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A56696" w14:paraId="5466A319" w14:textId="77777777" w:rsidTr="00A56696">
        <w:trPr>
          <w:trHeight w:val="720"/>
        </w:trPr>
        <w:tc>
          <w:tcPr>
            <w:tcW w:w="5922" w:type="dxa"/>
            <w:gridSpan w:val="2"/>
            <w:tcBorders>
              <w:top w:val="nil"/>
              <w:left w:val="nil"/>
              <w:bottom w:val="single" w:sz="18" w:space="0" w:color="auto"/>
              <w:right w:val="nil"/>
            </w:tcBorders>
            <w:hideMark/>
          </w:tcPr>
          <w:p w14:paraId="636898A7" w14:textId="77777777" w:rsidR="00A56696" w:rsidRDefault="00A56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EB5368E" w14:textId="77777777" w:rsidR="00A56696" w:rsidRDefault="00A56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48FAB10A" w14:textId="77777777" w:rsidR="00A56696" w:rsidRDefault="00A56696">
            <w:pPr>
              <w:tabs>
                <w:tab w:val="left" w:pos="3010"/>
              </w:tabs>
              <w:jc w:val="center"/>
              <w:rPr>
                <w:sz w:val="52"/>
                <w:szCs w:val="52"/>
              </w:rPr>
            </w:pPr>
            <w:r>
              <w:rPr>
                <w:rFonts w:ascii="Univers Bold" w:hAnsi="Univers Bold"/>
                <w:b/>
                <w:sz w:val="72"/>
              </w:rPr>
              <w:t xml:space="preserve">          EP</w:t>
            </w:r>
          </w:p>
        </w:tc>
      </w:tr>
      <w:tr w:rsidR="00A56696" w14:paraId="750BE207" w14:textId="77777777" w:rsidTr="00A56696">
        <w:trPr>
          <w:trHeight w:val="2502"/>
        </w:trPr>
        <w:tc>
          <w:tcPr>
            <w:tcW w:w="2052" w:type="dxa"/>
            <w:tcBorders>
              <w:top w:val="nil"/>
              <w:left w:val="nil"/>
              <w:bottom w:val="single" w:sz="36" w:space="0" w:color="auto"/>
              <w:right w:val="nil"/>
            </w:tcBorders>
            <w:hideMark/>
          </w:tcPr>
          <w:p w14:paraId="008BE774" w14:textId="7C974065" w:rsidR="00A56696" w:rsidRDefault="00A56696">
            <w:pPr>
              <w:spacing w:before="120"/>
            </w:pPr>
            <w:r>
              <w:rPr>
                <w:noProof/>
              </w:rPr>
              <w:drawing>
                <wp:anchor distT="0" distB="0" distL="114300" distR="114300" simplePos="0" relativeHeight="251659264" behindDoc="0" locked="0" layoutInCell="1" allowOverlap="1" wp14:anchorId="3D314307" wp14:editId="58EC4EC8">
                  <wp:simplePos x="0" y="0"/>
                  <wp:positionH relativeFrom="column">
                    <wp:posOffset>133985</wp:posOffset>
                  </wp:positionH>
                  <wp:positionV relativeFrom="paragraph">
                    <wp:posOffset>828675</wp:posOffset>
                  </wp:positionV>
                  <wp:extent cx="672465" cy="660400"/>
                  <wp:effectExtent l="0" t="0" r="0" b="6350"/>
                  <wp:wrapNone/>
                  <wp:docPr id="181189386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25E52928" wp14:editId="08222840">
                  <wp:simplePos x="0" y="0"/>
                  <wp:positionH relativeFrom="column">
                    <wp:posOffset>100965</wp:posOffset>
                  </wp:positionH>
                  <wp:positionV relativeFrom="paragraph">
                    <wp:posOffset>111125</wp:posOffset>
                  </wp:positionV>
                  <wp:extent cx="703580" cy="676275"/>
                  <wp:effectExtent l="0" t="0" r="1270" b="9525"/>
                  <wp:wrapNone/>
                  <wp:docPr id="589297684"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23AF9CD" w14:textId="77777777" w:rsidR="00A56696" w:rsidRDefault="00A56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B8DEAD6" w14:textId="77777777" w:rsidR="00A56696" w:rsidRDefault="00A566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E771662" w14:textId="77777777" w:rsidR="00A56696" w:rsidRDefault="00A56696">
            <w:pPr>
              <w:rPr>
                <w:rFonts w:ascii="Univers" w:hAnsi="Univers"/>
                <w:b/>
                <w:sz w:val="32"/>
              </w:rPr>
            </w:pPr>
            <w:r>
              <w:rPr>
                <w:rFonts w:ascii="Univers" w:hAnsi="Univers"/>
                <w:b/>
                <w:sz w:val="32"/>
              </w:rPr>
              <w:t>Nations Unies pour</w:t>
            </w:r>
          </w:p>
          <w:p w14:paraId="09A2686D" w14:textId="77777777" w:rsidR="00A56696" w:rsidRDefault="00A56696">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368CC144" w14:textId="77777777" w:rsidR="00A56696" w:rsidRDefault="00A56696">
            <w:pPr>
              <w:rPr>
                <w:lang w:val="fr-FR"/>
              </w:rPr>
            </w:pPr>
          </w:p>
          <w:p w14:paraId="50DF12DC" w14:textId="77777777" w:rsidR="00A56696" w:rsidRDefault="00A56696">
            <w:pPr>
              <w:rPr>
                <w:lang w:val="fr-FR"/>
              </w:rPr>
            </w:pPr>
            <w:proofErr w:type="spellStart"/>
            <w:r>
              <w:rPr>
                <w:lang w:val="fr-FR"/>
              </w:rPr>
              <w:t>Distr</w:t>
            </w:r>
            <w:proofErr w:type="spellEnd"/>
            <w:r>
              <w:rPr>
                <w:lang w:val="fr-FR"/>
              </w:rPr>
              <w:t>.</w:t>
            </w:r>
          </w:p>
          <w:p w14:paraId="18E374DD" w14:textId="77777777" w:rsidR="00A56696" w:rsidRDefault="00A56696">
            <w:pPr>
              <w:rPr>
                <w:lang w:val="fr-FR"/>
              </w:rPr>
            </w:pPr>
            <w:r>
              <w:rPr>
                <w:lang w:val="fr-FR"/>
              </w:rPr>
              <w:t>GÉNÉRALE</w:t>
            </w:r>
          </w:p>
          <w:p w14:paraId="69070E2F" w14:textId="77777777" w:rsidR="00A56696" w:rsidRDefault="00A56696">
            <w:pPr>
              <w:rPr>
                <w:lang w:val="fr-FR"/>
              </w:rPr>
            </w:pPr>
          </w:p>
          <w:p w14:paraId="4EB8215A" w14:textId="199E78A4" w:rsidR="00A56696" w:rsidRDefault="00A5669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w:t>
            </w:r>
            <w:r>
              <w:fldChar w:fldCharType="end"/>
            </w:r>
            <w:r>
              <w:t>7</w:t>
            </w:r>
          </w:p>
          <w:p w14:paraId="08E45257" w14:textId="7A1F30C2" w:rsidR="00A56696" w:rsidRDefault="00A56696">
            <w:r>
              <w:t>30 octobre 2024</w:t>
            </w:r>
          </w:p>
          <w:p w14:paraId="3A378283" w14:textId="77777777" w:rsidR="00A56696" w:rsidRDefault="00A56696">
            <w:pPr>
              <w:rPr>
                <w:caps/>
                <w:lang w:val="fr-FR"/>
              </w:rPr>
            </w:pPr>
            <w:r>
              <w:rPr>
                <w:caps/>
              </w:rPr>
              <w:br/>
            </w:r>
            <w:r>
              <w:rPr>
                <w:caps/>
                <w:lang w:val="fr-FR"/>
              </w:rPr>
              <w:t>FRANÇAIS</w:t>
            </w:r>
          </w:p>
          <w:p w14:paraId="7E96AA30" w14:textId="6F86F049" w:rsidR="00A56696" w:rsidRDefault="00A56696">
            <w:r>
              <w:t>ORIGINAL : ANGLAIS</w:t>
            </w:r>
          </w:p>
        </w:tc>
      </w:tr>
    </w:tbl>
    <w:p w14:paraId="63EB2AA4" w14:textId="77777777" w:rsidR="00A56696" w:rsidRDefault="00A56696" w:rsidP="00A56696">
      <w:pPr>
        <w:jc w:val="left"/>
      </w:pPr>
      <w:r>
        <w:t xml:space="preserve">COMITÉ EXÉCUTIF </w:t>
      </w:r>
      <w:r>
        <w:br/>
        <w:t xml:space="preserve">  DU FONDS MULTILATÉRAL AUX FINS </w:t>
      </w:r>
      <w:r>
        <w:br/>
        <w:t xml:space="preserve">  D’APPLICATION DU PROTOCOLE DE MONTRÉAL</w:t>
      </w:r>
      <w:r>
        <w:br/>
        <w:t>Quatre-vingt-quinzième réunion</w:t>
      </w:r>
    </w:p>
    <w:p w14:paraId="4FCFB868" w14:textId="77777777" w:rsidR="00A56696" w:rsidRDefault="00A56696" w:rsidP="00A56696">
      <w:pPr>
        <w:jc w:val="left"/>
      </w:pPr>
      <w:r>
        <w:t>Montréal, 4 - 8 décembre 2024</w:t>
      </w:r>
    </w:p>
    <w:p w14:paraId="779E79B7" w14:textId="40E5A45E" w:rsidR="0079781A" w:rsidRPr="00D405C7" w:rsidRDefault="0079781A" w:rsidP="0079781A">
      <w:pPr>
        <w:jc w:val="left"/>
      </w:pPr>
      <w:r>
        <w:t>Point 7(a)(iv) de l’ordre du jour provisoire</w:t>
      </w:r>
      <w:r w:rsidRPr="00D405C7">
        <w:rPr>
          <w:rStyle w:val="FootnoteReference"/>
        </w:rPr>
        <w:footnoteReference w:id="1"/>
      </w:r>
    </w:p>
    <w:p w14:paraId="15B065E2" w14:textId="77777777" w:rsidR="00C15867" w:rsidRPr="00D405C7" w:rsidRDefault="00C15867" w:rsidP="00CA59FB">
      <w:pPr>
        <w:jc w:val="left"/>
      </w:pPr>
    </w:p>
    <w:p w14:paraId="2B414115" w14:textId="77777777" w:rsidR="009145E4" w:rsidRPr="00D405C7" w:rsidRDefault="009145E4" w:rsidP="009B1D09">
      <w:pPr>
        <w:pStyle w:val="Heading1"/>
        <w:numPr>
          <w:ilvl w:val="0"/>
          <w:numId w:val="0"/>
        </w:numPr>
        <w:spacing w:after="0"/>
      </w:pPr>
    </w:p>
    <w:p w14:paraId="31082E63" w14:textId="3EC868FB" w:rsidR="009B1D09" w:rsidRPr="00D405C7" w:rsidRDefault="009B1D09" w:rsidP="009B1D09">
      <w:pPr>
        <w:jc w:val="center"/>
        <w:rPr>
          <w:b/>
          <w:bCs/>
        </w:rPr>
      </w:pPr>
      <w:r>
        <w:rPr>
          <w:b/>
          <w:bCs/>
        </w:rPr>
        <w:t>RAPPORT PÉRIODIQUE DU PNUE AU 31 DÉCEMBRE 2023</w:t>
      </w:r>
    </w:p>
    <w:p w14:paraId="21E85F36" w14:textId="77777777" w:rsidR="009B1D09" w:rsidRPr="00D405C7" w:rsidRDefault="009B1D09" w:rsidP="009B1D09">
      <w:pPr>
        <w:jc w:val="center"/>
        <w:rPr>
          <w:b/>
          <w:bCs/>
        </w:rPr>
      </w:pPr>
    </w:p>
    <w:p w14:paraId="6A996CE3" w14:textId="77777777" w:rsidR="009B1D09" w:rsidRPr="00D405C7" w:rsidRDefault="009B1D09" w:rsidP="009B1D09">
      <w:pPr>
        <w:rPr>
          <w:b/>
          <w:sz w:val="24"/>
          <w:szCs w:val="24"/>
        </w:rPr>
      </w:pPr>
      <w:r>
        <w:rPr>
          <w:b/>
          <w:sz w:val="24"/>
          <w:szCs w:val="24"/>
        </w:rPr>
        <w:t>Introduction</w:t>
      </w:r>
    </w:p>
    <w:p w14:paraId="1AF32B3E" w14:textId="77777777" w:rsidR="009B1D09" w:rsidRPr="00D405C7" w:rsidRDefault="009B1D09" w:rsidP="009B1D09">
      <w:pPr>
        <w:jc w:val="center"/>
        <w:rPr>
          <w:b/>
          <w:bCs/>
        </w:rPr>
      </w:pPr>
    </w:p>
    <w:p w14:paraId="7DCE96C7" w14:textId="1841E86B" w:rsidR="009B1D09" w:rsidRPr="00D405C7" w:rsidRDefault="009B1D09" w:rsidP="009B1D09">
      <w:pPr>
        <w:pStyle w:val="Heading1"/>
      </w:pPr>
      <w:r>
        <w:t xml:space="preserve">Ce document présente le rapport </w:t>
      </w:r>
      <w:r w:rsidR="00C301B8">
        <w:t>périodique</w:t>
      </w:r>
      <w:r>
        <w:t xml:space="preserve"> du PNUE au 31 décembre 2023</w:t>
      </w:r>
      <w:r w:rsidRPr="00D405C7">
        <w:rPr>
          <w:rStyle w:val="FootnoteReference"/>
        </w:rPr>
        <w:footnoteReference w:id="2"/>
      </w:r>
      <w:r>
        <w:t>.</w:t>
      </w:r>
    </w:p>
    <w:p w14:paraId="797B4567" w14:textId="6E8D2099" w:rsidR="009B1D09" w:rsidRPr="00D405C7" w:rsidRDefault="009B1D09" w:rsidP="009B1D09">
      <w:pPr>
        <w:pStyle w:val="Heading1"/>
      </w:pPr>
      <w:r>
        <w:t xml:space="preserve">Le rapport périodique du PNUE couvre l’état d’avancement des projets, notamment de 79 projets relatifs aux HFC financés </w:t>
      </w:r>
      <w:r w:rsidR="00CC45BF">
        <w:t xml:space="preserve">à </w:t>
      </w:r>
      <w:r>
        <w:t>par</w:t>
      </w:r>
      <w:r w:rsidR="00CC45BF">
        <w:t>tir</w:t>
      </w:r>
      <w:r>
        <w:t xml:space="preserve"> des contributions supplémentaires volontaires apportées par 17 Parties non visées à l’article 5, </w:t>
      </w:r>
      <w:r w:rsidR="00595E9B">
        <w:t>en appui au démarrage rapide de</w:t>
      </w:r>
      <w:r>
        <w:t xml:space="preserve"> la mise en œuvre rapide de l’Amendement de Kigali.</w:t>
      </w:r>
    </w:p>
    <w:p w14:paraId="09227D07" w14:textId="7D22243D" w:rsidR="009B1D09" w:rsidRPr="00D405C7" w:rsidRDefault="009B1D09" w:rsidP="009B1D09">
      <w:pPr>
        <w:pStyle w:val="Heading1"/>
      </w:pPr>
      <w:r>
        <w:t>Le Secrétariat a procédé à la révision de l’état de la mise en œuvre de chaque projet en cours, pays par pays, en tenant compte des retards accusés dans la mise en œuvre par rapport aux dates d’achèvement prévues déclarées en 2023, des répercussions possibles de ces retards sur l’élimination des substances réglementées et des taux des décaissements prévus. L</w:t>
      </w:r>
      <w:r w:rsidR="00AC583D">
        <w:t>’</w:t>
      </w:r>
      <w:r>
        <w:t xml:space="preserve">analyse présentée dans le présent document </w:t>
      </w:r>
      <w:r w:rsidR="00801095">
        <w:t>est exprimée en</w:t>
      </w:r>
      <w:r>
        <w:t xml:space="preserve"> tonnes PAO comme unité de mesure de toutes les substances réglementées à l’exception des HFC, qui sont </w:t>
      </w:r>
      <w:r w:rsidR="004D4629">
        <w:t>mesurés</w:t>
      </w:r>
      <w:r>
        <w:t xml:space="preserve"> en tonnes (</w:t>
      </w:r>
      <w:proofErr w:type="spellStart"/>
      <w:r>
        <w:t>tm</w:t>
      </w:r>
      <w:proofErr w:type="spellEnd"/>
      <w:r>
        <w:t xml:space="preserve">) et en tonnes </w:t>
      </w:r>
      <w:proofErr w:type="spellStart"/>
      <w:r>
        <w:t>éq</w:t>
      </w:r>
      <w:proofErr w:type="spellEnd"/>
      <w:r>
        <w:t>. CO</w:t>
      </w:r>
      <w:r>
        <w:rPr>
          <w:vertAlign w:val="subscript"/>
        </w:rPr>
        <w:t>2</w:t>
      </w:r>
      <w:r w:rsidRPr="00D405C7">
        <w:rPr>
          <w:rStyle w:val="FootnoteReference"/>
        </w:rPr>
        <w:footnoteReference w:id="3"/>
      </w:r>
      <w:r>
        <w:t>.</w:t>
      </w:r>
    </w:p>
    <w:p w14:paraId="0B232BB8" w14:textId="77777777" w:rsidR="009B1D09" w:rsidRPr="00D405C7" w:rsidRDefault="009B1D09" w:rsidP="009B1D09">
      <w:pPr>
        <w:pStyle w:val="Heading1"/>
      </w:pPr>
      <w:r>
        <w:t>Le présent document se compose des sections suivantes :</w:t>
      </w:r>
    </w:p>
    <w:p w14:paraId="5F50F1D5" w14:textId="355E6FFD" w:rsidR="009B1D09" w:rsidRPr="00D405C7" w:rsidRDefault="009B1D09" w:rsidP="009B1D09">
      <w:pPr>
        <w:pStyle w:val="Heading2"/>
        <w:keepNext/>
        <w:widowControl/>
        <w:numPr>
          <w:ilvl w:val="0"/>
          <w:numId w:val="0"/>
        </w:numPr>
        <w:adjustRightInd w:val="0"/>
        <w:ind w:left="1440" w:hanging="720"/>
        <w:textAlignment w:val="baseline"/>
      </w:pPr>
      <w:r>
        <w:t>I.</w:t>
      </w:r>
      <w:r>
        <w:tab/>
        <w:t>Projets approuvés pour toutes les substances réglementées au titre des contributions régulières au Fonds multilatéral. Cette section présente une synthèse de</w:t>
      </w:r>
      <w:r w:rsidR="007F3855">
        <w:t>s progrès accomplis dans</w:t>
      </w:r>
      <w:r>
        <w:t xml:space="preserve"> la mise en œuvre des projets pour 2023, et de manière cumulative depuis 1991, po</w:t>
      </w:r>
      <w:r w:rsidR="00BD0A72">
        <w:t>u</w:t>
      </w:r>
      <w:r>
        <w:t xml:space="preserve">r toutes les substances </w:t>
      </w:r>
      <w:r w:rsidR="00805FD5">
        <w:t>réglementées</w:t>
      </w:r>
      <w:r>
        <w:t xml:space="preserve"> en vertu du Protocole de Montréal, y compris les substances relevant de l’annexe F (les HFC).</w:t>
      </w:r>
      <w:bookmarkStart w:id="0" w:name="_Hlk115854077"/>
      <w:r>
        <w:t xml:space="preserve"> </w:t>
      </w:r>
      <w:bookmarkEnd w:id="0"/>
      <w:r>
        <w:t xml:space="preserve">Elle contient également un examen de l’état </w:t>
      </w:r>
      <w:r>
        <w:lastRenderedPageBreak/>
        <w:t>d’avancement de la mise en œuvre de chaque projet en cours</w:t>
      </w:r>
      <w:r w:rsidRPr="00D405C7">
        <w:rPr>
          <w:rStyle w:val="FootnoteReference"/>
        </w:rPr>
        <w:footnoteReference w:id="4"/>
      </w:r>
      <w:r>
        <w:t xml:space="preserve"> au niveau national. Elle répertorie les projets présentant des retards de mise en œuvre et les répercussions possibles sur l’élimination des substances </w:t>
      </w:r>
      <w:r w:rsidR="0076129D">
        <w:t>réglementées</w:t>
      </w:r>
      <w:r>
        <w:t xml:space="preserve">, ainsi que les projets </w:t>
      </w:r>
      <w:r w:rsidR="00934556">
        <w:t xml:space="preserve">pour lesquels </w:t>
      </w:r>
      <w:r>
        <w:t>des questions</w:t>
      </w:r>
      <w:r w:rsidR="00D531BE">
        <w:t xml:space="preserve"> demeurent</w:t>
      </w:r>
      <w:r>
        <w:t xml:space="preserve"> en suspens pour examen par le Comité exécutif. </w:t>
      </w:r>
    </w:p>
    <w:p w14:paraId="3F5A56DD" w14:textId="126AB47F" w:rsidR="009B1D09" w:rsidRPr="00D405C7" w:rsidRDefault="009B1D09" w:rsidP="009B1D09">
      <w:pPr>
        <w:pStyle w:val="Heading2"/>
        <w:widowControl/>
        <w:numPr>
          <w:ilvl w:val="0"/>
          <w:numId w:val="0"/>
        </w:numPr>
        <w:adjustRightInd w:val="0"/>
        <w:ind w:left="1440" w:hanging="720"/>
        <w:textAlignment w:val="baseline"/>
      </w:pPr>
      <w:r>
        <w:t>II.</w:t>
      </w:r>
      <w:r>
        <w:tab/>
        <w:t>Projets approuvés pour les substances visées de l’annexe F (</w:t>
      </w:r>
      <w:r w:rsidR="00FC56D4">
        <w:t xml:space="preserve">les </w:t>
      </w:r>
      <w:r>
        <w:t xml:space="preserve">HFC) dans le cadre des contributions volontaires supplémentaires </w:t>
      </w:r>
      <w:r w:rsidR="00595E9B">
        <w:t>en appui</w:t>
      </w:r>
      <w:r>
        <w:t xml:space="preserve"> au démarrage rapide de la réduction progressive des HFC.</w:t>
      </w:r>
    </w:p>
    <w:p w14:paraId="07C33800" w14:textId="77777777" w:rsidR="009B1D09" w:rsidRPr="00D405C7" w:rsidRDefault="009B1D09" w:rsidP="009B1D09">
      <w:pPr>
        <w:ind w:left="1440" w:hanging="720"/>
      </w:pPr>
      <w:r>
        <w:t>III.</w:t>
      </w:r>
      <w:r>
        <w:tab/>
        <w:t>Recommandation.</w:t>
      </w:r>
    </w:p>
    <w:p w14:paraId="67481810" w14:textId="77777777" w:rsidR="009B1D09" w:rsidRPr="00D405C7" w:rsidRDefault="009B1D09" w:rsidP="009B1D09">
      <w:pPr>
        <w:ind w:left="2127" w:hanging="1407"/>
      </w:pPr>
    </w:p>
    <w:p w14:paraId="53D00344" w14:textId="77777777" w:rsidR="009B1D09" w:rsidRPr="00D405C7" w:rsidRDefault="009B1D09" w:rsidP="009B1D09">
      <w:pPr>
        <w:ind w:left="720" w:hanging="720"/>
        <w:rPr>
          <w:b/>
          <w:bCs/>
          <w:sz w:val="24"/>
          <w:szCs w:val="24"/>
        </w:rPr>
      </w:pPr>
      <w:r>
        <w:rPr>
          <w:b/>
          <w:bCs/>
          <w:sz w:val="24"/>
          <w:szCs w:val="24"/>
        </w:rPr>
        <w:t>I.</w:t>
      </w:r>
      <w:r>
        <w:rPr>
          <w:b/>
          <w:bCs/>
          <w:sz w:val="24"/>
          <w:szCs w:val="24"/>
        </w:rPr>
        <w:tab/>
        <w:t>Projets approuvés pour toutes les substances réglementées au titre des contributions régulières au Fonds multilatéral</w:t>
      </w:r>
    </w:p>
    <w:p w14:paraId="6E1A1F4B" w14:textId="77777777" w:rsidR="009B1D09" w:rsidRPr="00D405C7" w:rsidRDefault="009B1D09" w:rsidP="009B1D09">
      <w:pPr>
        <w:ind w:left="720" w:hanging="720"/>
        <w:rPr>
          <w:b/>
          <w:bCs/>
        </w:rPr>
      </w:pPr>
    </w:p>
    <w:p w14:paraId="7B2F670B" w14:textId="461B2BFD" w:rsidR="009B1D09" w:rsidRPr="00D405C7" w:rsidRDefault="009B1D09" w:rsidP="009B1D09">
      <w:pPr>
        <w:rPr>
          <w:b/>
        </w:rPr>
      </w:pPr>
      <w:r>
        <w:rPr>
          <w:b/>
        </w:rPr>
        <w:t>I.1</w:t>
      </w:r>
      <w:r>
        <w:rPr>
          <w:b/>
        </w:rPr>
        <w:tab/>
        <w:t xml:space="preserve">Progrès accomplis dans la mise en œuvre des projets </w:t>
      </w:r>
      <w:r w:rsidR="00020686">
        <w:rPr>
          <w:b/>
        </w:rPr>
        <w:t>en</w:t>
      </w:r>
      <w:r>
        <w:rPr>
          <w:b/>
        </w:rPr>
        <w:t xml:space="preserve"> 2023 et de manière cumulative depuis 1991 </w:t>
      </w:r>
    </w:p>
    <w:p w14:paraId="6491194A" w14:textId="77777777" w:rsidR="009B1D09" w:rsidRPr="00D405C7" w:rsidRDefault="009B1D09" w:rsidP="009B1D09">
      <w:pPr>
        <w:rPr>
          <w:b/>
        </w:rPr>
      </w:pPr>
    </w:p>
    <w:p w14:paraId="2D84154F" w14:textId="2708ECE5" w:rsidR="009B1D09" w:rsidRPr="00D405C7" w:rsidRDefault="009B1D09" w:rsidP="009B1D09">
      <w:pPr>
        <w:pStyle w:val="Heading1"/>
      </w:pPr>
      <w:r>
        <w:t xml:space="preserve">Au 31 décembre 2023, le Comité exécutif a approuvé un montant de 445,37 millions de $ US en projets gérés par le PNUE, dont 411,83 millions de $ US pour la mise en œuvre de projets d’investissement et </w:t>
      </w:r>
      <w:r w:rsidR="004041CC" w:rsidRPr="004041CC">
        <w:t>ne portant pas sur des investissements</w:t>
      </w:r>
      <w:r>
        <w:t xml:space="preserve">, et 33,55 millions de $ US </w:t>
      </w:r>
      <w:r w:rsidR="00E71CBA">
        <w:t>en</w:t>
      </w:r>
      <w:r>
        <w:t xml:space="preserve"> coûts d’appui d’agence, comme indiqué au tableau 1. </w:t>
      </w:r>
    </w:p>
    <w:p w14:paraId="3F3240FB" w14:textId="16CFD820" w:rsidR="009B1D09" w:rsidRPr="00D405C7" w:rsidRDefault="009B1D09" w:rsidP="009B1D09">
      <w:pPr>
        <w:pStyle w:val="Heading1"/>
        <w:keepNext/>
        <w:numPr>
          <w:ilvl w:val="0"/>
          <w:numId w:val="0"/>
        </w:numPr>
        <w:suppressAutoHyphens/>
        <w:spacing w:after="0"/>
        <w:rPr>
          <w:b/>
        </w:rPr>
      </w:pPr>
      <w:r>
        <w:rPr>
          <w:b/>
        </w:rPr>
        <w:t>Tableau 1. Financement approuvé par secteur pour le PNUE au 31 décembre 2023</w:t>
      </w:r>
    </w:p>
    <w:tbl>
      <w:tblPr>
        <w:tblW w:w="9401" w:type="dxa"/>
        <w:tblLook w:val="04A0" w:firstRow="1" w:lastRow="0" w:firstColumn="1" w:lastColumn="0" w:noHBand="0" w:noVBand="1"/>
      </w:tblPr>
      <w:tblGrid>
        <w:gridCol w:w="4770"/>
        <w:gridCol w:w="4631"/>
      </w:tblGrid>
      <w:tr w:rsidR="00D405C7" w:rsidRPr="00D405C7" w14:paraId="0F57D505" w14:textId="77777777" w:rsidTr="00F04CF2">
        <w:trPr>
          <w:trHeight w:val="64"/>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425E7" w14:textId="77777777" w:rsidR="009E4A59" w:rsidRPr="00D405C7" w:rsidRDefault="009E4A59" w:rsidP="009E4A59">
            <w:pPr>
              <w:jc w:val="center"/>
              <w:rPr>
                <w:b/>
                <w:bCs/>
                <w:sz w:val="20"/>
                <w:szCs w:val="20"/>
              </w:rPr>
            </w:pPr>
            <w:r>
              <w:rPr>
                <w:b/>
                <w:bCs/>
                <w:sz w:val="20"/>
              </w:rPr>
              <w:t>Secteur</w:t>
            </w:r>
          </w:p>
        </w:tc>
        <w:tc>
          <w:tcPr>
            <w:tcW w:w="4631" w:type="dxa"/>
            <w:tcBorders>
              <w:top w:val="single" w:sz="4" w:space="0" w:color="auto"/>
              <w:left w:val="nil"/>
              <w:bottom w:val="single" w:sz="4" w:space="0" w:color="auto"/>
              <w:right w:val="single" w:sz="4" w:space="0" w:color="auto"/>
            </w:tcBorders>
            <w:shd w:val="clear" w:color="auto" w:fill="auto"/>
            <w:vAlign w:val="center"/>
            <w:hideMark/>
          </w:tcPr>
          <w:p w14:paraId="2D6ED115" w14:textId="77777777" w:rsidR="009E4A59" w:rsidRPr="00D405C7" w:rsidRDefault="009E4A59" w:rsidP="009E4A59">
            <w:pPr>
              <w:jc w:val="center"/>
              <w:rPr>
                <w:b/>
                <w:bCs/>
                <w:sz w:val="20"/>
                <w:szCs w:val="20"/>
              </w:rPr>
            </w:pPr>
            <w:r>
              <w:rPr>
                <w:b/>
                <w:bCs/>
                <w:sz w:val="20"/>
              </w:rPr>
              <w:t>Financement ($ US)</w:t>
            </w:r>
          </w:p>
        </w:tc>
      </w:tr>
      <w:tr w:rsidR="00D405C7" w:rsidRPr="00D405C7" w14:paraId="523C8A7A"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3793D1BF" w14:textId="77777777" w:rsidR="009E4A59" w:rsidRPr="00D405C7" w:rsidRDefault="009E4A59" w:rsidP="009E4A59">
            <w:pPr>
              <w:jc w:val="left"/>
              <w:rPr>
                <w:sz w:val="20"/>
                <w:szCs w:val="20"/>
              </w:rPr>
            </w:pPr>
            <w:r>
              <w:rPr>
                <w:sz w:val="20"/>
                <w:szCs w:val="20"/>
              </w:rPr>
              <w:t>Aérosols</w:t>
            </w:r>
          </w:p>
        </w:tc>
        <w:tc>
          <w:tcPr>
            <w:tcW w:w="4631" w:type="dxa"/>
            <w:tcBorders>
              <w:top w:val="nil"/>
              <w:left w:val="nil"/>
              <w:bottom w:val="single" w:sz="4" w:space="0" w:color="auto"/>
              <w:right w:val="single" w:sz="4" w:space="0" w:color="auto"/>
            </w:tcBorders>
            <w:shd w:val="clear" w:color="auto" w:fill="auto"/>
            <w:noWrap/>
            <w:vAlign w:val="bottom"/>
            <w:hideMark/>
          </w:tcPr>
          <w:p w14:paraId="3CE25751" w14:textId="77777777" w:rsidR="009E4A59" w:rsidRPr="00D405C7" w:rsidRDefault="009E4A59" w:rsidP="009E4A59">
            <w:pPr>
              <w:jc w:val="right"/>
              <w:rPr>
                <w:sz w:val="20"/>
                <w:szCs w:val="20"/>
              </w:rPr>
            </w:pPr>
            <w:r>
              <w:rPr>
                <w:sz w:val="20"/>
                <w:szCs w:val="20"/>
              </w:rPr>
              <w:t>882 689</w:t>
            </w:r>
          </w:p>
        </w:tc>
      </w:tr>
      <w:tr w:rsidR="00D405C7" w:rsidRPr="00D405C7" w14:paraId="1983AFB2"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799522B" w14:textId="77777777" w:rsidR="009E4A59" w:rsidRPr="00D405C7" w:rsidRDefault="009E4A59" w:rsidP="009E4A59">
            <w:pPr>
              <w:jc w:val="left"/>
              <w:rPr>
                <w:sz w:val="20"/>
                <w:szCs w:val="20"/>
              </w:rPr>
            </w:pPr>
            <w:r>
              <w:rPr>
                <w:sz w:val="20"/>
                <w:szCs w:val="20"/>
              </w:rPr>
              <w:t>Destruction</w:t>
            </w:r>
          </w:p>
        </w:tc>
        <w:tc>
          <w:tcPr>
            <w:tcW w:w="4631" w:type="dxa"/>
            <w:tcBorders>
              <w:top w:val="nil"/>
              <w:left w:val="nil"/>
              <w:bottom w:val="single" w:sz="4" w:space="0" w:color="auto"/>
              <w:right w:val="single" w:sz="4" w:space="0" w:color="auto"/>
            </w:tcBorders>
            <w:shd w:val="clear" w:color="auto" w:fill="auto"/>
            <w:noWrap/>
            <w:vAlign w:val="bottom"/>
            <w:hideMark/>
          </w:tcPr>
          <w:p w14:paraId="4FF23262" w14:textId="77777777" w:rsidR="009E4A59" w:rsidRPr="00D405C7" w:rsidRDefault="009E4A59" w:rsidP="009E4A59">
            <w:pPr>
              <w:jc w:val="right"/>
              <w:rPr>
                <w:sz w:val="20"/>
                <w:szCs w:val="20"/>
              </w:rPr>
            </w:pPr>
            <w:r>
              <w:rPr>
                <w:sz w:val="20"/>
                <w:szCs w:val="20"/>
              </w:rPr>
              <w:t>950 040</w:t>
            </w:r>
          </w:p>
        </w:tc>
      </w:tr>
      <w:tr w:rsidR="00D405C7" w:rsidRPr="00D405C7" w14:paraId="472B5ABE" w14:textId="77777777" w:rsidTr="00F04CF2">
        <w:trPr>
          <w:trHeight w:val="44"/>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6BF80E30" w14:textId="77777777" w:rsidR="009E4A59" w:rsidRPr="00D405C7" w:rsidRDefault="009E4A59" w:rsidP="009E4A59">
            <w:pPr>
              <w:jc w:val="left"/>
              <w:rPr>
                <w:sz w:val="20"/>
                <w:szCs w:val="20"/>
              </w:rPr>
            </w:pPr>
            <w:r>
              <w:rPr>
                <w:sz w:val="20"/>
                <w:szCs w:val="20"/>
              </w:rPr>
              <w:t>Efficacité énergétique</w:t>
            </w:r>
          </w:p>
        </w:tc>
        <w:tc>
          <w:tcPr>
            <w:tcW w:w="4631" w:type="dxa"/>
            <w:tcBorders>
              <w:top w:val="nil"/>
              <w:left w:val="nil"/>
              <w:bottom w:val="single" w:sz="4" w:space="0" w:color="auto"/>
              <w:right w:val="single" w:sz="4" w:space="0" w:color="auto"/>
            </w:tcBorders>
            <w:shd w:val="clear" w:color="auto" w:fill="auto"/>
            <w:noWrap/>
            <w:vAlign w:val="bottom"/>
            <w:hideMark/>
          </w:tcPr>
          <w:p w14:paraId="26452F11" w14:textId="77777777" w:rsidR="009E4A59" w:rsidRPr="00D405C7" w:rsidRDefault="009E4A59" w:rsidP="009E4A59">
            <w:pPr>
              <w:jc w:val="right"/>
              <w:rPr>
                <w:sz w:val="20"/>
                <w:szCs w:val="20"/>
              </w:rPr>
            </w:pPr>
            <w:r>
              <w:rPr>
                <w:sz w:val="20"/>
                <w:szCs w:val="20"/>
              </w:rPr>
              <w:t>1 292 000</w:t>
            </w:r>
          </w:p>
        </w:tc>
      </w:tr>
      <w:tr w:rsidR="00D405C7" w:rsidRPr="00D405C7" w14:paraId="6A6F26C2"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6545145F" w14:textId="6C46E76D" w:rsidR="009E4A59" w:rsidRPr="00D405C7" w:rsidRDefault="009E4A59" w:rsidP="009E4A59">
            <w:pPr>
              <w:jc w:val="left"/>
              <w:rPr>
                <w:sz w:val="20"/>
                <w:szCs w:val="20"/>
              </w:rPr>
            </w:pPr>
            <w:r>
              <w:rPr>
                <w:sz w:val="20"/>
                <w:szCs w:val="20"/>
              </w:rPr>
              <w:t>Halon</w:t>
            </w:r>
            <w:r w:rsidR="00E62541">
              <w:rPr>
                <w:sz w:val="20"/>
                <w:szCs w:val="20"/>
              </w:rPr>
              <w:t>s</w:t>
            </w:r>
          </w:p>
        </w:tc>
        <w:tc>
          <w:tcPr>
            <w:tcW w:w="4631" w:type="dxa"/>
            <w:tcBorders>
              <w:top w:val="nil"/>
              <w:left w:val="nil"/>
              <w:bottom w:val="single" w:sz="4" w:space="0" w:color="auto"/>
              <w:right w:val="single" w:sz="4" w:space="0" w:color="auto"/>
            </w:tcBorders>
            <w:shd w:val="clear" w:color="auto" w:fill="auto"/>
            <w:noWrap/>
            <w:vAlign w:val="bottom"/>
            <w:hideMark/>
          </w:tcPr>
          <w:p w14:paraId="262B6930" w14:textId="77777777" w:rsidR="009E4A59" w:rsidRPr="00D405C7" w:rsidRDefault="009E4A59" w:rsidP="009E4A59">
            <w:pPr>
              <w:jc w:val="right"/>
              <w:rPr>
                <w:sz w:val="20"/>
                <w:szCs w:val="20"/>
              </w:rPr>
            </w:pPr>
            <w:r>
              <w:rPr>
                <w:sz w:val="20"/>
                <w:szCs w:val="20"/>
              </w:rPr>
              <w:t>767 640</w:t>
            </w:r>
          </w:p>
        </w:tc>
      </w:tr>
      <w:tr w:rsidR="00D405C7" w:rsidRPr="00D405C7" w14:paraId="43B9DB3C" w14:textId="77777777" w:rsidTr="00F04CF2">
        <w:trPr>
          <w:trHeight w:val="144"/>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452ED5E4" w14:textId="77777777" w:rsidR="009E4A59" w:rsidRPr="00D405C7" w:rsidRDefault="009E4A59" w:rsidP="009E4A59">
            <w:pPr>
              <w:jc w:val="left"/>
              <w:rPr>
                <w:sz w:val="20"/>
                <w:szCs w:val="20"/>
              </w:rPr>
            </w:pPr>
            <w:r>
              <w:rPr>
                <w:sz w:val="20"/>
                <w:szCs w:val="20"/>
              </w:rPr>
              <w:t>Plan de réduction progressive des HFC</w:t>
            </w:r>
          </w:p>
        </w:tc>
        <w:tc>
          <w:tcPr>
            <w:tcW w:w="4631" w:type="dxa"/>
            <w:tcBorders>
              <w:top w:val="nil"/>
              <w:left w:val="nil"/>
              <w:bottom w:val="single" w:sz="4" w:space="0" w:color="auto"/>
              <w:right w:val="single" w:sz="4" w:space="0" w:color="auto"/>
            </w:tcBorders>
            <w:shd w:val="clear" w:color="auto" w:fill="auto"/>
            <w:noWrap/>
            <w:vAlign w:val="bottom"/>
            <w:hideMark/>
          </w:tcPr>
          <w:p w14:paraId="30D05782" w14:textId="77777777" w:rsidR="009E4A59" w:rsidRPr="00D405C7" w:rsidRDefault="009E4A59" w:rsidP="009E4A59">
            <w:pPr>
              <w:jc w:val="right"/>
              <w:rPr>
                <w:sz w:val="20"/>
                <w:szCs w:val="20"/>
              </w:rPr>
            </w:pPr>
            <w:r>
              <w:rPr>
                <w:sz w:val="20"/>
                <w:szCs w:val="20"/>
              </w:rPr>
              <w:t>7 498 715</w:t>
            </w:r>
          </w:p>
        </w:tc>
      </w:tr>
      <w:tr w:rsidR="00D405C7" w:rsidRPr="00D405C7" w14:paraId="01801B91"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4C1C71CD" w14:textId="77777777" w:rsidR="009E4A59" w:rsidRPr="00D405C7" w:rsidRDefault="009E4A59" w:rsidP="009E4A59">
            <w:pPr>
              <w:jc w:val="left"/>
              <w:rPr>
                <w:sz w:val="20"/>
                <w:szCs w:val="20"/>
              </w:rPr>
            </w:pPr>
            <w:r>
              <w:rPr>
                <w:sz w:val="20"/>
                <w:szCs w:val="20"/>
              </w:rPr>
              <w:t>Fumigènes</w:t>
            </w:r>
          </w:p>
        </w:tc>
        <w:tc>
          <w:tcPr>
            <w:tcW w:w="4631" w:type="dxa"/>
            <w:tcBorders>
              <w:top w:val="nil"/>
              <w:left w:val="nil"/>
              <w:bottom w:val="single" w:sz="4" w:space="0" w:color="auto"/>
              <w:right w:val="single" w:sz="4" w:space="0" w:color="auto"/>
            </w:tcBorders>
            <w:shd w:val="clear" w:color="auto" w:fill="auto"/>
            <w:noWrap/>
            <w:vAlign w:val="bottom"/>
            <w:hideMark/>
          </w:tcPr>
          <w:p w14:paraId="7A46999D" w14:textId="77777777" w:rsidR="009E4A59" w:rsidRPr="00D405C7" w:rsidRDefault="009E4A59" w:rsidP="009E4A59">
            <w:pPr>
              <w:jc w:val="right"/>
              <w:rPr>
                <w:sz w:val="20"/>
                <w:szCs w:val="20"/>
              </w:rPr>
            </w:pPr>
            <w:r>
              <w:rPr>
                <w:sz w:val="20"/>
                <w:szCs w:val="20"/>
              </w:rPr>
              <w:t>2 614 366</w:t>
            </w:r>
          </w:p>
        </w:tc>
      </w:tr>
      <w:tr w:rsidR="00D405C7" w:rsidRPr="00D405C7" w14:paraId="54E27E40" w14:textId="77777777" w:rsidTr="00F04CF2">
        <w:trPr>
          <w:trHeight w:val="90"/>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2AAE4326" w14:textId="77777777" w:rsidR="009E4A59" w:rsidRPr="00D405C7" w:rsidRDefault="009E4A59" w:rsidP="009E4A59">
            <w:pPr>
              <w:jc w:val="left"/>
              <w:rPr>
                <w:sz w:val="20"/>
                <w:szCs w:val="20"/>
              </w:rPr>
            </w:pPr>
            <w:r>
              <w:rPr>
                <w:sz w:val="20"/>
                <w:szCs w:val="20"/>
              </w:rPr>
              <w:t>Plan d’élimination</w:t>
            </w:r>
          </w:p>
        </w:tc>
        <w:tc>
          <w:tcPr>
            <w:tcW w:w="4631" w:type="dxa"/>
            <w:tcBorders>
              <w:top w:val="nil"/>
              <w:left w:val="nil"/>
              <w:bottom w:val="single" w:sz="4" w:space="0" w:color="auto"/>
              <w:right w:val="single" w:sz="4" w:space="0" w:color="auto"/>
            </w:tcBorders>
            <w:shd w:val="clear" w:color="auto" w:fill="auto"/>
            <w:noWrap/>
            <w:vAlign w:val="bottom"/>
            <w:hideMark/>
          </w:tcPr>
          <w:p w14:paraId="7A52C87E" w14:textId="77777777" w:rsidR="009E4A59" w:rsidRPr="00D405C7" w:rsidRDefault="009E4A59" w:rsidP="009E4A59">
            <w:pPr>
              <w:jc w:val="right"/>
              <w:rPr>
                <w:sz w:val="20"/>
                <w:szCs w:val="20"/>
              </w:rPr>
            </w:pPr>
            <w:r>
              <w:rPr>
                <w:sz w:val="20"/>
                <w:szCs w:val="20"/>
              </w:rPr>
              <w:t>79 498 943</w:t>
            </w:r>
          </w:p>
        </w:tc>
      </w:tr>
      <w:tr w:rsidR="00D405C7" w:rsidRPr="00D405C7" w14:paraId="4CB5D496"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101231D9" w14:textId="77777777" w:rsidR="009E4A59" w:rsidRPr="00D405C7" w:rsidRDefault="009E4A59" w:rsidP="009E4A59">
            <w:pPr>
              <w:jc w:val="left"/>
              <w:rPr>
                <w:sz w:val="20"/>
                <w:szCs w:val="20"/>
              </w:rPr>
            </w:pPr>
            <w:r>
              <w:rPr>
                <w:sz w:val="20"/>
                <w:szCs w:val="20"/>
              </w:rPr>
              <w:t>Réfrigération</w:t>
            </w:r>
          </w:p>
        </w:tc>
        <w:tc>
          <w:tcPr>
            <w:tcW w:w="4631" w:type="dxa"/>
            <w:tcBorders>
              <w:top w:val="nil"/>
              <w:left w:val="nil"/>
              <w:bottom w:val="single" w:sz="4" w:space="0" w:color="auto"/>
              <w:right w:val="single" w:sz="4" w:space="0" w:color="auto"/>
            </w:tcBorders>
            <w:shd w:val="clear" w:color="auto" w:fill="auto"/>
            <w:noWrap/>
            <w:vAlign w:val="bottom"/>
            <w:hideMark/>
          </w:tcPr>
          <w:p w14:paraId="250F0815" w14:textId="77777777" w:rsidR="009E4A59" w:rsidRPr="00D405C7" w:rsidRDefault="009E4A59" w:rsidP="009E4A59">
            <w:pPr>
              <w:jc w:val="right"/>
              <w:rPr>
                <w:sz w:val="20"/>
                <w:szCs w:val="20"/>
              </w:rPr>
            </w:pPr>
            <w:r>
              <w:rPr>
                <w:sz w:val="20"/>
                <w:szCs w:val="20"/>
              </w:rPr>
              <w:t>13 856 016</w:t>
            </w:r>
          </w:p>
        </w:tc>
      </w:tr>
      <w:tr w:rsidR="00D405C7" w:rsidRPr="00D405C7" w14:paraId="1B598DED"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6A958DA" w14:textId="77777777" w:rsidR="009E4A59" w:rsidRPr="00D405C7" w:rsidRDefault="009E4A59" w:rsidP="009E4A59">
            <w:pPr>
              <w:jc w:val="left"/>
              <w:rPr>
                <w:sz w:val="20"/>
                <w:szCs w:val="20"/>
              </w:rPr>
            </w:pPr>
            <w:r>
              <w:rPr>
                <w:sz w:val="20"/>
                <w:szCs w:val="20"/>
              </w:rPr>
              <w:t>Secteurs multiples</w:t>
            </w:r>
          </w:p>
        </w:tc>
        <w:tc>
          <w:tcPr>
            <w:tcW w:w="4631" w:type="dxa"/>
            <w:tcBorders>
              <w:top w:val="nil"/>
              <w:left w:val="nil"/>
              <w:bottom w:val="single" w:sz="4" w:space="0" w:color="auto"/>
              <w:right w:val="single" w:sz="4" w:space="0" w:color="auto"/>
            </w:tcBorders>
            <w:shd w:val="clear" w:color="auto" w:fill="auto"/>
            <w:noWrap/>
            <w:vAlign w:val="bottom"/>
            <w:hideMark/>
          </w:tcPr>
          <w:p w14:paraId="59C2A5A5" w14:textId="77777777" w:rsidR="009E4A59" w:rsidRPr="00D405C7" w:rsidRDefault="009E4A59" w:rsidP="009E4A59">
            <w:pPr>
              <w:jc w:val="right"/>
              <w:rPr>
                <w:sz w:val="20"/>
                <w:szCs w:val="20"/>
              </w:rPr>
            </w:pPr>
            <w:r>
              <w:rPr>
                <w:sz w:val="20"/>
                <w:szCs w:val="20"/>
              </w:rPr>
              <w:t>304 266 763</w:t>
            </w:r>
          </w:p>
        </w:tc>
      </w:tr>
      <w:tr w:rsidR="00D405C7" w:rsidRPr="00D405C7" w14:paraId="31DF4C3F"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55A66E8D" w14:textId="77777777" w:rsidR="009E4A59" w:rsidRPr="00D405C7" w:rsidRDefault="009E4A59" w:rsidP="009E4A59">
            <w:pPr>
              <w:jc w:val="left"/>
              <w:rPr>
                <w:sz w:val="20"/>
                <w:szCs w:val="20"/>
              </w:rPr>
            </w:pPr>
            <w:r>
              <w:rPr>
                <w:sz w:val="20"/>
                <w:szCs w:val="20"/>
              </w:rPr>
              <w:t>Solvants</w:t>
            </w:r>
          </w:p>
        </w:tc>
        <w:tc>
          <w:tcPr>
            <w:tcW w:w="4631" w:type="dxa"/>
            <w:tcBorders>
              <w:top w:val="nil"/>
              <w:left w:val="nil"/>
              <w:bottom w:val="single" w:sz="4" w:space="0" w:color="auto"/>
              <w:right w:val="single" w:sz="4" w:space="0" w:color="auto"/>
            </w:tcBorders>
            <w:shd w:val="clear" w:color="auto" w:fill="auto"/>
            <w:noWrap/>
            <w:vAlign w:val="bottom"/>
            <w:hideMark/>
          </w:tcPr>
          <w:p w14:paraId="6CEBEC90" w14:textId="77777777" w:rsidR="009E4A59" w:rsidRPr="00D405C7" w:rsidRDefault="009E4A59" w:rsidP="009E4A59">
            <w:pPr>
              <w:jc w:val="right"/>
              <w:rPr>
                <w:sz w:val="20"/>
                <w:szCs w:val="20"/>
              </w:rPr>
            </w:pPr>
            <w:r>
              <w:rPr>
                <w:sz w:val="20"/>
                <w:szCs w:val="20"/>
              </w:rPr>
              <w:t>198 860</w:t>
            </w:r>
          </w:p>
        </w:tc>
      </w:tr>
      <w:tr w:rsidR="00D405C7" w:rsidRPr="00D405C7" w14:paraId="73CBE666"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5E7CD125" w14:textId="77777777" w:rsidR="009E4A59" w:rsidRPr="00D405C7" w:rsidRDefault="009E4A59" w:rsidP="009E4A59">
            <w:pPr>
              <w:jc w:val="left"/>
              <w:rPr>
                <w:b/>
                <w:bCs/>
                <w:sz w:val="20"/>
                <w:szCs w:val="20"/>
              </w:rPr>
            </w:pPr>
            <w:r>
              <w:rPr>
                <w:b/>
                <w:bCs/>
                <w:sz w:val="20"/>
                <w:szCs w:val="20"/>
              </w:rPr>
              <w:t>Total partiel</w:t>
            </w:r>
          </w:p>
        </w:tc>
        <w:tc>
          <w:tcPr>
            <w:tcW w:w="4631" w:type="dxa"/>
            <w:tcBorders>
              <w:top w:val="nil"/>
              <w:left w:val="nil"/>
              <w:bottom w:val="single" w:sz="4" w:space="0" w:color="auto"/>
              <w:right w:val="single" w:sz="4" w:space="0" w:color="auto"/>
            </w:tcBorders>
            <w:shd w:val="clear" w:color="auto" w:fill="auto"/>
            <w:noWrap/>
            <w:vAlign w:val="bottom"/>
            <w:hideMark/>
          </w:tcPr>
          <w:p w14:paraId="7570647C" w14:textId="77777777" w:rsidR="009E4A59" w:rsidRPr="00D405C7" w:rsidRDefault="009E4A59" w:rsidP="009E4A59">
            <w:pPr>
              <w:jc w:val="right"/>
              <w:rPr>
                <w:b/>
                <w:bCs/>
                <w:sz w:val="20"/>
                <w:szCs w:val="20"/>
              </w:rPr>
            </w:pPr>
            <w:r>
              <w:rPr>
                <w:b/>
                <w:bCs/>
                <w:sz w:val="20"/>
                <w:szCs w:val="20"/>
              </w:rPr>
              <w:t>411 826 032</w:t>
            </w:r>
          </w:p>
        </w:tc>
      </w:tr>
      <w:tr w:rsidR="00D405C7" w:rsidRPr="00D405C7" w14:paraId="18182BFC"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052D2E9" w14:textId="77777777" w:rsidR="009E4A59" w:rsidRPr="00D405C7" w:rsidRDefault="009E4A59" w:rsidP="009E4A59">
            <w:pPr>
              <w:jc w:val="left"/>
              <w:rPr>
                <w:b/>
                <w:bCs/>
                <w:sz w:val="20"/>
                <w:szCs w:val="20"/>
              </w:rPr>
            </w:pPr>
            <w:r>
              <w:rPr>
                <w:b/>
                <w:bCs/>
                <w:sz w:val="20"/>
                <w:szCs w:val="20"/>
              </w:rPr>
              <w:t>Coûts d’appui d’agence</w:t>
            </w:r>
          </w:p>
        </w:tc>
        <w:tc>
          <w:tcPr>
            <w:tcW w:w="4631" w:type="dxa"/>
            <w:tcBorders>
              <w:top w:val="nil"/>
              <w:left w:val="nil"/>
              <w:bottom w:val="single" w:sz="4" w:space="0" w:color="auto"/>
              <w:right w:val="single" w:sz="4" w:space="0" w:color="auto"/>
            </w:tcBorders>
            <w:shd w:val="clear" w:color="auto" w:fill="auto"/>
            <w:noWrap/>
            <w:vAlign w:val="bottom"/>
            <w:hideMark/>
          </w:tcPr>
          <w:p w14:paraId="3472183A" w14:textId="77777777" w:rsidR="009E4A59" w:rsidRPr="00D405C7" w:rsidRDefault="009E4A59" w:rsidP="009E4A59">
            <w:pPr>
              <w:jc w:val="right"/>
              <w:rPr>
                <w:b/>
                <w:bCs/>
                <w:sz w:val="20"/>
                <w:szCs w:val="20"/>
              </w:rPr>
            </w:pPr>
            <w:r>
              <w:rPr>
                <w:b/>
                <w:bCs/>
                <w:sz w:val="20"/>
                <w:szCs w:val="20"/>
              </w:rPr>
              <w:t>33 545 445</w:t>
            </w:r>
          </w:p>
        </w:tc>
      </w:tr>
      <w:tr w:rsidR="009E4A59" w:rsidRPr="00D405C7" w14:paraId="63BFB42D" w14:textId="77777777" w:rsidTr="00F04CF2">
        <w:trPr>
          <w:trHeight w:val="42"/>
        </w:trPr>
        <w:tc>
          <w:tcPr>
            <w:tcW w:w="4770" w:type="dxa"/>
            <w:tcBorders>
              <w:top w:val="nil"/>
              <w:left w:val="single" w:sz="4" w:space="0" w:color="auto"/>
              <w:bottom w:val="single" w:sz="4" w:space="0" w:color="auto"/>
              <w:right w:val="single" w:sz="4" w:space="0" w:color="auto"/>
            </w:tcBorders>
            <w:shd w:val="clear" w:color="auto" w:fill="auto"/>
            <w:noWrap/>
            <w:vAlign w:val="bottom"/>
            <w:hideMark/>
          </w:tcPr>
          <w:p w14:paraId="725C1DE3" w14:textId="77777777" w:rsidR="009E4A59" w:rsidRPr="00D405C7" w:rsidRDefault="009E4A59" w:rsidP="009E4A59">
            <w:pPr>
              <w:jc w:val="left"/>
              <w:rPr>
                <w:b/>
                <w:bCs/>
                <w:sz w:val="20"/>
                <w:szCs w:val="20"/>
              </w:rPr>
            </w:pPr>
            <w:r>
              <w:rPr>
                <w:b/>
                <w:bCs/>
                <w:sz w:val="20"/>
                <w:szCs w:val="20"/>
              </w:rPr>
              <w:t>Total</w:t>
            </w:r>
          </w:p>
        </w:tc>
        <w:tc>
          <w:tcPr>
            <w:tcW w:w="4631" w:type="dxa"/>
            <w:tcBorders>
              <w:top w:val="nil"/>
              <w:left w:val="nil"/>
              <w:bottom w:val="single" w:sz="4" w:space="0" w:color="auto"/>
              <w:right w:val="single" w:sz="4" w:space="0" w:color="auto"/>
            </w:tcBorders>
            <w:shd w:val="clear" w:color="auto" w:fill="auto"/>
            <w:noWrap/>
            <w:vAlign w:val="bottom"/>
            <w:hideMark/>
          </w:tcPr>
          <w:p w14:paraId="52F38846" w14:textId="77777777" w:rsidR="009E4A59" w:rsidRPr="00D405C7" w:rsidRDefault="009E4A59" w:rsidP="009E4A59">
            <w:pPr>
              <w:jc w:val="right"/>
              <w:rPr>
                <w:b/>
                <w:bCs/>
                <w:sz w:val="20"/>
                <w:szCs w:val="20"/>
              </w:rPr>
            </w:pPr>
            <w:r>
              <w:rPr>
                <w:b/>
                <w:bCs/>
                <w:sz w:val="20"/>
                <w:szCs w:val="20"/>
              </w:rPr>
              <w:t>445 371 477</w:t>
            </w:r>
          </w:p>
        </w:tc>
      </w:tr>
    </w:tbl>
    <w:p w14:paraId="2AE8AF41" w14:textId="77777777" w:rsidR="009B1D09" w:rsidRPr="00D405C7" w:rsidRDefault="009B1D09" w:rsidP="009B1D09"/>
    <w:p w14:paraId="3B9825F5" w14:textId="3B8A9A60" w:rsidR="009B1D09" w:rsidRPr="00D405C7" w:rsidRDefault="009B1D09" w:rsidP="009B1D09">
      <w:pPr>
        <w:pStyle w:val="Heading1"/>
      </w:pPr>
      <w:r>
        <w:t xml:space="preserve">En 2023, 128 nouveaux projets et activités ont été approuvés. Ce niveau de financement devrait </w:t>
      </w:r>
      <w:r w:rsidR="003D60F6">
        <w:t>entraîner</w:t>
      </w:r>
      <w:r>
        <w:t xml:space="preserve"> l’élimination de la consommation de 2 509 tonnes PAO de SAO et de 348,2 </w:t>
      </w:r>
      <w:proofErr w:type="spellStart"/>
      <w:r>
        <w:t>tm</w:t>
      </w:r>
      <w:proofErr w:type="spellEnd"/>
      <w:r>
        <w:t xml:space="preserve"> (678 918 tonnes </w:t>
      </w:r>
      <w:proofErr w:type="spellStart"/>
      <w:proofErr w:type="gramStart"/>
      <w:r>
        <w:t>éq</w:t>
      </w:r>
      <w:proofErr w:type="spellEnd"/>
      <w:proofErr w:type="gramEnd"/>
      <w:r>
        <w:t>. CO</w:t>
      </w:r>
      <w:r>
        <w:rPr>
          <w:vertAlign w:val="subscript"/>
        </w:rPr>
        <w:t>2</w:t>
      </w:r>
      <w:r>
        <w:t>) de HFC.</w:t>
      </w:r>
      <w:r w:rsidR="00916FEE">
        <w:t xml:space="preserve"> </w:t>
      </w:r>
      <w:r>
        <w:t>L’annexe I montre l’état de la mise en œuvre des projets par pays en 2023.</w:t>
      </w:r>
    </w:p>
    <w:p w14:paraId="56F4FD92" w14:textId="445715C3" w:rsidR="009B1D09" w:rsidRPr="00D405C7" w:rsidRDefault="009B1D09" w:rsidP="009B1D09">
      <w:pPr>
        <w:pStyle w:val="Heading1"/>
      </w:pPr>
      <w:r>
        <w:t>Le tableau 2 montre l’état de la mise en œuvre des projets, y compris le décaissement des fonds par type de projet, au 31 décembre 2023. L’annexe II présente des informations analytiques année par année depuis 1991.</w:t>
      </w:r>
    </w:p>
    <w:p w14:paraId="0FB0B484" w14:textId="05AB19F6" w:rsidR="009B1D09" w:rsidRPr="00D405C7" w:rsidRDefault="009B1D09" w:rsidP="009B1D09">
      <w:pPr>
        <w:keepNext/>
        <w:jc w:val="left"/>
        <w:rPr>
          <w:b/>
        </w:rPr>
      </w:pPr>
      <w:r>
        <w:rPr>
          <w:b/>
        </w:rPr>
        <w:lastRenderedPageBreak/>
        <w:t>Tableau 2. État d’avancement de la mise en œuvre des projets par type au 31 décembre 2023</w:t>
      </w:r>
    </w:p>
    <w:tbl>
      <w:tblPr>
        <w:tblW w:w="9847" w:type="dxa"/>
        <w:tblLook w:val="04A0" w:firstRow="1" w:lastRow="0" w:firstColumn="1" w:lastColumn="0" w:noHBand="0" w:noVBand="1"/>
      </w:tblPr>
      <w:tblGrid>
        <w:gridCol w:w="1838"/>
        <w:gridCol w:w="992"/>
        <w:gridCol w:w="1054"/>
        <w:gridCol w:w="1239"/>
        <w:gridCol w:w="1216"/>
        <w:gridCol w:w="1216"/>
        <w:gridCol w:w="1116"/>
        <w:gridCol w:w="1251"/>
      </w:tblGrid>
      <w:tr w:rsidR="00D405C7" w:rsidRPr="00D405C7" w14:paraId="4A50BAB9" w14:textId="77777777" w:rsidTr="000104E9">
        <w:trPr>
          <w:trHeight w:val="97"/>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A7705E0" w14:textId="77777777" w:rsidR="000104E9" w:rsidRPr="00D405C7" w:rsidRDefault="000104E9" w:rsidP="000104E9">
            <w:pPr>
              <w:jc w:val="center"/>
              <w:rPr>
                <w:b/>
                <w:bCs/>
                <w:sz w:val="20"/>
                <w:szCs w:val="20"/>
              </w:rPr>
            </w:pPr>
            <w:r>
              <w:rPr>
                <w:b/>
                <w:bCs/>
                <w:sz w:val="20"/>
                <w:szCs w:val="20"/>
              </w:rPr>
              <w:t>Type</w:t>
            </w:r>
          </w:p>
        </w:tc>
        <w:tc>
          <w:tcPr>
            <w:tcW w:w="3285" w:type="dxa"/>
            <w:gridSpan w:val="3"/>
            <w:tcBorders>
              <w:top w:val="single" w:sz="4" w:space="0" w:color="auto"/>
              <w:left w:val="nil"/>
              <w:bottom w:val="single" w:sz="4" w:space="0" w:color="auto"/>
              <w:right w:val="single" w:sz="4" w:space="0" w:color="auto"/>
            </w:tcBorders>
            <w:shd w:val="clear" w:color="auto" w:fill="auto"/>
            <w:noWrap/>
            <w:hideMark/>
          </w:tcPr>
          <w:p w14:paraId="632932D9" w14:textId="77777777" w:rsidR="000104E9" w:rsidRPr="00D405C7" w:rsidRDefault="000104E9" w:rsidP="000104E9">
            <w:pPr>
              <w:jc w:val="center"/>
              <w:rPr>
                <w:b/>
                <w:bCs/>
                <w:sz w:val="20"/>
                <w:szCs w:val="20"/>
              </w:rPr>
            </w:pPr>
            <w:r>
              <w:rPr>
                <w:b/>
                <w:bCs/>
                <w:sz w:val="20"/>
                <w:szCs w:val="20"/>
              </w:rPr>
              <w:t>Nombre de projets*</w:t>
            </w:r>
          </w:p>
        </w:tc>
        <w:tc>
          <w:tcPr>
            <w:tcW w:w="4721" w:type="dxa"/>
            <w:gridSpan w:val="4"/>
            <w:tcBorders>
              <w:top w:val="single" w:sz="4" w:space="0" w:color="auto"/>
              <w:left w:val="nil"/>
              <w:bottom w:val="single" w:sz="4" w:space="0" w:color="auto"/>
              <w:right w:val="single" w:sz="4" w:space="0" w:color="auto"/>
            </w:tcBorders>
            <w:shd w:val="clear" w:color="auto" w:fill="auto"/>
            <w:noWrap/>
            <w:hideMark/>
          </w:tcPr>
          <w:p w14:paraId="3E908BD2" w14:textId="77777777" w:rsidR="000104E9" w:rsidRPr="00D405C7" w:rsidRDefault="000104E9" w:rsidP="000104E9">
            <w:pPr>
              <w:jc w:val="center"/>
              <w:rPr>
                <w:b/>
                <w:bCs/>
                <w:sz w:val="20"/>
                <w:szCs w:val="20"/>
              </w:rPr>
            </w:pPr>
            <w:r>
              <w:rPr>
                <w:b/>
                <w:bCs/>
                <w:sz w:val="20"/>
                <w:szCs w:val="20"/>
              </w:rPr>
              <w:t xml:space="preserve">Financement ($ </w:t>
            </w:r>
            <w:proofErr w:type="gramStart"/>
            <w:r>
              <w:rPr>
                <w:b/>
                <w:bCs/>
                <w:sz w:val="20"/>
                <w:szCs w:val="20"/>
              </w:rPr>
              <w:t>US)*</w:t>
            </w:r>
            <w:proofErr w:type="gramEnd"/>
            <w:r>
              <w:rPr>
                <w:b/>
                <w:bCs/>
                <w:sz w:val="20"/>
                <w:szCs w:val="20"/>
              </w:rPr>
              <w:t>*</w:t>
            </w:r>
          </w:p>
        </w:tc>
      </w:tr>
      <w:tr w:rsidR="00D405C7" w:rsidRPr="00D405C7" w14:paraId="1CC00B6D" w14:textId="77777777" w:rsidTr="000104E9">
        <w:trPr>
          <w:trHeight w:val="39"/>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6183755" w14:textId="77777777" w:rsidR="000104E9" w:rsidRPr="00D405C7" w:rsidRDefault="000104E9" w:rsidP="000104E9">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noWrap/>
            <w:hideMark/>
          </w:tcPr>
          <w:p w14:paraId="3A0F6F7A" w14:textId="77777777" w:rsidR="000104E9" w:rsidRPr="00D405C7" w:rsidRDefault="000104E9" w:rsidP="000104E9">
            <w:pPr>
              <w:ind w:left="-109" w:right="-168"/>
              <w:jc w:val="center"/>
              <w:rPr>
                <w:b/>
                <w:bCs/>
                <w:sz w:val="20"/>
                <w:szCs w:val="20"/>
              </w:rPr>
            </w:pPr>
            <w:r>
              <w:rPr>
                <w:b/>
                <w:bCs/>
                <w:sz w:val="20"/>
                <w:szCs w:val="20"/>
              </w:rPr>
              <w:t>Approuvé</w:t>
            </w:r>
          </w:p>
        </w:tc>
        <w:tc>
          <w:tcPr>
            <w:tcW w:w="1054" w:type="dxa"/>
            <w:tcBorders>
              <w:top w:val="nil"/>
              <w:left w:val="nil"/>
              <w:bottom w:val="single" w:sz="4" w:space="0" w:color="auto"/>
              <w:right w:val="single" w:sz="4" w:space="0" w:color="auto"/>
            </w:tcBorders>
            <w:shd w:val="clear" w:color="auto" w:fill="auto"/>
            <w:noWrap/>
            <w:hideMark/>
          </w:tcPr>
          <w:p w14:paraId="7D346C9D" w14:textId="77777777" w:rsidR="000104E9" w:rsidRPr="00D405C7" w:rsidRDefault="000104E9" w:rsidP="000104E9">
            <w:pPr>
              <w:ind w:left="-187" w:right="-155"/>
              <w:jc w:val="center"/>
              <w:rPr>
                <w:b/>
                <w:bCs/>
                <w:sz w:val="20"/>
                <w:szCs w:val="20"/>
              </w:rPr>
            </w:pPr>
            <w:r>
              <w:rPr>
                <w:b/>
                <w:bCs/>
                <w:sz w:val="20"/>
                <w:szCs w:val="20"/>
              </w:rPr>
              <w:t>Achevé</w:t>
            </w:r>
          </w:p>
        </w:tc>
        <w:tc>
          <w:tcPr>
            <w:tcW w:w="1236" w:type="dxa"/>
            <w:tcBorders>
              <w:top w:val="nil"/>
              <w:left w:val="nil"/>
              <w:bottom w:val="single" w:sz="4" w:space="0" w:color="auto"/>
              <w:right w:val="single" w:sz="4" w:space="0" w:color="auto"/>
            </w:tcBorders>
            <w:shd w:val="clear" w:color="auto" w:fill="auto"/>
            <w:noWrap/>
            <w:hideMark/>
          </w:tcPr>
          <w:p w14:paraId="5F37C64F" w14:textId="77777777" w:rsidR="000104E9" w:rsidRPr="00D405C7" w:rsidRDefault="000104E9" w:rsidP="000104E9">
            <w:pPr>
              <w:ind w:left="-108" w:right="-105"/>
              <w:jc w:val="center"/>
              <w:rPr>
                <w:b/>
                <w:bCs/>
                <w:sz w:val="20"/>
                <w:szCs w:val="20"/>
              </w:rPr>
            </w:pPr>
            <w:r>
              <w:rPr>
                <w:b/>
                <w:bCs/>
                <w:sz w:val="20"/>
                <w:szCs w:val="20"/>
              </w:rPr>
              <w:t>Achèvement (%)</w:t>
            </w:r>
          </w:p>
        </w:tc>
        <w:tc>
          <w:tcPr>
            <w:tcW w:w="1216" w:type="dxa"/>
            <w:tcBorders>
              <w:top w:val="nil"/>
              <w:left w:val="nil"/>
              <w:bottom w:val="single" w:sz="4" w:space="0" w:color="auto"/>
              <w:right w:val="single" w:sz="4" w:space="0" w:color="auto"/>
            </w:tcBorders>
            <w:shd w:val="clear" w:color="auto" w:fill="auto"/>
            <w:noWrap/>
            <w:hideMark/>
          </w:tcPr>
          <w:p w14:paraId="79BFA787" w14:textId="77777777" w:rsidR="000104E9" w:rsidRPr="00D405C7" w:rsidRDefault="000104E9" w:rsidP="000104E9">
            <w:pPr>
              <w:jc w:val="center"/>
              <w:rPr>
                <w:b/>
                <w:bCs/>
                <w:sz w:val="20"/>
                <w:szCs w:val="20"/>
              </w:rPr>
            </w:pPr>
            <w:r>
              <w:rPr>
                <w:b/>
                <w:bCs/>
                <w:sz w:val="20"/>
                <w:szCs w:val="20"/>
              </w:rPr>
              <w:t>Approuvé</w:t>
            </w:r>
          </w:p>
        </w:tc>
        <w:tc>
          <w:tcPr>
            <w:tcW w:w="1216" w:type="dxa"/>
            <w:tcBorders>
              <w:top w:val="nil"/>
              <w:left w:val="nil"/>
              <w:bottom w:val="single" w:sz="4" w:space="0" w:color="auto"/>
              <w:right w:val="single" w:sz="4" w:space="0" w:color="auto"/>
            </w:tcBorders>
            <w:shd w:val="clear" w:color="auto" w:fill="auto"/>
            <w:noWrap/>
            <w:hideMark/>
          </w:tcPr>
          <w:p w14:paraId="488AD649" w14:textId="77777777" w:rsidR="000104E9" w:rsidRPr="00D405C7" w:rsidRDefault="000104E9" w:rsidP="000104E9">
            <w:pPr>
              <w:jc w:val="center"/>
              <w:rPr>
                <w:b/>
                <w:bCs/>
                <w:sz w:val="20"/>
                <w:szCs w:val="20"/>
              </w:rPr>
            </w:pPr>
            <w:r>
              <w:rPr>
                <w:b/>
                <w:bCs/>
                <w:sz w:val="20"/>
                <w:szCs w:val="20"/>
              </w:rPr>
              <w:t>Décaissé</w:t>
            </w:r>
          </w:p>
        </w:tc>
        <w:tc>
          <w:tcPr>
            <w:tcW w:w="1116" w:type="dxa"/>
            <w:tcBorders>
              <w:top w:val="nil"/>
              <w:left w:val="nil"/>
              <w:bottom w:val="single" w:sz="4" w:space="0" w:color="auto"/>
              <w:right w:val="single" w:sz="4" w:space="0" w:color="auto"/>
            </w:tcBorders>
            <w:shd w:val="clear" w:color="auto" w:fill="auto"/>
            <w:noWrap/>
            <w:hideMark/>
          </w:tcPr>
          <w:p w14:paraId="114B8C42" w14:textId="77777777" w:rsidR="000104E9" w:rsidRPr="00D405C7" w:rsidRDefault="000104E9" w:rsidP="000104E9">
            <w:pPr>
              <w:jc w:val="center"/>
              <w:rPr>
                <w:b/>
                <w:bCs/>
                <w:sz w:val="20"/>
                <w:szCs w:val="20"/>
              </w:rPr>
            </w:pPr>
            <w:r>
              <w:rPr>
                <w:b/>
                <w:bCs/>
                <w:sz w:val="20"/>
                <w:szCs w:val="20"/>
              </w:rPr>
              <w:t>Solde</w:t>
            </w:r>
          </w:p>
        </w:tc>
        <w:tc>
          <w:tcPr>
            <w:tcW w:w="1179" w:type="dxa"/>
            <w:tcBorders>
              <w:top w:val="nil"/>
              <w:left w:val="nil"/>
              <w:bottom w:val="single" w:sz="4" w:space="0" w:color="auto"/>
              <w:right w:val="single" w:sz="4" w:space="0" w:color="auto"/>
            </w:tcBorders>
            <w:shd w:val="clear" w:color="auto" w:fill="auto"/>
            <w:noWrap/>
            <w:hideMark/>
          </w:tcPr>
          <w:p w14:paraId="1A507C5F" w14:textId="77777777" w:rsidR="000104E9" w:rsidRPr="00D405C7" w:rsidRDefault="000104E9" w:rsidP="000104E9">
            <w:pPr>
              <w:ind w:left="-121" w:right="-70"/>
              <w:jc w:val="center"/>
              <w:rPr>
                <w:b/>
                <w:bCs/>
                <w:sz w:val="20"/>
                <w:szCs w:val="20"/>
              </w:rPr>
            </w:pPr>
            <w:r>
              <w:rPr>
                <w:b/>
                <w:bCs/>
                <w:sz w:val="20"/>
                <w:szCs w:val="20"/>
              </w:rPr>
              <w:t>Décaissement (%)</w:t>
            </w:r>
          </w:p>
        </w:tc>
      </w:tr>
      <w:tr w:rsidR="00D405C7" w:rsidRPr="00D405C7" w14:paraId="36F82125"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0E830FF2" w14:textId="5A2E6F28" w:rsidR="000104E9" w:rsidRPr="00D405C7" w:rsidRDefault="000104E9" w:rsidP="000104E9">
            <w:pPr>
              <w:ind w:right="-111"/>
              <w:jc w:val="left"/>
              <w:rPr>
                <w:sz w:val="20"/>
                <w:szCs w:val="20"/>
              </w:rPr>
            </w:pPr>
            <w:r>
              <w:rPr>
                <w:sz w:val="20"/>
                <w:szCs w:val="20"/>
              </w:rPr>
              <w:t xml:space="preserve">Programme </w:t>
            </w:r>
            <w:r w:rsidR="00C0566D">
              <w:rPr>
                <w:sz w:val="20"/>
                <w:szCs w:val="20"/>
              </w:rPr>
              <w:t>de pays</w:t>
            </w:r>
          </w:p>
        </w:tc>
        <w:tc>
          <w:tcPr>
            <w:tcW w:w="992" w:type="dxa"/>
            <w:tcBorders>
              <w:top w:val="nil"/>
              <w:left w:val="nil"/>
              <w:bottom w:val="single" w:sz="4" w:space="0" w:color="auto"/>
              <w:right w:val="single" w:sz="4" w:space="0" w:color="auto"/>
            </w:tcBorders>
            <w:shd w:val="clear" w:color="auto" w:fill="auto"/>
            <w:noWrap/>
            <w:hideMark/>
          </w:tcPr>
          <w:p w14:paraId="550764FE" w14:textId="77777777" w:rsidR="000104E9" w:rsidRPr="00D405C7" w:rsidRDefault="000104E9" w:rsidP="000104E9">
            <w:pPr>
              <w:jc w:val="right"/>
              <w:rPr>
                <w:sz w:val="20"/>
                <w:szCs w:val="20"/>
              </w:rPr>
            </w:pPr>
            <w:r>
              <w:rPr>
                <w:sz w:val="20"/>
                <w:szCs w:val="20"/>
              </w:rPr>
              <w:t>94</w:t>
            </w:r>
          </w:p>
        </w:tc>
        <w:tc>
          <w:tcPr>
            <w:tcW w:w="1054" w:type="dxa"/>
            <w:tcBorders>
              <w:top w:val="nil"/>
              <w:left w:val="nil"/>
              <w:bottom w:val="single" w:sz="4" w:space="0" w:color="auto"/>
              <w:right w:val="single" w:sz="4" w:space="0" w:color="auto"/>
            </w:tcBorders>
            <w:shd w:val="clear" w:color="auto" w:fill="auto"/>
            <w:noWrap/>
            <w:hideMark/>
          </w:tcPr>
          <w:p w14:paraId="17BA5950" w14:textId="77777777" w:rsidR="000104E9" w:rsidRPr="00D405C7" w:rsidRDefault="000104E9" w:rsidP="000104E9">
            <w:pPr>
              <w:jc w:val="right"/>
              <w:rPr>
                <w:sz w:val="20"/>
                <w:szCs w:val="20"/>
              </w:rPr>
            </w:pPr>
            <w:r>
              <w:rPr>
                <w:sz w:val="20"/>
                <w:szCs w:val="20"/>
              </w:rPr>
              <w:t>94</w:t>
            </w:r>
          </w:p>
        </w:tc>
        <w:tc>
          <w:tcPr>
            <w:tcW w:w="1236" w:type="dxa"/>
            <w:tcBorders>
              <w:top w:val="nil"/>
              <w:left w:val="nil"/>
              <w:bottom w:val="single" w:sz="4" w:space="0" w:color="auto"/>
              <w:right w:val="single" w:sz="4" w:space="0" w:color="auto"/>
            </w:tcBorders>
            <w:shd w:val="clear" w:color="auto" w:fill="auto"/>
            <w:noWrap/>
            <w:hideMark/>
          </w:tcPr>
          <w:p w14:paraId="63012143" w14:textId="198E3D7F" w:rsidR="000104E9" w:rsidRPr="00D405C7" w:rsidRDefault="000104E9" w:rsidP="000104E9">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3D65E0F4" w14:textId="77777777" w:rsidR="000104E9" w:rsidRPr="00D405C7" w:rsidRDefault="000104E9" w:rsidP="000104E9">
            <w:pPr>
              <w:jc w:val="right"/>
              <w:rPr>
                <w:sz w:val="20"/>
                <w:szCs w:val="20"/>
              </w:rPr>
            </w:pPr>
            <w:r>
              <w:rPr>
                <w:sz w:val="20"/>
                <w:szCs w:val="20"/>
              </w:rPr>
              <w:t>2 946 574</w:t>
            </w:r>
          </w:p>
        </w:tc>
        <w:tc>
          <w:tcPr>
            <w:tcW w:w="1216" w:type="dxa"/>
            <w:tcBorders>
              <w:top w:val="nil"/>
              <w:left w:val="nil"/>
              <w:bottom w:val="single" w:sz="4" w:space="0" w:color="auto"/>
              <w:right w:val="single" w:sz="4" w:space="0" w:color="auto"/>
            </w:tcBorders>
            <w:shd w:val="clear" w:color="auto" w:fill="auto"/>
            <w:noWrap/>
            <w:hideMark/>
          </w:tcPr>
          <w:p w14:paraId="0873D3C6" w14:textId="77777777" w:rsidR="000104E9" w:rsidRPr="00D405C7" w:rsidRDefault="000104E9" w:rsidP="000104E9">
            <w:pPr>
              <w:jc w:val="right"/>
              <w:rPr>
                <w:sz w:val="20"/>
                <w:szCs w:val="20"/>
              </w:rPr>
            </w:pPr>
            <w:r>
              <w:rPr>
                <w:sz w:val="20"/>
                <w:szCs w:val="20"/>
              </w:rPr>
              <w:t>2 946 574</w:t>
            </w:r>
          </w:p>
        </w:tc>
        <w:tc>
          <w:tcPr>
            <w:tcW w:w="1116" w:type="dxa"/>
            <w:tcBorders>
              <w:top w:val="nil"/>
              <w:left w:val="nil"/>
              <w:bottom w:val="single" w:sz="4" w:space="0" w:color="auto"/>
              <w:right w:val="single" w:sz="4" w:space="0" w:color="auto"/>
            </w:tcBorders>
            <w:shd w:val="clear" w:color="auto" w:fill="auto"/>
            <w:noWrap/>
            <w:hideMark/>
          </w:tcPr>
          <w:p w14:paraId="5E901251" w14:textId="77777777" w:rsidR="000104E9" w:rsidRPr="00D405C7" w:rsidRDefault="000104E9" w:rsidP="000104E9">
            <w:pPr>
              <w:jc w:val="right"/>
              <w:rPr>
                <w:sz w:val="20"/>
                <w:szCs w:val="20"/>
              </w:rPr>
            </w:pPr>
            <w:r>
              <w:rPr>
                <w:sz w:val="20"/>
                <w:szCs w:val="20"/>
              </w:rPr>
              <w:t>0</w:t>
            </w:r>
          </w:p>
        </w:tc>
        <w:tc>
          <w:tcPr>
            <w:tcW w:w="1179" w:type="dxa"/>
            <w:tcBorders>
              <w:top w:val="nil"/>
              <w:left w:val="nil"/>
              <w:bottom w:val="single" w:sz="4" w:space="0" w:color="auto"/>
              <w:right w:val="single" w:sz="4" w:space="0" w:color="auto"/>
            </w:tcBorders>
            <w:shd w:val="clear" w:color="auto" w:fill="auto"/>
            <w:noWrap/>
            <w:hideMark/>
          </w:tcPr>
          <w:p w14:paraId="581BA0E4" w14:textId="55941336" w:rsidR="000104E9" w:rsidRPr="00D405C7" w:rsidRDefault="000104E9" w:rsidP="000104E9">
            <w:pPr>
              <w:jc w:val="right"/>
              <w:rPr>
                <w:sz w:val="20"/>
                <w:szCs w:val="20"/>
              </w:rPr>
            </w:pPr>
            <w:r>
              <w:rPr>
                <w:sz w:val="20"/>
                <w:szCs w:val="20"/>
              </w:rPr>
              <w:t>100</w:t>
            </w:r>
          </w:p>
        </w:tc>
      </w:tr>
      <w:tr w:rsidR="00D405C7" w:rsidRPr="00D405C7" w14:paraId="6C4C39D3"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681C6BDE" w14:textId="77777777" w:rsidR="000104E9" w:rsidRPr="00D405C7" w:rsidRDefault="000104E9" w:rsidP="000104E9">
            <w:pPr>
              <w:jc w:val="left"/>
              <w:rPr>
                <w:sz w:val="20"/>
                <w:szCs w:val="20"/>
              </w:rPr>
            </w:pPr>
            <w:r>
              <w:rPr>
                <w:sz w:val="20"/>
                <w:szCs w:val="20"/>
              </w:rPr>
              <w:t>Démonstration</w:t>
            </w:r>
          </w:p>
        </w:tc>
        <w:tc>
          <w:tcPr>
            <w:tcW w:w="992" w:type="dxa"/>
            <w:tcBorders>
              <w:top w:val="nil"/>
              <w:left w:val="nil"/>
              <w:bottom w:val="single" w:sz="4" w:space="0" w:color="auto"/>
              <w:right w:val="single" w:sz="4" w:space="0" w:color="auto"/>
            </w:tcBorders>
            <w:shd w:val="clear" w:color="auto" w:fill="auto"/>
            <w:noWrap/>
            <w:hideMark/>
          </w:tcPr>
          <w:p w14:paraId="25632547" w14:textId="77777777" w:rsidR="000104E9" w:rsidRPr="00D405C7" w:rsidRDefault="000104E9" w:rsidP="000104E9">
            <w:pPr>
              <w:jc w:val="right"/>
              <w:rPr>
                <w:sz w:val="20"/>
                <w:szCs w:val="20"/>
              </w:rPr>
            </w:pPr>
            <w:r>
              <w:rPr>
                <w:sz w:val="20"/>
                <w:szCs w:val="20"/>
              </w:rPr>
              <w:t>5</w:t>
            </w:r>
          </w:p>
        </w:tc>
        <w:tc>
          <w:tcPr>
            <w:tcW w:w="1054" w:type="dxa"/>
            <w:tcBorders>
              <w:top w:val="nil"/>
              <w:left w:val="nil"/>
              <w:bottom w:val="single" w:sz="4" w:space="0" w:color="auto"/>
              <w:right w:val="single" w:sz="4" w:space="0" w:color="auto"/>
            </w:tcBorders>
            <w:shd w:val="clear" w:color="auto" w:fill="auto"/>
            <w:noWrap/>
            <w:hideMark/>
          </w:tcPr>
          <w:p w14:paraId="6799D168" w14:textId="77777777" w:rsidR="000104E9" w:rsidRPr="00D405C7" w:rsidRDefault="000104E9" w:rsidP="000104E9">
            <w:pPr>
              <w:jc w:val="right"/>
              <w:rPr>
                <w:sz w:val="20"/>
                <w:szCs w:val="20"/>
              </w:rPr>
            </w:pPr>
            <w:r>
              <w:rPr>
                <w:sz w:val="20"/>
                <w:szCs w:val="20"/>
              </w:rPr>
              <w:t>3</w:t>
            </w:r>
          </w:p>
        </w:tc>
        <w:tc>
          <w:tcPr>
            <w:tcW w:w="1236" w:type="dxa"/>
            <w:tcBorders>
              <w:top w:val="nil"/>
              <w:left w:val="nil"/>
              <w:bottom w:val="single" w:sz="4" w:space="0" w:color="auto"/>
              <w:right w:val="single" w:sz="4" w:space="0" w:color="auto"/>
            </w:tcBorders>
            <w:shd w:val="clear" w:color="auto" w:fill="auto"/>
            <w:noWrap/>
            <w:hideMark/>
          </w:tcPr>
          <w:p w14:paraId="130380F7" w14:textId="00D9EDFC" w:rsidR="000104E9" w:rsidRPr="00D405C7" w:rsidRDefault="000104E9" w:rsidP="000104E9">
            <w:pPr>
              <w:jc w:val="right"/>
              <w:rPr>
                <w:sz w:val="20"/>
                <w:szCs w:val="20"/>
              </w:rPr>
            </w:pPr>
            <w:r>
              <w:rPr>
                <w:sz w:val="20"/>
                <w:szCs w:val="20"/>
              </w:rPr>
              <w:t>60</w:t>
            </w:r>
          </w:p>
        </w:tc>
        <w:tc>
          <w:tcPr>
            <w:tcW w:w="1216" w:type="dxa"/>
            <w:tcBorders>
              <w:top w:val="nil"/>
              <w:left w:val="nil"/>
              <w:bottom w:val="single" w:sz="4" w:space="0" w:color="auto"/>
              <w:right w:val="single" w:sz="4" w:space="0" w:color="auto"/>
            </w:tcBorders>
            <w:shd w:val="clear" w:color="auto" w:fill="auto"/>
            <w:noWrap/>
            <w:hideMark/>
          </w:tcPr>
          <w:p w14:paraId="087732B7" w14:textId="77777777" w:rsidR="000104E9" w:rsidRPr="00D405C7" w:rsidRDefault="000104E9" w:rsidP="000104E9">
            <w:pPr>
              <w:jc w:val="right"/>
              <w:rPr>
                <w:sz w:val="20"/>
                <w:szCs w:val="20"/>
              </w:rPr>
            </w:pPr>
            <w:r>
              <w:rPr>
                <w:sz w:val="20"/>
                <w:szCs w:val="20"/>
              </w:rPr>
              <w:t>778 845</w:t>
            </w:r>
          </w:p>
        </w:tc>
        <w:tc>
          <w:tcPr>
            <w:tcW w:w="1216" w:type="dxa"/>
            <w:tcBorders>
              <w:top w:val="nil"/>
              <w:left w:val="nil"/>
              <w:bottom w:val="single" w:sz="4" w:space="0" w:color="auto"/>
              <w:right w:val="single" w:sz="4" w:space="0" w:color="auto"/>
            </w:tcBorders>
            <w:shd w:val="clear" w:color="auto" w:fill="auto"/>
            <w:noWrap/>
            <w:hideMark/>
          </w:tcPr>
          <w:p w14:paraId="5FE145AF" w14:textId="77777777" w:rsidR="000104E9" w:rsidRPr="00D405C7" w:rsidRDefault="000104E9" w:rsidP="000104E9">
            <w:pPr>
              <w:jc w:val="right"/>
              <w:rPr>
                <w:sz w:val="20"/>
                <w:szCs w:val="20"/>
              </w:rPr>
            </w:pPr>
            <w:r>
              <w:rPr>
                <w:sz w:val="20"/>
                <w:szCs w:val="20"/>
              </w:rPr>
              <w:t>542 845</w:t>
            </w:r>
          </w:p>
        </w:tc>
        <w:tc>
          <w:tcPr>
            <w:tcW w:w="1116" w:type="dxa"/>
            <w:tcBorders>
              <w:top w:val="nil"/>
              <w:left w:val="nil"/>
              <w:bottom w:val="single" w:sz="4" w:space="0" w:color="auto"/>
              <w:right w:val="single" w:sz="4" w:space="0" w:color="auto"/>
            </w:tcBorders>
            <w:shd w:val="clear" w:color="auto" w:fill="auto"/>
            <w:noWrap/>
            <w:hideMark/>
          </w:tcPr>
          <w:p w14:paraId="603B350C" w14:textId="77777777" w:rsidR="000104E9" w:rsidRPr="00D405C7" w:rsidRDefault="000104E9" w:rsidP="000104E9">
            <w:pPr>
              <w:jc w:val="right"/>
              <w:rPr>
                <w:sz w:val="20"/>
                <w:szCs w:val="20"/>
              </w:rPr>
            </w:pPr>
            <w:r>
              <w:rPr>
                <w:sz w:val="20"/>
                <w:szCs w:val="20"/>
              </w:rPr>
              <w:t>236 000</w:t>
            </w:r>
          </w:p>
        </w:tc>
        <w:tc>
          <w:tcPr>
            <w:tcW w:w="1179" w:type="dxa"/>
            <w:tcBorders>
              <w:top w:val="nil"/>
              <w:left w:val="nil"/>
              <w:bottom w:val="single" w:sz="4" w:space="0" w:color="auto"/>
              <w:right w:val="single" w:sz="4" w:space="0" w:color="auto"/>
            </w:tcBorders>
            <w:shd w:val="clear" w:color="auto" w:fill="auto"/>
            <w:noWrap/>
            <w:hideMark/>
          </w:tcPr>
          <w:p w14:paraId="5A6EEB78" w14:textId="2CB1DB01" w:rsidR="000104E9" w:rsidRPr="00D405C7" w:rsidRDefault="000104E9" w:rsidP="000104E9">
            <w:pPr>
              <w:jc w:val="right"/>
              <w:rPr>
                <w:sz w:val="20"/>
                <w:szCs w:val="20"/>
              </w:rPr>
            </w:pPr>
            <w:r>
              <w:rPr>
                <w:sz w:val="20"/>
                <w:szCs w:val="20"/>
              </w:rPr>
              <w:t>70</w:t>
            </w:r>
          </w:p>
        </w:tc>
      </w:tr>
      <w:tr w:rsidR="00D405C7" w:rsidRPr="00D405C7" w14:paraId="563838D6" w14:textId="77777777" w:rsidTr="000104E9">
        <w:trPr>
          <w:trHeight w:val="138"/>
        </w:trPr>
        <w:tc>
          <w:tcPr>
            <w:tcW w:w="1838" w:type="dxa"/>
            <w:tcBorders>
              <w:top w:val="nil"/>
              <w:left w:val="single" w:sz="4" w:space="0" w:color="auto"/>
              <w:bottom w:val="single" w:sz="4" w:space="0" w:color="auto"/>
              <w:right w:val="single" w:sz="4" w:space="0" w:color="auto"/>
            </w:tcBorders>
            <w:shd w:val="clear" w:color="auto" w:fill="auto"/>
            <w:noWrap/>
            <w:hideMark/>
          </w:tcPr>
          <w:p w14:paraId="43534EAF" w14:textId="77777777" w:rsidR="000104E9" w:rsidRPr="00D405C7" w:rsidRDefault="000104E9" w:rsidP="000104E9">
            <w:pPr>
              <w:jc w:val="left"/>
              <w:rPr>
                <w:sz w:val="20"/>
                <w:szCs w:val="20"/>
              </w:rPr>
            </w:pPr>
            <w:r>
              <w:rPr>
                <w:sz w:val="20"/>
                <w:szCs w:val="20"/>
              </w:rPr>
              <w:t>Renforcement institutionnel (RI)</w:t>
            </w:r>
          </w:p>
        </w:tc>
        <w:tc>
          <w:tcPr>
            <w:tcW w:w="992" w:type="dxa"/>
            <w:tcBorders>
              <w:top w:val="nil"/>
              <w:left w:val="nil"/>
              <w:bottom w:val="single" w:sz="4" w:space="0" w:color="auto"/>
              <w:right w:val="single" w:sz="4" w:space="0" w:color="auto"/>
            </w:tcBorders>
            <w:shd w:val="clear" w:color="auto" w:fill="auto"/>
            <w:noWrap/>
            <w:hideMark/>
          </w:tcPr>
          <w:p w14:paraId="6DFE734D" w14:textId="77777777" w:rsidR="000104E9" w:rsidRPr="00D405C7" w:rsidRDefault="000104E9" w:rsidP="000104E9">
            <w:pPr>
              <w:jc w:val="right"/>
              <w:rPr>
                <w:sz w:val="20"/>
                <w:szCs w:val="20"/>
              </w:rPr>
            </w:pPr>
            <w:r>
              <w:rPr>
                <w:sz w:val="20"/>
                <w:szCs w:val="20"/>
              </w:rPr>
              <w:t>1 012</w:t>
            </w:r>
          </w:p>
        </w:tc>
        <w:tc>
          <w:tcPr>
            <w:tcW w:w="1054" w:type="dxa"/>
            <w:tcBorders>
              <w:top w:val="nil"/>
              <w:left w:val="nil"/>
              <w:bottom w:val="single" w:sz="4" w:space="0" w:color="auto"/>
              <w:right w:val="single" w:sz="4" w:space="0" w:color="auto"/>
            </w:tcBorders>
            <w:shd w:val="clear" w:color="auto" w:fill="auto"/>
            <w:noWrap/>
            <w:hideMark/>
          </w:tcPr>
          <w:p w14:paraId="559A481C" w14:textId="77777777" w:rsidR="000104E9" w:rsidRPr="00D405C7" w:rsidRDefault="000104E9" w:rsidP="000104E9">
            <w:pPr>
              <w:jc w:val="right"/>
              <w:rPr>
                <w:sz w:val="20"/>
                <w:szCs w:val="20"/>
              </w:rPr>
            </w:pPr>
            <w:r>
              <w:rPr>
                <w:sz w:val="20"/>
                <w:szCs w:val="20"/>
              </w:rPr>
              <w:t>910</w:t>
            </w:r>
          </w:p>
        </w:tc>
        <w:tc>
          <w:tcPr>
            <w:tcW w:w="1236" w:type="dxa"/>
            <w:tcBorders>
              <w:top w:val="nil"/>
              <w:left w:val="nil"/>
              <w:bottom w:val="single" w:sz="4" w:space="0" w:color="auto"/>
              <w:right w:val="single" w:sz="4" w:space="0" w:color="auto"/>
            </w:tcBorders>
            <w:shd w:val="clear" w:color="auto" w:fill="auto"/>
            <w:noWrap/>
            <w:hideMark/>
          </w:tcPr>
          <w:p w14:paraId="1ACD2CD2" w14:textId="438B7C8B" w:rsidR="000104E9" w:rsidRPr="00D405C7" w:rsidRDefault="000104E9" w:rsidP="000104E9">
            <w:pPr>
              <w:jc w:val="right"/>
              <w:rPr>
                <w:sz w:val="20"/>
                <w:szCs w:val="20"/>
              </w:rPr>
            </w:pPr>
            <w:r>
              <w:rPr>
                <w:sz w:val="20"/>
                <w:szCs w:val="20"/>
              </w:rPr>
              <w:t>90</w:t>
            </w:r>
          </w:p>
        </w:tc>
        <w:tc>
          <w:tcPr>
            <w:tcW w:w="1216" w:type="dxa"/>
            <w:tcBorders>
              <w:top w:val="nil"/>
              <w:left w:val="nil"/>
              <w:bottom w:val="single" w:sz="4" w:space="0" w:color="auto"/>
              <w:right w:val="single" w:sz="4" w:space="0" w:color="auto"/>
            </w:tcBorders>
            <w:shd w:val="clear" w:color="auto" w:fill="auto"/>
            <w:noWrap/>
            <w:hideMark/>
          </w:tcPr>
          <w:p w14:paraId="4C3D352D" w14:textId="77777777" w:rsidR="000104E9" w:rsidRPr="00D405C7" w:rsidRDefault="000104E9" w:rsidP="000104E9">
            <w:pPr>
              <w:jc w:val="right"/>
              <w:rPr>
                <w:sz w:val="20"/>
                <w:szCs w:val="20"/>
              </w:rPr>
            </w:pPr>
            <w:r>
              <w:rPr>
                <w:sz w:val="20"/>
                <w:szCs w:val="20"/>
              </w:rPr>
              <w:t>90 204 244</w:t>
            </w:r>
          </w:p>
        </w:tc>
        <w:tc>
          <w:tcPr>
            <w:tcW w:w="1216" w:type="dxa"/>
            <w:tcBorders>
              <w:top w:val="nil"/>
              <w:left w:val="nil"/>
              <w:bottom w:val="single" w:sz="4" w:space="0" w:color="auto"/>
              <w:right w:val="single" w:sz="4" w:space="0" w:color="auto"/>
            </w:tcBorders>
            <w:shd w:val="clear" w:color="auto" w:fill="auto"/>
            <w:noWrap/>
            <w:hideMark/>
          </w:tcPr>
          <w:p w14:paraId="632DE4B9" w14:textId="77777777" w:rsidR="000104E9" w:rsidRPr="00D405C7" w:rsidRDefault="000104E9" w:rsidP="000104E9">
            <w:pPr>
              <w:jc w:val="right"/>
              <w:rPr>
                <w:sz w:val="20"/>
                <w:szCs w:val="20"/>
              </w:rPr>
            </w:pPr>
            <w:r>
              <w:rPr>
                <w:sz w:val="20"/>
                <w:szCs w:val="20"/>
              </w:rPr>
              <w:t>75 085 868</w:t>
            </w:r>
          </w:p>
        </w:tc>
        <w:tc>
          <w:tcPr>
            <w:tcW w:w="1116" w:type="dxa"/>
            <w:tcBorders>
              <w:top w:val="nil"/>
              <w:left w:val="nil"/>
              <w:bottom w:val="single" w:sz="4" w:space="0" w:color="auto"/>
              <w:right w:val="single" w:sz="4" w:space="0" w:color="auto"/>
            </w:tcBorders>
            <w:shd w:val="clear" w:color="auto" w:fill="auto"/>
            <w:noWrap/>
            <w:hideMark/>
          </w:tcPr>
          <w:p w14:paraId="72AC8431" w14:textId="77777777" w:rsidR="000104E9" w:rsidRPr="00D405C7" w:rsidRDefault="000104E9" w:rsidP="000104E9">
            <w:pPr>
              <w:jc w:val="right"/>
              <w:rPr>
                <w:sz w:val="20"/>
                <w:szCs w:val="20"/>
              </w:rPr>
            </w:pPr>
            <w:r>
              <w:rPr>
                <w:sz w:val="20"/>
                <w:szCs w:val="20"/>
              </w:rPr>
              <w:t>15 118 376</w:t>
            </w:r>
          </w:p>
        </w:tc>
        <w:tc>
          <w:tcPr>
            <w:tcW w:w="1179" w:type="dxa"/>
            <w:tcBorders>
              <w:top w:val="nil"/>
              <w:left w:val="nil"/>
              <w:bottom w:val="single" w:sz="4" w:space="0" w:color="auto"/>
              <w:right w:val="single" w:sz="4" w:space="0" w:color="auto"/>
            </w:tcBorders>
            <w:shd w:val="clear" w:color="auto" w:fill="auto"/>
            <w:noWrap/>
            <w:hideMark/>
          </w:tcPr>
          <w:p w14:paraId="5F5836B9" w14:textId="3E2B8DC7" w:rsidR="000104E9" w:rsidRPr="00D405C7" w:rsidRDefault="000104E9" w:rsidP="000104E9">
            <w:pPr>
              <w:jc w:val="right"/>
              <w:rPr>
                <w:sz w:val="20"/>
                <w:szCs w:val="20"/>
              </w:rPr>
            </w:pPr>
            <w:r>
              <w:rPr>
                <w:sz w:val="20"/>
                <w:szCs w:val="20"/>
              </w:rPr>
              <w:t>83</w:t>
            </w:r>
          </w:p>
        </w:tc>
      </w:tr>
      <w:tr w:rsidR="00D405C7" w:rsidRPr="00D405C7" w14:paraId="467C78FA"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45E95D95" w14:textId="77777777" w:rsidR="000104E9" w:rsidRPr="00D405C7" w:rsidRDefault="000104E9" w:rsidP="000104E9">
            <w:pPr>
              <w:jc w:val="left"/>
              <w:rPr>
                <w:sz w:val="20"/>
                <w:szCs w:val="20"/>
              </w:rPr>
            </w:pPr>
            <w:r>
              <w:rPr>
                <w:sz w:val="20"/>
                <w:szCs w:val="20"/>
              </w:rPr>
              <w:t>Investissement</w:t>
            </w:r>
          </w:p>
        </w:tc>
        <w:tc>
          <w:tcPr>
            <w:tcW w:w="992" w:type="dxa"/>
            <w:tcBorders>
              <w:top w:val="nil"/>
              <w:left w:val="nil"/>
              <w:bottom w:val="single" w:sz="4" w:space="0" w:color="auto"/>
              <w:right w:val="single" w:sz="4" w:space="0" w:color="auto"/>
            </w:tcBorders>
            <w:shd w:val="clear" w:color="auto" w:fill="auto"/>
            <w:noWrap/>
            <w:hideMark/>
          </w:tcPr>
          <w:p w14:paraId="24B7EFED" w14:textId="77777777" w:rsidR="000104E9" w:rsidRPr="00D405C7" w:rsidRDefault="000104E9" w:rsidP="000104E9">
            <w:pPr>
              <w:jc w:val="right"/>
              <w:rPr>
                <w:sz w:val="20"/>
                <w:szCs w:val="20"/>
              </w:rPr>
            </w:pPr>
            <w:r>
              <w:rPr>
                <w:sz w:val="20"/>
                <w:szCs w:val="20"/>
              </w:rPr>
              <w:t>5</w:t>
            </w:r>
          </w:p>
        </w:tc>
        <w:tc>
          <w:tcPr>
            <w:tcW w:w="1054" w:type="dxa"/>
            <w:tcBorders>
              <w:top w:val="nil"/>
              <w:left w:val="nil"/>
              <w:bottom w:val="single" w:sz="4" w:space="0" w:color="auto"/>
              <w:right w:val="single" w:sz="4" w:space="0" w:color="auto"/>
            </w:tcBorders>
            <w:shd w:val="clear" w:color="auto" w:fill="auto"/>
            <w:noWrap/>
            <w:hideMark/>
          </w:tcPr>
          <w:p w14:paraId="3F7C25EC" w14:textId="77777777" w:rsidR="000104E9" w:rsidRPr="00D405C7" w:rsidRDefault="000104E9" w:rsidP="000104E9">
            <w:pPr>
              <w:jc w:val="right"/>
              <w:rPr>
                <w:sz w:val="20"/>
                <w:szCs w:val="20"/>
              </w:rPr>
            </w:pPr>
            <w:r>
              <w:rPr>
                <w:sz w:val="20"/>
                <w:szCs w:val="20"/>
              </w:rPr>
              <w:t>3</w:t>
            </w:r>
          </w:p>
        </w:tc>
        <w:tc>
          <w:tcPr>
            <w:tcW w:w="1236" w:type="dxa"/>
            <w:tcBorders>
              <w:top w:val="nil"/>
              <w:left w:val="nil"/>
              <w:bottom w:val="single" w:sz="4" w:space="0" w:color="auto"/>
              <w:right w:val="single" w:sz="4" w:space="0" w:color="auto"/>
            </w:tcBorders>
            <w:shd w:val="clear" w:color="auto" w:fill="auto"/>
            <w:noWrap/>
            <w:hideMark/>
          </w:tcPr>
          <w:p w14:paraId="18C7ABDF" w14:textId="5935A97A" w:rsidR="000104E9" w:rsidRPr="00D405C7" w:rsidRDefault="000104E9" w:rsidP="000104E9">
            <w:pPr>
              <w:jc w:val="right"/>
              <w:rPr>
                <w:sz w:val="20"/>
                <w:szCs w:val="20"/>
              </w:rPr>
            </w:pPr>
            <w:r>
              <w:rPr>
                <w:sz w:val="20"/>
                <w:szCs w:val="20"/>
              </w:rPr>
              <w:t>60</w:t>
            </w:r>
          </w:p>
        </w:tc>
        <w:tc>
          <w:tcPr>
            <w:tcW w:w="1216" w:type="dxa"/>
            <w:tcBorders>
              <w:top w:val="nil"/>
              <w:left w:val="nil"/>
              <w:bottom w:val="single" w:sz="4" w:space="0" w:color="auto"/>
              <w:right w:val="single" w:sz="4" w:space="0" w:color="auto"/>
            </w:tcBorders>
            <w:shd w:val="clear" w:color="auto" w:fill="auto"/>
            <w:noWrap/>
            <w:hideMark/>
          </w:tcPr>
          <w:p w14:paraId="3F195B62" w14:textId="77777777" w:rsidR="000104E9" w:rsidRPr="00D405C7" w:rsidRDefault="000104E9" w:rsidP="000104E9">
            <w:pPr>
              <w:jc w:val="right"/>
              <w:rPr>
                <w:sz w:val="20"/>
                <w:szCs w:val="20"/>
              </w:rPr>
            </w:pPr>
            <w:r>
              <w:rPr>
                <w:sz w:val="20"/>
                <w:szCs w:val="20"/>
              </w:rPr>
              <w:t>634 500</w:t>
            </w:r>
          </w:p>
        </w:tc>
        <w:tc>
          <w:tcPr>
            <w:tcW w:w="1216" w:type="dxa"/>
            <w:tcBorders>
              <w:top w:val="nil"/>
              <w:left w:val="nil"/>
              <w:bottom w:val="single" w:sz="4" w:space="0" w:color="auto"/>
              <w:right w:val="single" w:sz="4" w:space="0" w:color="auto"/>
            </w:tcBorders>
            <w:shd w:val="clear" w:color="auto" w:fill="auto"/>
            <w:noWrap/>
            <w:hideMark/>
          </w:tcPr>
          <w:p w14:paraId="4AD3A27B" w14:textId="77777777" w:rsidR="000104E9" w:rsidRPr="00D405C7" w:rsidRDefault="000104E9" w:rsidP="000104E9">
            <w:pPr>
              <w:jc w:val="right"/>
              <w:rPr>
                <w:sz w:val="20"/>
                <w:szCs w:val="20"/>
              </w:rPr>
            </w:pPr>
            <w:r>
              <w:rPr>
                <w:sz w:val="20"/>
                <w:szCs w:val="20"/>
              </w:rPr>
              <w:t>498 112</w:t>
            </w:r>
          </w:p>
        </w:tc>
        <w:tc>
          <w:tcPr>
            <w:tcW w:w="1116" w:type="dxa"/>
            <w:tcBorders>
              <w:top w:val="nil"/>
              <w:left w:val="nil"/>
              <w:bottom w:val="single" w:sz="4" w:space="0" w:color="auto"/>
              <w:right w:val="single" w:sz="4" w:space="0" w:color="auto"/>
            </w:tcBorders>
            <w:shd w:val="clear" w:color="auto" w:fill="auto"/>
            <w:noWrap/>
            <w:hideMark/>
          </w:tcPr>
          <w:p w14:paraId="340D2765" w14:textId="77777777" w:rsidR="000104E9" w:rsidRPr="00D405C7" w:rsidRDefault="000104E9" w:rsidP="000104E9">
            <w:pPr>
              <w:jc w:val="right"/>
              <w:rPr>
                <w:sz w:val="20"/>
                <w:szCs w:val="20"/>
              </w:rPr>
            </w:pPr>
            <w:r>
              <w:rPr>
                <w:sz w:val="20"/>
                <w:szCs w:val="20"/>
              </w:rPr>
              <w:t>136 388</w:t>
            </w:r>
          </w:p>
        </w:tc>
        <w:tc>
          <w:tcPr>
            <w:tcW w:w="1179" w:type="dxa"/>
            <w:tcBorders>
              <w:top w:val="nil"/>
              <w:left w:val="nil"/>
              <w:bottom w:val="single" w:sz="4" w:space="0" w:color="auto"/>
              <w:right w:val="single" w:sz="4" w:space="0" w:color="auto"/>
            </w:tcBorders>
            <w:shd w:val="clear" w:color="auto" w:fill="auto"/>
            <w:noWrap/>
            <w:hideMark/>
          </w:tcPr>
          <w:p w14:paraId="77AD17F1" w14:textId="27EAF205" w:rsidR="000104E9" w:rsidRPr="00D405C7" w:rsidRDefault="000104E9" w:rsidP="000104E9">
            <w:pPr>
              <w:jc w:val="right"/>
              <w:rPr>
                <w:sz w:val="20"/>
                <w:szCs w:val="20"/>
              </w:rPr>
            </w:pPr>
            <w:r>
              <w:rPr>
                <w:sz w:val="20"/>
                <w:szCs w:val="20"/>
              </w:rPr>
              <w:t>79</w:t>
            </w:r>
          </w:p>
        </w:tc>
      </w:tr>
      <w:tr w:rsidR="00D405C7" w:rsidRPr="00D405C7" w14:paraId="5DAEDC6F" w14:textId="77777777" w:rsidTr="000104E9">
        <w:trPr>
          <w:trHeight w:val="258"/>
        </w:trPr>
        <w:tc>
          <w:tcPr>
            <w:tcW w:w="1838" w:type="dxa"/>
            <w:tcBorders>
              <w:top w:val="nil"/>
              <w:left w:val="single" w:sz="4" w:space="0" w:color="auto"/>
              <w:bottom w:val="single" w:sz="4" w:space="0" w:color="auto"/>
              <w:right w:val="single" w:sz="4" w:space="0" w:color="auto"/>
            </w:tcBorders>
            <w:shd w:val="clear" w:color="auto" w:fill="auto"/>
            <w:noWrap/>
            <w:hideMark/>
          </w:tcPr>
          <w:p w14:paraId="3039F58C" w14:textId="77777777" w:rsidR="000104E9" w:rsidRPr="00D405C7" w:rsidRDefault="000104E9" w:rsidP="000104E9">
            <w:pPr>
              <w:jc w:val="left"/>
              <w:rPr>
                <w:sz w:val="20"/>
                <w:szCs w:val="20"/>
              </w:rPr>
            </w:pPr>
            <w:r>
              <w:rPr>
                <w:sz w:val="20"/>
                <w:szCs w:val="20"/>
              </w:rPr>
              <w:t>Préparation de projets</w:t>
            </w:r>
          </w:p>
        </w:tc>
        <w:tc>
          <w:tcPr>
            <w:tcW w:w="992" w:type="dxa"/>
            <w:tcBorders>
              <w:top w:val="nil"/>
              <w:left w:val="nil"/>
              <w:bottom w:val="single" w:sz="4" w:space="0" w:color="auto"/>
              <w:right w:val="single" w:sz="4" w:space="0" w:color="auto"/>
            </w:tcBorders>
            <w:shd w:val="clear" w:color="auto" w:fill="auto"/>
            <w:noWrap/>
            <w:hideMark/>
          </w:tcPr>
          <w:p w14:paraId="3A8DD6D3" w14:textId="77777777" w:rsidR="000104E9" w:rsidRPr="00D405C7" w:rsidRDefault="000104E9" w:rsidP="000104E9">
            <w:pPr>
              <w:jc w:val="right"/>
              <w:rPr>
                <w:sz w:val="20"/>
                <w:szCs w:val="20"/>
              </w:rPr>
            </w:pPr>
            <w:r>
              <w:rPr>
                <w:sz w:val="20"/>
                <w:szCs w:val="20"/>
              </w:rPr>
              <w:t>323</w:t>
            </w:r>
          </w:p>
        </w:tc>
        <w:tc>
          <w:tcPr>
            <w:tcW w:w="1054" w:type="dxa"/>
            <w:tcBorders>
              <w:top w:val="nil"/>
              <w:left w:val="nil"/>
              <w:bottom w:val="single" w:sz="4" w:space="0" w:color="auto"/>
              <w:right w:val="single" w:sz="4" w:space="0" w:color="auto"/>
            </w:tcBorders>
            <w:shd w:val="clear" w:color="auto" w:fill="auto"/>
            <w:noWrap/>
            <w:hideMark/>
          </w:tcPr>
          <w:p w14:paraId="6E7723C2" w14:textId="77777777" w:rsidR="000104E9" w:rsidRPr="00D405C7" w:rsidRDefault="000104E9" w:rsidP="000104E9">
            <w:pPr>
              <w:jc w:val="right"/>
              <w:rPr>
                <w:sz w:val="20"/>
                <w:szCs w:val="20"/>
              </w:rPr>
            </w:pPr>
            <w:r>
              <w:rPr>
                <w:sz w:val="20"/>
                <w:szCs w:val="20"/>
              </w:rPr>
              <w:t>260</w:t>
            </w:r>
          </w:p>
        </w:tc>
        <w:tc>
          <w:tcPr>
            <w:tcW w:w="1236" w:type="dxa"/>
            <w:tcBorders>
              <w:top w:val="nil"/>
              <w:left w:val="nil"/>
              <w:bottom w:val="single" w:sz="4" w:space="0" w:color="auto"/>
              <w:right w:val="single" w:sz="4" w:space="0" w:color="auto"/>
            </w:tcBorders>
            <w:shd w:val="clear" w:color="auto" w:fill="auto"/>
            <w:noWrap/>
            <w:hideMark/>
          </w:tcPr>
          <w:p w14:paraId="6BA3B1C6" w14:textId="7AB38F79" w:rsidR="000104E9" w:rsidRPr="00D405C7" w:rsidRDefault="000104E9" w:rsidP="000104E9">
            <w:pPr>
              <w:jc w:val="right"/>
              <w:rPr>
                <w:sz w:val="20"/>
                <w:szCs w:val="20"/>
              </w:rPr>
            </w:pPr>
            <w:r>
              <w:rPr>
                <w:sz w:val="20"/>
                <w:szCs w:val="20"/>
              </w:rPr>
              <w:t>80</w:t>
            </w:r>
          </w:p>
        </w:tc>
        <w:tc>
          <w:tcPr>
            <w:tcW w:w="1216" w:type="dxa"/>
            <w:tcBorders>
              <w:top w:val="nil"/>
              <w:left w:val="nil"/>
              <w:bottom w:val="single" w:sz="4" w:space="0" w:color="auto"/>
              <w:right w:val="single" w:sz="4" w:space="0" w:color="auto"/>
            </w:tcBorders>
            <w:shd w:val="clear" w:color="auto" w:fill="auto"/>
            <w:noWrap/>
            <w:hideMark/>
          </w:tcPr>
          <w:p w14:paraId="01E7F324" w14:textId="77777777" w:rsidR="000104E9" w:rsidRPr="00D405C7" w:rsidRDefault="000104E9" w:rsidP="000104E9">
            <w:pPr>
              <w:jc w:val="right"/>
              <w:rPr>
                <w:sz w:val="20"/>
                <w:szCs w:val="20"/>
              </w:rPr>
            </w:pPr>
            <w:r>
              <w:rPr>
                <w:sz w:val="20"/>
                <w:szCs w:val="20"/>
              </w:rPr>
              <w:t>17 006 088</w:t>
            </w:r>
          </w:p>
        </w:tc>
        <w:tc>
          <w:tcPr>
            <w:tcW w:w="1216" w:type="dxa"/>
            <w:tcBorders>
              <w:top w:val="nil"/>
              <w:left w:val="nil"/>
              <w:bottom w:val="single" w:sz="4" w:space="0" w:color="auto"/>
              <w:right w:val="single" w:sz="4" w:space="0" w:color="auto"/>
            </w:tcBorders>
            <w:shd w:val="clear" w:color="auto" w:fill="auto"/>
            <w:noWrap/>
            <w:hideMark/>
          </w:tcPr>
          <w:p w14:paraId="3A676972" w14:textId="77777777" w:rsidR="000104E9" w:rsidRPr="00D405C7" w:rsidRDefault="000104E9" w:rsidP="000104E9">
            <w:pPr>
              <w:jc w:val="right"/>
              <w:rPr>
                <w:sz w:val="20"/>
                <w:szCs w:val="20"/>
              </w:rPr>
            </w:pPr>
            <w:r>
              <w:rPr>
                <w:sz w:val="20"/>
                <w:szCs w:val="20"/>
              </w:rPr>
              <w:t>11 695 886</w:t>
            </w:r>
          </w:p>
        </w:tc>
        <w:tc>
          <w:tcPr>
            <w:tcW w:w="1116" w:type="dxa"/>
            <w:tcBorders>
              <w:top w:val="nil"/>
              <w:left w:val="nil"/>
              <w:bottom w:val="single" w:sz="4" w:space="0" w:color="auto"/>
              <w:right w:val="single" w:sz="4" w:space="0" w:color="auto"/>
            </w:tcBorders>
            <w:shd w:val="clear" w:color="auto" w:fill="auto"/>
            <w:noWrap/>
            <w:hideMark/>
          </w:tcPr>
          <w:p w14:paraId="2C450B31" w14:textId="77777777" w:rsidR="000104E9" w:rsidRPr="00D405C7" w:rsidRDefault="000104E9" w:rsidP="000104E9">
            <w:pPr>
              <w:jc w:val="right"/>
              <w:rPr>
                <w:sz w:val="20"/>
                <w:szCs w:val="20"/>
              </w:rPr>
            </w:pPr>
            <w:r>
              <w:rPr>
                <w:sz w:val="20"/>
                <w:szCs w:val="20"/>
              </w:rPr>
              <w:t>5 310 202</w:t>
            </w:r>
          </w:p>
        </w:tc>
        <w:tc>
          <w:tcPr>
            <w:tcW w:w="1179" w:type="dxa"/>
            <w:tcBorders>
              <w:top w:val="nil"/>
              <w:left w:val="nil"/>
              <w:bottom w:val="single" w:sz="4" w:space="0" w:color="auto"/>
              <w:right w:val="single" w:sz="4" w:space="0" w:color="auto"/>
            </w:tcBorders>
            <w:shd w:val="clear" w:color="auto" w:fill="auto"/>
            <w:noWrap/>
            <w:hideMark/>
          </w:tcPr>
          <w:p w14:paraId="6FCB19EF" w14:textId="7B5384C7" w:rsidR="000104E9" w:rsidRPr="00D405C7" w:rsidRDefault="000104E9" w:rsidP="000104E9">
            <w:pPr>
              <w:jc w:val="right"/>
              <w:rPr>
                <w:sz w:val="20"/>
                <w:szCs w:val="20"/>
              </w:rPr>
            </w:pPr>
            <w:r>
              <w:rPr>
                <w:sz w:val="20"/>
                <w:szCs w:val="20"/>
              </w:rPr>
              <w:t>69</w:t>
            </w:r>
          </w:p>
        </w:tc>
      </w:tr>
      <w:tr w:rsidR="00D405C7" w:rsidRPr="00D405C7" w14:paraId="48E70F2E"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184B7CD9" w14:textId="77777777" w:rsidR="000104E9" w:rsidRPr="00D405C7" w:rsidRDefault="000104E9" w:rsidP="000104E9">
            <w:pPr>
              <w:ind w:right="-111"/>
              <w:jc w:val="left"/>
              <w:rPr>
                <w:sz w:val="20"/>
                <w:szCs w:val="20"/>
              </w:rPr>
            </w:pPr>
            <w:r>
              <w:rPr>
                <w:sz w:val="20"/>
                <w:szCs w:val="20"/>
              </w:rPr>
              <w:t>Assistance technique</w:t>
            </w:r>
          </w:p>
        </w:tc>
        <w:tc>
          <w:tcPr>
            <w:tcW w:w="992" w:type="dxa"/>
            <w:tcBorders>
              <w:top w:val="nil"/>
              <w:left w:val="nil"/>
              <w:bottom w:val="single" w:sz="4" w:space="0" w:color="auto"/>
              <w:right w:val="single" w:sz="4" w:space="0" w:color="auto"/>
            </w:tcBorders>
            <w:shd w:val="clear" w:color="auto" w:fill="auto"/>
            <w:noWrap/>
            <w:hideMark/>
          </w:tcPr>
          <w:p w14:paraId="2301413D" w14:textId="77777777" w:rsidR="000104E9" w:rsidRPr="00D405C7" w:rsidRDefault="000104E9" w:rsidP="000104E9">
            <w:pPr>
              <w:jc w:val="right"/>
              <w:rPr>
                <w:sz w:val="20"/>
                <w:szCs w:val="20"/>
              </w:rPr>
            </w:pPr>
            <w:r>
              <w:rPr>
                <w:sz w:val="20"/>
                <w:szCs w:val="20"/>
              </w:rPr>
              <w:t>1 212</w:t>
            </w:r>
          </w:p>
        </w:tc>
        <w:tc>
          <w:tcPr>
            <w:tcW w:w="1054" w:type="dxa"/>
            <w:tcBorders>
              <w:top w:val="nil"/>
              <w:left w:val="nil"/>
              <w:bottom w:val="single" w:sz="4" w:space="0" w:color="auto"/>
              <w:right w:val="single" w:sz="4" w:space="0" w:color="auto"/>
            </w:tcBorders>
            <w:shd w:val="clear" w:color="auto" w:fill="auto"/>
            <w:noWrap/>
            <w:hideMark/>
          </w:tcPr>
          <w:p w14:paraId="023081AD" w14:textId="77777777" w:rsidR="000104E9" w:rsidRPr="00D405C7" w:rsidRDefault="000104E9" w:rsidP="000104E9">
            <w:pPr>
              <w:jc w:val="right"/>
              <w:rPr>
                <w:sz w:val="20"/>
                <w:szCs w:val="20"/>
              </w:rPr>
            </w:pPr>
            <w:r>
              <w:rPr>
                <w:sz w:val="20"/>
                <w:szCs w:val="20"/>
              </w:rPr>
              <w:t>1 049</w:t>
            </w:r>
          </w:p>
        </w:tc>
        <w:tc>
          <w:tcPr>
            <w:tcW w:w="1236" w:type="dxa"/>
            <w:tcBorders>
              <w:top w:val="nil"/>
              <w:left w:val="nil"/>
              <w:bottom w:val="single" w:sz="4" w:space="0" w:color="auto"/>
              <w:right w:val="single" w:sz="4" w:space="0" w:color="auto"/>
            </w:tcBorders>
            <w:shd w:val="clear" w:color="auto" w:fill="auto"/>
            <w:noWrap/>
            <w:hideMark/>
          </w:tcPr>
          <w:p w14:paraId="19EB8C63" w14:textId="442E6B48" w:rsidR="000104E9" w:rsidRPr="00D405C7" w:rsidRDefault="000104E9" w:rsidP="000104E9">
            <w:pPr>
              <w:jc w:val="right"/>
              <w:rPr>
                <w:sz w:val="20"/>
                <w:szCs w:val="20"/>
              </w:rPr>
            </w:pPr>
            <w:r>
              <w:rPr>
                <w:sz w:val="20"/>
                <w:szCs w:val="20"/>
              </w:rPr>
              <w:t>87</w:t>
            </w:r>
          </w:p>
        </w:tc>
        <w:tc>
          <w:tcPr>
            <w:tcW w:w="1216" w:type="dxa"/>
            <w:tcBorders>
              <w:top w:val="nil"/>
              <w:left w:val="nil"/>
              <w:bottom w:val="single" w:sz="4" w:space="0" w:color="auto"/>
              <w:right w:val="single" w:sz="4" w:space="0" w:color="auto"/>
            </w:tcBorders>
            <w:shd w:val="clear" w:color="auto" w:fill="auto"/>
            <w:noWrap/>
            <w:hideMark/>
          </w:tcPr>
          <w:p w14:paraId="7C7570D4" w14:textId="77777777" w:rsidR="000104E9" w:rsidRPr="00D405C7" w:rsidRDefault="000104E9" w:rsidP="000104E9">
            <w:pPr>
              <w:jc w:val="right"/>
              <w:rPr>
                <w:sz w:val="20"/>
                <w:szCs w:val="20"/>
              </w:rPr>
            </w:pPr>
            <w:r>
              <w:rPr>
                <w:sz w:val="20"/>
                <w:szCs w:val="20"/>
              </w:rPr>
              <w:t>285 963 223</w:t>
            </w:r>
          </w:p>
        </w:tc>
        <w:tc>
          <w:tcPr>
            <w:tcW w:w="1216" w:type="dxa"/>
            <w:tcBorders>
              <w:top w:val="nil"/>
              <w:left w:val="nil"/>
              <w:bottom w:val="single" w:sz="4" w:space="0" w:color="auto"/>
              <w:right w:val="single" w:sz="4" w:space="0" w:color="auto"/>
            </w:tcBorders>
            <w:shd w:val="clear" w:color="auto" w:fill="auto"/>
            <w:noWrap/>
            <w:hideMark/>
          </w:tcPr>
          <w:p w14:paraId="40767512" w14:textId="77777777" w:rsidR="000104E9" w:rsidRPr="00D405C7" w:rsidRDefault="000104E9" w:rsidP="000104E9">
            <w:pPr>
              <w:jc w:val="right"/>
              <w:rPr>
                <w:sz w:val="20"/>
                <w:szCs w:val="20"/>
              </w:rPr>
            </w:pPr>
            <w:r>
              <w:rPr>
                <w:sz w:val="20"/>
                <w:szCs w:val="20"/>
              </w:rPr>
              <w:t>253 244 455</w:t>
            </w:r>
          </w:p>
        </w:tc>
        <w:tc>
          <w:tcPr>
            <w:tcW w:w="1116" w:type="dxa"/>
            <w:tcBorders>
              <w:top w:val="nil"/>
              <w:left w:val="nil"/>
              <w:bottom w:val="single" w:sz="4" w:space="0" w:color="auto"/>
              <w:right w:val="single" w:sz="4" w:space="0" w:color="auto"/>
            </w:tcBorders>
            <w:shd w:val="clear" w:color="auto" w:fill="auto"/>
            <w:noWrap/>
            <w:hideMark/>
          </w:tcPr>
          <w:p w14:paraId="1B75F75A" w14:textId="77777777" w:rsidR="000104E9" w:rsidRPr="00D405C7" w:rsidRDefault="000104E9" w:rsidP="000104E9">
            <w:pPr>
              <w:jc w:val="right"/>
              <w:rPr>
                <w:sz w:val="20"/>
                <w:szCs w:val="20"/>
              </w:rPr>
            </w:pPr>
            <w:r>
              <w:rPr>
                <w:sz w:val="20"/>
                <w:szCs w:val="20"/>
              </w:rPr>
              <w:t>32 718 768</w:t>
            </w:r>
          </w:p>
        </w:tc>
        <w:tc>
          <w:tcPr>
            <w:tcW w:w="1179" w:type="dxa"/>
            <w:tcBorders>
              <w:top w:val="nil"/>
              <w:left w:val="nil"/>
              <w:bottom w:val="single" w:sz="4" w:space="0" w:color="auto"/>
              <w:right w:val="single" w:sz="4" w:space="0" w:color="auto"/>
            </w:tcBorders>
            <w:shd w:val="clear" w:color="auto" w:fill="auto"/>
            <w:noWrap/>
            <w:hideMark/>
          </w:tcPr>
          <w:p w14:paraId="179EF9EF" w14:textId="4E19B3C3" w:rsidR="000104E9" w:rsidRPr="00D405C7" w:rsidRDefault="000104E9" w:rsidP="000104E9">
            <w:pPr>
              <w:jc w:val="right"/>
              <w:rPr>
                <w:sz w:val="20"/>
                <w:szCs w:val="20"/>
              </w:rPr>
            </w:pPr>
            <w:r>
              <w:rPr>
                <w:sz w:val="20"/>
                <w:szCs w:val="20"/>
              </w:rPr>
              <w:t>89</w:t>
            </w:r>
          </w:p>
        </w:tc>
      </w:tr>
      <w:tr w:rsidR="00D405C7" w:rsidRPr="00D405C7" w14:paraId="26B00218" w14:textId="77777777" w:rsidTr="000104E9">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633E2AE1" w14:textId="77777777" w:rsidR="000104E9" w:rsidRPr="00D405C7" w:rsidRDefault="000104E9" w:rsidP="00A85995">
            <w:pPr>
              <w:keepNext/>
              <w:jc w:val="left"/>
              <w:rPr>
                <w:sz w:val="20"/>
                <w:szCs w:val="20"/>
              </w:rPr>
            </w:pPr>
            <w:r>
              <w:rPr>
                <w:sz w:val="20"/>
                <w:szCs w:val="20"/>
              </w:rPr>
              <w:t>Formation</w:t>
            </w:r>
          </w:p>
        </w:tc>
        <w:tc>
          <w:tcPr>
            <w:tcW w:w="992" w:type="dxa"/>
            <w:tcBorders>
              <w:top w:val="nil"/>
              <w:left w:val="nil"/>
              <w:bottom w:val="single" w:sz="4" w:space="0" w:color="auto"/>
              <w:right w:val="single" w:sz="4" w:space="0" w:color="auto"/>
            </w:tcBorders>
            <w:shd w:val="clear" w:color="auto" w:fill="auto"/>
            <w:noWrap/>
            <w:hideMark/>
          </w:tcPr>
          <w:p w14:paraId="62FFEB67" w14:textId="77777777" w:rsidR="000104E9" w:rsidRPr="00D405C7" w:rsidRDefault="000104E9" w:rsidP="00A85995">
            <w:pPr>
              <w:keepNext/>
              <w:jc w:val="right"/>
              <w:rPr>
                <w:sz w:val="20"/>
                <w:szCs w:val="20"/>
              </w:rPr>
            </w:pPr>
            <w:r>
              <w:rPr>
                <w:sz w:val="20"/>
                <w:szCs w:val="20"/>
              </w:rPr>
              <w:t>196</w:t>
            </w:r>
          </w:p>
        </w:tc>
        <w:tc>
          <w:tcPr>
            <w:tcW w:w="1054" w:type="dxa"/>
            <w:tcBorders>
              <w:top w:val="nil"/>
              <w:left w:val="nil"/>
              <w:bottom w:val="single" w:sz="4" w:space="0" w:color="auto"/>
              <w:right w:val="single" w:sz="4" w:space="0" w:color="auto"/>
            </w:tcBorders>
            <w:shd w:val="clear" w:color="auto" w:fill="auto"/>
            <w:noWrap/>
            <w:hideMark/>
          </w:tcPr>
          <w:p w14:paraId="0EF6BD51" w14:textId="77777777" w:rsidR="000104E9" w:rsidRPr="00D405C7" w:rsidRDefault="000104E9" w:rsidP="00A85995">
            <w:pPr>
              <w:keepNext/>
              <w:jc w:val="right"/>
              <w:rPr>
                <w:sz w:val="20"/>
                <w:szCs w:val="20"/>
              </w:rPr>
            </w:pPr>
            <w:r>
              <w:rPr>
                <w:sz w:val="20"/>
                <w:szCs w:val="20"/>
              </w:rPr>
              <w:t>196</w:t>
            </w:r>
          </w:p>
        </w:tc>
        <w:tc>
          <w:tcPr>
            <w:tcW w:w="1236" w:type="dxa"/>
            <w:tcBorders>
              <w:top w:val="nil"/>
              <w:left w:val="nil"/>
              <w:bottom w:val="single" w:sz="4" w:space="0" w:color="auto"/>
              <w:right w:val="single" w:sz="4" w:space="0" w:color="auto"/>
            </w:tcBorders>
            <w:shd w:val="clear" w:color="auto" w:fill="auto"/>
            <w:noWrap/>
            <w:hideMark/>
          </w:tcPr>
          <w:p w14:paraId="2AC9794F" w14:textId="43D67356" w:rsidR="000104E9" w:rsidRPr="00D405C7" w:rsidRDefault="000104E9" w:rsidP="00A85995">
            <w:pPr>
              <w:keepNext/>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0E3F9DF9" w14:textId="77777777" w:rsidR="000104E9" w:rsidRPr="00D405C7" w:rsidRDefault="000104E9" w:rsidP="00A85995">
            <w:pPr>
              <w:keepNext/>
              <w:jc w:val="right"/>
              <w:rPr>
                <w:sz w:val="20"/>
                <w:szCs w:val="20"/>
              </w:rPr>
            </w:pPr>
            <w:r>
              <w:rPr>
                <w:sz w:val="20"/>
                <w:szCs w:val="20"/>
              </w:rPr>
              <w:t>14 292 557</w:t>
            </w:r>
          </w:p>
        </w:tc>
        <w:tc>
          <w:tcPr>
            <w:tcW w:w="1216" w:type="dxa"/>
            <w:tcBorders>
              <w:top w:val="nil"/>
              <w:left w:val="nil"/>
              <w:bottom w:val="single" w:sz="4" w:space="0" w:color="auto"/>
              <w:right w:val="single" w:sz="4" w:space="0" w:color="auto"/>
            </w:tcBorders>
            <w:shd w:val="clear" w:color="auto" w:fill="auto"/>
            <w:noWrap/>
            <w:hideMark/>
          </w:tcPr>
          <w:p w14:paraId="399C1DDE" w14:textId="77777777" w:rsidR="000104E9" w:rsidRPr="00D405C7" w:rsidRDefault="000104E9" w:rsidP="00A85995">
            <w:pPr>
              <w:keepNext/>
              <w:jc w:val="right"/>
              <w:rPr>
                <w:sz w:val="20"/>
                <w:szCs w:val="20"/>
              </w:rPr>
            </w:pPr>
            <w:r>
              <w:rPr>
                <w:sz w:val="20"/>
                <w:szCs w:val="20"/>
              </w:rPr>
              <w:t>14 292 557</w:t>
            </w:r>
          </w:p>
        </w:tc>
        <w:tc>
          <w:tcPr>
            <w:tcW w:w="1116" w:type="dxa"/>
            <w:tcBorders>
              <w:top w:val="nil"/>
              <w:left w:val="nil"/>
              <w:bottom w:val="single" w:sz="4" w:space="0" w:color="auto"/>
              <w:right w:val="single" w:sz="4" w:space="0" w:color="auto"/>
            </w:tcBorders>
            <w:shd w:val="clear" w:color="auto" w:fill="auto"/>
            <w:noWrap/>
            <w:hideMark/>
          </w:tcPr>
          <w:p w14:paraId="3532A145" w14:textId="77777777" w:rsidR="000104E9" w:rsidRPr="00D405C7" w:rsidRDefault="000104E9" w:rsidP="00A85995">
            <w:pPr>
              <w:keepNext/>
              <w:jc w:val="right"/>
              <w:rPr>
                <w:sz w:val="20"/>
                <w:szCs w:val="20"/>
              </w:rPr>
            </w:pPr>
            <w:r>
              <w:rPr>
                <w:sz w:val="20"/>
                <w:szCs w:val="20"/>
              </w:rPr>
              <w:t>0</w:t>
            </w:r>
          </w:p>
        </w:tc>
        <w:tc>
          <w:tcPr>
            <w:tcW w:w="1179" w:type="dxa"/>
            <w:tcBorders>
              <w:top w:val="nil"/>
              <w:left w:val="nil"/>
              <w:bottom w:val="single" w:sz="4" w:space="0" w:color="auto"/>
              <w:right w:val="single" w:sz="4" w:space="0" w:color="auto"/>
            </w:tcBorders>
            <w:shd w:val="clear" w:color="auto" w:fill="auto"/>
            <w:noWrap/>
            <w:hideMark/>
          </w:tcPr>
          <w:p w14:paraId="7261A2D0" w14:textId="4B122837" w:rsidR="000104E9" w:rsidRPr="00D405C7" w:rsidRDefault="000104E9" w:rsidP="00A85995">
            <w:pPr>
              <w:keepNext/>
              <w:jc w:val="right"/>
              <w:rPr>
                <w:sz w:val="20"/>
                <w:szCs w:val="20"/>
              </w:rPr>
            </w:pPr>
            <w:r>
              <w:rPr>
                <w:sz w:val="20"/>
                <w:szCs w:val="20"/>
              </w:rPr>
              <w:t>100</w:t>
            </w:r>
          </w:p>
        </w:tc>
      </w:tr>
      <w:tr w:rsidR="00D405C7" w:rsidRPr="00D405C7" w14:paraId="1F912DAF" w14:textId="77777777" w:rsidTr="000104E9">
        <w:trPr>
          <w:trHeight w:val="120"/>
        </w:trPr>
        <w:tc>
          <w:tcPr>
            <w:tcW w:w="1838" w:type="dxa"/>
            <w:tcBorders>
              <w:top w:val="nil"/>
              <w:left w:val="single" w:sz="4" w:space="0" w:color="auto"/>
              <w:bottom w:val="single" w:sz="4" w:space="0" w:color="auto"/>
              <w:right w:val="single" w:sz="4" w:space="0" w:color="auto"/>
            </w:tcBorders>
            <w:shd w:val="clear" w:color="auto" w:fill="auto"/>
            <w:noWrap/>
            <w:hideMark/>
          </w:tcPr>
          <w:p w14:paraId="494D285D" w14:textId="77777777" w:rsidR="000104E9" w:rsidRPr="00D405C7" w:rsidRDefault="000104E9" w:rsidP="00A85995">
            <w:pPr>
              <w:keepNext/>
              <w:jc w:val="left"/>
              <w:rPr>
                <w:b/>
                <w:bCs/>
                <w:sz w:val="20"/>
                <w:szCs w:val="20"/>
              </w:rPr>
            </w:pPr>
            <w:r>
              <w:rPr>
                <w:b/>
                <w:bCs/>
                <w:sz w:val="20"/>
                <w:szCs w:val="20"/>
              </w:rPr>
              <w:t>Total</w:t>
            </w:r>
          </w:p>
        </w:tc>
        <w:tc>
          <w:tcPr>
            <w:tcW w:w="992" w:type="dxa"/>
            <w:tcBorders>
              <w:top w:val="nil"/>
              <w:left w:val="nil"/>
              <w:bottom w:val="single" w:sz="4" w:space="0" w:color="auto"/>
              <w:right w:val="single" w:sz="4" w:space="0" w:color="auto"/>
            </w:tcBorders>
            <w:shd w:val="clear" w:color="auto" w:fill="auto"/>
            <w:noWrap/>
            <w:hideMark/>
          </w:tcPr>
          <w:p w14:paraId="301242DD" w14:textId="77777777" w:rsidR="000104E9" w:rsidRPr="00D405C7" w:rsidRDefault="000104E9" w:rsidP="00A85995">
            <w:pPr>
              <w:keepNext/>
              <w:jc w:val="right"/>
              <w:rPr>
                <w:b/>
                <w:bCs/>
                <w:sz w:val="20"/>
                <w:szCs w:val="20"/>
              </w:rPr>
            </w:pPr>
            <w:r>
              <w:rPr>
                <w:b/>
                <w:bCs/>
                <w:sz w:val="20"/>
                <w:szCs w:val="20"/>
              </w:rPr>
              <w:t>2 847</w:t>
            </w:r>
          </w:p>
        </w:tc>
        <w:tc>
          <w:tcPr>
            <w:tcW w:w="1054" w:type="dxa"/>
            <w:tcBorders>
              <w:top w:val="nil"/>
              <w:left w:val="nil"/>
              <w:bottom w:val="single" w:sz="4" w:space="0" w:color="auto"/>
              <w:right w:val="single" w:sz="4" w:space="0" w:color="auto"/>
            </w:tcBorders>
            <w:shd w:val="clear" w:color="auto" w:fill="auto"/>
            <w:noWrap/>
            <w:hideMark/>
          </w:tcPr>
          <w:p w14:paraId="479BF246" w14:textId="77777777" w:rsidR="000104E9" w:rsidRPr="00D405C7" w:rsidRDefault="000104E9" w:rsidP="00A85995">
            <w:pPr>
              <w:keepNext/>
              <w:jc w:val="right"/>
              <w:rPr>
                <w:b/>
                <w:bCs/>
                <w:sz w:val="20"/>
                <w:szCs w:val="20"/>
              </w:rPr>
            </w:pPr>
            <w:r>
              <w:rPr>
                <w:b/>
                <w:bCs/>
                <w:sz w:val="20"/>
                <w:szCs w:val="20"/>
              </w:rPr>
              <w:t>2 515</w:t>
            </w:r>
          </w:p>
        </w:tc>
        <w:tc>
          <w:tcPr>
            <w:tcW w:w="1236" w:type="dxa"/>
            <w:tcBorders>
              <w:top w:val="nil"/>
              <w:left w:val="nil"/>
              <w:bottom w:val="single" w:sz="4" w:space="0" w:color="auto"/>
              <w:right w:val="single" w:sz="4" w:space="0" w:color="auto"/>
            </w:tcBorders>
            <w:shd w:val="clear" w:color="auto" w:fill="auto"/>
            <w:noWrap/>
            <w:hideMark/>
          </w:tcPr>
          <w:p w14:paraId="44AA470A" w14:textId="15137D57" w:rsidR="000104E9" w:rsidRPr="00D405C7" w:rsidRDefault="000104E9" w:rsidP="00A85995">
            <w:pPr>
              <w:keepNext/>
              <w:jc w:val="right"/>
              <w:rPr>
                <w:b/>
                <w:bCs/>
                <w:sz w:val="20"/>
                <w:szCs w:val="20"/>
              </w:rPr>
            </w:pPr>
            <w:r>
              <w:rPr>
                <w:b/>
                <w:bCs/>
                <w:sz w:val="20"/>
                <w:szCs w:val="20"/>
              </w:rPr>
              <w:t>88</w:t>
            </w:r>
          </w:p>
        </w:tc>
        <w:tc>
          <w:tcPr>
            <w:tcW w:w="1216" w:type="dxa"/>
            <w:tcBorders>
              <w:top w:val="nil"/>
              <w:left w:val="nil"/>
              <w:bottom w:val="single" w:sz="4" w:space="0" w:color="auto"/>
              <w:right w:val="single" w:sz="4" w:space="0" w:color="auto"/>
            </w:tcBorders>
            <w:shd w:val="clear" w:color="auto" w:fill="auto"/>
            <w:noWrap/>
            <w:hideMark/>
          </w:tcPr>
          <w:p w14:paraId="53741BC7" w14:textId="77777777" w:rsidR="000104E9" w:rsidRPr="00D405C7" w:rsidRDefault="000104E9" w:rsidP="00A85995">
            <w:pPr>
              <w:keepNext/>
              <w:jc w:val="right"/>
              <w:rPr>
                <w:b/>
                <w:bCs/>
                <w:sz w:val="20"/>
                <w:szCs w:val="20"/>
              </w:rPr>
            </w:pPr>
            <w:r>
              <w:rPr>
                <w:b/>
                <w:bCs/>
                <w:sz w:val="20"/>
                <w:szCs w:val="20"/>
              </w:rPr>
              <w:t>411 826 032</w:t>
            </w:r>
          </w:p>
        </w:tc>
        <w:tc>
          <w:tcPr>
            <w:tcW w:w="1216" w:type="dxa"/>
            <w:tcBorders>
              <w:top w:val="nil"/>
              <w:left w:val="nil"/>
              <w:bottom w:val="single" w:sz="4" w:space="0" w:color="auto"/>
              <w:right w:val="single" w:sz="4" w:space="0" w:color="auto"/>
            </w:tcBorders>
            <w:shd w:val="clear" w:color="auto" w:fill="auto"/>
            <w:noWrap/>
            <w:hideMark/>
          </w:tcPr>
          <w:p w14:paraId="285A96A2" w14:textId="77777777" w:rsidR="000104E9" w:rsidRPr="00D405C7" w:rsidRDefault="000104E9" w:rsidP="00A85995">
            <w:pPr>
              <w:keepNext/>
              <w:jc w:val="right"/>
              <w:rPr>
                <w:b/>
                <w:bCs/>
                <w:sz w:val="20"/>
                <w:szCs w:val="20"/>
              </w:rPr>
            </w:pPr>
            <w:r>
              <w:rPr>
                <w:b/>
                <w:bCs/>
                <w:sz w:val="20"/>
                <w:szCs w:val="20"/>
              </w:rPr>
              <w:t>358 306 297</w:t>
            </w:r>
          </w:p>
        </w:tc>
        <w:tc>
          <w:tcPr>
            <w:tcW w:w="1116" w:type="dxa"/>
            <w:tcBorders>
              <w:top w:val="nil"/>
              <w:left w:val="nil"/>
              <w:bottom w:val="single" w:sz="4" w:space="0" w:color="auto"/>
              <w:right w:val="single" w:sz="4" w:space="0" w:color="auto"/>
            </w:tcBorders>
            <w:shd w:val="clear" w:color="auto" w:fill="auto"/>
            <w:noWrap/>
            <w:hideMark/>
          </w:tcPr>
          <w:p w14:paraId="36518990" w14:textId="77777777" w:rsidR="000104E9" w:rsidRPr="00D405C7" w:rsidRDefault="000104E9" w:rsidP="00A85995">
            <w:pPr>
              <w:keepNext/>
              <w:jc w:val="right"/>
              <w:rPr>
                <w:b/>
                <w:bCs/>
                <w:sz w:val="20"/>
                <w:szCs w:val="20"/>
              </w:rPr>
            </w:pPr>
            <w:r>
              <w:rPr>
                <w:b/>
                <w:bCs/>
                <w:sz w:val="20"/>
                <w:szCs w:val="20"/>
              </w:rPr>
              <w:t>53 519 735</w:t>
            </w:r>
          </w:p>
        </w:tc>
        <w:tc>
          <w:tcPr>
            <w:tcW w:w="1179" w:type="dxa"/>
            <w:tcBorders>
              <w:top w:val="nil"/>
              <w:left w:val="nil"/>
              <w:bottom w:val="single" w:sz="4" w:space="0" w:color="auto"/>
              <w:right w:val="single" w:sz="4" w:space="0" w:color="auto"/>
            </w:tcBorders>
            <w:shd w:val="clear" w:color="auto" w:fill="auto"/>
            <w:noWrap/>
            <w:hideMark/>
          </w:tcPr>
          <w:p w14:paraId="71172271" w14:textId="129DA0CC" w:rsidR="000104E9" w:rsidRPr="00D405C7" w:rsidRDefault="000104E9" w:rsidP="00A85995">
            <w:pPr>
              <w:keepNext/>
              <w:jc w:val="right"/>
              <w:rPr>
                <w:b/>
                <w:bCs/>
                <w:sz w:val="20"/>
                <w:szCs w:val="20"/>
              </w:rPr>
            </w:pPr>
            <w:r>
              <w:rPr>
                <w:b/>
                <w:bCs/>
                <w:sz w:val="20"/>
                <w:szCs w:val="20"/>
              </w:rPr>
              <w:t>87</w:t>
            </w:r>
          </w:p>
        </w:tc>
      </w:tr>
    </w:tbl>
    <w:p w14:paraId="6DC7BD0C" w14:textId="77777777" w:rsidR="009B1D09" w:rsidRPr="00D405C7" w:rsidRDefault="009B1D09" w:rsidP="009B1D09">
      <w:pPr>
        <w:rPr>
          <w:sz w:val="19"/>
          <w:szCs w:val="19"/>
        </w:rPr>
      </w:pPr>
      <w:r>
        <w:rPr>
          <w:sz w:val="19"/>
          <w:szCs w:val="19"/>
        </w:rPr>
        <w:t>* À l’exclusion des projets clôturés et transférés.</w:t>
      </w:r>
    </w:p>
    <w:p w14:paraId="22AC7351" w14:textId="77777777" w:rsidR="009B1D09" w:rsidRPr="00D405C7" w:rsidRDefault="009B1D09" w:rsidP="009B1D09">
      <w:pPr>
        <w:rPr>
          <w:sz w:val="19"/>
          <w:szCs w:val="19"/>
        </w:rPr>
      </w:pPr>
      <w:r>
        <w:rPr>
          <w:sz w:val="19"/>
          <w:szCs w:val="19"/>
        </w:rPr>
        <w:t xml:space="preserve">** À l’exclusion des coûts d’appui d’agence. </w:t>
      </w:r>
    </w:p>
    <w:p w14:paraId="4CD0AAF0" w14:textId="77777777" w:rsidR="009B1D09" w:rsidRPr="00D405C7" w:rsidRDefault="009B1D09" w:rsidP="009B1D09">
      <w:pPr>
        <w:rPr>
          <w:b/>
        </w:rPr>
      </w:pPr>
    </w:p>
    <w:p w14:paraId="7C3AA215" w14:textId="152922AE" w:rsidR="009B1D09" w:rsidRPr="00D405C7" w:rsidRDefault="009B1D09" w:rsidP="009B1D09">
      <w:pPr>
        <w:pStyle w:val="Heading1"/>
      </w:pPr>
      <w:r>
        <w:t xml:space="preserve">La mise en œuvre de projets et </w:t>
      </w:r>
      <w:r w:rsidR="00823BF8">
        <w:t>d’</w:t>
      </w:r>
      <w:r>
        <w:t xml:space="preserve">activités par le PNUE en 2023 et leur cumul depuis 1991 jusqu’au 31 décembre 2023 </w:t>
      </w:r>
      <w:r w:rsidR="00E32BDA">
        <w:t>est résumée ci-dessous</w:t>
      </w:r>
      <w:r>
        <w:t> :</w:t>
      </w:r>
    </w:p>
    <w:p w14:paraId="70690B38" w14:textId="7227B37A" w:rsidR="009B1D09" w:rsidRPr="00D405C7" w:rsidRDefault="009B1D09" w:rsidP="009B1D09">
      <w:pPr>
        <w:pStyle w:val="Heading2"/>
      </w:pPr>
      <w:r>
        <w:rPr>
          <w:b/>
          <w:bCs/>
        </w:rPr>
        <w:t>Élimination</w:t>
      </w:r>
      <w:r w:rsidR="00AA5E5D" w:rsidRPr="00D405C7">
        <w:rPr>
          <w:rStyle w:val="FootnoteReference"/>
          <w:bCs/>
        </w:rPr>
        <w:footnoteReference w:id="5"/>
      </w:r>
      <w:r>
        <w:rPr>
          <w:b/>
          <w:bCs/>
        </w:rPr>
        <w:t> :</w:t>
      </w:r>
      <w:r>
        <w:t xml:space="preserve"> En 2023, </w:t>
      </w:r>
      <w:r w:rsidR="00F373E3">
        <w:t xml:space="preserve">la consommation de </w:t>
      </w:r>
      <w:r>
        <w:t>zéro tonne PAO de SAO a été éliminée</w:t>
      </w:r>
      <w:r w:rsidR="000A7BD5" w:rsidRPr="00D405C7">
        <w:rPr>
          <w:rStyle w:val="FootnoteReference"/>
        </w:rPr>
        <w:footnoteReference w:id="6"/>
      </w:r>
      <w:r>
        <w:t xml:space="preserve"> et </w:t>
      </w:r>
      <w:r w:rsidR="00E47544">
        <w:t xml:space="preserve">l’élimination de la consommation de </w:t>
      </w:r>
      <w:r>
        <w:t>95,3 tonnes PAO supplémentaires de SAO et</w:t>
      </w:r>
      <w:r w:rsidR="00FD4BFF">
        <w:t xml:space="preserve"> de</w:t>
      </w:r>
      <w:r w:rsidR="00E47544">
        <w:t xml:space="preserve"> </w:t>
      </w:r>
      <w:r>
        <w:t>340,5 </w:t>
      </w:r>
      <w:proofErr w:type="spellStart"/>
      <w:r>
        <w:t>tm</w:t>
      </w:r>
      <w:proofErr w:type="spellEnd"/>
      <w:r>
        <w:t xml:space="preserve"> (659 025 tonnes </w:t>
      </w:r>
      <w:proofErr w:type="spellStart"/>
      <w:r>
        <w:t>éq</w:t>
      </w:r>
      <w:proofErr w:type="spellEnd"/>
      <w:r>
        <w:t>. CO</w:t>
      </w:r>
      <w:r>
        <w:rPr>
          <w:vertAlign w:val="subscript"/>
        </w:rPr>
        <w:t>2</w:t>
      </w:r>
      <w:r>
        <w:t xml:space="preserve">) de HFC </w:t>
      </w:r>
      <w:r w:rsidR="00A20856">
        <w:t>a</w:t>
      </w:r>
      <w:r>
        <w:t xml:space="preserve"> été approuvée. Depuis 1991, 1 575 tonnes PAO de SAO ont été éliminées de la consommation</w:t>
      </w:r>
      <w:r w:rsidR="00FE00F5" w:rsidRPr="00D405C7">
        <w:rPr>
          <w:rStyle w:val="FootnoteReference"/>
        </w:rPr>
        <w:footnoteReference w:id="7"/>
      </w:r>
      <w:r>
        <w:t xml:space="preserve">, sur un total prévu de 2 509 tonnes PAO de SAO </w:t>
      </w:r>
      <w:r w:rsidR="0042589A">
        <w:t xml:space="preserve">dans le cadre </w:t>
      </w:r>
      <w:r>
        <w:t>des projets approuvés (à l’exclusion des projets annulés ou transférés);</w:t>
      </w:r>
    </w:p>
    <w:p w14:paraId="08E04C79" w14:textId="2EE9ACFF" w:rsidR="009B1D09" w:rsidRPr="00D405C7" w:rsidRDefault="009B1D09" w:rsidP="009B1D09">
      <w:pPr>
        <w:pStyle w:val="Heading2"/>
      </w:pPr>
      <w:r>
        <w:rPr>
          <w:b/>
          <w:bCs/>
        </w:rPr>
        <w:t>Décaissements/approbations :</w:t>
      </w:r>
      <w:r>
        <w:t xml:space="preserve"> En 2023, </w:t>
      </w:r>
      <w:r w:rsidR="00512B34">
        <w:t xml:space="preserve">une somme de </w:t>
      </w:r>
      <w:r>
        <w:t xml:space="preserve">20,09 millions de $ US </w:t>
      </w:r>
      <w:r w:rsidR="00512B34">
        <w:t>a</w:t>
      </w:r>
      <w:r>
        <w:t xml:space="preserve"> été décaissé</w:t>
      </w:r>
      <w:r w:rsidR="00512B34">
        <w:t>e</w:t>
      </w:r>
      <w:r>
        <w:t xml:space="preserve"> et 24,69 millions de $ US devaient être décaissés </w:t>
      </w:r>
      <w:r w:rsidR="00EF2C00">
        <w:t>selon le</w:t>
      </w:r>
      <w:r>
        <w:t xml:space="preserve"> rapport périodique 2022, ce qui constitue un taux de décaissement de 81 pour cent par rapport aux prévisions. Au total, 358,31 millions de $ US ont été décaissés </w:t>
      </w:r>
      <w:r w:rsidR="0042078D">
        <w:t>par rapport</w:t>
      </w:r>
      <w:r>
        <w:t xml:space="preserve"> total de 411,83 millions de $ US approuvés </w:t>
      </w:r>
      <w:r w:rsidR="00F85C40">
        <w:t>aux fins de</w:t>
      </w:r>
      <w:r>
        <w:t xml:space="preserve"> décaissement (à l’exclusion des coûts d’appui d’agence), soit un taux de décaissement de 87 pour cent. En 2023, 28,35 millions de $ US ont été approuvés pour la mise en œuvre;</w:t>
      </w:r>
    </w:p>
    <w:p w14:paraId="1FE26B71" w14:textId="245ADCEC" w:rsidR="009B1D09" w:rsidRPr="00D405C7" w:rsidRDefault="009B1D09" w:rsidP="009B1D09">
      <w:pPr>
        <w:pStyle w:val="Heading2"/>
      </w:pPr>
      <w:r>
        <w:rPr>
          <w:b/>
          <w:bCs/>
        </w:rPr>
        <w:t>Nombre de projets achevés :</w:t>
      </w:r>
      <w:r>
        <w:t xml:space="preserve"> En 2023, 116 projets ont été achevés. Depuis 1991, 2 515 projets ont été achevés sur les 2 847 projets approuvés (à l’exclusion des projets cl</w:t>
      </w:r>
      <w:r w:rsidR="00F5765D">
        <w:t>ôturé</w:t>
      </w:r>
      <w:r>
        <w:t xml:space="preserve">s ou transférés), </w:t>
      </w:r>
      <w:r w:rsidR="00CD41DF">
        <w:t>ce qui représente</w:t>
      </w:r>
      <w:r>
        <w:t xml:space="preserve"> un taux d’achèvement de 88 pour cent; </w:t>
      </w:r>
    </w:p>
    <w:p w14:paraId="4C408B57" w14:textId="595034C3" w:rsidR="009B1D09" w:rsidRPr="00D405C7" w:rsidRDefault="009B1D09" w:rsidP="009B1D09">
      <w:pPr>
        <w:pStyle w:val="Heading2"/>
      </w:pPr>
      <w:r>
        <w:rPr>
          <w:b/>
        </w:rPr>
        <w:t xml:space="preserve">Rapidité </w:t>
      </w:r>
      <w:r w:rsidR="00D842B0">
        <w:rPr>
          <w:b/>
        </w:rPr>
        <w:t>d’exécution</w:t>
      </w:r>
      <w:r>
        <w:rPr>
          <w:b/>
        </w:rPr>
        <w:t xml:space="preserve"> – projets autres que d’investissement :</w:t>
      </w:r>
      <w:r>
        <w:t xml:space="preserve"> Les projets achevés en 2023 l’ont été en moyenne 37 mois après leur approbation. Depuis 1991, la durée moyenne d’achèvement des projets ne portant pas sur des investissements est de 37 mois à compter de leur approbation.</w:t>
      </w:r>
      <w:r w:rsidR="00916FEE">
        <w:t xml:space="preserve"> </w:t>
      </w:r>
      <w:r>
        <w:t xml:space="preserve">Les premiers décaissements effectués dans le cadre de ces projets ont </w:t>
      </w:r>
      <w:r w:rsidR="00000397">
        <w:t>lieu</w:t>
      </w:r>
      <w:r>
        <w:t>, en moyenne, 12 mois après leur approbation;</w:t>
      </w:r>
    </w:p>
    <w:p w14:paraId="632E78C5" w14:textId="20C90322" w:rsidR="009B1D09" w:rsidRPr="00D405C7" w:rsidRDefault="009B1D09" w:rsidP="009B1D09">
      <w:pPr>
        <w:pStyle w:val="Heading2"/>
      </w:pPr>
      <w:r>
        <w:rPr>
          <w:b/>
          <w:bCs/>
        </w:rPr>
        <w:t xml:space="preserve">Préparation de projets : </w:t>
      </w:r>
      <w:r>
        <w:t xml:space="preserve">Des 323 activités de préparation de projet approuvées jusqu’à la fin de 2023, 260 ont été achevées, ce qui veut dire que 63 sont en cours. Vingt-quatre activités de préparation de projets ont été achevées en 2023; </w:t>
      </w:r>
    </w:p>
    <w:p w14:paraId="08DC1A8D" w14:textId="4834D14C" w:rsidR="009B1D09" w:rsidRPr="00D405C7" w:rsidRDefault="009B1D09" w:rsidP="009B1D09">
      <w:pPr>
        <w:pStyle w:val="Heading2"/>
      </w:pPr>
      <w:r>
        <w:rPr>
          <w:b/>
          <w:bCs/>
        </w:rPr>
        <w:t>Retards dans la mise en œuvre :</w:t>
      </w:r>
      <w:r>
        <w:t xml:space="preserve"> Au total, 332 projets étaient en cours de mise en œuvre </w:t>
      </w:r>
      <w:r>
        <w:lastRenderedPageBreak/>
        <w:t xml:space="preserve">à la fin 2023, </w:t>
      </w:r>
      <w:r w:rsidR="008D1096">
        <w:t>accusant</w:t>
      </w:r>
      <w:r>
        <w:t xml:space="preserve"> un retard </w:t>
      </w:r>
      <w:r w:rsidR="008D1096">
        <w:t xml:space="preserve">moyen </w:t>
      </w:r>
      <w:r>
        <w:t>de sept mois.</w:t>
      </w:r>
      <w:r w:rsidR="00916FEE">
        <w:t xml:space="preserve"> </w:t>
      </w:r>
      <w:r>
        <w:t>Trente et un de ces projets sont classés comme « projets présentant des retards de mise en œuvre »</w:t>
      </w:r>
      <w:r w:rsidRPr="00D405C7">
        <w:rPr>
          <w:rStyle w:val="FootnoteReference"/>
        </w:rPr>
        <w:footnoteReference w:id="8"/>
      </w:r>
      <w:r>
        <w:t xml:space="preserve"> soumis aux procédures d’annulation de projet (la préparation de projets et le RI sont des projets de démonstration et, à ce titre, ne sont pas soumis à ces procédures);</w:t>
      </w:r>
    </w:p>
    <w:p w14:paraId="7EF345CC" w14:textId="473B44D3" w:rsidR="009B1D09" w:rsidRPr="00D405C7" w:rsidRDefault="009B1D09" w:rsidP="009B1D09">
      <w:pPr>
        <w:pStyle w:val="Heading2"/>
      </w:pPr>
      <w:r>
        <w:rPr>
          <w:b/>
        </w:rPr>
        <w:t>Accords pluriannuels (APA)</w:t>
      </w:r>
      <w:r>
        <w:rPr>
          <w:b/>
          <w:bCs/>
        </w:rPr>
        <w:t> :</w:t>
      </w:r>
      <w:r>
        <w:t xml:space="preserve"> En 2023, 92 APA </w:t>
      </w:r>
      <w:r w:rsidR="00340F3C">
        <w:t>de</w:t>
      </w:r>
      <w:r>
        <w:t xml:space="preserve"> plans de gestion de l’élimination des HCFC (PGEH) et 14 plans de mise en œuvre de l’Amendement de Kigali sur les HFC (KIP) étaient en cours de mise en œuvre. Depuis 1991, 270 </w:t>
      </w:r>
      <w:proofErr w:type="gramStart"/>
      <w:r w:rsidR="000E0031">
        <w:t>accord pluriannuels</w:t>
      </w:r>
      <w:proofErr w:type="gramEnd"/>
      <w:r>
        <w:t xml:space="preserve"> ont été approuvés et 164 achevés, ce qui constitue un taux d’achèvement de 61 pour cent.   </w:t>
      </w:r>
    </w:p>
    <w:p w14:paraId="55C99440" w14:textId="7253082E" w:rsidR="009B1D09" w:rsidRPr="00D405C7" w:rsidRDefault="009B1D09" w:rsidP="009B1D09">
      <w:pPr>
        <w:pStyle w:val="Heading1"/>
      </w:pPr>
      <w:r>
        <w:t xml:space="preserve">Le tableau 3 résume les progrès réalisés par le PNUE depuis 1991. </w:t>
      </w:r>
    </w:p>
    <w:p w14:paraId="31493FE1" w14:textId="77777777" w:rsidR="009B1D09" w:rsidRPr="00D405C7" w:rsidRDefault="009B1D09" w:rsidP="009B1D09">
      <w:pPr>
        <w:pStyle w:val="Heading2"/>
        <w:numPr>
          <w:ilvl w:val="0"/>
          <w:numId w:val="0"/>
        </w:numPr>
        <w:spacing w:after="0"/>
        <w:rPr>
          <w:b/>
        </w:rPr>
      </w:pPr>
      <w:r>
        <w:rPr>
          <w:b/>
        </w:rPr>
        <w:t xml:space="preserve">Tableau 3. Progrès réalisés par le PNUE depuis 1991 </w:t>
      </w:r>
    </w:p>
    <w:tbl>
      <w:tblPr>
        <w:tblW w:w="9498" w:type="dxa"/>
        <w:tblInd w:w="-147" w:type="dxa"/>
        <w:tblLayout w:type="fixed"/>
        <w:tblLook w:val="04A0" w:firstRow="1" w:lastRow="0" w:firstColumn="1" w:lastColumn="0" w:noHBand="0" w:noVBand="1"/>
      </w:tblPr>
      <w:tblGrid>
        <w:gridCol w:w="716"/>
        <w:gridCol w:w="700"/>
        <w:gridCol w:w="1278"/>
        <w:gridCol w:w="1048"/>
        <w:gridCol w:w="845"/>
        <w:gridCol w:w="1792"/>
        <w:gridCol w:w="993"/>
        <w:gridCol w:w="1134"/>
        <w:gridCol w:w="992"/>
      </w:tblGrid>
      <w:tr w:rsidR="00D405C7" w:rsidRPr="00D405C7" w14:paraId="6FA4E638" w14:textId="77777777" w:rsidTr="00102042">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247267" w14:textId="77777777" w:rsidR="009B1D09" w:rsidRPr="00D405C7" w:rsidRDefault="009B1D09" w:rsidP="00102042">
            <w:pPr>
              <w:jc w:val="center"/>
              <w:rPr>
                <w:b/>
                <w:bCs/>
                <w:sz w:val="20"/>
                <w:szCs w:val="20"/>
              </w:rPr>
            </w:pPr>
            <w:r>
              <w:rPr>
                <w:b/>
                <w:bCs/>
                <w:sz w:val="20"/>
                <w:szCs w:val="20"/>
              </w:rPr>
              <w:t>Élimination réalisée</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45C731" w14:textId="77777777" w:rsidR="009B1D09" w:rsidRPr="00D405C7" w:rsidRDefault="009B1D09" w:rsidP="00102042">
            <w:pPr>
              <w:ind w:left="-132" w:right="-74"/>
              <w:jc w:val="center"/>
              <w:rPr>
                <w:b/>
                <w:bCs/>
                <w:sz w:val="20"/>
                <w:szCs w:val="20"/>
              </w:rPr>
            </w:pPr>
            <w:r>
              <w:rPr>
                <w:b/>
                <w:bCs/>
                <w:sz w:val="20"/>
                <w:szCs w:val="20"/>
              </w:rPr>
              <w:t>Décaissement ($ US)</w:t>
            </w:r>
          </w:p>
        </w:tc>
        <w:tc>
          <w:tcPr>
            <w:tcW w:w="1893" w:type="dxa"/>
            <w:gridSpan w:val="2"/>
            <w:tcBorders>
              <w:top w:val="single" w:sz="4" w:space="0" w:color="auto"/>
              <w:left w:val="nil"/>
              <w:bottom w:val="single" w:sz="4" w:space="0" w:color="auto"/>
              <w:right w:val="single" w:sz="4" w:space="0" w:color="auto"/>
            </w:tcBorders>
          </w:tcPr>
          <w:p w14:paraId="2EF75A40" w14:textId="052E9EBF" w:rsidR="009B1D09" w:rsidRPr="00D405C7" w:rsidRDefault="009B1D09" w:rsidP="00102042">
            <w:pPr>
              <w:ind w:left="-155" w:right="-106"/>
              <w:jc w:val="center"/>
              <w:rPr>
                <w:b/>
                <w:bCs/>
                <w:sz w:val="20"/>
                <w:szCs w:val="20"/>
              </w:rPr>
            </w:pPr>
            <w:r>
              <w:rPr>
                <w:b/>
                <w:bCs/>
                <w:sz w:val="20"/>
                <w:szCs w:val="20"/>
              </w:rPr>
              <w:t>Nombre de projets</w:t>
            </w:r>
            <w:r w:rsidR="00916FEE">
              <w:rPr>
                <w:b/>
                <w:bCs/>
                <w:sz w:val="20"/>
                <w:szCs w:val="20"/>
              </w:rPr>
              <w:t xml:space="preserve">  </w:t>
            </w:r>
          </w:p>
        </w:tc>
        <w:tc>
          <w:tcPr>
            <w:tcW w:w="1792" w:type="dxa"/>
            <w:vMerge w:val="restart"/>
            <w:tcBorders>
              <w:top w:val="single" w:sz="4" w:space="0" w:color="auto"/>
              <w:left w:val="single" w:sz="4" w:space="0" w:color="auto"/>
              <w:right w:val="single" w:sz="4" w:space="0" w:color="auto"/>
            </w:tcBorders>
          </w:tcPr>
          <w:p w14:paraId="624E0C9C" w14:textId="77777777" w:rsidR="009B1D09" w:rsidRPr="00D405C7" w:rsidRDefault="009B1D09" w:rsidP="00102042">
            <w:pPr>
              <w:jc w:val="center"/>
              <w:rPr>
                <w:b/>
                <w:bCs/>
                <w:sz w:val="20"/>
                <w:szCs w:val="20"/>
              </w:rPr>
            </w:pPr>
            <w:r>
              <w:rPr>
                <w:b/>
                <w:bCs/>
                <w:sz w:val="20"/>
                <w:szCs w:val="20"/>
              </w:rPr>
              <w:t xml:space="preserve">Délai de livraison pour l’achèvement des projets autres que d’investissement (en mois)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46A1D3" w14:textId="77777777" w:rsidR="009B1D09" w:rsidRPr="00D405C7" w:rsidRDefault="009B1D09" w:rsidP="00102042">
            <w:pPr>
              <w:ind w:left="-185" w:right="-117"/>
              <w:jc w:val="center"/>
              <w:rPr>
                <w:b/>
                <w:bCs/>
                <w:sz w:val="20"/>
                <w:szCs w:val="20"/>
              </w:rPr>
            </w:pPr>
            <w:r>
              <w:rPr>
                <w:b/>
                <w:bCs/>
                <w:sz w:val="20"/>
                <w:szCs w:val="20"/>
              </w:rPr>
              <w:t>Retard moyen (en mois)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BBAFDBC" w14:textId="77777777" w:rsidR="009B1D09" w:rsidRPr="00D405C7" w:rsidRDefault="009B1D09" w:rsidP="00102042">
            <w:pPr>
              <w:jc w:val="center"/>
              <w:rPr>
                <w:b/>
                <w:bCs/>
                <w:sz w:val="20"/>
                <w:szCs w:val="20"/>
              </w:rPr>
            </w:pPr>
            <w:r>
              <w:rPr>
                <w:b/>
                <w:bCs/>
                <w:sz w:val="20"/>
                <w:szCs w:val="20"/>
              </w:rPr>
              <w:t>Nombre d’APA</w:t>
            </w:r>
          </w:p>
        </w:tc>
      </w:tr>
      <w:tr w:rsidR="00D405C7" w:rsidRPr="00D405C7" w14:paraId="1790FF22" w14:textId="77777777" w:rsidTr="00AC7ED5">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2420D2C7" w14:textId="0F6A9AA9" w:rsidR="009B1D09" w:rsidRPr="00D405C7" w:rsidRDefault="009B1D09" w:rsidP="00102042">
            <w:pPr>
              <w:ind w:left="-104" w:right="-106"/>
              <w:jc w:val="center"/>
              <w:rPr>
                <w:b/>
                <w:bCs/>
                <w:sz w:val="20"/>
                <w:szCs w:val="20"/>
              </w:rPr>
            </w:pPr>
            <w:r>
              <w:rPr>
                <w:b/>
                <w:bCs/>
                <w:sz w:val="20"/>
                <w:szCs w:val="20"/>
              </w:rPr>
              <w:t>Tonnes PAO*</w:t>
            </w:r>
          </w:p>
        </w:tc>
        <w:tc>
          <w:tcPr>
            <w:tcW w:w="700" w:type="dxa"/>
            <w:tcBorders>
              <w:top w:val="nil"/>
              <w:left w:val="nil"/>
              <w:bottom w:val="single" w:sz="4" w:space="0" w:color="auto"/>
              <w:right w:val="single" w:sz="4" w:space="0" w:color="auto"/>
            </w:tcBorders>
            <w:shd w:val="clear" w:color="auto" w:fill="auto"/>
            <w:hideMark/>
          </w:tcPr>
          <w:p w14:paraId="1A42ED71" w14:textId="77777777" w:rsidR="009B1D09" w:rsidRPr="00D405C7" w:rsidRDefault="009B1D09" w:rsidP="00102042">
            <w:pPr>
              <w:ind w:left="-121" w:right="-88"/>
              <w:jc w:val="center"/>
              <w:rPr>
                <w:b/>
                <w:bCs/>
                <w:sz w:val="20"/>
                <w:szCs w:val="20"/>
              </w:rPr>
            </w:pPr>
            <w:r>
              <w:rPr>
                <w:b/>
                <w:bCs/>
                <w:sz w:val="20"/>
                <w:szCs w:val="20"/>
              </w:rPr>
              <w:t xml:space="preserve">Tonnes </w:t>
            </w:r>
            <w:proofErr w:type="spellStart"/>
            <w:r>
              <w:rPr>
                <w:b/>
                <w:bCs/>
                <w:sz w:val="20"/>
                <w:szCs w:val="20"/>
              </w:rPr>
              <w:t>éq</w:t>
            </w:r>
            <w:proofErr w:type="spellEnd"/>
            <w:r>
              <w:rPr>
                <w:b/>
                <w:bCs/>
                <w:sz w:val="20"/>
                <w:szCs w:val="20"/>
              </w:rPr>
              <w:t>. CO</w:t>
            </w:r>
            <w:r>
              <w:rPr>
                <w:b/>
                <w:bCs/>
                <w:sz w:val="20"/>
                <w:szCs w:val="20"/>
                <w:vertAlign w:val="subscript"/>
              </w:rPr>
              <w:t>2</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149BD707" w14:textId="77777777" w:rsidR="009B1D09" w:rsidRPr="00D405C7" w:rsidRDefault="009B1D09" w:rsidP="00102042">
            <w:pPr>
              <w:jc w:val="left"/>
              <w:rPr>
                <w:b/>
                <w:bCs/>
                <w:sz w:val="20"/>
                <w:szCs w:val="20"/>
                <w:lang w:eastAsia="en-CA"/>
              </w:rPr>
            </w:pPr>
          </w:p>
        </w:tc>
        <w:tc>
          <w:tcPr>
            <w:tcW w:w="1048" w:type="dxa"/>
            <w:tcBorders>
              <w:top w:val="single" w:sz="4" w:space="0" w:color="auto"/>
              <w:left w:val="nil"/>
              <w:bottom w:val="single" w:sz="4" w:space="0" w:color="auto"/>
              <w:right w:val="single" w:sz="4" w:space="0" w:color="auto"/>
            </w:tcBorders>
          </w:tcPr>
          <w:p w14:paraId="3994EC41" w14:textId="3F2E4EFA" w:rsidR="009B1D09" w:rsidRPr="00D405C7" w:rsidRDefault="009B1D09" w:rsidP="00102042">
            <w:pPr>
              <w:ind w:left="-202" w:right="-243"/>
              <w:jc w:val="center"/>
              <w:rPr>
                <w:b/>
                <w:bCs/>
                <w:sz w:val="20"/>
                <w:szCs w:val="20"/>
              </w:rPr>
            </w:pPr>
            <w:r>
              <w:rPr>
                <w:b/>
                <w:bCs/>
                <w:sz w:val="20"/>
                <w:szCs w:val="20"/>
              </w:rPr>
              <w:t>Approuvé</w:t>
            </w:r>
            <w:r w:rsidR="00555273">
              <w:rPr>
                <w:b/>
                <w:bCs/>
                <w:sz w:val="20"/>
                <w:szCs w:val="20"/>
              </w:rPr>
              <w:t>s</w:t>
            </w:r>
          </w:p>
        </w:tc>
        <w:tc>
          <w:tcPr>
            <w:tcW w:w="845" w:type="dxa"/>
            <w:tcBorders>
              <w:top w:val="nil"/>
              <w:left w:val="single" w:sz="4" w:space="0" w:color="auto"/>
              <w:bottom w:val="single" w:sz="4" w:space="0" w:color="auto"/>
              <w:right w:val="single" w:sz="4" w:space="0" w:color="auto"/>
            </w:tcBorders>
          </w:tcPr>
          <w:p w14:paraId="213842BF" w14:textId="6E9898CC" w:rsidR="009B1D09" w:rsidRPr="00D405C7" w:rsidRDefault="009B1D09" w:rsidP="00102042">
            <w:pPr>
              <w:ind w:left="-202" w:right="-243"/>
              <w:jc w:val="center"/>
              <w:rPr>
                <w:b/>
                <w:bCs/>
                <w:sz w:val="20"/>
                <w:szCs w:val="20"/>
              </w:rPr>
            </w:pPr>
            <w:r>
              <w:rPr>
                <w:b/>
                <w:bCs/>
                <w:sz w:val="20"/>
                <w:szCs w:val="20"/>
              </w:rPr>
              <w:t>Achevé</w:t>
            </w:r>
            <w:r w:rsidR="00555273">
              <w:rPr>
                <w:b/>
                <w:bCs/>
                <w:sz w:val="20"/>
                <w:szCs w:val="20"/>
              </w:rPr>
              <w:t>s</w:t>
            </w:r>
          </w:p>
        </w:tc>
        <w:tc>
          <w:tcPr>
            <w:tcW w:w="1792" w:type="dxa"/>
            <w:vMerge/>
            <w:tcBorders>
              <w:left w:val="single" w:sz="4" w:space="0" w:color="auto"/>
              <w:bottom w:val="single" w:sz="4" w:space="0" w:color="auto"/>
              <w:right w:val="single" w:sz="4" w:space="0" w:color="auto"/>
            </w:tcBorders>
          </w:tcPr>
          <w:p w14:paraId="066557A8" w14:textId="77777777" w:rsidR="009B1D09" w:rsidRPr="00D405C7" w:rsidRDefault="009B1D09" w:rsidP="00102042">
            <w:pPr>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8E07955" w14:textId="77777777" w:rsidR="009B1D09" w:rsidRPr="00D405C7" w:rsidRDefault="009B1D09" w:rsidP="00102042">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hideMark/>
          </w:tcPr>
          <w:p w14:paraId="569B9FA6" w14:textId="5CBC7DCC" w:rsidR="009B1D09" w:rsidRPr="00D405C7" w:rsidRDefault="009B1D09" w:rsidP="00102042">
            <w:pPr>
              <w:ind w:left="-50" w:right="-88"/>
              <w:jc w:val="left"/>
              <w:rPr>
                <w:b/>
                <w:bCs/>
                <w:sz w:val="20"/>
                <w:szCs w:val="20"/>
              </w:rPr>
            </w:pPr>
            <w:r>
              <w:rPr>
                <w:b/>
                <w:bCs/>
                <w:sz w:val="20"/>
                <w:szCs w:val="20"/>
              </w:rPr>
              <w:t>Approuvé</w:t>
            </w:r>
            <w:r w:rsidR="00EC209C">
              <w:rPr>
                <w:b/>
                <w:bCs/>
                <w:sz w:val="20"/>
                <w:szCs w:val="20"/>
              </w:rPr>
              <w:t>s</w:t>
            </w:r>
          </w:p>
        </w:tc>
        <w:tc>
          <w:tcPr>
            <w:tcW w:w="992" w:type="dxa"/>
            <w:tcBorders>
              <w:top w:val="nil"/>
              <w:left w:val="nil"/>
              <w:bottom w:val="single" w:sz="4" w:space="0" w:color="auto"/>
              <w:right w:val="single" w:sz="4" w:space="0" w:color="auto"/>
            </w:tcBorders>
            <w:shd w:val="clear" w:color="auto" w:fill="auto"/>
            <w:hideMark/>
          </w:tcPr>
          <w:p w14:paraId="2B488131" w14:textId="1DBF4864" w:rsidR="009B1D09" w:rsidRPr="00D405C7" w:rsidRDefault="00916FEE" w:rsidP="00102042">
            <w:pPr>
              <w:ind w:left="-109" w:right="-108"/>
              <w:jc w:val="left"/>
              <w:rPr>
                <w:b/>
                <w:bCs/>
                <w:sz w:val="20"/>
                <w:szCs w:val="20"/>
              </w:rPr>
            </w:pPr>
            <w:r>
              <w:rPr>
                <w:b/>
                <w:bCs/>
                <w:sz w:val="20"/>
                <w:szCs w:val="20"/>
              </w:rPr>
              <w:t xml:space="preserve"> </w:t>
            </w:r>
            <w:r w:rsidR="009B1D09">
              <w:rPr>
                <w:b/>
                <w:bCs/>
                <w:sz w:val="20"/>
                <w:szCs w:val="20"/>
              </w:rPr>
              <w:t>Achevé</w:t>
            </w:r>
            <w:r w:rsidR="00EC209C">
              <w:rPr>
                <w:b/>
                <w:bCs/>
                <w:sz w:val="20"/>
                <w:szCs w:val="20"/>
              </w:rPr>
              <w:t>s</w:t>
            </w:r>
          </w:p>
        </w:tc>
      </w:tr>
      <w:tr w:rsidR="00D405C7" w:rsidRPr="00D405C7" w14:paraId="72E2FFD4" w14:textId="77777777" w:rsidTr="00AC7ED5">
        <w:trPr>
          <w:trHeight w:val="50"/>
        </w:trPr>
        <w:tc>
          <w:tcPr>
            <w:tcW w:w="716" w:type="dxa"/>
            <w:tcBorders>
              <w:top w:val="nil"/>
              <w:left w:val="single" w:sz="4" w:space="0" w:color="auto"/>
              <w:bottom w:val="single" w:sz="4" w:space="0" w:color="auto"/>
              <w:right w:val="single" w:sz="4" w:space="0" w:color="auto"/>
            </w:tcBorders>
            <w:shd w:val="clear" w:color="auto" w:fill="auto"/>
          </w:tcPr>
          <w:p w14:paraId="30987606" w14:textId="77777777" w:rsidR="00C36D54" w:rsidRPr="00D405C7" w:rsidRDefault="00C36D54" w:rsidP="00C36D54">
            <w:pPr>
              <w:ind w:right="-96"/>
              <w:jc w:val="center"/>
              <w:rPr>
                <w:sz w:val="20"/>
                <w:szCs w:val="20"/>
              </w:rPr>
            </w:pPr>
            <w:r>
              <w:rPr>
                <w:sz w:val="20"/>
                <w:szCs w:val="20"/>
              </w:rPr>
              <w:t>1 575</w:t>
            </w:r>
          </w:p>
        </w:tc>
        <w:tc>
          <w:tcPr>
            <w:tcW w:w="700" w:type="dxa"/>
            <w:tcBorders>
              <w:top w:val="nil"/>
              <w:left w:val="nil"/>
              <w:bottom w:val="single" w:sz="4" w:space="0" w:color="auto"/>
              <w:right w:val="single" w:sz="4" w:space="0" w:color="auto"/>
            </w:tcBorders>
            <w:shd w:val="clear" w:color="auto" w:fill="auto"/>
          </w:tcPr>
          <w:p w14:paraId="63F48045" w14:textId="77777777" w:rsidR="00C36D54" w:rsidRPr="00D405C7" w:rsidRDefault="00C36D54" w:rsidP="00C36D54">
            <w:pPr>
              <w:ind w:left="-114" w:right="-96"/>
              <w:jc w:val="center"/>
              <w:rPr>
                <w:sz w:val="20"/>
                <w:szCs w:val="20"/>
              </w:rPr>
            </w:pPr>
            <w:r>
              <w:rPr>
                <w:sz w:val="20"/>
                <w:szCs w:val="20"/>
              </w:rPr>
              <w:t xml:space="preserve">         0</w:t>
            </w:r>
          </w:p>
        </w:tc>
        <w:tc>
          <w:tcPr>
            <w:tcW w:w="1278" w:type="dxa"/>
            <w:tcBorders>
              <w:top w:val="nil"/>
              <w:left w:val="nil"/>
              <w:bottom w:val="single" w:sz="4" w:space="0" w:color="auto"/>
              <w:right w:val="single" w:sz="4" w:space="0" w:color="auto"/>
            </w:tcBorders>
            <w:shd w:val="clear" w:color="auto" w:fill="auto"/>
          </w:tcPr>
          <w:p w14:paraId="35E9CAD5" w14:textId="2CE175C6" w:rsidR="00C36D54" w:rsidRPr="00D405C7" w:rsidRDefault="00C36D54" w:rsidP="00C36D54">
            <w:pPr>
              <w:ind w:right="-158"/>
              <w:rPr>
                <w:sz w:val="20"/>
                <w:szCs w:val="20"/>
              </w:rPr>
            </w:pPr>
            <w:r>
              <w:rPr>
                <w:sz w:val="20"/>
                <w:szCs w:val="20"/>
              </w:rPr>
              <w:t>358 306 297</w:t>
            </w:r>
          </w:p>
        </w:tc>
        <w:tc>
          <w:tcPr>
            <w:tcW w:w="1048" w:type="dxa"/>
            <w:tcBorders>
              <w:top w:val="single" w:sz="4" w:space="0" w:color="auto"/>
              <w:left w:val="nil"/>
              <w:bottom w:val="single" w:sz="4" w:space="0" w:color="auto"/>
              <w:right w:val="single" w:sz="4" w:space="0" w:color="auto"/>
            </w:tcBorders>
          </w:tcPr>
          <w:p w14:paraId="65171934" w14:textId="6D52BAF5" w:rsidR="00C36D54" w:rsidRPr="00D405C7" w:rsidRDefault="00C36D54" w:rsidP="00C36D54">
            <w:pPr>
              <w:ind w:right="-76"/>
              <w:jc w:val="right"/>
              <w:rPr>
                <w:sz w:val="20"/>
                <w:szCs w:val="20"/>
              </w:rPr>
            </w:pPr>
            <w:r>
              <w:rPr>
                <w:sz w:val="20"/>
                <w:szCs w:val="20"/>
              </w:rPr>
              <w:t xml:space="preserve">2 847  </w:t>
            </w:r>
          </w:p>
        </w:tc>
        <w:tc>
          <w:tcPr>
            <w:tcW w:w="845" w:type="dxa"/>
            <w:tcBorders>
              <w:top w:val="nil"/>
              <w:left w:val="single" w:sz="4" w:space="0" w:color="auto"/>
              <w:bottom w:val="single" w:sz="4" w:space="0" w:color="auto"/>
              <w:right w:val="single" w:sz="4" w:space="0" w:color="auto"/>
            </w:tcBorders>
          </w:tcPr>
          <w:p w14:paraId="422ED933" w14:textId="273626C8" w:rsidR="00C36D54" w:rsidRPr="00D405C7" w:rsidRDefault="00C36D54" w:rsidP="00C36D54">
            <w:pPr>
              <w:ind w:right="-53"/>
              <w:jc w:val="right"/>
              <w:rPr>
                <w:sz w:val="20"/>
                <w:szCs w:val="20"/>
              </w:rPr>
            </w:pPr>
            <w:r>
              <w:rPr>
                <w:sz w:val="20"/>
                <w:szCs w:val="20"/>
              </w:rPr>
              <w:t>2 515</w:t>
            </w:r>
          </w:p>
        </w:tc>
        <w:tc>
          <w:tcPr>
            <w:tcW w:w="1792" w:type="dxa"/>
            <w:tcBorders>
              <w:top w:val="nil"/>
              <w:left w:val="nil"/>
              <w:bottom w:val="single" w:sz="4" w:space="0" w:color="auto"/>
              <w:right w:val="single" w:sz="4" w:space="0" w:color="auto"/>
            </w:tcBorders>
          </w:tcPr>
          <w:p w14:paraId="1A4F564B" w14:textId="77777777" w:rsidR="00C36D54" w:rsidRPr="00D405C7" w:rsidRDefault="00C36D54" w:rsidP="00C36D54">
            <w:pPr>
              <w:jc w:val="right"/>
              <w:rPr>
                <w:sz w:val="20"/>
                <w:szCs w:val="20"/>
              </w:rPr>
            </w:pPr>
            <w:r>
              <w:rPr>
                <w:sz w:val="20"/>
                <w:szCs w:val="20"/>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0AE29C6" w14:textId="77777777" w:rsidR="00C36D54" w:rsidRPr="00D405C7" w:rsidRDefault="00C36D54" w:rsidP="00C36D54">
            <w:pPr>
              <w:jc w:val="right"/>
              <w:rPr>
                <w:sz w:val="20"/>
                <w:szCs w:val="20"/>
              </w:rPr>
            </w:pPr>
            <w:r>
              <w:rPr>
                <w:sz w:val="20"/>
                <w:szCs w:val="20"/>
              </w:rPr>
              <w:t>7</w:t>
            </w:r>
          </w:p>
        </w:tc>
        <w:tc>
          <w:tcPr>
            <w:tcW w:w="1134" w:type="dxa"/>
            <w:tcBorders>
              <w:top w:val="nil"/>
              <w:left w:val="nil"/>
              <w:bottom w:val="single" w:sz="4" w:space="0" w:color="auto"/>
              <w:right w:val="single" w:sz="4" w:space="0" w:color="auto"/>
            </w:tcBorders>
            <w:shd w:val="clear" w:color="auto" w:fill="auto"/>
          </w:tcPr>
          <w:p w14:paraId="6485896A" w14:textId="3BE67769" w:rsidR="00C36D54" w:rsidRPr="00D405C7" w:rsidRDefault="00680EEF" w:rsidP="00C36D54">
            <w:pPr>
              <w:jc w:val="right"/>
              <w:rPr>
                <w:sz w:val="20"/>
                <w:szCs w:val="20"/>
              </w:rPr>
            </w:pPr>
            <w:r>
              <w:rPr>
                <w:sz w:val="20"/>
                <w:szCs w:val="20"/>
              </w:rPr>
              <w:t>270</w:t>
            </w:r>
          </w:p>
        </w:tc>
        <w:tc>
          <w:tcPr>
            <w:tcW w:w="992" w:type="dxa"/>
            <w:tcBorders>
              <w:top w:val="nil"/>
              <w:left w:val="nil"/>
              <w:bottom w:val="single" w:sz="4" w:space="0" w:color="auto"/>
              <w:right w:val="single" w:sz="4" w:space="0" w:color="auto"/>
            </w:tcBorders>
            <w:shd w:val="clear" w:color="auto" w:fill="auto"/>
          </w:tcPr>
          <w:p w14:paraId="71F58457" w14:textId="3D07B225" w:rsidR="00C36D54" w:rsidRPr="00D405C7" w:rsidRDefault="00680EEF" w:rsidP="00C36D54">
            <w:pPr>
              <w:jc w:val="right"/>
              <w:rPr>
                <w:sz w:val="20"/>
                <w:szCs w:val="20"/>
              </w:rPr>
            </w:pPr>
            <w:r>
              <w:rPr>
                <w:sz w:val="20"/>
                <w:szCs w:val="20"/>
              </w:rPr>
              <w:t>164</w:t>
            </w:r>
          </w:p>
        </w:tc>
      </w:tr>
    </w:tbl>
    <w:p w14:paraId="219C1E62" w14:textId="07BC114D" w:rsidR="00A23786" w:rsidRPr="00D405C7" w:rsidRDefault="00A23786" w:rsidP="00A23786">
      <w:pPr>
        <w:rPr>
          <w:sz w:val="18"/>
          <w:szCs w:val="18"/>
        </w:rPr>
      </w:pPr>
      <w:r>
        <w:rPr>
          <w:sz w:val="18"/>
          <w:szCs w:val="18"/>
        </w:rPr>
        <w:t>* Consommation de SAO.</w:t>
      </w:r>
    </w:p>
    <w:p w14:paraId="097D5C88" w14:textId="77777777" w:rsidR="009B1D09" w:rsidRPr="00D405C7" w:rsidRDefault="009B1D09" w:rsidP="009B1D09"/>
    <w:p w14:paraId="29539244" w14:textId="77777777" w:rsidR="009B1D09" w:rsidRPr="00D405C7" w:rsidRDefault="009B1D09" w:rsidP="009B1D09">
      <w:pPr>
        <w:rPr>
          <w:u w:val="single"/>
        </w:rPr>
      </w:pPr>
      <w:r>
        <w:rPr>
          <w:u w:val="single"/>
        </w:rPr>
        <w:t>Projets liés aux HFC</w:t>
      </w:r>
    </w:p>
    <w:p w14:paraId="061F11C6" w14:textId="77777777" w:rsidR="009B1D09" w:rsidRPr="00D405C7" w:rsidRDefault="009B1D09" w:rsidP="009B1D09"/>
    <w:p w14:paraId="70F98EF3" w14:textId="4CCECBE7" w:rsidR="009B1D09" w:rsidRPr="00D405C7" w:rsidRDefault="009B1D09" w:rsidP="009B1D09">
      <w:pPr>
        <w:pStyle w:val="Heading1"/>
      </w:pPr>
      <w:r>
        <w:t>Au 31 décembre 2023, le Comité exécutif avait approuvé 92 projets liés aux HFC (</w:t>
      </w:r>
      <w:r w:rsidR="00382CEF">
        <w:t>à savoir,</w:t>
      </w:r>
      <w:r>
        <w:t xml:space="preserve"> deux projets de démonstration, 57 activités de préparation de projet et 33 projets d’assistance technique) au titre de contributions </w:t>
      </w:r>
      <w:r w:rsidR="00A7608B">
        <w:t>régulières</w:t>
      </w:r>
      <w:r>
        <w:t xml:space="preserve"> s’élevant à 10 354 991 $ US (à l’exclusion des coûts d’appui d’agence). Un résumé de l’état de ces projets est présenté dans le tableau 4 et les données respectives ont déjà été i</w:t>
      </w:r>
      <w:r w:rsidR="004C5DF7">
        <w:t>ntégrées</w:t>
      </w:r>
      <w:r>
        <w:t xml:space="preserve"> aux </w:t>
      </w:r>
      <w:r w:rsidR="004C5DF7">
        <w:t>paragraphe</w:t>
      </w:r>
      <w:r>
        <w:t xml:space="preserve">s 5 à 9. </w:t>
      </w:r>
    </w:p>
    <w:p w14:paraId="30EDFF0F" w14:textId="77777777" w:rsidR="009B1D09" w:rsidRPr="00D405C7" w:rsidRDefault="009B1D09" w:rsidP="009B1D09">
      <w:pPr>
        <w:rPr>
          <w:b/>
        </w:rPr>
      </w:pPr>
      <w:r>
        <w:rPr>
          <w:b/>
        </w:rPr>
        <w:t>Tableau 4. Projets liés aux HFC approuvés au titre des contributions régulières</w:t>
      </w:r>
    </w:p>
    <w:tbl>
      <w:tblPr>
        <w:tblW w:w="9985" w:type="dxa"/>
        <w:tblLayout w:type="fixed"/>
        <w:tblLook w:val="04A0" w:firstRow="1" w:lastRow="0" w:firstColumn="1" w:lastColumn="0" w:noHBand="0" w:noVBand="1"/>
      </w:tblPr>
      <w:tblGrid>
        <w:gridCol w:w="2122"/>
        <w:gridCol w:w="1113"/>
        <w:gridCol w:w="990"/>
        <w:gridCol w:w="1170"/>
        <w:gridCol w:w="1170"/>
        <w:gridCol w:w="1080"/>
        <w:gridCol w:w="1080"/>
        <w:gridCol w:w="1260"/>
      </w:tblGrid>
      <w:tr w:rsidR="00D405C7" w:rsidRPr="00D405C7" w14:paraId="29B78476" w14:textId="77777777" w:rsidTr="00215C88">
        <w:trPr>
          <w:trHeight w:val="264"/>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886AE5" w14:textId="77777777" w:rsidR="00053031" w:rsidRPr="00D405C7" w:rsidRDefault="00053031" w:rsidP="00053031">
            <w:pPr>
              <w:jc w:val="left"/>
              <w:rPr>
                <w:b/>
                <w:bCs/>
                <w:sz w:val="20"/>
                <w:szCs w:val="20"/>
              </w:rPr>
            </w:pPr>
            <w:r>
              <w:rPr>
                <w:b/>
                <w:bCs/>
                <w:sz w:val="20"/>
                <w:szCs w:val="20"/>
              </w:rPr>
              <w:t>Type</w:t>
            </w:r>
          </w:p>
        </w:tc>
        <w:tc>
          <w:tcPr>
            <w:tcW w:w="3273" w:type="dxa"/>
            <w:gridSpan w:val="3"/>
            <w:tcBorders>
              <w:top w:val="single" w:sz="4" w:space="0" w:color="auto"/>
              <w:left w:val="nil"/>
              <w:bottom w:val="single" w:sz="4" w:space="0" w:color="auto"/>
              <w:right w:val="single" w:sz="4" w:space="0" w:color="auto"/>
            </w:tcBorders>
            <w:shd w:val="clear" w:color="auto" w:fill="auto"/>
            <w:noWrap/>
            <w:hideMark/>
          </w:tcPr>
          <w:p w14:paraId="0479BEA4" w14:textId="77777777" w:rsidR="00053031" w:rsidRPr="00D405C7" w:rsidRDefault="00053031" w:rsidP="00053031">
            <w:pPr>
              <w:jc w:val="center"/>
              <w:rPr>
                <w:b/>
                <w:bCs/>
                <w:sz w:val="20"/>
                <w:szCs w:val="20"/>
              </w:rPr>
            </w:pPr>
            <w:r>
              <w:rPr>
                <w:b/>
                <w:bCs/>
                <w:sz w:val="20"/>
                <w:szCs w:val="20"/>
              </w:rPr>
              <w:t>Nombre de projets</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4D935F30" w14:textId="77777777" w:rsidR="00053031" w:rsidRPr="00D405C7" w:rsidRDefault="00053031" w:rsidP="00053031">
            <w:pPr>
              <w:jc w:val="center"/>
              <w:rPr>
                <w:b/>
                <w:bCs/>
                <w:sz w:val="20"/>
                <w:szCs w:val="20"/>
              </w:rPr>
            </w:pPr>
            <w:r>
              <w:rPr>
                <w:b/>
                <w:bCs/>
                <w:sz w:val="20"/>
                <w:szCs w:val="20"/>
              </w:rPr>
              <w:t xml:space="preserve">Financement ($ </w:t>
            </w:r>
            <w:proofErr w:type="gramStart"/>
            <w:r>
              <w:rPr>
                <w:b/>
                <w:bCs/>
                <w:sz w:val="20"/>
                <w:szCs w:val="20"/>
              </w:rPr>
              <w:t>US)*</w:t>
            </w:r>
            <w:proofErr w:type="gramEnd"/>
          </w:p>
        </w:tc>
      </w:tr>
      <w:tr w:rsidR="00D405C7" w:rsidRPr="00D405C7" w14:paraId="7A4B5508" w14:textId="77777777" w:rsidTr="00215C88">
        <w:trPr>
          <w:trHeight w:val="54"/>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0617C69" w14:textId="77777777" w:rsidR="00053031" w:rsidRPr="00D405C7" w:rsidRDefault="00053031" w:rsidP="00053031">
            <w:pPr>
              <w:jc w:val="left"/>
              <w:rPr>
                <w:b/>
                <w:bCs/>
                <w:sz w:val="20"/>
                <w:szCs w:val="20"/>
                <w:lang w:eastAsia="en-CA"/>
              </w:rPr>
            </w:pPr>
          </w:p>
        </w:tc>
        <w:tc>
          <w:tcPr>
            <w:tcW w:w="1113" w:type="dxa"/>
            <w:tcBorders>
              <w:top w:val="nil"/>
              <w:left w:val="nil"/>
              <w:bottom w:val="single" w:sz="4" w:space="0" w:color="auto"/>
              <w:right w:val="single" w:sz="4" w:space="0" w:color="auto"/>
            </w:tcBorders>
            <w:shd w:val="clear" w:color="auto" w:fill="auto"/>
            <w:hideMark/>
          </w:tcPr>
          <w:p w14:paraId="36EE7DF2" w14:textId="22B5C56E" w:rsidR="00053031" w:rsidRPr="00D405C7" w:rsidRDefault="00053031" w:rsidP="00A03C4D">
            <w:pPr>
              <w:ind w:left="-110" w:right="-168"/>
              <w:jc w:val="center"/>
              <w:rPr>
                <w:b/>
                <w:bCs/>
                <w:sz w:val="20"/>
                <w:szCs w:val="20"/>
              </w:rPr>
            </w:pPr>
            <w:r>
              <w:rPr>
                <w:b/>
                <w:bCs/>
                <w:sz w:val="20"/>
                <w:szCs w:val="20"/>
              </w:rPr>
              <w:t>Approuvé</w:t>
            </w:r>
            <w:r w:rsidR="00CA0B50">
              <w:rPr>
                <w:b/>
                <w:bCs/>
                <w:sz w:val="20"/>
                <w:szCs w:val="20"/>
              </w:rPr>
              <w:t>s</w:t>
            </w:r>
          </w:p>
        </w:tc>
        <w:tc>
          <w:tcPr>
            <w:tcW w:w="990" w:type="dxa"/>
            <w:tcBorders>
              <w:top w:val="nil"/>
              <w:left w:val="nil"/>
              <w:bottom w:val="single" w:sz="4" w:space="0" w:color="auto"/>
              <w:right w:val="single" w:sz="4" w:space="0" w:color="auto"/>
            </w:tcBorders>
            <w:shd w:val="clear" w:color="auto" w:fill="auto"/>
            <w:hideMark/>
          </w:tcPr>
          <w:p w14:paraId="7662706C" w14:textId="3263C71B" w:rsidR="00053031" w:rsidRPr="00D405C7" w:rsidRDefault="00053031" w:rsidP="00053031">
            <w:pPr>
              <w:ind w:left="-186" w:right="-107"/>
              <w:jc w:val="center"/>
              <w:rPr>
                <w:b/>
                <w:bCs/>
                <w:sz w:val="20"/>
                <w:szCs w:val="20"/>
              </w:rPr>
            </w:pPr>
            <w:r>
              <w:rPr>
                <w:b/>
                <w:bCs/>
                <w:sz w:val="20"/>
                <w:szCs w:val="20"/>
              </w:rPr>
              <w:t>Achevé</w:t>
            </w:r>
            <w:r w:rsidR="00CA0B50">
              <w:rPr>
                <w:b/>
                <w:bCs/>
                <w:sz w:val="20"/>
                <w:szCs w:val="20"/>
              </w:rPr>
              <w:t>s</w:t>
            </w:r>
          </w:p>
        </w:tc>
        <w:tc>
          <w:tcPr>
            <w:tcW w:w="1170" w:type="dxa"/>
            <w:tcBorders>
              <w:top w:val="nil"/>
              <w:left w:val="nil"/>
              <w:bottom w:val="single" w:sz="4" w:space="0" w:color="auto"/>
              <w:right w:val="single" w:sz="4" w:space="0" w:color="auto"/>
            </w:tcBorders>
            <w:shd w:val="clear" w:color="auto" w:fill="auto"/>
            <w:hideMark/>
          </w:tcPr>
          <w:p w14:paraId="397FE0B6" w14:textId="77777777" w:rsidR="00053031" w:rsidRPr="00D405C7" w:rsidRDefault="00053031" w:rsidP="00053031">
            <w:pPr>
              <w:ind w:left="-110" w:right="-107"/>
              <w:jc w:val="center"/>
              <w:rPr>
                <w:b/>
                <w:bCs/>
                <w:sz w:val="20"/>
                <w:szCs w:val="20"/>
              </w:rPr>
            </w:pPr>
            <w:r>
              <w:rPr>
                <w:b/>
                <w:bCs/>
                <w:sz w:val="20"/>
                <w:szCs w:val="20"/>
              </w:rPr>
              <w:t>Achèvement (%)</w:t>
            </w:r>
          </w:p>
        </w:tc>
        <w:tc>
          <w:tcPr>
            <w:tcW w:w="1170" w:type="dxa"/>
            <w:tcBorders>
              <w:top w:val="nil"/>
              <w:left w:val="nil"/>
              <w:bottom w:val="single" w:sz="4" w:space="0" w:color="auto"/>
              <w:right w:val="single" w:sz="4" w:space="0" w:color="auto"/>
            </w:tcBorders>
            <w:shd w:val="clear" w:color="auto" w:fill="auto"/>
            <w:hideMark/>
          </w:tcPr>
          <w:p w14:paraId="79DC7B28" w14:textId="25442515" w:rsidR="00053031" w:rsidRPr="00D405C7" w:rsidRDefault="00053031" w:rsidP="00053031">
            <w:pPr>
              <w:jc w:val="center"/>
              <w:rPr>
                <w:b/>
                <w:bCs/>
                <w:sz w:val="20"/>
                <w:szCs w:val="20"/>
              </w:rPr>
            </w:pPr>
            <w:r>
              <w:rPr>
                <w:b/>
                <w:bCs/>
                <w:sz w:val="20"/>
                <w:szCs w:val="20"/>
              </w:rPr>
              <w:t>Approuvé</w:t>
            </w:r>
          </w:p>
        </w:tc>
        <w:tc>
          <w:tcPr>
            <w:tcW w:w="1080" w:type="dxa"/>
            <w:tcBorders>
              <w:top w:val="nil"/>
              <w:left w:val="nil"/>
              <w:bottom w:val="single" w:sz="4" w:space="0" w:color="auto"/>
              <w:right w:val="single" w:sz="4" w:space="0" w:color="auto"/>
            </w:tcBorders>
            <w:shd w:val="clear" w:color="auto" w:fill="auto"/>
            <w:hideMark/>
          </w:tcPr>
          <w:p w14:paraId="1A6DB3F5" w14:textId="77777777" w:rsidR="00053031" w:rsidRPr="00D405C7" w:rsidRDefault="00053031" w:rsidP="00053031">
            <w:pPr>
              <w:jc w:val="center"/>
              <w:rPr>
                <w:b/>
                <w:bCs/>
                <w:sz w:val="20"/>
                <w:szCs w:val="20"/>
              </w:rPr>
            </w:pPr>
            <w:r>
              <w:rPr>
                <w:b/>
                <w:bCs/>
                <w:sz w:val="20"/>
                <w:szCs w:val="20"/>
              </w:rPr>
              <w:t>Décaissé</w:t>
            </w:r>
          </w:p>
        </w:tc>
        <w:tc>
          <w:tcPr>
            <w:tcW w:w="1080" w:type="dxa"/>
            <w:tcBorders>
              <w:top w:val="nil"/>
              <w:left w:val="nil"/>
              <w:bottom w:val="single" w:sz="4" w:space="0" w:color="auto"/>
              <w:right w:val="single" w:sz="4" w:space="0" w:color="auto"/>
            </w:tcBorders>
            <w:shd w:val="clear" w:color="auto" w:fill="auto"/>
            <w:hideMark/>
          </w:tcPr>
          <w:p w14:paraId="7D9D6C62" w14:textId="77777777" w:rsidR="00053031" w:rsidRPr="00D405C7" w:rsidRDefault="00053031" w:rsidP="00053031">
            <w:pPr>
              <w:jc w:val="center"/>
              <w:rPr>
                <w:b/>
                <w:bCs/>
                <w:sz w:val="20"/>
                <w:szCs w:val="20"/>
              </w:rPr>
            </w:pPr>
            <w:r>
              <w:rPr>
                <w:b/>
                <w:bCs/>
                <w:sz w:val="20"/>
                <w:szCs w:val="20"/>
              </w:rPr>
              <w:t>Solde</w:t>
            </w:r>
          </w:p>
        </w:tc>
        <w:tc>
          <w:tcPr>
            <w:tcW w:w="1260" w:type="dxa"/>
            <w:tcBorders>
              <w:top w:val="nil"/>
              <w:left w:val="nil"/>
              <w:bottom w:val="single" w:sz="4" w:space="0" w:color="auto"/>
              <w:right w:val="single" w:sz="4" w:space="0" w:color="auto"/>
            </w:tcBorders>
            <w:shd w:val="clear" w:color="auto" w:fill="auto"/>
            <w:hideMark/>
          </w:tcPr>
          <w:p w14:paraId="1B53D627" w14:textId="77777777" w:rsidR="00053031" w:rsidRPr="00D405C7" w:rsidRDefault="00053031" w:rsidP="00053031">
            <w:pPr>
              <w:ind w:left="-199" w:right="-125"/>
              <w:jc w:val="center"/>
              <w:rPr>
                <w:b/>
                <w:bCs/>
                <w:sz w:val="20"/>
                <w:szCs w:val="20"/>
              </w:rPr>
            </w:pPr>
            <w:r>
              <w:rPr>
                <w:b/>
                <w:bCs/>
                <w:sz w:val="20"/>
                <w:szCs w:val="20"/>
              </w:rPr>
              <w:t>Décaissement (%)</w:t>
            </w:r>
          </w:p>
        </w:tc>
      </w:tr>
      <w:tr w:rsidR="00D405C7" w:rsidRPr="00D405C7" w14:paraId="22B3DBDF" w14:textId="77777777" w:rsidTr="00215C88">
        <w:trPr>
          <w:trHeight w:val="78"/>
        </w:trPr>
        <w:tc>
          <w:tcPr>
            <w:tcW w:w="2122" w:type="dxa"/>
            <w:tcBorders>
              <w:top w:val="nil"/>
              <w:left w:val="single" w:sz="4" w:space="0" w:color="auto"/>
              <w:bottom w:val="single" w:sz="4" w:space="0" w:color="auto"/>
              <w:right w:val="single" w:sz="4" w:space="0" w:color="auto"/>
            </w:tcBorders>
            <w:shd w:val="clear" w:color="auto" w:fill="auto"/>
            <w:noWrap/>
            <w:hideMark/>
          </w:tcPr>
          <w:p w14:paraId="3709FCF5" w14:textId="77777777" w:rsidR="00053031" w:rsidRPr="00D405C7" w:rsidRDefault="00053031" w:rsidP="00053031">
            <w:pPr>
              <w:jc w:val="left"/>
              <w:rPr>
                <w:sz w:val="20"/>
                <w:szCs w:val="20"/>
              </w:rPr>
            </w:pPr>
            <w:r>
              <w:rPr>
                <w:sz w:val="20"/>
                <w:szCs w:val="20"/>
              </w:rPr>
              <w:t>Démonstration</w:t>
            </w:r>
          </w:p>
        </w:tc>
        <w:tc>
          <w:tcPr>
            <w:tcW w:w="1113" w:type="dxa"/>
            <w:tcBorders>
              <w:top w:val="nil"/>
              <w:left w:val="nil"/>
              <w:bottom w:val="single" w:sz="4" w:space="0" w:color="auto"/>
              <w:right w:val="single" w:sz="4" w:space="0" w:color="auto"/>
            </w:tcBorders>
            <w:shd w:val="clear" w:color="auto" w:fill="auto"/>
            <w:noWrap/>
            <w:hideMark/>
          </w:tcPr>
          <w:p w14:paraId="153A0FF5" w14:textId="77777777" w:rsidR="00053031" w:rsidRPr="00D405C7" w:rsidRDefault="00053031" w:rsidP="00053031">
            <w:pPr>
              <w:jc w:val="right"/>
              <w:rPr>
                <w:sz w:val="20"/>
                <w:szCs w:val="20"/>
              </w:rPr>
            </w:pPr>
            <w:r>
              <w:rPr>
                <w:sz w:val="20"/>
                <w:szCs w:val="20"/>
              </w:rPr>
              <w:t>2</w:t>
            </w:r>
          </w:p>
        </w:tc>
        <w:tc>
          <w:tcPr>
            <w:tcW w:w="990" w:type="dxa"/>
            <w:tcBorders>
              <w:top w:val="nil"/>
              <w:left w:val="nil"/>
              <w:bottom w:val="single" w:sz="4" w:space="0" w:color="auto"/>
              <w:right w:val="single" w:sz="4" w:space="0" w:color="auto"/>
            </w:tcBorders>
            <w:shd w:val="clear" w:color="auto" w:fill="auto"/>
            <w:noWrap/>
            <w:hideMark/>
          </w:tcPr>
          <w:p w14:paraId="6F82F262" w14:textId="75119881" w:rsidR="00053031" w:rsidRPr="00D405C7" w:rsidRDefault="00053031" w:rsidP="00187DE8">
            <w:pPr>
              <w:jc w:val="right"/>
              <w:rPr>
                <w:sz w:val="20"/>
                <w:szCs w:val="20"/>
              </w:rPr>
            </w:pPr>
            <w:r>
              <w:rPr>
                <w:sz w:val="20"/>
                <w:szCs w:val="20"/>
              </w:rPr>
              <w:t> 0</w:t>
            </w:r>
          </w:p>
        </w:tc>
        <w:tc>
          <w:tcPr>
            <w:tcW w:w="1170" w:type="dxa"/>
            <w:tcBorders>
              <w:top w:val="nil"/>
              <w:left w:val="nil"/>
              <w:bottom w:val="single" w:sz="4" w:space="0" w:color="auto"/>
              <w:right w:val="single" w:sz="4" w:space="0" w:color="auto"/>
            </w:tcBorders>
            <w:shd w:val="clear" w:color="auto" w:fill="auto"/>
            <w:noWrap/>
            <w:hideMark/>
          </w:tcPr>
          <w:p w14:paraId="0D998547" w14:textId="6B010133" w:rsidR="00053031" w:rsidRPr="00D405C7" w:rsidRDefault="00053031" w:rsidP="00053031">
            <w:pPr>
              <w:jc w:val="right"/>
              <w:rPr>
                <w:sz w:val="20"/>
                <w:szCs w:val="20"/>
              </w:rPr>
            </w:pPr>
            <w:r>
              <w:rPr>
                <w:sz w:val="20"/>
                <w:szCs w:val="20"/>
              </w:rPr>
              <w:t>0</w:t>
            </w:r>
          </w:p>
        </w:tc>
        <w:tc>
          <w:tcPr>
            <w:tcW w:w="1170" w:type="dxa"/>
            <w:tcBorders>
              <w:top w:val="nil"/>
              <w:left w:val="nil"/>
              <w:bottom w:val="single" w:sz="4" w:space="0" w:color="auto"/>
              <w:right w:val="single" w:sz="4" w:space="0" w:color="auto"/>
            </w:tcBorders>
            <w:shd w:val="clear" w:color="auto" w:fill="auto"/>
            <w:noWrap/>
            <w:hideMark/>
          </w:tcPr>
          <w:p w14:paraId="559AA904" w14:textId="77777777" w:rsidR="00053031" w:rsidRPr="00D405C7" w:rsidRDefault="00053031" w:rsidP="00053031">
            <w:pPr>
              <w:jc w:val="right"/>
              <w:rPr>
                <w:sz w:val="20"/>
                <w:szCs w:val="20"/>
              </w:rPr>
            </w:pPr>
            <w:r>
              <w:rPr>
                <w:sz w:val="20"/>
                <w:szCs w:val="20"/>
              </w:rPr>
              <w:t>236 000</w:t>
            </w:r>
          </w:p>
        </w:tc>
        <w:tc>
          <w:tcPr>
            <w:tcW w:w="1080" w:type="dxa"/>
            <w:tcBorders>
              <w:top w:val="nil"/>
              <w:left w:val="nil"/>
              <w:bottom w:val="single" w:sz="4" w:space="0" w:color="auto"/>
              <w:right w:val="single" w:sz="4" w:space="0" w:color="auto"/>
            </w:tcBorders>
            <w:shd w:val="clear" w:color="auto" w:fill="auto"/>
            <w:noWrap/>
            <w:hideMark/>
          </w:tcPr>
          <w:p w14:paraId="2952EF72" w14:textId="77777777" w:rsidR="00053031" w:rsidRPr="00D405C7" w:rsidRDefault="00053031" w:rsidP="00053031">
            <w:pPr>
              <w:jc w:val="right"/>
              <w:rPr>
                <w:sz w:val="20"/>
                <w:szCs w:val="20"/>
              </w:rPr>
            </w:pPr>
            <w:r>
              <w:rPr>
                <w:sz w:val="20"/>
                <w:szCs w:val="20"/>
              </w:rPr>
              <w:t>0</w:t>
            </w:r>
          </w:p>
        </w:tc>
        <w:tc>
          <w:tcPr>
            <w:tcW w:w="1080" w:type="dxa"/>
            <w:tcBorders>
              <w:top w:val="nil"/>
              <w:left w:val="nil"/>
              <w:bottom w:val="single" w:sz="4" w:space="0" w:color="auto"/>
              <w:right w:val="single" w:sz="4" w:space="0" w:color="auto"/>
            </w:tcBorders>
            <w:shd w:val="clear" w:color="auto" w:fill="auto"/>
            <w:noWrap/>
            <w:hideMark/>
          </w:tcPr>
          <w:p w14:paraId="6DB8BEF4" w14:textId="77777777" w:rsidR="00053031" w:rsidRPr="00D405C7" w:rsidRDefault="00053031" w:rsidP="00053031">
            <w:pPr>
              <w:jc w:val="right"/>
              <w:rPr>
                <w:sz w:val="20"/>
                <w:szCs w:val="20"/>
              </w:rPr>
            </w:pPr>
            <w:r>
              <w:rPr>
                <w:sz w:val="20"/>
                <w:szCs w:val="20"/>
              </w:rPr>
              <w:t>236 000</w:t>
            </w:r>
          </w:p>
        </w:tc>
        <w:tc>
          <w:tcPr>
            <w:tcW w:w="1260" w:type="dxa"/>
            <w:tcBorders>
              <w:top w:val="nil"/>
              <w:left w:val="nil"/>
              <w:bottom w:val="single" w:sz="4" w:space="0" w:color="auto"/>
              <w:right w:val="single" w:sz="4" w:space="0" w:color="auto"/>
            </w:tcBorders>
            <w:shd w:val="clear" w:color="auto" w:fill="auto"/>
            <w:noWrap/>
            <w:hideMark/>
          </w:tcPr>
          <w:p w14:paraId="63828EF9" w14:textId="06FDF1D5" w:rsidR="00053031" w:rsidRPr="00D405C7" w:rsidRDefault="00053031" w:rsidP="00053031">
            <w:pPr>
              <w:jc w:val="right"/>
              <w:rPr>
                <w:sz w:val="20"/>
                <w:szCs w:val="20"/>
              </w:rPr>
            </w:pPr>
            <w:r>
              <w:rPr>
                <w:sz w:val="20"/>
                <w:szCs w:val="20"/>
              </w:rPr>
              <w:t>0</w:t>
            </w:r>
          </w:p>
        </w:tc>
      </w:tr>
      <w:tr w:rsidR="00D405C7" w:rsidRPr="00D405C7" w14:paraId="4E4A5433" w14:textId="77777777" w:rsidTr="00215C88">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6906C5B0" w14:textId="77777777" w:rsidR="00053031" w:rsidRPr="00D405C7" w:rsidRDefault="00053031" w:rsidP="00053031">
            <w:pPr>
              <w:jc w:val="left"/>
              <w:rPr>
                <w:sz w:val="20"/>
                <w:szCs w:val="20"/>
              </w:rPr>
            </w:pPr>
            <w:r>
              <w:rPr>
                <w:sz w:val="20"/>
                <w:szCs w:val="20"/>
              </w:rPr>
              <w:t>Préparation de projets</w:t>
            </w:r>
          </w:p>
        </w:tc>
        <w:tc>
          <w:tcPr>
            <w:tcW w:w="1113" w:type="dxa"/>
            <w:tcBorders>
              <w:top w:val="nil"/>
              <w:left w:val="nil"/>
              <w:bottom w:val="single" w:sz="4" w:space="0" w:color="auto"/>
              <w:right w:val="single" w:sz="4" w:space="0" w:color="auto"/>
            </w:tcBorders>
            <w:shd w:val="clear" w:color="auto" w:fill="auto"/>
            <w:noWrap/>
            <w:hideMark/>
          </w:tcPr>
          <w:p w14:paraId="43DADC4F" w14:textId="77777777" w:rsidR="00053031" w:rsidRPr="00D405C7" w:rsidRDefault="00053031" w:rsidP="00053031">
            <w:pPr>
              <w:jc w:val="right"/>
              <w:rPr>
                <w:sz w:val="20"/>
                <w:szCs w:val="20"/>
              </w:rPr>
            </w:pPr>
            <w:r>
              <w:rPr>
                <w:sz w:val="20"/>
                <w:szCs w:val="20"/>
              </w:rPr>
              <w:t>57</w:t>
            </w:r>
          </w:p>
        </w:tc>
        <w:tc>
          <w:tcPr>
            <w:tcW w:w="990" w:type="dxa"/>
            <w:tcBorders>
              <w:top w:val="nil"/>
              <w:left w:val="nil"/>
              <w:bottom w:val="single" w:sz="4" w:space="0" w:color="auto"/>
              <w:right w:val="single" w:sz="4" w:space="0" w:color="auto"/>
            </w:tcBorders>
            <w:shd w:val="clear" w:color="auto" w:fill="auto"/>
            <w:noWrap/>
            <w:hideMark/>
          </w:tcPr>
          <w:p w14:paraId="3E42A7B4" w14:textId="77777777" w:rsidR="00053031" w:rsidRPr="00D405C7" w:rsidRDefault="00053031" w:rsidP="00053031">
            <w:pPr>
              <w:jc w:val="right"/>
              <w:rPr>
                <w:sz w:val="20"/>
                <w:szCs w:val="20"/>
              </w:rPr>
            </w:pPr>
            <w:r>
              <w:rPr>
                <w:sz w:val="20"/>
                <w:szCs w:val="20"/>
              </w:rPr>
              <w:t>15</w:t>
            </w:r>
          </w:p>
        </w:tc>
        <w:tc>
          <w:tcPr>
            <w:tcW w:w="1170" w:type="dxa"/>
            <w:tcBorders>
              <w:top w:val="nil"/>
              <w:left w:val="nil"/>
              <w:bottom w:val="single" w:sz="4" w:space="0" w:color="auto"/>
              <w:right w:val="single" w:sz="4" w:space="0" w:color="auto"/>
            </w:tcBorders>
            <w:shd w:val="clear" w:color="auto" w:fill="auto"/>
            <w:noWrap/>
            <w:hideMark/>
          </w:tcPr>
          <w:p w14:paraId="1E28788A" w14:textId="2097EE67" w:rsidR="00053031" w:rsidRPr="00D405C7" w:rsidRDefault="00053031" w:rsidP="00053031">
            <w:pPr>
              <w:jc w:val="right"/>
              <w:rPr>
                <w:sz w:val="20"/>
                <w:szCs w:val="20"/>
              </w:rPr>
            </w:pPr>
            <w:r>
              <w:rPr>
                <w:sz w:val="20"/>
                <w:szCs w:val="20"/>
              </w:rPr>
              <w:t>26</w:t>
            </w:r>
          </w:p>
        </w:tc>
        <w:tc>
          <w:tcPr>
            <w:tcW w:w="1170" w:type="dxa"/>
            <w:tcBorders>
              <w:top w:val="nil"/>
              <w:left w:val="nil"/>
              <w:bottom w:val="single" w:sz="4" w:space="0" w:color="auto"/>
              <w:right w:val="single" w:sz="4" w:space="0" w:color="auto"/>
            </w:tcBorders>
            <w:shd w:val="clear" w:color="auto" w:fill="auto"/>
            <w:noWrap/>
            <w:hideMark/>
          </w:tcPr>
          <w:p w14:paraId="11A4F8F0" w14:textId="77777777" w:rsidR="00053031" w:rsidRPr="00D405C7" w:rsidRDefault="00053031" w:rsidP="00053031">
            <w:pPr>
              <w:jc w:val="right"/>
              <w:rPr>
                <w:sz w:val="20"/>
                <w:szCs w:val="20"/>
              </w:rPr>
            </w:pPr>
            <w:r>
              <w:rPr>
                <w:sz w:val="20"/>
                <w:szCs w:val="20"/>
              </w:rPr>
              <w:t>6 107 000</w:t>
            </w:r>
          </w:p>
        </w:tc>
        <w:tc>
          <w:tcPr>
            <w:tcW w:w="1080" w:type="dxa"/>
            <w:tcBorders>
              <w:top w:val="nil"/>
              <w:left w:val="nil"/>
              <w:bottom w:val="single" w:sz="4" w:space="0" w:color="auto"/>
              <w:right w:val="single" w:sz="4" w:space="0" w:color="auto"/>
            </w:tcBorders>
            <w:shd w:val="clear" w:color="auto" w:fill="auto"/>
            <w:noWrap/>
            <w:hideMark/>
          </w:tcPr>
          <w:p w14:paraId="00EEC883" w14:textId="77777777" w:rsidR="00053031" w:rsidRPr="00D405C7" w:rsidRDefault="00053031" w:rsidP="00053031">
            <w:pPr>
              <w:jc w:val="right"/>
              <w:rPr>
                <w:sz w:val="20"/>
                <w:szCs w:val="20"/>
              </w:rPr>
            </w:pPr>
            <w:r>
              <w:rPr>
                <w:sz w:val="20"/>
                <w:szCs w:val="20"/>
              </w:rPr>
              <w:t>1 722 204</w:t>
            </w:r>
          </w:p>
        </w:tc>
        <w:tc>
          <w:tcPr>
            <w:tcW w:w="1080" w:type="dxa"/>
            <w:tcBorders>
              <w:top w:val="nil"/>
              <w:left w:val="nil"/>
              <w:bottom w:val="single" w:sz="4" w:space="0" w:color="auto"/>
              <w:right w:val="single" w:sz="4" w:space="0" w:color="auto"/>
            </w:tcBorders>
            <w:shd w:val="clear" w:color="auto" w:fill="auto"/>
            <w:noWrap/>
            <w:hideMark/>
          </w:tcPr>
          <w:p w14:paraId="638EFB57" w14:textId="77777777" w:rsidR="00053031" w:rsidRPr="00D405C7" w:rsidRDefault="00053031" w:rsidP="00053031">
            <w:pPr>
              <w:jc w:val="right"/>
              <w:rPr>
                <w:sz w:val="20"/>
                <w:szCs w:val="20"/>
              </w:rPr>
            </w:pPr>
            <w:r>
              <w:rPr>
                <w:sz w:val="20"/>
                <w:szCs w:val="20"/>
              </w:rPr>
              <w:t>4 384 796</w:t>
            </w:r>
          </w:p>
        </w:tc>
        <w:tc>
          <w:tcPr>
            <w:tcW w:w="1260" w:type="dxa"/>
            <w:tcBorders>
              <w:top w:val="nil"/>
              <w:left w:val="nil"/>
              <w:bottom w:val="single" w:sz="4" w:space="0" w:color="auto"/>
              <w:right w:val="single" w:sz="4" w:space="0" w:color="auto"/>
            </w:tcBorders>
            <w:shd w:val="clear" w:color="auto" w:fill="auto"/>
            <w:noWrap/>
            <w:hideMark/>
          </w:tcPr>
          <w:p w14:paraId="7F4D29D2" w14:textId="57333871" w:rsidR="00053031" w:rsidRPr="00D405C7" w:rsidRDefault="00053031" w:rsidP="00053031">
            <w:pPr>
              <w:jc w:val="right"/>
              <w:rPr>
                <w:sz w:val="20"/>
                <w:szCs w:val="20"/>
              </w:rPr>
            </w:pPr>
            <w:r>
              <w:rPr>
                <w:sz w:val="20"/>
                <w:szCs w:val="20"/>
              </w:rPr>
              <w:t>28</w:t>
            </w:r>
          </w:p>
        </w:tc>
      </w:tr>
      <w:tr w:rsidR="00D405C7" w:rsidRPr="00D405C7" w14:paraId="2C13E8C3" w14:textId="77777777" w:rsidTr="00215C88">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148D0C8F" w14:textId="3415F0D6" w:rsidR="00053031" w:rsidRPr="00D405C7" w:rsidRDefault="00053031" w:rsidP="00053031">
            <w:pPr>
              <w:jc w:val="left"/>
              <w:rPr>
                <w:sz w:val="20"/>
                <w:szCs w:val="20"/>
              </w:rPr>
            </w:pPr>
            <w:r>
              <w:rPr>
                <w:sz w:val="20"/>
                <w:szCs w:val="20"/>
              </w:rPr>
              <w:t>Assistance technique**</w:t>
            </w:r>
          </w:p>
        </w:tc>
        <w:tc>
          <w:tcPr>
            <w:tcW w:w="1113" w:type="dxa"/>
            <w:tcBorders>
              <w:top w:val="nil"/>
              <w:left w:val="nil"/>
              <w:bottom w:val="single" w:sz="4" w:space="0" w:color="auto"/>
              <w:right w:val="single" w:sz="4" w:space="0" w:color="auto"/>
            </w:tcBorders>
            <w:shd w:val="clear" w:color="auto" w:fill="auto"/>
            <w:noWrap/>
            <w:hideMark/>
          </w:tcPr>
          <w:p w14:paraId="0227903C" w14:textId="77777777" w:rsidR="00053031" w:rsidRPr="00D405C7" w:rsidRDefault="00053031" w:rsidP="00053031">
            <w:pPr>
              <w:jc w:val="right"/>
              <w:rPr>
                <w:sz w:val="20"/>
                <w:szCs w:val="20"/>
              </w:rPr>
            </w:pPr>
            <w:r>
              <w:rPr>
                <w:sz w:val="20"/>
                <w:szCs w:val="20"/>
              </w:rPr>
              <w:t>33</w:t>
            </w:r>
          </w:p>
        </w:tc>
        <w:tc>
          <w:tcPr>
            <w:tcW w:w="990" w:type="dxa"/>
            <w:tcBorders>
              <w:top w:val="nil"/>
              <w:left w:val="nil"/>
              <w:bottom w:val="single" w:sz="4" w:space="0" w:color="auto"/>
              <w:right w:val="single" w:sz="4" w:space="0" w:color="auto"/>
            </w:tcBorders>
            <w:shd w:val="clear" w:color="auto" w:fill="auto"/>
            <w:noWrap/>
            <w:hideMark/>
          </w:tcPr>
          <w:p w14:paraId="42D50FCF" w14:textId="77777777" w:rsidR="00053031" w:rsidRPr="00D405C7" w:rsidRDefault="00053031" w:rsidP="00053031">
            <w:pPr>
              <w:jc w:val="right"/>
              <w:rPr>
                <w:sz w:val="20"/>
                <w:szCs w:val="20"/>
              </w:rPr>
            </w:pPr>
            <w:r>
              <w:rPr>
                <w:sz w:val="20"/>
                <w:szCs w:val="20"/>
              </w:rPr>
              <w:t>13</w:t>
            </w:r>
          </w:p>
        </w:tc>
        <w:tc>
          <w:tcPr>
            <w:tcW w:w="1170" w:type="dxa"/>
            <w:tcBorders>
              <w:top w:val="nil"/>
              <w:left w:val="nil"/>
              <w:bottom w:val="single" w:sz="4" w:space="0" w:color="auto"/>
              <w:right w:val="single" w:sz="4" w:space="0" w:color="auto"/>
            </w:tcBorders>
            <w:shd w:val="clear" w:color="auto" w:fill="auto"/>
            <w:noWrap/>
            <w:hideMark/>
          </w:tcPr>
          <w:p w14:paraId="02CC5305" w14:textId="7FA1960B" w:rsidR="00053031" w:rsidRPr="00D405C7" w:rsidRDefault="00053031" w:rsidP="00053031">
            <w:pPr>
              <w:jc w:val="right"/>
              <w:rPr>
                <w:sz w:val="20"/>
                <w:szCs w:val="20"/>
              </w:rPr>
            </w:pPr>
            <w:r>
              <w:rPr>
                <w:sz w:val="20"/>
                <w:szCs w:val="20"/>
              </w:rPr>
              <w:t>39</w:t>
            </w:r>
          </w:p>
        </w:tc>
        <w:tc>
          <w:tcPr>
            <w:tcW w:w="1170" w:type="dxa"/>
            <w:tcBorders>
              <w:top w:val="nil"/>
              <w:left w:val="nil"/>
              <w:bottom w:val="single" w:sz="4" w:space="0" w:color="auto"/>
              <w:right w:val="single" w:sz="4" w:space="0" w:color="auto"/>
            </w:tcBorders>
            <w:shd w:val="clear" w:color="auto" w:fill="auto"/>
            <w:noWrap/>
            <w:hideMark/>
          </w:tcPr>
          <w:p w14:paraId="739990A0" w14:textId="77777777" w:rsidR="00053031" w:rsidRPr="00D405C7" w:rsidRDefault="00053031" w:rsidP="00053031">
            <w:pPr>
              <w:jc w:val="right"/>
              <w:rPr>
                <w:sz w:val="20"/>
                <w:szCs w:val="20"/>
              </w:rPr>
            </w:pPr>
            <w:r>
              <w:rPr>
                <w:sz w:val="20"/>
                <w:szCs w:val="20"/>
              </w:rPr>
              <w:t>4 011 991</w:t>
            </w:r>
          </w:p>
        </w:tc>
        <w:tc>
          <w:tcPr>
            <w:tcW w:w="1080" w:type="dxa"/>
            <w:tcBorders>
              <w:top w:val="nil"/>
              <w:left w:val="nil"/>
              <w:bottom w:val="single" w:sz="4" w:space="0" w:color="auto"/>
              <w:right w:val="single" w:sz="4" w:space="0" w:color="auto"/>
            </w:tcBorders>
            <w:shd w:val="clear" w:color="auto" w:fill="auto"/>
            <w:noWrap/>
            <w:hideMark/>
          </w:tcPr>
          <w:p w14:paraId="654E319A" w14:textId="77777777" w:rsidR="00053031" w:rsidRPr="00D405C7" w:rsidRDefault="00053031" w:rsidP="00053031">
            <w:pPr>
              <w:jc w:val="right"/>
              <w:rPr>
                <w:sz w:val="20"/>
                <w:szCs w:val="20"/>
              </w:rPr>
            </w:pPr>
            <w:r>
              <w:rPr>
                <w:sz w:val="20"/>
                <w:szCs w:val="20"/>
              </w:rPr>
              <w:t>1 765 796</w:t>
            </w:r>
          </w:p>
        </w:tc>
        <w:tc>
          <w:tcPr>
            <w:tcW w:w="1080" w:type="dxa"/>
            <w:tcBorders>
              <w:top w:val="nil"/>
              <w:left w:val="nil"/>
              <w:bottom w:val="single" w:sz="4" w:space="0" w:color="auto"/>
              <w:right w:val="single" w:sz="4" w:space="0" w:color="auto"/>
            </w:tcBorders>
            <w:shd w:val="clear" w:color="auto" w:fill="auto"/>
            <w:noWrap/>
            <w:hideMark/>
          </w:tcPr>
          <w:p w14:paraId="03D1CBDF" w14:textId="77777777" w:rsidR="00053031" w:rsidRPr="00D405C7" w:rsidRDefault="00053031" w:rsidP="00053031">
            <w:pPr>
              <w:jc w:val="right"/>
              <w:rPr>
                <w:sz w:val="20"/>
                <w:szCs w:val="20"/>
              </w:rPr>
            </w:pPr>
            <w:r>
              <w:rPr>
                <w:sz w:val="20"/>
                <w:szCs w:val="20"/>
              </w:rPr>
              <w:t>2 246 195</w:t>
            </w:r>
          </w:p>
        </w:tc>
        <w:tc>
          <w:tcPr>
            <w:tcW w:w="1260" w:type="dxa"/>
            <w:tcBorders>
              <w:top w:val="nil"/>
              <w:left w:val="nil"/>
              <w:bottom w:val="single" w:sz="4" w:space="0" w:color="auto"/>
              <w:right w:val="single" w:sz="4" w:space="0" w:color="auto"/>
            </w:tcBorders>
            <w:shd w:val="clear" w:color="auto" w:fill="auto"/>
            <w:noWrap/>
            <w:hideMark/>
          </w:tcPr>
          <w:p w14:paraId="2286E535" w14:textId="63092C80" w:rsidR="00053031" w:rsidRPr="00D405C7" w:rsidRDefault="00053031" w:rsidP="00053031">
            <w:pPr>
              <w:jc w:val="right"/>
              <w:rPr>
                <w:sz w:val="20"/>
                <w:szCs w:val="20"/>
              </w:rPr>
            </w:pPr>
            <w:r>
              <w:rPr>
                <w:sz w:val="20"/>
                <w:szCs w:val="20"/>
              </w:rPr>
              <w:t>44</w:t>
            </w:r>
          </w:p>
        </w:tc>
      </w:tr>
      <w:tr w:rsidR="00D405C7" w:rsidRPr="00D405C7" w14:paraId="2D1299BD" w14:textId="77777777" w:rsidTr="00215C88">
        <w:trPr>
          <w:trHeight w:val="54"/>
        </w:trPr>
        <w:tc>
          <w:tcPr>
            <w:tcW w:w="2122" w:type="dxa"/>
            <w:tcBorders>
              <w:top w:val="nil"/>
              <w:left w:val="single" w:sz="4" w:space="0" w:color="auto"/>
              <w:bottom w:val="single" w:sz="4" w:space="0" w:color="auto"/>
              <w:right w:val="single" w:sz="4" w:space="0" w:color="auto"/>
            </w:tcBorders>
            <w:shd w:val="clear" w:color="auto" w:fill="auto"/>
            <w:noWrap/>
            <w:hideMark/>
          </w:tcPr>
          <w:p w14:paraId="12D557C2" w14:textId="77777777" w:rsidR="00053031" w:rsidRPr="00D405C7" w:rsidRDefault="00053031" w:rsidP="00053031">
            <w:pPr>
              <w:jc w:val="left"/>
              <w:rPr>
                <w:b/>
                <w:bCs/>
                <w:sz w:val="20"/>
                <w:szCs w:val="20"/>
              </w:rPr>
            </w:pPr>
            <w:r>
              <w:rPr>
                <w:b/>
                <w:bCs/>
                <w:sz w:val="20"/>
                <w:szCs w:val="20"/>
              </w:rPr>
              <w:t>Total</w:t>
            </w:r>
          </w:p>
        </w:tc>
        <w:tc>
          <w:tcPr>
            <w:tcW w:w="1113" w:type="dxa"/>
            <w:tcBorders>
              <w:top w:val="nil"/>
              <w:left w:val="nil"/>
              <w:bottom w:val="single" w:sz="4" w:space="0" w:color="auto"/>
              <w:right w:val="single" w:sz="4" w:space="0" w:color="auto"/>
            </w:tcBorders>
            <w:shd w:val="clear" w:color="auto" w:fill="auto"/>
            <w:noWrap/>
            <w:hideMark/>
          </w:tcPr>
          <w:p w14:paraId="1D947BEE" w14:textId="77777777" w:rsidR="00053031" w:rsidRPr="00D405C7" w:rsidRDefault="00053031" w:rsidP="00053031">
            <w:pPr>
              <w:jc w:val="right"/>
              <w:rPr>
                <w:b/>
                <w:bCs/>
                <w:sz w:val="20"/>
                <w:szCs w:val="20"/>
              </w:rPr>
            </w:pPr>
            <w:r>
              <w:rPr>
                <w:b/>
                <w:bCs/>
                <w:sz w:val="20"/>
                <w:szCs w:val="20"/>
              </w:rPr>
              <w:t>92</w:t>
            </w:r>
          </w:p>
        </w:tc>
        <w:tc>
          <w:tcPr>
            <w:tcW w:w="990" w:type="dxa"/>
            <w:tcBorders>
              <w:top w:val="nil"/>
              <w:left w:val="nil"/>
              <w:bottom w:val="single" w:sz="4" w:space="0" w:color="auto"/>
              <w:right w:val="single" w:sz="4" w:space="0" w:color="auto"/>
            </w:tcBorders>
            <w:shd w:val="clear" w:color="auto" w:fill="auto"/>
            <w:noWrap/>
            <w:hideMark/>
          </w:tcPr>
          <w:p w14:paraId="646313C1" w14:textId="77777777" w:rsidR="00053031" w:rsidRPr="00D405C7" w:rsidRDefault="00053031" w:rsidP="00053031">
            <w:pPr>
              <w:jc w:val="right"/>
              <w:rPr>
                <w:b/>
                <w:bCs/>
                <w:sz w:val="20"/>
                <w:szCs w:val="20"/>
              </w:rPr>
            </w:pPr>
            <w:r>
              <w:rPr>
                <w:b/>
                <w:bCs/>
                <w:sz w:val="20"/>
                <w:szCs w:val="20"/>
              </w:rPr>
              <w:t>28</w:t>
            </w:r>
          </w:p>
        </w:tc>
        <w:tc>
          <w:tcPr>
            <w:tcW w:w="1170" w:type="dxa"/>
            <w:tcBorders>
              <w:top w:val="nil"/>
              <w:left w:val="nil"/>
              <w:bottom w:val="single" w:sz="4" w:space="0" w:color="auto"/>
              <w:right w:val="single" w:sz="4" w:space="0" w:color="auto"/>
            </w:tcBorders>
            <w:shd w:val="clear" w:color="auto" w:fill="auto"/>
            <w:noWrap/>
            <w:hideMark/>
          </w:tcPr>
          <w:p w14:paraId="47F9B917" w14:textId="75061FC6" w:rsidR="00053031" w:rsidRPr="00D405C7" w:rsidRDefault="00053031" w:rsidP="00053031">
            <w:pPr>
              <w:jc w:val="right"/>
              <w:rPr>
                <w:b/>
                <w:bCs/>
                <w:sz w:val="20"/>
                <w:szCs w:val="20"/>
              </w:rPr>
            </w:pPr>
            <w:r>
              <w:rPr>
                <w:b/>
                <w:bCs/>
                <w:sz w:val="20"/>
                <w:szCs w:val="20"/>
              </w:rPr>
              <w:t>30</w:t>
            </w:r>
          </w:p>
        </w:tc>
        <w:tc>
          <w:tcPr>
            <w:tcW w:w="1170" w:type="dxa"/>
            <w:tcBorders>
              <w:top w:val="nil"/>
              <w:left w:val="nil"/>
              <w:bottom w:val="single" w:sz="4" w:space="0" w:color="auto"/>
              <w:right w:val="single" w:sz="4" w:space="0" w:color="auto"/>
            </w:tcBorders>
            <w:shd w:val="clear" w:color="auto" w:fill="auto"/>
            <w:noWrap/>
            <w:hideMark/>
          </w:tcPr>
          <w:p w14:paraId="523E895C" w14:textId="77777777" w:rsidR="00053031" w:rsidRPr="00D405C7" w:rsidRDefault="00053031" w:rsidP="00053031">
            <w:pPr>
              <w:jc w:val="right"/>
              <w:rPr>
                <w:b/>
                <w:bCs/>
                <w:sz w:val="20"/>
                <w:szCs w:val="20"/>
              </w:rPr>
            </w:pPr>
            <w:r>
              <w:rPr>
                <w:b/>
                <w:bCs/>
                <w:sz w:val="20"/>
                <w:szCs w:val="20"/>
              </w:rPr>
              <w:t>10 354 991</w:t>
            </w:r>
          </w:p>
        </w:tc>
        <w:tc>
          <w:tcPr>
            <w:tcW w:w="1080" w:type="dxa"/>
            <w:tcBorders>
              <w:top w:val="nil"/>
              <w:left w:val="nil"/>
              <w:bottom w:val="single" w:sz="4" w:space="0" w:color="auto"/>
              <w:right w:val="single" w:sz="4" w:space="0" w:color="auto"/>
            </w:tcBorders>
            <w:shd w:val="clear" w:color="auto" w:fill="auto"/>
            <w:noWrap/>
            <w:hideMark/>
          </w:tcPr>
          <w:p w14:paraId="44287EBD" w14:textId="77777777" w:rsidR="00053031" w:rsidRPr="00D405C7" w:rsidRDefault="00053031" w:rsidP="00053031">
            <w:pPr>
              <w:jc w:val="right"/>
              <w:rPr>
                <w:b/>
                <w:bCs/>
                <w:sz w:val="20"/>
                <w:szCs w:val="20"/>
              </w:rPr>
            </w:pPr>
            <w:r>
              <w:rPr>
                <w:b/>
                <w:bCs/>
                <w:sz w:val="20"/>
                <w:szCs w:val="20"/>
              </w:rPr>
              <w:t>3 488 000</w:t>
            </w:r>
          </w:p>
        </w:tc>
        <w:tc>
          <w:tcPr>
            <w:tcW w:w="1080" w:type="dxa"/>
            <w:tcBorders>
              <w:top w:val="nil"/>
              <w:left w:val="nil"/>
              <w:bottom w:val="single" w:sz="4" w:space="0" w:color="auto"/>
              <w:right w:val="single" w:sz="4" w:space="0" w:color="auto"/>
            </w:tcBorders>
            <w:shd w:val="clear" w:color="auto" w:fill="auto"/>
            <w:noWrap/>
            <w:hideMark/>
          </w:tcPr>
          <w:p w14:paraId="6092FD36" w14:textId="77777777" w:rsidR="00053031" w:rsidRPr="00D405C7" w:rsidRDefault="00053031" w:rsidP="00053031">
            <w:pPr>
              <w:jc w:val="right"/>
              <w:rPr>
                <w:b/>
                <w:bCs/>
                <w:sz w:val="20"/>
                <w:szCs w:val="20"/>
              </w:rPr>
            </w:pPr>
            <w:r>
              <w:rPr>
                <w:b/>
                <w:bCs/>
                <w:sz w:val="20"/>
                <w:szCs w:val="20"/>
              </w:rPr>
              <w:t>6 866 992</w:t>
            </w:r>
          </w:p>
        </w:tc>
        <w:tc>
          <w:tcPr>
            <w:tcW w:w="1260" w:type="dxa"/>
            <w:tcBorders>
              <w:top w:val="nil"/>
              <w:left w:val="nil"/>
              <w:bottom w:val="single" w:sz="4" w:space="0" w:color="auto"/>
              <w:right w:val="single" w:sz="4" w:space="0" w:color="auto"/>
            </w:tcBorders>
            <w:shd w:val="clear" w:color="auto" w:fill="auto"/>
            <w:noWrap/>
            <w:hideMark/>
          </w:tcPr>
          <w:p w14:paraId="0208F7AF" w14:textId="71FD2874" w:rsidR="00053031" w:rsidRPr="00D405C7" w:rsidRDefault="00053031" w:rsidP="00053031">
            <w:pPr>
              <w:jc w:val="right"/>
              <w:rPr>
                <w:b/>
                <w:bCs/>
                <w:sz w:val="20"/>
                <w:szCs w:val="20"/>
              </w:rPr>
            </w:pPr>
            <w:r>
              <w:rPr>
                <w:b/>
                <w:bCs/>
                <w:sz w:val="20"/>
                <w:szCs w:val="20"/>
              </w:rPr>
              <w:t>34</w:t>
            </w:r>
          </w:p>
        </w:tc>
      </w:tr>
    </w:tbl>
    <w:p w14:paraId="67614722" w14:textId="77777777" w:rsidR="009B1D09" w:rsidRPr="00D405C7" w:rsidRDefault="009B1D09" w:rsidP="009B1D09">
      <w:pPr>
        <w:rPr>
          <w:sz w:val="19"/>
          <w:szCs w:val="19"/>
        </w:rPr>
      </w:pPr>
      <w:r>
        <w:rPr>
          <w:sz w:val="19"/>
          <w:szCs w:val="19"/>
        </w:rPr>
        <w:t xml:space="preserve">* À l’exclusion des coûts d’appui d’agence. </w:t>
      </w:r>
    </w:p>
    <w:p w14:paraId="3E1189C5" w14:textId="2DCE7BEB" w:rsidR="00E452AC" w:rsidRPr="00D405C7" w:rsidRDefault="00E452AC" w:rsidP="00E452AC">
      <w:pPr>
        <w:rPr>
          <w:sz w:val="19"/>
          <w:szCs w:val="19"/>
        </w:rPr>
      </w:pPr>
      <w:r>
        <w:rPr>
          <w:sz w:val="20"/>
          <w:szCs w:val="20"/>
        </w:rPr>
        <w:t xml:space="preserve">** </w:t>
      </w:r>
      <w:r w:rsidR="003072CB">
        <w:rPr>
          <w:sz w:val="20"/>
          <w:szCs w:val="20"/>
        </w:rPr>
        <w:t xml:space="preserve">L’élimination de </w:t>
      </w:r>
      <w:r>
        <w:rPr>
          <w:sz w:val="20"/>
          <w:szCs w:val="20"/>
        </w:rPr>
        <w:t>348,2 </w:t>
      </w:r>
      <w:proofErr w:type="spellStart"/>
      <w:r>
        <w:rPr>
          <w:sz w:val="20"/>
          <w:szCs w:val="20"/>
        </w:rPr>
        <w:t>tm</w:t>
      </w:r>
      <w:proofErr w:type="spellEnd"/>
      <w:r>
        <w:rPr>
          <w:sz w:val="20"/>
          <w:szCs w:val="20"/>
        </w:rPr>
        <w:t xml:space="preserve"> (678 918 tonnes </w:t>
      </w:r>
      <w:proofErr w:type="spellStart"/>
      <w:r>
        <w:rPr>
          <w:sz w:val="20"/>
          <w:szCs w:val="20"/>
        </w:rPr>
        <w:t>éq</w:t>
      </w:r>
      <w:proofErr w:type="spellEnd"/>
      <w:r>
        <w:rPr>
          <w:sz w:val="20"/>
          <w:szCs w:val="20"/>
        </w:rPr>
        <w:t>. CO</w:t>
      </w:r>
      <w:r>
        <w:rPr>
          <w:sz w:val="20"/>
          <w:szCs w:val="20"/>
          <w:vertAlign w:val="subscript"/>
        </w:rPr>
        <w:t>2</w:t>
      </w:r>
      <w:r>
        <w:rPr>
          <w:sz w:val="20"/>
          <w:szCs w:val="20"/>
        </w:rPr>
        <w:t xml:space="preserve">) de HFC </w:t>
      </w:r>
      <w:r w:rsidR="003072CB">
        <w:rPr>
          <w:sz w:val="20"/>
          <w:szCs w:val="20"/>
        </w:rPr>
        <w:t>a</w:t>
      </w:r>
      <w:r>
        <w:rPr>
          <w:sz w:val="20"/>
          <w:szCs w:val="20"/>
        </w:rPr>
        <w:t xml:space="preserve"> été approuvé</w:t>
      </w:r>
      <w:r w:rsidR="003072CB">
        <w:rPr>
          <w:sz w:val="20"/>
          <w:szCs w:val="20"/>
        </w:rPr>
        <w:t>e</w:t>
      </w:r>
      <w:r>
        <w:rPr>
          <w:sz w:val="20"/>
          <w:szCs w:val="20"/>
        </w:rPr>
        <w:t>.</w:t>
      </w:r>
    </w:p>
    <w:p w14:paraId="19F2C7D5" w14:textId="77777777" w:rsidR="009B1D09" w:rsidRPr="00D405C7" w:rsidRDefault="009B1D09" w:rsidP="009B1D09"/>
    <w:p w14:paraId="11E9001D" w14:textId="3207D0B3" w:rsidR="009B1D09" w:rsidRPr="00D405C7" w:rsidRDefault="009B1D09" w:rsidP="009B1D09">
      <w:pPr>
        <w:pStyle w:val="Heading1"/>
      </w:pPr>
      <w:r>
        <w:t xml:space="preserve">À la fin de 2023, sur les 92 projets, 15 activités de préparation de projet et 13 projets d’assistance technique avaient été achevés, ce qui veut dire que 64 sont en cours. Quatorze des 33 projets d’assistance technique concernent des activités de facilitation. Treize des 14 activités de facilitation ont été achevées. </w:t>
      </w:r>
      <w:r w:rsidR="00B02A78">
        <w:t>La prorogation</w:t>
      </w:r>
      <w:r>
        <w:t xml:space="preserve"> de la date d’achèvement de l’activité restante, qui devrait être achevée en 2024, a été approuvée. Les activités restantes en cours sont à différents stades de mise en œuvre.</w:t>
      </w:r>
    </w:p>
    <w:p w14:paraId="32B601D2" w14:textId="0BCEAFF8" w:rsidR="009B1D09" w:rsidRPr="00D405C7" w:rsidRDefault="009B1D09" w:rsidP="009B1D09">
      <w:pPr>
        <w:pStyle w:val="Heading1"/>
      </w:pPr>
      <w:r>
        <w:t xml:space="preserve">Sur le financement cumulatif total approuvé de 10 354 991 $ US (à l’exclusion des coûts d’appui d’agence), </w:t>
      </w:r>
      <w:r w:rsidR="00A34BEB">
        <w:t xml:space="preserve">la somme de </w:t>
      </w:r>
      <w:r>
        <w:t xml:space="preserve">3 488 000 $ US </w:t>
      </w:r>
      <w:r w:rsidR="00974874">
        <w:t>a</w:t>
      </w:r>
      <w:r>
        <w:t xml:space="preserve"> été décaissé</w:t>
      </w:r>
      <w:r w:rsidR="00974874">
        <w:t>e</w:t>
      </w:r>
      <w:r>
        <w:t xml:space="preserve">, ce qui représente un taux de décaissement de 34 pour cent. </w:t>
      </w:r>
    </w:p>
    <w:p w14:paraId="0B70B25B" w14:textId="3F1115BC" w:rsidR="009B1D09" w:rsidRPr="00D405C7" w:rsidRDefault="009B1D09" w:rsidP="009B1D09">
      <w:pPr>
        <w:pStyle w:val="a--"/>
        <w:suppressAutoHyphens w:val="0"/>
        <w:spacing w:after="240"/>
        <w:rPr>
          <w:sz w:val="22"/>
          <w:szCs w:val="22"/>
        </w:rPr>
      </w:pPr>
      <w:r>
        <w:rPr>
          <w:sz w:val="22"/>
          <w:szCs w:val="22"/>
        </w:rPr>
        <w:lastRenderedPageBreak/>
        <w:t>I.2</w:t>
      </w:r>
      <w:r>
        <w:rPr>
          <w:sz w:val="22"/>
          <w:szCs w:val="22"/>
        </w:rPr>
        <w:tab/>
      </w:r>
      <w:r w:rsidR="00617D35">
        <w:rPr>
          <w:sz w:val="22"/>
          <w:szCs w:val="22"/>
        </w:rPr>
        <w:t>Questions recensées</w:t>
      </w:r>
      <w:r>
        <w:rPr>
          <w:sz w:val="22"/>
          <w:szCs w:val="22"/>
        </w:rPr>
        <w:t xml:space="preserve"> dans la mise en œuvre de projets en 2023</w:t>
      </w:r>
    </w:p>
    <w:p w14:paraId="7D76F118" w14:textId="2E9A0997" w:rsidR="009B1D09" w:rsidRPr="00D405C7" w:rsidRDefault="009B1D09" w:rsidP="009B1D09">
      <w:pPr>
        <w:pStyle w:val="Heading1"/>
      </w:pPr>
      <w:r>
        <w:t xml:space="preserve">À l’issue du processus d’examen, plusieurs questions été abordées et </w:t>
      </w:r>
      <w:r w:rsidR="00AB2549">
        <w:t>réglées</w:t>
      </w:r>
      <w:r>
        <w:t xml:space="preserve"> de manière satisfaisante, à l’exception de questions relatives à 31 projets classés comme des projets présentant des retards de mise en œuvre (dont 27 projets liés à des composants d’APA </w:t>
      </w:r>
      <w:r w:rsidR="005F4E65">
        <w:t>visés</w:t>
      </w:r>
      <w:r>
        <w:t xml:space="preserve"> procédure d’annulation, conformément à la décision 84/45(c); et quatre projets d’assistance technique). L’annexe III au présent document présente les projets </w:t>
      </w:r>
      <w:r w:rsidR="00B622F9">
        <w:t>accusant</w:t>
      </w:r>
      <w:r>
        <w:t xml:space="preserve"> des retards de mise en œuvre, ainsi que la recommandation du Secrétariat demandant la présentation d’un rapport à la 96</w:t>
      </w:r>
      <w:r>
        <w:rPr>
          <w:vertAlign w:val="superscript"/>
        </w:rPr>
        <w:t>e</w:t>
      </w:r>
      <w:r>
        <w:t xml:space="preserve"> réunion. </w:t>
      </w:r>
    </w:p>
    <w:p w14:paraId="570C3415" w14:textId="05E6053B" w:rsidR="009B1D09" w:rsidRPr="00D405C7" w:rsidRDefault="009B1D09" w:rsidP="009B1D09">
      <w:pPr>
        <w:pStyle w:val="Heading1"/>
      </w:pPr>
      <w:r>
        <w:t xml:space="preserve">De plus, des </w:t>
      </w:r>
      <w:r w:rsidR="002644D3">
        <w:t>questions</w:t>
      </w:r>
      <w:r>
        <w:t xml:space="preserve"> ont été re</w:t>
      </w:r>
      <w:r w:rsidR="002644D3">
        <w:t>censées</w:t>
      </w:r>
      <w:r>
        <w:t xml:space="preserve"> concernant des projets ou des tranches d’APA pour l’élimination progressive des HCFC; le renouvellement des projets de RI; ainsi que la préparation des PGEH. Ces questions sont également présentées à l’annexe III. Pour cha</w:t>
      </w:r>
      <w:r w:rsidR="006E1FDB">
        <w:t>cun de ces</w:t>
      </w:r>
      <w:r>
        <w:t xml:space="preserve"> projet</w:t>
      </w:r>
      <w:r w:rsidR="006E1FDB">
        <w:t>s</w:t>
      </w:r>
      <w:r>
        <w:t xml:space="preserve">, une brève description de l’état d’avancement de la mise en œuvre et des questions en suspens est fournie et une recommandation est proposée aux fins d’examen par le Comité exécutif. </w:t>
      </w:r>
    </w:p>
    <w:p w14:paraId="0A36E7F8" w14:textId="67B76652" w:rsidR="009B1D09" w:rsidRPr="00D405C7" w:rsidRDefault="007464C2" w:rsidP="00CA4932">
      <w:pPr>
        <w:pStyle w:val="Heading1"/>
      </w:pPr>
      <w:r w:rsidRPr="007464C2">
        <w:t xml:space="preserve">Des détails sur les progrès dans la mise en œuvre de projets associés aux pays suivants : </w:t>
      </w:r>
      <w:r w:rsidR="00B4121A">
        <w:t>l’</w:t>
      </w:r>
      <w:r w:rsidR="009B1D09">
        <w:t>Algérie</w:t>
      </w:r>
      <w:r w:rsidR="00676953" w:rsidRPr="00D405C7">
        <w:rPr>
          <w:rStyle w:val="FootnoteReference"/>
        </w:rPr>
        <w:footnoteReference w:id="9"/>
      </w:r>
      <w:r w:rsidR="009B1D09">
        <w:t>, Bahreïn</w:t>
      </w:r>
      <w:r w:rsidR="009B1D09" w:rsidRPr="00D405C7">
        <w:rPr>
          <w:vertAlign w:val="superscript"/>
        </w:rPr>
        <w:footnoteReference w:id="10"/>
      </w:r>
      <w:r w:rsidR="009B1D09">
        <w:t>, le Bhoutan</w:t>
      </w:r>
      <w:r w:rsidR="00676953" w:rsidRPr="00D405C7">
        <w:rPr>
          <w:rStyle w:val="FootnoteReference"/>
        </w:rPr>
        <w:footnoteReference w:id="11"/>
      </w:r>
      <w:r w:rsidR="009B1D09">
        <w:t>, le Burundi</w:t>
      </w:r>
      <w:r w:rsidR="009B1D09" w:rsidRPr="00D405C7">
        <w:rPr>
          <w:rStyle w:val="FootnoteReference"/>
        </w:rPr>
        <w:footnoteReference w:id="12"/>
      </w:r>
      <w:r w:rsidR="009B1D09">
        <w:t>, le Chili</w:t>
      </w:r>
      <w:r w:rsidR="00676953" w:rsidRPr="00D405C7">
        <w:rPr>
          <w:rStyle w:val="FootnoteReference"/>
        </w:rPr>
        <w:footnoteReference w:id="13"/>
      </w:r>
      <w:r w:rsidR="009B1D09">
        <w:t>, la Chine (secteur de l’entretien des appareils de réfrigération)</w:t>
      </w:r>
      <w:r w:rsidR="009B1D09" w:rsidRPr="00D405C7">
        <w:rPr>
          <w:vertAlign w:val="superscript"/>
        </w:rPr>
        <w:footnoteReference w:id="14"/>
      </w:r>
      <w:r w:rsidR="009B1D09">
        <w:t>, le Congo</w:t>
      </w:r>
      <w:r w:rsidR="00676953" w:rsidRPr="00D405C7">
        <w:rPr>
          <w:rStyle w:val="FootnoteReference"/>
        </w:rPr>
        <w:footnoteReference w:id="15"/>
      </w:r>
      <w:r w:rsidR="009B1D09">
        <w:t>, la Dominique</w:t>
      </w:r>
      <w:r w:rsidR="009B1D09" w:rsidRPr="00D405C7">
        <w:rPr>
          <w:rStyle w:val="FootnoteReference"/>
        </w:rPr>
        <w:footnoteReference w:id="16"/>
      </w:r>
      <w:r w:rsidR="009B1D09">
        <w:t>, le Ghana</w:t>
      </w:r>
      <w:r w:rsidR="009B1D09" w:rsidRPr="00D405C7">
        <w:rPr>
          <w:rStyle w:val="FootnoteReference"/>
        </w:rPr>
        <w:footnoteReference w:id="17"/>
      </w:r>
      <w:r w:rsidR="009B1D09">
        <w:t>, la Guinée-Bissau</w:t>
      </w:r>
      <w:r w:rsidR="009B1D09" w:rsidRPr="00D405C7">
        <w:rPr>
          <w:rStyle w:val="FootnoteReference"/>
        </w:rPr>
        <w:footnoteReference w:id="18"/>
      </w:r>
      <w:r w:rsidR="009B1D09">
        <w:t>, l’Inde</w:t>
      </w:r>
      <w:r w:rsidR="00676953" w:rsidRPr="00D405C7">
        <w:rPr>
          <w:rStyle w:val="FootnoteReference"/>
        </w:rPr>
        <w:footnoteReference w:id="19"/>
      </w:r>
      <w:r w:rsidR="009B1D09">
        <w:t>, l’Iraq</w:t>
      </w:r>
      <w:r w:rsidR="009B1D09" w:rsidRPr="00D405C7">
        <w:rPr>
          <w:rStyle w:val="FootnoteReference"/>
        </w:rPr>
        <w:footnoteReference w:id="20"/>
      </w:r>
      <w:r w:rsidR="009B1D09">
        <w:t>, le Koweït</w:t>
      </w:r>
      <w:r w:rsidR="00981ED4" w:rsidRPr="00D405C7">
        <w:rPr>
          <w:rStyle w:val="FootnoteReference"/>
        </w:rPr>
        <w:footnoteReference w:id="21"/>
      </w:r>
      <w:r w:rsidR="009B1D09">
        <w:t>, le Népal,</w:t>
      </w:r>
      <w:r w:rsidR="00981ED4" w:rsidRPr="00D405C7">
        <w:rPr>
          <w:rStyle w:val="FootnoteReference"/>
        </w:rPr>
        <w:footnoteReference w:id="22"/>
      </w:r>
      <w:r w:rsidR="009B1D09">
        <w:t xml:space="preserve"> </w:t>
      </w:r>
      <w:bookmarkStart w:id="2" w:name="_Hlk179797222"/>
      <w:r w:rsidR="009B1D09">
        <w:t>les pays insulaires du Pacifique</w:t>
      </w:r>
      <w:r w:rsidR="00AE1956" w:rsidRPr="00D405C7">
        <w:rPr>
          <w:rStyle w:val="FootnoteReference"/>
        </w:rPr>
        <w:footnoteReference w:id="23"/>
      </w:r>
      <w:r w:rsidR="009B1D09">
        <w:t>, le Pakistan</w:t>
      </w:r>
      <w:r w:rsidR="009B1D09" w:rsidRPr="00D405C7">
        <w:rPr>
          <w:rStyle w:val="FootnoteReference"/>
        </w:rPr>
        <w:footnoteReference w:id="24"/>
      </w:r>
      <w:r w:rsidR="009B1D09">
        <w:t>, le Pérou</w:t>
      </w:r>
      <w:r w:rsidR="00981ED4" w:rsidRPr="00D405C7">
        <w:rPr>
          <w:rStyle w:val="FootnoteReference"/>
        </w:rPr>
        <w:footnoteReference w:id="25"/>
      </w:r>
      <w:r w:rsidR="009B1D09">
        <w:t>, le Rwanda</w:t>
      </w:r>
      <w:r w:rsidR="00981ED4" w:rsidRPr="00D405C7">
        <w:rPr>
          <w:rStyle w:val="FootnoteReference"/>
        </w:rPr>
        <w:footnoteReference w:id="26"/>
      </w:r>
      <w:r w:rsidR="009B1D09">
        <w:t>,</w:t>
      </w:r>
      <w:bookmarkEnd w:id="2"/>
      <w:r w:rsidR="009B1D09">
        <w:t xml:space="preserve"> et l’Ouganda</w:t>
      </w:r>
      <w:r w:rsidR="00981ED4" w:rsidRPr="00D405C7">
        <w:rPr>
          <w:rStyle w:val="FootnoteReference"/>
        </w:rPr>
        <w:footnoteReference w:id="27"/>
      </w:r>
      <w:r w:rsidR="009B1D09">
        <w:t>, ainsi que des rapports sur des projets présentant des exigences de rapport spécifiques</w:t>
      </w:r>
      <w:r w:rsidR="009B1D09" w:rsidRPr="00D405C7">
        <w:rPr>
          <w:rStyle w:val="FootnoteReference"/>
        </w:rPr>
        <w:footnoteReference w:id="28"/>
      </w:r>
      <w:r w:rsidR="009B1D09">
        <w:t xml:space="preserve"> associés aux Maldives (activités supplémentaires pour le maintien de l’efficacité énergétique dans le secteur de l’entretien aux termes de la décision 89/6(b)) et à la Mauritanie (PGEH), ont été soumis à la 95</w:t>
      </w:r>
      <w:r w:rsidR="009B1D09">
        <w:rPr>
          <w:vertAlign w:val="superscript"/>
        </w:rPr>
        <w:t>e</w:t>
      </w:r>
      <w:r w:rsidR="009B1D09">
        <w:t xml:space="preserve"> réunion. </w:t>
      </w:r>
      <w:r w:rsidR="0031713E">
        <w:t>L</w:t>
      </w:r>
      <w:r w:rsidR="009B1D09">
        <w:t>es recommandations concernant les questions en suspens pour ces projets, y compris l’approbation des demandes d</w:t>
      </w:r>
      <w:r w:rsidR="0031713E">
        <w:t>e prorogation</w:t>
      </w:r>
      <w:r w:rsidR="009B1D09">
        <w:t>, le cas échéant, font l’objet d’une discussion dans les sections pertinentes de ces documents. Les questions relatives aux PGEH pour l’Afghanistan, le Botswana, Brunéi Darussalam, Cabo Verde, l’Éthiopie, le Guyana, Haïti, la République arabe syrienne, la République démocratique du Congo, le Sénégal et le Soudan du Sud, dont les tranches étaient attendues à la 95</w:t>
      </w:r>
      <w:r w:rsidR="009B1D09">
        <w:rPr>
          <w:vertAlign w:val="superscript"/>
        </w:rPr>
        <w:t>e</w:t>
      </w:r>
      <w:r w:rsidR="009B1D09">
        <w:t> réunion, mais n’ont pas été soumises, et pour El Salvador</w:t>
      </w:r>
      <w:r w:rsidR="003348E3" w:rsidRPr="00D405C7">
        <w:rPr>
          <w:rStyle w:val="FootnoteReference"/>
        </w:rPr>
        <w:footnoteReference w:id="29"/>
      </w:r>
      <w:r w:rsidR="009B1D09">
        <w:t xml:space="preserve"> dont la tranche a été soumise, mais ensuite retirée, sont abordées dans le document sur les retards de soumission des tranches</w:t>
      </w:r>
      <w:r w:rsidR="009B1D09" w:rsidRPr="00D405C7">
        <w:rPr>
          <w:rStyle w:val="FootnoteReference"/>
        </w:rPr>
        <w:footnoteReference w:id="30"/>
      </w:r>
      <w:r w:rsidR="009B1D09">
        <w:t xml:space="preserve">. Les questions en suspens </w:t>
      </w:r>
      <w:r w:rsidR="00394AF3">
        <w:t xml:space="preserve">des autres </w:t>
      </w:r>
      <w:r w:rsidR="009B1D09">
        <w:t xml:space="preserve">projets en cours </w:t>
      </w:r>
      <w:r w:rsidR="00394AF3">
        <w:t>ne figurant pas</w:t>
      </w:r>
      <w:r w:rsidR="009B1D09">
        <w:t xml:space="preserve"> à l’annexe III du présent document et les demandes d</w:t>
      </w:r>
      <w:r w:rsidR="00E4620A">
        <w:t>’</w:t>
      </w:r>
      <w:r w:rsidR="009B1D09">
        <w:t xml:space="preserve">annulation sont traitées ci-dessous. </w:t>
      </w:r>
    </w:p>
    <w:p w14:paraId="776DBC81" w14:textId="19B830F9" w:rsidR="009B1D09" w:rsidRPr="00D405C7" w:rsidRDefault="009B1D09" w:rsidP="009B1D09">
      <w:pPr>
        <w:pStyle w:val="Heading1"/>
      </w:pPr>
      <w:r>
        <w:lastRenderedPageBreak/>
        <w:t xml:space="preserve">Sur les 167 projets en cours </w:t>
      </w:r>
      <w:r w:rsidR="001E6BFB">
        <w:t>(</w:t>
      </w:r>
      <w:r>
        <w:t>sans compter ceux liés au renforcement des institutions et l</w:t>
      </w:r>
      <w:r w:rsidR="001E6BFB">
        <w:t>a</w:t>
      </w:r>
      <w:r>
        <w:t xml:space="preserve"> préparation de projet</w:t>
      </w:r>
      <w:r w:rsidR="001E6BFB">
        <w:t>s</w:t>
      </w:r>
      <w:r>
        <w:t xml:space="preserve">), 48 ont vu leur date d’achèvement prévue révisée depuis le rapport périodique de 2022.   </w:t>
      </w:r>
    </w:p>
    <w:p w14:paraId="47E58F88" w14:textId="31A899F2" w:rsidR="009B1D09" w:rsidRPr="00D405C7" w:rsidRDefault="009B1D09" w:rsidP="009B1D09">
      <w:pPr>
        <w:pStyle w:val="Heading1"/>
      </w:pPr>
      <w:r>
        <w:t>Conformément à la décision 82/11(c)(ii), le Secrétariat a pris note de ce que le renouvellement des projets de RI n’avait pas été soumis au cours des deux dernières années pour huit pays visés à l’article 5, à savoir l’Angola, la Guinée équatoriale, la Grenade, le Myanmar, la Namibie, Nauru, le Népal, le Soudan du Sud et le Suriname.</w:t>
      </w:r>
      <w:r w:rsidR="00916FEE">
        <w:t xml:space="preserve"> </w:t>
      </w:r>
      <w:r>
        <w:t xml:space="preserve">Ces projets présentent des soldes restants importants en raison de la lenteur des progrès accomplis au cours de leur mise en œuvre pour diverses raisons, notamment la situation politique. Le PNUE a indiqué qu’il fournissait une assistance à ces pays et prévoyait soumettre ces demandes de renouvellement d’ici 2025, à l’exception du cas du Myanmar, qui dépendra de la situation politique et de la reprise des activités dans le pays.  </w:t>
      </w:r>
    </w:p>
    <w:p w14:paraId="71B42453" w14:textId="18D1E253" w:rsidR="002B4CE9" w:rsidRPr="00D405C7" w:rsidRDefault="002B4CE9" w:rsidP="002B4CE9">
      <w:pPr>
        <w:pStyle w:val="Heading1"/>
      </w:pPr>
      <w:r>
        <w:t xml:space="preserve">En ce qui concerne le PGEH pour Haïti, le PNUE a indiqué au Secrétariat qu’aucun progrès n’avait été fait pendant plus de deux pour ce qui est de la soumission de demande de tranche; en outre, aucune </w:t>
      </w:r>
      <w:r w:rsidR="00B02A78">
        <w:t>prorogation</w:t>
      </w:r>
      <w:r>
        <w:t xml:space="preserve"> pour la date d’achèvement du projet n’a été approuvée. Après des consultations avec le PNUE, il a été convenu que la demande pour </w:t>
      </w:r>
      <w:proofErr w:type="gramStart"/>
      <w:r>
        <w:t>les troisième</w:t>
      </w:r>
      <w:proofErr w:type="gramEnd"/>
      <w:r>
        <w:t xml:space="preserve"> et quatrième tranches restantes de la phase I du PGEH ne sera pas soumise et que le PGEH sera annulé, en tenant compte que les fonds des tranches précédentes ont été entièrement décaissés.</w:t>
      </w:r>
    </w:p>
    <w:p w14:paraId="2095352F" w14:textId="77777777" w:rsidR="009B1D09" w:rsidRPr="00D405C7" w:rsidRDefault="009B1D09" w:rsidP="009B1D09">
      <w:pPr>
        <w:rPr>
          <w:u w:val="single"/>
        </w:rPr>
      </w:pPr>
      <w:r>
        <w:rPr>
          <w:u w:val="single"/>
        </w:rPr>
        <w:t>Intégration du genre</w:t>
      </w:r>
      <w:r w:rsidRPr="00D405C7">
        <w:rPr>
          <w:rStyle w:val="FootnoteReference"/>
        </w:rPr>
        <w:footnoteReference w:id="31"/>
      </w:r>
    </w:p>
    <w:p w14:paraId="17260266" w14:textId="77777777" w:rsidR="009B1D09" w:rsidRPr="00D405C7" w:rsidRDefault="009B1D09" w:rsidP="009B1D09"/>
    <w:p w14:paraId="5D791F33" w14:textId="1AED8A07" w:rsidR="00E64FC5" w:rsidRPr="00D405C7" w:rsidRDefault="00E64FC5" w:rsidP="001A43C3">
      <w:pPr>
        <w:pStyle w:val="Heading1"/>
      </w:pPr>
      <w:r>
        <w:t xml:space="preserve">Afin d’aider les services nationaux de l’ozone à mettre en œuvre la politique </w:t>
      </w:r>
      <w:r w:rsidR="00392CF1">
        <w:t>organisationnelle</w:t>
      </w:r>
      <w:r>
        <w:t xml:space="preserve"> du Fonds multilatéral sur l’intégration du genre, plusieurs produits et initiatives ont été livrés dans le cadre du Programme d’aide à la conformité (PAC) en 2023, comme le Guide sur l’intégration du genre dans la mise en œuvre du Protocole de Montréal et l’International Network of </w:t>
      </w:r>
      <w:proofErr w:type="spellStart"/>
      <w:r>
        <w:t>Women</w:t>
      </w:r>
      <w:proofErr w:type="spellEnd"/>
      <w:r>
        <w:t xml:space="preserve"> in </w:t>
      </w:r>
      <w:proofErr w:type="spellStart"/>
      <w:r>
        <w:t>Cooling</w:t>
      </w:r>
      <w:proofErr w:type="spellEnd"/>
      <w:r>
        <w:t>. Ils sont conçus pour appuyer les activités d’intégration du genre organisées dans le cadre des activités régionales du PAC, ainsi que de la préparation et la mise en œuvre de projets nationaux, et pour les compléter.</w:t>
      </w:r>
    </w:p>
    <w:p w14:paraId="35A15F99" w14:textId="64034384" w:rsidR="00C61223" w:rsidRPr="00D405C7" w:rsidRDefault="00E64FC5" w:rsidP="001A43C3">
      <w:pPr>
        <w:pStyle w:val="Heading1"/>
      </w:pPr>
      <w:r>
        <w:t>Dans les projets mis en œuvre par le PNUE, les activités d’intégration du genre et l’utilisation d’indicateurs varient et dépendent du type de projet.</w:t>
      </w:r>
      <w:r w:rsidR="00916FEE">
        <w:t xml:space="preserve"> </w:t>
      </w:r>
      <w:r>
        <w:t xml:space="preserve">Dans le cas des projets de RI, les activités et les indicateurs relatifs au genre sont systématiquement inclus, en accord avec le format de renouvellement révisé du RI, conformément à la décision 91/63. La coordination ainsi que les consultations avec les parties prenantes sur les questions d’intégration du genre sont menées dans le cadre des projets de RI. De plus, certains pays utilisent les fonds du RI pour engager un expert du genre afin d’obtenir une évaluation approfondie sur le genre et une feuille de route sur l’intégration du genre. </w:t>
      </w:r>
    </w:p>
    <w:p w14:paraId="715BF55B" w14:textId="7413C251" w:rsidR="00E64FC5" w:rsidRPr="00D405C7" w:rsidRDefault="00E64FC5" w:rsidP="001A43C3">
      <w:pPr>
        <w:pStyle w:val="Heading1"/>
      </w:pPr>
      <w:r>
        <w:t xml:space="preserve">Pour les tranches des PGEH, le PNUE continue de fournir du soutien et d’aider les pays à recueillir et à communiquer systématiquement les données ventilées par sexes concernant les formations et événements. La mise en œuvre des activités de projets approuvées ainsi que la production de rapports sur celles-ci incluent un aspect sur le genre (c.-à-d. séance de formation destinée exclusivement aux techniciennes, bourses pour les techniciennes, formation technique sur les frigorigènes inflammables pour les pour les techniciennes dans le cadre de la mise en œuvre de l’Allemagne, ou l’ajout de séances relatives au genre dans les ateliers pour les importateurs, les techniciens en réfrigération et climatisation, entre autres). Dans le cas des nouvelles phases des PGEH, les données relatives au genre et les activités d’intégration du genre sont plus systématiquement incluses dans les propositions. La variété accrue des activités axées sur les femmes dans différents groupes de parties prenantes est remarquable dans les documents des projets. Pour les nouvelles phases des KIP, les pays réalisent des évaluations sur le genre dans le cadre des activités de préparation du KIP. Toutes les stratégies du KIP incluent des considérations </w:t>
      </w:r>
      <w:r>
        <w:lastRenderedPageBreak/>
        <w:t xml:space="preserve">sur le genre, en accord avec la décision 92/40, qui sont complémentaires à toute activité d’intégration du genre déjà prévue dans le cadre des PGEH. </w:t>
      </w:r>
    </w:p>
    <w:p w14:paraId="59FC036D" w14:textId="25A307A1" w:rsidR="009B1D09" w:rsidRPr="00D405C7" w:rsidRDefault="009B1D09" w:rsidP="001565C0">
      <w:pPr>
        <w:keepNext/>
        <w:spacing w:line="120" w:lineRule="atLeast"/>
        <w:ind w:left="720" w:hanging="720"/>
        <w:rPr>
          <w:b/>
          <w:bCs/>
          <w:sz w:val="24"/>
          <w:szCs w:val="24"/>
        </w:rPr>
      </w:pPr>
      <w:r>
        <w:rPr>
          <w:b/>
          <w:bCs/>
          <w:sz w:val="24"/>
          <w:szCs w:val="24"/>
        </w:rPr>
        <w:t>II.</w:t>
      </w:r>
      <w:r>
        <w:rPr>
          <w:b/>
          <w:bCs/>
          <w:sz w:val="24"/>
          <w:szCs w:val="24"/>
        </w:rPr>
        <w:tab/>
      </w:r>
      <w:r w:rsidRPr="001565C0">
        <w:rPr>
          <w:b/>
          <w:bCs/>
          <w:sz w:val="24"/>
          <w:szCs w:val="24"/>
        </w:rPr>
        <w:t>Projets approuvés dans le cadre des contributions supplémentaires volontaires</w:t>
      </w:r>
      <w:r w:rsidRPr="001565C0">
        <w:rPr>
          <w:b/>
          <w:bCs/>
          <w:sz w:val="24"/>
          <w:szCs w:val="24"/>
        </w:rPr>
        <w:cr/>
      </w:r>
      <w:proofErr w:type="gramStart"/>
      <w:r w:rsidRPr="001565C0">
        <w:rPr>
          <w:b/>
          <w:bCs/>
          <w:sz w:val="24"/>
          <w:szCs w:val="24"/>
        </w:rPr>
        <w:t>en</w:t>
      </w:r>
      <w:proofErr w:type="gramEnd"/>
      <w:r w:rsidRPr="001565C0">
        <w:rPr>
          <w:b/>
          <w:bCs/>
          <w:sz w:val="24"/>
          <w:szCs w:val="24"/>
        </w:rPr>
        <w:t xml:space="preserve"> vue d’un soutien au démarrage rapide de la réduction progressive des HFC</w:t>
      </w:r>
    </w:p>
    <w:p w14:paraId="341C490F" w14:textId="77777777" w:rsidR="009B1D09" w:rsidRPr="00D405C7" w:rsidRDefault="009B1D09" w:rsidP="009B1D09">
      <w:pPr>
        <w:keepNext/>
        <w:ind w:left="720" w:hanging="720"/>
        <w:rPr>
          <w:b/>
          <w:bCs/>
          <w:sz w:val="24"/>
          <w:szCs w:val="24"/>
        </w:rPr>
      </w:pPr>
    </w:p>
    <w:p w14:paraId="3C2BA3D5" w14:textId="3C7ED810" w:rsidR="009B1D09" w:rsidRPr="00D405C7" w:rsidRDefault="009B1D09" w:rsidP="009B1D09">
      <w:pPr>
        <w:pStyle w:val="Heading1"/>
      </w:pPr>
      <w:r>
        <w:t>Au 31 décembre 2023, le Comité exécutif avait approuvé 79 projets concernant les HFC dans le cadre des contributions volontaires supplémentaires, pour un montant total de 7 515 807 $US (à l’exclusion des coûts d’appui d’agence).</w:t>
      </w:r>
      <w:r w:rsidR="00916FEE">
        <w:t xml:space="preserve"> </w:t>
      </w:r>
      <w:r>
        <w:t xml:space="preserve">Un résumé de l’état d’avancement de ces projets est présenté au tableau 5. </w:t>
      </w:r>
    </w:p>
    <w:p w14:paraId="713904FB" w14:textId="62DCF00E" w:rsidR="009B1D09" w:rsidRPr="00D405C7" w:rsidRDefault="009B1D09" w:rsidP="009B1D09">
      <w:pPr>
        <w:pStyle w:val="Heading1"/>
        <w:keepNext/>
        <w:numPr>
          <w:ilvl w:val="0"/>
          <w:numId w:val="0"/>
        </w:numPr>
        <w:spacing w:after="0"/>
        <w:rPr>
          <w:b/>
        </w:rPr>
      </w:pPr>
      <w:r>
        <w:rPr>
          <w:b/>
        </w:rPr>
        <w:t>Tableau 5. État d’avancement des projets approuvés liés aux HFC à la fin</w:t>
      </w:r>
      <w:r w:rsidR="00DC35A3">
        <w:rPr>
          <w:b/>
        </w:rPr>
        <w:t xml:space="preserve"> de</w:t>
      </w:r>
      <w:r>
        <w:rPr>
          <w:b/>
        </w:rPr>
        <w:t xml:space="preserve"> 2023</w:t>
      </w:r>
    </w:p>
    <w:tbl>
      <w:tblPr>
        <w:tblW w:w="9895" w:type="dxa"/>
        <w:tblLook w:val="04A0" w:firstRow="1" w:lastRow="0" w:firstColumn="1" w:lastColumn="0" w:noHBand="0" w:noVBand="1"/>
      </w:tblPr>
      <w:tblGrid>
        <w:gridCol w:w="1980"/>
        <w:gridCol w:w="1075"/>
        <w:gridCol w:w="1051"/>
        <w:gridCol w:w="1276"/>
        <w:gridCol w:w="1134"/>
        <w:gridCol w:w="1083"/>
        <w:gridCol w:w="894"/>
        <w:gridCol w:w="1402"/>
      </w:tblGrid>
      <w:tr w:rsidR="00D405C7" w:rsidRPr="00D405C7" w14:paraId="7416500A" w14:textId="77777777" w:rsidTr="007A272F">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C83915" w14:textId="77777777" w:rsidR="00B96B64" w:rsidRPr="00D405C7" w:rsidRDefault="00B96B64" w:rsidP="00B96B64">
            <w:pPr>
              <w:jc w:val="left"/>
              <w:rPr>
                <w:b/>
                <w:bCs/>
                <w:sz w:val="20"/>
                <w:szCs w:val="20"/>
              </w:rPr>
            </w:pPr>
            <w:r>
              <w:rPr>
                <w:b/>
                <w:bCs/>
                <w:sz w:val="20"/>
                <w:szCs w:val="20"/>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F42C9C0" w14:textId="77777777" w:rsidR="00B96B64" w:rsidRPr="00D405C7" w:rsidRDefault="00B96B64" w:rsidP="00B96B64">
            <w:pPr>
              <w:jc w:val="center"/>
              <w:rPr>
                <w:b/>
                <w:bCs/>
                <w:sz w:val="20"/>
                <w:szCs w:val="20"/>
              </w:rPr>
            </w:pPr>
            <w:r>
              <w:rPr>
                <w:b/>
                <w:bCs/>
                <w:sz w:val="20"/>
                <w:szCs w:val="20"/>
              </w:rPr>
              <w:t>Nombre de projets</w:t>
            </w:r>
          </w:p>
        </w:tc>
        <w:tc>
          <w:tcPr>
            <w:tcW w:w="4513" w:type="dxa"/>
            <w:gridSpan w:val="4"/>
            <w:tcBorders>
              <w:top w:val="single" w:sz="4" w:space="0" w:color="auto"/>
              <w:left w:val="nil"/>
              <w:bottom w:val="single" w:sz="4" w:space="0" w:color="auto"/>
              <w:right w:val="single" w:sz="4" w:space="0" w:color="auto"/>
            </w:tcBorders>
            <w:shd w:val="clear" w:color="auto" w:fill="auto"/>
            <w:noWrap/>
            <w:hideMark/>
          </w:tcPr>
          <w:p w14:paraId="60428C89" w14:textId="77777777" w:rsidR="00B96B64" w:rsidRPr="00D405C7" w:rsidRDefault="00B96B64" w:rsidP="00B96B64">
            <w:pPr>
              <w:jc w:val="center"/>
              <w:rPr>
                <w:b/>
                <w:bCs/>
                <w:sz w:val="20"/>
                <w:szCs w:val="20"/>
              </w:rPr>
            </w:pPr>
            <w:r>
              <w:rPr>
                <w:b/>
                <w:bCs/>
                <w:sz w:val="20"/>
                <w:szCs w:val="20"/>
              </w:rPr>
              <w:t xml:space="preserve">Financement ($ </w:t>
            </w:r>
            <w:proofErr w:type="gramStart"/>
            <w:r>
              <w:rPr>
                <w:b/>
                <w:bCs/>
                <w:sz w:val="20"/>
                <w:szCs w:val="20"/>
              </w:rPr>
              <w:t>US)*</w:t>
            </w:r>
            <w:proofErr w:type="gramEnd"/>
          </w:p>
        </w:tc>
      </w:tr>
      <w:tr w:rsidR="00D405C7" w:rsidRPr="00D405C7" w14:paraId="1D7986CD" w14:textId="77777777" w:rsidTr="007A272F">
        <w:trPr>
          <w:trHeight w:val="54"/>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7097B88" w14:textId="77777777" w:rsidR="00B96B64" w:rsidRPr="00D405C7" w:rsidRDefault="00B96B64" w:rsidP="00B96B64">
            <w:pPr>
              <w:jc w:val="left"/>
              <w:rPr>
                <w:b/>
                <w:bCs/>
                <w:sz w:val="20"/>
                <w:szCs w:val="20"/>
                <w:lang w:eastAsia="en-CA"/>
              </w:rPr>
            </w:pPr>
          </w:p>
        </w:tc>
        <w:tc>
          <w:tcPr>
            <w:tcW w:w="1075" w:type="dxa"/>
            <w:tcBorders>
              <w:top w:val="nil"/>
              <w:left w:val="nil"/>
              <w:bottom w:val="single" w:sz="4" w:space="0" w:color="auto"/>
              <w:right w:val="single" w:sz="4" w:space="0" w:color="auto"/>
            </w:tcBorders>
            <w:shd w:val="clear" w:color="auto" w:fill="auto"/>
            <w:hideMark/>
          </w:tcPr>
          <w:p w14:paraId="61D4D976" w14:textId="77777777" w:rsidR="00B96B64" w:rsidRPr="00D405C7" w:rsidRDefault="00B96B64" w:rsidP="00B96B64">
            <w:pPr>
              <w:ind w:left="-153" w:right="-162"/>
              <w:jc w:val="center"/>
              <w:rPr>
                <w:b/>
                <w:bCs/>
                <w:sz w:val="20"/>
                <w:szCs w:val="20"/>
              </w:rPr>
            </w:pPr>
            <w:r>
              <w:rPr>
                <w:b/>
                <w:bCs/>
                <w:sz w:val="20"/>
                <w:szCs w:val="20"/>
              </w:rPr>
              <w:t>Approuvé</w:t>
            </w:r>
          </w:p>
        </w:tc>
        <w:tc>
          <w:tcPr>
            <w:tcW w:w="1051" w:type="dxa"/>
            <w:tcBorders>
              <w:top w:val="nil"/>
              <w:left w:val="nil"/>
              <w:bottom w:val="single" w:sz="4" w:space="0" w:color="auto"/>
              <w:right w:val="single" w:sz="4" w:space="0" w:color="auto"/>
            </w:tcBorders>
            <w:shd w:val="clear" w:color="auto" w:fill="auto"/>
            <w:hideMark/>
          </w:tcPr>
          <w:p w14:paraId="3DA76187" w14:textId="77777777" w:rsidR="00B96B64" w:rsidRPr="00D405C7" w:rsidRDefault="00B96B64" w:rsidP="00B96B64">
            <w:pPr>
              <w:ind w:left="-196" w:right="-183"/>
              <w:jc w:val="center"/>
              <w:rPr>
                <w:b/>
                <w:bCs/>
                <w:sz w:val="20"/>
                <w:szCs w:val="20"/>
              </w:rPr>
            </w:pPr>
            <w:r>
              <w:rPr>
                <w:b/>
                <w:bCs/>
                <w:sz w:val="20"/>
                <w:szCs w:val="20"/>
              </w:rPr>
              <w:t>Achevé</w:t>
            </w:r>
          </w:p>
        </w:tc>
        <w:tc>
          <w:tcPr>
            <w:tcW w:w="1276" w:type="dxa"/>
            <w:tcBorders>
              <w:top w:val="nil"/>
              <w:left w:val="nil"/>
              <w:bottom w:val="single" w:sz="4" w:space="0" w:color="auto"/>
              <w:right w:val="single" w:sz="4" w:space="0" w:color="auto"/>
            </w:tcBorders>
            <w:shd w:val="clear" w:color="auto" w:fill="auto"/>
            <w:hideMark/>
          </w:tcPr>
          <w:p w14:paraId="595553D4" w14:textId="77777777" w:rsidR="00B96B64" w:rsidRPr="00D405C7" w:rsidRDefault="00B96B64" w:rsidP="00B96B64">
            <w:pPr>
              <w:ind w:left="-175" w:right="-172"/>
              <w:jc w:val="center"/>
              <w:rPr>
                <w:b/>
                <w:bCs/>
                <w:sz w:val="20"/>
                <w:szCs w:val="20"/>
              </w:rPr>
            </w:pPr>
            <w:r>
              <w:rPr>
                <w:b/>
                <w:bCs/>
                <w:sz w:val="20"/>
                <w:szCs w:val="20"/>
              </w:rPr>
              <w:t>Achèvement (%)</w:t>
            </w:r>
          </w:p>
        </w:tc>
        <w:tc>
          <w:tcPr>
            <w:tcW w:w="1134" w:type="dxa"/>
            <w:tcBorders>
              <w:top w:val="nil"/>
              <w:left w:val="nil"/>
              <w:bottom w:val="single" w:sz="4" w:space="0" w:color="auto"/>
              <w:right w:val="single" w:sz="4" w:space="0" w:color="auto"/>
            </w:tcBorders>
            <w:shd w:val="clear" w:color="auto" w:fill="auto"/>
            <w:hideMark/>
          </w:tcPr>
          <w:p w14:paraId="397DD969" w14:textId="77777777" w:rsidR="00B96B64" w:rsidRPr="00D405C7" w:rsidRDefault="00B96B64" w:rsidP="00B96B64">
            <w:pPr>
              <w:jc w:val="center"/>
              <w:rPr>
                <w:b/>
                <w:bCs/>
                <w:sz w:val="20"/>
                <w:szCs w:val="20"/>
              </w:rPr>
            </w:pPr>
            <w:r>
              <w:rPr>
                <w:b/>
                <w:bCs/>
                <w:sz w:val="20"/>
                <w:szCs w:val="20"/>
              </w:rPr>
              <w:t>Approuvé</w:t>
            </w:r>
          </w:p>
        </w:tc>
        <w:tc>
          <w:tcPr>
            <w:tcW w:w="1083" w:type="dxa"/>
            <w:tcBorders>
              <w:top w:val="nil"/>
              <w:left w:val="nil"/>
              <w:bottom w:val="single" w:sz="4" w:space="0" w:color="auto"/>
              <w:right w:val="single" w:sz="4" w:space="0" w:color="auto"/>
            </w:tcBorders>
            <w:shd w:val="clear" w:color="auto" w:fill="auto"/>
            <w:hideMark/>
          </w:tcPr>
          <w:p w14:paraId="2C0A727A" w14:textId="77777777" w:rsidR="00B96B64" w:rsidRPr="00D405C7" w:rsidRDefault="00B96B64" w:rsidP="00B96B64">
            <w:pPr>
              <w:jc w:val="center"/>
              <w:rPr>
                <w:b/>
                <w:bCs/>
                <w:sz w:val="20"/>
                <w:szCs w:val="20"/>
              </w:rPr>
            </w:pPr>
            <w:r>
              <w:rPr>
                <w:b/>
                <w:bCs/>
                <w:sz w:val="20"/>
                <w:szCs w:val="20"/>
              </w:rPr>
              <w:t>Décaissé</w:t>
            </w:r>
          </w:p>
        </w:tc>
        <w:tc>
          <w:tcPr>
            <w:tcW w:w="894" w:type="dxa"/>
            <w:tcBorders>
              <w:top w:val="nil"/>
              <w:left w:val="nil"/>
              <w:bottom w:val="single" w:sz="4" w:space="0" w:color="auto"/>
              <w:right w:val="single" w:sz="4" w:space="0" w:color="auto"/>
            </w:tcBorders>
            <w:shd w:val="clear" w:color="auto" w:fill="auto"/>
            <w:hideMark/>
          </w:tcPr>
          <w:p w14:paraId="27D68A4A" w14:textId="77777777" w:rsidR="00B96B64" w:rsidRPr="00D405C7" w:rsidRDefault="00B96B64" w:rsidP="00B96B64">
            <w:pPr>
              <w:jc w:val="center"/>
              <w:rPr>
                <w:b/>
                <w:bCs/>
                <w:sz w:val="20"/>
                <w:szCs w:val="20"/>
              </w:rPr>
            </w:pPr>
            <w:r>
              <w:rPr>
                <w:b/>
                <w:bCs/>
                <w:sz w:val="20"/>
                <w:szCs w:val="20"/>
              </w:rPr>
              <w:t>Solde</w:t>
            </w:r>
          </w:p>
        </w:tc>
        <w:tc>
          <w:tcPr>
            <w:tcW w:w="1402" w:type="dxa"/>
            <w:tcBorders>
              <w:top w:val="nil"/>
              <w:left w:val="nil"/>
              <w:bottom w:val="single" w:sz="4" w:space="0" w:color="auto"/>
              <w:right w:val="single" w:sz="4" w:space="0" w:color="auto"/>
            </w:tcBorders>
            <w:shd w:val="clear" w:color="auto" w:fill="auto"/>
            <w:hideMark/>
          </w:tcPr>
          <w:p w14:paraId="6C83F5CC" w14:textId="77777777" w:rsidR="00B96B64" w:rsidRPr="00D405C7" w:rsidRDefault="00B96B64" w:rsidP="00B96B64">
            <w:pPr>
              <w:ind w:left="-209" w:right="-126"/>
              <w:jc w:val="center"/>
              <w:rPr>
                <w:b/>
                <w:bCs/>
                <w:sz w:val="20"/>
                <w:szCs w:val="20"/>
              </w:rPr>
            </w:pPr>
            <w:r>
              <w:rPr>
                <w:b/>
                <w:bCs/>
                <w:sz w:val="20"/>
                <w:szCs w:val="20"/>
              </w:rPr>
              <w:t>Décaissement (%)</w:t>
            </w:r>
          </w:p>
        </w:tc>
      </w:tr>
      <w:tr w:rsidR="00D405C7" w:rsidRPr="00D405C7" w14:paraId="7E005F57" w14:textId="77777777" w:rsidTr="007A272F">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A352B55" w14:textId="77777777" w:rsidR="00B96B64" w:rsidRPr="00D405C7" w:rsidRDefault="00B96B64" w:rsidP="00B96B64">
            <w:pPr>
              <w:jc w:val="left"/>
              <w:rPr>
                <w:sz w:val="20"/>
                <w:szCs w:val="20"/>
              </w:rPr>
            </w:pPr>
            <w:r>
              <w:rPr>
                <w:sz w:val="20"/>
                <w:szCs w:val="20"/>
              </w:rPr>
              <w:t>Activités d’assistance technique – Activités de facilitation</w:t>
            </w:r>
          </w:p>
        </w:tc>
        <w:tc>
          <w:tcPr>
            <w:tcW w:w="1075" w:type="dxa"/>
            <w:tcBorders>
              <w:top w:val="nil"/>
              <w:left w:val="nil"/>
              <w:bottom w:val="single" w:sz="4" w:space="0" w:color="auto"/>
              <w:right w:val="single" w:sz="4" w:space="0" w:color="auto"/>
            </w:tcBorders>
            <w:shd w:val="clear" w:color="auto" w:fill="auto"/>
            <w:noWrap/>
            <w:hideMark/>
          </w:tcPr>
          <w:p w14:paraId="44CC32F2" w14:textId="77777777" w:rsidR="00B96B64" w:rsidRPr="00D405C7" w:rsidRDefault="00B96B64" w:rsidP="00B96B64">
            <w:pPr>
              <w:jc w:val="right"/>
              <w:rPr>
                <w:sz w:val="20"/>
                <w:szCs w:val="20"/>
              </w:rPr>
            </w:pPr>
            <w:r>
              <w:rPr>
                <w:sz w:val="20"/>
                <w:szCs w:val="20"/>
              </w:rPr>
              <w:t>79</w:t>
            </w:r>
          </w:p>
        </w:tc>
        <w:tc>
          <w:tcPr>
            <w:tcW w:w="1051" w:type="dxa"/>
            <w:tcBorders>
              <w:top w:val="nil"/>
              <w:left w:val="nil"/>
              <w:bottom w:val="single" w:sz="4" w:space="0" w:color="auto"/>
              <w:right w:val="single" w:sz="4" w:space="0" w:color="auto"/>
            </w:tcBorders>
            <w:shd w:val="clear" w:color="auto" w:fill="auto"/>
            <w:noWrap/>
            <w:hideMark/>
          </w:tcPr>
          <w:p w14:paraId="68CB4A4C" w14:textId="77777777" w:rsidR="00B96B64" w:rsidRPr="00D405C7" w:rsidRDefault="00B96B64" w:rsidP="00B96B64">
            <w:pPr>
              <w:jc w:val="right"/>
              <w:rPr>
                <w:sz w:val="20"/>
                <w:szCs w:val="20"/>
              </w:rPr>
            </w:pPr>
            <w:r>
              <w:rPr>
                <w:sz w:val="20"/>
                <w:szCs w:val="20"/>
              </w:rPr>
              <w:t>79</w:t>
            </w:r>
          </w:p>
        </w:tc>
        <w:tc>
          <w:tcPr>
            <w:tcW w:w="1276" w:type="dxa"/>
            <w:tcBorders>
              <w:top w:val="nil"/>
              <w:left w:val="nil"/>
              <w:bottom w:val="single" w:sz="4" w:space="0" w:color="auto"/>
              <w:right w:val="single" w:sz="4" w:space="0" w:color="auto"/>
            </w:tcBorders>
            <w:shd w:val="clear" w:color="auto" w:fill="auto"/>
            <w:noWrap/>
            <w:hideMark/>
          </w:tcPr>
          <w:p w14:paraId="59EE4463" w14:textId="18DCBA03" w:rsidR="00B96B64" w:rsidRPr="00D405C7" w:rsidRDefault="00B96B64" w:rsidP="00B96B64">
            <w:pPr>
              <w:jc w:val="right"/>
              <w:rPr>
                <w:sz w:val="20"/>
                <w:szCs w:val="20"/>
              </w:rPr>
            </w:pPr>
            <w:r>
              <w:rPr>
                <w:sz w:val="20"/>
                <w:szCs w:val="20"/>
              </w:rPr>
              <w:t>100</w:t>
            </w:r>
          </w:p>
        </w:tc>
        <w:tc>
          <w:tcPr>
            <w:tcW w:w="1134" w:type="dxa"/>
            <w:tcBorders>
              <w:top w:val="nil"/>
              <w:left w:val="nil"/>
              <w:bottom w:val="single" w:sz="4" w:space="0" w:color="auto"/>
              <w:right w:val="single" w:sz="4" w:space="0" w:color="auto"/>
            </w:tcBorders>
            <w:shd w:val="clear" w:color="auto" w:fill="auto"/>
            <w:noWrap/>
            <w:hideMark/>
          </w:tcPr>
          <w:p w14:paraId="24C270B2" w14:textId="77777777" w:rsidR="00B96B64" w:rsidRPr="00D405C7" w:rsidRDefault="00B96B64" w:rsidP="00B96B64">
            <w:pPr>
              <w:jc w:val="right"/>
              <w:rPr>
                <w:sz w:val="20"/>
                <w:szCs w:val="20"/>
              </w:rPr>
            </w:pPr>
            <w:r>
              <w:rPr>
                <w:sz w:val="20"/>
                <w:szCs w:val="20"/>
              </w:rPr>
              <w:t>7 515 807</w:t>
            </w:r>
          </w:p>
        </w:tc>
        <w:tc>
          <w:tcPr>
            <w:tcW w:w="1083" w:type="dxa"/>
            <w:tcBorders>
              <w:top w:val="nil"/>
              <w:left w:val="nil"/>
              <w:bottom w:val="single" w:sz="4" w:space="0" w:color="auto"/>
              <w:right w:val="single" w:sz="4" w:space="0" w:color="auto"/>
            </w:tcBorders>
            <w:shd w:val="clear" w:color="auto" w:fill="auto"/>
            <w:noWrap/>
            <w:hideMark/>
          </w:tcPr>
          <w:p w14:paraId="526A1143" w14:textId="77777777" w:rsidR="00B96B64" w:rsidRPr="00D405C7" w:rsidRDefault="00B96B64" w:rsidP="00B96B64">
            <w:pPr>
              <w:jc w:val="right"/>
              <w:rPr>
                <w:sz w:val="20"/>
                <w:szCs w:val="20"/>
              </w:rPr>
            </w:pPr>
            <w:r>
              <w:rPr>
                <w:sz w:val="20"/>
                <w:szCs w:val="20"/>
              </w:rPr>
              <w:t>7 381 111</w:t>
            </w:r>
          </w:p>
        </w:tc>
        <w:tc>
          <w:tcPr>
            <w:tcW w:w="894" w:type="dxa"/>
            <w:tcBorders>
              <w:top w:val="nil"/>
              <w:left w:val="nil"/>
              <w:bottom w:val="single" w:sz="4" w:space="0" w:color="auto"/>
              <w:right w:val="single" w:sz="4" w:space="0" w:color="auto"/>
            </w:tcBorders>
            <w:shd w:val="clear" w:color="auto" w:fill="auto"/>
            <w:noWrap/>
            <w:hideMark/>
          </w:tcPr>
          <w:p w14:paraId="4A2524CF" w14:textId="77777777" w:rsidR="00B96B64" w:rsidRPr="00D405C7" w:rsidRDefault="00B96B64" w:rsidP="00B96B64">
            <w:pPr>
              <w:jc w:val="right"/>
              <w:rPr>
                <w:sz w:val="20"/>
                <w:szCs w:val="20"/>
              </w:rPr>
            </w:pPr>
            <w:r>
              <w:rPr>
                <w:sz w:val="20"/>
                <w:szCs w:val="20"/>
              </w:rPr>
              <w:t>134 696</w:t>
            </w:r>
          </w:p>
        </w:tc>
        <w:tc>
          <w:tcPr>
            <w:tcW w:w="1402" w:type="dxa"/>
            <w:tcBorders>
              <w:top w:val="nil"/>
              <w:left w:val="nil"/>
              <w:bottom w:val="single" w:sz="4" w:space="0" w:color="auto"/>
              <w:right w:val="single" w:sz="4" w:space="0" w:color="auto"/>
            </w:tcBorders>
            <w:shd w:val="clear" w:color="auto" w:fill="auto"/>
            <w:noWrap/>
            <w:hideMark/>
          </w:tcPr>
          <w:p w14:paraId="0E020181" w14:textId="66D8C0E1" w:rsidR="00B96B64" w:rsidRPr="00D405C7" w:rsidRDefault="00B96B64" w:rsidP="00B96B64">
            <w:pPr>
              <w:jc w:val="right"/>
              <w:rPr>
                <w:sz w:val="20"/>
                <w:szCs w:val="20"/>
              </w:rPr>
            </w:pPr>
            <w:r>
              <w:rPr>
                <w:sz w:val="20"/>
                <w:szCs w:val="20"/>
              </w:rPr>
              <w:t>98</w:t>
            </w:r>
          </w:p>
        </w:tc>
      </w:tr>
    </w:tbl>
    <w:p w14:paraId="64BF7E33" w14:textId="77777777" w:rsidR="009B1D09" w:rsidRPr="00D405C7" w:rsidRDefault="009B1D09" w:rsidP="009B1D09">
      <w:pPr>
        <w:pStyle w:val="Title1"/>
        <w:keepNext/>
        <w:jc w:val="both"/>
        <w:rPr>
          <w:b w:val="0"/>
          <w:caps w:val="0"/>
          <w:sz w:val="19"/>
          <w:szCs w:val="19"/>
        </w:rPr>
      </w:pPr>
      <w:r>
        <w:rPr>
          <w:b w:val="0"/>
          <w:caps w:val="0"/>
          <w:sz w:val="19"/>
          <w:szCs w:val="19"/>
        </w:rPr>
        <w:t>* À l’exclusion des coûts d’appui d’agence.</w:t>
      </w:r>
    </w:p>
    <w:p w14:paraId="21596423" w14:textId="77777777" w:rsidR="009B1D09" w:rsidRPr="00916FEE" w:rsidRDefault="009B1D09" w:rsidP="009B1D09">
      <w:pPr>
        <w:pStyle w:val="Title1"/>
        <w:jc w:val="both"/>
        <w:rPr>
          <w:b w:val="0"/>
          <w:caps w:val="0"/>
        </w:rPr>
      </w:pPr>
    </w:p>
    <w:p w14:paraId="7D6364FC" w14:textId="2772C8C4" w:rsidR="009B1D09" w:rsidRPr="00D405C7" w:rsidRDefault="009B1D09" w:rsidP="009B1D09">
      <w:pPr>
        <w:pStyle w:val="Heading1"/>
      </w:pPr>
      <w:r>
        <w:t xml:space="preserve">À la fin de 2023, toutes les 79 activités de facilitation approuvées avaient été achevées. </w:t>
      </w:r>
    </w:p>
    <w:p w14:paraId="69260251" w14:textId="191A0706" w:rsidR="009B1D09" w:rsidRPr="00D405C7" w:rsidRDefault="009B1D09" w:rsidP="009B1D09">
      <w:pPr>
        <w:pStyle w:val="Heading1"/>
      </w:pPr>
      <w:r>
        <w:t xml:space="preserve">Sur le financement accumulé total approuvé de 7 515 807 $ US, </w:t>
      </w:r>
      <w:r w:rsidR="0089319F">
        <w:t xml:space="preserve">la somme de </w:t>
      </w:r>
      <w:r>
        <w:t xml:space="preserve">7 381 111 $ US </w:t>
      </w:r>
      <w:r w:rsidR="0089319F">
        <w:t>a</w:t>
      </w:r>
      <w:r>
        <w:t xml:space="preserve"> été décaissé</w:t>
      </w:r>
      <w:r w:rsidR="0089319F">
        <w:t>e</w:t>
      </w:r>
      <w:r>
        <w:t xml:space="preserve">, </w:t>
      </w:r>
      <w:r w:rsidR="00C200A1">
        <w:t>ce qui représente</w:t>
      </w:r>
      <w:r>
        <w:t xml:space="preserve"> un taux de décaissement de 98 pour cent.</w:t>
      </w:r>
    </w:p>
    <w:p w14:paraId="49DE85C4" w14:textId="77777777" w:rsidR="009B1D09" w:rsidRPr="00D405C7" w:rsidRDefault="009B1D09" w:rsidP="00F16B17">
      <w:pPr>
        <w:pStyle w:val="a--"/>
        <w:keepNext/>
        <w:tabs>
          <w:tab w:val="clear" w:pos="-720"/>
          <w:tab w:val="clear" w:pos="0"/>
          <w:tab w:val="clear" w:pos="720"/>
          <w:tab w:val="clear" w:pos="1440"/>
          <w:tab w:val="clear" w:pos="2160"/>
          <w:tab w:val="clear" w:pos="2880"/>
          <w:tab w:val="clear" w:pos="3600"/>
        </w:tabs>
        <w:suppressAutoHyphens w:val="0"/>
        <w:jc w:val="left"/>
      </w:pPr>
      <w:r>
        <w:t>III.</w:t>
      </w:r>
      <w:r>
        <w:tab/>
        <w:t>Recommandation</w:t>
      </w:r>
    </w:p>
    <w:p w14:paraId="78BE823F" w14:textId="77777777" w:rsidR="009B1D09" w:rsidRPr="00D405C7" w:rsidRDefault="009B1D09" w:rsidP="00F16B17">
      <w:pPr>
        <w:pStyle w:val="0Heading0"/>
        <w:keepNext/>
        <w:rPr>
          <w:lang w:val="en-CA"/>
        </w:rPr>
      </w:pPr>
    </w:p>
    <w:p w14:paraId="3F97A71E" w14:textId="77777777" w:rsidR="009B1D09" w:rsidRPr="00D405C7" w:rsidRDefault="009B1D09" w:rsidP="00F16B17">
      <w:pPr>
        <w:pStyle w:val="Heading1"/>
        <w:keepNext/>
      </w:pPr>
      <w:r>
        <w:t>Le Comité exécutif pourrait envisager :</w:t>
      </w:r>
    </w:p>
    <w:p w14:paraId="37F30A08" w14:textId="1442D401" w:rsidR="009B1D09" w:rsidRPr="00D405C7" w:rsidRDefault="009B1D09" w:rsidP="00F16B17">
      <w:pPr>
        <w:pStyle w:val="Heading2"/>
        <w:keepNext/>
      </w:pPr>
      <w:r>
        <w:t>De prendre note du rapport périodique du PNUE au 31 décembre 2023, figurant dans le document UNEP/</w:t>
      </w:r>
      <w:proofErr w:type="spellStart"/>
      <w:r>
        <w:t>OzL.Pro</w:t>
      </w:r>
      <w:proofErr w:type="spellEnd"/>
      <w:r>
        <w:t>/</w:t>
      </w:r>
      <w:proofErr w:type="spellStart"/>
      <w:r>
        <w:t>ExCom</w:t>
      </w:r>
      <w:proofErr w:type="spellEnd"/>
      <w:r>
        <w:t xml:space="preserve">/95/17; </w:t>
      </w:r>
    </w:p>
    <w:p w14:paraId="4408FF1C" w14:textId="21F1AC62" w:rsidR="009B1D09" w:rsidRPr="00D405C7" w:rsidRDefault="009B1D09" w:rsidP="009B1D09">
      <w:pPr>
        <w:pStyle w:val="Heading2"/>
      </w:pPr>
      <w:r>
        <w:t>D’annuler la phase I du plan de gestion de l’élimination des HCFC pour Haïti;</w:t>
      </w:r>
    </w:p>
    <w:p w14:paraId="282FBAB4" w14:textId="5D1795AE" w:rsidR="009B1D09" w:rsidRPr="00D405C7" w:rsidRDefault="009B1D09" w:rsidP="009B1D09">
      <w:pPr>
        <w:pStyle w:val="Heading2"/>
      </w:pPr>
      <w:r>
        <w:t xml:space="preserve">D’approuver les recommandations </w:t>
      </w:r>
      <w:r w:rsidR="00534EC7" w:rsidRPr="00534EC7">
        <w:t>concernant les projets en cours pour lesquels des questions ont été soulevées</w:t>
      </w:r>
      <w:r>
        <w:t xml:space="preserve">, figurant à l’annexe III du présent document. </w:t>
      </w:r>
    </w:p>
    <w:p w14:paraId="4A1A4396" w14:textId="77777777" w:rsidR="009B1D09" w:rsidRPr="00D405C7" w:rsidRDefault="009B1D09" w:rsidP="009B1D09"/>
    <w:p w14:paraId="6C9FB42C" w14:textId="77777777" w:rsidR="009B1D09" w:rsidRPr="00D405C7" w:rsidRDefault="009B1D09" w:rsidP="009B1D09">
      <w:pPr>
        <w:sectPr w:rsidR="009B1D09" w:rsidRPr="00D405C7" w:rsidSect="009B1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5CFDE4A" w14:textId="77777777" w:rsidR="009B1D09" w:rsidRPr="00D405C7" w:rsidRDefault="009B1D09" w:rsidP="009B1D09">
      <w:pPr>
        <w:jc w:val="left"/>
      </w:pPr>
    </w:p>
    <w:p w14:paraId="528FA2B6" w14:textId="77777777" w:rsidR="009B1D09" w:rsidRPr="00D405C7" w:rsidRDefault="009B1D09" w:rsidP="009B1D09">
      <w:pPr>
        <w:jc w:val="center"/>
        <w:rPr>
          <w:b/>
          <w:bCs/>
        </w:rPr>
      </w:pPr>
      <w:r>
        <w:rPr>
          <w:b/>
          <w:bCs/>
        </w:rPr>
        <w:t>Annexe I</w:t>
      </w:r>
    </w:p>
    <w:p w14:paraId="6B61F42F" w14:textId="77777777" w:rsidR="009B1D09" w:rsidRPr="00D405C7" w:rsidRDefault="009B1D09" w:rsidP="009B1D09">
      <w:pPr>
        <w:jc w:val="center"/>
        <w:rPr>
          <w:b/>
          <w:bCs/>
        </w:rPr>
      </w:pPr>
    </w:p>
    <w:p w14:paraId="27E1A7A3" w14:textId="77777777" w:rsidR="009B1D09" w:rsidRPr="00D405C7" w:rsidRDefault="009B1D09" w:rsidP="009B1D09">
      <w:pPr>
        <w:pStyle w:val="Title1"/>
        <w:rPr>
          <w:caps w:val="0"/>
        </w:rPr>
      </w:pPr>
      <w:r>
        <w:rPr>
          <w:caps w:val="0"/>
        </w:rPr>
        <w:t xml:space="preserve">APERÇU DE L’ÉTAT DE MISE EN ŒUVRE DE PROJETS POUR LE PNUE </w:t>
      </w:r>
    </w:p>
    <w:p w14:paraId="16E8D5BC" w14:textId="567D6008" w:rsidR="009B1D09" w:rsidRPr="00D405C7" w:rsidRDefault="009B1D09" w:rsidP="009B1D09">
      <w:pPr>
        <w:pStyle w:val="Title1"/>
        <w:rPr>
          <w:caps w:val="0"/>
        </w:rPr>
      </w:pPr>
      <w:r>
        <w:rPr>
          <w:caps w:val="0"/>
        </w:rPr>
        <w:t>PAR PAYS POUR 2023</w:t>
      </w:r>
    </w:p>
    <w:p w14:paraId="7D5C45A4" w14:textId="77777777" w:rsidR="009B1D09" w:rsidRPr="00D405C7" w:rsidRDefault="009B1D09" w:rsidP="009B1D09">
      <w:pPr>
        <w:pStyle w:val="Title1"/>
        <w:rPr>
          <w:lang w:val="en-CA"/>
        </w:rPr>
      </w:pPr>
    </w:p>
    <w:p w14:paraId="57E89532" w14:textId="0EE51FAB" w:rsidR="009B1D09" w:rsidRPr="00D405C7" w:rsidRDefault="009B1D09" w:rsidP="008A1B00">
      <w:pPr>
        <w:pStyle w:val="Heading1"/>
        <w:numPr>
          <w:ilvl w:val="0"/>
          <w:numId w:val="31"/>
        </w:numPr>
      </w:pPr>
      <w:r>
        <w:t xml:space="preserve">Le tableau 1 de l’annexe I présente l’état de la mise en œuvre des projets par pays pour 2023 </w:t>
      </w:r>
      <w:r w:rsidR="00E07CF6">
        <w:t xml:space="preserve">en </w:t>
      </w:r>
      <w:proofErr w:type="spellStart"/>
      <w:proofErr w:type="gramStart"/>
      <w:r w:rsidR="00E07CF6">
        <w:t>ca</w:t>
      </w:r>
      <w:proofErr w:type="spellEnd"/>
      <w:proofErr w:type="gramEnd"/>
      <w:r w:rsidR="00E07CF6">
        <w:t xml:space="preserve"> qui a trait aux</w:t>
      </w:r>
      <w:r>
        <w:t xml:space="preserve"> décaissements planifiés et réalisés et </w:t>
      </w:r>
      <w:r w:rsidR="00E07CF6">
        <w:t>à l’</w:t>
      </w:r>
      <w:r>
        <w:t xml:space="preserve">achèvement des projets. </w:t>
      </w:r>
    </w:p>
    <w:p w14:paraId="10B0794E" w14:textId="3AEB2875" w:rsidR="009B1D09" w:rsidRPr="00D405C7" w:rsidRDefault="009B1D09" w:rsidP="009B1D09">
      <w:pPr>
        <w:pStyle w:val="Title1"/>
        <w:keepNext/>
        <w:jc w:val="both"/>
        <w:rPr>
          <w:caps w:val="0"/>
        </w:rPr>
      </w:pPr>
      <w:r>
        <w:rPr>
          <w:caps w:val="0"/>
        </w:rPr>
        <w:t>Tableau 1. État d’avancement de la mise en œuvre de projets par le PNUE en 2023</w:t>
      </w:r>
    </w:p>
    <w:tbl>
      <w:tblPr>
        <w:tblW w:w="9351" w:type="dxa"/>
        <w:tblLook w:val="04A0" w:firstRow="1" w:lastRow="0" w:firstColumn="1" w:lastColumn="0" w:noHBand="0" w:noVBand="1"/>
      </w:tblPr>
      <w:tblGrid>
        <w:gridCol w:w="3397"/>
        <w:gridCol w:w="1418"/>
        <w:gridCol w:w="1276"/>
        <w:gridCol w:w="1701"/>
        <w:gridCol w:w="1559"/>
      </w:tblGrid>
      <w:tr w:rsidR="00D405C7" w:rsidRPr="00D405C7" w14:paraId="26784B78" w14:textId="77777777" w:rsidTr="004035CE">
        <w:trPr>
          <w:trHeight w:val="823"/>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57A0C04D" w14:textId="77777777" w:rsidR="00D771F6" w:rsidRPr="00D405C7" w:rsidRDefault="00D771F6" w:rsidP="00D771F6">
            <w:pPr>
              <w:jc w:val="center"/>
              <w:rPr>
                <w:b/>
                <w:bCs/>
                <w:sz w:val="20"/>
                <w:szCs w:val="20"/>
              </w:rPr>
            </w:pPr>
            <w:r>
              <w:rPr>
                <w:b/>
                <w:bCs/>
                <w:sz w:val="20"/>
                <w:szCs w:val="20"/>
              </w:rPr>
              <w:t>Pays</w:t>
            </w:r>
          </w:p>
        </w:tc>
        <w:tc>
          <w:tcPr>
            <w:tcW w:w="1418" w:type="dxa"/>
            <w:tcBorders>
              <w:top w:val="single" w:sz="4" w:space="0" w:color="auto"/>
              <w:left w:val="nil"/>
              <w:bottom w:val="single" w:sz="4" w:space="0" w:color="auto"/>
              <w:right w:val="single" w:sz="4" w:space="0" w:color="auto"/>
            </w:tcBorders>
            <w:shd w:val="clear" w:color="auto" w:fill="auto"/>
            <w:hideMark/>
          </w:tcPr>
          <w:p w14:paraId="4CFE1E1E" w14:textId="77777777" w:rsidR="00D771F6" w:rsidRPr="00D405C7" w:rsidRDefault="00D771F6" w:rsidP="00D771F6">
            <w:pPr>
              <w:jc w:val="center"/>
              <w:rPr>
                <w:b/>
                <w:bCs/>
                <w:sz w:val="20"/>
                <w:szCs w:val="20"/>
              </w:rPr>
            </w:pPr>
            <w:r>
              <w:rPr>
                <w:b/>
                <w:bCs/>
                <w:sz w:val="20"/>
                <w:szCs w:val="20"/>
              </w:rPr>
              <w:t>Estimation des fonds décaissés en 2023 ($ US)</w:t>
            </w:r>
          </w:p>
        </w:tc>
        <w:tc>
          <w:tcPr>
            <w:tcW w:w="1276" w:type="dxa"/>
            <w:tcBorders>
              <w:top w:val="single" w:sz="4" w:space="0" w:color="auto"/>
              <w:left w:val="nil"/>
              <w:bottom w:val="single" w:sz="4" w:space="0" w:color="auto"/>
              <w:right w:val="single" w:sz="4" w:space="0" w:color="auto"/>
            </w:tcBorders>
            <w:shd w:val="clear" w:color="auto" w:fill="auto"/>
            <w:hideMark/>
          </w:tcPr>
          <w:p w14:paraId="4BD63E10" w14:textId="77777777" w:rsidR="00D771F6" w:rsidRPr="00D405C7" w:rsidRDefault="00D771F6" w:rsidP="00D771F6">
            <w:pPr>
              <w:jc w:val="center"/>
              <w:rPr>
                <w:b/>
                <w:bCs/>
                <w:sz w:val="20"/>
                <w:szCs w:val="20"/>
              </w:rPr>
            </w:pPr>
            <w:r>
              <w:rPr>
                <w:b/>
                <w:bCs/>
                <w:sz w:val="20"/>
                <w:szCs w:val="20"/>
              </w:rPr>
              <w:t>Fonds décaissés en 2023 ($ US)</w:t>
            </w:r>
          </w:p>
        </w:tc>
        <w:tc>
          <w:tcPr>
            <w:tcW w:w="1701" w:type="dxa"/>
            <w:tcBorders>
              <w:top w:val="single" w:sz="4" w:space="0" w:color="auto"/>
              <w:left w:val="nil"/>
              <w:bottom w:val="single" w:sz="4" w:space="0" w:color="auto"/>
              <w:right w:val="single" w:sz="4" w:space="0" w:color="auto"/>
            </w:tcBorders>
            <w:shd w:val="clear" w:color="auto" w:fill="auto"/>
            <w:hideMark/>
          </w:tcPr>
          <w:p w14:paraId="7517CB7E" w14:textId="77777777" w:rsidR="00D771F6" w:rsidRPr="00D405C7" w:rsidRDefault="00D771F6" w:rsidP="00D771F6">
            <w:pPr>
              <w:jc w:val="center"/>
              <w:rPr>
                <w:b/>
                <w:bCs/>
                <w:sz w:val="20"/>
                <w:szCs w:val="20"/>
              </w:rPr>
            </w:pPr>
            <w:r>
              <w:rPr>
                <w:b/>
                <w:bCs/>
                <w:sz w:val="20"/>
                <w:szCs w:val="20"/>
              </w:rPr>
              <w:t>Pourcentage des fonds décaissés au-delà des estimations en 2023</w:t>
            </w:r>
          </w:p>
        </w:tc>
        <w:tc>
          <w:tcPr>
            <w:tcW w:w="1559" w:type="dxa"/>
            <w:tcBorders>
              <w:top w:val="single" w:sz="4" w:space="0" w:color="auto"/>
              <w:left w:val="nil"/>
              <w:bottom w:val="single" w:sz="4" w:space="0" w:color="auto"/>
              <w:right w:val="single" w:sz="4" w:space="0" w:color="auto"/>
            </w:tcBorders>
            <w:shd w:val="clear" w:color="auto" w:fill="auto"/>
            <w:hideMark/>
          </w:tcPr>
          <w:p w14:paraId="2CE69F41" w14:textId="6D47CCB3" w:rsidR="00D771F6" w:rsidRPr="00D405C7" w:rsidRDefault="00D771F6" w:rsidP="004035CE">
            <w:pPr>
              <w:ind w:left="-111" w:right="-104"/>
              <w:jc w:val="center"/>
              <w:rPr>
                <w:b/>
                <w:bCs/>
                <w:sz w:val="20"/>
                <w:szCs w:val="20"/>
              </w:rPr>
            </w:pPr>
            <w:r>
              <w:rPr>
                <w:b/>
                <w:bCs/>
                <w:sz w:val="20"/>
                <w:szCs w:val="20"/>
              </w:rPr>
              <w:t>Pourcentage de projets prévus achevés en 2023*</w:t>
            </w:r>
          </w:p>
        </w:tc>
      </w:tr>
      <w:tr w:rsidR="00D405C7" w:rsidRPr="00D405C7" w14:paraId="6EB2B8C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FF3FFAD" w14:textId="77777777" w:rsidR="00D771F6" w:rsidRPr="00D405C7" w:rsidRDefault="00D771F6" w:rsidP="00D771F6">
            <w:pPr>
              <w:jc w:val="left"/>
              <w:rPr>
                <w:sz w:val="20"/>
                <w:szCs w:val="20"/>
              </w:rPr>
            </w:pPr>
            <w:r>
              <w:rPr>
                <w:sz w:val="20"/>
                <w:szCs w:val="20"/>
              </w:rPr>
              <w:t>Afghanistan</w:t>
            </w:r>
          </w:p>
        </w:tc>
        <w:tc>
          <w:tcPr>
            <w:tcW w:w="1418" w:type="dxa"/>
            <w:tcBorders>
              <w:top w:val="nil"/>
              <w:left w:val="nil"/>
              <w:bottom w:val="single" w:sz="4" w:space="0" w:color="auto"/>
              <w:right w:val="single" w:sz="4" w:space="0" w:color="auto"/>
            </w:tcBorders>
            <w:shd w:val="clear" w:color="auto" w:fill="auto"/>
            <w:noWrap/>
            <w:vAlign w:val="bottom"/>
            <w:hideMark/>
          </w:tcPr>
          <w:p w14:paraId="7EA47BD1" w14:textId="77777777" w:rsidR="00D771F6" w:rsidRPr="00D405C7" w:rsidRDefault="00D771F6" w:rsidP="00D771F6">
            <w:pPr>
              <w:jc w:val="right"/>
              <w:rPr>
                <w:sz w:val="20"/>
                <w:szCs w:val="20"/>
              </w:rPr>
            </w:pPr>
            <w:r>
              <w:rPr>
                <w:sz w:val="20"/>
                <w:szCs w:val="20"/>
              </w:rPr>
              <w:t>278 936</w:t>
            </w:r>
          </w:p>
        </w:tc>
        <w:tc>
          <w:tcPr>
            <w:tcW w:w="1276" w:type="dxa"/>
            <w:tcBorders>
              <w:top w:val="nil"/>
              <w:left w:val="nil"/>
              <w:bottom w:val="single" w:sz="4" w:space="0" w:color="auto"/>
              <w:right w:val="single" w:sz="4" w:space="0" w:color="auto"/>
            </w:tcBorders>
            <w:shd w:val="clear" w:color="auto" w:fill="auto"/>
            <w:noWrap/>
            <w:vAlign w:val="bottom"/>
            <w:hideMark/>
          </w:tcPr>
          <w:p w14:paraId="072EF764"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2FD5718C" w14:textId="17716408"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2A71E6DF" w14:textId="6DB60EEE" w:rsidR="00D771F6" w:rsidRPr="00D405C7" w:rsidRDefault="00D771F6" w:rsidP="00D771F6">
            <w:pPr>
              <w:jc w:val="right"/>
              <w:rPr>
                <w:sz w:val="20"/>
                <w:szCs w:val="20"/>
              </w:rPr>
            </w:pPr>
            <w:r>
              <w:rPr>
                <w:sz w:val="20"/>
                <w:szCs w:val="20"/>
              </w:rPr>
              <w:t>0</w:t>
            </w:r>
          </w:p>
        </w:tc>
      </w:tr>
      <w:tr w:rsidR="00D405C7" w:rsidRPr="00D405C7" w14:paraId="23760C4E"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96773DF" w14:textId="77777777" w:rsidR="00D771F6" w:rsidRPr="00D405C7" w:rsidRDefault="00D771F6" w:rsidP="00D771F6">
            <w:pPr>
              <w:jc w:val="left"/>
              <w:rPr>
                <w:sz w:val="20"/>
                <w:szCs w:val="20"/>
              </w:rPr>
            </w:pPr>
            <w:r>
              <w:rPr>
                <w:sz w:val="20"/>
                <w:szCs w:val="20"/>
              </w:rPr>
              <w:t>Albanie</w:t>
            </w:r>
          </w:p>
        </w:tc>
        <w:tc>
          <w:tcPr>
            <w:tcW w:w="1418" w:type="dxa"/>
            <w:tcBorders>
              <w:top w:val="nil"/>
              <w:left w:val="nil"/>
              <w:bottom w:val="single" w:sz="4" w:space="0" w:color="auto"/>
              <w:right w:val="single" w:sz="4" w:space="0" w:color="auto"/>
            </w:tcBorders>
            <w:shd w:val="clear" w:color="auto" w:fill="auto"/>
            <w:noWrap/>
            <w:vAlign w:val="bottom"/>
            <w:hideMark/>
          </w:tcPr>
          <w:p w14:paraId="70D51A3C" w14:textId="77777777" w:rsidR="00D771F6" w:rsidRPr="00D405C7" w:rsidRDefault="00D771F6" w:rsidP="00D771F6">
            <w:pPr>
              <w:jc w:val="right"/>
              <w:rPr>
                <w:sz w:val="20"/>
                <w:szCs w:val="20"/>
              </w:rPr>
            </w:pPr>
            <w:r>
              <w:rPr>
                <w:sz w:val="20"/>
                <w:szCs w:val="20"/>
              </w:rPr>
              <w:t>74 796</w:t>
            </w:r>
          </w:p>
        </w:tc>
        <w:tc>
          <w:tcPr>
            <w:tcW w:w="1276" w:type="dxa"/>
            <w:tcBorders>
              <w:top w:val="nil"/>
              <w:left w:val="nil"/>
              <w:bottom w:val="single" w:sz="4" w:space="0" w:color="auto"/>
              <w:right w:val="single" w:sz="4" w:space="0" w:color="auto"/>
            </w:tcBorders>
            <w:shd w:val="clear" w:color="auto" w:fill="auto"/>
            <w:noWrap/>
            <w:vAlign w:val="bottom"/>
            <w:hideMark/>
          </w:tcPr>
          <w:p w14:paraId="3A5C630A" w14:textId="77777777" w:rsidR="00D771F6" w:rsidRPr="00D405C7" w:rsidRDefault="00D771F6" w:rsidP="00D771F6">
            <w:pPr>
              <w:jc w:val="right"/>
              <w:rPr>
                <w:sz w:val="20"/>
                <w:szCs w:val="20"/>
              </w:rPr>
            </w:pPr>
            <w:r>
              <w:rPr>
                <w:sz w:val="20"/>
                <w:szCs w:val="20"/>
              </w:rPr>
              <w:t>183 504</w:t>
            </w:r>
          </w:p>
        </w:tc>
        <w:tc>
          <w:tcPr>
            <w:tcW w:w="1701" w:type="dxa"/>
            <w:tcBorders>
              <w:top w:val="nil"/>
              <w:left w:val="nil"/>
              <w:bottom w:val="single" w:sz="4" w:space="0" w:color="auto"/>
              <w:right w:val="single" w:sz="4" w:space="0" w:color="auto"/>
            </w:tcBorders>
            <w:shd w:val="clear" w:color="auto" w:fill="auto"/>
            <w:noWrap/>
            <w:vAlign w:val="bottom"/>
            <w:hideMark/>
          </w:tcPr>
          <w:p w14:paraId="05503833" w14:textId="7417325D" w:rsidR="00D771F6" w:rsidRPr="00D405C7" w:rsidRDefault="00D771F6" w:rsidP="00D771F6">
            <w:pPr>
              <w:jc w:val="right"/>
              <w:rPr>
                <w:sz w:val="20"/>
                <w:szCs w:val="20"/>
              </w:rPr>
            </w:pPr>
            <w:r>
              <w:rPr>
                <w:sz w:val="20"/>
                <w:szCs w:val="20"/>
              </w:rPr>
              <w:t>245</w:t>
            </w:r>
          </w:p>
        </w:tc>
        <w:tc>
          <w:tcPr>
            <w:tcW w:w="1559" w:type="dxa"/>
            <w:tcBorders>
              <w:top w:val="nil"/>
              <w:left w:val="nil"/>
              <w:bottom w:val="single" w:sz="4" w:space="0" w:color="auto"/>
              <w:right w:val="single" w:sz="4" w:space="0" w:color="auto"/>
            </w:tcBorders>
            <w:shd w:val="clear" w:color="auto" w:fill="auto"/>
            <w:noWrap/>
            <w:vAlign w:val="bottom"/>
            <w:hideMark/>
          </w:tcPr>
          <w:p w14:paraId="7188AD87" w14:textId="7C67A8FC" w:rsidR="00D771F6" w:rsidRPr="00D405C7" w:rsidRDefault="00D771F6" w:rsidP="00D771F6">
            <w:pPr>
              <w:jc w:val="right"/>
              <w:rPr>
                <w:sz w:val="20"/>
                <w:szCs w:val="20"/>
              </w:rPr>
            </w:pPr>
            <w:r>
              <w:rPr>
                <w:sz w:val="20"/>
                <w:szCs w:val="20"/>
              </w:rPr>
              <w:t>100</w:t>
            </w:r>
          </w:p>
        </w:tc>
      </w:tr>
      <w:tr w:rsidR="00D405C7" w:rsidRPr="00D405C7" w14:paraId="4E01E00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C2D459" w14:textId="77777777" w:rsidR="00D771F6" w:rsidRPr="00D405C7" w:rsidRDefault="00D771F6" w:rsidP="00D771F6">
            <w:pPr>
              <w:jc w:val="left"/>
              <w:rPr>
                <w:sz w:val="20"/>
                <w:szCs w:val="20"/>
              </w:rPr>
            </w:pPr>
            <w:r>
              <w:rPr>
                <w:sz w:val="20"/>
                <w:szCs w:val="20"/>
              </w:rPr>
              <w:t>Algérie</w:t>
            </w:r>
          </w:p>
        </w:tc>
        <w:tc>
          <w:tcPr>
            <w:tcW w:w="1418" w:type="dxa"/>
            <w:tcBorders>
              <w:top w:val="nil"/>
              <w:left w:val="nil"/>
              <w:bottom w:val="single" w:sz="4" w:space="0" w:color="auto"/>
              <w:right w:val="single" w:sz="4" w:space="0" w:color="auto"/>
            </w:tcBorders>
            <w:shd w:val="clear" w:color="auto" w:fill="auto"/>
            <w:noWrap/>
            <w:vAlign w:val="bottom"/>
            <w:hideMark/>
          </w:tcPr>
          <w:p w14:paraId="0758FCCE" w14:textId="77777777" w:rsidR="00D771F6" w:rsidRPr="00D405C7" w:rsidRDefault="00D771F6" w:rsidP="00D771F6">
            <w:pPr>
              <w:jc w:val="right"/>
              <w:rPr>
                <w:sz w:val="20"/>
                <w:szCs w:val="20"/>
              </w:rPr>
            </w:pPr>
            <w:r>
              <w:rPr>
                <w:sz w:val="20"/>
                <w:szCs w:val="20"/>
              </w:rPr>
              <w:t>115 315</w:t>
            </w:r>
          </w:p>
        </w:tc>
        <w:tc>
          <w:tcPr>
            <w:tcW w:w="1276" w:type="dxa"/>
            <w:tcBorders>
              <w:top w:val="nil"/>
              <w:left w:val="nil"/>
              <w:bottom w:val="single" w:sz="4" w:space="0" w:color="auto"/>
              <w:right w:val="single" w:sz="4" w:space="0" w:color="auto"/>
            </w:tcBorders>
            <w:shd w:val="clear" w:color="auto" w:fill="auto"/>
            <w:noWrap/>
            <w:vAlign w:val="bottom"/>
            <w:hideMark/>
          </w:tcPr>
          <w:p w14:paraId="7BE70D3A"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69F36936" w14:textId="38F4011D"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3A1836FA" w14:textId="77777777" w:rsidR="00D771F6" w:rsidRPr="00D405C7" w:rsidRDefault="00D771F6" w:rsidP="00D771F6">
            <w:pPr>
              <w:jc w:val="left"/>
              <w:rPr>
                <w:sz w:val="20"/>
                <w:szCs w:val="20"/>
              </w:rPr>
            </w:pPr>
            <w:r>
              <w:rPr>
                <w:sz w:val="20"/>
                <w:szCs w:val="20"/>
              </w:rPr>
              <w:t> </w:t>
            </w:r>
          </w:p>
        </w:tc>
      </w:tr>
      <w:tr w:rsidR="00D405C7" w:rsidRPr="00D405C7" w14:paraId="44EB48A1"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8FD1449" w14:textId="77777777" w:rsidR="00D771F6" w:rsidRPr="00D405C7" w:rsidRDefault="00D771F6" w:rsidP="00D771F6">
            <w:pPr>
              <w:jc w:val="left"/>
              <w:rPr>
                <w:sz w:val="20"/>
                <w:szCs w:val="20"/>
              </w:rPr>
            </w:pPr>
            <w:r>
              <w:rPr>
                <w:sz w:val="20"/>
                <w:szCs w:val="20"/>
              </w:rPr>
              <w:t>Angola</w:t>
            </w:r>
          </w:p>
        </w:tc>
        <w:tc>
          <w:tcPr>
            <w:tcW w:w="1418" w:type="dxa"/>
            <w:tcBorders>
              <w:top w:val="nil"/>
              <w:left w:val="nil"/>
              <w:bottom w:val="single" w:sz="4" w:space="0" w:color="auto"/>
              <w:right w:val="single" w:sz="4" w:space="0" w:color="auto"/>
            </w:tcBorders>
            <w:shd w:val="clear" w:color="auto" w:fill="auto"/>
            <w:noWrap/>
            <w:vAlign w:val="bottom"/>
            <w:hideMark/>
          </w:tcPr>
          <w:p w14:paraId="60000BE2" w14:textId="77777777" w:rsidR="00D771F6" w:rsidRPr="00D405C7" w:rsidRDefault="00D771F6" w:rsidP="00D771F6">
            <w:pPr>
              <w:jc w:val="right"/>
              <w:rPr>
                <w:sz w:val="20"/>
                <w:szCs w:val="20"/>
              </w:rPr>
            </w:pPr>
            <w:r>
              <w:rPr>
                <w:sz w:val="20"/>
                <w:szCs w:val="20"/>
              </w:rPr>
              <w:t>126 211</w:t>
            </w:r>
          </w:p>
        </w:tc>
        <w:tc>
          <w:tcPr>
            <w:tcW w:w="1276" w:type="dxa"/>
            <w:tcBorders>
              <w:top w:val="nil"/>
              <w:left w:val="nil"/>
              <w:bottom w:val="single" w:sz="4" w:space="0" w:color="auto"/>
              <w:right w:val="single" w:sz="4" w:space="0" w:color="auto"/>
            </w:tcBorders>
            <w:shd w:val="clear" w:color="auto" w:fill="auto"/>
            <w:noWrap/>
            <w:vAlign w:val="bottom"/>
            <w:hideMark/>
          </w:tcPr>
          <w:p w14:paraId="7CD4D55C" w14:textId="77777777" w:rsidR="00D771F6" w:rsidRPr="00D405C7" w:rsidRDefault="00D771F6" w:rsidP="00D771F6">
            <w:pPr>
              <w:jc w:val="right"/>
              <w:rPr>
                <w:sz w:val="20"/>
                <w:szCs w:val="20"/>
              </w:rPr>
            </w:pPr>
            <w:r>
              <w:rPr>
                <w:sz w:val="20"/>
                <w:szCs w:val="20"/>
              </w:rPr>
              <w:t>172 032</w:t>
            </w:r>
          </w:p>
        </w:tc>
        <w:tc>
          <w:tcPr>
            <w:tcW w:w="1701" w:type="dxa"/>
            <w:tcBorders>
              <w:top w:val="nil"/>
              <w:left w:val="nil"/>
              <w:bottom w:val="single" w:sz="4" w:space="0" w:color="auto"/>
              <w:right w:val="single" w:sz="4" w:space="0" w:color="auto"/>
            </w:tcBorders>
            <w:shd w:val="clear" w:color="auto" w:fill="auto"/>
            <w:noWrap/>
            <w:vAlign w:val="bottom"/>
            <w:hideMark/>
          </w:tcPr>
          <w:p w14:paraId="0C0A18B8" w14:textId="03DB7B99" w:rsidR="00D771F6" w:rsidRPr="00D405C7" w:rsidRDefault="00D771F6" w:rsidP="00D771F6">
            <w:pPr>
              <w:jc w:val="right"/>
              <w:rPr>
                <w:sz w:val="20"/>
                <w:szCs w:val="20"/>
              </w:rPr>
            </w:pPr>
            <w:r>
              <w:rPr>
                <w:sz w:val="20"/>
                <w:szCs w:val="20"/>
              </w:rPr>
              <w:t>136</w:t>
            </w:r>
          </w:p>
        </w:tc>
        <w:tc>
          <w:tcPr>
            <w:tcW w:w="1559" w:type="dxa"/>
            <w:tcBorders>
              <w:top w:val="nil"/>
              <w:left w:val="nil"/>
              <w:bottom w:val="single" w:sz="4" w:space="0" w:color="auto"/>
              <w:right w:val="single" w:sz="4" w:space="0" w:color="auto"/>
            </w:tcBorders>
            <w:shd w:val="clear" w:color="auto" w:fill="auto"/>
            <w:noWrap/>
            <w:vAlign w:val="bottom"/>
            <w:hideMark/>
          </w:tcPr>
          <w:p w14:paraId="7A630CB4" w14:textId="2FCAB45F" w:rsidR="00D771F6" w:rsidRPr="00D405C7" w:rsidRDefault="00D771F6" w:rsidP="00D771F6">
            <w:pPr>
              <w:jc w:val="right"/>
              <w:rPr>
                <w:sz w:val="20"/>
                <w:szCs w:val="20"/>
              </w:rPr>
            </w:pPr>
            <w:r>
              <w:rPr>
                <w:sz w:val="20"/>
                <w:szCs w:val="20"/>
              </w:rPr>
              <w:t>0</w:t>
            </w:r>
          </w:p>
        </w:tc>
      </w:tr>
      <w:tr w:rsidR="00D405C7" w:rsidRPr="00D405C7" w14:paraId="065EF91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14E306B" w14:textId="77777777" w:rsidR="00D771F6" w:rsidRPr="00D405C7" w:rsidRDefault="00D771F6" w:rsidP="00D771F6">
            <w:pPr>
              <w:jc w:val="left"/>
              <w:rPr>
                <w:sz w:val="20"/>
                <w:szCs w:val="20"/>
              </w:rPr>
            </w:pPr>
            <w:r>
              <w:rPr>
                <w:sz w:val="20"/>
                <w:szCs w:val="20"/>
              </w:rPr>
              <w:t>Antigua-et-Barbuda</w:t>
            </w:r>
          </w:p>
        </w:tc>
        <w:tc>
          <w:tcPr>
            <w:tcW w:w="1418" w:type="dxa"/>
            <w:tcBorders>
              <w:top w:val="nil"/>
              <w:left w:val="nil"/>
              <w:bottom w:val="single" w:sz="4" w:space="0" w:color="auto"/>
              <w:right w:val="single" w:sz="4" w:space="0" w:color="auto"/>
            </w:tcBorders>
            <w:shd w:val="clear" w:color="auto" w:fill="auto"/>
            <w:noWrap/>
            <w:vAlign w:val="bottom"/>
            <w:hideMark/>
          </w:tcPr>
          <w:p w14:paraId="7FA429DF" w14:textId="77777777" w:rsidR="00D771F6" w:rsidRPr="00D405C7" w:rsidRDefault="00D771F6" w:rsidP="00D771F6">
            <w:pPr>
              <w:jc w:val="right"/>
              <w:rPr>
                <w:sz w:val="20"/>
                <w:szCs w:val="20"/>
              </w:rPr>
            </w:pPr>
            <w:r>
              <w:rPr>
                <w:sz w:val="20"/>
                <w:szCs w:val="20"/>
              </w:rPr>
              <w:t>36 000</w:t>
            </w:r>
          </w:p>
        </w:tc>
        <w:tc>
          <w:tcPr>
            <w:tcW w:w="1276" w:type="dxa"/>
            <w:tcBorders>
              <w:top w:val="nil"/>
              <w:left w:val="nil"/>
              <w:bottom w:val="single" w:sz="4" w:space="0" w:color="auto"/>
              <w:right w:val="single" w:sz="4" w:space="0" w:color="auto"/>
            </w:tcBorders>
            <w:shd w:val="clear" w:color="auto" w:fill="auto"/>
            <w:noWrap/>
            <w:vAlign w:val="bottom"/>
            <w:hideMark/>
          </w:tcPr>
          <w:p w14:paraId="57E74845" w14:textId="77777777" w:rsidR="00D771F6" w:rsidRPr="00D405C7" w:rsidRDefault="00D771F6" w:rsidP="00D771F6">
            <w:pPr>
              <w:jc w:val="right"/>
              <w:rPr>
                <w:sz w:val="20"/>
                <w:szCs w:val="20"/>
              </w:rPr>
            </w:pPr>
            <w:r>
              <w:rPr>
                <w:sz w:val="20"/>
                <w:szCs w:val="20"/>
              </w:rPr>
              <w:t>25 000</w:t>
            </w:r>
          </w:p>
        </w:tc>
        <w:tc>
          <w:tcPr>
            <w:tcW w:w="1701" w:type="dxa"/>
            <w:tcBorders>
              <w:top w:val="nil"/>
              <w:left w:val="nil"/>
              <w:bottom w:val="single" w:sz="4" w:space="0" w:color="auto"/>
              <w:right w:val="single" w:sz="4" w:space="0" w:color="auto"/>
            </w:tcBorders>
            <w:shd w:val="clear" w:color="auto" w:fill="auto"/>
            <w:noWrap/>
            <w:vAlign w:val="bottom"/>
            <w:hideMark/>
          </w:tcPr>
          <w:p w14:paraId="5ECC6D6F" w14:textId="162149B1" w:rsidR="00D771F6" w:rsidRPr="00D405C7" w:rsidRDefault="00D771F6" w:rsidP="00D771F6">
            <w:pPr>
              <w:jc w:val="right"/>
              <w:rPr>
                <w:sz w:val="20"/>
                <w:szCs w:val="20"/>
              </w:rPr>
            </w:pPr>
            <w:r>
              <w:rPr>
                <w:sz w:val="20"/>
                <w:szCs w:val="20"/>
              </w:rPr>
              <w:t>69</w:t>
            </w:r>
          </w:p>
        </w:tc>
        <w:tc>
          <w:tcPr>
            <w:tcW w:w="1559" w:type="dxa"/>
            <w:tcBorders>
              <w:top w:val="nil"/>
              <w:left w:val="nil"/>
              <w:bottom w:val="single" w:sz="4" w:space="0" w:color="auto"/>
              <w:right w:val="single" w:sz="4" w:space="0" w:color="auto"/>
            </w:tcBorders>
            <w:shd w:val="clear" w:color="auto" w:fill="auto"/>
            <w:noWrap/>
            <w:vAlign w:val="bottom"/>
            <w:hideMark/>
          </w:tcPr>
          <w:p w14:paraId="638F2A84" w14:textId="0E767EDA" w:rsidR="00D771F6" w:rsidRPr="00D405C7" w:rsidRDefault="00D771F6" w:rsidP="00D771F6">
            <w:pPr>
              <w:jc w:val="right"/>
              <w:rPr>
                <w:sz w:val="20"/>
                <w:szCs w:val="20"/>
              </w:rPr>
            </w:pPr>
            <w:r>
              <w:rPr>
                <w:sz w:val="20"/>
                <w:szCs w:val="20"/>
              </w:rPr>
              <w:t>0</w:t>
            </w:r>
          </w:p>
        </w:tc>
      </w:tr>
      <w:tr w:rsidR="00D405C7" w:rsidRPr="00D405C7" w14:paraId="0BA862F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4860FB1" w14:textId="77777777" w:rsidR="00D771F6" w:rsidRPr="00D405C7" w:rsidRDefault="00D771F6" w:rsidP="00D771F6">
            <w:pPr>
              <w:jc w:val="left"/>
              <w:rPr>
                <w:sz w:val="20"/>
                <w:szCs w:val="20"/>
              </w:rPr>
            </w:pPr>
            <w:r>
              <w:rPr>
                <w:sz w:val="20"/>
                <w:szCs w:val="20"/>
              </w:rPr>
              <w:t>Arménie</w:t>
            </w:r>
          </w:p>
        </w:tc>
        <w:tc>
          <w:tcPr>
            <w:tcW w:w="1418" w:type="dxa"/>
            <w:tcBorders>
              <w:top w:val="nil"/>
              <w:left w:val="nil"/>
              <w:bottom w:val="single" w:sz="4" w:space="0" w:color="auto"/>
              <w:right w:val="single" w:sz="4" w:space="0" w:color="auto"/>
            </w:tcBorders>
            <w:shd w:val="clear" w:color="auto" w:fill="auto"/>
            <w:noWrap/>
            <w:vAlign w:val="bottom"/>
            <w:hideMark/>
          </w:tcPr>
          <w:p w14:paraId="2614BF36" w14:textId="77777777" w:rsidR="00D771F6" w:rsidRPr="00D405C7" w:rsidRDefault="00D771F6" w:rsidP="00D771F6">
            <w:pPr>
              <w:jc w:val="right"/>
              <w:rPr>
                <w:sz w:val="20"/>
                <w:szCs w:val="20"/>
              </w:rPr>
            </w:pPr>
            <w:r>
              <w:rPr>
                <w:sz w:val="20"/>
                <w:szCs w:val="20"/>
              </w:rPr>
              <w:t>40 800</w:t>
            </w:r>
          </w:p>
        </w:tc>
        <w:tc>
          <w:tcPr>
            <w:tcW w:w="1276" w:type="dxa"/>
            <w:tcBorders>
              <w:top w:val="nil"/>
              <w:left w:val="nil"/>
              <w:bottom w:val="single" w:sz="4" w:space="0" w:color="auto"/>
              <w:right w:val="single" w:sz="4" w:space="0" w:color="auto"/>
            </w:tcBorders>
            <w:shd w:val="clear" w:color="auto" w:fill="auto"/>
            <w:noWrap/>
            <w:vAlign w:val="bottom"/>
            <w:hideMark/>
          </w:tcPr>
          <w:p w14:paraId="04F84028" w14:textId="77777777" w:rsidR="00D771F6" w:rsidRPr="00D405C7" w:rsidRDefault="00D771F6" w:rsidP="00D771F6">
            <w:pPr>
              <w:jc w:val="right"/>
              <w:rPr>
                <w:sz w:val="20"/>
                <w:szCs w:val="20"/>
              </w:rPr>
            </w:pPr>
            <w:r>
              <w:rPr>
                <w:sz w:val="20"/>
                <w:szCs w:val="20"/>
              </w:rPr>
              <w:t>53 190</w:t>
            </w:r>
          </w:p>
        </w:tc>
        <w:tc>
          <w:tcPr>
            <w:tcW w:w="1701" w:type="dxa"/>
            <w:tcBorders>
              <w:top w:val="nil"/>
              <w:left w:val="nil"/>
              <w:bottom w:val="single" w:sz="4" w:space="0" w:color="auto"/>
              <w:right w:val="single" w:sz="4" w:space="0" w:color="auto"/>
            </w:tcBorders>
            <w:shd w:val="clear" w:color="auto" w:fill="auto"/>
            <w:noWrap/>
            <w:vAlign w:val="bottom"/>
            <w:hideMark/>
          </w:tcPr>
          <w:p w14:paraId="42C1E139" w14:textId="1614CC1E" w:rsidR="00D771F6" w:rsidRPr="00D405C7" w:rsidRDefault="00D771F6" w:rsidP="00D771F6">
            <w:pPr>
              <w:jc w:val="right"/>
              <w:rPr>
                <w:sz w:val="20"/>
                <w:szCs w:val="20"/>
              </w:rPr>
            </w:pPr>
            <w:r>
              <w:rPr>
                <w:sz w:val="20"/>
                <w:szCs w:val="20"/>
              </w:rPr>
              <w:t>130</w:t>
            </w:r>
          </w:p>
        </w:tc>
        <w:tc>
          <w:tcPr>
            <w:tcW w:w="1559" w:type="dxa"/>
            <w:tcBorders>
              <w:top w:val="nil"/>
              <w:left w:val="nil"/>
              <w:bottom w:val="single" w:sz="4" w:space="0" w:color="auto"/>
              <w:right w:val="single" w:sz="4" w:space="0" w:color="auto"/>
            </w:tcBorders>
            <w:shd w:val="clear" w:color="auto" w:fill="auto"/>
            <w:noWrap/>
            <w:vAlign w:val="bottom"/>
            <w:hideMark/>
          </w:tcPr>
          <w:p w14:paraId="22EA255F" w14:textId="72ED189B" w:rsidR="00D771F6" w:rsidRPr="00D405C7" w:rsidRDefault="00D771F6" w:rsidP="00D771F6">
            <w:pPr>
              <w:jc w:val="right"/>
              <w:rPr>
                <w:sz w:val="20"/>
                <w:szCs w:val="20"/>
              </w:rPr>
            </w:pPr>
            <w:r>
              <w:rPr>
                <w:sz w:val="20"/>
                <w:szCs w:val="20"/>
              </w:rPr>
              <w:t>0</w:t>
            </w:r>
          </w:p>
        </w:tc>
      </w:tr>
      <w:tr w:rsidR="00D405C7" w:rsidRPr="00D405C7" w14:paraId="1D9E94F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5E85838" w14:textId="77777777" w:rsidR="00D771F6" w:rsidRPr="00D405C7" w:rsidRDefault="00D771F6" w:rsidP="00D771F6">
            <w:pPr>
              <w:jc w:val="left"/>
              <w:rPr>
                <w:sz w:val="20"/>
                <w:szCs w:val="20"/>
              </w:rPr>
            </w:pPr>
            <w:r>
              <w:rPr>
                <w:sz w:val="20"/>
                <w:szCs w:val="20"/>
              </w:rPr>
              <w:t>Bahamas (les)</w:t>
            </w:r>
          </w:p>
        </w:tc>
        <w:tc>
          <w:tcPr>
            <w:tcW w:w="1418" w:type="dxa"/>
            <w:tcBorders>
              <w:top w:val="nil"/>
              <w:left w:val="nil"/>
              <w:bottom w:val="single" w:sz="4" w:space="0" w:color="auto"/>
              <w:right w:val="single" w:sz="4" w:space="0" w:color="auto"/>
            </w:tcBorders>
            <w:shd w:val="clear" w:color="auto" w:fill="auto"/>
            <w:noWrap/>
            <w:vAlign w:val="bottom"/>
            <w:hideMark/>
          </w:tcPr>
          <w:p w14:paraId="4D8D3DAD" w14:textId="77777777" w:rsidR="00D771F6" w:rsidRPr="00D405C7" w:rsidRDefault="00D771F6" w:rsidP="00D771F6">
            <w:pPr>
              <w:jc w:val="right"/>
              <w:rPr>
                <w:sz w:val="20"/>
                <w:szCs w:val="20"/>
              </w:rPr>
            </w:pPr>
            <w:r>
              <w:rPr>
                <w:sz w:val="20"/>
                <w:szCs w:val="20"/>
              </w:rPr>
              <w:t>115 575</w:t>
            </w:r>
          </w:p>
        </w:tc>
        <w:tc>
          <w:tcPr>
            <w:tcW w:w="1276" w:type="dxa"/>
            <w:tcBorders>
              <w:top w:val="nil"/>
              <w:left w:val="nil"/>
              <w:bottom w:val="single" w:sz="4" w:space="0" w:color="auto"/>
              <w:right w:val="single" w:sz="4" w:space="0" w:color="auto"/>
            </w:tcBorders>
            <w:shd w:val="clear" w:color="auto" w:fill="auto"/>
            <w:noWrap/>
            <w:vAlign w:val="bottom"/>
            <w:hideMark/>
          </w:tcPr>
          <w:p w14:paraId="3E83EDD0" w14:textId="77777777" w:rsidR="00D771F6" w:rsidRPr="00D405C7" w:rsidRDefault="00D771F6" w:rsidP="00D771F6">
            <w:pPr>
              <w:jc w:val="right"/>
              <w:rPr>
                <w:sz w:val="20"/>
                <w:szCs w:val="20"/>
              </w:rPr>
            </w:pPr>
            <w:r>
              <w:rPr>
                <w:sz w:val="20"/>
                <w:szCs w:val="20"/>
              </w:rPr>
              <w:t>111 504</w:t>
            </w:r>
          </w:p>
        </w:tc>
        <w:tc>
          <w:tcPr>
            <w:tcW w:w="1701" w:type="dxa"/>
            <w:tcBorders>
              <w:top w:val="nil"/>
              <w:left w:val="nil"/>
              <w:bottom w:val="single" w:sz="4" w:space="0" w:color="auto"/>
              <w:right w:val="single" w:sz="4" w:space="0" w:color="auto"/>
            </w:tcBorders>
            <w:shd w:val="clear" w:color="auto" w:fill="auto"/>
            <w:noWrap/>
            <w:vAlign w:val="bottom"/>
            <w:hideMark/>
          </w:tcPr>
          <w:p w14:paraId="664727D7" w14:textId="36E752F2" w:rsidR="00D771F6" w:rsidRPr="00D405C7" w:rsidRDefault="00D771F6" w:rsidP="00D771F6">
            <w:pPr>
              <w:jc w:val="right"/>
              <w:rPr>
                <w:sz w:val="20"/>
                <w:szCs w:val="20"/>
              </w:rPr>
            </w:pPr>
            <w:r>
              <w:rPr>
                <w:sz w:val="20"/>
                <w:szCs w:val="20"/>
              </w:rPr>
              <w:t>96</w:t>
            </w:r>
          </w:p>
        </w:tc>
        <w:tc>
          <w:tcPr>
            <w:tcW w:w="1559" w:type="dxa"/>
            <w:tcBorders>
              <w:top w:val="nil"/>
              <w:left w:val="nil"/>
              <w:bottom w:val="single" w:sz="4" w:space="0" w:color="auto"/>
              <w:right w:val="single" w:sz="4" w:space="0" w:color="auto"/>
            </w:tcBorders>
            <w:shd w:val="clear" w:color="auto" w:fill="auto"/>
            <w:noWrap/>
            <w:vAlign w:val="bottom"/>
            <w:hideMark/>
          </w:tcPr>
          <w:p w14:paraId="52D056CB" w14:textId="0CD5E0FB" w:rsidR="00D771F6" w:rsidRPr="00D405C7" w:rsidRDefault="00D771F6" w:rsidP="00D771F6">
            <w:pPr>
              <w:jc w:val="right"/>
              <w:rPr>
                <w:sz w:val="20"/>
                <w:szCs w:val="20"/>
              </w:rPr>
            </w:pPr>
            <w:r>
              <w:rPr>
                <w:sz w:val="20"/>
                <w:szCs w:val="20"/>
              </w:rPr>
              <w:t>100</w:t>
            </w:r>
          </w:p>
        </w:tc>
      </w:tr>
      <w:tr w:rsidR="00D405C7" w:rsidRPr="00D405C7" w14:paraId="4AF3E5B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7C5C529" w14:textId="77777777" w:rsidR="00D771F6" w:rsidRPr="00D405C7" w:rsidRDefault="00D771F6" w:rsidP="00D771F6">
            <w:pPr>
              <w:jc w:val="left"/>
              <w:rPr>
                <w:sz w:val="20"/>
                <w:szCs w:val="20"/>
              </w:rPr>
            </w:pPr>
            <w:r>
              <w:rPr>
                <w:sz w:val="20"/>
                <w:szCs w:val="20"/>
              </w:rPr>
              <w:t>Bahreïn</w:t>
            </w:r>
          </w:p>
        </w:tc>
        <w:tc>
          <w:tcPr>
            <w:tcW w:w="1418" w:type="dxa"/>
            <w:tcBorders>
              <w:top w:val="nil"/>
              <w:left w:val="nil"/>
              <w:bottom w:val="single" w:sz="4" w:space="0" w:color="auto"/>
              <w:right w:val="single" w:sz="4" w:space="0" w:color="auto"/>
            </w:tcBorders>
            <w:shd w:val="clear" w:color="auto" w:fill="auto"/>
            <w:noWrap/>
            <w:vAlign w:val="bottom"/>
            <w:hideMark/>
          </w:tcPr>
          <w:p w14:paraId="29299248" w14:textId="77777777" w:rsidR="00D771F6" w:rsidRPr="00D405C7" w:rsidRDefault="00D771F6" w:rsidP="00D771F6">
            <w:pPr>
              <w:jc w:val="right"/>
              <w:rPr>
                <w:sz w:val="20"/>
                <w:szCs w:val="20"/>
              </w:rPr>
            </w:pPr>
            <w:r>
              <w:rPr>
                <w:sz w:val="20"/>
                <w:szCs w:val="20"/>
              </w:rPr>
              <w:t>106 575</w:t>
            </w:r>
          </w:p>
        </w:tc>
        <w:tc>
          <w:tcPr>
            <w:tcW w:w="1276" w:type="dxa"/>
            <w:tcBorders>
              <w:top w:val="nil"/>
              <w:left w:val="nil"/>
              <w:bottom w:val="single" w:sz="4" w:space="0" w:color="auto"/>
              <w:right w:val="single" w:sz="4" w:space="0" w:color="auto"/>
            </w:tcBorders>
            <w:shd w:val="clear" w:color="auto" w:fill="auto"/>
            <w:noWrap/>
            <w:vAlign w:val="bottom"/>
            <w:hideMark/>
          </w:tcPr>
          <w:p w14:paraId="3ADDAC93" w14:textId="77777777" w:rsidR="00D771F6" w:rsidRPr="00D405C7" w:rsidRDefault="00D771F6" w:rsidP="00D771F6">
            <w:pPr>
              <w:jc w:val="right"/>
              <w:rPr>
                <w:sz w:val="20"/>
                <w:szCs w:val="20"/>
              </w:rPr>
            </w:pPr>
            <w:r>
              <w:rPr>
                <w:sz w:val="20"/>
                <w:szCs w:val="20"/>
              </w:rPr>
              <w:t>259 378</w:t>
            </w:r>
          </w:p>
        </w:tc>
        <w:tc>
          <w:tcPr>
            <w:tcW w:w="1701" w:type="dxa"/>
            <w:tcBorders>
              <w:top w:val="nil"/>
              <w:left w:val="nil"/>
              <w:bottom w:val="single" w:sz="4" w:space="0" w:color="auto"/>
              <w:right w:val="single" w:sz="4" w:space="0" w:color="auto"/>
            </w:tcBorders>
            <w:shd w:val="clear" w:color="auto" w:fill="auto"/>
            <w:noWrap/>
            <w:vAlign w:val="bottom"/>
            <w:hideMark/>
          </w:tcPr>
          <w:p w14:paraId="653243C4" w14:textId="6365E2A8" w:rsidR="00D771F6" w:rsidRPr="00D405C7" w:rsidRDefault="00D771F6" w:rsidP="00D771F6">
            <w:pPr>
              <w:jc w:val="right"/>
              <w:rPr>
                <w:sz w:val="20"/>
                <w:szCs w:val="20"/>
              </w:rPr>
            </w:pPr>
            <w:r>
              <w:rPr>
                <w:sz w:val="20"/>
                <w:szCs w:val="20"/>
              </w:rPr>
              <w:t>243</w:t>
            </w:r>
          </w:p>
        </w:tc>
        <w:tc>
          <w:tcPr>
            <w:tcW w:w="1559" w:type="dxa"/>
            <w:tcBorders>
              <w:top w:val="nil"/>
              <w:left w:val="nil"/>
              <w:bottom w:val="single" w:sz="4" w:space="0" w:color="auto"/>
              <w:right w:val="single" w:sz="4" w:space="0" w:color="auto"/>
            </w:tcBorders>
            <w:shd w:val="clear" w:color="auto" w:fill="auto"/>
            <w:noWrap/>
            <w:vAlign w:val="bottom"/>
            <w:hideMark/>
          </w:tcPr>
          <w:p w14:paraId="545E912A" w14:textId="77777777" w:rsidR="00D771F6" w:rsidRPr="00D405C7" w:rsidRDefault="00D771F6" w:rsidP="00D771F6">
            <w:pPr>
              <w:jc w:val="left"/>
              <w:rPr>
                <w:sz w:val="20"/>
                <w:szCs w:val="20"/>
              </w:rPr>
            </w:pPr>
            <w:r>
              <w:rPr>
                <w:sz w:val="20"/>
                <w:szCs w:val="20"/>
              </w:rPr>
              <w:t> </w:t>
            </w:r>
          </w:p>
        </w:tc>
      </w:tr>
      <w:tr w:rsidR="00D405C7" w:rsidRPr="00D405C7" w14:paraId="2293650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9C0F8E0" w14:textId="77777777" w:rsidR="00D771F6" w:rsidRPr="00D405C7" w:rsidRDefault="00D771F6" w:rsidP="00D771F6">
            <w:pPr>
              <w:jc w:val="left"/>
              <w:rPr>
                <w:sz w:val="20"/>
                <w:szCs w:val="20"/>
              </w:rPr>
            </w:pPr>
            <w:r>
              <w:rPr>
                <w:sz w:val="20"/>
                <w:szCs w:val="20"/>
              </w:rPr>
              <w:t>Bangladesh</w:t>
            </w:r>
          </w:p>
        </w:tc>
        <w:tc>
          <w:tcPr>
            <w:tcW w:w="1418" w:type="dxa"/>
            <w:tcBorders>
              <w:top w:val="nil"/>
              <w:left w:val="nil"/>
              <w:bottom w:val="single" w:sz="4" w:space="0" w:color="auto"/>
              <w:right w:val="single" w:sz="4" w:space="0" w:color="auto"/>
            </w:tcBorders>
            <w:shd w:val="clear" w:color="auto" w:fill="auto"/>
            <w:noWrap/>
            <w:vAlign w:val="bottom"/>
            <w:hideMark/>
          </w:tcPr>
          <w:p w14:paraId="4B1856DB" w14:textId="77777777" w:rsidR="00D771F6" w:rsidRPr="00D405C7" w:rsidRDefault="00D771F6" w:rsidP="00D771F6">
            <w:pPr>
              <w:jc w:val="right"/>
              <w:rPr>
                <w:sz w:val="20"/>
                <w:szCs w:val="20"/>
              </w:rPr>
            </w:pPr>
            <w:r>
              <w:rPr>
                <w:sz w:val="20"/>
                <w:szCs w:val="20"/>
              </w:rPr>
              <w:t>229 535</w:t>
            </w:r>
          </w:p>
        </w:tc>
        <w:tc>
          <w:tcPr>
            <w:tcW w:w="1276" w:type="dxa"/>
            <w:tcBorders>
              <w:top w:val="nil"/>
              <w:left w:val="nil"/>
              <w:bottom w:val="single" w:sz="4" w:space="0" w:color="auto"/>
              <w:right w:val="single" w:sz="4" w:space="0" w:color="auto"/>
            </w:tcBorders>
            <w:shd w:val="clear" w:color="auto" w:fill="auto"/>
            <w:noWrap/>
            <w:vAlign w:val="bottom"/>
            <w:hideMark/>
          </w:tcPr>
          <w:p w14:paraId="7FC8F336" w14:textId="77777777" w:rsidR="00D771F6" w:rsidRPr="00D405C7" w:rsidRDefault="00D771F6" w:rsidP="00D771F6">
            <w:pPr>
              <w:jc w:val="right"/>
              <w:rPr>
                <w:sz w:val="20"/>
                <w:szCs w:val="20"/>
              </w:rPr>
            </w:pPr>
            <w:r>
              <w:rPr>
                <w:sz w:val="20"/>
                <w:szCs w:val="20"/>
              </w:rPr>
              <w:t>128 485</w:t>
            </w:r>
          </w:p>
        </w:tc>
        <w:tc>
          <w:tcPr>
            <w:tcW w:w="1701" w:type="dxa"/>
            <w:tcBorders>
              <w:top w:val="nil"/>
              <w:left w:val="nil"/>
              <w:bottom w:val="single" w:sz="4" w:space="0" w:color="auto"/>
              <w:right w:val="single" w:sz="4" w:space="0" w:color="auto"/>
            </w:tcBorders>
            <w:shd w:val="clear" w:color="auto" w:fill="auto"/>
            <w:noWrap/>
            <w:vAlign w:val="bottom"/>
            <w:hideMark/>
          </w:tcPr>
          <w:p w14:paraId="5B274EC9" w14:textId="56B53194" w:rsidR="00D771F6" w:rsidRPr="00D405C7" w:rsidRDefault="00D771F6" w:rsidP="00D771F6">
            <w:pPr>
              <w:jc w:val="right"/>
              <w:rPr>
                <w:sz w:val="20"/>
                <w:szCs w:val="20"/>
              </w:rPr>
            </w:pPr>
            <w:r>
              <w:rPr>
                <w:sz w:val="20"/>
                <w:szCs w:val="20"/>
              </w:rPr>
              <w:t>56</w:t>
            </w:r>
          </w:p>
        </w:tc>
        <w:tc>
          <w:tcPr>
            <w:tcW w:w="1559" w:type="dxa"/>
            <w:tcBorders>
              <w:top w:val="nil"/>
              <w:left w:val="nil"/>
              <w:bottom w:val="single" w:sz="4" w:space="0" w:color="auto"/>
              <w:right w:val="single" w:sz="4" w:space="0" w:color="auto"/>
            </w:tcBorders>
            <w:shd w:val="clear" w:color="auto" w:fill="auto"/>
            <w:noWrap/>
            <w:vAlign w:val="bottom"/>
            <w:hideMark/>
          </w:tcPr>
          <w:p w14:paraId="0E064BB7" w14:textId="0424BB9A" w:rsidR="00D771F6" w:rsidRPr="00D405C7" w:rsidRDefault="00D771F6" w:rsidP="00D771F6">
            <w:pPr>
              <w:jc w:val="right"/>
              <w:rPr>
                <w:sz w:val="20"/>
                <w:szCs w:val="20"/>
              </w:rPr>
            </w:pPr>
            <w:r>
              <w:rPr>
                <w:sz w:val="20"/>
                <w:szCs w:val="20"/>
              </w:rPr>
              <w:t>0</w:t>
            </w:r>
          </w:p>
        </w:tc>
      </w:tr>
      <w:tr w:rsidR="00D405C7" w:rsidRPr="00D405C7" w14:paraId="4C382AA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B978434" w14:textId="77777777" w:rsidR="00D771F6" w:rsidRPr="00D405C7" w:rsidRDefault="00D771F6" w:rsidP="00D771F6">
            <w:pPr>
              <w:jc w:val="left"/>
              <w:rPr>
                <w:sz w:val="20"/>
                <w:szCs w:val="20"/>
              </w:rPr>
            </w:pPr>
            <w:r>
              <w:rPr>
                <w:sz w:val="20"/>
                <w:szCs w:val="20"/>
              </w:rPr>
              <w:t>Barbade</w:t>
            </w:r>
          </w:p>
        </w:tc>
        <w:tc>
          <w:tcPr>
            <w:tcW w:w="1418" w:type="dxa"/>
            <w:tcBorders>
              <w:top w:val="nil"/>
              <w:left w:val="nil"/>
              <w:bottom w:val="single" w:sz="4" w:space="0" w:color="auto"/>
              <w:right w:val="single" w:sz="4" w:space="0" w:color="auto"/>
            </w:tcBorders>
            <w:shd w:val="clear" w:color="auto" w:fill="auto"/>
            <w:noWrap/>
            <w:vAlign w:val="bottom"/>
            <w:hideMark/>
          </w:tcPr>
          <w:p w14:paraId="4EB77D61" w14:textId="77777777" w:rsidR="00D771F6" w:rsidRPr="00D405C7" w:rsidRDefault="00D771F6" w:rsidP="00D771F6">
            <w:pPr>
              <w:jc w:val="right"/>
              <w:rPr>
                <w:sz w:val="20"/>
                <w:szCs w:val="20"/>
              </w:rPr>
            </w:pPr>
            <w:r>
              <w:rPr>
                <w:sz w:val="20"/>
                <w:szCs w:val="20"/>
              </w:rPr>
              <w:t>150 087</w:t>
            </w:r>
          </w:p>
        </w:tc>
        <w:tc>
          <w:tcPr>
            <w:tcW w:w="1276" w:type="dxa"/>
            <w:tcBorders>
              <w:top w:val="nil"/>
              <w:left w:val="nil"/>
              <w:bottom w:val="single" w:sz="4" w:space="0" w:color="auto"/>
              <w:right w:val="single" w:sz="4" w:space="0" w:color="auto"/>
            </w:tcBorders>
            <w:shd w:val="clear" w:color="auto" w:fill="auto"/>
            <w:noWrap/>
            <w:vAlign w:val="bottom"/>
            <w:hideMark/>
          </w:tcPr>
          <w:p w14:paraId="7051DECF" w14:textId="77777777" w:rsidR="00D771F6" w:rsidRPr="00D405C7" w:rsidRDefault="00D771F6" w:rsidP="00D771F6">
            <w:pPr>
              <w:jc w:val="right"/>
              <w:rPr>
                <w:sz w:val="20"/>
                <w:szCs w:val="20"/>
              </w:rPr>
            </w:pPr>
            <w:r>
              <w:rPr>
                <w:sz w:val="20"/>
                <w:szCs w:val="20"/>
              </w:rPr>
              <w:t>61 586</w:t>
            </w:r>
          </w:p>
        </w:tc>
        <w:tc>
          <w:tcPr>
            <w:tcW w:w="1701" w:type="dxa"/>
            <w:tcBorders>
              <w:top w:val="nil"/>
              <w:left w:val="nil"/>
              <w:bottom w:val="single" w:sz="4" w:space="0" w:color="auto"/>
              <w:right w:val="single" w:sz="4" w:space="0" w:color="auto"/>
            </w:tcBorders>
            <w:shd w:val="clear" w:color="auto" w:fill="auto"/>
            <w:noWrap/>
            <w:vAlign w:val="bottom"/>
            <w:hideMark/>
          </w:tcPr>
          <w:p w14:paraId="0FDD8C9C" w14:textId="003BDFD9" w:rsidR="00D771F6" w:rsidRPr="00D405C7" w:rsidRDefault="00D771F6" w:rsidP="00D771F6">
            <w:pPr>
              <w:jc w:val="right"/>
              <w:rPr>
                <w:sz w:val="20"/>
                <w:szCs w:val="20"/>
              </w:rPr>
            </w:pPr>
            <w:r>
              <w:rPr>
                <w:sz w:val="20"/>
                <w:szCs w:val="20"/>
              </w:rPr>
              <w:t>41</w:t>
            </w:r>
          </w:p>
        </w:tc>
        <w:tc>
          <w:tcPr>
            <w:tcW w:w="1559" w:type="dxa"/>
            <w:tcBorders>
              <w:top w:val="nil"/>
              <w:left w:val="nil"/>
              <w:bottom w:val="single" w:sz="4" w:space="0" w:color="auto"/>
              <w:right w:val="single" w:sz="4" w:space="0" w:color="auto"/>
            </w:tcBorders>
            <w:shd w:val="clear" w:color="auto" w:fill="auto"/>
            <w:noWrap/>
            <w:vAlign w:val="bottom"/>
            <w:hideMark/>
          </w:tcPr>
          <w:p w14:paraId="4167F53E" w14:textId="103DC230" w:rsidR="00D771F6" w:rsidRPr="00D405C7" w:rsidRDefault="00D771F6" w:rsidP="00D771F6">
            <w:pPr>
              <w:jc w:val="right"/>
              <w:rPr>
                <w:sz w:val="20"/>
                <w:szCs w:val="20"/>
              </w:rPr>
            </w:pPr>
            <w:r>
              <w:rPr>
                <w:sz w:val="20"/>
                <w:szCs w:val="20"/>
              </w:rPr>
              <w:t>100</w:t>
            </w:r>
          </w:p>
        </w:tc>
      </w:tr>
      <w:tr w:rsidR="00D405C7" w:rsidRPr="00D405C7" w14:paraId="63BC894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1CA4947" w14:textId="77777777" w:rsidR="00D771F6" w:rsidRPr="00D405C7" w:rsidRDefault="00D771F6" w:rsidP="00D771F6">
            <w:pPr>
              <w:jc w:val="left"/>
              <w:rPr>
                <w:sz w:val="20"/>
                <w:szCs w:val="20"/>
              </w:rPr>
            </w:pPr>
            <w:r>
              <w:rPr>
                <w:sz w:val="20"/>
                <w:szCs w:val="20"/>
              </w:rPr>
              <w:t>Belize</w:t>
            </w:r>
          </w:p>
        </w:tc>
        <w:tc>
          <w:tcPr>
            <w:tcW w:w="1418" w:type="dxa"/>
            <w:tcBorders>
              <w:top w:val="nil"/>
              <w:left w:val="nil"/>
              <w:bottom w:val="single" w:sz="4" w:space="0" w:color="auto"/>
              <w:right w:val="single" w:sz="4" w:space="0" w:color="auto"/>
            </w:tcBorders>
            <w:shd w:val="clear" w:color="auto" w:fill="auto"/>
            <w:noWrap/>
            <w:vAlign w:val="bottom"/>
            <w:hideMark/>
          </w:tcPr>
          <w:p w14:paraId="6869EA21" w14:textId="77777777" w:rsidR="00D771F6" w:rsidRPr="00D405C7" w:rsidRDefault="00D771F6" w:rsidP="00D771F6">
            <w:pPr>
              <w:jc w:val="right"/>
              <w:rPr>
                <w:sz w:val="20"/>
                <w:szCs w:val="20"/>
              </w:rPr>
            </w:pPr>
            <w:r>
              <w:rPr>
                <w:sz w:val="20"/>
                <w:szCs w:val="20"/>
              </w:rPr>
              <w:t>98 769</w:t>
            </w:r>
          </w:p>
        </w:tc>
        <w:tc>
          <w:tcPr>
            <w:tcW w:w="1276" w:type="dxa"/>
            <w:tcBorders>
              <w:top w:val="nil"/>
              <w:left w:val="nil"/>
              <w:bottom w:val="single" w:sz="4" w:space="0" w:color="auto"/>
              <w:right w:val="single" w:sz="4" w:space="0" w:color="auto"/>
            </w:tcBorders>
            <w:shd w:val="clear" w:color="auto" w:fill="auto"/>
            <w:noWrap/>
            <w:vAlign w:val="bottom"/>
            <w:hideMark/>
          </w:tcPr>
          <w:p w14:paraId="4247DCD0" w14:textId="77777777" w:rsidR="00D771F6" w:rsidRPr="00D405C7" w:rsidRDefault="00D771F6" w:rsidP="00D771F6">
            <w:pPr>
              <w:jc w:val="right"/>
              <w:rPr>
                <w:sz w:val="20"/>
                <w:szCs w:val="20"/>
              </w:rPr>
            </w:pPr>
            <w:r>
              <w:rPr>
                <w:sz w:val="20"/>
                <w:szCs w:val="20"/>
              </w:rPr>
              <w:t>144 880</w:t>
            </w:r>
          </w:p>
        </w:tc>
        <w:tc>
          <w:tcPr>
            <w:tcW w:w="1701" w:type="dxa"/>
            <w:tcBorders>
              <w:top w:val="nil"/>
              <w:left w:val="nil"/>
              <w:bottom w:val="single" w:sz="4" w:space="0" w:color="auto"/>
              <w:right w:val="single" w:sz="4" w:space="0" w:color="auto"/>
            </w:tcBorders>
            <w:shd w:val="clear" w:color="auto" w:fill="auto"/>
            <w:noWrap/>
            <w:vAlign w:val="bottom"/>
            <w:hideMark/>
          </w:tcPr>
          <w:p w14:paraId="59EEF5D2" w14:textId="14073C96" w:rsidR="00D771F6" w:rsidRPr="00D405C7" w:rsidRDefault="00D771F6" w:rsidP="00D771F6">
            <w:pPr>
              <w:jc w:val="right"/>
              <w:rPr>
                <w:sz w:val="20"/>
                <w:szCs w:val="20"/>
              </w:rPr>
            </w:pPr>
            <w:r>
              <w:rPr>
                <w:sz w:val="20"/>
                <w:szCs w:val="20"/>
              </w:rPr>
              <w:t>147</w:t>
            </w:r>
          </w:p>
        </w:tc>
        <w:tc>
          <w:tcPr>
            <w:tcW w:w="1559" w:type="dxa"/>
            <w:tcBorders>
              <w:top w:val="nil"/>
              <w:left w:val="nil"/>
              <w:bottom w:val="single" w:sz="4" w:space="0" w:color="auto"/>
              <w:right w:val="single" w:sz="4" w:space="0" w:color="auto"/>
            </w:tcBorders>
            <w:shd w:val="clear" w:color="auto" w:fill="auto"/>
            <w:noWrap/>
            <w:vAlign w:val="bottom"/>
            <w:hideMark/>
          </w:tcPr>
          <w:p w14:paraId="3F596676" w14:textId="2C4F6A9B" w:rsidR="00D771F6" w:rsidRPr="00D405C7" w:rsidRDefault="00D771F6" w:rsidP="00D771F6">
            <w:pPr>
              <w:jc w:val="right"/>
              <w:rPr>
                <w:sz w:val="20"/>
                <w:szCs w:val="20"/>
              </w:rPr>
            </w:pPr>
            <w:r>
              <w:rPr>
                <w:sz w:val="20"/>
                <w:szCs w:val="20"/>
              </w:rPr>
              <w:t>100</w:t>
            </w:r>
          </w:p>
        </w:tc>
      </w:tr>
      <w:tr w:rsidR="00D405C7" w:rsidRPr="00D405C7" w14:paraId="1C3774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2EBE693" w14:textId="77777777" w:rsidR="00D771F6" w:rsidRPr="00D405C7" w:rsidRDefault="00D771F6" w:rsidP="00D771F6">
            <w:pPr>
              <w:jc w:val="left"/>
              <w:rPr>
                <w:sz w:val="20"/>
                <w:szCs w:val="20"/>
              </w:rPr>
            </w:pPr>
            <w:r>
              <w:rPr>
                <w:sz w:val="20"/>
                <w:szCs w:val="20"/>
              </w:rPr>
              <w:t>Bénin</w:t>
            </w:r>
          </w:p>
        </w:tc>
        <w:tc>
          <w:tcPr>
            <w:tcW w:w="1418" w:type="dxa"/>
            <w:tcBorders>
              <w:top w:val="nil"/>
              <w:left w:val="nil"/>
              <w:bottom w:val="single" w:sz="4" w:space="0" w:color="auto"/>
              <w:right w:val="single" w:sz="4" w:space="0" w:color="auto"/>
            </w:tcBorders>
            <w:shd w:val="clear" w:color="auto" w:fill="auto"/>
            <w:noWrap/>
            <w:vAlign w:val="bottom"/>
            <w:hideMark/>
          </w:tcPr>
          <w:p w14:paraId="3EF9778F" w14:textId="77777777" w:rsidR="00D771F6" w:rsidRPr="00D405C7" w:rsidRDefault="00D771F6" w:rsidP="00D771F6">
            <w:pPr>
              <w:jc w:val="right"/>
              <w:rPr>
                <w:sz w:val="20"/>
                <w:szCs w:val="20"/>
              </w:rPr>
            </w:pPr>
            <w:r>
              <w:rPr>
                <w:sz w:val="20"/>
                <w:szCs w:val="20"/>
              </w:rPr>
              <w:t>98 550</w:t>
            </w:r>
          </w:p>
        </w:tc>
        <w:tc>
          <w:tcPr>
            <w:tcW w:w="1276" w:type="dxa"/>
            <w:tcBorders>
              <w:top w:val="nil"/>
              <w:left w:val="nil"/>
              <w:bottom w:val="single" w:sz="4" w:space="0" w:color="auto"/>
              <w:right w:val="single" w:sz="4" w:space="0" w:color="auto"/>
            </w:tcBorders>
            <w:shd w:val="clear" w:color="auto" w:fill="auto"/>
            <w:noWrap/>
            <w:vAlign w:val="bottom"/>
            <w:hideMark/>
          </w:tcPr>
          <w:p w14:paraId="036C80D8" w14:textId="77777777" w:rsidR="00D771F6" w:rsidRPr="00D405C7" w:rsidRDefault="00D771F6" w:rsidP="00D771F6">
            <w:pPr>
              <w:jc w:val="right"/>
              <w:rPr>
                <w:sz w:val="20"/>
                <w:szCs w:val="20"/>
              </w:rPr>
            </w:pPr>
            <w:r>
              <w:rPr>
                <w:sz w:val="20"/>
                <w:szCs w:val="20"/>
              </w:rPr>
              <w:t>108 092</w:t>
            </w:r>
          </w:p>
        </w:tc>
        <w:tc>
          <w:tcPr>
            <w:tcW w:w="1701" w:type="dxa"/>
            <w:tcBorders>
              <w:top w:val="nil"/>
              <w:left w:val="nil"/>
              <w:bottom w:val="single" w:sz="4" w:space="0" w:color="auto"/>
              <w:right w:val="single" w:sz="4" w:space="0" w:color="auto"/>
            </w:tcBorders>
            <w:shd w:val="clear" w:color="auto" w:fill="auto"/>
            <w:noWrap/>
            <w:vAlign w:val="bottom"/>
            <w:hideMark/>
          </w:tcPr>
          <w:p w14:paraId="7497946A" w14:textId="74ABF52C" w:rsidR="00D771F6" w:rsidRPr="00D405C7" w:rsidRDefault="00D771F6" w:rsidP="00D771F6">
            <w:pPr>
              <w:jc w:val="right"/>
              <w:rPr>
                <w:sz w:val="20"/>
                <w:szCs w:val="20"/>
              </w:rPr>
            </w:pPr>
            <w:r>
              <w:rPr>
                <w:sz w:val="20"/>
                <w:szCs w:val="20"/>
              </w:rPr>
              <w:t>110</w:t>
            </w:r>
          </w:p>
        </w:tc>
        <w:tc>
          <w:tcPr>
            <w:tcW w:w="1559" w:type="dxa"/>
            <w:tcBorders>
              <w:top w:val="nil"/>
              <w:left w:val="nil"/>
              <w:bottom w:val="single" w:sz="4" w:space="0" w:color="auto"/>
              <w:right w:val="single" w:sz="4" w:space="0" w:color="auto"/>
            </w:tcBorders>
            <w:shd w:val="clear" w:color="auto" w:fill="auto"/>
            <w:noWrap/>
            <w:vAlign w:val="bottom"/>
            <w:hideMark/>
          </w:tcPr>
          <w:p w14:paraId="76259E51" w14:textId="7DB97480" w:rsidR="00D771F6" w:rsidRPr="00D405C7" w:rsidRDefault="00D771F6" w:rsidP="00D771F6">
            <w:pPr>
              <w:jc w:val="right"/>
              <w:rPr>
                <w:sz w:val="20"/>
                <w:szCs w:val="20"/>
              </w:rPr>
            </w:pPr>
            <w:r>
              <w:rPr>
                <w:sz w:val="20"/>
                <w:szCs w:val="20"/>
              </w:rPr>
              <w:t>100</w:t>
            </w:r>
          </w:p>
        </w:tc>
      </w:tr>
      <w:tr w:rsidR="00D405C7" w:rsidRPr="00D405C7" w14:paraId="055EC9E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6775BF7" w14:textId="77777777" w:rsidR="00D771F6" w:rsidRPr="00D405C7" w:rsidRDefault="00D771F6" w:rsidP="00D771F6">
            <w:pPr>
              <w:jc w:val="left"/>
              <w:rPr>
                <w:sz w:val="20"/>
                <w:szCs w:val="20"/>
              </w:rPr>
            </w:pPr>
            <w:r>
              <w:rPr>
                <w:sz w:val="20"/>
                <w:szCs w:val="20"/>
              </w:rPr>
              <w:t>Bhoutan</w:t>
            </w:r>
          </w:p>
        </w:tc>
        <w:tc>
          <w:tcPr>
            <w:tcW w:w="1418" w:type="dxa"/>
            <w:tcBorders>
              <w:top w:val="nil"/>
              <w:left w:val="nil"/>
              <w:bottom w:val="single" w:sz="4" w:space="0" w:color="auto"/>
              <w:right w:val="single" w:sz="4" w:space="0" w:color="auto"/>
            </w:tcBorders>
            <w:shd w:val="clear" w:color="auto" w:fill="auto"/>
            <w:noWrap/>
            <w:vAlign w:val="bottom"/>
            <w:hideMark/>
          </w:tcPr>
          <w:p w14:paraId="7C0FE034" w14:textId="77777777" w:rsidR="00D771F6" w:rsidRPr="00D405C7" w:rsidRDefault="00D771F6" w:rsidP="00D771F6">
            <w:pPr>
              <w:jc w:val="right"/>
              <w:rPr>
                <w:sz w:val="20"/>
                <w:szCs w:val="20"/>
              </w:rPr>
            </w:pPr>
            <w:r>
              <w:rPr>
                <w:sz w:val="20"/>
                <w:szCs w:val="20"/>
              </w:rPr>
              <w:t>54 413</w:t>
            </w:r>
          </w:p>
        </w:tc>
        <w:tc>
          <w:tcPr>
            <w:tcW w:w="1276" w:type="dxa"/>
            <w:tcBorders>
              <w:top w:val="nil"/>
              <w:left w:val="nil"/>
              <w:bottom w:val="single" w:sz="4" w:space="0" w:color="auto"/>
              <w:right w:val="single" w:sz="4" w:space="0" w:color="auto"/>
            </w:tcBorders>
            <w:shd w:val="clear" w:color="auto" w:fill="auto"/>
            <w:noWrap/>
            <w:vAlign w:val="bottom"/>
            <w:hideMark/>
          </w:tcPr>
          <w:p w14:paraId="0819240E" w14:textId="77777777" w:rsidR="00D771F6" w:rsidRPr="00D405C7" w:rsidRDefault="00D771F6" w:rsidP="00D771F6">
            <w:pPr>
              <w:jc w:val="right"/>
              <w:rPr>
                <w:sz w:val="20"/>
                <w:szCs w:val="20"/>
              </w:rPr>
            </w:pPr>
            <w:r>
              <w:rPr>
                <w:sz w:val="20"/>
                <w:szCs w:val="20"/>
              </w:rPr>
              <w:t>29 735</w:t>
            </w:r>
          </w:p>
        </w:tc>
        <w:tc>
          <w:tcPr>
            <w:tcW w:w="1701" w:type="dxa"/>
            <w:tcBorders>
              <w:top w:val="nil"/>
              <w:left w:val="nil"/>
              <w:bottom w:val="single" w:sz="4" w:space="0" w:color="auto"/>
              <w:right w:val="single" w:sz="4" w:space="0" w:color="auto"/>
            </w:tcBorders>
            <w:shd w:val="clear" w:color="auto" w:fill="auto"/>
            <w:noWrap/>
            <w:vAlign w:val="bottom"/>
            <w:hideMark/>
          </w:tcPr>
          <w:p w14:paraId="4788D59F" w14:textId="03E9876A" w:rsidR="00D771F6" w:rsidRPr="00D405C7" w:rsidRDefault="00D771F6" w:rsidP="00D771F6">
            <w:pPr>
              <w:jc w:val="right"/>
              <w:rPr>
                <w:sz w:val="20"/>
                <w:szCs w:val="20"/>
              </w:rPr>
            </w:pPr>
            <w:r>
              <w:rPr>
                <w:sz w:val="20"/>
                <w:szCs w:val="20"/>
              </w:rPr>
              <w:t>55</w:t>
            </w:r>
          </w:p>
        </w:tc>
        <w:tc>
          <w:tcPr>
            <w:tcW w:w="1559" w:type="dxa"/>
            <w:tcBorders>
              <w:top w:val="nil"/>
              <w:left w:val="nil"/>
              <w:bottom w:val="single" w:sz="4" w:space="0" w:color="auto"/>
              <w:right w:val="single" w:sz="4" w:space="0" w:color="auto"/>
            </w:tcBorders>
            <w:shd w:val="clear" w:color="auto" w:fill="auto"/>
            <w:noWrap/>
            <w:vAlign w:val="bottom"/>
            <w:hideMark/>
          </w:tcPr>
          <w:p w14:paraId="677818DD" w14:textId="77777777" w:rsidR="00D771F6" w:rsidRPr="00D405C7" w:rsidRDefault="00D771F6" w:rsidP="00D771F6">
            <w:pPr>
              <w:jc w:val="left"/>
              <w:rPr>
                <w:sz w:val="20"/>
                <w:szCs w:val="20"/>
              </w:rPr>
            </w:pPr>
            <w:r>
              <w:rPr>
                <w:sz w:val="20"/>
                <w:szCs w:val="20"/>
              </w:rPr>
              <w:t> </w:t>
            </w:r>
          </w:p>
        </w:tc>
      </w:tr>
      <w:tr w:rsidR="00D405C7" w:rsidRPr="00D405C7" w14:paraId="05AE708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7460D0" w14:textId="77777777" w:rsidR="00D771F6" w:rsidRPr="00D405C7" w:rsidRDefault="00D771F6" w:rsidP="00D771F6">
            <w:pPr>
              <w:jc w:val="left"/>
              <w:rPr>
                <w:sz w:val="20"/>
                <w:szCs w:val="20"/>
              </w:rPr>
            </w:pPr>
            <w:r>
              <w:rPr>
                <w:sz w:val="20"/>
                <w:szCs w:val="20"/>
              </w:rPr>
              <w:t xml:space="preserve">Bolivie (État plurinational de) </w:t>
            </w:r>
          </w:p>
        </w:tc>
        <w:tc>
          <w:tcPr>
            <w:tcW w:w="1418" w:type="dxa"/>
            <w:tcBorders>
              <w:top w:val="nil"/>
              <w:left w:val="nil"/>
              <w:bottom w:val="single" w:sz="4" w:space="0" w:color="auto"/>
              <w:right w:val="single" w:sz="4" w:space="0" w:color="auto"/>
            </w:tcBorders>
            <w:shd w:val="clear" w:color="auto" w:fill="auto"/>
            <w:noWrap/>
            <w:vAlign w:val="bottom"/>
            <w:hideMark/>
          </w:tcPr>
          <w:p w14:paraId="2BB2C063" w14:textId="77777777" w:rsidR="00D771F6" w:rsidRPr="00D405C7" w:rsidRDefault="00D771F6" w:rsidP="00D771F6">
            <w:pPr>
              <w:jc w:val="right"/>
              <w:rPr>
                <w:sz w:val="20"/>
                <w:szCs w:val="20"/>
              </w:rPr>
            </w:pPr>
            <w:r>
              <w:rPr>
                <w:sz w:val="20"/>
                <w:szCs w:val="20"/>
              </w:rPr>
              <w:t>68 970</w:t>
            </w:r>
          </w:p>
        </w:tc>
        <w:tc>
          <w:tcPr>
            <w:tcW w:w="1276" w:type="dxa"/>
            <w:tcBorders>
              <w:top w:val="nil"/>
              <w:left w:val="nil"/>
              <w:bottom w:val="single" w:sz="4" w:space="0" w:color="auto"/>
              <w:right w:val="single" w:sz="4" w:space="0" w:color="auto"/>
            </w:tcBorders>
            <w:shd w:val="clear" w:color="auto" w:fill="auto"/>
            <w:noWrap/>
            <w:vAlign w:val="bottom"/>
            <w:hideMark/>
          </w:tcPr>
          <w:p w14:paraId="038B71FB" w14:textId="77777777" w:rsidR="00D771F6" w:rsidRPr="00D405C7" w:rsidRDefault="00D771F6" w:rsidP="00D771F6">
            <w:pPr>
              <w:jc w:val="right"/>
              <w:rPr>
                <w:sz w:val="20"/>
                <w:szCs w:val="20"/>
              </w:rPr>
            </w:pPr>
            <w:r>
              <w:rPr>
                <w:sz w:val="20"/>
                <w:szCs w:val="20"/>
              </w:rPr>
              <w:t>33 227</w:t>
            </w:r>
          </w:p>
        </w:tc>
        <w:tc>
          <w:tcPr>
            <w:tcW w:w="1701" w:type="dxa"/>
            <w:tcBorders>
              <w:top w:val="nil"/>
              <w:left w:val="nil"/>
              <w:bottom w:val="single" w:sz="4" w:space="0" w:color="auto"/>
              <w:right w:val="single" w:sz="4" w:space="0" w:color="auto"/>
            </w:tcBorders>
            <w:shd w:val="clear" w:color="auto" w:fill="auto"/>
            <w:noWrap/>
            <w:vAlign w:val="bottom"/>
            <w:hideMark/>
          </w:tcPr>
          <w:p w14:paraId="17A05FC3" w14:textId="30FC9EE3" w:rsidR="00D771F6" w:rsidRPr="00D405C7" w:rsidRDefault="00D771F6" w:rsidP="00D771F6">
            <w:pPr>
              <w:jc w:val="right"/>
              <w:rPr>
                <w:sz w:val="20"/>
                <w:szCs w:val="20"/>
              </w:rPr>
            </w:pPr>
            <w:r>
              <w:rPr>
                <w:sz w:val="20"/>
                <w:szCs w:val="20"/>
              </w:rPr>
              <w:t>48</w:t>
            </w:r>
          </w:p>
        </w:tc>
        <w:tc>
          <w:tcPr>
            <w:tcW w:w="1559" w:type="dxa"/>
            <w:tcBorders>
              <w:top w:val="nil"/>
              <w:left w:val="nil"/>
              <w:bottom w:val="single" w:sz="4" w:space="0" w:color="auto"/>
              <w:right w:val="single" w:sz="4" w:space="0" w:color="auto"/>
            </w:tcBorders>
            <w:shd w:val="clear" w:color="auto" w:fill="auto"/>
            <w:noWrap/>
            <w:vAlign w:val="bottom"/>
            <w:hideMark/>
          </w:tcPr>
          <w:p w14:paraId="7E866A71" w14:textId="4EB75B8B" w:rsidR="00D771F6" w:rsidRPr="00D405C7" w:rsidRDefault="00D771F6" w:rsidP="00D771F6">
            <w:pPr>
              <w:jc w:val="right"/>
              <w:rPr>
                <w:sz w:val="20"/>
                <w:szCs w:val="20"/>
              </w:rPr>
            </w:pPr>
            <w:r>
              <w:rPr>
                <w:sz w:val="20"/>
                <w:szCs w:val="20"/>
              </w:rPr>
              <w:t>0</w:t>
            </w:r>
          </w:p>
        </w:tc>
      </w:tr>
      <w:tr w:rsidR="00D405C7" w:rsidRPr="00D405C7" w14:paraId="124268B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01EDDA8" w14:textId="77777777" w:rsidR="00D771F6" w:rsidRPr="00D405C7" w:rsidRDefault="00D771F6" w:rsidP="00D771F6">
            <w:pPr>
              <w:jc w:val="left"/>
              <w:rPr>
                <w:sz w:val="20"/>
                <w:szCs w:val="20"/>
              </w:rPr>
            </w:pPr>
            <w:r>
              <w:rPr>
                <w:sz w:val="20"/>
                <w:szCs w:val="20"/>
              </w:rPr>
              <w:t>Botswana</w:t>
            </w:r>
          </w:p>
        </w:tc>
        <w:tc>
          <w:tcPr>
            <w:tcW w:w="1418" w:type="dxa"/>
            <w:tcBorders>
              <w:top w:val="nil"/>
              <w:left w:val="nil"/>
              <w:bottom w:val="single" w:sz="4" w:space="0" w:color="auto"/>
              <w:right w:val="single" w:sz="4" w:space="0" w:color="auto"/>
            </w:tcBorders>
            <w:shd w:val="clear" w:color="auto" w:fill="auto"/>
            <w:noWrap/>
            <w:vAlign w:val="bottom"/>
            <w:hideMark/>
          </w:tcPr>
          <w:p w14:paraId="0B2A32E0" w14:textId="77777777" w:rsidR="00D771F6" w:rsidRPr="00D405C7" w:rsidRDefault="00D771F6" w:rsidP="00D771F6">
            <w:pPr>
              <w:jc w:val="right"/>
              <w:rPr>
                <w:sz w:val="20"/>
                <w:szCs w:val="20"/>
              </w:rPr>
            </w:pPr>
            <w:r>
              <w:rPr>
                <w:sz w:val="20"/>
                <w:szCs w:val="20"/>
              </w:rPr>
              <w:t>297 563</w:t>
            </w:r>
          </w:p>
        </w:tc>
        <w:tc>
          <w:tcPr>
            <w:tcW w:w="1276" w:type="dxa"/>
            <w:tcBorders>
              <w:top w:val="nil"/>
              <w:left w:val="nil"/>
              <w:bottom w:val="single" w:sz="4" w:space="0" w:color="auto"/>
              <w:right w:val="single" w:sz="4" w:space="0" w:color="auto"/>
            </w:tcBorders>
            <w:shd w:val="clear" w:color="auto" w:fill="auto"/>
            <w:noWrap/>
            <w:vAlign w:val="bottom"/>
            <w:hideMark/>
          </w:tcPr>
          <w:p w14:paraId="6CEE81BB" w14:textId="77777777" w:rsidR="00D771F6" w:rsidRPr="00D405C7" w:rsidRDefault="00D771F6" w:rsidP="00D771F6">
            <w:pPr>
              <w:jc w:val="right"/>
              <w:rPr>
                <w:sz w:val="20"/>
                <w:szCs w:val="20"/>
              </w:rPr>
            </w:pPr>
            <w:r>
              <w:rPr>
                <w:sz w:val="20"/>
                <w:szCs w:val="20"/>
              </w:rPr>
              <w:t>80 216</w:t>
            </w:r>
          </w:p>
        </w:tc>
        <w:tc>
          <w:tcPr>
            <w:tcW w:w="1701" w:type="dxa"/>
            <w:tcBorders>
              <w:top w:val="nil"/>
              <w:left w:val="nil"/>
              <w:bottom w:val="single" w:sz="4" w:space="0" w:color="auto"/>
              <w:right w:val="single" w:sz="4" w:space="0" w:color="auto"/>
            </w:tcBorders>
            <w:shd w:val="clear" w:color="auto" w:fill="auto"/>
            <w:noWrap/>
            <w:vAlign w:val="bottom"/>
            <w:hideMark/>
          </w:tcPr>
          <w:p w14:paraId="14F3D248" w14:textId="666838D6" w:rsidR="00D771F6" w:rsidRPr="00D405C7" w:rsidRDefault="00D771F6" w:rsidP="00D771F6">
            <w:pPr>
              <w:jc w:val="right"/>
              <w:rPr>
                <w:sz w:val="20"/>
                <w:szCs w:val="20"/>
              </w:rPr>
            </w:pPr>
            <w:r>
              <w:rPr>
                <w:sz w:val="20"/>
                <w:szCs w:val="20"/>
              </w:rPr>
              <w:t>27</w:t>
            </w:r>
          </w:p>
        </w:tc>
        <w:tc>
          <w:tcPr>
            <w:tcW w:w="1559" w:type="dxa"/>
            <w:tcBorders>
              <w:top w:val="nil"/>
              <w:left w:val="nil"/>
              <w:bottom w:val="single" w:sz="4" w:space="0" w:color="auto"/>
              <w:right w:val="single" w:sz="4" w:space="0" w:color="auto"/>
            </w:tcBorders>
            <w:shd w:val="clear" w:color="auto" w:fill="auto"/>
            <w:noWrap/>
            <w:vAlign w:val="bottom"/>
            <w:hideMark/>
          </w:tcPr>
          <w:p w14:paraId="68D6C4A2" w14:textId="6B3FC5E0" w:rsidR="00D771F6" w:rsidRPr="00D405C7" w:rsidRDefault="00D771F6" w:rsidP="00D771F6">
            <w:pPr>
              <w:jc w:val="right"/>
              <w:rPr>
                <w:sz w:val="20"/>
                <w:szCs w:val="20"/>
              </w:rPr>
            </w:pPr>
            <w:r>
              <w:rPr>
                <w:sz w:val="20"/>
                <w:szCs w:val="20"/>
              </w:rPr>
              <w:t>80</w:t>
            </w:r>
          </w:p>
        </w:tc>
      </w:tr>
      <w:tr w:rsidR="00D405C7" w:rsidRPr="00D405C7" w14:paraId="43B686C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8B75972" w14:textId="77777777" w:rsidR="00D771F6" w:rsidRPr="00D405C7" w:rsidRDefault="00D771F6" w:rsidP="00D771F6">
            <w:pPr>
              <w:jc w:val="left"/>
              <w:rPr>
                <w:sz w:val="20"/>
                <w:szCs w:val="20"/>
              </w:rPr>
            </w:pPr>
            <w:r>
              <w:rPr>
                <w:sz w:val="20"/>
                <w:szCs w:val="20"/>
              </w:rPr>
              <w:t>Brunéi Darussalam</w:t>
            </w:r>
          </w:p>
        </w:tc>
        <w:tc>
          <w:tcPr>
            <w:tcW w:w="1418" w:type="dxa"/>
            <w:tcBorders>
              <w:top w:val="nil"/>
              <w:left w:val="nil"/>
              <w:bottom w:val="single" w:sz="4" w:space="0" w:color="auto"/>
              <w:right w:val="single" w:sz="4" w:space="0" w:color="auto"/>
            </w:tcBorders>
            <w:shd w:val="clear" w:color="auto" w:fill="auto"/>
            <w:noWrap/>
            <w:vAlign w:val="bottom"/>
            <w:hideMark/>
          </w:tcPr>
          <w:p w14:paraId="4CEF29A7" w14:textId="77777777" w:rsidR="00D771F6" w:rsidRPr="00D405C7" w:rsidRDefault="00D771F6" w:rsidP="00D771F6">
            <w:pPr>
              <w:jc w:val="right"/>
              <w:rPr>
                <w:sz w:val="20"/>
                <w:szCs w:val="20"/>
              </w:rPr>
            </w:pPr>
            <w:r>
              <w:rPr>
                <w:sz w:val="20"/>
                <w:szCs w:val="20"/>
              </w:rPr>
              <w:t>156 018</w:t>
            </w:r>
          </w:p>
        </w:tc>
        <w:tc>
          <w:tcPr>
            <w:tcW w:w="1276" w:type="dxa"/>
            <w:tcBorders>
              <w:top w:val="nil"/>
              <w:left w:val="nil"/>
              <w:bottom w:val="single" w:sz="4" w:space="0" w:color="auto"/>
              <w:right w:val="single" w:sz="4" w:space="0" w:color="auto"/>
            </w:tcBorders>
            <w:shd w:val="clear" w:color="auto" w:fill="auto"/>
            <w:noWrap/>
            <w:vAlign w:val="bottom"/>
            <w:hideMark/>
          </w:tcPr>
          <w:p w14:paraId="0E1DD133" w14:textId="77777777" w:rsidR="00D771F6" w:rsidRPr="00D405C7" w:rsidRDefault="00D771F6" w:rsidP="00D771F6">
            <w:pPr>
              <w:jc w:val="right"/>
              <w:rPr>
                <w:sz w:val="20"/>
                <w:szCs w:val="20"/>
              </w:rPr>
            </w:pPr>
            <w:r>
              <w:rPr>
                <w:sz w:val="20"/>
                <w:szCs w:val="20"/>
              </w:rPr>
              <w:t>80 663</w:t>
            </w:r>
          </w:p>
        </w:tc>
        <w:tc>
          <w:tcPr>
            <w:tcW w:w="1701" w:type="dxa"/>
            <w:tcBorders>
              <w:top w:val="nil"/>
              <w:left w:val="nil"/>
              <w:bottom w:val="single" w:sz="4" w:space="0" w:color="auto"/>
              <w:right w:val="single" w:sz="4" w:space="0" w:color="auto"/>
            </w:tcBorders>
            <w:shd w:val="clear" w:color="auto" w:fill="auto"/>
            <w:noWrap/>
            <w:vAlign w:val="bottom"/>
            <w:hideMark/>
          </w:tcPr>
          <w:p w14:paraId="28EF49BA" w14:textId="475969CB" w:rsidR="00D771F6" w:rsidRPr="00D405C7" w:rsidRDefault="00D771F6" w:rsidP="00D771F6">
            <w:pPr>
              <w:jc w:val="right"/>
              <w:rPr>
                <w:sz w:val="20"/>
                <w:szCs w:val="20"/>
              </w:rPr>
            </w:pPr>
            <w:r>
              <w:rPr>
                <w:sz w:val="20"/>
                <w:szCs w:val="20"/>
              </w:rPr>
              <w:t>52</w:t>
            </w:r>
          </w:p>
        </w:tc>
        <w:tc>
          <w:tcPr>
            <w:tcW w:w="1559" w:type="dxa"/>
            <w:tcBorders>
              <w:top w:val="nil"/>
              <w:left w:val="nil"/>
              <w:bottom w:val="single" w:sz="4" w:space="0" w:color="auto"/>
              <w:right w:val="single" w:sz="4" w:space="0" w:color="auto"/>
            </w:tcBorders>
            <w:shd w:val="clear" w:color="auto" w:fill="auto"/>
            <w:noWrap/>
            <w:vAlign w:val="bottom"/>
            <w:hideMark/>
          </w:tcPr>
          <w:p w14:paraId="7EEC20E2" w14:textId="08970F2D" w:rsidR="00D771F6" w:rsidRPr="00D405C7" w:rsidRDefault="00D771F6" w:rsidP="00D771F6">
            <w:pPr>
              <w:jc w:val="right"/>
              <w:rPr>
                <w:sz w:val="20"/>
                <w:szCs w:val="20"/>
              </w:rPr>
            </w:pPr>
            <w:r>
              <w:rPr>
                <w:sz w:val="20"/>
                <w:szCs w:val="20"/>
              </w:rPr>
              <w:t>0</w:t>
            </w:r>
          </w:p>
        </w:tc>
      </w:tr>
      <w:tr w:rsidR="00D405C7" w:rsidRPr="00D405C7" w14:paraId="29F38F5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C5D1965" w14:textId="77777777" w:rsidR="00D771F6" w:rsidRPr="00D405C7" w:rsidRDefault="00D771F6" w:rsidP="00D771F6">
            <w:pPr>
              <w:jc w:val="left"/>
              <w:rPr>
                <w:sz w:val="20"/>
                <w:szCs w:val="20"/>
              </w:rPr>
            </w:pPr>
            <w:r>
              <w:rPr>
                <w:sz w:val="20"/>
                <w:szCs w:val="20"/>
              </w:rPr>
              <w:t>Burkina Faso</w:t>
            </w:r>
          </w:p>
        </w:tc>
        <w:tc>
          <w:tcPr>
            <w:tcW w:w="1418" w:type="dxa"/>
            <w:tcBorders>
              <w:top w:val="nil"/>
              <w:left w:val="nil"/>
              <w:bottom w:val="single" w:sz="4" w:space="0" w:color="auto"/>
              <w:right w:val="single" w:sz="4" w:space="0" w:color="auto"/>
            </w:tcBorders>
            <w:shd w:val="clear" w:color="auto" w:fill="auto"/>
            <w:noWrap/>
            <w:vAlign w:val="bottom"/>
            <w:hideMark/>
          </w:tcPr>
          <w:p w14:paraId="2AA40BC3" w14:textId="77777777" w:rsidR="00D771F6" w:rsidRPr="00D405C7" w:rsidRDefault="00D771F6" w:rsidP="00D771F6">
            <w:pPr>
              <w:jc w:val="right"/>
              <w:rPr>
                <w:sz w:val="20"/>
                <w:szCs w:val="20"/>
              </w:rPr>
            </w:pPr>
            <w:r>
              <w:rPr>
                <w:sz w:val="20"/>
                <w:szCs w:val="20"/>
              </w:rPr>
              <w:t>40 611</w:t>
            </w:r>
          </w:p>
        </w:tc>
        <w:tc>
          <w:tcPr>
            <w:tcW w:w="1276" w:type="dxa"/>
            <w:tcBorders>
              <w:top w:val="nil"/>
              <w:left w:val="nil"/>
              <w:bottom w:val="single" w:sz="4" w:space="0" w:color="auto"/>
              <w:right w:val="single" w:sz="4" w:space="0" w:color="auto"/>
            </w:tcBorders>
            <w:shd w:val="clear" w:color="auto" w:fill="auto"/>
            <w:noWrap/>
            <w:vAlign w:val="bottom"/>
            <w:hideMark/>
          </w:tcPr>
          <w:p w14:paraId="72640A09" w14:textId="77777777" w:rsidR="00D771F6" w:rsidRPr="00D405C7" w:rsidRDefault="00D771F6" w:rsidP="00D771F6">
            <w:pPr>
              <w:jc w:val="right"/>
              <w:rPr>
                <w:sz w:val="20"/>
                <w:szCs w:val="20"/>
              </w:rPr>
            </w:pPr>
            <w:r>
              <w:rPr>
                <w:sz w:val="20"/>
                <w:szCs w:val="20"/>
              </w:rPr>
              <w:t>47 684</w:t>
            </w:r>
          </w:p>
        </w:tc>
        <w:tc>
          <w:tcPr>
            <w:tcW w:w="1701" w:type="dxa"/>
            <w:tcBorders>
              <w:top w:val="nil"/>
              <w:left w:val="nil"/>
              <w:bottom w:val="single" w:sz="4" w:space="0" w:color="auto"/>
              <w:right w:val="single" w:sz="4" w:space="0" w:color="auto"/>
            </w:tcBorders>
            <w:shd w:val="clear" w:color="auto" w:fill="auto"/>
            <w:noWrap/>
            <w:vAlign w:val="bottom"/>
            <w:hideMark/>
          </w:tcPr>
          <w:p w14:paraId="02E1DF14" w14:textId="4C3C7AD8" w:rsidR="00D771F6" w:rsidRPr="00D405C7" w:rsidRDefault="00D771F6" w:rsidP="00D771F6">
            <w:pPr>
              <w:jc w:val="right"/>
              <w:rPr>
                <w:sz w:val="20"/>
                <w:szCs w:val="20"/>
              </w:rPr>
            </w:pPr>
            <w:r>
              <w:rPr>
                <w:sz w:val="20"/>
                <w:szCs w:val="20"/>
              </w:rPr>
              <w:t>117</w:t>
            </w:r>
          </w:p>
        </w:tc>
        <w:tc>
          <w:tcPr>
            <w:tcW w:w="1559" w:type="dxa"/>
            <w:tcBorders>
              <w:top w:val="nil"/>
              <w:left w:val="nil"/>
              <w:bottom w:val="single" w:sz="4" w:space="0" w:color="auto"/>
              <w:right w:val="single" w:sz="4" w:space="0" w:color="auto"/>
            </w:tcBorders>
            <w:shd w:val="clear" w:color="auto" w:fill="auto"/>
            <w:noWrap/>
            <w:vAlign w:val="bottom"/>
            <w:hideMark/>
          </w:tcPr>
          <w:p w14:paraId="2E37B3A5" w14:textId="262DDAEF" w:rsidR="00D771F6" w:rsidRPr="00D405C7" w:rsidRDefault="00D771F6" w:rsidP="00D771F6">
            <w:pPr>
              <w:jc w:val="right"/>
              <w:rPr>
                <w:sz w:val="20"/>
                <w:szCs w:val="20"/>
              </w:rPr>
            </w:pPr>
            <w:r>
              <w:rPr>
                <w:sz w:val="20"/>
                <w:szCs w:val="20"/>
              </w:rPr>
              <w:t>100</w:t>
            </w:r>
          </w:p>
        </w:tc>
      </w:tr>
      <w:tr w:rsidR="00D405C7" w:rsidRPr="00D405C7" w14:paraId="42CF5AA0" w14:textId="77777777" w:rsidTr="004035CE">
        <w:trPr>
          <w:trHeight w:val="7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FCE071D" w14:textId="77777777" w:rsidR="00D771F6" w:rsidRPr="00D405C7" w:rsidRDefault="00D771F6" w:rsidP="00D771F6">
            <w:pPr>
              <w:jc w:val="left"/>
              <w:rPr>
                <w:sz w:val="20"/>
                <w:szCs w:val="20"/>
              </w:rPr>
            </w:pPr>
            <w:r>
              <w:rPr>
                <w:sz w:val="20"/>
                <w:szCs w:val="20"/>
              </w:rPr>
              <w:t>Burundi</w:t>
            </w:r>
          </w:p>
        </w:tc>
        <w:tc>
          <w:tcPr>
            <w:tcW w:w="1418" w:type="dxa"/>
            <w:tcBorders>
              <w:top w:val="nil"/>
              <w:left w:val="nil"/>
              <w:bottom w:val="single" w:sz="4" w:space="0" w:color="auto"/>
              <w:right w:val="single" w:sz="4" w:space="0" w:color="auto"/>
            </w:tcBorders>
            <w:shd w:val="clear" w:color="auto" w:fill="auto"/>
            <w:noWrap/>
            <w:vAlign w:val="bottom"/>
            <w:hideMark/>
          </w:tcPr>
          <w:p w14:paraId="1DF3EAEF" w14:textId="77777777" w:rsidR="00D771F6" w:rsidRPr="00D405C7" w:rsidRDefault="00D771F6" w:rsidP="00D771F6">
            <w:pPr>
              <w:jc w:val="right"/>
              <w:rPr>
                <w:sz w:val="20"/>
                <w:szCs w:val="20"/>
              </w:rPr>
            </w:pPr>
            <w:r>
              <w:rPr>
                <w:sz w:val="20"/>
                <w:szCs w:val="20"/>
              </w:rPr>
              <w:t>51 000</w:t>
            </w:r>
          </w:p>
        </w:tc>
        <w:tc>
          <w:tcPr>
            <w:tcW w:w="1276" w:type="dxa"/>
            <w:tcBorders>
              <w:top w:val="nil"/>
              <w:left w:val="nil"/>
              <w:bottom w:val="single" w:sz="4" w:space="0" w:color="auto"/>
              <w:right w:val="single" w:sz="4" w:space="0" w:color="auto"/>
            </w:tcBorders>
            <w:shd w:val="clear" w:color="auto" w:fill="auto"/>
            <w:noWrap/>
            <w:vAlign w:val="bottom"/>
            <w:hideMark/>
          </w:tcPr>
          <w:p w14:paraId="31888EFE" w14:textId="77777777" w:rsidR="00D771F6" w:rsidRPr="00D405C7" w:rsidRDefault="00D771F6" w:rsidP="00D771F6">
            <w:pPr>
              <w:jc w:val="right"/>
              <w:rPr>
                <w:sz w:val="20"/>
                <w:szCs w:val="20"/>
              </w:rPr>
            </w:pPr>
            <w:r>
              <w:rPr>
                <w:sz w:val="20"/>
                <w:szCs w:val="20"/>
              </w:rPr>
              <w:t>84 795</w:t>
            </w:r>
          </w:p>
        </w:tc>
        <w:tc>
          <w:tcPr>
            <w:tcW w:w="1701" w:type="dxa"/>
            <w:tcBorders>
              <w:top w:val="nil"/>
              <w:left w:val="nil"/>
              <w:bottom w:val="single" w:sz="4" w:space="0" w:color="auto"/>
              <w:right w:val="single" w:sz="4" w:space="0" w:color="auto"/>
            </w:tcBorders>
            <w:shd w:val="clear" w:color="auto" w:fill="auto"/>
            <w:noWrap/>
            <w:vAlign w:val="bottom"/>
            <w:hideMark/>
          </w:tcPr>
          <w:p w14:paraId="5EE27AA4" w14:textId="4741921A" w:rsidR="00D771F6" w:rsidRPr="00D405C7" w:rsidRDefault="00D771F6" w:rsidP="00D771F6">
            <w:pPr>
              <w:jc w:val="right"/>
              <w:rPr>
                <w:sz w:val="20"/>
                <w:szCs w:val="20"/>
              </w:rPr>
            </w:pPr>
            <w:r>
              <w:rPr>
                <w:sz w:val="20"/>
                <w:szCs w:val="20"/>
              </w:rPr>
              <w:t>166</w:t>
            </w:r>
          </w:p>
        </w:tc>
        <w:tc>
          <w:tcPr>
            <w:tcW w:w="1559" w:type="dxa"/>
            <w:tcBorders>
              <w:top w:val="nil"/>
              <w:left w:val="nil"/>
              <w:bottom w:val="single" w:sz="4" w:space="0" w:color="auto"/>
              <w:right w:val="single" w:sz="4" w:space="0" w:color="auto"/>
            </w:tcBorders>
            <w:shd w:val="clear" w:color="auto" w:fill="auto"/>
            <w:noWrap/>
            <w:vAlign w:val="bottom"/>
            <w:hideMark/>
          </w:tcPr>
          <w:p w14:paraId="3187D3A6" w14:textId="4834D565" w:rsidR="00D771F6" w:rsidRPr="00D405C7" w:rsidRDefault="00D771F6" w:rsidP="00D771F6">
            <w:pPr>
              <w:jc w:val="right"/>
              <w:rPr>
                <w:sz w:val="20"/>
                <w:szCs w:val="20"/>
              </w:rPr>
            </w:pPr>
            <w:r>
              <w:rPr>
                <w:sz w:val="20"/>
                <w:szCs w:val="20"/>
              </w:rPr>
              <w:t>100</w:t>
            </w:r>
          </w:p>
        </w:tc>
      </w:tr>
      <w:tr w:rsidR="00D405C7" w:rsidRPr="00D405C7" w14:paraId="099B190C" w14:textId="77777777" w:rsidTr="00930105">
        <w:trPr>
          <w:trHeight w:val="69"/>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9BCC48" w14:textId="77777777" w:rsidR="001236E2" w:rsidRPr="00D405C7" w:rsidRDefault="001236E2" w:rsidP="00930105">
            <w:pPr>
              <w:jc w:val="left"/>
              <w:rPr>
                <w:sz w:val="20"/>
                <w:szCs w:val="20"/>
              </w:rPr>
            </w:pPr>
            <w:r>
              <w:rPr>
                <w:sz w:val="20"/>
                <w:szCs w:val="20"/>
              </w:rPr>
              <w:t>Cabo Verde</w:t>
            </w:r>
          </w:p>
        </w:tc>
        <w:tc>
          <w:tcPr>
            <w:tcW w:w="1418" w:type="dxa"/>
            <w:tcBorders>
              <w:top w:val="nil"/>
              <w:left w:val="nil"/>
              <w:bottom w:val="single" w:sz="4" w:space="0" w:color="auto"/>
              <w:right w:val="single" w:sz="4" w:space="0" w:color="auto"/>
            </w:tcBorders>
            <w:shd w:val="clear" w:color="auto" w:fill="auto"/>
            <w:noWrap/>
            <w:vAlign w:val="bottom"/>
            <w:hideMark/>
          </w:tcPr>
          <w:p w14:paraId="18F8C757" w14:textId="77777777" w:rsidR="001236E2" w:rsidRPr="00D405C7" w:rsidRDefault="001236E2" w:rsidP="00930105">
            <w:pPr>
              <w:jc w:val="right"/>
              <w:rPr>
                <w:sz w:val="20"/>
                <w:szCs w:val="20"/>
              </w:rPr>
            </w:pPr>
            <w:r>
              <w:rPr>
                <w:sz w:val="20"/>
                <w:szCs w:val="20"/>
              </w:rPr>
              <w:t>146 300</w:t>
            </w:r>
          </w:p>
        </w:tc>
        <w:tc>
          <w:tcPr>
            <w:tcW w:w="1276" w:type="dxa"/>
            <w:tcBorders>
              <w:top w:val="nil"/>
              <w:left w:val="nil"/>
              <w:bottom w:val="single" w:sz="4" w:space="0" w:color="auto"/>
              <w:right w:val="single" w:sz="4" w:space="0" w:color="auto"/>
            </w:tcBorders>
            <w:shd w:val="clear" w:color="auto" w:fill="auto"/>
            <w:noWrap/>
            <w:vAlign w:val="bottom"/>
            <w:hideMark/>
          </w:tcPr>
          <w:p w14:paraId="1B041EA3" w14:textId="77777777" w:rsidR="001236E2" w:rsidRPr="00D405C7" w:rsidRDefault="001236E2" w:rsidP="00930105">
            <w:pPr>
              <w:jc w:val="right"/>
              <w:rPr>
                <w:sz w:val="20"/>
                <w:szCs w:val="20"/>
              </w:rPr>
            </w:pPr>
            <w:r>
              <w:rPr>
                <w:sz w:val="20"/>
                <w:szCs w:val="20"/>
              </w:rPr>
              <w:t>2 845</w:t>
            </w:r>
          </w:p>
        </w:tc>
        <w:tc>
          <w:tcPr>
            <w:tcW w:w="1701" w:type="dxa"/>
            <w:tcBorders>
              <w:top w:val="nil"/>
              <w:left w:val="nil"/>
              <w:bottom w:val="single" w:sz="4" w:space="0" w:color="auto"/>
              <w:right w:val="single" w:sz="4" w:space="0" w:color="auto"/>
            </w:tcBorders>
            <w:shd w:val="clear" w:color="auto" w:fill="auto"/>
            <w:noWrap/>
            <w:vAlign w:val="bottom"/>
            <w:hideMark/>
          </w:tcPr>
          <w:p w14:paraId="08181861" w14:textId="77777777" w:rsidR="001236E2" w:rsidRPr="00D405C7" w:rsidRDefault="001236E2" w:rsidP="00930105">
            <w:pPr>
              <w:jc w:val="right"/>
              <w:rPr>
                <w:sz w:val="20"/>
                <w:szCs w:val="20"/>
              </w:rPr>
            </w:pPr>
            <w:r>
              <w:rPr>
                <w:sz w:val="20"/>
                <w:szCs w:val="20"/>
              </w:rPr>
              <w:t>2</w:t>
            </w:r>
          </w:p>
        </w:tc>
        <w:tc>
          <w:tcPr>
            <w:tcW w:w="1559" w:type="dxa"/>
            <w:tcBorders>
              <w:top w:val="nil"/>
              <w:left w:val="nil"/>
              <w:bottom w:val="single" w:sz="4" w:space="0" w:color="auto"/>
              <w:right w:val="single" w:sz="4" w:space="0" w:color="auto"/>
            </w:tcBorders>
            <w:shd w:val="clear" w:color="auto" w:fill="auto"/>
            <w:noWrap/>
            <w:vAlign w:val="bottom"/>
            <w:hideMark/>
          </w:tcPr>
          <w:p w14:paraId="1F6BE774" w14:textId="77777777" w:rsidR="001236E2" w:rsidRPr="00D405C7" w:rsidRDefault="001236E2" w:rsidP="00930105">
            <w:pPr>
              <w:jc w:val="left"/>
              <w:rPr>
                <w:sz w:val="20"/>
                <w:szCs w:val="20"/>
              </w:rPr>
            </w:pPr>
            <w:r>
              <w:rPr>
                <w:sz w:val="20"/>
                <w:szCs w:val="20"/>
              </w:rPr>
              <w:t> </w:t>
            </w:r>
          </w:p>
        </w:tc>
      </w:tr>
      <w:tr w:rsidR="00D405C7" w:rsidRPr="00D405C7" w14:paraId="512D476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7D4855E" w14:textId="77777777" w:rsidR="00D771F6" w:rsidRPr="00D405C7" w:rsidRDefault="00D771F6" w:rsidP="00D771F6">
            <w:pPr>
              <w:jc w:val="left"/>
              <w:rPr>
                <w:sz w:val="20"/>
                <w:szCs w:val="20"/>
              </w:rPr>
            </w:pPr>
            <w:r>
              <w:rPr>
                <w:sz w:val="20"/>
                <w:szCs w:val="20"/>
              </w:rPr>
              <w:t>Cambodge</w:t>
            </w:r>
          </w:p>
        </w:tc>
        <w:tc>
          <w:tcPr>
            <w:tcW w:w="1418" w:type="dxa"/>
            <w:tcBorders>
              <w:top w:val="nil"/>
              <w:left w:val="nil"/>
              <w:bottom w:val="single" w:sz="4" w:space="0" w:color="auto"/>
              <w:right w:val="single" w:sz="4" w:space="0" w:color="auto"/>
            </w:tcBorders>
            <w:shd w:val="clear" w:color="auto" w:fill="auto"/>
            <w:noWrap/>
            <w:vAlign w:val="bottom"/>
            <w:hideMark/>
          </w:tcPr>
          <w:p w14:paraId="1F0D2770" w14:textId="77777777" w:rsidR="00D771F6" w:rsidRPr="00D405C7" w:rsidRDefault="00D771F6" w:rsidP="00D771F6">
            <w:pPr>
              <w:jc w:val="right"/>
              <w:rPr>
                <w:sz w:val="20"/>
                <w:szCs w:val="20"/>
              </w:rPr>
            </w:pPr>
            <w:r>
              <w:rPr>
                <w:sz w:val="20"/>
                <w:szCs w:val="20"/>
              </w:rPr>
              <w:t>137 848</w:t>
            </w:r>
          </w:p>
        </w:tc>
        <w:tc>
          <w:tcPr>
            <w:tcW w:w="1276" w:type="dxa"/>
            <w:tcBorders>
              <w:top w:val="nil"/>
              <w:left w:val="nil"/>
              <w:bottom w:val="single" w:sz="4" w:space="0" w:color="auto"/>
              <w:right w:val="single" w:sz="4" w:space="0" w:color="auto"/>
            </w:tcBorders>
            <w:shd w:val="clear" w:color="auto" w:fill="auto"/>
            <w:noWrap/>
            <w:vAlign w:val="bottom"/>
            <w:hideMark/>
          </w:tcPr>
          <w:p w14:paraId="56AEC7AE" w14:textId="77777777" w:rsidR="00D771F6" w:rsidRPr="00D405C7" w:rsidRDefault="00D771F6" w:rsidP="00D771F6">
            <w:pPr>
              <w:jc w:val="right"/>
              <w:rPr>
                <w:sz w:val="20"/>
                <w:szCs w:val="20"/>
              </w:rPr>
            </w:pPr>
            <w:r>
              <w:rPr>
                <w:sz w:val="20"/>
                <w:szCs w:val="20"/>
              </w:rPr>
              <w:t>211 784</w:t>
            </w:r>
          </w:p>
        </w:tc>
        <w:tc>
          <w:tcPr>
            <w:tcW w:w="1701" w:type="dxa"/>
            <w:tcBorders>
              <w:top w:val="nil"/>
              <w:left w:val="nil"/>
              <w:bottom w:val="single" w:sz="4" w:space="0" w:color="auto"/>
              <w:right w:val="single" w:sz="4" w:space="0" w:color="auto"/>
            </w:tcBorders>
            <w:shd w:val="clear" w:color="auto" w:fill="auto"/>
            <w:noWrap/>
            <w:vAlign w:val="bottom"/>
            <w:hideMark/>
          </w:tcPr>
          <w:p w14:paraId="0A2F4FCE" w14:textId="398EBCEC" w:rsidR="00D771F6" w:rsidRPr="00D405C7" w:rsidRDefault="00D771F6" w:rsidP="00D771F6">
            <w:pPr>
              <w:jc w:val="right"/>
              <w:rPr>
                <w:sz w:val="20"/>
                <w:szCs w:val="20"/>
              </w:rPr>
            </w:pPr>
            <w:r>
              <w:rPr>
                <w:sz w:val="20"/>
                <w:szCs w:val="20"/>
              </w:rPr>
              <w:t>154</w:t>
            </w:r>
          </w:p>
        </w:tc>
        <w:tc>
          <w:tcPr>
            <w:tcW w:w="1559" w:type="dxa"/>
            <w:tcBorders>
              <w:top w:val="nil"/>
              <w:left w:val="nil"/>
              <w:bottom w:val="single" w:sz="4" w:space="0" w:color="auto"/>
              <w:right w:val="single" w:sz="4" w:space="0" w:color="auto"/>
            </w:tcBorders>
            <w:shd w:val="clear" w:color="auto" w:fill="auto"/>
            <w:noWrap/>
            <w:vAlign w:val="bottom"/>
            <w:hideMark/>
          </w:tcPr>
          <w:p w14:paraId="54155366" w14:textId="2DEB63FA" w:rsidR="00D771F6" w:rsidRPr="00D405C7" w:rsidRDefault="00D771F6" w:rsidP="00D771F6">
            <w:pPr>
              <w:jc w:val="right"/>
              <w:rPr>
                <w:sz w:val="20"/>
                <w:szCs w:val="20"/>
              </w:rPr>
            </w:pPr>
            <w:r>
              <w:rPr>
                <w:sz w:val="20"/>
                <w:szCs w:val="20"/>
              </w:rPr>
              <w:t>100</w:t>
            </w:r>
          </w:p>
        </w:tc>
      </w:tr>
      <w:tr w:rsidR="00D405C7" w:rsidRPr="00D405C7" w14:paraId="67958A9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119CC21" w14:textId="77777777" w:rsidR="00D771F6" w:rsidRPr="00D405C7" w:rsidRDefault="00D771F6" w:rsidP="00D771F6">
            <w:pPr>
              <w:jc w:val="left"/>
              <w:rPr>
                <w:sz w:val="20"/>
                <w:szCs w:val="20"/>
              </w:rPr>
            </w:pPr>
            <w:r>
              <w:rPr>
                <w:sz w:val="20"/>
                <w:szCs w:val="20"/>
              </w:rPr>
              <w:t>Cameroun</w:t>
            </w:r>
          </w:p>
        </w:tc>
        <w:tc>
          <w:tcPr>
            <w:tcW w:w="1418" w:type="dxa"/>
            <w:tcBorders>
              <w:top w:val="nil"/>
              <w:left w:val="nil"/>
              <w:bottom w:val="single" w:sz="4" w:space="0" w:color="auto"/>
              <w:right w:val="single" w:sz="4" w:space="0" w:color="auto"/>
            </w:tcBorders>
            <w:shd w:val="clear" w:color="auto" w:fill="auto"/>
            <w:noWrap/>
            <w:vAlign w:val="bottom"/>
            <w:hideMark/>
          </w:tcPr>
          <w:p w14:paraId="65B8FC48" w14:textId="77777777" w:rsidR="00D771F6" w:rsidRPr="00D405C7" w:rsidRDefault="00D771F6" w:rsidP="00D771F6">
            <w:pPr>
              <w:jc w:val="right"/>
              <w:rPr>
                <w:sz w:val="20"/>
                <w:szCs w:val="20"/>
              </w:rPr>
            </w:pPr>
            <w:r>
              <w:rPr>
                <w:sz w:val="20"/>
                <w:szCs w:val="20"/>
              </w:rPr>
              <w:t>107 161</w:t>
            </w:r>
          </w:p>
        </w:tc>
        <w:tc>
          <w:tcPr>
            <w:tcW w:w="1276" w:type="dxa"/>
            <w:tcBorders>
              <w:top w:val="nil"/>
              <w:left w:val="nil"/>
              <w:bottom w:val="single" w:sz="4" w:space="0" w:color="auto"/>
              <w:right w:val="single" w:sz="4" w:space="0" w:color="auto"/>
            </w:tcBorders>
            <w:shd w:val="clear" w:color="auto" w:fill="auto"/>
            <w:noWrap/>
            <w:vAlign w:val="bottom"/>
            <w:hideMark/>
          </w:tcPr>
          <w:p w14:paraId="04B33E63" w14:textId="77777777" w:rsidR="00D771F6" w:rsidRPr="00D405C7" w:rsidRDefault="00D771F6" w:rsidP="00D771F6">
            <w:pPr>
              <w:jc w:val="right"/>
              <w:rPr>
                <w:sz w:val="20"/>
                <w:szCs w:val="20"/>
              </w:rPr>
            </w:pPr>
            <w:r>
              <w:rPr>
                <w:sz w:val="20"/>
                <w:szCs w:val="20"/>
              </w:rPr>
              <w:t>178 601</w:t>
            </w:r>
          </w:p>
        </w:tc>
        <w:tc>
          <w:tcPr>
            <w:tcW w:w="1701" w:type="dxa"/>
            <w:tcBorders>
              <w:top w:val="nil"/>
              <w:left w:val="nil"/>
              <w:bottom w:val="single" w:sz="4" w:space="0" w:color="auto"/>
              <w:right w:val="single" w:sz="4" w:space="0" w:color="auto"/>
            </w:tcBorders>
            <w:shd w:val="clear" w:color="auto" w:fill="auto"/>
            <w:noWrap/>
            <w:vAlign w:val="bottom"/>
            <w:hideMark/>
          </w:tcPr>
          <w:p w14:paraId="6B6D027A" w14:textId="33F27C88" w:rsidR="00D771F6" w:rsidRPr="00D405C7" w:rsidRDefault="00D771F6" w:rsidP="00D771F6">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5004EA18" w14:textId="3A6730F5" w:rsidR="00D771F6" w:rsidRPr="00D405C7" w:rsidRDefault="00D771F6" w:rsidP="00D771F6">
            <w:pPr>
              <w:jc w:val="right"/>
              <w:rPr>
                <w:sz w:val="20"/>
                <w:szCs w:val="20"/>
              </w:rPr>
            </w:pPr>
            <w:r>
              <w:rPr>
                <w:sz w:val="20"/>
                <w:szCs w:val="20"/>
              </w:rPr>
              <w:t>100</w:t>
            </w:r>
          </w:p>
        </w:tc>
      </w:tr>
      <w:tr w:rsidR="00D405C7" w:rsidRPr="00D405C7" w14:paraId="58D2C8F6" w14:textId="77777777" w:rsidTr="004035CE">
        <w:trPr>
          <w:trHeight w:val="10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14C4CE5" w14:textId="77777777" w:rsidR="00D771F6" w:rsidRPr="00D405C7" w:rsidRDefault="00D771F6" w:rsidP="00D771F6">
            <w:pPr>
              <w:jc w:val="left"/>
              <w:rPr>
                <w:sz w:val="20"/>
                <w:szCs w:val="20"/>
              </w:rPr>
            </w:pPr>
            <w:r>
              <w:rPr>
                <w:sz w:val="20"/>
                <w:szCs w:val="20"/>
              </w:rPr>
              <w:t>Tchad</w:t>
            </w:r>
          </w:p>
        </w:tc>
        <w:tc>
          <w:tcPr>
            <w:tcW w:w="1418" w:type="dxa"/>
            <w:tcBorders>
              <w:top w:val="nil"/>
              <w:left w:val="nil"/>
              <w:bottom w:val="single" w:sz="4" w:space="0" w:color="auto"/>
              <w:right w:val="single" w:sz="4" w:space="0" w:color="auto"/>
            </w:tcBorders>
            <w:shd w:val="clear" w:color="auto" w:fill="auto"/>
            <w:noWrap/>
            <w:vAlign w:val="bottom"/>
            <w:hideMark/>
          </w:tcPr>
          <w:p w14:paraId="472EE5D3" w14:textId="77777777" w:rsidR="00D771F6" w:rsidRPr="00D405C7" w:rsidRDefault="00D771F6" w:rsidP="00D771F6">
            <w:pPr>
              <w:jc w:val="right"/>
              <w:rPr>
                <w:sz w:val="20"/>
                <w:szCs w:val="20"/>
              </w:rPr>
            </w:pPr>
            <w:r>
              <w:rPr>
                <w:sz w:val="20"/>
                <w:szCs w:val="20"/>
              </w:rPr>
              <w:t>97 100</w:t>
            </w:r>
          </w:p>
        </w:tc>
        <w:tc>
          <w:tcPr>
            <w:tcW w:w="1276" w:type="dxa"/>
            <w:tcBorders>
              <w:top w:val="nil"/>
              <w:left w:val="nil"/>
              <w:bottom w:val="single" w:sz="4" w:space="0" w:color="auto"/>
              <w:right w:val="single" w:sz="4" w:space="0" w:color="auto"/>
            </w:tcBorders>
            <w:shd w:val="clear" w:color="auto" w:fill="auto"/>
            <w:noWrap/>
            <w:vAlign w:val="bottom"/>
            <w:hideMark/>
          </w:tcPr>
          <w:p w14:paraId="6D33BA6C" w14:textId="77777777" w:rsidR="00D771F6" w:rsidRPr="00D405C7" w:rsidRDefault="00D771F6" w:rsidP="00D771F6">
            <w:pPr>
              <w:jc w:val="right"/>
              <w:rPr>
                <w:sz w:val="20"/>
                <w:szCs w:val="20"/>
              </w:rPr>
            </w:pPr>
            <w:r>
              <w:rPr>
                <w:sz w:val="20"/>
                <w:szCs w:val="20"/>
              </w:rPr>
              <w:t>149 796</w:t>
            </w:r>
          </w:p>
        </w:tc>
        <w:tc>
          <w:tcPr>
            <w:tcW w:w="1701" w:type="dxa"/>
            <w:tcBorders>
              <w:top w:val="nil"/>
              <w:left w:val="nil"/>
              <w:bottom w:val="single" w:sz="4" w:space="0" w:color="auto"/>
              <w:right w:val="single" w:sz="4" w:space="0" w:color="auto"/>
            </w:tcBorders>
            <w:shd w:val="clear" w:color="auto" w:fill="auto"/>
            <w:noWrap/>
            <w:vAlign w:val="bottom"/>
            <w:hideMark/>
          </w:tcPr>
          <w:p w14:paraId="7483BB37" w14:textId="36338092" w:rsidR="00D771F6" w:rsidRPr="00D405C7" w:rsidRDefault="00D771F6" w:rsidP="00D771F6">
            <w:pPr>
              <w:jc w:val="right"/>
              <w:rPr>
                <w:sz w:val="20"/>
                <w:szCs w:val="20"/>
              </w:rPr>
            </w:pPr>
            <w:r>
              <w:rPr>
                <w:sz w:val="20"/>
                <w:szCs w:val="20"/>
              </w:rPr>
              <w:t>154</w:t>
            </w:r>
          </w:p>
        </w:tc>
        <w:tc>
          <w:tcPr>
            <w:tcW w:w="1559" w:type="dxa"/>
            <w:tcBorders>
              <w:top w:val="nil"/>
              <w:left w:val="nil"/>
              <w:bottom w:val="single" w:sz="4" w:space="0" w:color="auto"/>
              <w:right w:val="single" w:sz="4" w:space="0" w:color="auto"/>
            </w:tcBorders>
            <w:shd w:val="clear" w:color="auto" w:fill="auto"/>
            <w:noWrap/>
            <w:vAlign w:val="bottom"/>
            <w:hideMark/>
          </w:tcPr>
          <w:p w14:paraId="7CB22217" w14:textId="77777777" w:rsidR="00D771F6" w:rsidRPr="00D405C7" w:rsidRDefault="00D771F6" w:rsidP="00D771F6">
            <w:pPr>
              <w:jc w:val="left"/>
              <w:rPr>
                <w:sz w:val="20"/>
                <w:szCs w:val="20"/>
              </w:rPr>
            </w:pPr>
            <w:r>
              <w:rPr>
                <w:sz w:val="20"/>
                <w:szCs w:val="20"/>
              </w:rPr>
              <w:t> </w:t>
            </w:r>
          </w:p>
        </w:tc>
      </w:tr>
      <w:tr w:rsidR="00D405C7" w:rsidRPr="00D405C7" w14:paraId="7BB0D797" w14:textId="77777777" w:rsidTr="004035CE">
        <w:trPr>
          <w:trHeight w:val="14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97461E8" w14:textId="77777777" w:rsidR="00D771F6" w:rsidRPr="00D405C7" w:rsidRDefault="00D771F6" w:rsidP="00D771F6">
            <w:pPr>
              <w:jc w:val="left"/>
              <w:rPr>
                <w:sz w:val="20"/>
                <w:szCs w:val="20"/>
              </w:rPr>
            </w:pPr>
            <w:r>
              <w:rPr>
                <w:sz w:val="20"/>
                <w:szCs w:val="20"/>
              </w:rPr>
              <w:t>Chili</w:t>
            </w:r>
          </w:p>
        </w:tc>
        <w:tc>
          <w:tcPr>
            <w:tcW w:w="1418" w:type="dxa"/>
            <w:tcBorders>
              <w:top w:val="nil"/>
              <w:left w:val="nil"/>
              <w:bottom w:val="single" w:sz="4" w:space="0" w:color="auto"/>
              <w:right w:val="single" w:sz="4" w:space="0" w:color="auto"/>
            </w:tcBorders>
            <w:shd w:val="clear" w:color="auto" w:fill="auto"/>
            <w:noWrap/>
            <w:vAlign w:val="bottom"/>
            <w:hideMark/>
          </w:tcPr>
          <w:p w14:paraId="70DCC144" w14:textId="77777777" w:rsidR="00D771F6" w:rsidRPr="00D405C7" w:rsidRDefault="00D771F6" w:rsidP="00D771F6">
            <w:pPr>
              <w:jc w:val="right"/>
              <w:rPr>
                <w:sz w:val="20"/>
                <w:szCs w:val="20"/>
              </w:rPr>
            </w:pPr>
            <w:r>
              <w:rPr>
                <w:sz w:val="20"/>
                <w:szCs w:val="20"/>
              </w:rPr>
              <w:t>123 368</w:t>
            </w:r>
          </w:p>
        </w:tc>
        <w:tc>
          <w:tcPr>
            <w:tcW w:w="1276" w:type="dxa"/>
            <w:tcBorders>
              <w:top w:val="nil"/>
              <w:left w:val="nil"/>
              <w:bottom w:val="single" w:sz="4" w:space="0" w:color="auto"/>
              <w:right w:val="single" w:sz="4" w:space="0" w:color="auto"/>
            </w:tcBorders>
            <w:shd w:val="clear" w:color="auto" w:fill="auto"/>
            <w:noWrap/>
            <w:vAlign w:val="bottom"/>
            <w:hideMark/>
          </w:tcPr>
          <w:p w14:paraId="5FEF528D" w14:textId="77777777" w:rsidR="00D771F6" w:rsidRPr="00D405C7" w:rsidRDefault="00D771F6" w:rsidP="00D771F6">
            <w:pPr>
              <w:jc w:val="right"/>
              <w:rPr>
                <w:sz w:val="20"/>
                <w:szCs w:val="20"/>
              </w:rPr>
            </w:pPr>
            <w:r>
              <w:rPr>
                <w:sz w:val="20"/>
                <w:szCs w:val="20"/>
              </w:rPr>
              <w:t>121 152</w:t>
            </w:r>
          </w:p>
        </w:tc>
        <w:tc>
          <w:tcPr>
            <w:tcW w:w="1701" w:type="dxa"/>
            <w:tcBorders>
              <w:top w:val="nil"/>
              <w:left w:val="nil"/>
              <w:bottom w:val="single" w:sz="4" w:space="0" w:color="auto"/>
              <w:right w:val="single" w:sz="4" w:space="0" w:color="auto"/>
            </w:tcBorders>
            <w:shd w:val="clear" w:color="auto" w:fill="auto"/>
            <w:noWrap/>
            <w:vAlign w:val="bottom"/>
            <w:hideMark/>
          </w:tcPr>
          <w:p w14:paraId="7B3EC702" w14:textId="70D8327C" w:rsidR="00D771F6" w:rsidRPr="00D405C7" w:rsidRDefault="00D771F6" w:rsidP="00D771F6">
            <w:pPr>
              <w:jc w:val="right"/>
              <w:rPr>
                <w:sz w:val="20"/>
                <w:szCs w:val="20"/>
              </w:rPr>
            </w:pPr>
            <w:r>
              <w:rPr>
                <w:sz w:val="20"/>
                <w:szCs w:val="20"/>
              </w:rPr>
              <w:t>98</w:t>
            </w:r>
          </w:p>
        </w:tc>
        <w:tc>
          <w:tcPr>
            <w:tcW w:w="1559" w:type="dxa"/>
            <w:tcBorders>
              <w:top w:val="nil"/>
              <w:left w:val="nil"/>
              <w:bottom w:val="single" w:sz="4" w:space="0" w:color="auto"/>
              <w:right w:val="single" w:sz="4" w:space="0" w:color="auto"/>
            </w:tcBorders>
            <w:shd w:val="clear" w:color="auto" w:fill="auto"/>
            <w:noWrap/>
            <w:vAlign w:val="bottom"/>
            <w:hideMark/>
          </w:tcPr>
          <w:p w14:paraId="3265851F" w14:textId="23CDF741" w:rsidR="00D771F6" w:rsidRPr="00D405C7" w:rsidRDefault="00D771F6" w:rsidP="00D771F6">
            <w:pPr>
              <w:jc w:val="right"/>
              <w:rPr>
                <w:sz w:val="20"/>
                <w:szCs w:val="20"/>
              </w:rPr>
            </w:pPr>
            <w:r>
              <w:rPr>
                <w:sz w:val="20"/>
                <w:szCs w:val="20"/>
              </w:rPr>
              <w:t>100</w:t>
            </w:r>
          </w:p>
        </w:tc>
      </w:tr>
      <w:tr w:rsidR="00D405C7" w:rsidRPr="00D405C7" w14:paraId="600B38F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A4BBA2F" w14:textId="77777777" w:rsidR="00D771F6" w:rsidRPr="00D405C7" w:rsidRDefault="00D771F6" w:rsidP="00D771F6">
            <w:pPr>
              <w:jc w:val="left"/>
              <w:rPr>
                <w:sz w:val="20"/>
                <w:szCs w:val="20"/>
              </w:rPr>
            </w:pPr>
            <w:r>
              <w:rPr>
                <w:sz w:val="20"/>
                <w:szCs w:val="20"/>
              </w:rPr>
              <w:t>Chine</w:t>
            </w:r>
          </w:p>
        </w:tc>
        <w:tc>
          <w:tcPr>
            <w:tcW w:w="1418" w:type="dxa"/>
            <w:tcBorders>
              <w:top w:val="nil"/>
              <w:left w:val="nil"/>
              <w:bottom w:val="single" w:sz="4" w:space="0" w:color="auto"/>
              <w:right w:val="single" w:sz="4" w:space="0" w:color="auto"/>
            </w:tcBorders>
            <w:shd w:val="clear" w:color="auto" w:fill="auto"/>
            <w:noWrap/>
            <w:vAlign w:val="bottom"/>
            <w:hideMark/>
          </w:tcPr>
          <w:p w14:paraId="56328081" w14:textId="77777777" w:rsidR="00D771F6" w:rsidRPr="00D405C7" w:rsidRDefault="00D771F6" w:rsidP="00D771F6">
            <w:pPr>
              <w:jc w:val="right"/>
              <w:rPr>
                <w:sz w:val="20"/>
                <w:szCs w:val="20"/>
              </w:rPr>
            </w:pPr>
            <w:r>
              <w:rPr>
                <w:sz w:val="20"/>
                <w:szCs w:val="20"/>
              </w:rPr>
              <w:t>1 539 222</w:t>
            </w:r>
          </w:p>
        </w:tc>
        <w:tc>
          <w:tcPr>
            <w:tcW w:w="1276" w:type="dxa"/>
            <w:tcBorders>
              <w:top w:val="nil"/>
              <w:left w:val="nil"/>
              <w:bottom w:val="single" w:sz="4" w:space="0" w:color="auto"/>
              <w:right w:val="single" w:sz="4" w:space="0" w:color="auto"/>
            </w:tcBorders>
            <w:shd w:val="clear" w:color="auto" w:fill="auto"/>
            <w:noWrap/>
            <w:vAlign w:val="bottom"/>
            <w:hideMark/>
          </w:tcPr>
          <w:p w14:paraId="6A78B020" w14:textId="77777777" w:rsidR="00D771F6" w:rsidRPr="00D405C7" w:rsidRDefault="00D771F6" w:rsidP="00D771F6">
            <w:pPr>
              <w:jc w:val="right"/>
              <w:rPr>
                <w:sz w:val="20"/>
                <w:szCs w:val="20"/>
              </w:rPr>
            </w:pPr>
            <w:r>
              <w:rPr>
                <w:sz w:val="20"/>
                <w:szCs w:val="20"/>
              </w:rPr>
              <w:t>1 653 207</w:t>
            </w:r>
          </w:p>
        </w:tc>
        <w:tc>
          <w:tcPr>
            <w:tcW w:w="1701" w:type="dxa"/>
            <w:tcBorders>
              <w:top w:val="nil"/>
              <w:left w:val="nil"/>
              <w:bottom w:val="single" w:sz="4" w:space="0" w:color="auto"/>
              <w:right w:val="single" w:sz="4" w:space="0" w:color="auto"/>
            </w:tcBorders>
            <w:shd w:val="clear" w:color="auto" w:fill="auto"/>
            <w:noWrap/>
            <w:vAlign w:val="bottom"/>
            <w:hideMark/>
          </w:tcPr>
          <w:p w14:paraId="33099E9B" w14:textId="3115A9E5" w:rsidR="00D771F6" w:rsidRPr="00D405C7" w:rsidRDefault="00D771F6" w:rsidP="00D771F6">
            <w:pPr>
              <w:jc w:val="right"/>
              <w:rPr>
                <w:sz w:val="20"/>
                <w:szCs w:val="20"/>
              </w:rPr>
            </w:pPr>
            <w:r>
              <w:rPr>
                <w:sz w:val="20"/>
                <w:szCs w:val="20"/>
              </w:rPr>
              <w:t>107</w:t>
            </w:r>
          </w:p>
        </w:tc>
        <w:tc>
          <w:tcPr>
            <w:tcW w:w="1559" w:type="dxa"/>
            <w:tcBorders>
              <w:top w:val="nil"/>
              <w:left w:val="nil"/>
              <w:bottom w:val="single" w:sz="4" w:space="0" w:color="auto"/>
              <w:right w:val="single" w:sz="4" w:space="0" w:color="auto"/>
            </w:tcBorders>
            <w:shd w:val="clear" w:color="auto" w:fill="auto"/>
            <w:noWrap/>
            <w:vAlign w:val="bottom"/>
            <w:hideMark/>
          </w:tcPr>
          <w:p w14:paraId="13167821" w14:textId="2F9340B2" w:rsidR="00D771F6" w:rsidRPr="00D405C7" w:rsidRDefault="00D771F6" w:rsidP="00D771F6">
            <w:pPr>
              <w:jc w:val="right"/>
              <w:rPr>
                <w:sz w:val="20"/>
                <w:szCs w:val="20"/>
              </w:rPr>
            </w:pPr>
            <w:r>
              <w:rPr>
                <w:sz w:val="20"/>
                <w:szCs w:val="20"/>
              </w:rPr>
              <w:t>33</w:t>
            </w:r>
          </w:p>
        </w:tc>
      </w:tr>
      <w:tr w:rsidR="00D405C7" w:rsidRPr="00D405C7" w14:paraId="18D58F7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99557AA" w14:textId="77777777" w:rsidR="00D771F6" w:rsidRPr="00D405C7" w:rsidRDefault="00D771F6" w:rsidP="00D771F6">
            <w:pPr>
              <w:jc w:val="left"/>
              <w:rPr>
                <w:sz w:val="20"/>
                <w:szCs w:val="20"/>
              </w:rPr>
            </w:pPr>
            <w:r>
              <w:rPr>
                <w:sz w:val="20"/>
                <w:szCs w:val="20"/>
              </w:rPr>
              <w:t>Colombie</w:t>
            </w:r>
          </w:p>
        </w:tc>
        <w:tc>
          <w:tcPr>
            <w:tcW w:w="1418" w:type="dxa"/>
            <w:tcBorders>
              <w:top w:val="nil"/>
              <w:left w:val="nil"/>
              <w:bottom w:val="single" w:sz="4" w:space="0" w:color="auto"/>
              <w:right w:val="single" w:sz="4" w:space="0" w:color="auto"/>
            </w:tcBorders>
            <w:shd w:val="clear" w:color="auto" w:fill="auto"/>
            <w:noWrap/>
            <w:vAlign w:val="bottom"/>
            <w:hideMark/>
          </w:tcPr>
          <w:p w14:paraId="6150D8DE" w14:textId="77777777" w:rsidR="00D771F6" w:rsidRPr="00D405C7" w:rsidRDefault="00D771F6" w:rsidP="00D771F6">
            <w:pPr>
              <w:jc w:val="right"/>
              <w:rPr>
                <w:sz w:val="20"/>
                <w:szCs w:val="20"/>
              </w:rPr>
            </w:pPr>
            <w:r>
              <w:rPr>
                <w:sz w:val="20"/>
                <w:szCs w:val="20"/>
              </w:rPr>
              <w:t>45 000</w:t>
            </w:r>
          </w:p>
        </w:tc>
        <w:tc>
          <w:tcPr>
            <w:tcW w:w="1276" w:type="dxa"/>
            <w:tcBorders>
              <w:top w:val="nil"/>
              <w:left w:val="nil"/>
              <w:bottom w:val="single" w:sz="4" w:space="0" w:color="auto"/>
              <w:right w:val="single" w:sz="4" w:space="0" w:color="auto"/>
            </w:tcBorders>
            <w:shd w:val="clear" w:color="auto" w:fill="auto"/>
            <w:noWrap/>
            <w:vAlign w:val="bottom"/>
            <w:hideMark/>
          </w:tcPr>
          <w:p w14:paraId="759C9AC1" w14:textId="77777777" w:rsidR="00D771F6" w:rsidRPr="00D405C7" w:rsidRDefault="00D771F6" w:rsidP="00D771F6">
            <w:pPr>
              <w:jc w:val="right"/>
              <w:rPr>
                <w:sz w:val="20"/>
                <w:szCs w:val="20"/>
              </w:rPr>
            </w:pPr>
            <w:r>
              <w:rPr>
                <w:sz w:val="20"/>
                <w:szCs w:val="20"/>
              </w:rPr>
              <w:t>47 978</w:t>
            </w:r>
          </w:p>
        </w:tc>
        <w:tc>
          <w:tcPr>
            <w:tcW w:w="1701" w:type="dxa"/>
            <w:tcBorders>
              <w:top w:val="nil"/>
              <w:left w:val="nil"/>
              <w:bottom w:val="single" w:sz="4" w:space="0" w:color="auto"/>
              <w:right w:val="single" w:sz="4" w:space="0" w:color="auto"/>
            </w:tcBorders>
            <w:shd w:val="clear" w:color="auto" w:fill="auto"/>
            <w:noWrap/>
            <w:vAlign w:val="bottom"/>
            <w:hideMark/>
          </w:tcPr>
          <w:p w14:paraId="13E9E3B7" w14:textId="272390EE" w:rsidR="00D771F6" w:rsidRPr="00D405C7" w:rsidRDefault="00D771F6" w:rsidP="00D771F6">
            <w:pPr>
              <w:jc w:val="right"/>
              <w:rPr>
                <w:sz w:val="20"/>
                <w:szCs w:val="20"/>
              </w:rPr>
            </w:pPr>
            <w:r>
              <w:rPr>
                <w:sz w:val="20"/>
                <w:szCs w:val="20"/>
              </w:rPr>
              <w:t>107</w:t>
            </w:r>
          </w:p>
        </w:tc>
        <w:tc>
          <w:tcPr>
            <w:tcW w:w="1559" w:type="dxa"/>
            <w:tcBorders>
              <w:top w:val="nil"/>
              <w:left w:val="nil"/>
              <w:bottom w:val="single" w:sz="4" w:space="0" w:color="auto"/>
              <w:right w:val="single" w:sz="4" w:space="0" w:color="auto"/>
            </w:tcBorders>
            <w:shd w:val="clear" w:color="auto" w:fill="auto"/>
            <w:noWrap/>
            <w:vAlign w:val="bottom"/>
            <w:hideMark/>
          </w:tcPr>
          <w:p w14:paraId="0ED191DD" w14:textId="3F25BC77" w:rsidR="00D771F6" w:rsidRPr="00D405C7" w:rsidRDefault="00D771F6" w:rsidP="00D771F6">
            <w:pPr>
              <w:jc w:val="right"/>
              <w:rPr>
                <w:sz w:val="20"/>
                <w:szCs w:val="20"/>
              </w:rPr>
            </w:pPr>
            <w:r>
              <w:rPr>
                <w:sz w:val="20"/>
                <w:szCs w:val="20"/>
              </w:rPr>
              <w:t>100</w:t>
            </w:r>
          </w:p>
        </w:tc>
      </w:tr>
      <w:tr w:rsidR="00D405C7" w:rsidRPr="00D405C7" w14:paraId="060D3BB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EDD3AC" w14:textId="77777777" w:rsidR="00D771F6" w:rsidRPr="00D405C7" w:rsidRDefault="00D771F6" w:rsidP="00D771F6">
            <w:pPr>
              <w:jc w:val="left"/>
              <w:rPr>
                <w:sz w:val="20"/>
                <w:szCs w:val="20"/>
              </w:rPr>
            </w:pPr>
            <w:r>
              <w:rPr>
                <w:sz w:val="20"/>
                <w:szCs w:val="20"/>
              </w:rPr>
              <w:t>Comores (les)</w:t>
            </w:r>
          </w:p>
        </w:tc>
        <w:tc>
          <w:tcPr>
            <w:tcW w:w="1418" w:type="dxa"/>
            <w:tcBorders>
              <w:top w:val="nil"/>
              <w:left w:val="nil"/>
              <w:bottom w:val="single" w:sz="4" w:space="0" w:color="auto"/>
              <w:right w:val="single" w:sz="4" w:space="0" w:color="auto"/>
            </w:tcBorders>
            <w:shd w:val="clear" w:color="auto" w:fill="auto"/>
            <w:noWrap/>
            <w:vAlign w:val="bottom"/>
            <w:hideMark/>
          </w:tcPr>
          <w:p w14:paraId="65DE4898" w14:textId="77777777" w:rsidR="00D771F6" w:rsidRPr="00D405C7" w:rsidRDefault="00D771F6" w:rsidP="00D771F6">
            <w:pPr>
              <w:jc w:val="right"/>
              <w:rPr>
                <w:sz w:val="20"/>
                <w:szCs w:val="20"/>
              </w:rPr>
            </w:pPr>
            <w:r>
              <w:rPr>
                <w:sz w:val="20"/>
                <w:szCs w:val="20"/>
              </w:rPr>
              <w:t>73 089</w:t>
            </w:r>
          </w:p>
        </w:tc>
        <w:tc>
          <w:tcPr>
            <w:tcW w:w="1276" w:type="dxa"/>
            <w:tcBorders>
              <w:top w:val="nil"/>
              <w:left w:val="nil"/>
              <w:bottom w:val="single" w:sz="4" w:space="0" w:color="auto"/>
              <w:right w:val="single" w:sz="4" w:space="0" w:color="auto"/>
            </w:tcBorders>
            <w:shd w:val="clear" w:color="auto" w:fill="auto"/>
            <w:noWrap/>
            <w:vAlign w:val="bottom"/>
            <w:hideMark/>
          </w:tcPr>
          <w:p w14:paraId="1B93EAA1" w14:textId="77777777" w:rsidR="00D771F6" w:rsidRPr="00D405C7" w:rsidRDefault="00D771F6" w:rsidP="00D771F6">
            <w:pPr>
              <w:jc w:val="right"/>
              <w:rPr>
                <w:sz w:val="20"/>
                <w:szCs w:val="20"/>
              </w:rPr>
            </w:pPr>
            <w:r>
              <w:rPr>
                <w:sz w:val="20"/>
                <w:szCs w:val="20"/>
              </w:rPr>
              <w:t>7 438</w:t>
            </w:r>
          </w:p>
        </w:tc>
        <w:tc>
          <w:tcPr>
            <w:tcW w:w="1701" w:type="dxa"/>
            <w:tcBorders>
              <w:top w:val="nil"/>
              <w:left w:val="nil"/>
              <w:bottom w:val="single" w:sz="4" w:space="0" w:color="auto"/>
              <w:right w:val="single" w:sz="4" w:space="0" w:color="auto"/>
            </w:tcBorders>
            <w:shd w:val="clear" w:color="auto" w:fill="auto"/>
            <w:noWrap/>
            <w:vAlign w:val="bottom"/>
            <w:hideMark/>
          </w:tcPr>
          <w:p w14:paraId="149CDC30" w14:textId="1A7BD307" w:rsidR="00D771F6" w:rsidRPr="00D405C7" w:rsidRDefault="00D771F6" w:rsidP="00D771F6">
            <w:pPr>
              <w:jc w:val="right"/>
              <w:rPr>
                <w:sz w:val="20"/>
                <w:szCs w:val="20"/>
              </w:rPr>
            </w:pPr>
            <w:r>
              <w:rPr>
                <w:sz w:val="20"/>
                <w:szCs w:val="20"/>
              </w:rPr>
              <w:t>10</w:t>
            </w:r>
          </w:p>
        </w:tc>
        <w:tc>
          <w:tcPr>
            <w:tcW w:w="1559" w:type="dxa"/>
            <w:tcBorders>
              <w:top w:val="nil"/>
              <w:left w:val="nil"/>
              <w:bottom w:val="single" w:sz="4" w:space="0" w:color="auto"/>
              <w:right w:val="single" w:sz="4" w:space="0" w:color="auto"/>
            </w:tcBorders>
            <w:shd w:val="clear" w:color="auto" w:fill="auto"/>
            <w:noWrap/>
            <w:vAlign w:val="bottom"/>
            <w:hideMark/>
          </w:tcPr>
          <w:p w14:paraId="60B7CBAB" w14:textId="25BBE5DE" w:rsidR="00D771F6" w:rsidRPr="00D405C7" w:rsidRDefault="00D771F6" w:rsidP="00D771F6">
            <w:pPr>
              <w:jc w:val="right"/>
              <w:rPr>
                <w:sz w:val="20"/>
                <w:szCs w:val="20"/>
              </w:rPr>
            </w:pPr>
            <w:r>
              <w:rPr>
                <w:sz w:val="20"/>
                <w:szCs w:val="20"/>
              </w:rPr>
              <w:t>50</w:t>
            </w:r>
          </w:p>
        </w:tc>
      </w:tr>
      <w:tr w:rsidR="00D405C7" w:rsidRPr="00D405C7" w14:paraId="6B333DF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4B96241" w14:textId="7578D633" w:rsidR="00D771F6" w:rsidRPr="00D405C7" w:rsidRDefault="00D771F6" w:rsidP="00D771F6">
            <w:pPr>
              <w:jc w:val="left"/>
              <w:rPr>
                <w:sz w:val="20"/>
                <w:szCs w:val="20"/>
              </w:rPr>
            </w:pPr>
            <w:r>
              <w:rPr>
                <w:sz w:val="20"/>
                <w:szCs w:val="20"/>
              </w:rPr>
              <w:t>Congo (le)</w:t>
            </w:r>
          </w:p>
        </w:tc>
        <w:tc>
          <w:tcPr>
            <w:tcW w:w="1418" w:type="dxa"/>
            <w:tcBorders>
              <w:top w:val="nil"/>
              <w:left w:val="nil"/>
              <w:bottom w:val="single" w:sz="4" w:space="0" w:color="auto"/>
              <w:right w:val="single" w:sz="4" w:space="0" w:color="auto"/>
            </w:tcBorders>
            <w:shd w:val="clear" w:color="auto" w:fill="auto"/>
            <w:noWrap/>
            <w:vAlign w:val="bottom"/>
            <w:hideMark/>
          </w:tcPr>
          <w:p w14:paraId="16FB31FB" w14:textId="77777777" w:rsidR="00D771F6" w:rsidRPr="00D405C7" w:rsidRDefault="00D771F6" w:rsidP="00D771F6">
            <w:pPr>
              <w:jc w:val="right"/>
              <w:rPr>
                <w:sz w:val="20"/>
                <w:szCs w:val="20"/>
              </w:rPr>
            </w:pPr>
            <w:r>
              <w:rPr>
                <w:sz w:val="20"/>
                <w:szCs w:val="20"/>
              </w:rPr>
              <w:t>53 780</w:t>
            </w:r>
          </w:p>
        </w:tc>
        <w:tc>
          <w:tcPr>
            <w:tcW w:w="1276" w:type="dxa"/>
            <w:tcBorders>
              <w:top w:val="nil"/>
              <w:left w:val="nil"/>
              <w:bottom w:val="single" w:sz="4" w:space="0" w:color="auto"/>
              <w:right w:val="single" w:sz="4" w:space="0" w:color="auto"/>
            </w:tcBorders>
            <w:shd w:val="clear" w:color="auto" w:fill="auto"/>
            <w:noWrap/>
            <w:vAlign w:val="bottom"/>
            <w:hideMark/>
          </w:tcPr>
          <w:p w14:paraId="3DB91FE8"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0209EA31" w14:textId="1B5B81D8"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516A0449" w14:textId="346E37D0" w:rsidR="00D771F6" w:rsidRPr="00D405C7" w:rsidRDefault="00D771F6" w:rsidP="00D771F6">
            <w:pPr>
              <w:jc w:val="right"/>
              <w:rPr>
                <w:sz w:val="20"/>
                <w:szCs w:val="20"/>
              </w:rPr>
            </w:pPr>
            <w:r>
              <w:rPr>
                <w:sz w:val="20"/>
                <w:szCs w:val="20"/>
              </w:rPr>
              <w:t>67</w:t>
            </w:r>
          </w:p>
        </w:tc>
      </w:tr>
      <w:tr w:rsidR="00D405C7" w:rsidRPr="00D405C7" w14:paraId="67855AB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7DDD8BF" w14:textId="3AA4E0AF" w:rsidR="00D771F6" w:rsidRPr="00D405C7" w:rsidRDefault="00D771F6" w:rsidP="00D771F6">
            <w:pPr>
              <w:jc w:val="left"/>
              <w:rPr>
                <w:sz w:val="20"/>
                <w:szCs w:val="20"/>
              </w:rPr>
            </w:pPr>
            <w:r>
              <w:rPr>
                <w:sz w:val="20"/>
                <w:szCs w:val="20"/>
              </w:rPr>
              <w:t>Îles Cook (les)</w:t>
            </w:r>
          </w:p>
        </w:tc>
        <w:tc>
          <w:tcPr>
            <w:tcW w:w="1418" w:type="dxa"/>
            <w:tcBorders>
              <w:top w:val="nil"/>
              <w:left w:val="nil"/>
              <w:bottom w:val="single" w:sz="4" w:space="0" w:color="auto"/>
              <w:right w:val="single" w:sz="4" w:space="0" w:color="auto"/>
            </w:tcBorders>
            <w:shd w:val="clear" w:color="auto" w:fill="auto"/>
            <w:noWrap/>
            <w:vAlign w:val="bottom"/>
            <w:hideMark/>
          </w:tcPr>
          <w:p w14:paraId="04D0D5F5" w14:textId="77777777" w:rsidR="00D771F6" w:rsidRPr="00D405C7" w:rsidRDefault="00D771F6" w:rsidP="00D771F6">
            <w:pPr>
              <w:jc w:val="right"/>
              <w:rPr>
                <w:sz w:val="20"/>
                <w:szCs w:val="20"/>
              </w:rPr>
            </w:pPr>
            <w:r>
              <w:rPr>
                <w:sz w:val="20"/>
                <w:szCs w:val="20"/>
              </w:rPr>
              <w:t>125 123</w:t>
            </w:r>
          </w:p>
        </w:tc>
        <w:tc>
          <w:tcPr>
            <w:tcW w:w="1276" w:type="dxa"/>
            <w:tcBorders>
              <w:top w:val="nil"/>
              <w:left w:val="nil"/>
              <w:bottom w:val="single" w:sz="4" w:space="0" w:color="auto"/>
              <w:right w:val="single" w:sz="4" w:space="0" w:color="auto"/>
            </w:tcBorders>
            <w:shd w:val="clear" w:color="auto" w:fill="auto"/>
            <w:noWrap/>
            <w:vAlign w:val="bottom"/>
            <w:hideMark/>
          </w:tcPr>
          <w:p w14:paraId="5AACBED1" w14:textId="77777777" w:rsidR="00D771F6" w:rsidRPr="00D405C7" w:rsidRDefault="00D771F6" w:rsidP="00D771F6">
            <w:pPr>
              <w:jc w:val="right"/>
              <w:rPr>
                <w:sz w:val="20"/>
                <w:szCs w:val="20"/>
              </w:rPr>
            </w:pPr>
            <w:r>
              <w:rPr>
                <w:sz w:val="20"/>
                <w:szCs w:val="20"/>
              </w:rPr>
              <w:t>37 002</w:t>
            </w:r>
          </w:p>
        </w:tc>
        <w:tc>
          <w:tcPr>
            <w:tcW w:w="1701" w:type="dxa"/>
            <w:tcBorders>
              <w:top w:val="nil"/>
              <w:left w:val="nil"/>
              <w:bottom w:val="single" w:sz="4" w:space="0" w:color="auto"/>
              <w:right w:val="single" w:sz="4" w:space="0" w:color="auto"/>
            </w:tcBorders>
            <w:shd w:val="clear" w:color="auto" w:fill="auto"/>
            <w:noWrap/>
            <w:vAlign w:val="bottom"/>
            <w:hideMark/>
          </w:tcPr>
          <w:p w14:paraId="30213536" w14:textId="20910E31" w:rsidR="00D771F6" w:rsidRPr="00D405C7" w:rsidRDefault="00D771F6" w:rsidP="00D771F6">
            <w:pPr>
              <w:jc w:val="right"/>
              <w:rPr>
                <w:sz w:val="20"/>
                <w:szCs w:val="20"/>
              </w:rPr>
            </w:pPr>
            <w:r>
              <w:rPr>
                <w:sz w:val="20"/>
                <w:szCs w:val="20"/>
              </w:rPr>
              <w:t>30</w:t>
            </w:r>
          </w:p>
        </w:tc>
        <w:tc>
          <w:tcPr>
            <w:tcW w:w="1559" w:type="dxa"/>
            <w:tcBorders>
              <w:top w:val="nil"/>
              <w:left w:val="nil"/>
              <w:bottom w:val="single" w:sz="4" w:space="0" w:color="auto"/>
              <w:right w:val="single" w:sz="4" w:space="0" w:color="auto"/>
            </w:tcBorders>
            <w:shd w:val="clear" w:color="auto" w:fill="auto"/>
            <w:noWrap/>
            <w:vAlign w:val="bottom"/>
            <w:hideMark/>
          </w:tcPr>
          <w:p w14:paraId="050337EE" w14:textId="035FE8F4" w:rsidR="00D771F6" w:rsidRPr="00D405C7" w:rsidRDefault="00D771F6" w:rsidP="00D771F6">
            <w:pPr>
              <w:jc w:val="right"/>
              <w:rPr>
                <w:sz w:val="20"/>
                <w:szCs w:val="20"/>
              </w:rPr>
            </w:pPr>
            <w:r>
              <w:rPr>
                <w:sz w:val="20"/>
                <w:szCs w:val="20"/>
              </w:rPr>
              <w:t>0</w:t>
            </w:r>
          </w:p>
        </w:tc>
      </w:tr>
      <w:tr w:rsidR="00D405C7" w:rsidRPr="00D405C7" w14:paraId="4B7521B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1F6BDC2" w14:textId="0652DC0D" w:rsidR="00D771F6" w:rsidRPr="00D405C7" w:rsidRDefault="00D771F6" w:rsidP="00D771F6">
            <w:pPr>
              <w:jc w:val="left"/>
              <w:rPr>
                <w:sz w:val="20"/>
                <w:szCs w:val="20"/>
              </w:rPr>
            </w:pPr>
            <w:r>
              <w:rPr>
                <w:sz w:val="20"/>
                <w:szCs w:val="20"/>
              </w:rPr>
              <w:t>Côte d’Ivoire</w:t>
            </w:r>
          </w:p>
        </w:tc>
        <w:tc>
          <w:tcPr>
            <w:tcW w:w="1418" w:type="dxa"/>
            <w:tcBorders>
              <w:top w:val="nil"/>
              <w:left w:val="nil"/>
              <w:bottom w:val="single" w:sz="4" w:space="0" w:color="auto"/>
              <w:right w:val="single" w:sz="4" w:space="0" w:color="auto"/>
            </w:tcBorders>
            <w:shd w:val="clear" w:color="auto" w:fill="auto"/>
            <w:noWrap/>
            <w:vAlign w:val="bottom"/>
            <w:hideMark/>
          </w:tcPr>
          <w:p w14:paraId="71DA7EAF" w14:textId="77777777" w:rsidR="00D771F6" w:rsidRPr="00D405C7" w:rsidRDefault="00D771F6" w:rsidP="00D771F6">
            <w:pPr>
              <w:jc w:val="right"/>
              <w:rPr>
                <w:sz w:val="20"/>
                <w:szCs w:val="20"/>
              </w:rPr>
            </w:pPr>
            <w:r>
              <w:rPr>
                <w:sz w:val="20"/>
                <w:szCs w:val="20"/>
              </w:rPr>
              <w:t>221 654</w:t>
            </w:r>
          </w:p>
        </w:tc>
        <w:tc>
          <w:tcPr>
            <w:tcW w:w="1276" w:type="dxa"/>
            <w:tcBorders>
              <w:top w:val="nil"/>
              <w:left w:val="nil"/>
              <w:bottom w:val="single" w:sz="4" w:space="0" w:color="auto"/>
              <w:right w:val="single" w:sz="4" w:space="0" w:color="auto"/>
            </w:tcBorders>
            <w:shd w:val="clear" w:color="auto" w:fill="auto"/>
            <w:noWrap/>
            <w:vAlign w:val="bottom"/>
            <w:hideMark/>
          </w:tcPr>
          <w:p w14:paraId="663AFD28" w14:textId="77777777" w:rsidR="00D771F6" w:rsidRPr="00D405C7" w:rsidRDefault="00D771F6" w:rsidP="00D771F6">
            <w:pPr>
              <w:jc w:val="right"/>
              <w:rPr>
                <w:sz w:val="20"/>
                <w:szCs w:val="20"/>
              </w:rPr>
            </w:pPr>
            <w:r>
              <w:rPr>
                <w:sz w:val="20"/>
                <w:szCs w:val="20"/>
              </w:rPr>
              <w:t>216 592</w:t>
            </w:r>
          </w:p>
        </w:tc>
        <w:tc>
          <w:tcPr>
            <w:tcW w:w="1701" w:type="dxa"/>
            <w:tcBorders>
              <w:top w:val="nil"/>
              <w:left w:val="nil"/>
              <w:bottom w:val="single" w:sz="4" w:space="0" w:color="auto"/>
              <w:right w:val="single" w:sz="4" w:space="0" w:color="auto"/>
            </w:tcBorders>
            <w:shd w:val="clear" w:color="auto" w:fill="auto"/>
            <w:noWrap/>
            <w:vAlign w:val="bottom"/>
            <w:hideMark/>
          </w:tcPr>
          <w:p w14:paraId="000EC293" w14:textId="77DA35A7" w:rsidR="00D771F6" w:rsidRPr="00D405C7" w:rsidRDefault="00D771F6" w:rsidP="00D771F6">
            <w:pPr>
              <w:jc w:val="right"/>
              <w:rPr>
                <w:sz w:val="20"/>
                <w:szCs w:val="20"/>
              </w:rPr>
            </w:pPr>
            <w:r>
              <w:rPr>
                <w:sz w:val="20"/>
                <w:szCs w:val="20"/>
              </w:rPr>
              <w:t>98</w:t>
            </w:r>
          </w:p>
        </w:tc>
        <w:tc>
          <w:tcPr>
            <w:tcW w:w="1559" w:type="dxa"/>
            <w:tcBorders>
              <w:top w:val="nil"/>
              <w:left w:val="nil"/>
              <w:bottom w:val="single" w:sz="4" w:space="0" w:color="auto"/>
              <w:right w:val="single" w:sz="4" w:space="0" w:color="auto"/>
            </w:tcBorders>
            <w:shd w:val="clear" w:color="auto" w:fill="auto"/>
            <w:noWrap/>
            <w:vAlign w:val="bottom"/>
            <w:hideMark/>
          </w:tcPr>
          <w:p w14:paraId="514B291D" w14:textId="11788992" w:rsidR="00D771F6" w:rsidRPr="00D405C7" w:rsidRDefault="00D771F6" w:rsidP="00D771F6">
            <w:pPr>
              <w:jc w:val="right"/>
              <w:rPr>
                <w:sz w:val="20"/>
                <w:szCs w:val="20"/>
              </w:rPr>
            </w:pPr>
            <w:r>
              <w:rPr>
                <w:sz w:val="20"/>
                <w:szCs w:val="20"/>
              </w:rPr>
              <w:t>100</w:t>
            </w:r>
          </w:p>
        </w:tc>
      </w:tr>
      <w:tr w:rsidR="00D405C7" w:rsidRPr="00D405C7" w14:paraId="240376E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79B4B56" w14:textId="77777777" w:rsidR="00D771F6" w:rsidRPr="00D405C7" w:rsidRDefault="00D771F6" w:rsidP="004035CE">
            <w:pPr>
              <w:ind w:right="-108"/>
              <w:jc w:val="left"/>
              <w:rPr>
                <w:sz w:val="20"/>
                <w:szCs w:val="20"/>
              </w:rPr>
            </w:pPr>
            <w:r>
              <w:rPr>
                <w:sz w:val="20"/>
                <w:szCs w:val="20"/>
              </w:rPr>
              <w:t>République démocratique du Congo (la)</w:t>
            </w:r>
          </w:p>
        </w:tc>
        <w:tc>
          <w:tcPr>
            <w:tcW w:w="1418" w:type="dxa"/>
            <w:tcBorders>
              <w:top w:val="nil"/>
              <w:left w:val="nil"/>
              <w:bottom w:val="single" w:sz="4" w:space="0" w:color="auto"/>
              <w:right w:val="single" w:sz="4" w:space="0" w:color="auto"/>
            </w:tcBorders>
            <w:shd w:val="clear" w:color="auto" w:fill="auto"/>
            <w:noWrap/>
            <w:vAlign w:val="bottom"/>
            <w:hideMark/>
          </w:tcPr>
          <w:p w14:paraId="4BA6049F" w14:textId="77777777" w:rsidR="00D771F6" w:rsidRPr="00D405C7" w:rsidRDefault="00D771F6" w:rsidP="00D771F6">
            <w:pPr>
              <w:jc w:val="right"/>
              <w:rPr>
                <w:sz w:val="20"/>
                <w:szCs w:val="20"/>
              </w:rPr>
            </w:pPr>
            <w:r>
              <w:rPr>
                <w:sz w:val="20"/>
                <w:szCs w:val="20"/>
              </w:rPr>
              <w:t>49 000</w:t>
            </w:r>
          </w:p>
        </w:tc>
        <w:tc>
          <w:tcPr>
            <w:tcW w:w="1276" w:type="dxa"/>
            <w:tcBorders>
              <w:top w:val="nil"/>
              <w:left w:val="nil"/>
              <w:bottom w:val="single" w:sz="4" w:space="0" w:color="auto"/>
              <w:right w:val="single" w:sz="4" w:space="0" w:color="auto"/>
            </w:tcBorders>
            <w:shd w:val="clear" w:color="auto" w:fill="auto"/>
            <w:noWrap/>
            <w:vAlign w:val="bottom"/>
            <w:hideMark/>
          </w:tcPr>
          <w:p w14:paraId="3B0C348F" w14:textId="77777777" w:rsidR="00D771F6" w:rsidRPr="00D405C7" w:rsidRDefault="00D771F6" w:rsidP="00D771F6">
            <w:pPr>
              <w:jc w:val="right"/>
              <w:rPr>
                <w:sz w:val="20"/>
                <w:szCs w:val="20"/>
              </w:rPr>
            </w:pPr>
            <w:r>
              <w:rPr>
                <w:sz w:val="20"/>
                <w:szCs w:val="20"/>
              </w:rPr>
              <w:t>6 509</w:t>
            </w:r>
          </w:p>
        </w:tc>
        <w:tc>
          <w:tcPr>
            <w:tcW w:w="1701" w:type="dxa"/>
            <w:tcBorders>
              <w:top w:val="nil"/>
              <w:left w:val="nil"/>
              <w:bottom w:val="single" w:sz="4" w:space="0" w:color="auto"/>
              <w:right w:val="single" w:sz="4" w:space="0" w:color="auto"/>
            </w:tcBorders>
            <w:shd w:val="clear" w:color="auto" w:fill="auto"/>
            <w:noWrap/>
            <w:vAlign w:val="bottom"/>
            <w:hideMark/>
          </w:tcPr>
          <w:p w14:paraId="5E4921E5" w14:textId="09494F4B" w:rsidR="00D771F6" w:rsidRPr="00D405C7" w:rsidRDefault="00D771F6" w:rsidP="00D771F6">
            <w:pPr>
              <w:jc w:val="right"/>
              <w:rPr>
                <w:sz w:val="20"/>
                <w:szCs w:val="20"/>
              </w:rPr>
            </w:pPr>
            <w:r>
              <w:rPr>
                <w:sz w:val="20"/>
                <w:szCs w:val="20"/>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6A64720" w14:textId="77777777" w:rsidR="00D771F6" w:rsidRPr="00D405C7" w:rsidRDefault="00D771F6" w:rsidP="00D771F6">
            <w:pPr>
              <w:jc w:val="left"/>
              <w:rPr>
                <w:sz w:val="20"/>
                <w:szCs w:val="20"/>
              </w:rPr>
            </w:pPr>
            <w:r>
              <w:rPr>
                <w:sz w:val="20"/>
                <w:szCs w:val="20"/>
              </w:rPr>
              <w:t> </w:t>
            </w:r>
          </w:p>
        </w:tc>
      </w:tr>
      <w:tr w:rsidR="00D405C7" w:rsidRPr="00D405C7" w14:paraId="72E214EE" w14:textId="77777777" w:rsidTr="004035CE">
        <w:trPr>
          <w:trHeight w:val="21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3F58BC8" w14:textId="77777777" w:rsidR="00D771F6" w:rsidRPr="00D405C7" w:rsidRDefault="00D771F6" w:rsidP="00D771F6">
            <w:pPr>
              <w:jc w:val="left"/>
              <w:rPr>
                <w:sz w:val="20"/>
                <w:szCs w:val="20"/>
              </w:rPr>
            </w:pPr>
            <w:r>
              <w:rPr>
                <w:sz w:val="20"/>
                <w:szCs w:val="20"/>
              </w:rPr>
              <w:t>Djibouti</w:t>
            </w:r>
          </w:p>
        </w:tc>
        <w:tc>
          <w:tcPr>
            <w:tcW w:w="1418" w:type="dxa"/>
            <w:tcBorders>
              <w:top w:val="nil"/>
              <w:left w:val="nil"/>
              <w:bottom w:val="single" w:sz="4" w:space="0" w:color="auto"/>
              <w:right w:val="single" w:sz="4" w:space="0" w:color="auto"/>
            </w:tcBorders>
            <w:shd w:val="clear" w:color="auto" w:fill="auto"/>
            <w:noWrap/>
            <w:vAlign w:val="bottom"/>
            <w:hideMark/>
          </w:tcPr>
          <w:p w14:paraId="6E0047E7" w14:textId="77777777" w:rsidR="00D771F6" w:rsidRPr="00D405C7" w:rsidRDefault="00D771F6" w:rsidP="00D771F6">
            <w:pPr>
              <w:jc w:val="right"/>
              <w:rPr>
                <w:sz w:val="20"/>
                <w:szCs w:val="20"/>
              </w:rPr>
            </w:pPr>
            <w:r>
              <w:rPr>
                <w:sz w:val="20"/>
                <w:szCs w:val="20"/>
              </w:rPr>
              <w:t>83 850</w:t>
            </w:r>
          </w:p>
        </w:tc>
        <w:tc>
          <w:tcPr>
            <w:tcW w:w="1276" w:type="dxa"/>
            <w:tcBorders>
              <w:top w:val="nil"/>
              <w:left w:val="nil"/>
              <w:bottom w:val="single" w:sz="4" w:space="0" w:color="auto"/>
              <w:right w:val="single" w:sz="4" w:space="0" w:color="auto"/>
            </w:tcBorders>
            <w:shd w:val="clear" w:color="auto" w:fill="auto"/>
            <w:noWrap/>
            <w:vAlign w:val="bottom"/>
            <w:hideMark/>
          </w:tcPr>
          <w:p w14:paraId="1BD3575D" w14:textId="77777777" w:rsidR="00D771F6" w:rsidRPr="00D405C7" w:rsidRDefault="00D771F6" w:rsidP="00D771F6">
            <w:pPr>
              <w:jc w:val="right"/>
              <w:rPr>
                <w:sz w:val="20"/>
                <w:szCs w:val="20"/>
              </w:rPr>
            </w:pPr>
            <w:r>
              <w:rPr>
                <w:sz w:val="20"/>
                <w:szCs w:val="20"/>
              </w:rPr>
              <w:t>20 905</w:t>
            </w:r>
          </w:p>
        </w:tc>
        <w:tc>
          <w:tcPr>
            <w:tcW w:w="1701" w:type="dxa"/>
            <w:tcBorders>
              <w:top w:val="nil"/>
              <w:left w:val="nil"/>
              <w:bottom w:val="single" w:sz="4" w:space="0" w:color="auto"/>
              <w:right w:val="single" w:sz="4" w:space="0" w:color="auto"/>
            </w:tcBorders>
            <w:shd w:val="clear" w:color="auto" w:fill="auto"/>
            <w:noWrap/>
            <w:vAlign w:val="bottom"/>
            <w:hideMark/>
          </w:tcPr>
          <w:p w14:paraId="15CB5ABD" w14:textId="5C739B07" w:rsidR="00D771F6" w:rsidRPr="00D405C7" w:rsidRDefault="00D771F6" w:rsidP="00D771F6">
            <w:pPr>
              <w:jc w:val="right"/>
              <w:rPr>
                <w:sz w:val="20"/>
                <w:szCs w:val="20"/>
              </w:rPr>
            </w:pPr>
            <w:r>
              <w:rPr>
                <w:sz w:val="20"/>
                <w:szCs w:val="20"/>
              </w:rPr>
              <w:t>25</w:t>
            </w:r>
          </w:p>
        </w:tc>
        <w:tc>
          <w:tcPr>
            <w:tcW w:w="1559" w:type="dxa"/>
            <w:tcBorders>
              <w:top w:val="nil"/>
              <w:left w:val="nil"/>
              <w:bottom w:val="single" w:sz="4" w:space="0" w:color="auto"/>
              <w:right w:val="single" w:sz="4" w:space="0" w:color="auto"/>
            </w:tcBorders>
            <w:shd w:val="clear" w:color="auto" w:fill="auto"/>
            <w:noWrap/>
            <w:vAlign w:val="bottom"/>
            <w:hideMark/>
          </w:tcPr>
          <w:p w14:paraId="3564B0DE" w14:textId="584270F7" w:rsidR="00D771F6" w:rsidRPr="00D405C7" w:rsidRDefault="00D771F6" w:rsidP="00D771F6">
            <w:pPr>
              <w:jc w:val="right"/>
              <w:rPr>
                <w:sz w:val="20"/>
                <w:szCs w:val="20"/>
              </w:rPr>
            </w:pPr>
            <w:r>
              <w:rPr>
                <w:sz w:val="20"/>
                <w:szCs w:val="20"/>
              </w:rPr>
              <w:t>0</w:t>
            </w:r>
          </w:p>
        </w:tc>
      </w:tr>
      <w:tr w:rsidR="00D405C7" w:rsidRPr="00D405C7" w14:paraId="0B958FBD" w14:textId="77777777" w:rsidTr="004035CE">
        <w:trPr>
          <w:trHeight w:val="12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649D7F5" w14:textId="77777777" w:rsidR="00D771F6" w:rsidRPr="00D405C7" w:rsidRDefault="00D771F6" w:rsidP="00D771F6">
            <w:pPr>
              <w:jc w:val="left"/>
              <w:rPr>
                <w:sz w:val="20"/>
                <w:szCs w:val="20"/>
              </w:rPr>
            </w:pPr>
            <w:r>
              <w:rPr>
                <w:sz w:val="20"/>
                <w:szCs w:val="20"/>
              </w:rPr>
              <w:t>Dominique</w:t>
            </w:r>
          </w:p>
        </w:tc>
        <w:tc>
          <w:tcPr>
            <w:tcW w:w="1418" w:type="dxa"/>
            <w:tcBorders>
              <w:top w:val="nil"/>
              <w:left w:val="nil"/>
              <w:bottom w:val="single" w:sz="4" w:space="0" w:color="auto"/>
              <w:right w:val="single" w:sz="4" w:space="0" w:color="auto"/>
            </w:tcBorders>
            <w:shd w:val="clear" w:color="auto" w:fill="auto"/>
            <w:noWrap/>
            <w:vAlign w:val="bottom"/>
            <w:hideMark/>
          </w:tcPr>
          <w:p w14:paraId="39EEC89E" w14:textId="77777777" w:rsidR="00D771F6" w:rsidRPr="00D405C7" w:rsidRDefault="00D771F6" w:rsidP="00D771F6">
            <w:pPr>
              <w:jc w:val="right"/>
              <w:rPr>
                <w:sz w:val="20"/>
                <w:szCs w:val="20"/>
              </w:rPr>
            </w:pPr>
            <w:r>
              <w:rPr>
                <w:sz w:val="20"/>
                <w:szCs w:val="20"/>
              </w:rPr>
              <w:t>171 814</w:t>
            </w:r>
          </w:p>
        </w:tc>
        <w:tc>
          <w:tcPr>
            <w:tcW w:w="1276" w:type="dxa"/>
            <w:tcBorders>
              <w:top w:val="nil"/>
              <w:left w:val="nil"/>
              <w:bottom w:val="single" w:sz="4" w:space="0" w:color="auto"/>
              <w:right w:val="single" w:sz="4" w:space="0" w:color="auto"/>
            </w:tcBorders>
            <w:shd w:val="clear" w:color="auto" w:fill="auto"/>
            <w:noWrap/>
            <w:vAlign w:val="bottom"/>
            <w:hideMark/>
          </w:tcPr>
          <w:p w14:paraId="18931D7B" w14:textId="77777777" w:rsidR="00D771F6" w:rsidRPr="00D405C7" w:rsidRDefault="00D771F6" w:rsidP="00D771F6">
            <w:pPr>
              <w:jc w:val="right"/>
              <w:rPr>
                <w:sz w:val="20"/>
                <w:szCs w:val="20"/>
              </w:rPr>
            </w:pPr>
            <w:r>
              <w:rPr>
                <w:sz w:val="20"/>
                <w:szCs w:val="20"/>
              </w:rPr>
              <w:t>105 895</w:t>
            </w:r>
          </w:p>
        </w:tc>
        <w:tc>
          <w:tcPr>
            <w:tcW w:w="1701" w:type="dxa"/>
            <w:tcBorders>
              <w:top w:val="nil"/>
              <w:left w:val="nil"/>
              <w:bottom w:val="single" w:sz="4" w:space="0" w:color="auto"/>
              <w:right w:val="single" w:sz="4" w:space="0" w:color="auto"/>
            </w:tcBorders>
            <w:shd w:val="clear" w:color="auto" w:fill="auto"/>
            <w:noWrap/>
            <w:vAlign w:val="bottom"/>
            <w:hideMark/>
          </w:tcPr>
          <w:p w14:paraId="5EDEC77B" w14:textId="5A0F50E1" w:rsidR="00D771F6" w:rsidRPr="00D405C7" w:rsidRDefault="00D771F6" w:rsidP="00D771F6">
            <w:pPr>
              <w:jc w:val="right"/>
              <w:rPr>
                <w:sz w:val="20"/>
                <w:szCs w:val="20"/>
              </w:rPr>
            </w:pPr>
            <w:r>
              <w:rPr>
                <w:sz w:val="20"/>
                <w:szCs w:val="20"/>
              </w:rPr>
              <w:t>62</w:t>
            </w:r>
          </w:p>
        </w:tc>
        <w:tc>
          <w:tcPr>
            <w:tcW w:w="1559" w:type="dxa"/>
            <w:tcBorders>
              <w:top w:val="nil"/>
              <w:left w:val="nil"/>
              <w:bottom w:val="single" w:sz="4" w:space="0" w:color="auto"/>
              <w:right w:val="single" w:sz="4" w:space="0" w:color="auto"/>
            </w:tcBorders>
            <w:shd w:val="clear" w:color="auto" w:fill="auto"/>
            <w:noWrap/>
            <w:vAlign w:val="bottom"/>
            <w:hideMark/>
          </w:tcPr>
          <w:p w14:paraId="2397A4AF" w14:textId="07F4A626" w:rsidR="00D771F6" w:rsidRPr="00D405C7" w:rsidRDefault="00D771F6" w:rsidP="00D771F6">
            <w:pPr>
              <w:jc w:val="right"/>
              <w:rPr>
                <w:sz w:val="20"/>
                <w:szCs w:val="20"/>
              </w:rPr>
            </w:pPr>
            <w:r>
              <w:rPr>
                <w:sz w:val="20"/>
                <w:szCs w:val="20"/>
              </w:rPr>
              <w:t>0</w:t>
            </w:r>
          </w:p>
        </w:tc>
      </w:tr>
      <w:tr w:rsidR="00D405C7" w:rsidRPr="00D405C7" w14:paraId="69EB50C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B8080D" w14:textId="77777777" w:rsidR="00D771F6" w:rsidRPr="00D405C7" w:rsidRDefault="00D771F6" w:rsidP="00D771F6">
            <w:pPr>
              <w:jc w:val="left"/>
              <w:rPr>
                <w:sz w:val="20"/>
                <w:szCs w:val="20"/>
              </w:rPr>
            </w:pPr>
            <w:r>
              <w:rPr>
                <w:sz w:val="20"/>
                <w:szCs w:val="20"/>
              </w:rPr>
              <w:t>République dominicaine (la)</w:t>
            </w:r>
          </w:p>
        </w:tc>
        <w:tc>
          <w:tcPr>
            <w:tcW w:w="1418" w:type="dxa"/>
            <w:tcBorders>
              <w:top w:val="nil"/>
              <w:left w:val="nil"/>
              <w:bottom w:val="single" w:sz="4" w:space="0" w:color="auto"/>
              <w:right w:val="single" w:sz="4" w:space="0" w:color="auto"/>
            </w:tcBorders>
            <w:shd w:val="clear" w:color="auto" w:fill="auto"/>
            <w:noWrap/>
            <w:vAlign w:val="bottom"/>
            <w:hideMark/>
          </w:tcPr>
          <w:p w14:paraId="46198BA7" w14:textId="77777777" w:rsidR="00D771F6" w:rsidRPr="00D405C7" w:rsidRDefault="00D771F6" w:rsidP="00D771F6">
            <w:pPr>
              <w:jc w:val="right"/>
              <w:rPr>
                <w:sz w:val="20"/>
                <w:szCs w:val="20"/>
              </w:rPr>
            </w:pPr>
            <w:r>
              <w:rPr>
                <w:sz w:val="20"/>
                <w:szCs w:val="20"/>
              </w:rPr>
              <w:t>39 251</w:t>
            </w:r>
          </w:p>
        </w:tc>
        <w:tc>
          <w:tcPr>
            <w:tcW w:w="1276" w:type="dxa"/>
            <w:tcBorders>
              <w:top w:val="nil"/>
              <w:left w:val="nil"/>
              <w:bottom w:val="single" w:sz="4" w:space="0" w:color="auto"/>
              <w:right w:val="single" w:sz="4" w:space="0" w:color="auto"/>
            </w:tcBorders>
            <w:shd w:val="clear" w:color="auto" w:fill="auto"/>
            <w:noWrap/>
            <w:vAlign w:val="bottom"/>
            <w:hideMark/>
          </w:tcPr>
          <w:p w14:paraId="5D0F5098" w14:textId="77777777" w:rsidR="00D771F6" w:rsidRPr="00D405C7" w:rsidRDefault="00D771F6" w:rsidP="00D771F6">
            <w:pPr>
              <w:jc w:val="right"/>
              <w:rPr>
                <w:sz w:val="20"/>
                <w:szCs w:val="20"/>
              </w:rPr>
            </w:pPr>
            <w:r>
              <w:rPr>
                <w:sz w:val="20"/>
                <w:szCs w:val="20"/>
              </w:rPr>
              <w:t>65 418</w:t>
            </w:r>
          </w:p>
        </w:tc>
        <w:tc>
          <w:tcPr>
            <w:tcW w:w="1701" w:type="dxa"/>
            <w:tcBorders>
              <w:top w:val="nil"/>
              <w:left w:val="nil"/>
              <w:bottom w:val="single" w:sz="4" w:space="0" w:color="auto"/>
              <w:right w:val="single" w:sz="4" w:space="0" w:color="auto"/>
            </w:tcBorders>
            <w:shd w:val="clear" w:color="auto" w:fill="auto"/>
            <w:noWrap/>
            <w:vAlign w:val="bottom"/>
            <w:hideMark/>
          </w:tcPr>
          <w:p w14:paraId="2F93C9A3" w14:textId="189EB2D0" w:rsidR="00D771F6" w:rsidRPr="00D405C7" w:rsidRDefault="00D771F6" w:rsidP="00D771F6">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53AB33B4" w14:textId="4F96C14B" w:rsidR="00D771F6" w:rsidRPr="00D405C7" w:rsidRDefault="00D771F6" w:rsidP="00D771F6">
            <w:pPr>
              <w:jc w:val="right"/>
              <w:rPr>
                <w:sz w:val="20"/>
                <w:szCs w:val="20"/>
              </w:rPr>
            </w:pPr>
            <w:r>
              <w:rPr>
                <w:sz w:val="20"/>
                <w:szCs w:val="20"/>
              </w:rPr>
              <w:t>100</w:t>
            </w:r>
          </w:p>
        </w:tc>
      </w:tr>
      <w:tr w:rsidR="00D405C7" w:rsidRPr="00D405C7" w14:paraId="6A1C087A" w14:textId="77777777" w:rsidTr="004035CE">
        <w:trPr>
          <w:trHeight w:val="5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872B68" w14:textId="77777777" w:rsidR="00D771F6" w:rsidRPr="00D405C7" w:rsidRDefault="00D771F6" w:rsidP="00D771F6">
            <w:pPr>
              <w:jc w:val="left"/>
              <w:rPr>
                <w:sz w:val="20"/>
                <w:szCs w:val="20"/>
              </w:rPr>
            </w:pPr>
            <w:r>
              <w:rPr>
                <w:sz w:val="20"/>
                <w:szCs w:val="20"/>
              </w:rPr>
              <w:t>Égypte</w:t>
            </w:r>
          </w:p>
        </w:tc>
        <w:tc>
          <w:tcPr>
            <w:tcW w:w="1418" w:type="dxa"/>
            <w:tcBorders>
              <w:top w:val="nil"/>
              <w:left w:val="nil"/>
              <w:bottom w:val="single" w:sz="4" w:space="0" w:color="auto"/>
              <w:right w:val="single" w:sz="4" w:space="0" w:color="auto"/>
            </w:tcBorders>
            <w:shd w:val="clear" w:color="auto" w:fill="auto"/>
            <w:noWrap/>
            <w:vAlign w:val="bottom"/>
            <w:hideMark/>
          </w:tcPr>
          <w:p w14:paraId="7398D5F9" w14:textId="77777777" w:rsidR="00D771F6" w:rsidRPr="00D405C7" w:rsidRDefault="00D771F6" w:rsidP="00D771F6">
            <w:pPr>
              <w:jc w:val="right"/>
              <w:rPr>
                <w:sz w:val="20"/>
                <w:szCs w:val="20"/>
              </w:rPr>
            </w:pPr>
            <w:r>
              <w:rPr>
                <w:sz w:val="20"/>
                <w:szCs w:val="20"/>
              </w:rPr>
              <w:t>91 000</w:t>
            </w:r>
          </w:p>
        </w:tc>
        <w:tc>
          <w:tcPr>
            <w:tcW w:w="1276" w:type="dxa"/>
            <w:tcBorders>
              <w:top w:val="nil"/>
              <w:left w:val="nil"/>
              <w:bottom w:val="single" w:sz="4" w:space="0" w:color="auto"/>
              <w:right w:val="single" w:sz="4" w:space="0" w:color="auto"/>
            </w:tcBorders>
            <w:shd w:val="clear" w:color="auto" w:fill="auto"/>
            <w:noWrap/>
            <w:vAlign w:val="bottom"/>
            <w:hideMark/>
          </w:tcPr>
          <w:p w14:paraId="49559D34" w14:textId="77777777" w:rsidR="00D771F6" w:rsidRPr="00D405C7" w:rsidRDefault="00D771F6" w:rsidP="00D771F6">
            <w:pPr>
              <w:jc w:val="right"/>
              <w:rPr>
                <w:sz w:val="20"/>
                <w:szCs w:val="20"/>
              </w:rPr>
            </w:pPr>
            <w:r>
              <w:rPr>
                <w:sz w:val="20"/>
                <w:szCs w:val="20"/>
              </w:rPr>
              <w:t>104 200</w:t>
            </w:r>
          </w:p>
        </w:tc>
        <w:tc>
          <w:tcPr>
            <w:tcW w:w="1701" w:type="dxa"/>
            <w:tcBorders>
              <w:top w:val="nil"/>
              <w:left w:val="nil"/>
              <w:bottom w:val="single" w:sz="4" w:space="0" w:color="auto"/>
              <w:right w:val="single" w:sz="4" w:space="0" w:color="auto"/>
            </w:tcBorders>
            <w:shd w:val="clear" w:color="auto" w:fill="auto"/>
            <w:noWrap/>
            <w:vAlign w:val="bottom"/>
            <w:hideMark/>
          </w:tcPr>
          <w:p w14:paraId="747CB585" w14:textId="1B3E9EB2" w:rsidR="00D771F6" w:rsidRPr="00D405C7" w:rsidRDefault="00D771F6" w:rsidP="00D771F6">
            <w:pPr>
              <w:jc w:val="right"/>
              <w:rPr>
                <w:sz w:val="20"/>
                <w:szCs w:val="20"/>
              </w:rPr>
            </w:pPr>
            <w:r>
              <w:rPr>
                <w:sz w:val="20"/>
                <w:szCs w:val="20"/>
              </w:rPr>
              <w:t>115</w:t>
            </w:r>
          </w:p>
        </w:tc>
        <w:tc>
          <w:tcPr>
            <w:tcW w:w="1559" w:type="dxa"/>
            <w:tcBorders>
              <w:top w:val="nil"/>
              <w:left w:val="nil"/>
              <w:bottom w:val="single" w:sz="4" w:space="0" w:color="auto"/>
              <w:right w:val="single" w:sz="4" w:space="0" w:color="auto"/>
            </w:tcBorders>
            <w:shd w:val="clear" w:color="auto" w:fill="auto"/>
            <w:noWrap/>
            <w:vAlign w:val="bottom"/>
            <w:hideMark/>
          </w:tcPr>
          <w:p w14:paraId="6F4CA327" w14:textId="77777777" w:rsidR="00D771F6" w:rsidRPr="00D405C7" w:rsidRDefault="00D771F6" w:rsidP="00D771F6">
            <w:pPr>
              <w:jc w:val="left"/>
              <w:rPr>
                <w:sz w:val="20"/>
                <w:szCs w:val="20"/>
              </w:rPr>
            </w:pPr>
            <w:r>
              <w:rPr>
                <w:sz w:val="20"/>
                <w:szCs w:val="20"/>
              </w:rPr>
              <w:t> </w:t>
            </w:r>
          </w:p>
        </w:tc>
      </w:tr>
      <w:tr w:rsidR="00D405C7" w:rsidRPr="00D405C7" w14:paraId="1259ED3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07E0D28" w14:textId="77777777" w:rsidR="00D771F6" w:rsidRPr="00D405C7" w:rsidRDefault="00D771F6" w:rsidP="00D771F6">
            <w:pPr>
              <w:jc w:val="left"/>
              <w:rPr>
                <w:sz w:val="20"/>
                <w:szCs w:val="20"/>
              </w:rPr>
            </w:pPr>
            <w:r>
              <w:rPr>
                <w:sz w:val="20"/>
                <w:szCs w:val="20"/>
              </w:rPr>
              <w:t>El Salvador</w:t>
            </w:r>
          </w:p>
        </w:tc>
        <w:tc>
          <w:tcPr>
            <w:tcW w:w="1418" w:type="dxa"/>
            <w:tcBorders>
              <w:top w:val="nil"/>
              <w:left w:val="nil"/>
              <w:bottom w:val="single" w:sz="4" w:space="0" w:color="auto"/>
              <w:right w:val="single" w:sz="4" w:space="0" w:color="auto"/>
            </w:tcBorders>
            <w:shd w:val="clear" w:color="auto" w:fill="auto"/>
            <w:noWrap/>
            <w:vAlign w:val="bottom"/>
            <w:hideMark/>
          </w:tcPr>
          <w:p w14:paraId="0ECB9366" w14:textId="77777777" w:rsidR="00D771F6" w:rsidRPr="00D405C7" w:rsidRDefault="00D771F6" w:rsidP="00D771F6">
            <w:pPr>
              <w:jc w:val="right"/>
              <w:rPr>
                <w:sz w:val="20"/>
                <w:szCs w:val="20"/>
              </w:rPr>
            </w:pPr>
            <w:r>
              <w:rPr>
                <w:sz w:val="20"/>
                <w:szCs w:val="20"/>
              </w:rPr>
              <w:t>51 100</w:t>
            </w:r>
          </w:p>
        </w:tc>
        <w:tc>
          <w:tcPr>
            <w:tcW w:w="1276" w:type="dxa"/>
            <w:tcBorders>
              <w:top w:val="nil"/>
              <w:left w:val="nil"/>
              <w:bottom w:val="single" w:sz="4" w:space="0" w:color="auto"/>
              <w:right w:val="single" w:sz="4" w:space="0" w:color="auto"/>
            </w:tcBorders>
            <w:shd w:val="clear" w:color="auto" w:fill="auto"/>
            <w:noWrap/>
            <w:vAlign w:val="bottom"/>
            <w:hideMark/>
          </w:tcPr>
          <w:p w14:paraId="32E257B1" w14:textId="77777777" w:rsidR="00D771F6" w:rsidRPr="00D405C7" w:rsidRDefault="00D771F6" w:rsidP="00D771F6">
            <w:pPr>
              <w:jc w:val="right"/>
              <w:rPr>
                <w:sz w:val="20"/>
                <w:szCs w:val="20"/>
              </w:rPr>
            </w:pPr>
            <w:r>
              <w:rPr>
                <w:sz w:val="20"/>
                <w:szCs w:val="20"/>
              </w:rPr>
              <w:t>22 664</w:t>
            </w:r>
          </w:p>
        </w:tc>
        <w:tc>
          <w:tcPr>
            <w:tcW w:w="1701" w:type="dxa"/>
            <w:tcBorders>
              <w:top w:val="nil"/>
              <w:left w:val="nil"/>
              <w:bottom w:val="single" w:sz="4" w:space="0" w:color="auto"/>
              <w:right w:val="single" w:sz="4" w:space="0" w:color="auto"/>
            </w:tcBorders>
            <w:shd w:val="clear" w:color="auto" w:fill="auto"/>
            <w:noWrap/>
            <w:vAlign w:val="bottom"/>
            <w:hideMark/>
          </w:tcPr>
          <w:p w14:paraId="304AFE83" w14:textId="4C5AD0EE" w:rsidR="00D771F6" w:rsidRPr="00D405C7" w:rsidRDefault="00D771F6" w:rsidP="00D771F6">
            <w:pPr>
              <w:jc w:val="right"/>
              <w:rPr>
                <w:sz w:val="20"/>
                <w:szCs w:val="20"/>
              </w:rPr>
            </w:pPr>
            <w:r>
              <w:rPr>
                <w:sz w:val="20"/>
                <w:szCs w:val="20"/>
              </w:rPr>
              <w:t>44</w:t>
            </w:r>
          </w:p>
        </w:tc>
        <w:tc>
          <w:tcPr>
            <w:tcW w:w="1559" w:type="dxa"/>
            <w:tcBorders>
              <w:top w:val="nil"/>
              <w:left w:val="nil"/>
              <w:bottom w:val="single" w:sz="4" w:space="0" w:color="auto"/>
              <w:right w:val="single" w:sz="4" w:space="0" w:color="auto"/>
            </w:tcBorders>
            <w:shd w:val="clear" w:color="auto" w:fill="auto"/>
            <w:noWrap/>
            <w:vAlign w:val="bottom"/>
            <w:hideMark/>
          </w:tcPr>
          <w:p w14:paraId="4812BFEE" w14:textId="77777777" w:rsidR="00D771F6" w:rsidRPr="00D405C7" w:rsidRDefault="00D771F6" w:rsidP="00D771F6">
            <w:pPr>
              <w:jc w:val="left"/>
              <w:rPr>
                <w:sz w:val="20"/>
                <w:szCs w:val="20"/>
              </w:rPr>
            </w:pPr>
            <w:r>
              <w:rPr>
                <w:sz w:val="20"/>
                <w:szCs w:val="20"/>
              </w:rPr>
              <w:t> </w:t>
            </w:r>
          </w:p>
        </w:tc>
      </w:tr>
      <w:tr w:rsidR="00D405C7" w:rsidRPr="00D405C7" w14:paraId="04F17AF9" w14:textId="77777777" w:rsidTr="004035CE">
        <w:trPr>
          <w:trHeight w:val="148"/>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EEE5C6E" w14:textId="77777777" w:rsidR="00D771F6" w:rsidRPr="00D405C7" w:rsidRDefault="00D771F6" w:rsidP="00D771F6">
            <w:pPr>
              <w:jc w:val="left"/>
              <w:rPr>
                <w:sz w:val="20"/>
                <w:szCs w:val="20"/>
              </w:rPr>
            </w:pPr>
            <w:r>
              <w:rPr>
                <w:sz w:val="20"/>
                <w:szCs w:val="20"/>
              </w:rPr>
              <w:t>Guinée équatoriale</w:t>
            </w:r>
          </w:p>
        </w:tc>
        <w:tc>
          <w:tcPr>
            <w:tcW w:w="1418" w:type="dxa"/>
            <w:tcBorders>
              <w:top w:val="nil"/>
              <w:left w:val="nil"/>
              <w:bottom w:val="single" w:sz="4" w:space="0" w:color="auto"/>
              <w:right w:val="single" w:sz="4" w:space="0" w:color="auto"/>
            </w:tcBorders>
            <w:shd w:val="clear" w:color="auto" w:fill="auto"/>
            <w:noWrap/>
            <w:vAlign w:val="bottom"/>
            <w:hideMark/>
          </w:tcPr>
          <w:p w14:paraId="395CAEB2" w14:textId="77777777" w:rsidR="00D771F6" w:rsidRPr="00D405C7" w:rsidRDefault="00D771F6" w:rsidP="00D771F6">
            <w:pPr>
              <w:jc w:val="right"/>
              <w:rPr>
                <w:sz w:val="20"/>
                <w:szCs w:val="20"/>
              </w:rPr>
            </w:pPr>
            <w:r>
              <w:rPr>
                <w:sz w:val="20"/>
                <w:szCs w:val="20"/>
              </w:rPr>
              <w:t>91 404</w:t>
            </w:r>
          </w:p>
        </w:tc>
        <w:tc>
          <w:tcPr>
            <w:tcW w:w="1276" w:type="dxa"/>
            <w:tcBorders>
              <w:top w:val="nil"/>
              <w:left w:val="nil"/>
              <w:bottom w:val="single" w:sz="4" w:space="0" w:color="auto"/>
              <w:right w:val="single" w:sz="4" w:space="0" w:color="auto"/>
            </w:tcBorders>
            <w:shd w:val="clear" w:color="auto" w:fill="auto"/>
            <w:noWrap/>
            <w:vAlign w:val="bottom"/>
            <w:hideMark/>
          </w:tcPr>
          <w:p w14:paraId="33A6A820"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B8C95B7" w14:textId="530E1220"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7B5848E5" w14:textId="65822AA4" w:rsidR="00D771F6" w:rsidRPr="00D405C7" w:rsidRDefault="00D771F6" w:rsidP="00D771F6">
            <w:pPr>
              <w:jc w:val="right"/>
              <w:rPr>
                <w:sz w:val="20"/>
                <w:szCs w:val="20"/>
              </w:rPr>
            </w:pPr>
            <w:r>
              <w:rPr>
                <w:sz w:val="20"/>
                <w:szCs w:val="20"/>
              </w:rPr>
              <w:t>33</w:t>
            </w:r>
          </w:p>
        </w:tc>
      </w:tr>
      <w:tr w:rsidR="00D405C7" w:rsidRPr="00D405C7" w14:paraId="0036B65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F0746A6" w14:textId="77777777" w:rsidR="00D771F6" w:rsidRPr="00D405C7" w:rsidRDefault="00D771F6" w:rsidP="00D771F6">
            <w:pPr>
              <w:jc w:val="left"/>
              <w:rPr>
                <w:sz w:val="20"/>
                <w:szCs w:val="20"/>
              </w:rPr>
            </w:pPr>
            <w:r>
              <w:rPr>
                <w:sz w:val="20"/>
                <w:szCs w:val="20"/>
              </w:rPr>
              <w:t>Érythrée</w:t>
            </w:r>
          </w:p>
        </w:tc>
        <w:tc>
          <w:tcPr>
            <w:tcW w:w="1418" w:type="dxa"/>
            <w:tcBorders>
              <w:top w:val="nil"/>
              <w:left w:val="nil"/>
              <w:bottom w:val="single" w:sz="4" w:space="0" w:color="auto"/>
              <w:right w:val="single" w:sz="4" w:space="0" w:color="auto"/>
            </w:tcBorders>
            <w:shd w:val="clear" w:color="auto" w:fill="auto"/>
            <w:noWrap/>
            <w:vAlign w:val="bottom"/>
            <w:hideMark/>
          </w:tcPr>
          <w:p w14:paraId="152E1DE2" w14:textId="77777777" w:rsidR="00D771F6" w:rsidRPr="00D405C7" w:rsidRDefault="00D771F6" w:rsidP="00D771F6">
            <w:pPr>
              <w:jc w:val="right"/>
              <w:rPr>
                <w:sz w:val="20"/>
                <w:szCs w:val="20"/>
              </w:rPr>
            </w:pPr>
            <w:r>
              <w:rPr>
                <w:sz w:val="20"/>
                <w:szCs w:val="20"/>
              </w:rPr>
              <w:t>50 000</w:t>
            </w:r>
          </w:p>
        </w:tc>
        <w:tc>
          <w:tcPr>
            <w:tcW w:w="1276" w:type="dxa"/>
            <w:tcBorders>
              <w:top w:val="nil"/>
              <w:left w:val="nil"/>
              <w:bottom w:val="single" w:sz="4" w:space="0" w:color="auto"/>
              <w:right w:val="single" w:sz="4" w:space="0" w:color="auto"/>
            </w:tcBorders>
            <w:shd w:val="clear" w:color="auto" w:fill="auto"/>
            <w:noWrap/>
            <w:vAlign w:val="bottom"/>
            <w:hideMark/>
          </w:tcPr>
          <w:p w14:paraId="253D16D5" w14:textId="77777777" w:rsidR="00D771F6" w:rsidRPr="00D405C7" w:rsidRDefault="00D771F6" w:rsidP="00D771F6">
            <w:pPr>
              <w:jc w:val="right"/>
              <w:rPr>
                <w:sz w:val="20"/>
                <w:szCs w:val="20"/>
              </w:rPr>
            </w:pPr>
            <w:r>
              <w:rPr>
                <w:sz w:val="20"/>
                <w:szCs w:val="20"/>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33A1B7E8" w14:textId="5DDA4365" w:rsidR="00D771F6" w:rsidRPr="00D405C7" w:rsidRDefault="00D771F6" w:rsidP="00D771F6">
            <w:pPr>
              <w:jc w:val="right"/>
              <w:rPr>
                <w:sz w:val="20"/>
                <w:szCs w:val="20"/>
              </w:rPr>
            </w:pPr>
            <w:r>
              <w:rPr>
                <w:sz w:val="20"/>
                <w:szCs w:val="20"/>
              </w:rPr>
              <w:t>90</w:t>
            </w:r>
          </w:p>
        </w:tc>
        <w:tc>
          <w:tcPr>
            <w:tcW w:w="1559" w:type="dxa"/>
            <w:tcBorders>
              <w:top w:val="nil"/>
              <w:left w:val="nil"/>
              <w:bottom w:val="single" w:sz="4" w:space="0" w:color="auto"/>
              <w:right w:val="single" w:sz="4" w:space="0" w:color="auto"/>
            </w:tcBorders>
            <w:shd w:val="clear" w:color="auto" w:fill="auto"/>
            <w:noWrap/>
            <w:vAlign w:val="bottom"/>
            <w:hideMark/>
          </w:tcPr>
          <w:p w14:paraId="5E19008B" w14:textId="2D4591ED" w:rsidR="00D771F6" w:rsidRPr="00D405C7" w:rsidRDefault="00D771F6" w:rsidP="00D771F6">
            <w:pPr>
              <w:jc w:val="right"/>
              <w:rPr>
                <w:sz w:val="20"/>
                <w:szCs w:val="20"/>
              </w:rPr>
            </w:pPr>
            <w:r>
              <w:rPr>
                <w:sz w:val="20"/>
                <w:szCs w:val="20"/>
              </w:rPr>
              <w:t>100</w:t>
            </w:r>
          </w:p>
        </w:tc>
      </w:tr>
      <w:tr w:rsidR="00D405C7" w:rsidRPr="00D405C7" w14:paraId="2466661B" w14:textId="77777777" w:rsidTr="004035CE">
        <w:trPr>
          <w:trHeight w:val="98"/>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DFE7D13" w14:textId="77777777" w:rsidR="00D771F6" w:rsidRPr="00D405C7" w:rsidRDefault="00D771F6" w:rsidP="00D771F6">
            <w:pPr>
              <w:jc w:val="left"/>
              <w:rPr>
                <w:sz w:val="20"/>
                <w:szCs w:val="20"/>
              </w:rPr>
            </w:pPr>
            <w:r>
              <w:rPr>
                <w:sz w:val="20"/>
                <w:szCs w:val="20"/>
              </w:rPr>
              <w:t>Eswatini</w:t>
            </w:r>
          </w:p>
        </w:tc>
        <w:tc>
          <w:tcPr>
            <w:tcW w:w="1418" w:type="dxa"/>
            <w:tcBorders>
              <w:top w:val="nil"/>
              <w:left w:val="nil"/>
              <w:bottom w:val="single" w:sz="4" w:space="0" w:color="auto"/>
              <w:right w:val="single" w:sz="4" w:space="0" w:color="auto"/>
            </w:tcBorders>
            <w:shd w:val="clear" w:color="auto" w:fill="auto"/>
            <w:noWrap/>
            <w:vAlign w:val="bottom"/>
            <w:hideMark/>
          </w:tcPr>
          <w:p w14:paraId="37112EB3" w14:textId="77777777" w:rsidR="00D771F6" w:rsidRPr="00D405C7" w:rsidRDefault="00D771F6" w:rsidP="00D771F6">
            <w:pPr>
              <w:jc w:val="right"/>
              <w:rPr>
                <w:sz w:val="20"/>
                <w:szCs w:val="20"/>
              </w:rPr>
            </w:pPr>
            <w:r>
              <w:rPr>
                <w:sz w:val="20"/>
                <w:szCs w:val="20"/>
              </w:rPr>
              <w:t>114 000</w:t>
            </w:r>
          </w:p>
        </w:tc>
        <w:tc>
          <w:tcPr>
            <w:tcW w:w="1276" w:type="dxa"/>
            <w:tcBorders>
              <w:top w:val="nil"/>
              <w:left w:val="nil"/>
              <w:bottom w:val="single" w:sz="4" w:space="0" w:color="auto"/>
              <w:right w:val="single" w:sz="4" w:space="0" w:color="auto"/>
            </w:tcBorders>
            <w:shd w:val="clear" w:color="auto" w:fill="auto"/>
            <w:noWrap/>
            <w:vAlign w:val="bottom"/>
            <w:hideMark/>
          </w:tcPr>
          <w:p w14:paraId="2939675D" w14:textId="77777777" w:rsidR="00D771F6" w:rsidRPr="00D405C7" w:rsidRDefault="00D771F6" w:rsidP="00D771F6">
            <w:pPr>
              <w:jc w:val="right"/>
              <w:rPr>
                <w:sz w:val="20"/>
                <w:szCs w:val="20"/>
              </w:rPr>
            </w:pPr>
            <w:r>
              <w:rPr>
                <w:sz w:val="20"/>
                <w:szCs w:val="20"/>
              </w:rPr>
              <w:t>130 000</w:t>
            </w:r>
          </w:p>
        </w:tc>
        <w:tc>
          <w:tcPr>
            <w:tcW w:w="1701" w:type="dxa"/>
            <w:tcBorders>
              <w:top w:val="nil"/>
              <w:left w:val="nil"/>
              <w:bottom w:val="single" w:sz="4" w:space="0" w:color="auto"/>
              <w:right w:val="single" w:sz="4" w:space="0" w:color="auto"/>
            </w:tcBorders>
            <w:shd w:val="clear" w:color="auto" w:fill="auto"/>
            <w:noWrap/>
            <w:vAlign w:val="bottom"/>
            <w:hideMark/>
          </w:tcPr>
          <w:p w14:paraId="1A3F2890" w14:textId="19585781" w:rsidR="00D771F6" w:rsidRPr="00D405C7" w:rsidRDefault="00D771F6" w:rsidP="00D771F6">
            <w:pPr>
              <w:jc w:val="right"/>
              <w:rPr>
                <w:sz w:val="20"/>
                <w:szCs w:val="20"/>
              </w:rPr>
            </w:pPr>
            <w:r>
              <w:rPr>
                <w:sz w:val="20"/>
                <w:szCs w:val="20"/>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0403E49F" w14:textId="60FBF67B" w:rsidR="00D771F6" w:rsidRPr="00D405C7" w:rsidRDefault="00D771F6" w:rsidP="00D771F6">
            <w:pPr>
              <w:jc w:val="right"/>
              <w:rPr>
                <w:sz w:val="20"/>
                <w:szCs w:val="20"/>
              </w:rPr>
            </w:pPr>
            <w:r>
              <w:rPr>
                <w:sz w:val="20"/>
                <w:szCs w:val="20"/>
              </w:rPr>
              <w:t>100</w:t>
            </w:r>
          </w:p>
        </w:tc>
      </w:tr>
      <w:tr w:rsidR="00D405C7" w:rsidRPr="00D405C7" w14:paraId="1D65579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767D215" w14:textId="77777777" w:rsidR="00D771F6" w:rsidRPr="00D405C7" w:rsidRDefault="00D771F6" w:rsidP="00D771F6">
            <w:pPr>
              <w:jc w:val="left"/>
              <w:rPr>
                <w:sz w:val="20"/>
                <w:szCs w:val="20"/>
              </w:rPr>
            </w:pPr>
            <w:r>
              <w:rPr>
                <w:sz w:val="20"/>
                <w:szCs w:val="20"/>
              </w:rPr>
              <w:t>Éthiopie</w:t>
            </w:r>
          </w:p>
        </w:tc>
        <w:tc>
          <w:tcPr>
            <w:tcW w:w="1418" w:type="dxa"/>
            <w:tcBorders>
              <w:top w:val="nil"/>
              <w:left w:val="nil"/>
              <w:bottom w:val="single" w:sz="4" w:space="0" w:color="auto"/>
              <w:right w:val="single" w:sz="4" w:space="0" w:color="auto"/>
            </w:tcBorders>
            <w:shd w:val="clear" w:color="auto" w:fill="auto"/>
            <w:noWrap/>
            <w:vAlign w:val="bottom"/>
            <w:hideMark/>
          </w:tcPr>
          <w:p w14:paraId="34F332EA" w14:textId="77777777" w:rsidR="00D771F6" w:rsidRPr="00D405C7" w:rsidRDefault="00D771F6" w:rsidP="00D771F6">
            <w:pPr>
              <w:jc w:val="right"/>
              <w:rPr>
                <w:sz w:val="20"/>
                <w:szCs w:val="20"/>
              </w:rPr>
            </w:pPr>
            <w:r>
              <w:rPr>
                <w:sz w:val="20"/>
                <w:szCs w:val="20"/>
              </w:rPr>
              <w:t>173 605</w:t>
            </w:r>
          </w:p>
        </w:tc>
        <w:tc>
          <w:tcPr>
            <w:tcW w:w="1276" w:type="dxa"/>
            <w:tcBorders>
              <w:top w:val="nil"/>
              <w:left w:val="nil"/>
              <w:bottom w:val="single" w:sz="4" w:space="0" w:color="auto"/>
              <w:right w:val="single" w:sz="4" w:space="0" w:color="auto"/>
            </w:tcBorders>
            <w:shd w:val="clear" w:color="auto" w:fill="auto"/>
            <w:noWrap/>
            <w:vAlign w:val="bottom"/>
            <w:hideMark/>
          </w:tcPr>
          <w:p w14:paraId="70F51931" w14:textId="77777777" w:rsidR="00D771F6" w:rsidRPr="00D405C7" w:rsidRDefault="00D771F6" w:rsidP="00D771F6">
            <w:pPr>
              <w:jc w:val="right"/>
              <w:rPr>
                <w:sz w:val="20"/>
                <w:szCs w:val="20"/>
              </w:rPr>
            </w:pPr>
            <w:r>
              <w:rPr>
                <w:sz w:val="20"/>
                <w:szCs w:val="20"/>
              </w:rPr>
              <w:t>80 000</w:t>
            </w:r>
          </w:p>
        </w:tc>
        <w:tc>
          <w:tcPr>
            <w:tcW w:w="1701" w:type="dxa"/>
            <w:tcBorders>
              <w:top w:val="nil"/>
              <w:left w:val="nil"/>
              <w:bottom w:val="single" w:sz="4" w:space="0" w:color="auto"/>
              <w:right w:val="single" w:sz="4" w:space="0" w:color="auto"/>
            </w:tcBorders>
            <w:shd w:val="clear" w:color="auto" w:fill="auto"/>
            <w:noWrap/>
            <w:vAlign w:val="bottom"/>
            <w:hideMark/>
          </w:tcPr>
          <w:p w14:paraId="05D45302" w14:textId="6D21B339" w:rsidR="00D771F6" w:rsidRPr="00D405C7" w:rsidRDefault="00D771F6" w:rsidP="00D771F6">
            <w:pPr>
              <w:jc w:val="right"/>
              <w:rPr>
                <w:sz w:val="20"/>
                <w:szCs w:val="20"/>
              </w:rPr>
            </w:pPr>
            <w:r>
              <w:rPr>
                <w:sz w:val="20"/>
                <w:szCs w:val="20"/>
              </w:rPr>
              <w:t>46</w:t>
            </w:r>
          </w:p>
        </w:tc>
        <w:tc>
          <w:tcPr>
            <w:tcW w:w="1559" w:type="dxa"/>
            <w:tcBorders>
              <w:top w:val="nil"/>
              <w:left w:val="nil"/>
              <w:bottom w:val="single" w:sz="4" w:space="0" w:color="auto"/>
              <w:right w:val="single" w:sz="4" w:space="0" w:color="auto"/>
            </w:tcBorders>
            <w:shd w:val="clear" w:color="auto" w:fill="auto"/>
            <w:noWrap/>
            <w:vAlign w:val="bottom"/>
            <w:hideMark/>
          </w:tcPr>
          <w:p w14:paraId="3D811DE9" w14:textId="4DAAD1F5" w:rsidR="00D771F6" w:rsidRPr="00D405C7" w:rsidRDefault="00D771F6" w:rsidP="00D771F6">
            <w:pPr>
              <w:jc w:val="left"/>
              <w:rPr>
                <w:sz w:val="20"/>
                <w:szCs w:val="20"/>
                <w:lang w:eastAsia="en-CA"/>
              </w:rPr>
            </w:pPr>
          </w:p>
        </w:tc>
      </w:tr>
      <w:tr w:rsidR="00D405C7" w:rsidRPr="00D405C7" w14:paraId="530F6E06" w14:textId="77777777" w:rsidTr="004035CE">
        <w:trPr>
          <w:trHeight w:val="18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DE6E42" w14:textId="77777777" w:rsidR="00D771F6" w:rsidRPr="00D405C7" w:rsidRDefault="00D771F6" w:rsidP="00D771F6">
            <w:pPr>
              <w:jc w:val="left"/>
              <w:rPr>
                <w:sz w:val="20"/>
                <w:szCs w:val="20"/>
              </w:rPr>
            </w:pPr>
            <w:r>
              <w:rPr>
                <w:sz w:val="20"/>
                <w:szCs w:val="20"/>
              </w:rPr>
              <w:t>Fidji</w:t>
            </w:r>
          </w:p>
        </w:tc>
        <w:tc>
          <w:tcPr>
            <w:tcW w:w="1418" w:type="dxa"/>
            <w:tcBorders>
              <w:top w:val="nil"/>
              <w:left w:val="nil"/>
              <w:bottom w:val="single" w:sz="4" w:space="0" w:color="auto"/>
              <w:right w:val="single" w:sz="4" w:space="0" w:color="auto"/>
            </w:tcBorders>
            <w:shd w:val="clear" w:color="auto" w:fill="auto"/>
            <w:noWrap/>
            <w:vAlign w:val="bottom"/>
            <w:hideMark/>
          </w:tcPr>
          <w:p w14:paraId="1738C67A" w14:textId="77777777" w:rsidR="00D771F6" w:rsidRPr="00D405C7" w:rsidRDefault="00D771F6" w:rsidP="00D771F6">
            <w:pPr>
              <w:jc w:val="right"/>
              <w:rPr>
                <w:sz w:val="20"/>
                <w:szCs w:val="20"/>
              </w:rPr>
            </w:pPr>
            <w:r>
              <w:rPr>
                <w:sz w:val="20"/>
                <w:szCs w:val="20"/>
              </w:rPr>
              <w:t>126 277</w:t>
            </w:r>
          </w:p>
        </w:tc>
        <w:tc>
          <w:tcPr>
            <w:tcW w:w="1276" w:type="dxa"/>
            <w:tcBorders>
              <w:top w:val="nil"/>
              <w:left w:val="nil"/>
              <w:bottom w:val="single" w:sz="4" w:space="0" w:color="auto"/>
              <w:right w:val="single" w:sz="4" w:space="0" w:color="auto"/>
            </w:tcBorders>
            <w:shd w:val="clear" w:color="auto" w:fill="auto"/>
            <w:noWrap/>
            <w:vAlign w:val="bottom"/>
            <w:hideMark/>
          </w:tcPr>
          <w:p w14:paraId="7822EA64" w14:textId="77777777" w:rsidR="00D771F6" w:rsidRPr="00D405C7" w:rsidRDefault="00D771F6" w:rsidP="00D771F6">
            <w:pPr>
              <w:jc w:val="right"/>
              <w:rPr>
                <w:sz w:val="20"/>
                <w:szCs w:val="20"/>
              </w:rPr>
            </w:pPr>
            <w:r>
              <w:rPr>
                <w:sz w:val="20"/>
                <w:szCs w:val="20"/>
              </w:rPr>
              <w:t>88 803</w:t>
            </w:r>
          </w:p>
        </w:tc>
        <w:tc>
          <w:tcPr>
            <w:tcW w:w="1701" w:type="dxa"/>
            <w:tcBorders>
              <w:top w:val="nil"/>
              <w:left w:val="nil"/>
              <w:bottom w:val="single" w:sz="4" w:space="0" w:color="auto"/>
              <w:right w:val="single" w:sz="4" w:space="0" w:color="auto"/>
            </w:tcBorders>
            <w:shd w:val="clear" w:color="auto" w:fill="auto"/>
            <w:noWrap/>
            <w:vAlign w:val="bottom"/>
            <w:hideMark/>
          </w:tcPr>
          <w:p w14:paraId="6E8707BE" w14:textId="40E576DC" w:rsidR="00D771F6" w:rsidRPr="00D405C7" w:rsidRDefault="00D771F6" w:rsidP="00D771F6">
            <w:pPr>
              <w:jc w:val="right"/>
              <w:rPr>
                <w:sz w:val="20"/>
                <w:szCs w:val="20"/>
              </w:rPr>
            </w:pPr>
            <w:r>
              <w:rPr>
                <w:sz w:val="20"/>
                <w:szCs w:val="20"/>
              </w:rPr>
              <w:t>70</w:t>
            </w:r>
          </w:p>
        </w:tc>
        <w:tc>
          <w:tcPr>
            <w:tcW w:w="1559" w:type="dxa"/>
            <w:tcBorders>
              <w:top w:val="nil"/>
              <w:left w:val="nil"/>
              <w:bottom w:val="single" w:sz="4" w:space="0" w:color="auto"/>
              <w:right w:val="single" w:sz="4" w:space="0" w:color="auto"/>
            </w:tcBorders>
            <w:shd w:val="clear" w:color="auto" w:fill="auto"/>
            <w:noWrap/>
            <w:vAlign w:val="bottom"/>
            <w:hideMark/>
          </w:tcPr>
          <w:p w14:paraId="4D410952" w14:textId="3D2BAE2A" w:rsidR="00D771F6" w:rsidRPr="00D405C7" w:rsidRDefault="00D771F6" w:rsidP="00D771F6">
            <w:pPr>
              <w:jc w:val="right"/>
              <w:rPr>
                <w:sz w:val="20"/>
                <w:szCs w:val="20"/>
              </w:rPr>
            </w:pPr>
            <w:r>
              <w:rPr>
                <w:sz w:val="20"/>
                <w:szCs w:val="20"/>
              </w:rPr>
              <w:t>50</w:t>
            </w:r>
          </w:p>
        </w:tc>
      </w:tr>
      <w:tr w:rsidR="00D405C7" w:rsidRPr="00D405C7" w14:paraId="12D21B3E"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1FCB0DA" w14:textId="77777777" w:rsidR="00D771F6" w:rsidRPr="00D405C7" w:rsidRDefault="00D771F6" w:rsidP="00D771F6">
            <w:pPr>
              <w:jc w:val="left"/>
              <w:rPr>
                <w:sz w:val="20"/>
                <w:szCs w:val="20"/>
              </w:rPr>
            </w:pPr>
            <w:r>
              <w:rPr>
                <w:sz w:val="20"/>
                <w:szCs w:val="20"/>
              </w:rPr>
              <w:lastRenderedPageBreak/>
              <w:t>Gabon</w:t>
            </w:r>
          </w:p>
        </w:tc>
        <w:tc>
          <w:tcPr>
            <w:tcW w:w="1418" w:type="dxa"/>
            <w:tcBorders>
              <w:top w:val="nil"/>
              <w:left w:val="nil"/>
              <w:bottom w:val="single" w:sz="4" w:space="0" w:color="auto"/>
              <w:right w:val="single" w:sz="4" w:space="0" w:color="auto"/>
            </w:tcBorders>
            <w:shd w:val="clear" w:color="auto" w:fill="auto"/>
            <w:noWrap/>
            <w:vAlign w:val="bottom"/>
            <w:hideMark/>
          </w:tcPr>
          <w:p w14:paraId="2619586A" w14:textId="77777777" w:rsidR="00D771F6" w:rsidRPr="00D405C7" w:rsidRDefault="00D771F6" w:rsidP="00D771F6">
            <w:pPr>
              <w:jc w:val="right"/>
              <w:rPr>
                <w:sz w:val="20"/>
                <w:szCs w:val="20"/>
              </w:rPr>
            </w:pPr>
            <w:r>
              <w:rPr>
                <w:sz w:val="20"/>
                <w:szCs w:val="20"/>
              </w:rPr>
              <w:t>75 841</w:t>
            </w:r>
          </w:p>
        </w:tc>
        <w:tc>
          <w:tcPr>
            <w:tcW w:w="1276" w:type="dxa"/>
            <w:tcBorders>
              <w:top w:val="nil"/>
              <w:left w:val="nil"/>
              <w:bottom w:val="single" w:sz="4" w:space="0" w:color="auto"/>
              <w:right w:val="single" w:sz="4" w:space="0" w:color="auto"/>
            </w:tcBorders>
            <w:shd w:val="clear" w:color="auto" w:fill="auto"/>
            <w:noWrap/>
            <w:vAlign w:val="bottom"/>
            <w:hideMark/>
          </w:tcPr>
          <w:p w14:paraId="35619D58" w14:textId="77777777" w:rsidR="00D771F6" w:rsidRPr="00D405C7" w:rsidRDefault="00D771F6" w:rsidP="00D771F6">
            <w:pPr>
              <w:jc w:val="right"/>
              <w:rPr>
                <w:sz w:val="20"/>
                <w:szCs w:val="20"/>
              </w:rPr>
            </w:pPr>
            <w:r>
              <w:rPr>
                <w:sz w:val="20"/>
                <w:szCs w:val="20"/>
              </w:rPr>
              <w:t>42 596</w:t>
            </w:r>
          </w:p>
        </w:tc>
        <w:tc>
          <w:tcPr>
            <w:tcW w:w="1701" w:type="dxa"/>
            <w:tcBorders>
              <w:top w:val="nil"/>
              <w:left w:val="nil"/>
              <w:bottom w:val="single" w:sz="4" w:space="0" w:color="auto"/>
              <w:right w:val="single" w:sz="4" w:space="0" w:color="auto"/>
            </w:tcBorders>
            <w:shd w:val="clear" w:color="auto" w:fill="auto"/>
            <w:noWrap/>
            <w:vAlign w:val="bottom"/>
            <w:hideMark/>
          </w:tcPr>
          <w:p w14:paraId="7CDE13B4" w14:textId="3E0DB827" w:rsidR="00D771F6" w:rsidRPr="00D405C7" w:rsidRDefault="00D771F6" w:rsidP="00D771F6">
            <w:pPr>
              <w:jc w:val="right"/>
              <w:rPr>
                <w:sz w:val="20"/>
                <w:szCs w:val="20"/>
              </w:rPr>
            </w:pPr>
            <w:r>
              <w:rPr>
                <w:sz w:val="20"/>
                <w:szCs w:val="20"/>
              </w:rPr>
              <w:t>56</w:t>
            </w:r>
          </w:p>
        </w:tc>
        <w:tc>
          <w:tcPr>
            <w:tcW w:w="1559" w:type="dxa"/>
            <w:tcBorders>
              <w:top w:val="nil"/>
              <w:left w:val="nil"/>
              <w:bottom w:val="single" w:sz="4" w:space="0" w:color="auto"/>
              <w:right w:val="single" w:sz="4" w:space="0" w:color="auto"/>
            </w:tcBorders>
            <w:shd w:val="clear" w:color="auto" w:fill="auto"/>
            <w:noWrap/>
            <w:vAlign w:val="bottom"/>
            <w:hideMark/>
          </w:tcPr>
          <w:p w14:paraId="6EA6DF51" w14:textId="4FC56729" w:rsidR="00D771F6" w:rsidRPr="00D405C7" w:rsidRDefault="00D771F6" w:rsidP="00D771F6">
            <w:pPr>
              <w:jc w:val="right"/>
              <w:rPr>
                <w:sz w:val="20"/>
                <w:szCs w:val="20"/>
              </w:rPr>
            </w:pPr>
            <w:r>
              <w:rPr>
                <w:sz w:val="20"/>
                <w:szCs w:val="20"/>
              </w:rPr>
              <w:t>100</w:t>
            </w:r>
          </w:p>
        </w:tc>
      </w:tr>
      <w:tr w:rsidR="00D405C7" w:rsidRPr="00D405C7" w14:paraId="5374C965" w14:textId="77777777" w:rsidTr="004035CE">
        <w:trPr>
          <w:trHeight w:val="70"/>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16BD3E5" w14:textId="77777777" w:rsidR="00D771F6" w:rsidRPr="00D405C7" w:rsidRDefault="00D771F6" w:rsidP="00D771F6">
            <w:pPr>
              <w:jc w:val="left"/>
              <w:rPr>
                <w:sz w:val="20"/>
                <w:szCs w:val="20"/>
              </w:rPr>
            </w:pPr>
            <w:r>
              <w:rPr>
                <w:sz w:val="20"/>
                <w:szCs w:val="20"/>
              </w:rPr>
              <w:t>Gambie (la)</w:t>
            </w:r>
          </w:p>
        </w:tc>
        <w:tc>
          <w:tcPr>
            <w:tcW w:w="1418" w:type="dxa"/>
            <w:tcBorders>
              <w:top w:val="nil"/>
              <w:left w:val="nil"/>
              <w:bottom w:val="single" w:sz="4" w:space="0" w:color="auto"/>
              <w:right w:val="single" w:sz="4" w:space="0" w:color="auto"/>
            </w:tcBorders>
            <w:shd w:val="clear" w:color="auto" w:fill="auto"/>
            <w:noWrap/>
            <w:vAlign w:val="bottom"/>
            <w:hideMark/>
          </w:tcPr>
          <w:p w14:paraId="40ACBEC6" w14:textId="77777777" w:rsidR="00D771F6" w:rsidRPr="00D405C7" w:rsidRDefault="00D771F6" w:rsidP="00D771F6">
            <w:pPr>
              <w:jc w:val="right"/>
              <w:rPr>
                <w:sz w:val="20"/>
                <w:szCs w:val="20"/>
              </w:rPr>
            </w:pPr>
            <w:r>
              <w:rPr>
                <w:sz w:val="20"/>
                <w:szCs w:val="20"/>
              </w:rPr>
              <w:t>136 850</w:t>
            </w:r>
          </w:p>
        </w:tc>
        <w:tc>
          <w:tcPr>
            <w:tcW w:w="1276" w:type="dxa"/>
            <w:tcBorders>
              <w:top w:val="nil"/>
              <w:left w:val="nil"/>
              <w:bottom w:val="single" w:sz="4" w:space="0" w:color="auto"/>
              <w:right w:val="single" w:sz="4" w:space="0" w:color="auto"/>
            </w:tcBorders>
            <w:shd w:val="clear" w:color="auto" w:fill="auto"/>
            <w:noWrap/>
            <w:vAlign w:val="bottom"/>
            <w:hideMark/>
          </w:tcPr>
          <w:p w14:paraId="3E1F8FD1" w14:textId="77777777" w:rsidR="00D771F6" w:rsidRPr="00D405C7" w:rsidRDefault="00D771F6" w:rsidP="00D771F6">
            <w:pPr>
              <w:jc w:val="right"/>
              <w:rPr>
                <w:sz w:val="20"/>
                <w:szCs w:val="20"/>
              </w:rPr>
            </w:pPr>
            <w:r>
              <w:rPr>
                <w:sz w:val="20"/>
                <w:szCs w:val="20"/>
              </w:rPr>
              <w:t>155 695</w:t>
            </w:r>
          </w:p>
        </w:tc>
        <w:tc>
          <w:tcPr>
            <w:tcW w:w="1701" w:type="dxa"/>
            <w:tcBorders>
              <w:top w:val="nil"/>
              <w:left w:val="nil"/>
              <w:bottom w:val="single" w:sz="4" w:space="0" w:color="auto"/>
              <w:right w:val="single" w:sz="4" w:space="0" w:color="auto"/>
            </w:tcBorders>
            <w:shd w:val="clear" w:color="auto" w:fill="auto"/>
            <w:noWrap/>
            <w:vAlign w:val="bottom"/>
            <w:hideMark/>
          </w:tcPr>
          <w:p w14:paraId="5BDD0F41" w14:textId="2F5E8F07" w:rsidR="00D771F6" w:rsidRPr="00D405C7" w:rsidRDefault="00D771F6" w:rsidP="00D771F6">
            <w:pPr>
              <w:jc w:val="right"/>
              <w:rPr>
                <w:sz w:val="20"/>
                <w:szCs w:val="20"/>
              </w:rPr>
            </w:pPr>
            <w:r>
              <w:rPr>
                <w:sz w:val="20"/>
                <w:szCs w:val="20"/>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4A9F11A5" w14:textId="63136AEE" w:rsidR="00D771F6" w:rsidRPr="00D405C7" w:rsidRDefault="00D771F6" w:rsidP="00D771F6">
            <w:pPr>
              <w:jc w:val="right"/>
              <w:rPr>
                <w:sz w:val="20"/>
                <w:szCs w:val="20"/>
              </w:rPr>
            </w:pPr>
            <w:r>
              <w:rPr>
                <w:sz w:val="20"/>
                <w:szCs w:val="20"/>
              </w:rPr>
              <w:t>67</w:t>
            </w:r>
          </w:p>
        </w:tc>
      </w:tr>
      <w:tr w:rsidR="00D405C7" w:rsidRPr="00D405C7" w14:paraId="011C6D5C" w14:textId="77777777" w:rsidTr="004035CE">
        <w:trPr>
          <w:trHeight w:val="11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25F1B75" w14:textId="77777777" w:rsidR="00D771F6" w:rsidRPr="00D405C7" w:rsidRDefault="00D771F6" w:rsidP="00D771F6">
            <w:pPr>
              <w:jc w:val="left"/>
              <w:rPr>
                <w:sz w:val="20"/>
                <w:szCs w:val="20"/>
              </w:rPr>
            </w:pPr>
            <w:r>
              <w:rPr>
                <w:sz w:val="20"/>
                <w:szCs w:val="20"/>
              </w:rPr>
              <w:t>Ghana</w:t>
            </w:r>
          </w:p>
        </w:tc>
        <w:tc>
          <w:tcPr>
            <w:tcW w:w="1418" w:type="dxa"/>
            <w:tcBorders>
              <w:top w:val="nil"/>
              <w:left w:val="nil"/>
              <w:bottom w:val="single" w:sz="4" w:space="0" w:color="auto"/>
              <w:right w:val="single" w:sz="4" w:space="0" w:color="auto"/>
            </w:tcBorders>
            <w:shd w:val="clear" w:color="auto" w:fill="auto"/>
            <w:noWrap/>
            <w:vAlign w:val="bottom"/>
            <w:hideMark/>
          </w:tcPr>
          <w:p w14:paraId="55AD2355" w14:textId="77777777" w:rsidR="00D771F6" w:rsidRPr="00D405C7" w:rsidRDefault="00D771F6" w:rsidP="00D771F6">
            <w:pPr>
              <w:jc w:val="right"/>
              <w:rPr>
                <w:sz w:val="20"/>
                <w:szCs w:val="20"/>
              </w:rPr>
            </w:pPr>
            <w:r>
              <w:rPr>
                <w:sz w:val="20"/>
                <w:szCs w:val="20"/>
              </w:rPr>
              <w:t>75 399</w:t>
            </w:r>
          </w:p>
        </w:tc>
        <w:tc>
          <w:tcPr>
            <w:tcW w:w="1276" w:type="dxa"/>
            <w:tcBorders>
              <w:top w:val="nil"/>
              <w:left w:val="nil"/>
              <w:bottom w:val="single" w:sz="4" w:space="0" w:color="auto"/>
              <w:right w:val="single" w:sz="4" w:space="0" w:color="auto"/>
            </w:tcBorders>
            <w:shd w:val="clear" w:color="auto" w:fill="auto"/>
            <w:noWrap/>
            <w:vAlign w:val="bottom"/>
            <w:hideMark/>
          </w:tcPr>
          <w:p w14:paraId="6E3146D2" w14:textId="77777777" w:rsidR="00D771F6" w:rsidRPr="00D405C7" w:rsidRDefault="00D771F6" w:rsidP="00D771F6">
            <w:pPr>
              <w:jc w:val="right"/>
              <w:rPr>
                <w:sz w:val="20"/>
                <w:szCs w:val="20"/>
              </w:rPr>
            </w:pPr>
            <w:r>
              <w:rPr>
                <w:sz w:val="20"/>
                <w:szCs w:val="20"/>
              </w:rPr>
              <w:t>171 700</w:t>
            </w:r>
          </w:p>
        </w:tc>
        <w:tc>
          <w:tcPr>
            <w:tcW w:w="1701" w:type="dxa"/>
            <w:tcBorders>
              <w:top w:val="nil"/>
              <w:left w:val="nil"/>
              <w:bottom w:val="single" w:sz="4" w:space="0" w:color="auto"/>
              <w:right w:val="single" w:sz="4" w:space="0" w:color="auto"/>
            </w:tcBorders>
            <w:shd w:val="clear" w:color="auto" w:fill="auto"/>
            <w:noWrap/>
            <w:vAlign w:val="bottom"/>
            <w:hideMark/>
          </w:tcPr>
          <w:p w14:paraId="7376E969" w14:textId="59A1D7BB" w:rsidR="00D771F6" w:rsidRPr="00D405C7" w:rsidRDefault="00D771F6" w:rsidP="00D771F6">
            <w:pPr>
              <w:jc w:val="right"/>
              <w:rPr>
                <w:sz w:val="20"/>
                <w:szCs w:val="20"/>
              </w:rPr>
            </w:pPr>
            <w:r>
              <w:rPr>
                <w:sz w:val="20"/>
                <w:szCs w:val="20"/>
              </w:rPr>
              <w:t>228</w:t>
            </w:r>
          </w:p>
        </w:tc>
        <w:tc>
          <w:tcPr>
            <w:tcW w:w="1559" w:type="dxa"/>
            <w:tcBorders>
              <w:top w:val="nil"/>
              <w:left w:val="nil"/>
              <w:bottom w:val="single" w:sz="4" w:space="0" w:color="auto"/>
              <w:right w:val="single" w:sz="4" w:space="0" w:color="auto"/>
            </w:tcBorders>
            <w:shd w:val="clear" w:color="auto" w:fill="auto"/>
            <w:noWrap/>
            <w:vAlign w:val="bottom"/>
            <w:hideMark/>
          </w:tcPr>
          <w:p w14:paraId="33E55C8D" w14:textId="7AFA20E5" w:rsidR="00D771F6" w:rsidRPr="00D405C7" w:rsidRDefault="00D771F6" w:rsidP="00D771F6">
            <w:pPr>
              <w:jc w:val="right"/>
              <w:rPr>
                <w:sz w:val="20"/>
                <w:szCs w:val="20"/>
              </w:rPr>
            </w:pPr>
            <w:r>
              <w:rPr>
                <w:sz w:val="20"/>
                <w:szCs w:val="20"/>
              </w:rPr>
              <w:t>100</w:t>
            </w:r>
          </w:p>
        </w:tc>
      </w:tr>
      <w:tr w:rsidR="00D405C7" w:rsidRPr="00D405C7" w14:paraId="021114C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9C179F" w14:textId="77777777" w:rsidR="00D771F6" w:rsidRPr="00D405C7" w:rsidRDefault="00D771F6" w:rsidP="00D771F6">
            <w:pPr>
              <w:jc w:val="left"/>
              <w:rPr>
                <w:sz w:val="20"/>
                <w:szCs w:val="20"/>
              </w:rPr>
            </w:pPr>
            <w:r>
              <w:rPr>
                <w:sz w:val="20"/>
                <w:szCs w:val="20"/>
              </w:rPr>
              <w:t>Grenade</w:t>
            </w:r>
          </w:p>
        </w:tc>
        <w:tc>
          <w:tcPr>
            <w:tcW w:w="1418" w:type="dxa"/>
            <w:tcBorders>
              <w:top w:val="nil"/>
              <w:left w:val="nil"/>
              <w:bottom w:val="single" w:sz="4" w:space="0" w:color="auto"/>
              <w:right w:val="single" w:sz="4" w:space="0" w:color="auto"/>
            </w:tcBorders>
            <w:shd w:val="clear" w:color="auto" w:fill="auto"/>
            <w:noWrap/>
            <w:vAlign w:val="bottom"/>
            <w:hideMark/>
          </w:tcPr>
          <w:p w14:paraId="11430742" w14:textId="77777777" w:rsidR="00D771F6" w:rsidRPr="00D405C7" w:rsidRDefault="00D771F6" w:rsidP="00D771F6">
            <w:pPr>
              <w:jc w:val="right"/>
              <w:rPr>
                <w:sz w:val="20"/>
                <w:szCs w:val="20"/>
              </w:rPr>
            </w:pPr>
            <w:r>
              <w:rPr>
                <w:sz w:val="20"/>
                <w:szCs w:val="20"/>
              </w:rPr>
              <w:t>113 717</w:t>
            </w:r>
          </w:p>
        </w:tc>
        <w:tc>
          <w:tcPr>
            <w:tcW w:w="1276" w:type="dxa"/>
            <w:tcBorders>
              <w:top w:val="nil"/>
              <w:left w:val="nil"/>
              <w:bottom w:val="single" w:sz="4" w:space="0" w:color="auto"/>
              <w:right w:val="single" w:sz="4" w:space="0" w:color="auto"/>
            </w:tcBorders>
            <w:shd w:val="clear" w:color="auto" w:fill="auto"/>
            <w:noWrap/>
            <w:vAlign w:val="bottom"/>
            <w:hideMark/>
          </w:tcPr>
          <w:p w14:paraId="537A1B68" w14:textId="77777777" w:rsidR="00D771F6" w:rsidRPr="00D405C7" w:rsidRDefault="00D771F6" w:rsidP="00D771F6">
            <w:pPr>
              <w:jc w:val="right"/>
              <w:rPr>
                <w:sz w:val="20"/>
                <w:szCs w:val="20"/>
              </w:rPr>
            </w:pPr>
            <w:r>
              <w:rPr>
                <w:sz w:val="20"/>
                <w:szCs w:val="20"/>
              </w:rPr>
              <w:t>10 100</w:t>
            </w:r>
          </w:p>
        </w:tc>
        <w:tc>
          <w:tcPr>
            <w:tcW w:w="1701" w:type="dxa"/>
            <w:tcBorders>
              <w:top w:val="nil"/>
              <w:left w:val="nil"/>
              <w:bottom w:val="single" w:sz="4" w:space="0" w:color="auto"/>
              <w:right w:val="single" w:sz="4" w:space="0" w:color="auto"/>
            </w:tcBorders>
            <w:shd w:val="clear" w:color="auto" w:fill="auto"/>
            <w:noWrap/>
            <w:vAlign w:val="bottom"/>
            <w:hideMark/>
          </w:tcPr>
          <w:p w14:paraId="0E7A59F9" w14:textId="30DE191F" w:rsidR="00D771F6" w:rsidRPr="00D405C7" w:rsidRDefault="00D771F6" w:rsidP="00D771F6">
            <w:pPr>
              <w:jc w:val="right"/>
              <w:rPr>
                <w:sz w:val="20"/>
                <w:szCs w:val="20"/>
              </w:rPr>
            </w:pPr>
            <w:r>
              <w:rPr>
                <w:sz w:val="20"/>
                <w:szCs w:val="20"/>
              </w:rPr>
              <w:t>9</w:t>
            </w:r>
          </w:p>
        </w:tc>
        <w:tc>
          <w:tcPr>
            <w:tcW w:w="1559" w:type="dxa"/>
            <w:tcBorders>
              <w:top w:val="nil"/>
              <w:left w:val="nil"/>
              <w:bottom w:val="single" w:sz="4" w:space="0" w:color="auto"/>
              <w:right w:val="single" w:sz="4" w:space="0" w:color="auto"/>
            </w:tcBorders>
            <w:shd w:val="clear" w:color="auto" w:fill="auto"/>
            <w:noWrap/>
            <w:vAlign w:val="bottom"/>
            <w:hideMark/>
          </w:tcPr>
          <w:p w14:paraId="06DA5C3C" w14:textId="68CCFBBB" w:rsidR="00D771F6" w:rsidRPr="00D405C7" w:rsidRDefault="00D771F6" w:rsidP="00D771F6">
            <w:pPr>
              <w:jc w:val="right"/>
              <w:rPr>
                <w:sz w:val="20"/>
                <w:szCs w:val="20"/>
              </w:rPr>
            </w:pPr>
            <w:r>
              <w:rPr>
                <w:sz w:val="20"/>
                <w:szCs w:val="20"/>
              </w:rPr>
              <w:t>33</w:t>
            </w:r>
          </w:p>
        </w:tc>
      </w:tr>
      <w:tr w:rsidR="00D405C7" w:rsidRPr="00D405C7" w14:paraId="650120E0" w14:textId="77777777" w:rsidTr="004035CE">
        <w:trPr>
          <w:trHeight w:val="6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45806B7" w14:textId="77777777" w:rsidR="00D771F6" w:rsidRPr="00D405C7" w:rsidRDefault="00D771F6" w:rsidP="00D771F6">
            <w:pPr>
              <w:jc w:val="left"/>
              <w:rPr>
                <w:sz w:val="20"/>
                <w:szCs w:val="20"/>
              </w:rPr>
            </w:pPr>
            <w:r>
              <w:rPr>
                <w:sz w:val="20"/>
                <w:szCs w:val="20"/>
              </w:rPr>
              <w:t>Guatemala</w:t>
            </w:r>
          </w:p>
        </w:tc>
        <w:tc>
          <w:tcPr>
            <w:tcW w:w="1418" w:type="dxa"/>
            <w:tcBorders>
              <w:top w:val="nil"/>
              <w:left w:val="nil"/>
              <w:bottom w:val="single" w:sz="4" w:space="0" w:color="auto"/>
              <w:right w:val="single" w:sz="4" w:space="0" w:color="auto"/>
            </w:tcBorders>
            <w:shd w:val="clear" w:color="auto" w:fill="auto"/>
            <w:noWrap/>
            <w:vAlign w:val="bottom"/>
            <w:hideMark/>
          </w:tcPr>
          <w:p w14:paraId="20067932" w14:textId="77777777" w:rsidR="00D771F6" w:rsidRPr="00D405C7" w:rsidRDefault="00D771F6" w:rsidP="00D771F6">
            <w:pPr>
              <w:jc w:val="right"/>
              <w:rPr>
                <w:sz w:val="20"/>
                <w:szCs w:val="20"/>
              </w:rPr>
            </w:pPr>
            <w:r>
              <w:rPr>
                <w:sz w:val="20"/>
                <w:szCs w:val="20"/>
              </w:rPr>
              <w:t>119 971</w:t>
            </w:r>
          </w:p>
        </w:tc>
        <w:tc>
          <w:tcPr>
            <w:tcW w:w="1276" w:type="dxa"/>
            <w:tcBorders>
              <w:top w:val="nil"/>
              <w:left w:val="nil"/>
              <w:bottom w:val="single" w:sz="4" w:space="0" w:color="auto"/>
              <w:right w:val="single" w:sz="4" w:space="0" w:color="auto"/>
            </w:tcBorders>
            <w:shd w:val="clear" w:color="auto" w:fill="auto"/>
            <w:noWrap/>
            <w:vAlign w:val="bottom"/>
            <w:hideMark/>
          </w:tcPr>
          <w:p w14:paraId="33642E0F" w14:textId="77777777" w:rsidR="00D771F6" w:rsidRPr="00D405C7" w:rsidRDefault="00D771F6" w:rsidP="00D771F6">
            <w:pPr>
              <w:jc w:val="right"/>
              <w:rPr>
                <w:sz w:val="20"/>
                <w:szCs w:val="20"/>
              </w:rPr>
            </w:pPr>
            <w:r>
              <w:rPr>
                <w:sz w:val="20"/>
                <w:szCs w:val="20"/>
              </w:rPr>
              <w:t>103 773</w:t>
            </w:r>
          </w:p>
        </w:tc>
        <w:tc>
          <w:tcPr>
            <w:tcW w:w="1701" w:type="dxa"/>
            <w:tcBorders>
              <w:top w:val="nil"/>
              <w:left w:val="nil"/>
              <w:bottom w:val="single" w:sz="4" w:space="0" w:color="auto"/>
              <w:right w:val="single" w:sz="4" w:space="0" w:color="auto"/>
            </w:tcBorders>
            <w:shd w:val="clear" w:color="auto" w:fill="auto"/>
            <w:noWrap/>
            <w:vAlign w:val="bottom"/>
            <w:hideMark/>
          </w:tcPr>
          <w:p w14:paraId="2547C673" w14:textId="53767B39" w:rsidR="00D771F6" w:rsidRPr="00D405C7" w:rsidRDefault="00D771F6" w:rsidP="00D771F6">
            <w:pPr>
              <w:jc w:val="right"/>
              <w:rPr>
                <w:sz w:val="20"/>
                <w:szCs w:val="20"/>
              </w:rPr>
            </w:pPr>
            <w:r>
              <w:rPr>
                <w:sz w:val="20"/>
                <w:szCs w:val="20"/>
              </w:rPr>
              <w:t>86</w:t>
            </w:r>
          </w:p>
        </w:tc>
        <w:tc>
          <w:tcPr>
            <w:tcW w:w="1559" w:type="dxa"/>
            <w:tcBorders>
              <w:top w:val="nil"/>
              <w:left w:val="nil"/>
              <w:bottom w:val="single" w:sz="4" w:space="0" w:color="auto"/>
              <w:right w:val="single" w:sz="4" w:space="0" w:color="auto"/>
            </w:tcBorders>
            <w:shd w:val="clear" w:color="auto" w:fill="auto"/>
            <w:noWrap/>
            <w:vAlign w:val="bottom"/>
            <w:hideMark/>
          </w:tcPr>
          <w:p w14:paraId="4D94EAD1" w14:textId="1AE22F98" w:rsidR="00D771F6" w:rsidRPr="00D405C7" w:rsidRDefault="00D771F6" w:rsidP="00D771F6">
            <w:pPr>
              <w:jc w:val="right"/>
              <w:rPr>
                <w:sz w:val="20"/>
                <w:szCs w:val="20"/>
              </w:rPr>
            </w:pPr>
            <w:r>
              <w:rPr>
                <w:sz w:val="20"/>
                <w:szCs w:val="20"/>
              </w:rPr>
              <w:t>50</w:t>
            </w:r>
          </w:p>
        </w:tc>
      </w:tr>
      <w:tr w:rsidR="00D405C7" w:rsidRPr="00D405C7" w14:paraId="464EF60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757201E" w14:textId="77777777" w:rsidR="00D771F6" w:rsidRPr="00D405C7" w:rsidRDefault="00D771F6" w:rsidP="00D771F6">
            <w:pPr>
              <w:jc w:val="left"/>
              <w:rPr>
                <w:sz w:val="20"/>
                <w:szCs w:val="20"/>
              </w:rPr>
            </w:pPr>
            <w:r>
              <w:rPr>
                <w:sz w:val="20"/>
                <w:szCs w:val="20"/>
              </w:rPr>
              <w:t>Guinée</w:t>
            </w:r>
          </w:p>
        </w:tc>
        <w:tc>
          <w:tcPr>
            <w:tcW w:w="1418" w:type="dxa"/>
            <w:tcBorders>
              <w:top w:val="nil"/>
              <w:left w:val="nil"/>
              <w:bottom w:val="single" w:sz="4" w:space="0" w:color="auto"/>
              <w:right w:val="single" w:sz="4" w:space="0" w:color="auto"/>
            </w:tcBorders>
            <w:shd w:val="clear" w:color="auto" w:fill="auto"/>
            <w:noWrap/>
            <w:vAlign w:val="bottom"/>
            <w:hideMark/>
          </w:tcPr>
          <w:p w14:paraId="64780A92" w14:textId="77777777" w:rsidR="00D771F6" w:rsidRPr="00D405C7" w:rsidRDefault="00D771F6" w:rsidP="00D771F6">
            <w:pPr>
              <w:jc w:val="right"/>
              <w:rPr>
                <w:sz w:val="20"/>
                <w:szCs w:val="20"/>
              </w:rPr>
            </w:pPr>
            <w:r>
              <w:rPr>
                <w:sz w:val="20"/>
                <w:szCs w:val="20"/>
              </w:rPr>
              <w:t>81 028</w:t>
            </w:r>
          </w:p>
        </w:tc>
        <w:tc>
          <w:tcPr>
            <w:tcW w:w="1276" w:type="dxa"/>
            <w:tcBorders>
              <w:top w:val="nil"/>
              <w:left w:val="nil"/>
              <w:bottom w:val="single" w:sz="4" w:space="0" w:color="auto"/>
              <w:right w:val="single" w:sz="4" w:space="0" w:color="auto"/>
            </w:tcBorders>
            <w:shd w:val="clear" w:color="auto" w:fill="auto"/>
            <w:noWrap/>
            <w:vAlign w:val="bottom"/>
            <w:hideMark/>
          </w:tcPr>
          <w:p w14:paraId="6C3A5DA0" w14:textId="77777777" w:rsidR="00D771F6" w:rsidRPr="00D405C7" w:rsidRDefault="00D771F6" w:rsidP="00D771F6">
            <w:pPr>
              <w:jc w:val="right"/>
              <w:rPr>
                <w:sz w:val="20"/>
                <w:szCs w:val="20"/>
              </w:rPr>
            </w:pPr>
            <w:r>
              <w:rPr>
                <w:sz w:val="20"/>
                <w:szCs w:val="20"/>
              </w:rPr>
              <w:t>31 395</w:t>
            </w:r>
          </w:p>
        </w:tc>
        <w:tc>
          <w:tcPr>
            <w:tcW w:w="1701" w:type="dxa"/>
            <w:tcBorders>
              <w:top w:val="nil"/>
              <w:left w:val="nil"/>
              <w:bottom w:val="single" w:sz="4" w:space="0" w:color="auto"/>
              <w:right w:val="single" w:sz="4" w:space="0" w:color="auto"/>
            </w:tcBorders>
            <w:shd w:val="clear" w:color="auto" w:fill="auto"/>
            <w:noWrap/>
            <w:vAlign w:val="bottom"/>
            <w:hideMark/>
          </w:tcPr>
          <w:p w14:paraId="1626B41F" w14:textId="0362260F" w:rsidR="00D771F6" w:rsidRPr="00D405C7" w:rsidRDefault="00D771F6" w:rsidP="00D771F6">
            <w:pPr>
              <w:jc w:val="right"/>
              <w:rPr>
                <w:sz w:val="20"/>
                <w:szCs w:val="20"/>
              </w:rPr>
            </w:pPr>
            <w:r>
              <w:rPr>
                <w:sz w:val="20"/>
                <w:szCs w:val="20"/>
              </w:rPr>
              <w:t>39</w:t>
            </w:r>
          </w:p>
        </w:tc>
        <w:tc>
          <w:tcPr>
            <w:tcW w:w="1559" w:type="dxa"/>
            <w:tcBorders>
              <w:top w:val="nil"/>
              <w:left w:val="nil"/>
              <w:bottom w:val="single" w:sz="4" w:space="0" w:color="auto"/>
              <w:right w:val="single" w:sz="4" w:space="0" w:color="auto"/>
            </w:tcBorders>
            <w:shd w:val="clear" w:color="auto" w:fill="auto"/>
            <w:noWrap/>
            <w:vAlign w:val="bottom"/>
            <w:hideMark/>
          </w:tcPr>
          <w:p w14:paraId="65D8B970" w14:textId="72489AF4" w:rsidR="00D771F6" w:rsidRPr="00D405C7" w:rsidRDefault="00D771F6" w:rsidP="00D771F6">
            <w:pPr>
              <w:jc w:val="right"/>
              <w:rPr>
                <w:sz w:val="20"/>
                <w:szCs w:val="20"/>
              </w:rPr>
            </w:pPr>
            <w:r>
              <w:rPr>
                <w:sz w:val="20"/>
                <w:szCs w:val="20"/>
              </w:rPr>
              <w:t>100</w:t>
            </w:r>
          </w:p>
        </w:tc>
      </w:tr>
      <w:tr w:rsidR="00D405C7" w:rsidRPr="00D405C7" w14:paraId="557D516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E411314" w14:textId="77777777" w:rsidR="00D771F6" w:rsidRPr="00D405C7" w:rsidRDefault="00D771F6" w:rsidP="00D771F6">
            <w:pPr>
              <w:jc w:val="left"/>
              <w:rPr>
                <w:sz w:val="20"/>
                <w:szCs w:val="20"/>
              </w:rPr>
            </w:pPr>
            <w:r>
              <w:rPr>
                <w:sz w:val="20"/>
                <w:szCs w:val="20"/>
              </w:rPr>
              <w:t>Guinée-Bissau</w:t>
            </w:r>
          </w:p>
        </w:tc>
        <w:tc>
          <w:tcPr>
            <w:tcW w:w="1418" w:type="dxa"/>
            <w:tcBorders>
              <w:top w:val="nil"/>
              <w:left w:val="nil"/>
              <w:bottom w:val="single" w:sz="4" w:space="0" w:color="auto"/>
              <w:right w:val="single" w:sz="4" w:space="0" w:color="auto"/>
            </w:tcBorders>
            <w:shd w:val="clear" w:color="auto" w:fill="auto"/>
            <w:noWrap/>
            <w:vAlign w:val="bottom"/>
            <w:hideMark/>
          </w:tcPr>
          <w:p w14:paraId="0185CA60" w14:textId="77777777" w:rsidR="00D771F6" w:rsidRPr="00D405C7" w:rsidRDefault="00D771F6" w:rsidP="00D771F6">
            <w:pPr>
              <w:jc w:val="right"/>
              <w:rPr>
                <w:sz w:val="20"/>
                <w:szCs w:val="20"/>
              </w:rPr>
            </w:pPr>
            <w:r>
              <w:rPr>
                <w:sz w:val="20"/>
                <w:szCs w:val="20"/>
              </w:rPr>
              <w:t>73 922</w:t>
            </w:r>
          </w:p>
        </w:tc>
        <w:tc>
          <w:tcPr>
            <w:tcW w:w="1276" w:type="dxa"/>
            <w:tcBorders>
              <w:top w:val="nil"/>
              <w:left w:val="nil"/>
              <w:bottom w:val="single" w:sz="4" w:space="0" w:color="auto"/>
              <w:right w:val="single" w:sz="4" w:space="0" w:color="auto"/>
            </w:tcBorders>
            <w:shd w:val="clear" w:color="auto" w:fill="auto"/>
            <w:noWrap/>
            <w:vAlign w:val="bottom"/>
            <w:hideMark/>
          </w:tcPr>
          <w:p w14:paraId="04B16BC4" w14:textId="77777777" w:rsidR="00D771F6" w:rsidRPr="00D405C7" w:rsidRDefault="00D771F6" w:rsidP="00D771F6">
            <w:pPr>
              <w:jc w:val="right"/>
              <w:rPr>
                <w:sz w:val="20"/>
                <w:szCs w:val="20"/>
              </w:rPr>
            </w:pPr>
            <w:r>
              <w:rPr>
                <w:sz w:val="20"/>
                <w:szCs w:val="20"/>
              </w:rPr>
              <w:t>28 398</w:t>
            </w:r>
          </w:p>
        </w:tc>
        <w:tc>
          <w:tcPr>
            <w:tcW w:w="1701" w:type="dxa"/>
            <w:tcBorders>
              <w:top w:val="nil"/>
              <w:left w:val="nil"/>
              <w:bottom w:val="single" w:sz="4" w:space="0" w:color="auto"/>
              <w:right w:val="single" w:sz="4" w:space="0" w:color="auto"/>
            </w:tcBorders>
            <w:shd w:val="clear" w:color="auto" w:fill="auto"/>
            <w:noWrap/>
            <w:vAlign w:val="bottom"/>
            <w:hideMark/>
          </w:tcPr>
          <w:p w14:paraId="257FFC19" w14:textId="675AB396" w:rsidR="00D771F6" w:rsidRPr="00D405C7" w:rsidRDefault="00D771F6" w:rsidP="00D771F6">
            <w:pPr>
              <w:jc w:val="right"/>
              <w:rPr>
                <w:sz w:val="20"/>
                <w:szCs w:val="20"/>
              </w:rPr>
            </w:pPr>
            <w:r>
              <w:rPr>
                <w:sz w:val="20"/>
                <w:szCs w:val="20"/>
              </w:rPr>
              <w:t>38</w:t>
            </w:r>
          </w:p>
        </w:tc>
        <w:tc>
          <w:tcPr>
            <w:tcW w:w="1559" w:type="dxa"/>
            <w:tcBorders>
              <w:top w:val="nil"/>
              <w:left w:val="nil"/>
              <w:bottom w:val="single" w:sz="4" w:space="0" w:color="auto"/>
              <w:right w:val="single" w:sz="4" w:space="0" w:color="auto"/>
            </w:tcBorders>
            <w:shd w:val="clear" w:color="auto" w:fill="auto"/>
            <w:noWrap/>
            <w:vAlign w:val="bottom"/>
            <w:hideMark/>
          </w:tcPr>
          <w:p w14:paraId="39F70B67" w14:textId="666D8071" w:rsidR="00D771F6" w:rsidRPr="00D405C7" w:rsidRDefault="00D771F6" w:rsidP="00D771F6">
            <w:pPr>
              <w:jc w:val="right"/>
              <w:rPr>
                <w:sz w:val="20"/>
                <w:szCs w:val="20"/>
              </w:rPr>
            </w:pPr>
            <w:r>
              <w:rPr>
                <w:sz w:val="20"/>
                <w:szCs w:val="20"/>
              </w:rPr>
              <w:t>33</w:t>
            </w:r>
          </w:p>
        </w:tc>
      </w:tr>
      <w:tr w:rsidR="00D405C7" w:rsidRPr="00D405C7" w14:paraId="3349882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3A9FDC5" w14:textId="77777777" w:rsidR="00D771F6" w:rsidRPr="00D405C7" w:rsidRDefault="00D771F6" w:rsidP="00D771F6">
            <w:pPr>
              <w:jc w:val="left"/>
              <w:rPr>
                <w:sz w:val="20"/>
                <w:szCs w:val="20"/>
              </w:rPr>
            </w:pPr>
            <w:r>
              <w:rPr>
                <w:sz w:val="20"/>
                <w:szCs w:val="20"/>
              </w:rPr>
              <w:t>Guyane</w:t>
            </w:r>
          </w:p>
        </w:tc>
        <w:tc>
          <w:tcPr>
            <w:tcW w:w="1418" w:type="dxa"/>
            <w:tcBorders>
              <w:top w:val="nil"/>
              <w:left w:val="nil"/>
              <w:bottom w:val="single" w:sz="4" w:space="0" w:color="auto"/>
              <w:right w:val="single" w:sz="4" w:space="0" w:color="auto"/>
            </w:tcBorders>
            <w:shd w:val="clear" w:color="auto" w:fill="auto"/>
            <w:noWrap/>
            <w:vAlign w:val="bottom"/>
            <w:hideMark/>
          </w:tcPr>
          <w:p w14:paraId="6B793E5D" w14:textId="77777777" w:rsidR="00D771F6" w:rsidRPr="00D405C7" w:rsidRDefault="00D771F6" w:rsidP="00D771F6">
            <w:pPr>
              <w:jc w:val="right"/>
              <w:rPr>
                <w:sz w:val="20"/>
                <w:szCs w:val="20"/>
              </w:rPr>
            </w:pPr>
            <w:r>
              <w:rPr>
                <w:sz w:val="20"/>
                <w:szCs w:val="20"/>
              </w:rPr>
              <w:t>85 096</w:t>
            </w:r>
          </w:p>
        </w:tc>
        <w:tc>
          <w:tcPr>
            <w:tcW w:w="1276" w:type="dxa"/>
            <w:tcBorders>
              <w:top w:val="nil"/>
              <w:left w:val="nil"/>
              <w:bottom w:val="single" w:sz="4" w:space="0" w:color="auto"/>
              <w:right w:val="single" w:sz="4" w:space="0" w:color="auto"/>
            </w:tcBorders>
            <w:shd w:val="clear" w:color="auto" w:fill="auto"/>
            <w:noWrap/>
            <w:vAlign w:val="bottom"/>
            <w:hideMark/>
          </w:tcPr>
          <w:p w14:paraId="255A60C9" w14:textId="77777777" w:rsidR="00D771F6" w:rsidRPr="00D405C7" w:rsidRDefault="00D771F6" w:rsidP="00D771F6">
            <w:pPr>
              <w:jc w:val="right"/>
              <w:rPr>
                <w:sz w:val="20"/>
                <w:szCs w:val="20"/>
              </w:rPr>
            </w:pPr>
            <w:r>
              <w:rPr>
                <w:sz w:val="20"/>
                <w:szCs w:val="20"/>
              </w:rPr>
              <w:t>73 977</w:t>
            </w:r>
          </w:p>
        </w:tc>
        <w:tc>
          <w:tcPr>
            <w:tcW w:w="1701" w:type="dxa"/>
            <w:tcBorders>
              <w:top w:val="nil"/>
              <w:left w:val="nil"/>
              <w:bottom w:val="single" w:sz="4" w:space="0" w:color="auto"/>
              <w:right w:val="single" w:sz="4" w:space="0" w:color="auto"/>
            </w:tcBorders>
            <w:shd w:val="clear" w:color="auto" w:fill="auto"/>
            <w:noWrap/>
            <w:vAlign w:val="bottom"/>
            <w:hideMark/>
          </w:tcPr>
          <w:p w14:paraId="173FC12F" w14:textId="1DA86CCB" w:rsidR="00D771F6" w:rsidRPr="00D405C7" w:rsidRDefault="00D771F6" w:rsidP="00D771F6">
            <w:pPr>
              <w:jc w:val="right"/>
              <w:rPr>
                <w:sz w:val="20"/>
                <w:szCs w:val="20"/>
              </w:rPr>
            </w:pPr>
            <w:r>
              <w:rPr>
                <w:sz w:val="20"/>
                <w:szCs w:val="20"/>
              </w:rPr>
              <w:t>87</w:t>
            </w:r>
          </w:p>
        </w:tc>
        <w:tc>
          <w:tcPr>
            <w:tcW w:w="1559" w:type="dxa"/>
            <w:tcBorders>
              <w:top w:val="nil"/>
              <w:left w:val="nil"/>
              <w:bottom w:val="single" w:sz="4" w:space="0" w:color="auto"/>
              <w:right w:val="single" w:sz="4" w:space="0" w:color="auto"/>
            </w:tcBorders>
            <w:shd w:val="clear" w:color="auto" w:fill="auto"/>
            <w:noWrap/>
            <w:vAlign w:val="bottom"/>
            <w:hideMark/>
          </w:tcPr>
          <w:p w14:paraId="03E2EA77" w14:textId="11E56E5B" w:rsidR="00D771F6" w:rsidRPr="00D405C7" w:rsidRDefault="00D771F6" w:rsidP="00D771F6">
            <w:pPr>
              <w:jc w:val="right"/>
              <w:rPr>
                <w:sz w:val="20"/>
                <w:szCs w:val="20"/>
              </w:rPr>
            </w:pPr>
            <w:r>
              <w:rPr>
                <w:sz w:val="20"/>
                <w:szCs w:val="20"/>
              </w:rPr>
              <w:t>67</w:t>
            </w:r>
          </w:p>
        </w:tc>
      </w:tr>
      <w:tr w:rsidR="00D405C7" w:rsidRPr="00D405C7" w14:paraId="61FC1EA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6F957D3" w14:textId="77777777" w:rsidR="00D771F6" w:rsidRPr="00D405C7" w:rsidRDefault="00D771F6" w:rsidP="00D771F6">
            <w:pPr>
              <w:jc w:val="left"/>
              <w:rPr>
                <w:sz w:val="20"/>
                <w:szCs w:val="20"/>
              </w:rPr>
            </w:pPr>
            <w:r>
              <w:rPr>
                <w:sz w:val="20"/>
                <w:szCs w:val="20"/>
              </w:rPr>
              <w:t>Honduras</w:t>
            </w:r>
          </w:p>
        </w:tc>
        <w:tc>
          <w:tcPr>
            <w:tcW w:w="1418" w:type="dxa"/>
            <w:tcBorders>
              <w:top w:val="nil"/>
              <w:left w:val="nil"/>
              <w:bottom w:val="single" w:sz="4" w:space="0" w:color="auto"/>
              <w:right w:val="single" w:sz="4" w:space="0" w:color="auto"/>
            </w:tcBorders>
            <w:shd w:val="clear" w:color="auto" w:fill="auto"/>
            <w:noWrap/>
            <w:vAlign w:val="bottom"/>
            <w:hideMark/>
          </w:tcPr>
          <w:p w14:paraId="46AB05B4" w14:textId="77777777" w:rsidR="00D771F6" w:rsidRPr="00D405C7" w:rsidRDefault="00D771F6" w:rsidP="00D771F6">
            <w:pPr>
              <w:jc w:val="right"/>
              <w:rPr>
                <w:sz w:val="20"/>
                <w:szCs w:val="20"/>
              </w:rPr>
            </w:pPr>
            <w:r>
              <w:rPr>
                <w:sz w:val="20"/>
                <w:szCs w:val="20"/>
              </w:rPr>
              <w:t>44 438</w:t>
            </w:r>
          </w:p>
        </w:tc>
        <w:tc>
          <w:tcPr>
            <w:tcW w:w="1276" w:type="dxa"/>
            <w:tcBorders>
              <w:top w:val="nil"/>
              <w:left w:val="nil"/>
              <w:bottom w:val="single" w:sz="4" w:space="0" w:color="auto"/>
              <w:right w:val="single" w:sz="4" w:space="0" w:color="auto"/>
            </w:tcBorders>
            <w:shd w:val="clear" w:color="auto" w:fill="auto"/>
            <w:noWrap/>
            <w:vAlign w:val="bottom"/>
            <w:hideMark/>
          </w:tcPr>
          <w:p w14:paraId="2A06B23E" w14:textId="77777777" w:rsidR="00D771F6" w:rsidRPr="00D405C7" w:rsidRDefault="00D771F6" w:rsidP="00D771F6">
            <w:pPr>
              <w:jc w:val="right"/>
              <w:rPr>
                <w:sz w:val="20"/>
                <w:szCs w:val="20"/>
              </w:rPr>
            </w:pPr>
            <w:r>
              <w:rPr>
                <w:sz w:val="20"/>
                <w:szCs w:val="20"/>
              </w:rPr>
              <w:t>24 240</w:t>
            </w:r>
          </w:p>
        </w:tc>
        <w:tc>
          <w:tcPr>
            <w:tcW w:w="1701" w:type="dxa"/>
            <w:tcBorders>
              <w:top w:val="nil"/>
              <w:left w:val="nil"/>
              <w:bottom w:val="single" w:sz="4" w:space="0" w:color="auto"/>
              <w:right w:val="single" w:sz="4" w:space="0" w:color="auto"/>
            </w:tcBorders>
            <w:shd w:val="clear" w:color="auto" w:fill="auto"/>
            <w:noWrap/>
            <w:vAlign w:val="bottom"/>
            <w:hideMark/>
          </w:tcPr>
          <w:p w14:paraId="5DF0C4EC" w14:textId="61625F6B" w:rsidR="00D771F6" w:rsidRPr="00D405C7" w:rsidRDefault="00D771F6" w:rsidP="00D771F6">
            <w:pPr>
              <w:jc w:val="right"/>
              <w:rPr>
                <w:sz w:val="20"/>
                <w:szCs w:val="20"/>
              </w:rPr>
            </w:pPr>
            <w:r>
              <w:rPr>
                <w:sz w:val="20"/>
                <w:szCs w:val="20"/>
              </w:rPr>
              <w:t>55</w:t>
            </w:r>
          </w:p>
        </w:tc>
        <w:tc>
          <w:tcPr>
            <w:tcW w:w="1559" w:type="dxa"/>
            <w:tcBorders>
              <w:top w:val="nil"/>
              <w:left w:val="nil"/>
              <w:bottom w:val="single" w:sz="4" w:space="0" w:color="auto"/>
              <w:right w:val="single" w:sz="4" w:space="0" w:color="auto"/>
            </w:tcBorders>
            <w:shd w:val="clear" w:color="auto" w:fill="auto"/>
            <w:noWrap/>
            <w:vAlign w:val="bottom"/>
            <w:hideMark/>
          </w:tcPr>
          <w:p w14:paraId="78BF67C0" w14:textId="29C763D7" w:rsidR="00D771F6" w:rsidRPr="00D405C7" w:rsidRDefault="00D771F6" w:rsidP="00D771F6">
            <w:pPr>
              <w:jc w:val="right"/>
              <w:rPr>
                <w:sz w:val="20"/>
                <w:szCs w:val="20"/>
              </w:rPr>
            </w:pPr>
            <w:r>
              <w:rPr>
                <w:sz w:val="20"/>
                <w:szCs w:val="20"/>
              </w:rPr>
              <w:t>100</w:t>
            </w:r>
          </w:p>
        </w:tc>
      </w:tr>
      <w:tr w:rsidR="00D405C7" w:rsidRPr="00D405C7" w14:paraId="7C9D2D4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3171F2" w14:textId="77777777" w:rsidR="00D771F6" w:rsidRPr="00D405C7" w:rsidRDefault="00D771F6" w:rsidP="00D771F6">
            <w:pPr>
              <w:jc w:val="left"/>
              <w:rPr>
                <w:sz w:val="20"/>
                <w:szCs w:val="20"/>
              </w:rPr>
            </w:pPr>
            <w:r>
              <w:rPr>
                <w:sz w:val="20"/>
                <w:szCs w:val="20"/>
              </w:rPr>
              <w:t>Inde</w:t>
            </w:r>
          </w:p>
        </w:tc>
        <w:tc>
          <w:tcPr>
            <w:tcW w:w="1418" w:type="dxa"/>
            <w:tcBorders>
              <w:top w:val="nil"/>
              <w:left w:val="nil"/>
              <w:bottom w:val="single" w:sz="4" w:space="0" w:color="auto"/>
              <w:right w:val="single" w:sz="4" w:space="0" w:color="auto"/>
            </w:tcBorders>
            <w:shd w:val="clear" w:color="auto" w:fill="auto"/>
            <w:noWrap/>
            <w:vAlign w:val="bottom"/>
            <w:hideMark/>
          </w:tcPr>
          <w:p w14:paraId="23ED1301" w14:textId="77777777" w:rsidR="00D771F6" w:rsidRPr="00D405C7" w:rsidRDefault="00D771F6" w:rsidP="00D771F6">
            <w:pPr>
              <w:jc w:val="right"/>
              <w:rPr>
                <w:sz w:val="20"/>
                <w:szCs w:val="20"/>
              </w:rPr>
            </w:pPr>
            <w:r>
              <w:rPr>
                <w:sz w:val="20"/>
                <w:szCs w:val="20"/>
              </w:rPr>
              <w:t>357 568</w:t>
            </w:r>
          </w:p>
        </w:tc>
        <w:tc>
          <w:tcPr>
            <w:tcW w:w="1276" w:type="dxa"/>
            <w:tcBorders>
              <w:top w:val="nil"/>
              <w:left w:val="nil"/>
              <w:bottom w:val="single" w:sz="4" w:space="0" w:color="auto"/>
              <w:right w:val="single" w:sz="4" w:space="0" w:color="auto"/>
            </w:tcBorders>
            <w:shd w:val="clear" w:color="auto" w:fill="auto"/>
            <w:noWrap/>
            <w:vAlign w:val="bottom"/>
            <w:hideMark/>
          </w:tcPr>
          <w:p w14:paraId="58FEC8C8" w14:textId="77777777" w:rsidR="00D771F6" w:rsidRPr="00D405C7" w:rsidRDefault="00D771F6" w:rsidP="00D771F6">
            <w:pPr>
              <w:jc w:val="right"/>
              <w:rPr>
                <w:sz w:val="20"/>
                <w:szCs w:val="20"/>
              </w:rPr>
            </w:pPr>
            <w:r>
              <w:rPr>
                <w:sz w:val="20"/>
                <w:szCs w:val="20"/>
              </w:rPr>
              <w:t>67 216</w:t>
            </w:r>
          </w:p>
        </w:tc>
        <w:tc>
          <w:tcPr>
            <w:tcW w:w="1701" w:type="dxa"/>
            <w:tcBorders>
              <w:top w:val="nil"/>
              <w:left w:val="nil"/>
              <w:bottom w:val="single" w:sz="4" w:space="0" w:color="auto"/>
              <w:right w:val="single" w:sz="4" w:space="0" w:color="auto"/>
            </w:tcBorders>
            <w:shd w:val="clear" w:color="auto" w:fill="auto"/>
            <w:noWrap/>
            <w:vAlign w:val="bottom"/>
            <w:hideMark/>
          </w:tcPr>
          <w:p w14:paraId="41697C12" w14:textId="15F36424" w:rsidR="00D771F6" w:rsidRPr="00D405C7" w:rsidRDefault="00D771F6" w:rsidP="00D771F6">
            <w:pPr>
              <w:jc w:val="right"/>
              <w:rPr>
                <w:sz w:val="20"/>
                <w:szCs w:val="20"/>
              </w:rPr>
            </w:pPr>
            <w:r>
              <w:rPr>
                <w:sz w:val="20"/>
                <w:szCs w:val="20"/>
              </w:rPr>
              <w:t>19</w:t>
            </w:r>
          </w:p>
        </w:tc>
        <w:tc>
          <w:tcPr>
            <w:tcW w:w="1559" w:type="dxa"/>
            <w:tcBorders>
              <w:top w:val="nil"/>
              <w:left w:val="nil"/>
              <w:bottom w:val="single" w:sz="4" w:space="0" w:color="auto"/>
              <w:right w:val="single" w:sz="4" w:space="0" w:color="auto"/>
            </w:tcBorders>
            <w:shd w:val="clear" w:color="auto" w:fill="auto"/>
            <w:noWrap/>
            <w:vAlign w:val="bottom"/>
            <w:hideMark/>
          </w:tcPr>
          <w:p w14:paraId="06C98919" w14:textId="614DED38" w:rsidR="00D771F6" w:rsidRPr="00D405C7" w:rsidRDefault="00D771F6" w:rsidP="00D771F6">
            <w:pPr>
              <w:jc w:val="right"/>
              <w:rPr>
                <w:sz w:val="20"/>
                <w:szCs w:val="20"/>
              </w:rPr>
            </w:pPr>
            <w:r>
              <w:rPr>
                <w:sz w:val="20"/>
                <w:szCs w:val="20"/>
              </w:rPr>
              <w:t>0</w:t>
            </w:r>
          </w:p>
        </w:tc>
      </w:tr>
      <w:tr w:rsidR="00D405C7" w:rsidRPr="00D405C7" w14:paraId="0E22A76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4DF6C57" w14:textId="77777777" w:rsidR="00D771F6" w:rsidRPr="00D405C7" w:rsidRDefault="00D771F6" w:rsidP="00D771F6">
            <w:pPr>
              <w:jc w:val="left"/>
              <w:rPr>
                <w:sz w:val="20"/>
                <w:szCs w:val="20"/>
              </w:rPr>
            </w:pPr>
            <w:r>
              <w:rPr>
                <w:sz w:val="20"/>
                <w:szCs w:val="20"/>
              </w:rPr>
              <w:t>Iran (République islamique d’)</w:t>
            </w:r>
          </w:p>
        </w:tc>
        <w:tc>
          <w:tcPr>
            <w:tcW w:w="1418" w:type="dxa"/>
            <w:tcBorders>
              <w:top w:val="nil"/>
              <w:left w:val="nil"/>
              <w:bottom w:val="single" w:sz="4" w:space="0" w:color="auto"/>
              <w:right w:val="single" w:sz="4" w:space="0" w:color="auto"/>
            </w:tcBorders>
            <w:shd w:val="clear" w:color="auto" w:fill="auto"/>
            <w:noWrap/>
            <w:vAlign w:val="bottom"/>
            <w:hideMark/>
          </w:tcPr>
          <w:p w14:paraId="7A4C1434" w14:textId="77777777" w:rsidR="00D771F6" w:rsidRPr="00D405C7" w:rsidRDefault="00D771F6" w:rsidP="00D771F6">
            <w:pPr>
              <w:jc w:val="right"/>
              <w:rPr>
                <w:sz w:val="20"/>
                <w:szCs w:val="20"/>
              </w:rPr>
            </w:pPr>
            <w:r>
              <w:rPr>
                <w:sz w:val="20"/>
                <w:szCs w:val="20"/>
              </w:rPr>
              <w:t>180 560</w:t>
            </w:r>
          </w:p>
        </w:tc>
        <w:tc>
          <w:tcPr>
            <w:tcW w:w="1276" w:type="dxa"/>
            <w:tcBorders>
              <w:top w:val="nil"/>
              <w:left w:val="nil"/>
              <w:bottom w:val="single" w:sz="4" w:space="0" w:color="auto"/>
              <w:right w:val="single" w:sz="4" w:space="0" w:color="auto"/>
            </w:tcBorders>
            <w:shd w:val="clear" w:color="auto" w:fill="auto"/>
            <w:noWrap/>
            <w:vAlign w:val="bottom"/>
            <w:hideMark/>
          </w:tcPr>
          <w:p w14:paraId="53AFFD7C" w14:textId="77777777" w:rsidR="00D771F6" w:rsidRPr="00D405C7" w:rsidRDefault="00D771F6" w:rsidP="00D771F6">
            <w:pPr>
              <w:jc w:val="right"/>
              <w:rPr>
                <w:sz w:val="20"/>
                <w:szCs w:val="20"/>
              </w:rPr>
            </w:pPr>
            <w:r>
              <w:rPr>
                <w:sz w:val="20"/>
                <w:szCs w:val="20"/>
              </w:rPr>
              <w:t>141 669</w:t>
            </w:r>
          </w:p>
        </w:tc>
        <w:tc>
          <w:tcPr>
            <w:tcW w:w="1701" w:type="dxa"/>
            <w:tcBorders>
              <w:top w:val="nil"/>
              <w:left w:val="nil"/>
              <w:bottom w:val="single" w:sz="4" w:space="0" w:color="auto"/>
              <w:right w:val="single" w:sz="4" w:space="0" w:color="auto"/>
            </w:tcBorders>
            <w:shd w:val="clear" w:color="auto" w:fill="auto"/>
            <w:noWrap/>
            <w:vAlign w:val="bottom"/>
            <w:hideMark/>
          </w:tcPr>
          <w:p w14:paraId="219C5BC9" w14:textId="35556B81" w:rsidR="00D771F6" w:rsidRPr="00D405C7" w:rsidRDefault="00D771F6" w:rsidP="00D771F6">
            <w:pPr>
              <w:jc w:val="right"/>
              <w:rPr>
                <w:sz w:val="20"/>
                <w:szCs w:val="20"/>
              </w:rPr>
            </w:pPr>
            <w:r>
              <w:rPr>
                <w:sz w:val="20"/>
                <w:szCs w:val="20"/>
              </w:rPr>
              <w:t>78</w:t>
            </w:r>
          </w:p>
        </w:tc>
        <w:tc>
          <w:tcPr>
            <w:tcW w:w="1559" w:type="dxa"/>
            <w:tcBorders>
              <w:top w:val="nil"/>
              <w:left w:val="nil"/>
              <w:bottom w:val="single" w:sz="4" w:space="0" w:color="auto"/>
              <w:right w:val="single" w:sz="4" w:space="0" w:color="auto"/>
            </w:tcBorders>
            <w:shd w:val="clear" w:color="auto" w:fill="auto"/>
            <w:noWrap/>
            <w:vAlign w:val="bottom"/>
            <w:hideMark/>
          </w:tcPr>
          <w:p w14:paraId="0679EA6A" w14:textId="05926D71" w:rsidR="00D771F6" w:rsidRPr="00D405C7" w:rsidRDefault="00D771F6" w:rsidP="00D771F6">
            <w:pPr>
              <w:jc w:val="right"/>
              <w:rPr>
                <w:sz w:val="20"/>
                <w:szCs w:val="20"/>
              </w:rPr>
            </w:pPr>
            <w:r>
              <w:rPr>
                <w:sz w:val="20"/>
                <w:szCs w:val="20"/>
              </w:rPr>
              <w:t>0</w:t>
            </w:r>
          </w:p>
        </w:tc>
      </w:tr>
      <w:tr w:rsidR="00D405C7" w:rsidRPr="00D405C7" w14:paraId="794F3FA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27D9593" w14:textId="77777777" w:rsidR="00D771F6" w:rsidRPr="00D405C7" w:rsidRDefault="00D771F6" w:rsidP="00D771F6">
            <w:pPr>
              <w:jc w:val="left"/>
              <w:rPr>
                <w:sz w:val="20"/>
                <w:szCs w:val="20"/>
              </w:rPr>
            </w:pPr>
            <w:r>
              <w:rPr>
                <w:sz w:val="20"/>
                <w:szCs w:val="20"/>
              </w:rPr>
              <w:t>Iraq</w:t>
            </w:r>
          </w:p>
        </w:tc>
        <w:tc>
          <w:tcPr>
            <w:tcW w:w="1418" w:type="dxa"/>
            <w:tcBorders>
              <w:top w:val="nil"/>
              <w:left w:val="nil"/>
              <w:bottom w:val="single" w:sz="4" w:space="0" w:color="auto"/>
              <w:right w:val="single" w:sz="4" w:space="0" w:color="auto"/>
            </w:tcBorders>
            <w:shd w:val="clear" w:color="auto" w:fill="auto"/>
            <w:noWrap/>
            <w:vAlign w:val="bottom"/>
            <w:hideMark/>
          </w:tcPr>
          <w:p w14:paraId="06E02337" w14:textId="77777777" w:rsidR="00D771F6" w:rsidRPr="00D405C7" w:rsidRDefault="00D771F6" w:rsidP="00D771F6">
            <w:pPr>
              <w:jc w:val="right"/>
              <w:rPr>
                <w:sz w:val="20"/>
                <w:szCs w:val="20"/>
              </w:rPr>
            </w:pPr>
            <w:r>
              <w:rPr>
                <w:sz w:val="20"/>
                <w:szCs w:val="20"/>
              </w:rPr>
              <w:t>182 661</w:t>
            </w:r>
          </w:p>
        </w:tc>
        <w:tc>
          <w:tcPr>
            <w:tcW w:w="1276" w:type="dxa"/>
            <w:tcBorders>
              <w:top w:val="nil"/>
              <w:left w:val="nil"/>
              <w:bottom w:val="single" w:sz="4" w:space="0" w:color="auto"/>
              <w:right w:val="single" w:sz="4" w:space="0" w:color="auto"/>
            </w:tcBorders>
            <w:shd w:val="clear" w:color="auto" w:fill="auto"/>
            <w:noWrap/>
            <w:vAlign w:val="bottom"/>
            <w:hideMark/>
          </w:tcPr>
          <w:p w14:paraId="5FB39D4A" w14:textId="77777777" w:rsidR="00D771F6" w:rsidRPr="00D405C7" w:rsidRDefault="00D771F6" w:rsidP="00D771F6">
            <w:pPr>
              <w:jc w:val="right"/>
              <w:rPr>
                <w:sz w:val="20"/>
                <w:szCs w:val="20"/>
              </w:rPr>
            </w:pPr>
            <w:r>
              <w:rPr>
                <w:sz w:val="20"/>
                <w:szCs w:val="20"/>
              </w:rPr>
              <w:t>198 953</w:t>
            </w:r>
          </w:p>
        </w:tc>
        <w:tc>
          <w:tcPr>
            <w:tcW w:w="1701" w:type="dxa"/>
            <w:tcBorders>
              <w:top w:val="nil"/>
              <w:left w:val="nil"/>
              <w:bottom w:val="single" w:sz="4" w:space="0" w:color="auto"/>
              <w:right w:val="single" w:sz="4" w:space="0" w:color="auto"/>
            </w:tcBorders>
            <w:shd w:val="clear" w:color="auto" w:fill="auto"/>
            <w:noWrap/>
            <w:vAlign w:val="bottom"/>
            <w:hideMark/>
          </w:tcPr>
          <w:p w14:paraId="08A61573" w14:textId="290A1712" w:rsidR="00D771F6" w:rsidRPr="00D405C7" w:rsidRDefault="00D771F6" w:rsidP="00D771F6">
            <w:pPr>
              <w:jc w:val="right"/>
              <w:rPr>
                <w:sz w:val="20"/>
                <w:szCs w:val="20"/>
              </w:rPr>
            </w:pPr>
            <w:r>
              <w:rPr>
                <w:sz w:val="20"/>
                <w:szCs w:val="20"/>
              </w:rPr>
              <w:t>109</w:t>
            </w:r>
          </w:p>
        </w:tc>
        <w:tc>
          <w:tcPr>
            <w:tcW w:w="1559" w:type="dxa"/>
            <w:tcBorders>
              <w:top w:val="nil"/>
              <w:left w:val="nil"/>
              <w:bottom w:val="single" w:sz="4" w:space="0" w:color="auto"/>
              <w:right w:val="single" w:sz="4" w:space="0" w:color="auto"/>
            </w:tcBorders>
            <w:shd w:val="clear" w:color="auto" w:fill="auto"/>
            <w:noWrap/>
            <w:vAlign w:val="bottom"/>
            <w:hideMark/>
          </w:tcPr>
          <w:p w14:paraId="66919007" w14:textId="5D7D3156" w:rsidR="00D771F6" w:rsidRPr="00D405C7" w:rsidRDefault="00D771F6" w:rsidP="00D771F6">
            <w:pPr>
              <w:jc w:val="right"/>
              <w:rPr>
                <w:sz w:val="20"/>
                <w:szCs w:val="20"/>
              </w:rPr>
            </w:pPr>
            <w:r>
              <w:rPr>
                <w:sz w:val="20"/>
                <w:szCs w:val="20"/>
              </w:rPr>
              <w:t>100</w:t>
            </w:r>
          </w:p>
        </w:tc>
      </w:tr>
      <w:tr w:rsidR="00D405C7" w:rsidRPr="00D405C7" w14:paraId="568A73CD" w14:textId="77777777" w:rsidTr="004035CE">
        <w:trPr>
          <w:trHeight w:val="12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04A8F3C" w14:textId="77777777" w:rsidR="00D771F6" w:rsidRPr="00D405C7" w:rsidRDefault="00D771F6" w:rsidP="00D771F6">
            <w:pPr>
              <w:jc w:val="left"/>
              <w:rPr>
                <w:sz w:val="20"/>
                <w:szCs w:val="20"/>
              </w:rPr>
            </w:pPr>
            <w:r>
              <w:rPr>
                <w:sz w:val="20"/>
                <w:szCs w:val="20"/>
              </w:rPr>
              <w:t>Jamaïque</w:t>
            </w:r>
          </w:p>
        </w:tc>
        <w:tc>
          <w:tcPr>
            <w:tcW w:w="1418" w:type="dxa"/>
            <w:tcBorders>
              <w:top w:val="nil"/>
              <w:left w:val="nil"/>
              <w:bottom w:val="single" w:sz="4" w:space="0" w:color="auto"/>
              <w:right w:val="single" w:sz="4" w:space="0" w:color="auto"/>
            </w:tcBorders>
            <w:shd w:val="clear" w:color="auto" w:fill="auto"/>
            <w:noWrap/>
            <w:vAlign w:val="bottom"/>
            <w:hideMark/>
          </w:tcPr>
          <w:p w14:paraId="7765E468" w14:textId="77777777" w:rsidR="00D771F6" w:rsidRPr="00D405C7" w:rsidRDefault="00D771F6" w:rsidP="00D771F6">
            <w:pPr>
              <w:jc w:val="right"/>
              <w:rPr>
                <w:sz w:val="20"/>
                <w:szCs w:val="20"/>
              </w:rPr>
            </w:pPr>
            <w:r>
              <w:rPr>
                <w:sz w:val="20"/>
                <w:szCs w:val="20"/>
              </w:rPr>
              <w:t>60 183</w:t>
            </w:r>
          </w:p>
        </w:tc>
        <w:tc>
          <w:tcPr>
            <w:tcW w:w="1276" w:type="dxa"/>
            <w:tcBorders>
              <w:top w:val="nil"/>
              <w:left w:val="nil"/>
              <w:bottom w:val="single" w:sz="4" w:space="0" w:color="auto"/>
              <w:right w:val="single" w:sz="4" w:space="0" w:color="auto"/>
            </w:tcBorders>
            <w:shd w:val="clear" w:color="auto" w:fill="auto"/>
            <w:noWrap/>
            <w:vAlign w:val="bottom"/>
            <w:hideMark/>
          </w:tcPr>
          <w:p w14:paraId="1AF8747A" w14:textId="77777777" w:rsidR="00D771F6" w:rsidRPr="00D405C7" w:rsidRDefault="00D771F6" w:rsidP="00D771F6">
            <w:pPr>
              <w:jc w:val="right"/>
              <w:rPr>
                <w:sz w:val="20"/>
                <w:szCs w:val="20"/>
              </w:rPr>
            </w:pPr>
            <w:r>
              <w:rPr>
                <w:sz w:val="20"/>
                <w:szCs w:val="20"/>
              </w:rPr>
              <w:t>30 433</w:t>
            </w:r>
          </w:p>
        </w:tc>
        <w:tc>
          <w:tcPr>
            <w:tcW w:w="1701" w:type="dxa"/>
            <w:tcBorders>
              <w:top w:val="nil"/>
              <w:left w:val="nil"/>
              <w:bottom w:val="single" w:sz="4" w:space="0" w:color="auto"/>
              <w:right w:val="single" w:sz="4" w:space="0" w:color="auto"/>
            </w:tcBorders>
            <w:shd w:val="clear" w:color="auto" w:fill="auto"/>
            <w:noWrap/>
            <w:vAlign w:val="bottom"/>
            <w:hideMark/>
          </w:tcPr>
          <w:p w14:paraId="48992830" w14:textId="0323D3E7" w:rsidR="00D771F6" w:rsidRPr="00D405C7" w:rsidRDefault="00D771F6" w:rsidP="00D771F6">
            <w:pPr>
              <w:jc w:val="right"/>
              <w:rPr>
                <w:sz w:val="20"/>
                <w:szCs w:val="20"/>
              </w:rPr>
            </w:pPr>
            <w:r>
              <w:rPr>
                <w:sz w:val="20"/>
                <w:szCs w:val="20"/>
              </w:rPr>
              <w:t>51</w:t>
            </w:r>
          </w:p>
        </w:tc>
        <w:tc>
          <w:tcPr>
            <w:tcW w:w="1559" w:type="dxa"/>
            <w:tcBorders>
              <w:top w:val="nil"/>
              <w:left w:val="nil"/>
              <w:bottom w:val="single" w:sz="4" w:space="0" w:color="auto"/>
              <w:right w:val="single" w:sz="4" w:space="0" w:color="auto"/>
            </w:tcBorders>
            <w:shd w:val="clear" w:color="auto" w:fill="auto"/>
            <w:noWrap/>
            <w:vAlign w:val="bottom"/>
            <w:hideMark/>
          </w:tcPr>
          <w:p w14:paraId="36A7984C" w14:textId="77777777" w:rsidR="00D771F6" w:rsidRPr="00D405C7" w:rsidRDefault="00D771F6" w:rsidP="00D771F6">
            <w:pPr>
              <w:jc w:val="left"/>
              <w:rPr>
                <w:sz w:val="20"/>
                <w:szCs w:val="20"/>
              </w:rPr>
            </w:pPr>
            <w:r>
              <w:rPr>
                <w:sz w:val="20"/>
                <w:szCs w:val="20"/>
              </w:rPr>
              <w:t> </w:t>
            </w:r>
          </w:p>
        </w:tc>
      </w:tr>
      <w:tr w:rsidR="00D405C7" w:rsidRPr="00D405C7" w14:paraId="33BC6D14"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889514C" w14:textId="77777777" w:rsidR="00D771F6" w:rsidRPr="00D405C7" w:rsidRDefault="00D771F6" w:rsidP="00D771F6">
            <w:pPr>
              <w:jc w:val="left"/>
              <w:rPr>
                <w:sz w:val="20"/>
                <w:szCs w:val="20"/>
              </w:rPr>
            </w:pPr>
            <w:r>
              <w:rPr>
                <w:sz w:val="20"/>
                <w:szCs w:val="20"/>
              </w:rPr>
              <w:t>Kenya</w:t>
            </w:r>
          </w:p>
        </w:tc>
        <w:tc>
          <w:tcPr>
            <w:tcW w:w="1418" w:type="dxa"/>
            <w:tcBorders>
              <w:top w:val="nil"/>
              <w:left w:val="nil"/>
              <w:bottom w:val="single" w:sz="4" w:space="0" w:color="auto"/>
              <w:right w:val="single" w:sz="4" w:space="0" w:color="auto"/>
            </w:tcBorders>
            <w:shd w:val="clear" w:color="auto" w:fill="auto"/>
            <w:noWrap/>
            <w:vAlign w:val="bottom"/>
            <w:hideMark/>
          </w:tcPr>
          <w:p w14:paraId="67009192" w14:textId="77777777" w:rsidR="00D771F6" w:rsidRPr="00D405C7" w:rsidRDefault="00D771F6" w:rsidP="00D771F6">
            <w:pPr>
              <w:jc w:val="right"/>
              <w:rPr>
                <w:sz w:val="20"/>
                <w:szCs w:val="20"/>
              </w:rPr>
            </w:pPr>
            <w:r>
              <w:rPr>
                <w:sz w:val="20"/>
                <w:szCs w:val="20"/>
              </w:rPr>
              <w:t>101 446</w:t>
            </w:r>
          </w:p>
        </w:tc>
        <w:tc>
          <w:tcPr>
            <w:tcW w:w="1276" w:type="dxa"/>
            <w:tcBorders>
              <w:top w:val="nil"/>
              <w:left w:val="nil"/>
              <w:bottom w:val="single" w:sz="4" w:space="0" w:color="auto"/>
              <w:right w:val="single" w:sz="4" w:space="0" w:color="auto"/>
            </w:tcBorders>
            <w:shd w:val="clear" w:color="auto" w:fill="auto"/>
            <w:noWrap/>
            <w:vAlign w:val="bottom"/>
            <w:hideMark/>
          </w:tcPr>
          <w:p w14:paraId="1BDD7A63" w14:textId="77777777" w:rsidR="00D771F6" w:rsidRPr="00D405C7" w:rsidRDefault="00D771F6" w:rsidP="00D771F6">
            <w:pPr>
              <w:jc w:val="right"/>
              <w:rPr>
                <w:sz w:val="20"/>
                <w:szCs w:val="20"/>
              </w:rPr>
            </w:pPr>
            <w:r>
              <w:rPr>
                <w:sz w:val="20"/>
                <w:szCs w:val="20"/>
              </w:rPr>
              <w:t>101 446</w:t>
            </w:r>
          </w:p>
        </w:tc>
        <w:tc>
          <w:tcPr>
            <w:tcW w:w="1701" w:type="dxa"/>
            <w:tcBorders>
              <w:top w:val="nil"/>
              <w:left w:val="nil"/>
              <w:bottom w:val="single" w:sz="4" w:space="0" w:color="auto"/>
              <w:right w:val="single" w:sz="4" w:space="0" w:color="auto"/>
            </w:tcBorders>
            <w:shd w:val="clear" w:color="auto" w:fill="auto"/>
            <w:noWrap/>
            <w:vAlign w:val="bottom"/>
            <w:hideMark/>
          </w:tcPr>
          <w:p w14:paraId="1AACF478" w14:textId="1084E78A" w:rsidR="00D771F6" w:rsidRPr="00D405C7" w:rsidRDefault="00D771F6" w:rsidP="00D771F6">
            <w:pPr>
              <w:jc w:val="right"/>
              <w:rPr>
                <w:sz w:val="20"/>
                <w:szCs w:val="20"/>
              </w:rPr>
            </w:pPr>
            <w:r>
              <w:rPr>
                <w:sz w:val="20"/>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14:paraId="782B6486" w14:textId="77777777" w:rsidR="00D771F6" w:rsidRPr="00D405C7" w:rsidRDefault="00D771F6" w:rsidP="00D771F6">
            <w:pPr>
              <w:jc w:val="left"/>
              <w:rPr>
                <w:sz w:val="20"/>
                <w:szCs w:val="20"/>
              </w:rPr>
            </w:pPr>
            <w:r>
              <w:rPr>
                <w:sz w:val="20"/>
                <w:szCs w:val="20"/>
              </w:rPr>
              <w:t> </w:t>
            </w:r>
          </w:p>
        </w:tc>
      </w:tr>
      <w:tr w:rsidR="00D405C7" w:rsidRPr="00D405C7" w14:paraId="18CB31E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EB1709B" w14:textId="77777777" w:rsidR="00D771F6" w:rsidRPr="00D405C7" w:rsidRDefault="00D771F6" w:rsidP="00D771F6">
            <w:pPr>
              <w:jc w:val="left"/>
              <w:rPr>
                <w:sz w:val="20"/>
                <w:szCs w:val="20"/>
              </w:rPr>
            </w:pPr>
            <w:r>
              <w:rPr>
                <w:sz w:val="20"/>
                <w:szCs w:val="20"/>
              </w:rPr>
              <w:t>Kiribati</w:t>
            </w:r>
          </w:p>
        </w:tc>
        <w:tc>
          <w:tcPr>
            <w:tcW w:w="1418" w:type="dxa"/>
            <w:tcBorders>
              <w:top w:val="nil"/>
              <w:left w:val="nil"/>
              <w:bottom w:val="single" w:sz="4" w:space="0" w:color="auto"/>
              <w:right w:val="single" w:sz="4" w:space="0" w:color="auto"/>
            </w:tcBorders>
            <w:shd w:val="clear" w:color="auto" w:fill="auto"/>
            <w:noWrap/>
            <w:vAlign w:val="bottom"/>
            <w:hideMark/>
          </w:tcPr>
          <w:p w14:paraId="5839CA11" w14:textId="77777777" w:rsidR="00D771F6" w:rsidRPr="00D405C7" w:rsidRDefault="00D771F6" w:rsidP="00D771F6">
            <w:pPr>
              <w:jc w:val="right"/>
              <w:rPr>
                <w:sz w:val="20"/>
                <w:szCs w:val="20"/>
              </w:rPr>
            </w:pPr>
            <w:r>
              <w:rPr>
                <w:sz w:val="20"/>
                <w:szCs w:val="20"/>
              </w:rPr>
              <w:t>181 084</w:t>
            </w:r>
          </w:p>
        </w:tc>
        <w:tc>
          <w:tcPr>
            <w:tcW w:w="1276" w:type="dxa"/>
            <w:tcBorders>
              <w:top w:val="nil"/>
              <w:left w:val="nil"/>
              <w:bottom w:val="single" w:sz="4" w:space="0" w:color="auto"/>
              <w:right w:val="single" w:sz="4" w:space="0" w:color="auto"/>
            </w:tcBorders>
            <w:shd w:val="clear" w:color="auto" w:fill="auto"/>
            <w:noWrap/>
            <w:vAlign w:val="bottom"/>
            <w:hideMark/>
          </w:tcPr>
          <w:p w14:paraId="3C09CD43" w14:textId="77777777" w:rsidR="00D771F6" w:rsidRPr="00D405C7" w:rsidRDefault="00D771F6" w:rsidP="00D771F6">
            <w:pPr>
              <w:jc w:val="right"/>
              <w:rPr>
                <w:sz w:val="20"/>
                <w:szCs w:val="20"/>
              </w:rPr>
            </w:pPr>
            <w:r>
              <w:rPr>
                <w:sz w:val="20"/>
                <w:szCs w:val="20"/>
              </w:rPr>
              <w:t>35 091</w:t>
            </w:r>
          </w:p>
        </w:tc>
        <w:tc>
          <w:tcPr>
            <w:tcW w:w="1701" w:type="dxa"/>
            <w:tcBorders>
              <w:top w:val="nil"/>
              <w:left w:val="nil"/>
              <w:bottom w:val="single" w:sz="4" w:space="0" w:color="auto"/>
              <w:right w:val="single" w:sz="4" w:space="0" w:color="auto"/>
            </w:tcBorders>
            <w:shd w:val="clear" w:color="auto" w:fill="auto"/>
            <w:noWrap/>
            <w:vAlign w:val="bottom"/>
            <w:hideMark/>
          </w:tcPr>
          <w:p w14:paraId="5F144A12" w14:textId="55B34977" w:rsidR="00D771F6" w:rsidRPr="00D405C7" w:rsidRDefault="00D771F6" w:rsidP="00D771F6">
            <w:pPr>
              <w:jc w:val="right"/>
              <w:rPr>
                <w:sz w:val="20"/>
                <w:szCs w:val="20"/>
              </w:rPr>
            </w:pPr>
            <w:r>
              <w:rPr>
                <w:sz w:val="20"/>
                <w:szCs w:val="20"/>
              </w:rPr>
              <w:t>19</w:t>
            </w:r>
          </w:p>
        </w:tc>
        <w:tc>
          <w:tcPr>
            <w:tcW w:w="1559" w:type="dxa"/>
            <w:tcBorders>
              <w:top w:val="nil"/>
              <w:left w:val="nil"/>
              <w:bottom w:val="single" w:sz="4" w:space="0" w:color="auto"/>
              <w:right w:val="single" w:sz="4" w:space="0" w:color="auto"/>
            </w:tcBorders>
            <w:shd w:val="clear" w:color="auto" w:fill="auto"/>
            <w:noWrap/>
            <w:vAlign w:val="bottom"/>
            <w:hideMark/>
          </w:tcPr>
          <w:p w14:paraId="286A805D" w14:textId="26DA8D4E" w:rsidR="00D771F6" w:rsidRPr="00D405C7" w:rsidRDefault="00D771F6" w:rsidP="00D771F6">
            <w:pPr>
              <w:jc w:val="right"/>
              <w:rPr>
                <w:sz w:val="20"/>
                <w:szCs w:val="20"/>
              </w:rPr>
            </w:pPr>
            <w:r>
              <w:rPr>
                <w:sz w:val="20"/>
                <w:szCs w:val="20"/>
              </w:rPr>
              <w:t>50</w:t>
            </w:r>
          </w:p>
        </w:tc>
      </w:tr>
      <w:tr w:rsidR="00D405C7" w:rsidRPr="00D405C7" w14:paraId="1AED47FC" w14:textId="77777777" w:rsidTr="004035CE">
        <w:trPr>
          <w:trHeight w:val="7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64519CB" w14:textId="77777777" w:rsidR="00D771F6" w:rsidRPr="00D405C7" w:rsidRDefault="00D771F6" w:rsidP="00D771F6">
            <w:pPr>
              <w:jc w:val="left"/>
              <w:rPr>
                <w:sz w:val="20"/>
                <w:szCs w:val="20"/>
              </w:rPr>
            </w:pPr>
            <w:r>
              <w:rPr>
                <w:sz w:val="20"/>
                <w:szCs w:val="20"/>
              </w:rPr>
              <w:t>Koweït</w:t>
            </w:r>
          </w:p>
        </w:tc>
        <w:tc>
          <w:tcPr>
            <w:tcW w:w="1418" w:type="dxa"/>
            <w:tcBorders>
              <w:top w:val="nil"/>
              <w:left w:val="nil"/>
              <w:bottom w:val="single" w:sz="4" w:space="0" w:color="auto"/>
              <w:right w:val="single" w:sz="4" w:space="0" w:color="auto"/>
            </w:tcBorders>
            <w:shd w:val="clear" w:color="auto" w:fill="auto"/>
            <w:noWrap/>
            <w:vAlign w:val="bottom"/>
            <w:hideMark/>
          </w:tcPr>
          <w:p w14:paraId="63FB5C28" w14:textId="77777777" w:rsidR="00D771F6" w:rsidRPr="00D405C7" w:rsidRDefault="00D771F6" w:rsidP="00D771F6">
            <w:pPr>
              <w:jc w:val="right"/>
              <w:rPr>
                <w:sz w:val="20"/>
                <w:szCs w:val="20"/>
              </w:rPr>
            </w:pPr>
            <w:r>
              <w:rPr>
                <w:sz w:val="20"/>
                <w:szCs w:val="20"/>
              </w:rPr>
              <w:t>349 680</w:t>
            </w:r>
          </w:p>
        </w:tc>
        <w:tc>
          <w:tcPr>
            <w:tcW w:w="1276" w:type="dxa"/>
            <w:tcBorders>
              <w:top w:val="nil"/>
              <w:left w:val="nil"/>
              <w:bottom w:val="single" w:sz="4" w:space="0" w:color="auto"/>
              <w:right w:val="single" w:sz="4" w:space="0" w:color="auto"/>
            </w:tcBorders>
            <w:shd w:val="clear" w:color="auto" w:fill="auto"/>
            <w:noWrap/>
            <w:vAlign w:val="bottom"/>
            <w:hideMark/>
          </w:tcPr>
          <w:p w14:paraId="3D0B5B73" w14:textId="77777777" w:rsidR="00D771F6" w:rsidRPr="00D405C7" w:rsidRDefault="00D771F6" w:rsidP="00D771F6">
            <w:pPr>
              <w:jc w:val="right"/>
              <w:rPr>
                <w:sz w:val="20"/>
                <w:szCs w:val="20"/>
              </w:rPr>
            </w:pPr>
            <w:r>
              <w:rPr>
                <w:sz w:val="20"/>
                <w:szCs w:val="20"/>
              </w:rPr>
              <w:t>120 432</w:t>
            </w:r>
          </w:p>
        </w:tc>
        <w:tc>
          <w:tcPr>
            <w:tcW w:w="1701" w:type="dxa"/>
            <w:tcBorders>
              <w:top w:val="nil"/>
              <w:left w:val="nil"/>
              <w:bottom w:val="single" w:sz="4" w:space="0" w:color="auto"/>
              <w:right w:val="single" w:sz="4" w:space="0" w:color="auto"/>
            </w:tcBorders>
            <w:shd w:val="clear" w:color="auto" w:fill="auto"/>
            <w:noWrap/>
            <w:vAlign w:val="bottom"/>
            <w:hideMark/>
          </w:tcPr>
          <w:p w14:paraId="77C01A59" w14:textId="5A162AC7" w:rsidR="00D771F6" w:rsidRPr="00D405C7" w:rsidRDefault="00D771F6" w:rsidP="00D771F6">
            <w:pPr>
              <w:jc w:val="right"/>
              <w:rPr>
                <w:sz w:val="20"/>
                <w:szCs w:val="20"/>
              </w:rPr>
            </w:pPr>
            <w:r>
              <w:rPr>
                <w:sz w:val="20"/>
                <w:szCs w:val="20"/>
              </w:rPr>
              <w:t>34</w:t>
            </w:r>
          </w:p>
        </w:tc>
        <w:tc>
          <w:tcPr>
            <w:tcW w:w="1559" w:type="dxa"/>
            <w:tcBorders>
              <w:top w:val="nil"/>
              <w:left w:val="nil"/>
              <w:bottom w:val="single" w:sz="4" w:space="0" w:color="auto"/>
              <w:right w:val="single" w:sz="4" w:space="0" w:color="auto"/>
            </w:tcBorders>
            <w:shd w:val="clear" w:color="auto" w:fill="auto"/>
            <w:noWrap/>
            <w:vAlign w:val="bottom"/>
            <w:hideMark/>
          </w:tcPr>
          <w:p w14:paraId="1FBFC4CA" w14:textId="296BB3BE" w:rsidR="00D771F6" w:rsidRPr="00D405C7" w:rsidRDefault="00D771F6" w:rsidP="00D771F6">
            <w:pPr>
              <w:jc w:val="right"/>
              <w:rPr>
                <w:sz w:val="20"/>
                <w:szCs w:val="20"/>
              </w:rPr>
            </w:pPr>
            <w:r>
              <w:rPr>
                <w:sz w:val="20"/>
                <w:szCs w:val="20"/>
              </w:rPr>
              <w:t>100</w:t>
            </w:r>
          </w:p>
        </w:tc>
      </w:tr>
      <w:tr w:rsidR="00D405C7" w:rsidRPr="00D405C7" w14:paraId="2B12E1A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BEF56C8" w14:textId="77777777" w:rsidR="00D771F6" w:rsidRPr="00D405C7" w:rsidRDefault="00D771F6" w:rsidP="00D771F6">
            <w:pPr>
              <w:jc w:val="left"/>
              <w:rPr>
                <w:sz w:val="20"/>
                <w:szCs w:val="20"/>
              </w:rPr>
            </w:pPr>
            <w:r>
              <w:rPr>
                <w:sz w:val="20"/>
                <w:szCs w:val="20"/>
              </w:rPr>
              <w:t>Kirghizistan</w:t>
            </w:r>
          </w:p>
        </w:tc>
        <w:tc>
          <w:tcPr>
            <w:tcW w:w="1418" w:type="dxa"/>
            <w:tcBorders>
              <w:top w:val="nil"/>
              <w:left w:val="nil"/>
              <w:bottom w:val="single" w:sz="4" w:space="0" w:color="auto"/>
              <w:right w:val="single" w:sz="4" w:space="0" w:color="auto"/>
            </w:tcBorders>
            <w:shd w:val="clear" w:color="auto" w:fill="auto"/>
            <w:noWrap/>
            <w:vAlign w:val="bottom"/>
            <w:hideMark/>
          </w:tcPr>
          <w:p w14:paraId="47E0EE07" w14:textId="77777777" w:rsidR="00D771F6" w:rsidRPr="00D405C7" w:rsidRDefault="00D771F6" w:rsidP="00D771F6">
            <w:pPr>
              <w:jc w:val="right"/>
              <w:rPr>
                <w:sz w:val="20"/>
                <w:szCs w:val="20"/>
              </w:rPr>
            </w:pPr>
            <w:r>
              <w:rPr>
                <w:sz w:val="20"/>
                <w:szCs w:val="20"/>
              </w:rPr>
              <w:t>87 491</w:t>
            </w:r>
          </w:p>
        </w:tc>
        <w:tc>
          <w:tcPr>
            <w:tcW w:w="1276" w:type="dxa"/>
            <w:tcBorders>
              <w:top w:val="nil"/>
              <w:left w:val="nil"/>
              <w:bottom w:val="single" w:sz="4" w:space="0" w:color="auto"/>
              <w:right w:val="single" w:sz="4" w:space="0" w:color="auto"/>
            </w:tcBorders>
            <w:shd w:val="clear" w:color="auto" w:fill="auto"/>
            <w:noWrap/>
            <w:vAlign w:val="bottom"/>
            <w:hideMark/>
          </w:tcPr>
          <w:p w14:paraId="1B18654D" w14:textId="77777777" w:rsidR="00D771F6" w:rsidRPr="00D405C7" w:rsidRDefault="00D771F6" w:rsidP="00D771F6">
            <w:pPr>
              <w:jc w:val="right"/>
              <w:rPr>
                <w:sz w:val="20"/>
                <w:szCs w:val="20"/>
              </w:rPr>
            </w:pPr>
            <w:r>
              <w:rPr>
                <w:sz w:val="20"/>
                <w:szCs w:val="20"/>
              </w:rPr>
              <w:t>110 948</w:t>
            </w:r>
          </w:p>
        </w:tc>
        <w:tc>
          <w:tcPr>
            <w:tcW w:w="1701" w:type="dxa"/>
            <w:tcBorders>
              <w:top w:val="nil"/>
              <w:left w:val="nil"/>
              <w:bottom w:val="single" w:sz="4" w:space="0" w:color="auto"/>
              <w:right w:val="single" w:sz="4" w:space="0" w:color="auto"/>
            </w:tcBorders>
            <w:shd w:val="clear" w:color="auto" w:fill="auto"/>
            <w:noWrap/>
            <w:vAlign w:val="bottom"/>
            <w:hideMark/>
          </w:tcPr>
          <w:p w14:paraId="11F2FDE3" w14:textId="3F076E91" w:rsidR="00D771F6" w:rsidRPr="00D405C7" w:rsidRDefault="00D771F6" w:rsidP="00D771F6">
            <w:pPr>
              <w:jc w:val="right"/>
              <w:rPr>
                <w:sz w:val="20"/>
                <w:szCs w:val="20"/>
              </w:rPr>
            </w:pPr>
            <w:r>
              <w:rPr>
                <w:sz w:val="20"/>
                <w:szCs w:val="20"/>
              </w:rPr>
              <w:t>127</w:t>
            </w:r>
          </w:p>
        </w:tc>
        <w:tc>
          <w:tcPr>
            <w:tcW w:w="1559" w:type="dxa"/>
            <w:tcBorders>
              <w:top w:val="nil"/>
              <w:left w:val="nil"/>
              <w:bottom w:val="single" w:sz="4" w:space="0" w:color="auto"/>
              <w:right w:val="single" w:sz="4" w:space="0" w:color="auto"/>
            </w:tcBorders>
            <w:shd w:val="clear" w:color="auto" w:fill="auto"/>
            <w:noWrap/>
            <w:vAlign w:val="bottom"/>
            <w:hideMark/>
          </w:tcPr>
          <w:p w14:paraId="3202A8CF" w14:textId="23DB41AA" w:rsidR="00D771F6" w:rsidRPr="00D405C7" w:rsidRDefault="00D771F6" w:rsidP="00D771F6">
            <w:pPr>
              <w:jc w:val="right"/>
              <w:rPr>
                <w:sz w:val="20"/>
                <w:szCs w:val="20"/>
              </w:rPr>
            </w:pPr>
            <w:r>
              <w:rPr>
                <w:sz w:val="20"/>
                <w:szCs w:val="20"/>
              </w:rPr>
              <w:t>100</w:t>
            </w:r>
          </w:p>
        </w:tc>
      </w:tr>
      <w:tr w:rsidR="00D405C7" w:rsidRPr="00D405C7" w14:paraId="1EBFAD1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E67459F" w14:textId="77777777" w:rsidR="00D771F6" w:rsidRPr="00D405C7" w:rsidRDefault="00D771F6" w:rsidP="004035CE">
            <w:pPr>
              <w:ind w:right="-107"/>
              <w:jc w:val="left"/>
              <w:rPr>
                <w:sz w:val="20"/>
                <w:szCs w:val="20"/>
              </w:rPr>
            </w:pPr>
            <w:r>
              <w:rPr>
                <w:sz w:val="20"/>
                <w:szCs w:val="20"/>
              </w:rPr>
              <w:t>République démocratique populaire lao</w:t>
            </w:r>
          </w:p>
        </w:tc>
        <w:tc>
          <w:tcPr>
            <w:tcW w:w="1418" w:type="dxa"/>
            <w:tcBorders>
              <w:top w:val="nil"/>
              <w:left w:val="nil"/>
              <w:bottom w:val="single" w:sz="4" w:space="0" w:color="auto"/>
              <w:right w:val="single" w:sz="4" w:space="0" w:color="auto"/>
            </w:tcBorders>
            <w:shd w:val="clear" w:color="auto" w:fill="auto"/>
            <w:noWrap/>
            <w:vAlign w:val="bottom"/>
            <w:hideMark/>
          </w:tcPr>
          <w:p w14:paraId="2AE68D99" w14:textId="77777777" w:rsidR="00D771F6" w:rsidRPr="00D405C7" w:rsidRDefault="00D771F6" w:rsidP="00D771F6">
            <w:pPr>
              <w:jc w:val="right"/>
              <w:rPr>
                <w:sz w:val="20"/>
                <w:szCs w:val="20"/>
              </w:rPr>
            </w:pPr>
            <w:r>
              <w:rPr>
                <w:sz w:val="20"/>
                <w:szCs w:val="20"/>
              </w:rPr>
              <w:t>227 628</w:t>
            </w:r>
          </w:p>
        </w:tc>
        <w:tc>
          <w:tcPr>
            <w:tcW w:w="1276" w:type="dxa"/>
            <w:tcBorders>
              <w:top w:val="nil"/>
              <w:left w:val="nil"/>
              <w:bottom w:val="single" w:sz="4" w:space="0" w:color="auto"/>
              <w:right w:val="single" w:sz="4" w:space="0" w:color="auto"/>
            </w:tcBorders>
            <w:shd w:val="clear" w:color="auto" w:fill="auto"/>
            <w:noWrap/>
            <w:vAlign w:val="bottom"/>
            <w:hideMark/>
          </w:tcPr>
          <w:p w14:paraId="69D30032" w14:textId="77777777" w:rsidR="00D771F6" w:rsidRPr="00D405C7" w:rsidRDefault="00D771F6" w:rsidP="00D771F6">
            <w:pPr>
              <w:jc w:val="right"/>
              <w:rPr>
                <w:sz w:val="20"/>
                <w:szCs w:val="20"/>
              </w:rPr>
            </w:pPr>
            <w:r>
              <w:rPr>
                <w:sz w:val="20"/>
                <w:szCs w:val="20"/>
              </w:rPr>
              <w:t>172 412</w:t>
            </w:r>
          </w:p>
        </w:tc>
        <w:tc>
          <w:tcPr>
            <w:tcW w:w="1701" w:type="dxa"/>
            <w:tcBorders>
              <w:top w:val="nil"/>
              <w:left w:val="nil"/>
              <w:bottom w:val="single" w:sz="4" w:space="0" w:color="auto"/>
              <w:right w:val="single" w:sz="4" w:space="0" w:color="auto"/>
            </w:tcBorders>
            <w:shd w:val="clear" w:color="auto" w:fill="auto"/>
            <w:noWrap/>
            <w:vAlign w:val="bottom"/>
            <w:hideMark/>
          </w:tcPr>
          <w:p w14:paraId="5EBB614B" w14:textId="1F73F840" w:rsidR="00D771F6" w:rsidRPr="00D405C7" w:rsidRDefault="00D771F6" w:rsidP="00D771F6">
            <w:pPr>
              <w:jc w:val="right"/>
              <w:rPr>
                <w:sz w:val="20"/>
                <w:szCs w:val="20"/>
              </w:rPr>
            </w:pPr>
            <w:r>
              <w:rPr>
                <w:sz w:val="20"/>
                <w:szCs w:val="20"/>
              </w:rPr>
              <w:t>76</w:t>
            </w:r>
          </w:p>
        </w:tc>
        <w:tc>
          <w:tcPr>
            <w:tcW w:w="1559" w:type="dxa"/>
            <w:tcBorders>
              <w:top w:val="nil"/>
              <w:left w:val="nil"/>
              <w:bottom w:val="single" w:sz="4" w:space="0" w:color="auto"/>
              <w:right w:val="single" w:sz="4" w:space="0" w:color="auto"/>
            </w:tcBorders>
            <w:shd w:val="clear" w:color="auto" w:fill="auto"/>
            <w:noWrap/>
            <w:vAlign w:val="bottom"/>
            <w:hideMark/>
          </w:tcPr>
          <w:p w14:paraId="55905FFF" w14:textId="2D72CEBB" w:rsidR="00D771F6" w:rsidRPr="00D405C7" w:rsidRDefault="00D771F6" w:rsidP="00D771F6">
            <w:pPr>
              <w:jc w:val="right"/>
              <w:rPr>
                <w:sz w:val="20"/>
                <w:szCs w:val="20"/>
              </w:rPr>
            </w:pPr>
            <w:r>
              <w:rPr>
                <w:sz w:val="20"/>
                <w:szCs w:val="20"/>
              </w:rPr>
              <w:t>20</w:t>
            </w:r>
          </w:p>
        </w:tc>
      </w:tr>
      <w:tr w:rsidR="00D405C7" w:rsidRPr="00D405C7" w14:paraId="187643FD" w14:textId="77777777" w:rsidTr="004035CE">
        <w:trPr>
          <w:trHeight w:val="69"/>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6094C3" w14:textId="77777777" w:rsidR="00D771F6" w:rsidRPr="00D405C7" w:rsidRDefault="00D771F6" w:rsidP="00D771F6">
            <w:pPr>
              <w:jc w:val="left"/>
              <w:rPr>
                <w:sz w:val="20"/>
                <w:szCs w:val="20"/>
              </w:rPr>
            </w:pPr>
            <w:r>
              <w:rPr>
                <w:sz w:val="20"/>
                <w:szCs w:val="20"/>
              </w:rPr>
              <w:t>Lesotho</w:t>
            </w:r>
          </w:p>
        </w:tc>
        <w:tc>
          <w:tcPr>
            <w:tcW w:w="1418" w:type="dxa"/>
            <w:tcBorders>
              <w:top w:val="nil"/>
              <w:left w:val="nil"/>
              <w:bottom w:val="single" w:sz="4" w:space="0" w:color="auto"/>
              <w:right w:val="single" w:sz="4" w:space="0" w:color="auto"/>
            </w:tcBorders>
            <w:shd w:val="clear" w:color="auto" w:fill="auto"/>
            <w:noWrap/>
            <w:vAlign w:val="bottom"/>
            <w:hideMark/>
          </w:tcPr>
          <w:p w14:paraId="2637E046" w14:textId="77777777" w:rsidR="00D771F6" w:rsidRPr="00D405C7" w:rsidRDefault="00D771F6" w:rsidP="00D771F6">
            <w:pPr>
              <w:jc w:val="right"/>
              <w:rPr>
                <w:sz w:val="20"/>
                <w:szCs w:val="20"/>
              </w:rPr>
            </w:pPr>
            <w:r>
              <w:rPr>
                <w:sz w:val="20"/>
                <w:szCs w:val="20"/>
              </w:rPr>
              <w:t>84 350</w:t>
            </w:r>
          </w:p>
        </w:tc>
        <w:tc>
          <w:tcPr>
            <w:tcW w:w="1276" w:type="dxa"/>
            <w:tcBorders>
              <w:top w:val="nil"/>
              <w:left w:val="nil"/>
              <w:bottom w:val="single" w:sz="4" w:space="0" w:color="auto"/>
              <w:right w:val="single" w:sz="4" w:space="0" w:color="auto"/>
            </w:tcBorders>
            <w:shd w:val="clear" w:color="auto" w:fill="auto"/>
            <w:noWrap/>
            <w:vAlign w:val="bottom"/>
            <w:hideMark/>
          </w:tcPr>
          <w:p w14:paraId="48A39254" w14:textId="77777777" w:rsidR="00D771F6" w:rsidRPr="00D405C7" w:rsidRDefault="00D771F6" w:rsidP="00D771F6">
            <w:pPr>
              <w:jc w:val="right"/>
              <w:rPr>
                <w:sz w:val="20"/>
                <w:szCs w:val="20"/>
              </w:rPr>
            </w:pPr>
            <w:r>
              <w:rPr>
                <w:sz w:val="20"/>
                <w:szCs w:val="20"/>
              </w:rPr>
              <w:t>105 253</w:t>
            </w:r>
          </w:p>
        </w:tc>
        <w:tc>
          <w:tcPr>
            <w:tcW w:w="1701" w:type="dxa"/>
            <w:tcBorders>
              <w:top w:val="nil"/>
              <w:left w:val="nil"/>
              <w:bottom w:val="single" w:sz="4" w:space="0" w:color="auto"/>
              <w:right w:val="single" w:sz="4" w:space="0" w:color="auto"/>
            </w:tcBorders>
            <w:shd w:val="clear" w:color="auto" w:fill="auto"/>
            <w:noWrap/>
            <w:vAlign w:val="bottom"/>
            <w:hideMark/>
          </w:tcPr>
          <w:p w14:paraId="4631837F" w14:textId="1B2976D0" w:rsidR="00D771F6" w:rsidRPr="00D405C7" w:rsidRDefault="00D771F6" w:rsidP="00D771F6">
            <w:pPr>
              <w:jc w:val="right"/>
              <w:rPr>
                <w:sz w:val="20"/>
                <w:szCs w:val="20"/>
              </w:rPr>
            </w:pPr>
            <w:r>
              <w:rPr>
                <w:sz w:val="20"/>
                <w:szCs w:val="20"/>
              </w:rPr>
              <w:t>125</w:t>
            </w:r>
          </w:p>
        </w:tc>
        <w:tc>
          <w:tcPr>
            <w:tcW w:w="1559" w:type="dxa"/>
            <w:tcBorders>
              <w:top w:val="nil"/>
              <w:left w:val="nil"/>
              <w:bottom w:val="single" w:sz="4" w:space="0" w:color="auto"/>
              <w:right w:val="single" w:sz="4" w:space="0" w:color="auto"/>
            </w:tcBorders>
            <w:shd w:val="clear" w:color="auto" w:fill="auto"/>
            <w:noWrap/>
            <w:vAlign w:val="bottom"/>
            <w:hideMark/>
          </w:tcPr>
          <w:p w14:paraId="748E76F3" w14:textId="2871A9B6" w:rsidR="00D771F6" w:rsidRPr="00D405C7" w:rsidRDefault="00D771F6" w:rsidP="00D771F6">
            <w:pPr>
              <w:jc w:val="right"/>
              <w:rPr>
                <w:sz w:val="20"/>
                <w:szCs w:val="20"/>
              </w:rPr>
            </w:pPr>
            <w:r>
              <w:rPr>
                <w:sz w:val="20"/>
                <w:szCs w:val="20"/>
              </w:rPr>
              <w:t>0</w:t>
            </w:r>
          </w:p>
        </w:tc>
      </w:tr>
      <w:tr w:rsidR="00D405C7" w:rsidRPr="00D405C7" w14:paraId="476C121C" w14:textId="77777777" w:rsidTr="004035CE">
        <w:trPr>
          <w:trHeight w:val="100"/>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C1AF032" w14:textId="77777777" w:rsidR="00D771F6" w:rsidRPr="00D405C7" w:rsidRDefault="00D771F6" w:rsidP="00D771F6">
            <w:pPr>
              <w:jc w:val="left"/>
              <w:rPr>
                <w:sz w:val="20"/>
                <w:szCs w:val="20"/>
              </w:rPr>
            </w:pPr>
            <w:r>
              <w:rPr>
                <w:sz w:val="20"/>
                <w:szCs w:val="20"/>
              </w:rPr>
              <w:t>Libéria</w:t>
            </w:r>
          </w:p>
        </w:tc>
        <w:tc>
          <w:tcPr>
            <w:tcW w:w="1418" w:type="dxa"/>
            <w:tcBorders>
              <w:top w:val="nil"/>
              <w:left w:val="nil"/>
              <w:bottom w:val="single" w:sz="4" w:space="0" w:color="auto"/>
              <w:right w:val="single" w:sz="4" w:space="0" w:color="auto"/>
            </w:tcBorders>
            <w:shd w:val="clear" w:color="auto" w:fill="auto"/>
            <w:noWrap/>
            <w:vAlign w:val="bottom"/>
            <w:hideMark/>
          </w:tcPr>
          <w:p w14:paraId="007D52E2" w14:textId="77777777" w:rsidR="00D771F6" w:rsidRPr="00D405C7" w:rsidRDefault="00D771F6" w:rsidP="00D771F6">
            <w:pPr>
              <w:jc w:val="right"/>
              <w:rPr>
                <w:sz w:val="20"/>
                <w:szCs w:val="20"/>
              </w:rPr>
            </w:pPr>
            <w:r>
              <w:rPr>
                <w:sz w:val="20"/>
                <w:szCs w:val="20"/>
              </w:rPr>
              <w:t>50 694</w:t>
            </w:r>
          </w:p>
        </w:tc>
        <w:tc>
          <w:tcPr>
            <w:tcW w:w="1276" w:type="dxa"/>
            <w:tcBorders>
              <w:top w:val="nil"/>
              <w:left w:val="nil"/>
              <w:bottom w:val="single" w:sz="4" w:space="0" w:color="auto"/>
              <w:right w:val="single" w:sz="4" w:space="0" w:color="auto"/>
            </w:tcBorders>
            <w:shd w:val="clear" w:color="auto" w:fill="auto"/>
            <w:noWrap/>
            <w:vAlign w:val="bottom"/>
            <w:hideMark/>
          </w:tcPr>
          <w:p w14:paraId="62E15BBA" w14:textId="77777777" w:rsidR="00D771F6" w:rsidRPr="00D405C7" w:rsidRDefault="00D771F6" w:rsidP="00D771F6">
            <w:pPr>
              <w:jc w:val="right"/>
              <w:rPr>
                <w:sz w:val="20"/>
                <w:szCs w:val="20"/>
              </w:rPr>
            </w:pPr>
            <w:r>
              <w:rPr>
                <w:sz w:val="20"/>
                <w:szCs w:val="20"/>
              </w:rPr>
              <w:t>45 823</w:t>
            </w:r>
          </w:p>
        </w:tc>
        <w:tc>
          <w:tcPr>
            <w:tcW w:w="1701" w:type="dxa"/>
            <w:tcBorders>
              <w:top w:val="nil"/>
              <w:left w:val="nil"/>
              <w:bottom w:val="single" w:sz="4" w:space="0" w:color="auto"/>
              <w:right w:val="single" w:sz="4" w:space="0" w:color="auto"/>
            </w:tcBorders>
            <w:shd w:val="clear" w:color="auto" w:fill="auto"/>
            <w:noWrap/>
            <w:vAlign w:val="bottom"/>
            <w:hideMark/>
          </w:tcPr>
          <w:p w14:paraId="7A88CE2D" w14:textId="20BFBDA4" w:rsidR="00D771F6" w:rsidRPr="00D405C7" w:rsidRDefault="00D771F6" w:rsidP="00D771F6">
            <w:pPr>
              <w:jc w:val="right"/>
              <w:rPr>
                <w:sz w:val="20"/>
                <w:szCs w:val="20"/>
              </w:rPr>
            </w:pPr>
            <w:r>
              <w:rPr>
                <w:sz w:val="20"/>
                <w:szCs w:val="20"/>
              </w:rPr>
              <w:t>90</w:t>
            </w:r>
          </w:p>
        </w:tc>
        <w:tc>
          <w:tcPr>
            <w:tcW w:w="1559" w:type="dxa"/>
            <w:tcBorders>
              <w:top w:val="nil"/>
              <w:left w:val="nil"/>
              <w:bottom w:val="single" w:sz="4" w:space="0" w:color="auto"/>
              <w:right w:val="single" w:sz="4" w:space="0" w:color="auto"/>
            </w:tcBorders>
            <w:shd w:val="clear" w:color="auto" w:fill="auto"/>
            <w:noWrap/>
            <w:vAlign w:val="bottom"/>
            <w:hideMark/>
          </w:tcPr>
          <w:p w14:paraId="6D5A9752" w14:textId="2B88736D" w:rsidR="00D771F6" w:rsidRPr="00D405C7" w:rsidRDefault="00D771F6" w:rsidP="00D771F6">
            <w:pPr>
              <w:jc w:val="right"/>
              <w:rPr>
                <w:sz w:val="20"/>
                <w:szCs w:val="20"/>
              </w:rPr>
            </w:pPr>
            <w:r>
              <w:rPr>
                <w:sz w:val="20"/>
                <w:szCs w:val="20"/>
              </w:rPr>
              <w:t>100</w:t>
            </w:r>
          </w:p>
        </w:tc>
      </w:tr>
      <w:tr w:rsidR="00D405C7" w:rsidRPr="00D405C7" w14:paraId="4360210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7FF969D" w14:textId="77777777" w:rsidR="00D771F6" w:rsidRPr="00D405C7" w:rsidRDefault="00D771F6" w:rsidP="00D771F6">
            <w:pPr>
              <w:jc w:val="left"/>
              <w:rPr>
                <w:sz w:val="20"/>
                <w:szCs w:val="20"/>
              </w:rPr>
            </w:pPr>
            <w:r>
              <w:rPr>
                <w:sz w:val="20"/>
                <w:szCs w:val="20"/>
              </w:rPr>
              <w:t>Madagascar</w:t>
            </w:r>
          </w:p>
        </w:tc>
        <w:tc>
          <w:tcPr>
            <w:tcW w:w="1418" w:type="dxa"/>
            <w:tcBorders>
              <w:top w:val="nil"/>
              <w:left w:val="nil"/>
              <w:bottom w:val="single" w:sz="4" w:space="0" w:color="auto"/>
              <w:right w:val="single" w:sz="4" w:space="0" w:color="auto"/>
            </w:tcBorders>
            <w:shd w:val="clear" w:color="auto" w:fill="auto"/>
            <w:noWrap/>
            <w:vAlign w:val="bottom"/>
            <w:hideMark/>
          </w:tcPr>
          <w:p w14:paraId="4341C1BA" w14:textId="77777777" w:rsidR="00D771F6" w:rsidRPr="00D405C7" w:rsidRDefault="00D771F6" w:rsidP="00D771F6">
            <w:pPr>
              <w:jc w:val="right"/>
              <w:rPr>
                <w:sz w:val="20"/>
                <w:szCs w:val="20"/>
              </w:rPr>
            </w:pPr>
            <w:r>
              <w:rPr>
                <w:sz w:val="20"/>
                <w:szCs w:val="20"/>
              </w:rPr>
              <w:t>24 000</w:t>
            </w:r>
          </w:p>
        </w:tc>
        <w:tc>
          <w:tcPr>
            <w:tcW w:w="1276" w:type="dxa"/>
            <w:tcBorders>
              <w:top w:val="nil"/>
              <w:left w:val="nil"/>
              <w:bottom w:val="single" w:sz="4" w:space="0" w:color="auto"/>
              <w:right w:val="single" w:sz="4" w:space="0" w:color="auto"/>
            </w:tcBorders>
            <w:shd w:val="clear" w:color="auto" w:fill="auto"/>
            <w:noWrap/>
            <w:vAlign w:val="bottom"/>
            <w:hideMark/>
          </w:tcPr>
          <w:p w14:paraId="4CB1DB5B" w14:textId="77777777" w:rsidR="00D771F6" w:rsidRPr="00D405C7" w:rsidRDefault="00D771F6" w:rsidP="00D771F6">
            <w:pPr>
              <w:jc w:val="right"/>
              <w:rPr>
                <w:sz w:val="20"/>
                <w:szCs w:val="20"/>
              </w:rPr>
            </w:pPr>
            <w:r>
              <w:rPr>
                <w:sz w:val="20"/>
                <w:szCs w:val="20"/>
              </w:rPr>
              <w:t>53 523</w:t>
            </w:r>
          </w:p>
        </w:tc>
        <w:tc>
          <w:tcPr>
            <w:tcW w:w="1701" w:type="dxa"/>
            <w:tcBorders>
              <w:top w:val="nil"/>
              <w:left w:val="nil"/>
              <w:bottom w:val="single" w:sz="4" w:space="0" w:color="auto"/>
              <w:right w:val="single" w:sz="4" w:space="0" w:color="auto"/>
            </w:tcBorders>
            <w:shd w:val="clear" w:color="auto" w:fill="auto"/>
            <w:noWrap/>
            <w:vAlign w:val="bottom"/>
            <w:hideMark/>
          </w:tcPr>
          <w:p w14:paraId="5E390348" w14:textId="76DAF944" w:rsidR="00D771F6" w:rsidRPr="00D405C7" w:rsidRDefault="00D771F6" w:rsidP="00D771F6">
            <w:pPr>
              <w:jc w:val="right"/>
              <w:rPr>
                <w:sz w:val="20"/>
                <w:szCs w:val="20"/>
              </w:rPr>
            </w:pPr>
            <w:r>
              <w:rPr>
                <w:sz w:val="20"/>
                <w:szCs w:val="20"/>
              </w:rPr>
              <w:t>223</w:t>
            </w:r>
          </w:p>
        </w:tc>
        <w:tc>
          <w:tcPr>
            <w:tcW w:w="1559" w:type="dxa"/>
            <w:tcBorders>
              <w:top w:val="nil"/>
              <w:left w:val="nil"/>
              <w:bottom w:val="single" w:sz="4" w:space="0" w:color="auto"/>
              <w:right w:val="single" w:sz="4" w:space="0" w:color="auto"/>
            </w:tcBorders>
            <w:shd w:val="clear" w:color="auto" w:fill="auto"/>
            <w:noWrap/>
            <w:vAlign w:val="bottom"/>
            <w:hideMark/>
          </w:tcPr>
          <w:p w14:paraId="4C3FB719" w14:textId="77777777" w:rsidR="00D771F6" w:rsidRPr="00D405C7" w:rsidRDefault="00D771F6" w:rsidP="00D771F6">
            <w:pPr>
              <w:jc w:val="left"/>
              <w:rPr>
                <w:sz w:val="20"/>
                <w:szCs w:val="20"/>
              </w:rPr>
            </w:pPr>
            <w:r>
              <w:rPr>
                <w:sz w:val="20"/>
                <w:szCs w:val="20"/>
              </w:rPr>
              <w:t> </w:t>
            </w:r>
          </w:p>
        </w:tc>
      </w:tr>
      <w:tr w:rsidR="00D405C7" w:rsidRPr="00D405C7" w14:paraId="5D35D51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9E01FC6" w14:textId="77777777" w:rsidR="00D771F6" w:rsidRPr="00D405C7" w:rsidRDefault="00D771F6" w:rsidP="00D771F6">
            <w:pPr>
              <w:jc w:val="left"/>
              <w:rPr>
                <w:sz w:val="20"/>
                <w:szCs w:val="20"/>
              </w:rPr>
            </w:pPr>
            <w:r>
              <w:rPr>
                <w:sz w:val="20"/>
                <w:szCs w:val="20"/>
              </w:rPr>
              <w:t>Malawi</w:t>
            </w:r>
          </w:p>
        </w:tc>
        <w:tc>
          <w:tcPr>
            <w:tcW w:w="1418" w:type="dxa"/>
            <w:tcBorders>
              <w:top w:val="nil"/>
              <w:left w:val="nil"/>
              <w:bottom w:val="single" w:sz="4" w:space="0" w:color="auto"/>
              <w:right w:val="single" w:sz="4" w:space="0" w:color="auto"/>
            </w:tcBorders>
            <w:shd w:val="clear" w:color="auto" w:fill="auto"/>
            <w:noWrap/>
            <w:vAlign w:val="bottom"/>
            <w:hideMark/>
          </w:tcPr>
          <w:p w14:paraId="062FD00A" w14:textId="77777777" w:rsidR="00D771F6" w:rsidRPr="00D405C7" w:rsidRDefault="00D771F6" w:rsidP="00D771F6">
            <w:pPr>
              <w:jc w:val="right"/>
              <w:rPr>
                <w:sz w:val="20"/>
                <w:szCs w:val="20"/>
              </w:rPr>
            </w:pPr>
            <w:r>
              <w:rPr>
                <w:sz w:val="20"/>
                <w:szCs w:val="20"/>
              </w:rPr>
              <w:t>103 312</w:t>
            </w:r>
          </w:p>
        </w:tc>
        <w:tc>
          <w:tcPr>
            <w:tcW w:w="1276" w:type="dxa"/>
            <w:tcBorders>
              <w:top w:val="nil"/>
              <w:left w:val="nil"/>
              <w:bottom w:val="single" w:sz="4" w:space="0" w:color="auto"/>
              <w:right w:val="single" w:sz="4" w:space="0" w:color="auto"/>
            </w:tcBorders>
            <w:shd w:val="clear" w:color="auto" w:fill="auto"/>
            <w:noWrap/>
            <w:vAlign w:val="bottom"/>
            <w:hideMark/>
          </w:tcPr>
          <w:p w14:paraId="734CD2B1" w14:textId="77777777" w:rsidR="00D771F6" w:rsidRPr="00D405C7" w:rsidRDefault="00D771F6" w:rsidP="00D771F6">
            <w:pPr>
              <w:jc w:val="right"/>
              <w:rPr>
                <w:sz w:val="20"/>
                <w:szCs w:val="20"/>
              </w:rPr>
            </w:pPr>
            <w:r>
              <w:rPr>
                <w:sz w:val="20"/>
                <w:szCs w:val="20"/>
              </w:rPr>
              <w:t>219 613</w:t>
            </w:r>
          </w:p>
        </w:tc>
        <w:tc>
          <w:tcPr>
            <w:tcW w:w="1701" w:type="dxa"/>
            <w:tcBorders>
              <w:top w:val="nil"/>
              <w:left w:val="nil"/>
              <w:bottom w:val="single" w:sz="4" w:space="0" w:color="auto"/>
              <w:right w:val="single" w:sz="4" w:space="0" w:color="auto"/>
            </w:tcBorders>
            <w:shd w:val="clear" w:color="auto" w:fill="auto"/>
            <w:noWrap/>
            <w:vAlign w:val="bottom"/>
            <w:hideMark/>
          </w:tcPr>
          <w:p w14:paraId="653BBFF1" w14:textId="4999AADA" w:rsidR="00D771F6" w:rsidRPr="00D405C7" w:rsidRDefault="00D771F6" w:rsidP="00D771F6">
            <w:pPr>
              <w:jc w:val="right"/>
              <w:rPr>
                <w:sz w:val="20"/>
                <w:szCs w:val="20"/>
              </w:rPr>
            </w:pPr>
            <w:r>
              <w:rPr>
                <w:sz w:val="20"/>
                <w:szCs w:val="20"/>
              </w:rPr>
              <w:t>213</w:t>
            </w:r>
          </w:p>
        </w:tc>
        <w:tc>
          <w:tcPr>
            <w:tcW w:w="1559" w:type="dxa"/>
            <w:tcBorders>
              <w:top w:val="nil"/>
              <w:left w:val="nil"/>
              <w:bottom w:val="single" w:sz="4" w:space="0" w:color="auto"/>
              <w:right w:val="single" w:sz="4" w:space="0" w:color="auto"/>
            </w:tcBorders>
            <w:shd w:val="clear" w:color="auto" w:fill="auto"/>
            <w:noWrap/>
            <w:vAlign w:val="bottom"/>
            <w:hideMark/>
          </w:tcPr>
          <w:p w14:paraId="403F7344" w14:textId="2CC0DAF1" w:rsidR="00D771F6" w:rsidRPr="00D405C7" w:rsidRDefault="00D771F6" w:rsidP="00D771F6">
            <w:pPr>
              <w:jc w:val="right"/>
              <w:rPr>
                <w:sz w:val="20"/>
                <w:szCs w:val="20"/>
              </w:rPr>
            </w:pPr>
            <w:r>
              <w:rPr>
                <w:sz w:val="20"/>
                <w:szCs w:val="20"/>
              </w:rPr>
              <w:t>100</w:t>
            </w:r>
          </w:p>
        </w:tc>
      </w:tr>
      <w:tr w:rsidR="00D405C7" w:rsidRPr="00D405C7" w14:paraId="3A5BB614"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53BAD16" w14:textId="77777777" w:rsidR="00D771F6" w:rsidRPr="00D405C7" w:rsidRDefault="00D771F6" w:rsidP="00D771F6">
            <w:pPr>
              <w:jc w:val="left"/>
              <w:rPr>
                <w:sz w:val="20"/>
                <w:szCs w:val="20"/>
              </w:rPr>
            </w:pPr>
            <w:r>
              <w:rPr>
                <w:sz w:val="20"/>
                <w:szCs w:val="20"/>
              </w:rPr>
              <w:t>Maldives</w:t>
            </w:r>
          </w:p>
        </w:tc>
        <w:tc>
          <w:tcPr>
            <w:tcW w:w="1418" w:type="dxa"/>
            <w:tcBorders>
              <w:top w:val="nil"/>
              <w:left w:val="nil"/>
              <w:bottom w:val="single" w:sz="4" w:space="0" w:color="auto"/>
              <w:right w:val="single" w:sz="4" w:space="0" w:color="auto"/>
            </w:tcBorders>
            <w:shd w:val="clear" w:color="auto" w:fill="auto"/>
            <w:noWrap/>
            <w:vAlign w:val="bottom"/>
            <w:hideMark/>
          </w:tcPr>
          <w:p w14:paraId="0D6C22E0" w14:textId="77777777" w:rsidR="00D771F6" w:rsidRPr="00D405C7" w:rsidRDefault="00D771F6" w:rsidP="00D771F6">
            <w:pPr>
              <w:jc w:val="right"/>
              <w:rPr>
                <w:sz w:val="20"/>
                <w:szCs w:val="20"/>
              </w:rPr>
            </w:pPr>
            <w:r>
              <w:rPr>
                <w:sz w:val="20"/>
                <w:szCs w:val="20"/>
              </w:rPr>
              <w:t>85 124</w:t>
            </w:r>
          </w:p>
        </w:tc>
        <w:tc>
          <w:tcPr>
            <w:tcW w:w="1276" w:type="dxa"/>
            <w:tcBorders>
              <w:top w:val="nil"/>
              <w:left w:val="nil"/>
              <w:bottom w:val="single" w:sz="4" w:space="0" w:color="auto"/>
              <w:right w:val="single" w:sz="4" w:space="0" w:color="auto"/>
            </w:tcBorders>
            <w:shd w:val="clear" w:color="auto" w:fill="auto"/>
            <w:noWrap/>
            <w:vAlign w:val="bottom"/>
            <w:hideMark/>
          </w:tcPr>
          <w:p w14:paraId="0882A4D9" w14:textId="77777777" w:rsidR="00D771F6" w:rsidRPr="00D405C7" w:rsidRDefault="00D771F6" w:rsidP="00D771F6">
            <w:pPr>
              <w:jc w:val="right"/>
              <w:rPr>
                <w:sz w:val="20"/>
                <w:szCs w:val="20"/>
              </w:rPr>
            </w:pPr>
            <w:r>
              <w:rPr>
                <w:sz w:val="20"/>
                <w:szCs w:val="20"/>
              </w:rPr>
              <w:t>46 476</w:t>
            </w:r>
          </w:p>
        </w:tc>
        <w:tc>
          <w:tcPr>
            <w:tcW w:w="1701" w:type="dxa"/>
            <w:tcBorders>
              <w:top w:val="nil"/>
              <w:left w:val="nil"/>
              <w:bottom w:val="single" w:sz="4" w:space="0" w:color="auto"/>
              <w:right w:val="single" w:sz="4" w:space="0" w:color="auto"/>
            </w:tcBorders>
            <w:shd w:val="clear" w:color="auto" w:fill="auto"/>
            <w:noWrap/>
            <w:vAlign w:val="bottom"/>
            <w:hideMark/>
          </w:tcPr>
          <w:p w14:paraId="16FAD886" w14:textId="273C3E7F" w:rsidR="00D771F6" w:rsidRPr="00D405C7" w:rsidRDefault="00D771F6" w:rsidP="00D771F6">
            <w:pPr>
              <w:jc w:val="right"/>
              <w:rPr>
                <w:sz w:val="20"/>
                <w:szCs w:val="20"/>
              </w:rPr>
            </w:pPr>
            <w:r>
              <w:rPr>
                <w:sz w:val="20"/>
                <w:szCs w:val="20"/>
              </w:rPr>
              <w:t>55</w:t>
            </w:r>
          </w:p>
        </w:tc>
        <w:tc>
          <w:tcPr>
            <w:tcW w:w="1559" w:type="dxa"/>
            <w:tcBorders>
              <w:top w:val="nil"/>
              <w:left w:val="nil"/>
              <w:bottom w:val="single" w:sz="4" w:space="0" w:color="auto"/>
              <w:right w:val="single" w:sz="4" w:space="0" w:color="auto"/>
            </w:tcBorders>
            <w:shd w:val="clear" w:color="auto" w:fill="auto"/>
            <w:noWrap/>
            <w:vAlign w:val="bottom"/>
            <w:hideMark/>
          </w:tcPr>
          <w:p w14:paraId="30514F4B" w14:textId="7D9C07D2" w:rsidR="00D771F6" w:rsidRPr="00D405C7" w:rsidRDefault="00D771F6" w:rsidP="00D771F6">
            <w:pPr>
              <w:jc w:val="right"/>
              <w:rPr>
                <w:sz w:val="20"/>
                <w:szCs w:val="20"/>
              </w:rPr>
            </w:pPr>
            <w:r>
              <w:rPr>
                <w:sz w:val="20"/>
                <w:szCs w:val="20"/>
              </w:rPr>
              <w:t>0</w:t>
            </w:r>
          </w:p>
        </w:tc>
      </w:tr>
      <w:tr w:rsidR="00D405C7" w:rsidRPr="00D405C7" w14:paraId="205DDB90"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B650231" w14:textId="77777777" w:rsidR="00D771F6" w:rsidRPr="00D405C7" w:rsidRDefault="00D771F6" w:rsidP="00D771F6">
            <w:pPr>
              <w:jc w:val="left"/>
              <w:rPr>
                <w:sz w:val="20"/>
                <w:szCs w:val="20"/>
              </w:rPr>
            </w:pPr>
            <w:r>
              <w:rPr>
                <w:sz w:val="20"/>
                <w:szCs w:val="20"/>
              </w:rPr>
              <w:t>Mali</w:t>
            </w:r>
          </w:p>
        </w:tc>
        <w:tc>
          <w:tcPr>
            <w:tcW w:w="1418" w:type="dxa"/>
            <w:tcBorders>
              <w:top w:val="nil"/>
              <w:left w:val="nil"/>
              <w:bottom w:val="single" w:sz="4" w:space="0" w:color="auto"/>
              <w:right w:val="single" w:sz="4" w:space="0" w:color="auto"/>
            </w:tcBorders>
            <w:shd w:val="clear" w:color="auto" w:fill="auto"/>
            <w:noWrap/>
            <w:vAlign w:val="bottom"/>
            <w:hideMark/>
          </w:tcPr>
          <w:p w14:paraId="1D120558" w14:textId="77777777" w:rsidR="00D771F6" w:rsidRPr="00D405C7" w:rsidRDefault="00D771F6" w:rsidP="00D771F6">
            <w:pPr>
              <w:jc w:val="right"/>
              <w:rPr>
                <w:sz w:val="20"/>
                <w:szCs w:val="20"/>
              </w:rPr>
            </w:pPr>
            <w:r>
              <w:rPr>
                <w:sz w:val="20"/>
                <w:szCs w:val="20"/>
              </w:rPr>
              <w:t>10 728</w:t>
            </w:r>
          </w:p>
        </w:tc>
        <w:tc>
          <w:tcPr>
            <w:tcW w:w="1276" w:type="dxa"/>
            <w:tcBorders>
              <w:top w:val="nil"/>
              <w:left w:val="nil"/>
              <w:bottom w:val="single" w:sz="4" w:space="0" w:color="auto"/>
              <w:right w:val="single" w:sz="4" w:space="0" w:color="auto"/>
            </w:tcBorders>
            <w:shd w:val="clear" w:color="auto" w:fill="auto"/>
            <w:noWrap/>
            <w:vAlign w:val="bottom"/>
            <w:hideMark/>
          </w:tcPr>
          <w:p w14:paraId="5763B80A" w14:textId="77777777" w:rsidR="00D771F6" w:rsidRPr="00D405C7" w:rsidRDefault="00D771F6" w:rsidP="00D771F6">
            <w:pPr>
              <w:jc w:val="right"/>
              <w:rPr>
                <w:sz w:val="20"/>
                <w:szCs w:val="20"/>
              </w:rPr>
            </w:pPr>
            <w:r>
              <w:rPr>
                <w:sz w:val="20"/>
                <w:szCs w:val="20"/>
              </w:rPr>
              <w:t>15 150</w:t>
            </w:r>
          </w:p>
        </w:tc>
        <w:tc>
          <w:tcPr>
            <w:tcW w:w="1701" w:type="dxa"/>
            <w:tcBorders>
              <w:top w:val="nil"/>
              <w:left w:val="nil"/>
              <w:bottom w:val="single" w:sz="4" w:space="0" w:color="auto"/>
              <w:right w:val="single" w:sz="4" w:space="0" w:color="auto"/>
            </w:tcBorders>
            <w:shd w:val="clear" w:color="auto" w:fill="auto"/>
            <w:noWrap/>
            <w:vAlign w:val="bottom"/>
            <w:hideMark/>
          </w:tcPr>
          <w:p w14:paraId="279844E1" w14:textId="4D3644AF" w:rsidR="00D771F6" w:rsidRPr="00D405C7" w:rsidRDefault="00D771F6" w:rsidP="00D771F6">
            <w:pPr>
              <w:jc w:val="right"/>
              <w:rPr>
                <w:sz w:val="20"/>
                <w:szCs w:val="20"/>
              </w:rPr>
            </w:pPr>
            <w:r>
              <w:rPr>
                <w:sz w:val="20"/>
                <w:szCs w:val="20"/>
              </w:rPr>
              <w:t>141</w:t>
            </w:r>
          </w:p>
        </w:tc>
        <w:tc>
          <w:tcPr>
            <w:tcW w:w="1559" w:type="dxa"/>
            <w:tcBorders>
              <w:top w:val="nil"/>
              <w:left w:val="nil"/>
              <w:bottom w:val="single" w:sz="4" w:space="0" w:color="auto"/>
              <w:right w:val="single" w:sz="4" w:space="0" w:color="auto"/>
            </w:tcBorders>
            <w:shd w:val="clear" w:color="auto" w:fill="auto"/>
            <w:noWrap/>
            <w:vAlign w:val="bottom"/>
            <w:hideMark/>
          </w:tcPr>
          <w:p w14:paraId="17973F23" w14:textId="65E4ECF0" w:rsidR="00D771F6" w:rsidRPr="00D405C7" w:rsidRDefault="00D771F6" w:rsidP="00D771F6">
            <w:pPr>
              <w:jc w:val="right"/>
              <w:rPr>
                <w:sz w:val="20"/>
                <w:szCs w:val="20"/>
              </w:rPr>
            </w:pPr>
            <w:r>
              <w:rPr>
                <w:sz w:val="20"/>
                <w:szCs w:val="20"/>
              </w:rPr>
              <w:t>0</w:t>
            </w:r>
          </w:p>
        </w:tc>
      </w:tr>
      <w:tr w:rsidR="00D405C7" w:rsidRPr="00D405C7" w14:paraId="3E8D7729"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BBCDF7B" w14:textId="77777777" w:rsidR="00D771F6" w:rsidRPr="00D405C7" w:rsidRDefault="00D771F6" w:rsidP="00D771F6">
            <w:pPr>
              <w:jc w:val="left"/>
              <w:rPr>
                <w:sz w:val="20"/>
                <w:szCs w:val="20"/>
              </w:rPr>
            </w:pPr>
            <w:r>
              <w:rPr>
                <w:sz w:val="20"/>
                <w:szCs w:val="20"/>
              </w:rPr>
              <w:t>Îles Marshall (les)</w:t>
            </w:r>
          </w:p>
        </w:tc>
        <w:tc>
          <w:tcPr>
            <w:tcW w:w="1418" w:type="dxa"/>
            <w:tcBorders>
              <w:top w:val="nil"/>
              <w:left w:val="nil"/>
              <w:bottom w:val="single" w:sz="4" w:space="0" w:color="auto"/>
              <w:right w:val="single" w:sz="4" w:space="0" w:color="auto"/>
            </w:tcBorders>
            <w:shd w:val="clear" w:color="auto" w:fill="auto"/>
            <w:noWrap/>
            <w:vAlign w:val="bottom"/>
            <w:hideMark/>
          </w:tcPr>
          <w:p w14:paraId="27D6460E" w14:textId="77777777" w:rsidR="00D771F6" w:rsidRPr="00D405C7" w:rsidRDefault="00D771F6" w:rsidP="00D771F6">
            <w:pPr>
              <w:jc w:val="right"/>
              <w:rPr>
                <w:sz w:val="20"/>
                <w:szCs w:val="20"/>
              </w:rPr>
            </w:pPr>
            <w:r>
              <w:rPr>
                <w:sz w:val="20"/>
                <w:szCs w:val="20"/>
              </w:rPr>
              <w:t>129 603</w:t>
            </w:r>
          </w:p>
        </w:tc>
        <w:tc>
          <w:tcPr>
            <w:tcW w:w="1276" w:type="dxa"/>
            <w:tcBorders>
              <w:top w:val="nil"/>
              <w:left w:val="nil"/>
              <w:bottom w:val="single" w:sz="4" w:space="0" w:color="auto"/>
              <w:right w:val="single" w:sz="4" w:space="0" w:color="auto"/>
            </w:tcBorders>
            <w:shd w:val="clear" w:color="auto" w:fill="auto"/>
            <w:noWrap/>
            <w:vAlign w:val="bottom"/>
            <w:hideMark/>
          </w:tcPr>
          <w:p w14:paraId="624A4ECA" w14:textId="77777777" w:rsidR="00D771F6" w:rsidRPr="00D405C7" w:rsidRDefault="00D771F6" w:rsidP="00D771F6">
            <w:pPr>
              <w:jc w:val="right"/>
              <w:rPr>
                <w:sz w:val="20"/>
                <w:szCs w:val="20"/>
              </w:rPr>
            </w:pPr>
            <w:r>
              <w:rPr>
                <w:sz w:val="20"/>
                <w:szCs w:val="20"/>
              </w:rPr>
              <w:t>44 553</w:t>
            </w:r>
          </w:p>
        </w:tc>
        <w:tc>
          <w:tcPr>
            <w:tcW w:w="1701" w:type="dxa"/>
            <w:tcBorders>
              <w:top w:val="nil"/>
              <w:left w:val="nil"/>
              <w:bottom w:val="single" w:sz="4" w:space="0" w:color="auto"/>
              <w:right w:val="single" w:sz="4" w:space="0" w:color="auto"/>
            </w:tcBorders>
            <w:shd w:val="clear" w:color="auto" w:fill="auto"/>
            <w:noWrap/>
            <w:vAlign w:val="bottom"/>
            <w:hideMark/>
          </w:tcPr>
          <w:p w14:paraId="57BD9511" w14:textId="35F5D068" w:rsidR="00D771F6" w:rsidRPr="00D405C7" w:rsidRDefault="00D771F6" w:rsidP="00D771F6">
            <w:pPr>
              <w:jc w:val="right"/>
              <w:rPr>
                <w:sz w:val="20"/>
                <w:szCs w:val="20"/>
              </w:rPr>
            </w:pPr>
            <w:r>
              <w:rPr>
                <w:sz w:val="20"/>
                <w:szCs w:val="20"/>
              </w:rPr>
              <w:t>34</w:t>
            </w:r>
          </w:p>
        </w:tc>
        <w:tc>
          <w:tcPr>
            <w:tcW w:w="1559" w:type="dxa"/>
            <w:tcBorders>
              <w:top w:val="nil"/>
              <w:left w:val="nil"/>
              <w:bottom w:val="single" w:sz="4" w:space="0" w:color="auto"/>
              <w:right w:val="single" w:sz="4" w:space="0" w:color="auto"/>
            </w:tcBorders>
            <w:shd w:val="clear" w:color="auto" w:fill="auto"/>
            <w:noWrap/>
            <w:vAlign w:val="bottom"/>
            <w:hideMark/>
          </w:tcPr>
          <w:p w14:paraId="1F0C866B" w14:textId="1A629186" w:rsidR="00D771F6" w:rsidRPr="00D405C7" w:rsidRDefault="00D771F6" w:rsidP="00D771F6">
            <w:pPr>
              <w:jc w:val="right"/>
              <w:rPr>
                <w:sz w:val="20"/>
                <w:szCs w:val="20"/>
              </w:rPr>
            </w:pPr>
            <w:r>
              <w:rPr>
                <w:sz w:val="20"/>
                <w:szCs w:val="20"/>
              </w:rPr>
              <w:t>0</w:t>
            </w:r>
          </w:p>
        </w:tc>
      </w:tr>
      <w:tr w:rsidR="00D405C7" w:rsidRPr="00D405C7" w14:paraId="112415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42133E3" w14:textId="77777777" w:rsidR="00D771F6" w:rsidRPr="00D405C7" w:rsidRDefault="00D771F6" w:rsidP="00D771F6">
            <w:pPr>
              <w:jc w:val="left"/>
              <w:rPr>
                <w:sz w:val="20"/>
                <w:szCs w:val="20"/>
              </w:rPr>
            </w:pPr>
            <w:r>
              <w:rPr>
                <w:sz w:val="20"/>
                <w:szCs w:val="20"/>
              </w:rPr>
              <w:t>Mauritanie</w:t>
            </w:r>
          </w:p>
        </w:tc>
        <w:tc>
          <w:tcPr>
            <w:tcW w:w="1418" w:type="dxa"/>
            <w:tcBorders>
              <w:top w:val="nil"/>
              <w:left w:val="nil"/>
              <w:bottom w:val="single" w:sz="4" w:space="0" w:color="auto"/>
              <w:right w:val="single" w:sz="4" w:space="0" w:color="auto"/>
            </w:tcBorders>
            <w:shd w:val="clear" w:color="auto" w:fill="auto"/>
            <w:noWrap/>
            <w:vAlign w:val="bottom"/>
            <w:hideMark/>
          </w:tcPr>
          <w:p w14:paraId="18D07D0F" w14:textId="77777777" w:rsidR="00D771F6" w:rsidRPr="00D405C7" w:rsidRDefault="00D771F6" w:rsidP="00D771F6">
            <w:pPr>
              <w:jc w:val="right"/>
              <w:rPr>
                <w:sz w:val="20"/>
                <w:szCs w:val="20"/>
              </w:rPr>
            </w:pPr>
            <w:r>
              <w:rPr>
                <w:sz w:val="20"/>
                <w:szCs w:val="20"/>
              </w:rPr>
              <w:t>55 350</w:t>
            </w:r>
          </w:p>
        </w:tc>
        <w:tc>
          <w:tcPr>
            <w:tcW w:w="1276" w:type="dxa"/>
            <w:tcBorders>
              <w:top w:val="nil"/>
              <w:left w:val="nil"/>
              <w:bottom w:val="single" w:sz="4" w:space="0" w:color="auto"/>
              <w:right w:val="single" w:sz="4" w:space="0" w:color="auto"/>
            </w:tcBorders>
            <w:shd w:val="clear" w:color="auto" w:fill="auto"/>
            <w:noWrap/>
            <w:vAlign w:val="bottom"/>
            <w:hideMark/>
          </w:tcPr>
          <w:p w14:paraId="115A6A04" w14:textId="77777777" w:rsidR="00D771F6" w:rsidRPr="00D405C7" w:rsidRDefault="00D771F6" w:rsidP="00D771F6">
            <w:pPr>
              <w:jc w:val="right"/>
              <w:rPr>
                <w:sz w:val="20"/>
                <w:szCs w:val="20"/>
              </w:rPr>
            </w:pPr>
            <w:r>
              <w:rPr>
                <w:sz w:val="20"/>
                <w:szCs w:val="20"/>
              </w:rPr>
              <w:t>93 000</w:t>
            </w:r>
          </w:p>
        </w:tc>
        <w:tc>
          <w:tcPr>
            <w:tcW w:w="1701" w:type="dxa"/>
            <w:tcBorders>
              <w:top w:val="nil"/>
              <w:left w:val="nil"/>
              <w:bottom w:val="single" w:sz="4" w:space="0" w:color="auto"/>
              <w:right w:val="single" w:sz="4" w:space="0" w:color="auto"/>
            </w:tcBorders>
            <w:shd w:val="clear" w:color="auto" w:fill="auto"/>
            <w:noWrap/>
            <w:vAlign w:val="bottom"/>
            <w:hideMark/>
          </w:tcPr>
          <w:p w14:paraId="54A1CC75" w14:textId="3248EFA9" w:rsidR="00D771F6" w:rsidRPr="00D405C7" w:rsidRDefault="00D771F6" w:rsidP="00D771F6">
            <w:pPr>
              <w:jc w:val="right"/>
              <w:rPr>
                <w:sz w:val="20"/>
                <w:szCs w:val="20"/>
              </w:rPr>
            </w:pPr>
            <w:r>
              <w:rPr>
                <w:sz w:val="20"/>
                <w:szCs w:val="20"/>
              </w:rPr>
              <w:t>168</w:t>
            </w:r>
          </w:p>
        </w:tc>
        <w:tc>
          <w:tcPr>
            <w:tcW w:w="1559" w:type="dxa"/>
            <w:tcBorders>
              <w:top w:val="nil"/>
              <w:left w:val="nil"/>
              <w:bottom w:val="single" w:sz="4" w:space="0" w:color="auto"/>
              <w:right w:val="single" w:sz="4" w:space="0" w:color="auto"/>
            </w:tcBorders>
            <w:shd w:val="clear" w:color="auto" w:fill="auto"/>
            <w:noWrap/>
            <w:vAlign w:val="bottom"/>
            <w:hideMark/>
          </w:tcPr>
          <w:p w14:paraId="5E2D7666" w14:textId="77777777" w:rsidR="00D771F6" w:rsidRPr="00D405C7" w:rsidRDefault="00D771F6" w:rsidP="00D771F6">
            <w:pPr>
              <w:jc w:val="left"/>
              <w:rPr>
                <w:sz w:val="20"/>
                <w:szCs w:val="20"/>
              </w:rPr>
            </w:pPr>
            <w:r>
              <w:rPr>
                <w:sz w:val="20"/>
                <w:szCs w:val="20"/>
              </w:rPr>
              <w:t> </w:t>
            </w:r>
          </w:p>
        </w:tc>
      </w:tr>
      <w:tr w:rsidR="00D405C7" w:rsidRPr="00D405C7" w14:paraId="4D2B18C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053DF8F" w14:textId="77777777" w:rsidR="00D771F6" w:rsidRPr="00D405C7" w:rsidRDefault="00D771F6" w:rsidP="00D771F6">
            <w:pPr>
              <w:jc w:val="left"/>
              <w:rPr>
                <w:sz w:val="20"/>
                <w:szCs w:val="20"/>
              </w:rPr>
            </w:pPr>
            <w:r>
              <w:rPr>
                <w:sz w:val="20"/>
                <w:szCs w:val="20"/>
              </w:rPr>
              <w:t>Maurice</w:t>
            </w:r>
          </w:p>
        </w:tc>
        <w:tc>
          <w:tcPr>
            <w:tcW w:w="1418" w:type="dxa"/>
            <w:tcBorders>
              <w:top w:val="nil"/>
              <w:left w:val="nil"/>
              <w:bottom w:val="single" w:sz="4" w:space="0" w:color="auto"/>
              <w:right w:val="single" w:sz="4" w:space="0" w:color="auto"/>
            </w:tcBorders>
            <w:shd w:val="clear" w:color="auto" w:fill="auto"/>
            <w:noWrap/>
            <w:vAlign w:val="bottom"/>
            <w:hideMark/>
          </w:tcPr>
          <w:p w14:paraId="1CB43DD4" w14:textId="77777777" w:rsidR="00D771F6" w:rsidRPr="00D405C7" w:rsidRDefault="00D771F6" w:rsidP="00D771F6">
            <w:pPr>
              <w:jc w:val="right"/>
              <w:rPr>
                <w:sz w:val="20"/>
                <w:szCs w:val="20"/>
              </w:rPr>
            </w:pPr>
            <w:r>
              <w:rPr>
                <w:sz w:val="20"/>
                <w:szCs w:val="20"/>
              </w:rPr>
              <w:t>51 000</w:t>
            </w:r>
          </w:p>
        </w:tc>
        <w:tc>
          <w:tcPr>
            <w:tcW w:w="1276" w:type="dxa"/>
            <w:tcBorders>
              <w:top w:val="nil"/>
              <w:left w:val="nil"/>
              <w:bottom w:val="single" w:sz="4" w:space="0" w:color="auto"/>
              <w:right w:val="single" w:sz="4" w:space="0" w:color="auto"/>
            </w:tcBorders>
            <w:shd w:val="clear" w:color="auto" w:fill="auto"/>
            <w:noWrap/>
            <w:vAlign w:val="bottom"/>
            <w:hideMark/>
          </w:tcPr>
          <w:p w14:paraId="49B4AF6E" w14:textId="77777777" w:rsidR="00D771F6" w:rsidRPr="00D405C7" w:rsidRDefault="00D771F6" w:rsidP="00D771F6">
            <w:pPr>
              <w:jc w:val="right"/>
              <w:rPr>
                <w:sz w:val="20"/>
                <w:szCs w:val="20"/>
              </w:rPr>
            </w:pPr>
            <w:r>
              <w:rPr>
                <w:sz w:val="20"/>
                <w:szCs w:val="20"/>
              </w:rPr>
              <w:t>85 000</w:t>
            </w:r>
          </w:p>
        </w:tc>
        <w:tc>
          <w:tcPr>
            <w:tcW w:w="1701" w:type="dxa"/>
            <w:tcBorders>
              <w:top w:val="nil"/>
              <w:left w:val="nil"/>
              <w:bottom w:val="single" w:sz="4" w:space="0" w:color="auto"/>
              <w:right w:val="single" w:sz="4" w:space="0" w:color="auto"/>
            </w:tcBorders>
            <w:shd w:val="clear" w:color="auto" w:fill="auto"/>
            <w:noWrap/>
            <w:vAlign w:val="bottom"/>
            <w:hideMark/>
          </w:tcPr>
          <w:p w14:paraId="33BAD864" w14:textId="331F03FB" w:rsidR="00D771F6" w:rsidRPr="00D405C7" w:rsidRDefault="00D771F6" w:rsidP="00D771F6">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220C4E78" w14:textId="52758F74" w:rsidR="00D771F6" w:rsidRPr="00D405C7" w:rsidRDefault="00D771F6" w:rsidP="00D771F6">
            <w:pPr>
              <w:jc w:val="right"/>
              <w:rPr>
                <w:sz w:val="20"/>
                <w:szCs w:val="20"/>
              </w:rPr>
            </w:pPr>
            <w:r>
              <w:rPr>
                <w:sz w:val="20"/>
                <w:szCs w:val="20"/>
              </w:rPr>
              <w:t>100</w:t>
            </w:r>
          </w:p>
        </w:tc>
      </w:tr>
      <w:tr w:rsidR="00D405C7" w:rsidRPr="00D405C7" w14:paraId="15D08FA1"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9625334" w14:textId="77777777" w:rsidR="00D771F6" w:rsidRPr="00D405C7" w:rsidRDefault="00D771F6" w:rsidP="00D771F6">
            <w:pPr>
              <w:jc w:val="left"/>
              <w:rPr>
                <w:sz w:val="20"/>
                <w:szCs w:val="20"/>
              </w:rPr>
            </w:pPr>
            <w:r>
              <w:rPr>
                <w:sz w:val="20"/>
                <w:szCs w:val="20"/>
              </w:rPr>
              <w:t>Mexique</w:t>
            </w:r>
          </w:p>
        </w:tc>
        <w:tc>
          <w:tcPr>
            <w:tcW w:w="1418" w:type="dxa"/>
            <w:tcBorders>
              <w:top w:val="nil"/>
              <w:left w:val="nil"/>
              <w:bottom w:val="single" w:sz="4" w:space="0" w:color="auto"/>
              <w:right w:val="single" w:sz="4" w:space="0" w:color="auto"/>
            </w:tcBorders>
            <w:shd w:val="clear" w:color="auto" w:fill="auto"/>
            <w:noWrap/>
            <w:vAlign w:val="bottom"/>
            <w:hideMark/>
          </w:tcPr>
          <w:p w14:paraId="1C1E9B41" w14:textId="77777777" w:rsidR="00D771F6" w:rsidRPr="00D405C7" w:rsidRDefault="00D771F6" w:rsidP="00D771F6">
            <w:pPr>
              <w:jc w:val="right"/>
              <w:rPr>
                <w:sz w:val="20"/>
                <w:szCs w:val="20"/>
              </w:rPr>
            </w:pPr>
            <w:r>
              <w:rPr>
                <w:sz w:val="20"/>
                <w:szCs w:val="20"/>
              </w:rPr>
              <w:t>28 970</w:t>
            </w:r>
          </w:p>
        </w:tc>
        <w:tc>
          <w:tcPr>
            <w:tcW w:w="1276" w:type="dxa"/>
            <w:tcBorders>
              <w:top w:val="nil"/>
              <w:left w:val="nil"/>
              <w:bottom w:val="single" w:sz="4" w:space="0" w:color="auto"/>
              <w:right w:val="single" w:sz="4" w:space="0" w:color="auto"/>
            </w:tcBorders>
            <w:shd w:val="clear" w:color="auto" w:fill="auto"/>
            <w:noWrap/>
            <w:vAlign w:val="bottom"/>
            <w:hideMark/>
          </w:tcPr>
          <w:p w14:paraId="5D36CA47" w14:textId="77777777" w:rsidR="00D771F6" w:rsidRPr="00D405C7" w:rsidRDefault="00D771F6" w:rsidP="00D771F6">
            <w:pPr>
              <w:jc w:val="right"/>
              <w:rPr>
                <w:sz w:val="20"/>
                <w:szCs w:val="20"/>
              </w:rPr>
            </w:pPr>
            <w:r>
              <w:rPr>
                <w:sz w:val="20"/>
                <w:szCs w:val="20"/>
              </w:rPr>
              <w:t>59 404</w:t>
            </w:r>
          </w:p>
        </w:tc>
        <w:tc>
          <w:tcPr>
            <w:tcW w:w="1701" w:type="dxa"/>
            <w:tcBorders>
              <w:top w:val="nil"/>
              <w:left w:val="nil"/>
              <w:bottom w:val="single" w:sz="4" w:space="0" w:color="auto"/>
              <w:right w:val="single" w:sz="4" w:space="0" w:color="auto"/>
            </w:tcBorders>
            <w:shd w:val="clear" w:color="auto" w:fill="auto"/>
            <w:noWrap/>
            <w:vAlign w:val="bottom"/>
            <w:hideMark/>
          </w:tcPr>
          <w:p w14:paraId="19FAF271" w14:textId="47E88901" w:rsidR="00D771F6" w:rsidRPr="00D405C7" w:rsidRDefault="00D771F6" w:rsidP="00D771F6">
            <w:pPr>
              <w:jc w:val="right"/>
              <w:rPr>
                <w:sz w:val="20"/>
                <w:szCs w:val="20"/>
              </w:rPr>
            </w:pPr>
            <w:r>
              <w:rPr>
                <w:sz w:val="20"/>
                <w:szCs w:val="20"/>
              </w:rPr>
              <w:t>205</w:t>
            </w:r>
          </w:p>
        </w:tc>
        <w:tc>
          <w:tcPr>
            <w:tcW w:w="1559" w:type="dxa"/>
            <w:tcBorders>
              <w:top w:val="nil"/>
              <w:left w:val="nil"/>
              <w:bottom w:val="single" w:sz="4" w:space="0" w:color="auto"/>
              <w:right w:val="single" w:sz="4" w:space="0" w:color="auto"/>
            </w:tcBorders>
            <w:shd w:val="clear" w:color="auto" w:fill="auto"/>
            <w:noWrap/>
            <w:vAlign w:val="bottom"/>
            <w:hideMark/>
          </w:tcPr>
          <w:p w14:paraId="4B339B10" w14:textId="030D43D0" w:rsidR="00D771F6" w:rsidRPr="00D405C7" w:rsidRDefault="00D771F6" w:rsidP="00D771F6">
            <w:pPr>
              <w:jc w:val="right"/>
              <w:rPr>
                <w:sz w:val="20"/>
                <w:szCs w:val="20"/>
              </w:rPr>
            </w:pPr>
            <w:r>
              <w:rPr>
                <w:sz w:val="20"/>
                <w:szCs w:val="20"/>
              </w:rPr>
              <w:t>100</w:t>
            </w:r>
          </w:p>
        </w:tc>
      </w:tr>
      <w:tr w:rsidR="00D405C7" w:rsidRPr="00D405C7" w14:paraId="3882090B" w14:textId="77777777" w:rsidTr="004035CE">
        <w:trPr>
          <w:trHeight w:val="7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D22CCA8" w14:textId="77777777" w:rsidR="00D771F6" w:rsidRPr="00D405C7" w:rsidRDefault="00D771F6" w:rsidP="00D771F6">
            <w:pPr>
              <w:jc w:val="left"/>
              <w:rPr>
                <w:sz w:val="20"/>
                <w:szCs w:val="20"/>
              </w:rPr>
            </w:pPr>
            <w:r>
              <w:rPr>
                <w:sz w:val="20"/>
                <w:szCs w:val="20"/>
              </w:rPr>
              <w:t>Micronésie (États fédérés de)</w:t>
            </w:r>
          </w:p>
        </w:tc>
        <w:tc>
          <w:tcPr>
            <w:tcW w:w="1418" w:type="dxa"/>
            <w:tcBorders>
              <w:top w:val="nil"/>
              <w:left w:val="nil"/>
              <w:bottom w:val="single" w:sz="4" w:space="0" w:color="auto"/>
              <w:right w:val="single" w:sz="4" w:space="0" w:color="auto"/>
            </w:tcBorders>
            <w:shd w:val="clear" w:color="auto" w:fill="auto"/>
            <w:noWrap/>
            <w:vAlign w:val="bottom"/>
            <w:hideMark/>
          </w:tcPr>
          <w:p w14:paraId="3B123993" w14:textId="77777777" w:rsidR="00D771F6" w:rsidRPr="00D405C7" w:rsidRDefault="00D771F6" w:rsidP="00D771F6">
            <w:pPr>
              <w:jc w:val="right"/>
              <w:rPr>
                <w:sz w:val="20"/>
                <w:szCs w:val="20"/>
              </w:rPr>
            </w:pPr>
            <w:r>
              <w:rPr>
                <w:sz w:val="20"/>
                <w:szCs w:val="20"/>
              </w:rPr>
              <w:t>145 008</w:t>
            </w:r>
          </w:p>
        </w:tc>
        <w:tc>
          <w:tcPr>
            <w:tcW w:w="1276" w:type="dxa"/>
            <w:tcBorders>
              <w:top w:val="nil"/>
              <w:left w:val="nil"/>
              <w:bottom w:val="single" w:sz="4" w:space="0" w:color="auto"/>
              <w:right w:val="single" w:sz="4" w:space="0" w:color="auto"/>
            </w:tcBorders>
            <w:shd w:val="clear" w:color="auto" w:fill="auto"/>
            <w:noWrap/>
            <w:vAlign w:val="bottom"/>
            <w:hideMark/>
          </w:tcPr>
          <w:p w14:paraId="45378FA6" w14:textId="77777777" w:rsidR="00D771F6" w:rsidRPr="00D405C7" w:rsidRDefault="00D771F6" w:rsidP="00D771F6">
            <w:pPr>
              <w:jc w:val="right"/>
              <w:rPr>
                <w:sz w:val="20"/>
                <w:szCs w:val="20"/>
              </w:rPr>
            </w:pPr>
            <w:r>
              <w:rPr>
                <w:sz w:val="20"/>
                <w:szCs w:val="20"/>
              </w:rPr>
              <w:t>55 471</w:t>
            </w:r>
          </w:p>
        </w:tc>
        <w:tc>
          <w:tcPr>
            <w:tcW w:w="1701" w:type="dxa"/>
            <w:tcBorders>
              <w:top w:val="nil"/>
              <w:left w:val="nil"/>
              <w:bottom w:val="single" w:sz="4" w:space="0" w:color="auto"/>
              <w:right w:val="single" w:sz="4" w:space="0" w:color="auto"/>
            </w:tcBorders>
            <w:shd w:val="clear" w:color="auto" w:fill="auto"/>
            <w:noWrap/>
            <w:vAlign w:val="bottom"/>
            <w:hideMark/>
          </w:tcPr>
          <w:p w14:paraId="7F8EA593" w14:textId="3EDCB684" w:rsidR="00D771F6" w:rsidRPr="00D405C7" w:rsidRDefault="00D771F6" w:rsidP="00D771F6">
            <w:pPr>
              <w:jc w:val="right"/>
              <w:rPr>
                <w:sz w:val="20"/>
                <w:szCs w:val="20"/>
              </w:rPr>
            </w:pPr>
            <w:r>
              <w:rPr>
                <w:sz w:val="20"/>
                <w:szCs w:val="20"/>
              </w:rPr>
              <w:t>38</w:t>
            </w:r>
          </w:p>
        </w:tc>
        <w:tc>
          <w:tcPr>
            <w:tcW w:w="1559" w:type="dxa"/>
            <w:tcBorders>
              <w:top w:val="nil"/>
              <w:left w:val="nil"/>
              <w:bottom w:val="single" w:sz="4" w:space="0" w:color="auto"/>
              <w:right w:val="single" w:sz="4" w:space="0" w:color="auto"/>
            </w:tcBorders>
            <w:shd w:val="clear" w:color="auto" w:fill="auto"/>
            <w:noWrap/>
            <w:vAlign w:val="bottom"/>
            <w:hideMark/>
          </w:tcPr>
          <w:p w14:paraId="1E72E32D" w14:textId="2EEF40E7" w:rsidR="00D771F6" w:rsidRPr="00D405C7" w:rsidRDefault="00D771F6" w:rsidP="00D771F6">
            <w:pPr>
              <w:jc w:val="right"/>
              <w:rPr>
                <w:sz w:val="20"/>
                <w:szCs w:val="20"/>
              </w:rPr>
            </w:pPr>
            <w:r>
              <w:rPr>
                <w:sz w:val="20"/>
                <w:szCs w:val="20"/>
              </w:rPr>
              <w:t>0</w:t>
            </w:r>
          </w:p>
        </w:tc>
      </w:tr>
      <w:tr w:rsidR="00D405C7" w:rsidRPr="00D405C7" w14:paraId="1774478C"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FA1C0B6" w14:textId="77777777" w:rsidR="00D771F6" w:rsidRPr="00D405C7" w:rsidRDefault="00D771F6" w:rsidP="00D771F6">
            <w:pPr>
              <w:jc w:val="left"/>
              <w:rPr>
                <w:sz w:val="20"/>
                <w:szCs w:val="20"/>
              </w:rPr>
            </w:pPr>
            <w:r>
              <w:rPr>
                <w:sz w:val="20"/>
                <w:szCs w:val="20"/>
              </w:rPr>
              <w:t>Mongolie</w:t>
            </w:r>
          </w:p>
        </w:tc>
        <w:tc>
          <w:tcPr>
            <w:tcW w:w="1418" w:type="dxa"/>
            <w:tcBorders>
              <w:top w:val="nil"/>
              <w:left w:val="nil"/>
              <w:bottom w:val="single" w:sz="4" w:space="0" w:color="auto"/>
              <w:right w:val="single" w:sz="4" w:space="0" w:color="auto"/>
            </w:tcBorders>
            <w:shd w:val="clear" w:color="auto" w:fill="auto"/>
            <w:noWrap/>
            <w:vAlign w:val="bottom"/>
            <w:hideMark/>
          </w:tcPr>
          <w:p w14:paraId="2B6AFE87" w14:textId="77777777" w:rsidR="00D771F6" w:rsidRPr="00D405C7" w:rsidRDefault="00D771F6" w:rsidP="00D771F6">
            <w:pPr>
              <w:jc w:val="right"/>
              <w:rPr>
                <w:sz w:val="20"/>
                <w:szCs w:val="20"/>
              </w:rPr>
            </w:pPr>
            <w:r>
              <w:rPr>
                <w:sz w:val="20"/>
                <w:szCs w:val="20"/>
              </w:rPr>
              <w:t>146 983</w:t>
            </w:r>
          </w:p>
        </w:tc>
        <w:tc>
          <w:tcPr>
            <w:tcW w:w="1276" w:type="dxa"/>
            <w:tcBorders>
              <w:top w:val="nil"/>
              <w:left w:val="nil"/>
              <w:bottom w:val="single" w:sz="4" w:space="0" w:color="auto"/>
              <w:right w:val="single" w:sz="4" w:space="0" w:color="auto"/>
            </w:tcBorders>
            <w:shd w:val="clear" w:color="auto" w:fill="auto"/>
            <w:noWrap/>
            <w:vAlign w:val="bottom"/>
            <w:hideMark/>
          </w:tcPr>
          <w:p w14:paraId="42B356FC" w14:textId="77777777" w:rsidR="00D771F6" w:rsidRPr="00D405C7" w:rsidRDefault="00D771F6" w:rsidP="00D771F6">
            <w:pPr>
              <w:jc w:val="right"/>
              <w:rPr>
                <w:sz w:val="20"/>
                <w:szCs w:val="20"/>
              </w:rPr>
            </w:pPr>
            <w:r>
              <w:rPr>
                <w:sz w:val="20"/>
                <w:szCs w:val="20"/>
              </w:rPr>
              <w:t>140 545</w:t>
            </w:r>
          </w:p>
        </w:tc>
        <w:tc>
          <w:tcPr>
            <w:tcW w:w="1701" w:type="dxa"/>
            <w:tcBorders>
              <w:top w:val="nil"/>
              <w:left w:val="nil"/>
              <w:bottom w:val="single" w:sz="4" w:space="0" w:color="auto"/>
              <w:right w:val="single" w:sz="4" w:space="0" w:color="auto"/>
            </w:tcBorders>
            <w:shd w:val="clear" w:color="auto" w:fill="auto"/>
            <w:noWrap/>
            <w:vAlign w:val="bottom"/>
            <w:hideMark/>
          </w:tcPr>
          <w:p w14:paraId="751CE87F" w14:textId="3452C6E9" w:rsidR="00D771F6" w:rsidRPr="00D405C7" w:rsidRDefault="00D771F6" w:rsidP="00D771F6">
            <w:pPr>
              <w:jc w:val="right"/>
              <w:rPr>
                <w:sz w:val="20"/>
                <w:szCs w:val="20"/>
              </w:rPr>
            </w:pPr>
            <w:r>
              <w:rPr>
                <w:sz w:val="20"/>
                <w:szCs w:val="20"/>
              </w:rPr>
              <w:t>96</w:t>
            </w:r>
          </w:p>
        </w:tc>
        <w:tc>
          <w:tcPr>
            <w:tcW w:w="1559" w:type="dxa"/>
            <w:tcBorders>
              <w:top w:val="nil"/>
              <w:left w:val="nil"/>
              <w:bottom w:val="single" w:sz="4" w:space="0" w:color="auto"/>
              <w:right w:val="single" w:sz="4" w:space="0" w:color="auto"/>
            </w:tcBorders>
            <w:shd w:val="clear" w:color="auto" w:fill="auto"/>
            <w:noWrap/>
            <w:vAlign w:val="bottom"/>
            <w:hideMark/>
          </w:tcPr>
          <w:p w14:paraId="71104001" w14:textId="2B99BC8E" w:rsidR="00D771F6" w:rsidRPr="00D405C7" w:rsidRDefault="00D771F6" w:rsidP="00D771F6">
            <w:pPr>
              <w:jc w:val="right"/>
              <w:rPr>
                <w:sz w:val="20"/>
                <w:szCs w:val="20"/>
              </w:rPr>
            </w:pPr>
            <w:r>
              <w:rPr>
                <w:sz w:val="20"/>
                <w:szCs w:val="20"/>
              </w:rPr>
              <w:t>33</w:t>
            </w:r>
          </w:p>
        </w:tc>
      </w:tr>
      <w:tr w:rsidR="00D405C7" w:rsidRPr="00D405C7" w14:paraId="1BB35F5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2E98FF6" w14:textId="77777777" w:rsidR="00D771F6" w:rsidRPr="00D405C7" w:rsidRDefault="00D771F6" w:rsidP="00D771F6">
            <w:pPr>
              <w:jc w:val="left"/>
              <w:rPr>
                <w:sz w:val="20"/>
                <w:szCs w:val="20"/>
              </w:rPr>
            </w:pPr>
            <w:r>
              <w:rPr>
                <w:sz w:val="20"/>
                <w:szCs w:val="20"/>
              </w:rPr>
              <w:t>Mozambique</w:t>
            </w:r>
          </w:p>
        </w:tc>
        <w:tc>
          <w:tcPr>
            <w:tcW w:w="1418" w:type="dxa"/>
            <w:tcBorders>
              <w:top w:val="nil"/>
              <w:left w:val="nil"/>
              <w:bottom w:val="single" w:sz="4" w:space="0" w:color="auto"/>
              <w:right w:val="single" w:sz="4" w:space="0" w:color="auto"/>
            </w:tcBorders>
            <w:shd w:val="clear" w:color="auto" w:fill="auto"/>
            <w:noWrap/>
            <w:vAlign w:val="bottom"/>
            <w:hideMark/>
          </w:tcPr>
          <w:p w14:paraId="3544C2DC" w14:textId="77777777" w:rsidR="00D771F6" w:rsidRPr="00D405C7" w:rsidRDefault="00D771F6" w:rsidP="00D771F6">
            <w:pPr>
              <w:jc w:val="right"/>
              <w:rPr>
                <w:sz w:val="20"/>
                <w:szCs w:val="20"/>
              </w:rPr>
            </w:pPr>
            <w:r>
              <w:rPr>
                <w:sz w:val="20"/>
                <w:szCs w:val="20"/>
              </w:rPr>
              <w:t>109 604</w:t>
            </w:r>
          </w:p>
        </w:tc>
        <w:tc>
          <w:tcPr>
            <w:tcW w:w="1276" w:type="dxa"/>
            <w:tcBorders>
              <w:top w:val="nil"/>
              <w:left w:val="nil"/>
              <w:bottom w:val="single" w:sz="4" w:space="0" w:color="auto"/>
              <w:right w:val="single" w:sz="4" w:space="0" w:color="auto"/>
            </w:tcBorders>
            <w:shd w:val="clear" w:color="auto" w:fill="auto"/>
            <w:noWrap/>
            <w:vAlign w:val="bottom"/>
            <w:hideMark/>
          </w:tcPr>
          <w:p w14:paraId="29F43A61" w14:textId="77777777" w:rsidR="00D771F6" w:rsidRPr="00D405C7" w:rsidRDefault="00D771F6" w:rsidP="00D771F6">
            <w:pPr>
              <w:jc w:val="right"/>
              <w:rPr>
                <w:sz w:val="20"/>
                <w:szCs w:val="20"/>
              </w:rPr>
            </w:pPr>
            <w:r>
              <w:rPr>
                <w:sz w:val="20"/>
                <w:szCs w:val="20"/>
              </w:rPr>
              <w:t>77 083</w:t>
            </w:r>
          </w:p>
        </w:tc>
        <w:tc>
          <w:tcPr>
            <w:tcW w:w="1701" w:type="dxa"/>
            <w:tcBorders>
              <w:top w:val="nil"/>
              <w:left w:val="nil"/>
              <w:bottom w:val="single" w:sz="4" w:space="0" w:color="auto"/>
              <w:right w:val="single" w:sz="4" w:space="0" w:color="auto"/>
            </w:tcBorders>
            <w:shd w:val="clear" w:color="auto" w:fill="auto"/>
            <w:noWrap/>
            <w:vAlign w:val="bottom"/>
            <w:hideMark/>
          </w:tcPr>
          <w:p w14:paraId="19706785" w14:textId="66A5B421" w:rsidR="00D771F6" w:rsidRPr="00D405C7" w:rsidRDefault="00D771F6" w:rsidP="00D771F6">
            <w:pPr>
              <w:jc w:val="right"/>
              <w:rPr>
                <w:sz w:val="20"/>
                <w:szCs w:val="20"/>
              </w:rPr>
            </w:pPr>
            <w:r>
              <w:rPr>
                <w:sz w:val="20"/>
                <w:szCs w:val="20"/>
              </w:rPr>
              <w:t>70</w:t>
            </w:r>
          </w:p>
        </w:tc>
        <w:tc>
          <w:tcPr>
            <w:tcW w:w="1559" w:type="dxa"/>
            <w:tcBorders>
              <w:top w:val="nil"/>
              <w:left w:val="nil"/>
              <w:bottom w:val="single" w:sz="4" w:space="0" w:color="auto"/>
              <w:right w:val="single" w:sz="4" w:space="0" w:color="auto"/>
            </w:tcBorders>
            <w:shd w:val="clear" w:color="auto" w:fill="auto"/>
            <w:noWrap/>
            <w:vAlign w:val="bottom"/>
            <w:hideMark/>
          </w:tcPr>
          <w:p w14:paraId="08400959" w14:textId="43E36DE0" w:rsidR="00D771F6" w:rsidRPr="00D405C7" w:rsidRDefault="00D771F6" w:rsidP="00D771F6">
            <w:pPr>
              <w:jc w:val="right"/>
              <w:rPr>
                <w:sz w:val="20"/>
                <w:szCs w:val="20"/>
              </w:rPr>
            </w:pPr>
            <w:r>
              <w:rPr>
                <w:sz w:val="20"/>
                <w:szCs w:val="20"/>
              </w:rPr>
              <w:t>100</w:t>
            </w:r>
          </w:p>
        </w:tc>
      </w:tr>
      <w:tr w:rsidR="00D405C7" w:rsidRPr="00D405C7" w14:paraId="388D78AE" w14:textId="77777777" w:rsidTr="004035CE">
        <w:trPr>
          <w:trHeight w:val="56"/>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B5E704A" w14:textId="77777777" w:rsidR="00D771F6" w:rsidRPr="00D405C7" w:rsidRDefault="00D771F6" w:rsidP="00D771F6">
            <w:pPr>
              <w:jc w:val="left"/>
              <w:rPr>
                <w:sz w:val="20"/>
                <w:szCs w:val="20"/>
              </w:rPr>
            </w:pPr>
            <w:r>
              <w:rPr>
                <w:sz w:val="20"/>
                <w:szCs w:val="20"/>
              </w:rPr>
              <w:t>Myanmar</w:t>
            </w:r>
          </w:p>
        </w:tc>
        <w:tc>
          <w:tcPr>
            <w:tcW w:w="1418" w:type="dxa"/>
            <w:tcBorders>
              <w:top w:val="nil"/>
              <w:left w:val="nil"/>
              <w:bottom w:val="single" w:sz="4" w:space="0" w:color="auto"/>
              <w:right w:val="single" w:sz="4" w:space="0" w:color="auto"/>
            </w:tcBorders>
            <w:shd w:val="clear" w:color="auto" w:fill="auto"/>
            <w:noWrap/>
            <w:vAlign w:val="bottom"/>
            <w:hideMark/>
          </w:tcPr>
          <w:p w14:paraId="0106AA3E" w14:textId="77777777" w:rsidR="00D771F6" w:rsidRPr="00D405C7" w:rsidRDefault="00D771F6" w:rsidP="00D771F6">
            <w:pPr>
              <w:jc w:val="right"/>
              <w:rPr>
                <w:sz w:val="20"/>
                <w:szCs w:val="20"/>
              </w:rPr>
            </w:pPr>
            <w:r>
              <w:rPr>
                <w:sz w:val="20"/>
                <w:szCs w:val="20"/>
              </w:rPr>
              <w:t>127 170</w:t>
            </w:r>
          </w:p>
        </w:tc>
        <w:tc>
          <w:tcPr>
            <w:tcW w:w="1276" w:type="dxa"/>
            <w:tcBorders>
              <w:top w:val="nil"/>
              <w:left w:val="nil"/>
              <w:bottom w:val="single" w:sz="4" w:space="0" w:color="auto"/>
              <w:right w:val="single" w:sz="4" w:space="0" w:color="auto"/>
            </w:tcBorders>
            <w:shd w:val="clear" w:color="auto" w:fill="auto"/>
            <w:noWrap/>
            <w:vAlign w:val="bottom"/>
            <w:hideMark/>
          </w:tcPr>
          <w:p w14:paraId="77BDBA74" w14:textId="77777777" w:rsidR="00D771F6" w:rsidRPr="00D405C7" w:rsidRDefault="00D771F6" w:rsidP="00D771F6">
            <w:pPr>
              <w:jc w:val="right"/>
              <w:rPr>
                <w:sz w:val="20"/>
                <w:szCs w:val="20"/>
              </w:rPr>
            </w:pPr>
            <w:r>
              <w:rPr>
                <w:sz w:val="20"/>
                <w:szCs w:val="20"/>
              </w:rPr>
              <w:t>33 256</w:t>
            </w:r>
          </w:p>
        </w:tc>
        <w:tc>
          <w:tcPr>
            <w:tcW w:w="1701" w:type="dxa"/>
            <w:tcBorders>
              <w:top w:val="nil"/>
              <w:left w:val="nil"/>
              <w:bottom w:val="single" w:sz="4" w:space="0" w:color="auto"/>
              <w:right w:val="single" w:sz="4" w:space="0" w:color="auto"/>
            </w:tcBorders>
            <w:shd w:val="clear" w:color="auto" w:fill="auto"/>
            <w:noWrap/>
            <w:vAlign w:val="bottom"/>
            <w:hideMark/>
          </w:tcPr>
          <w:p w14:paraId="44A6DB3E" w14:textId="7DFC4DDF" w:rsidR="00D771F6" w:rsidRPr="00D405C7" w:rsidRDefault="00D771F6" w:rsidP="00D771F6">
            <w:pPr>
              <w:jc w:val="right"/>
              <w:rPr>
                <w:sz w:val="20"/>
                <w:szCs w:val="20"/>
              </w:rPr>
            </w:pPr>
            <w:r>
              <w:rPr>
                <w:sz w:val="20"/>
                <w:szCs w:val="20"/>
              </w:rPr>
              <w:t>26</w:t>
            </w:r>
          </w:p>
        </w:tc>
        <w:tc>
          <w:tcPr>
            <w:tcW w:w="1559" w:type="dxa"/>
            <w:tcBorders>
              <w:top w:val="nil"/>
              <w:left w:val="nil"/>
              <w:bottom w:val="single" w:sz="4" w:space="0" w:color="auto"/>
              <w:right w:val="single" w:sz="4" w:space="0" w:color="auto"/>
            </w:tcBorders>
            <w:shd w:val="clear" w:color="auto" w:fill="auto"/>
            <w:noWrap/>
            <w:vAlign w:val="bottom"/>
            <w:hideMark/>
          </w:tcPr>
          <w:p w14:paraId="5035BC81" w14:textId="06FAFF7F" w:rsidR="00D771F6" w:rsidRPr="00D405C7" w:rsidRDefault="00D771F6" w:rsidP="00D771F6">
            <w:pPr>
              <w:jc w:val="right"/>
              <w:rPr>
                <w:sz w:val="20"/>
                <w:szCs w:val="20"/>
              </w:rPr>
            </w:pPr>
            <w:r>
              <w:rPr>
                <w:sz w:val="20"/>
                <w:szCs w:val="20"/>
              </w:rPr>
              <w:t>0</w:t>
            </w:r>
          </w:p>
        </w:tc>
      </w:tr>
      <w:tr w:rsidR="00D405C7" w:rsidRPr="00D405C7" w14:paraId="59A9FFA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65B808E" w14:textId="77777777" w:rsidR="00D771F6" w:rsidRPr="00D405C7" w:rsidRDefault="00D771F6" w:rsidP="00D771F6">
            <w:pPr>
              <w:jc w:val="left"/>
              <w:rPr>
                <w:sz w:val="20"/>
                <w:szCs w:val="20"/>
              </w:rPr>
            </w:pPr>
            <w:r>
              <w:rPr>
                <w:sz w:val="20"/>
                <w:szCs w:val="20"/>
              </w:rPr>
              <w:t>Namibie</w:t>
            </w:r>
          </w:p>
        </w:tc>
        <w:tc>
          <w:tcPr>
            <w:tcW w:w="1418" w:type="dxa"/>
            <w:tcBorders>
              <w:top w:val="nil"/>
              <w:left w:val="nil"/>
              <w:bottom w:val="single" w:sz="4" w:space="0" w:color="auto"/>
              <w:right w:val="single" w:sz="4" w:space="0" w:color="auto"/>
            </w:tcBorders>
            <w:shd w:val="clear" w:color="auto" w:fill="auto"/>
            <w:noWrap/>
            <w:vAlign w:val="bottom"/>
            <w:hideMark/>
          </w:tcPr>
          <w:p w14:paraId="1F5F9D28" w14:textId="77777777" w:rsidR="00D771F6" w:rsidRPr="00D405C7" w:rsidRDefault="00D771F6" w:rsidP="00D771F6">
            <w:pPr>
              <w:jc w:val="right"/>
              <w:rPr>
                <w:sz w:val="20"/>
                <w:szCs w:val="20"/>
              </w:rPr>
            </w:pPr>
            <w:r>
              <w:rPr>
                <w:sz w:val="20"/>
                <w:szCs w:val="20"/>
              </w:rPr>
              <w:t>122 400</w:t>
            </w:r>
          </w:p>
        </w:tc>
        <w:tc>
          <w:tcPr>
            <w:tcW w:w="1276" w:type="dxa"/>
            <w:tcBorders>
              <w:top w:val="nil"/>
              <w:left w:val="nil"/>
              <w:bottom w:val="single" w:sz="4" w:space="0" w:color="auto"/>
              <w:right w:val="single" w:sz="4" w:space="0" w:color="auto"/>
            </w:tcBorders>
            <w:shd w:val="clear" w:color="auto" w:fill="auto"/>
            <w:noWrap/>
            <w:vAlign w:val="bottom"/>
            <w:hideMark/>
          </w:tcPr>
          <w:p w14:paraId="321CCBA4" w14:textId="77777777" w:rsidR="00D771F6" w:rsidRPr="00D405C7" w:rsidRDefault="00D771F6" w:rsidP="00D771F6">
            <w:pPr>
              <w:jc w:val="right"/>
              <w:rPr>
                <w:sz w:val="20"/>
                <w:szCs w:val="20"/>
              </w:rPr>
            </w:pPr>
            <w:r>
              <w:rPr>
                <w:sz w:val="20"/>
                <w:szCs w:val="20"/>
              </w:rPr>
              <w:t>35 350</w:t>
            </w:r>
          </w:p>
        </w:tc>
        <w:tc>
          <w:tcPr>
            <w:tcW w:w="1701" w:type="dxa"/>
            <w:tcBorders>
              <w:top w:val="nil"/>
              <w:left w:val="nil"/>
              <w:bottom w:val="single" w:sz="4" w:space="0" w:color="auto"/>
              <w:right w:val="single" w:sz="4" w:space="0" w:color="auto"/>
            </w:tcBorders>
            <w:shd w:val="clear" w:color="auto" w:fill="auto"/>
            <w:noWrap/>
            <w:vAlign w:val="bottom"/>
            <w:hideMark/>
          </w:tcPr>
          <w:p w14:paraId="15BD30B1" w14:textId="534455D4" w:rsidR="00D771F6" w:rsidRPr="00D405C7" w:rsidRDefault="00D771F6" w:rsidP="00D771F6">
            <w:pPr>
              <w:jc w:val="right"/>
              <w:rPr>
                <w:sz w:val="20"/>
                <w:szCs w:val="20"/>
              </w:rPr>
            </w:pPr>
            <w:r>
              <w:rPr>
                <w:sz w:val="20"/>
                <w:szCs w:val="20"/>
              </w:rPr>
              <w:t>29</w:t>
            </w:r>
          </w:p>
        </w:tc>
        <w:tc>
          <w:tcPr>
            <w:tcW w:w="1559" w:type="dxa"/>
            <w:tcBorders>
              <w:top w:val="nil"/>
              <w:left w:val="nil"/>
              <w:bottom w:val="single" w:sz="4" w:space="0" w:color="auto"/>
              <w:right w:val="single" w:sz="4" w:space="0" w:color="auto"/>
            </w:tcBorders>
            <w:shd w:val="clear" w:color="auto" w:fill="auto"/>
            <w:noWrap/>
            <w:vAlign w:val="bottom"/>
            <w:hideMark/>
          </w:tcPr>
          <w:p w14:paraId="1601AF2D" w14:textId="66286BCC" w:rsidR="00D771F6" w:rsidRPr="00D405C7" w:rsidRDefault="00D771F6" w:rsidP="00D771F6">
            <w:pPr>
              <w:jc w:val="right"/>
              <w:rPr>
                <w:sz w:val="20"/>
                <w:szCs w:val="20"/>
              </w:rPr>
            </w:pPr>
            <w:r>
              <w:rPr>
                <w:sz w:val="20"/>
                <w:szCs w:val="20"/>
              </w:rPr>
              <w:t>0</w:t>
            </w:r>
          </w:p>
        </w:tc>
      </w:tr>
      <w:tr w:rsidR="00D405C7" w:rsidRPr="00D405C7" w14:paraId="0A602632"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C18D3F" w14:textId="77777777" w:rsidR="00D771F6" w:rsidRPr="00D405C7" w:rsidRDefault="00D771F6" w:rsidP="00D771F6">
            <w:pPr>
              <w:jc w:val="left"/>
              <w:rPr>
                <w:sz w:val="20"/>
                <w:szCs w:val="20"/>
              </w:rPr>
            </w:pPr>
            <w:r>
              <w:rPr>
                <w:sz w:val="20"/>
                <w:szCs w:val="20"/>
              </w:rPr>
              <w:t>Nauru</w:t>
            </w:r>
          </w:p>
        </w:tc>
        <w:tc>
          <w:tcPr>
            <w:tcW w:w="1418" w:type="dxa"/>
            <w:tcBorders>
              <w:top w:val="nil"/>
              <w:left w:val="nil"/>
              <w:bottom w:val="single" w:sz="4" w:space="0" w:color="auto"/>
              <w:right w:val="single" w:sz="4" w:space="0" w:color="auto"/>
            </w:tcBorders>
            <w:shd w:val="clear" w:color="auto" w:fill="auto"/>
            <w:noWrap/>
            <w:vAlign w:val="bottom"/>
            <w:hideMark/>
          </w:tcPr>
          <w:p w14:paraId="41549316" w14:textId="77777777" w:rsidR="00D771F6" w:rsidRPr="00D405C7" w:rsidRDefault="00D771F6" w:rsidP="00D771F6">
            <w:pPr>
              <w:jc w:val="right"/>
              <w:rPr>
                <w:sz w:val="20"/>
                <w:szCs w:val="20"/>
              </w:rPr>
            </w:pPr>
            <w:r>
              <w:rPr>
                <w:sz w:val="20"/>
                <w:szCs w:val="20"/>
              </w:rPr>
              <w:t>90 270</w:t>
            </w:r>
          </w:p>
        </w:tc>
        <w:tc>
          <w:tcPr>
            <w:tcW w:w="1276" w:type="dxa"/>
            <w:tcBorders>
              <w:top w:val="nil"/>
              <w:left w:val="nil"/>
              <w:bottom w:val="single" w:sz="4" w:space="0" w:color="auto"/>
              <w:right w:val="single" w:sz="4" w:space="0" w:color="auto"/>
            </w:tcBorders>
            <w:shd w:val="clear" w:color="auto" w:fill="auto"/>
            <w:noWrap/>
            <w:vAlign w:val="bottom"/>
            <w:hideMark/>
          </w:tcPr>
          <w:p w14:paraId="649B8DBA" w14:textId="77777777" w:rsidR="00D771F6" w:rsidRPr="00D405C7" w:rsidRDefault="00D771F6" w:rsidP="00D771F6">
            <w:pPr>
              <w:jc w:val="right"/>
              <w:rPr>
                <w:sz w:val="20"/>
                <w:szCs w:val="20"/>
              </w:rPr>
            </w:pPr>
            <w:r>
              <w:rPr>
                <w:sz w:val="20"/>
                <w:szCs w:val="20"/>
              </w:rPr>
              <w:t>2 660</w:t>
            </w:r>
          </w:p>
        </w:tc>
        <w:tc>
          <w:tcPr>
            <w:tcW w:w="1701" w:type="dxa"/>
            <w:tcBorders>
              <w:top w:val="nil"/>
              <w:left w:val="nil"/>
              <w:bottom w:val="single" w:sz="4" w:space="0" w:color="auto"/>
              <w:right w:val="single" w:sz="4" w:space="0" w:color="auto"/>
            </w:tcBorders>
            <w:shd w:val="clear" w:color="auto" w:fill="auto"/>
            <w:noWrap/>
            <w:vAlign w:val="bottom"/>
            <w:hideMark/>
          </w:tcPr>
          <w:p w14:paraId="3E991780" w14:textId="7F9D7C8E" w:rsidR="00D771F6" w:rsidRPr="00D405C7" w:rsidRDefault="00D771F6" w:rsidP="00D771F6">
            <w:pPr>
              <w:jc w:val="right"/>
              <w:rPr>
                <w:sz w:val="20"/>
                <w:szCs w:val="20"/>
              </w:rPr>
            </w:pPr>
            <w:r>
              <w:rPr>
                <w:sz w:val="20"/>
                <w:szCs w:val="20"/>
              </w:rPr>
              <w:t>3</w:t>
            </w:r>
          </w:p>
        </w:tc>
        <w:tc>
          <w:tcPr>
            <w:tcW w:w="1559" w:type="dxa"/>
            <w:tcBorders>
              <w:top w:val="nil"/>
              <w:left w:val="nil"/>
              <w:bottom w:val="single" w:sz="4" w:space="0" w:color="auto"/>
              <w:right w:val="single" w:sz="4" w:space="0" w:color="auto"/>
            </w:tcBorders>
            <w:shd w:val="clear" w:color="auto" w:fill="auto"/>
            <w:noWrap/>
            <w:vAlign w:val="bottom"/>
            <w:hideMark/>
          </w:tcPr>
          <w:p w14:paraId="122757CE" w14:textId="37BC67F2" w:rsidR="00D771F6" w:rsidRPr="00D405C7" w:rsidRDefault="00D771F6" w:rsidP="00D771F6">
            <w:pPr>
              <w:jc w:val="right"/>
              <w:rPr>
                <w:sz w:val="20"/>
                <w:szCs w:val="20"/>
              </w:rPr>
            </w:pPr>
            <w:r>
              <w:rPr>
                <w:sz w:val="20"/>
                <w:szCs w:val="20"/>
              </w:rPr>
              <w:t>0</w:t>
            </w:r>
          </w:p>
        </w:tc>
      </w:tr>
      <w:tr w:rsidR="00D405C7" w:rsidRPr="00D405C7" w14:paraId="602B9046"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5A61406" w14:textId="77777777" w:rsidR="00D771F6" w:rsidRPr="00D405C7" w:rsidRDefault="00D771F6" w:rsidP="00D771F6">
            <w:pPr>
              <w:jc w:val="left"/>
              <w:rPr>
                <w:sz w:val="20"/>
                <w:szCs w:val="20"/>
              </w:rPr>
            </w:pPr>
            <w:r>
              <w:rPr>
                <w:sz w:val="20"/>
                <w:szCs w:val="20"/>
              </w:rPr>
              <w:t>Népal</w:t>
            </w:r>
          </w:p>
        </w:tc>
        <w:tc>
          <w:tcPr>
            <w:tcW w:w="1418" w:type="dxa"/>
            <w:tcBorders>
              <w:top w:val="nil"/>
              <w:left w:val="nil"/>
              <w:bottom w:val="single" w:sz="4" w:space="0" w:color="auto"/>
              <w:right w:val="single" w:sz="4" w:space="0" w:color="auto"/>
            </w:tcBorders>
            <w:shd w:val="clear" w:color="auto" w:fill="auto"/>
            <w:noWrap/>
            <w:vAlign w:val="bottom"/>
            <w:hideMark/>
          </w:tcPr>
          <w:p w14:paraId="6F5AE512" w14:textId="77777777" w:rsidR="00D771F6" w:rsidRPr="00D405C7" w:rsidRDefault="00D771F6" w:rsidP="00D771F6">
            <w:pPr>
              <w:jc w:val="right"/>
              <w:rPr>
                <w:sz w:val="20"/>
                <w:szCs w:val="20"/>
              </w:rPr>
            </w:pPr>
            <w:r>
              <w:rPr>
                <w:sz w:val="20"/>
                <w:szCs w:val="20"/>
              </w:rPr>
              <w:t>155 050</w:t>
            </w:r>
          </w:p>
        </w:tc>
        <w:tc>
          <w:tcPr>
            <w:tcW w:w="1276" w:type="dxa"/>
            <w:tcBorders>
              <w:top w:val="nil"/>
              <w:left w:val="nil"/>
              <w:bottom w:val="single" w:sz="4" w:space="0" w:color="auto"/>
              <w:right w:val="single" w:sz="4" w:space="0" w:color="auto"/>
            </w:tcBorders>
            <w:shd w:val="clear" w:color="auto" w:fill="auto"/>
            <w:noWrap/>
            <w:vAlign w:val="bottom"/>
            <w:hideMark/>
          </w:tcPr>
          <w:p w14:paraId="0D12DAE7" w14:textId="77777777" w:rsidR="00D771F6" w:rsidRPr="00D405C7" w:rsidRDefault="00D771F6" w:rsidP="00D771F6">
            <w:pPr>
              <w:jc w:val="right"/>
              <w:rPr>
                <w:sz w:val="20"/>
                <w:szCs w:val="20"/>
              </w:rPr>
            </w:pPr>
            <w:r>
              <w:rPr>
                <w:sz w:val="20"/>
                <w:szCs w:val="20"/>
              </w:rPr>
              <w:t>54 016</w:t>
            </w:r>
          </w:p>
        </w:tc>
        <w:tc>
          <w:tcPr>
            <w:tcW w:w="1701" w:type="dxa"/>
            <w:tcBorders>
              <w:top w:val="nil"/>
              <w:left w:val="nil"/>
              <w:bottom w:val="single" w:sz="4" w:space="0" w:color="auto"/>
              <w:right w:val="single" w:sz="4" w:space="0" w:color="auto"/>
            </w:tcBorders>
            <w:shd w:val="clear" w:color="auto" w:fill="auto"/>
            <w:noWrap/>
            <w:vAlign w:val="bottom"/>
            <w:hideMark/>
          </w:tcPr>
          <w:p w14:paraId="27649108" w14:textId="57C04BEB" w:rsidR="00D771F6" w:rsidRPr="00D405C7" w:rsidRDefault="00D771F6" w:rsidP="00D771F6">
            <w:pPr>
              <w:jc w:val="right"/>
              <w:rPr>
                <w:sz w:val="20"/>
                <w:szCs w:val="20"/>
              </w:rPr>
            </w:pPr>
            <w:r>
              <w:rPr>
                <w:sz w:val="20"/>
                <w:szCs w:val="2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581CB3D3" w14:textId="51EC8BE6" w:rsidR="00D771F6" w:rsidRPr="00D405C7" w:rsidRDefault="00D771F6" w:rsidP="00D771F6">
            <w:pPr>
              <w:jc w:val="right"/>
              <w:rPr>
                <w:sz w:val="20"/>
                <w:szCs w:val="20"/>
              </w:rPr>
            </w:pPr>
            <w:r>
              <w:rPr>
                <w:sz w:val="20"/>
                <w:szCs w:val="20"/>
              </w:rPr>
              <w:t>0</w:t>
            </w:r>
          </w:p>
        </w:tc>
      </w:tr>
      <w:tr w:rsidR="00D405C7" w:rsidRPr="00D405C7" w14:paraId="6EEF895D"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4AB97B" w14:textId="77777777" w:rsidR="00D771F6" w:rsidRPr="00D405C7" w:rsidRDefault="00D771F6" w:rsidP="00D771F6">
            <w:pPr>
              <w:jc w:val="left"/>
              <w:rPr>
                <w:sz w:val="20"/>
                <w:szCs w:val="20"/>
              </w:rPr>
            </w:pPr>
            <w:r>
              <w:rPr>
                <w:sz w:val="20"/>
                <w:szCs w:val="20"/>
              </w:rPr>
              <w:t>Nicaragua</w:t>
            </w:r>
          </w:p>
        </w:tc>
        <w:tc>
          <w:tcPr>
            <w:tcW w:w="1418" w:type="dxa"/>
            <w:tcBorders>
              <w:top w:val="nil"/>
              <w:left w:val="nil"/>
              <w:bottom w:val="single" w:sz="4" w:space="0" w:color="auto"/>
              <w:right w:val="single" w:sz="4" w:space="0" w:color="auto"/>
            </w:tcBorders>
            <w:shd w:val="clear" w:color="auto" w:fill="auto"/>
            <w:noWrap/>
            <w:vAlign w:val="bottom"/>
            <w:hideMark/>
          </w:tcPr>
          <w:p w14:paraId="07BA5451" w14:textId="77777777" w:rsidR="00D771F6" w:rsidRPr="00D405C7" w:rsidRDefault="00D771F6" w:rsidP="00D771F6">
            <w:pPr>
              <w:jc w:val="right"/>
              <w:rPr>
                <w:sz w:val="20"/>
                <w:szCs w:val="20"/>
              </w:rPr>
            </w:pPr>
            <w:r>
              <w:rPr>
                <w:sz w:val="20"/>
                <w:szCs w:val="20"/>
              </w:rPr>
              <w:t>68 983</w:t>
            </w:r>
          </w:p>
        </w:tc>
        <w:tc>
          <w:tcPr>
            <w:tcW w:w="1276" w:type="dxa"/>
            <w:tcBorders>
              <w:top w:val="nil"/>
              <w:left w:val="nil"/>
              <w:bottom w:val="single" w:sz="4" w:space="0" w:color="auto"/>
              <w:right w:val="single" w:sz="4" w:space="0" w:color="auto"/>
            </w:tcBorders>
            <w:shd w:val="clear" w:color="auto" w:fill="auto"/>
            <w:noWrap/>
            <w:vAlign w:val="bottom"/>
            <w:hideMark/>
          </w:tcPr>
          <w:p w14:paraId="1241567C" w14:textId="77777777" w:rsidR="00D771F6" w:rsidRPr="00D405C7" w:rsidRDefault="00D771F6" w:rsidP="00D771F6">
            <w:pPr>
              <w:jc w:val="right"/>
              <w:rPr>
                <w:sz w:val="20"/>
                <w:szCs w:val="20"/>
              </w:rPr>
            </w:pPr>
            <w:r>
              <w:rPr>
                <w:sz w:val="20"/>
                <w:szCs w:val="20"/>
              </w:rPr>
              <w:t>103 587</w:t>
            </w:r>
          </w:p>
        </w:tc>
        <w:tc>
          <w:tcPr>
            <w:tcW w:w="1701" w:type="dxa"/>
            <w:tcBorders>
              <w:top w:val="nil"/>
              <w:left w:val="nil"/>
              <w:bottom w:val="single" w:sz="4" w:space="0" w:color="auto"/>
              <w:right w:val="single" w:sz="4" w:space="0" w:color="auto"/>
            </w:tcBorders>
            <w:shd w:val="clear" w:color="auto" w:fill="auto"/>
            <w:noWrap/>
            <w:vAlign w:val="bottom"/>
            <w:hideMark/>
          </w:tcPr>
          <w:p w14:paraId="6F9FA036" w14:textId="072D6BCA" w:rsidR="00D771F6" w:rsidRPr="00D405C7" w:rsidRDefault="00D771F6" w:rsidP="00D771F6">
            <w:pPr>
              <w:jc w:val="right"/>
              <w:rPr>
                <w:sz w:val="20"/>
                <w:szCs w:val="20"/>
              </w:rPr>
            </w:pPr>
            <w:r>
              <w:rPr>
                <w:sz w:val="20"/>
                <w:szCs w:val="20"/>
              </w:rPr>
              <w:t>150</w:t>
            </w:r>
          </w:p>
        </w:tc>
        <w:tc>
          <w:tcPr>
            <w:tcW w:w="1559" w:type="dxa"/>
            <w:tcBorders>
              <w:top w:val="nil"/>
              <w:left w:val="nil"/>
              <w:bottom w:val="single" w:sz="4" w:space="0" w:color="auto"/>
              <w:right w:val="single" w:sz="4" w:space="0" w:color="auto"/>
            </w:tcBorders>
            <w:shd w:val="clear" w:color="auto" w:fill="auto"/>
            <w:noWrap/>
            <w:vAlign w:val="bottom"/>
            <w:hideMark/>
          </w:tcPr>
          <w:p w14:paraId="59D22C04" w14:textId="7ABFE05A" w:rsidR="00D771F6" w:rsidRPr="00D405C7" w:rsidRDefault="00D771F6" w:rsidP="00D771F6">
            <w:pPr>
              <w:jc w:val="right"/>
              <w:rPr>
                <w:sz w:val="20"/>
                <w:szCs w:val="20"/>
              </w:rPr>
            </w:pPr>
            <w:r>
              <w:rPr>
                <w:sz w:val="20"/>
                <w:szCs w:val="20"/>
              </w:rPr>
              <w:t>100</w:t>
            </w:r>
          </w:p>
        </w:tc>
      </w:tr>
      <w:tr w:rsidR="00D405C7" w:rsidRPr="00D405C7" w14:paraId="025C0B5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675B4E9" w14:textId="77777777" w:rsidR="00D771F6" w:rsidRPr="00D405C7" w:rsidRDefault="00D771F6" w:rsidP="00D771F6">
            <w:pPr>
              <w:jc w:val="left"/>
              <w:rPr>
                <w:sz w:val="20"/>
                <w:szCs w:val="20"/>
              </w:rPr>
            </w:pPr>
            <w:r>
              <w:rPr>
                <w:sz w:val="20"/>
                <w:szCs w:val="20"/>
              </w:rPr>
              <w:t>Niger (le)</w:t>
            </w:r>
          </w:p>
        </w:tc>
        <w:tc>
          <w:tcPr>
            <w:tcW w:w="1418" w:type="dxa"/>
            <w:tcBorders>
              <w:top w:val="nil"/>
              <w:left w:val="nil"/>
              <w:bottom w:val="single" w:sz="4" w:space="0" w:color="auto"/>
              <w:right w:val="single" w:sz="4" w:space="0" w:color="auto"/>
            </w:tcBorders>
            <w:shd w:val="clear" w:color="auto" w:fill="auto"/>
            <w:noWrap/>
            <w:vAlign w:val="bottom"/>
            <w:hideMark/>
          </w:tcPr>
          <w:p w14:paraId="1CAA3FDD" w14:textId="77777777" w:rsidR="00D771F6" w:rsidRPr="00D405C7" w:rsidRDefault="00D771F6" w:rsidP="00D771F6">
            <w:pPr>
              <w:jc w:val="right"/>
              <w:rPr>
                <w:sz w:val="20"/>
                <w:szCs w:val="20"/>
              </w:rPr>
            </w:pPr>
            <w:r>
              <w:rPr>
                <w:sz w:val="20"/>
                <w:szCs w:val="20"/>
              </w:rPr>
              <w:t>105 350</w:t>
            </w:r>
          </w:p>
        </w:tc>
        <w:tc>
          <w:tcPr>
            <w:tcW w:w="1276" w:type="dxa"/>
            <w:tcBorders>
              <w:top w:val="nil"/>
              <w:left w:val="nil"/>
              <w:bottom w:val="single" w:sz="4" w:space="0" w:color="auto"/>
              <w:right w:val="single" w:sz="4" w:space="0" w:color="auto"/>
            </w:tcBorders>
            <w:shd w:val="clear" w:color="auto" w:fill="auto"/>
            <w:noWrap/>
            <w:vAlign w:val="bottom"/>
            <w:hideMark/>
          </w:tcPr>
          <w:p w14:paraId="4A60C672" w14:textId="77777777" w:rsidR="00D771F6" w:rsidRPr="00D405C7" w:rsidRDefault="00D771F6" w:rsidP="00D771F6">
            <w:pPr>
              <w:jc w:val="right"/>
              <w:rPr>
                <w:sz w:val="20"/>
                <w:szCs w:val="20"/>
              </w:rPr>
            </w:pPr>
            <w:r>
              <w:rPr>
                <w:sz w:val="20"/>
                <w:szCs w:val="20"/>
              </w:rPr>
              <w:t>97 562</w:t>
            </w:r>
          </w:p>
        </w:tc>
        <w:tc>
          <w:tcPr>
            <w:tcW w:w="1701" w:type="dxa"/>
            <w:tcBorders>
              <w:top w:val="nil"/>
              <w:left w:val="nil"/>
              <w:bottom w:val="single" w:sz="4" w:space="0" w:color="auto"/>
              <w:right w:val="single" w:sz="4" w:space="0" w:color="auto"/>
            </w:tcBorders>
            <w:shd w:val="clear" w:color="auto" w:fill="auto"/>
            <w:noWrap/>
            <w:vAlign w:val="bottom"/>
            <w:hideMark/>
          </w:tcPr>
          <w:p w14:paraId="7DA9CFFD" w14:textId="748CC9B2" w:rsidR="00D771F6" w:rsidRPr="00D405C7" w:rsidRDefault="00D771F6" w:rsidP="00D771F6">
            <w:pPr>
              <w:jc w:val="right"/>
              <w:rPr>
                <w:sz w:val="20"/>
                <w:szCs w:val="20"/>
              </w:rPr>
            </w:pPr>
            <w:r>
              <w:rPr>
                <w:sz w:val="20"/>
                <w:szCs w:val="20"/>
              </w:rPr>
              <w:t>93</w:t>
            </w:r>
          </w:p>
        </w:tc>
        <w:tc>
          <w:tcPr>
            <w:tcW w:w="1559" w:type="dxa"/>
            <w:tcBorders>
              <w:top w:val="nil"/>
              <w:left w:val="nil"/>
              <w:bottom w:val="single" w:sz="4" w:space="0" w:color="auto"/>
              <w:right w:val="single" w:sz="4" w:space="0" w:color="auto"/>
            </w:tcBorders>
            <w:shd w:val="clear" w:color="auto" w:fill="auto"/>
            <w:noWrap/>
            <w:vAlign w:val="bottom"/>
            <w:hideMark/>
          </w:tcPr>
          <w:p w14:paraId="769D0F2C" w14:textId="77777777" w:rsidR="00D771F6" w:rsidRPr="00D405C7" w:rsidRDefault="00D771F6" w:rsidP="00D771F6">
            <w:pPr>
              <w:jc w:val="left"/>
              <w:rPr>
                <w:sz w:val="20"/>
                <w:szCs w:val="20"/>
              </w:rPr>
            </w:pPr>
            <w:r>
              <w:rPr>
                <w:sz w:val="20"/>
                <w:szCs w:val="20"/>
              </w:rPr>
              <w:t> </w:t>
            </w:r>
          </w:p>
        </w:tc>
      </w:tr>
      <w:tr w:rsidR="00D405C7" w:rsidRPr="00D405C7" w14:paraId="72EB116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02BC1EE" w14:textId="77777777" w:rsidR="00D771F6" w:rsidRPr="00D405C7" w:rsidRDefault="00D771F6" w:rsidP="00D771F6">
            <w:pPr>
              <w:jc w:val="left"/>
              <w:rPr>
                <w:sz w:val="20"/>
                <w:szCs w:val="20"/>
              </w:rPr>
            </w:pPr>
            <w:r>
              <w:rPr>
                <w:sz w:val="20"/>
                <w:szCs w:val="20"/>
              </w:rPr>
              <w:t>Nigéria</w:t>
            </w:r>
          </w:p>
        </w:tc>
        <w:tc>
          <w:tcPr>
            <w:tcW w:w="1418" w:type="dxa"/>
            <w:tcBorders>
              <w:top w:val="nil"/>
              <w:left w:val="nil"/>
              <w:bottom w:val="single" w:sz="4" w:space="0" w:color="auto"/>
              <w:right w:val="single" w:sz="4" w:space="0" w:color="auto"/>
            </w:tcBorders>
            <w:shd w:val="clear" w:color="auto" w:fill="auto"/>
            <w:noWrap/>
            <w:vAlign w:val="bottom"/>
            <w:hideMark/>
          </w:tcPr>
          <w:p w14:paraId="49BB7937" w14:textId="77777777" w:rsidR="00D771F6" w:rsidRPr="00D405C7" w:rsidRDefault="00D771F6" w:rsidP="00D771F6">
            <w:pPr>
              <w:jc w:val="right"/>
              <w:rPr>
                <w:sz w:val="20"/>
                <w:szCs w:val="20"/>
              </w:rPr>
            </w:pPr>
            <w:r>
              <w:rPr>
                <w:sz w:val="20"/>
                <w:szCs w:val="20"/>
              </w:rPr>
              <w:t>34 800</w:t>
            </w:r>
          </w:p>
        </w:tc>
        <w:tc>
          <w:tcPr>
            <w:tcW w:w="1276" w:type="dxa"/>
            <w:tcBorders>
              <w:top w:val="nil"/>
              <w:left w:val="nil"/>
              <w:bottom w:val="single" w:sz="4" w:space="0" w:color="auto"/>
              <w:right w:val="single" w:sz="4" w:space="0" w:color="auto"/>
            </w:tcBorders>
            <w:shd w:val="clear" w:color="auto" w:fill="auto"/>
            <w:noWrap/>
            <w:vAlign w:val="bottom"/>
            <w:hideMark/>
          </w:tcPr>
          <w:p w14:paraId="382614D6" w14:textId="77777777" w:rsidR="00D771F6" w:rsidRPr="00D405C7" w:rsidRDefault="00D771F6" w:rsidP="00D771F6">
            <w:pPr>
              <w:jc w:val="right"/>
              <w:rPr>
                <w:sz w:val="20"/>
                <w:szCs w:val="20"/>
              </w:rPr>
            </w:pPr>
            <w:r>
              <w:rPr>
                <w:sz w:val="20"/>
                <w:szCs w:val="20"/>
              </w:rPr>
              <w:t>57 570</w:t>
            </w:r>
          </w:p>
        </w:tc>
        <w:tc>
          <w:tcPr>
            <w:tcW w:w="1701" w:type="dxa"/>
            <w:tcBorders>
              <w:top w:val="nil"/>
              <w:left w:val="nil"/>
              <w:bottom w:val="single" w:sz="4" w:space="0" w:color="auto"/>
              <w:right w:val="single" w:sz="4" w:space="0" w:color="auto"/>
            </w:tcBorders>
            <w:shd w:val="clear" w:color="auto" w:fill="auto"/>
            <w:noWrap/>
            <w:vAlign w:val="bottom"/>
            <w:hideMark/>
          </w:tcPr>
          <w:p w14:paraId="27FA3820" w14:textId="58229D09" w:rsidR="00D771F6" w:rsidRPr="00D405C7" w:rsidRDefault="00D771F6" w:rsidP="00D771F6">
            <w:pPr>
              <w:jc w:val="right"/>
              <w:rPr>
                <w:sz w:val="20"/>
                <w:szCs w:val="20"/>
              </w:rPr>
            </w:pPr>
            <w:r>
              <w:rPr>
                <w:sz w:val="20"/>
                <w:szCs w:val="20"/>
              </w:rPr>
              <w:t>165</w:t>
            </w:r>
          </w:p>
        </w:tc>
        <w:tc>
          <w:tcPr>
            <w:tcW w:w="1559" w:type="dxa"/>
            <w:tcBorders>
              <w:top w:val="nil"/>
              <w:left w:val="nil"/>
              <w:bottom w:val="single" w:sz="4" w:space="0" w:color="auto"/>
              <w:right w:val="single" w:sz="4" w:space="0" w:color="auto"/>
            </w:tcBorders>
            <w:shd w:val="clear" w:color="auto" w:fill="auto"/>
            <w:noWrap/>
            <w:vAlign w:val="bottom"/>
            <w:hideMark/>
          </w:tcPr>
          <w:p w14:paraId="4547EA0F" w14:textId="2E0EC8D1" w:rsidR="00D771F6" w:rsidRPr="00D405C7" w:rsidRDefault="00D771F6" w:rsidP="00D771F6">
            <w:pPr>
              <w:jc w:val="right"/>
              <w:rPr>
                <w:sz w:val="20"/>
                <w:szCs w:val="20"/>
              </w:rPr>
            </w:pPr>
            <w:r>
              <w:rPr>
                <w:sz w:val="20"/>
                <w:szCs w:val="20"/>
              </w:rPr>
              <w:t>100</w:t>
            </w:r>
          </w:p>
        </w:tc>
      </w:tr>
      <w:tr w:rsidR="00D405C7" w:rsidRPr="00D405C7" w14:paraId="26F56CD3"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F0748A0" w14:textId="77777777" w:rsidR="00D771F6" w:rsidRPr="00D405C7" w:rsidRDefault="00D771F6" w:rsidP="00D771F6">
            <w:pPr>
              <w:jc w:val="left"/>
              <w:rPr>
                <w:sz w:val="20"/>
                <w:szCs w:val="20"/>
              </w:rPr>
            </w:pPr>
            <w:r>
              <w:rPr>
                <w:sz w:val="20"/>
                <w:szCs w:val="20"/>
              </w:rPr>
              <w:t>Nioué</w:t>
            </w:r>
          </w:p>
        </w:tc>
        <w:tc>
          <w:tcPr>
            <w:tcW w:w="1418" w:type="dxa"/>
            <w:tcBorders>
              <w:top w:val="nil"/>
              <w:left w:val="nil"/>
              <w:bottom w:val="single" w:sz="4" w:space="0" w:color="auto"/>
              <w:right w:val="single" w:sz="4" w:space="0" w:color="auto"/>
            </w:tcBorders>
            <w:shd w:val="clear" w:color="auto" w:fill="auto"/>
            <w:noWrap/>
            <w:vAlign w:val="bottom"/>
            <w:hideMark/>
          </w:tcPr>
          <w:p w14:paraId="157A0290" w14:textId="77777777" w:rsidR="00D771F6" w:rsidRPr="00D405C7" w:rsidRDefault="00D771F6" w:rsidP="00D771F6">
            <w:pPr>
              <w:jc w:val="right"/>
              <w:rPr>
                <w:sz w:val="20"/>
                <w:szCs w:val="20"/>
              </w:rPr>
            </w:pPr>
            <w:r>
              <w:rPr>
                <w:sz w:val="20"/>
                <w:szCs w:val="20"/>
              </w:rPr>
              <w:t>51 585</w:t>
            </w:r>
          </w:p>
        </w:tc>
        <w:tc>
          <w:tcPr>
            <w:tcW w:w="1276" w:type="dxa"/>
            <w:tcBorders>
              <w:top w:val="nil"/>
              <w:left w:val="nil"/>
              <w:bottom w:val="single" w:sz="4" w:space="0" w:color="auto"/>
              <w:right w:val="single" w:sz="4" w:space="0" w:color="auto"/>
            </w:tcBorders>
            <w:shd w:val="clear" w:color="auto" w:fill="auto"/>
            <w:noWrap/>
            <w:vAlign w:val="bottom"/>
            <w:hideMark/>
          </w:tcPr>
          <w:p w14:paraId="04C0F907"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7A1E232F" w14:textId="42EF4759"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7138B144" w14:textId="083AD7F7" w:rsidR="00D771F6" w:rsidRPr="00D405C7" w:rsidRDefault="00D771F6" w:rsidP="00D771F6">
            <w:pPr>
              <w:jc w:val="right"/>
              <w:rPr>
                <w:sz w:val="20"/>
                <w:szCs w:val="20"/>
              </w:rPr>
            </w:pPr>
            <w:r>
              <w:rPr>
                <w:sz w:val="20"/>
                <w:szCs w:val="20"/>
              </w:rPr>
              <w:t>50</w:t>
            </w:r>
          </w:p>
        </w:tc>
      </w:tr>
      <w:tr w:rsidR="00D405C7" w:rsidRPr="00D405C7" w14:paraId="51D25D7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05C9C84" w14:textId="77777777" w:rsidR="00D771F6" w:rsidRPr="00D405C7" w:rsidRDefault="00D771F6" w:rsidP="00D771F6">
            <w:pPr>
              <w:jc w:val="left"/>
              <w:rPr>
                <w:sz w:val="20"/>
                <w:szCs w:val="20"/>
              </w:rPr>
            </w:pPr>
            <w:r>
              <w:rPr>
                <w:sz w:val="20"/>
                <w:szCs w:val="20"/>
              </w:rPr>
              <w:t>Oman</w:t>
            </w:r>
          </w:p>
        </w:tc>
        <w:tc>
          <w:tcPr>
            <w:tcW w:w="1418" w:type="dxa"/>
            <w:tcBorders>
              <w:top w:val="nil"/>
              <w:left w:val="nil"/>
              <w:bottom w:val="single" w:sz="4" w:space="0" w:color="auto"/>
              <w:right w:val="single" w:sz="4" w:space="0" w:color="auto"/>
            </w:tcBorders>
            <w:shd w:val="clear" w:color="auto" w:fill="auto"/>
            <w:noWrap/>
            <w:vAlign w:val="bottom"/>
            <w:hideMark/>
          </w:tcPr>
          <w:p w14:paraId="6BED40D4" w14:textId="77777777" w:rsidR="00D771F6" w:rsidRPr="00D405C7" w:rsidRDefault="00D771F6" w:rsidP="00D771F6">
            <w:pPr>
              <w:jc w:val="right"/>
              <w:rPr>
                <w:sz w:val="20"/>
                <w:szCs w:val="20"/>
              </w:rPr>
            </w:pPr>
            <w:r>
              <w:rPr>
                <w:sz w:val="20"/>
                <w:szCs w:val="20"/>
              </w:rPr>
              <w:t>64 002</w:t>
            </w:r>
          </w:p>
        </w:tc>
        <w:tc>
          <w:tcPr>
            <w:tcW w:w="1276" w:type="dxa"/>
            <w:tcBorders>
              <w:top w:val="nil"/>
              <w:left w:val="nil"/>
              <w:bottom w:val="single" w:sz="4" w:space="0" w:color="auto"/>
              <w:right w:val="single" w:sz="4" w:space="0" w:color="auto"/>
            </w:tcBorders>
            <w:shd w:val="clear" w:color="auto" w:fill="auto"/>
            <w:noWrap/>
            <w:vAlign w:val="bottom"/>
            <w:hideMark/>
          </w:tcPr>
          <w:p w14:paraId="07DCECCC" w14:textId="77777777" w:rsidR="00D771F6" w:rsidRPr="00D405C7" w:rsidRDefault="00D771F6" w:rsidP="00D771F6">
            <w:pPr>
              <w:jc w:val="right"/>
              <w:rPr>
                <w:sz w:val="20"/>
                <w:szCs w:val="20"/>
              </w:rPr>
            </w:pPr>
            <w:r>
              <w:rPr>
                <w:sz w:val="20"/>
                <w:szCs w:val="20"/>
              </w:rPr>
              <w:t>70 000</w:t>
            </w:r>
          </w:p>
        </w:tc>
        <w:tc>
          <w:tcPr>
            <w:tcW w:w="1701" w:type="dxa"/>
            <w:tcBorders>
              <w:top w:val="nil"/>
              <w:left w:val="nil"/>
              <w:bottom w:val="single" w:sz="4" w:space="0" w:color="auto"/>
              <w:right w:val="single" w:sz="4" w:space="0" w:color="auto"/>
            </w:tcBorders>
            <w:shd w:val="clear" w:color="auto" w:fill="auto"/>
            <w:noWrap/>
            <w:vAlign w:val="bottom"/>
            <w:hideMark/>
          </w:tcPr>
          <w:p w14:paraId="4174F140" w14:textId="7090FC71" w:rsidR="00D771F6" w:rsidRPr="00D405C7" w:rsidRDefault="00D771F6" w:rsidP="00D771F6">
            <w:pPr>
              <w:jc w:val="right"/>
              <w:rPr>
                <w:sz w:val="20"/>
                <w:szCs w:val="20"/>
              </w:rPr>
            </w:pPr>
            <w:r>
              <w:rPr>
                <w:sz w:val="20"/>
                <w:szCs w:val="20"/>
              </w:rPr>
              <w:t>109</w:t>
            </w:r>
          </w:p>
        </w:tc>
        <w:tc>
          <w:tcPr>
            <w:tcW w:w="1559" w:type="dxa"/>
            <w:tcBorders>
              <w:top w:val="nil"/>
              <w:left w:val="nil"/>
              <w:bottom w:val="single" w:sz="4" w:space="0" w:color="auto"/>
              <w:right w:val="single" w:sz="4" w:space="0" w:color="auto"/>
            </w:tcBorders>
            <w:shd w:val="clear" w:color="auto" w:fill="auto"/>
            <w:noWrap/>
            <w:vAlign w:val="bottom"/>
            <w:hideMark/>
          </w:tcPr>
          <w:p w14:paraId="3E58055C" w14:textId="77777777" w:rsidR="00D771F6" w:rsidRPr="00D405C7" w:rsidRDefault="00D771F6" w:rsidP="00D771F6">
            <w:pPr>
              <w:jc w:val="left"/>
              <w:rPr>
                <w:sz w:val="20"/>
                <w:szCs w:val="20"/>
              </w:rPr>
            </w:pPr>
            <w:r>
              <w:rPr>
                <w:sz w:val="20"/>
                <w:szCs w:val="20"/>
              </w:rPr>
              <w:t> </w:t>
            </w:r>
          </w:p>
        </w:tc>
      </w:tr>
      <w:tr w:rsidR="00D405C7" w:rsidRPr="00D405C7" w14:paraId="4A01A3D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E592755" w14:textId="77777777" w:rsidR="00D771F6" w:rsidRPr="00D405C7" w:rsidRDefault="00D771F6" w:rsidP="00D771F6">
            <w:pPr>
              <w:jc w:val="left"/>
              <w:rPr>
                <w:sz w:val="20"/>
                <w:szCs w:val="20"/>
              </w:rPr>
            </w:pPr>
            <w:r>
              <w:rPr>
                <w:sz w:val="20"/>
                <w:szCs w:val="20"/>
              </w:rPr>
              <w:t>Pakistan</w:t>
            </w:r>
          </w:p>
        </w:tc>
        <w:tc>
          <w:tcPr>
            <w:tcW w:w="1418" w:type="dxa"/>
            <w:tcBorders>
              <w:top w:val="nil"/>
              <w:left w:val="nil"/>
              <w:bottom w:val="single" w:sz="4" w:space="0" w:color="auto"/>
              <w:right w:val="single" w:sz="4" w:space="0" w:color="auto"/>
            </w:tcBorders>
            <w:shd w:val="clear" w:color="auto" w:fill="auto"/>
            <w:noWrap/>
            <w:vAlign w:val="bottom"/>
            <w:hideMark/>
          </w:tcPr>
          <w:p w14:paraId="0D468DB9" w14:textId="77777777" w:rsidR="00D771F6" w:rsidRPr="00D405C7" w:rsidRDefault="00D771F6" w:rsidP="00D771F6">
            <w:pPr>
              <w:jc w:val="right"/>
              <w:rPr>
                <w:sz w:val="20"/>
                <w:szCs w:val="20"/>
              </w:rPr>
            </w:pPr>
            <w:r>
              <w:rPr>
                <w:sz w:val="20"/>
                <w:szCs w:val="20"/>
              </w:rPr>
              <w:t>281 289</w:t>
            </w:r>
          </w:p>
        </w:tc>
        <w:tc>
          <w:tcPr>
            <w:tcW w:w="1276" w:type="dxa"/>
            <w:tcBorders>
              <w:top w:val="nil"/>
              <w:left w:val="nil"/>
              <w:bottom w:val="single" w:sz="4" w:space="0" w:color="auto"/>
              <w:right w:val="single" w:sz="4" w:space="0" w:color="auto"/>
            </w:tcBorders>
            <w:shd w:val="clear" w:color="auto" w:fill="auto"/>
            <w:noWrap/>
            <w:vAlign w:val="bottom"/>
            <w:hideMark/>
          </w:tcPr>
          <w:p w14:paraId="66B79B44" w14:textId="77777777" w:rsidR="00D771F6" w:rsidRPr="00D405C7" w:rsidRDefault="00D771F6" w:rsidP="00D771F6">
            <w:pPr>
              <w:jc w:val="right"/>
              <w:rPr>
                <w:sz w:val="20"/>
                <w:szCs w:val="20"/>
              </w:rPr>
            </w:pPr>
            <w:r>
              <w:rPr>
                <w:sz w:val="20"/>
                <w:szCs w:val="20"/>
              </w:rPr>
              <w:t>206 320</w:t>
            </w:r>
          </w:p>
        </w:tc>
        <w:tc>
          <w:tcPr>
            <w:tcW w:w="1701" w:type="dxa"/>
            <w:tcBorders>
              <w:top w:val="nil"/>
              <w:left w:val="nil"/>
              <w:bottom w:val="single" w:sz="4" w:space="0" w:color="auto"/>
              <w:right w:val="single" w:sz="4" w:space="0" w:color="auto"/>
            </w:tcBorders>
            <w:shd w:val="clear" w:color="auto" w:fill="auto"/>
            <w:noWrap/>
            <w:vAlign w:val="bottom"/>
            <w:hideMark/>
          </w:tcPr>
          <w:p w14:paraId="2CCC6E39" w14:textId="05317676" w:rsidR="00D771F6" w:rsidRPr="00D405C7" w:rsidRDefault="00D771F6" w:rsidP="00D771F6">
            <w:pPr>
              <w:jc w:val="right"/>
              <w:rPr>
                <w:sz w:val="20"/>
                <w:szCs w:val="20"/>
              </w:rPr>
            </w:pPr>
            <w:r>
              <w:rPr>
                <w:sz w:val="20"/>
                <w:szCs w:val="20"/>
              </w:rPr>
              <w:t>73</w:t>
            </w:r>
          </w:p>
        </w:tc>
        <w:tc>
          <w:tcPr>
            <w:tcW w:w="1559" w:type="dxa"/>
            <w:tcBorders>
              <w:top w:val="nil"/>
              <w:left w:val="nil"/>
              <w:bottom w:val="single" w:sz="4" w:space="0" w:color="auto"/>
              <w:right w:val="single" w:sz="4" w:space="0" w:color="auto"/>
            </w:tcBorders>
            <w:shd w:val="clear" w:color="auto" w:fill="auto"/>
            <w:noWrap/>
            <w:vAlign w:val="bottom"/>
            <w:hideMark/>
          </w:tcPr>
          <w:p w14:paraId="39AD577A" w14:textId="547BD0A2" w:rsidR="00D771F6" w:rsidRPr="00D405C7" w:rsidRDefault="00D771F6" w:rsidP="00D771F6">
            <w:pPr>
              <w:jc w:val="right"/>
              <w:rPr>
                <w:sz w:val="20"/>
                <w:szCs w:val="20"/>
              </w:rPr>
            </w:pPr>
            <w:r>
              <w:rPr>
                <w:sz w:val="20"/>
                <w:szCs w:val="20"/>
              </w:rPr>
              <w:t>33</w:t>
            </w:r>
          </w:p>
        </w:tc>
      </w:tr>
      <w:tr w:rsidR="00D405C7" w:rsidRPr="00D405C7" w14:paraId="40971D0B" w14:textId="77777777" w:rsidTr="004035CE">
        <w:trPr>
          <w:trHeight w:val="77"/>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BF70B47" w14:textId="77777777" w:rsidR="00D771F6" w:rsidRPr="00D405C7" w:rsidRDefault="00D771F6" w:rsidP="00D771F6">
            <w:pPr>
              <w:jc w:val="left"/>
              <w:rPr>
                <w:sz w:val="20"/>
                <w:szCs w:val="20"/>
              </w:rPr>
            </w:pPr>
            <w:r>
              <w:rPr>
                <w:sz w:val="20"/>
                <w:szCs w:val="20"/>
              </w:rPr>
              <w:t>Palaos</w:t>
            </w:r>
          </w:p>
        </w:tc>
        <w:tc>
          <w:tcPr>
            <w:tcW w:w="1418" w:type="dxa"/>
            <w:tcBorders>
              <w:top w:val="nil"/>
              <w:left w:val="nil"/>
              <w:bottom w:val="single" w:sz="4" w:space="0" w:color="auto"/>
              <w:right w:val="single" w:sz="4" w:space="0" w:color="auto"/>
            </w:tcBorders>
            <w:shd w:val="clear" w:color="auto" w:fill="auto"/>
            <w:noWrap/>
            <w:vAlign w:val="bottom"/>
            <w:hideMark/>
          </w:tcPr>
          <w:p w14:paraId="0F788806" w14:textId="77777777" w:rsidR="00D771F6" w:rsidRPr="00D405C7" w:rsidRDefault="00D771F6" w:rsidP="00D771F6">
            <w:pPr>
              <w:jc w:val="right"/>
              <w:rPr>
                <w:sz w:val="20"/>
                <w:szCs w:val="20"/>
              </w:rPr>
            </w:pPr>
            <w:r>
              <w:rPr>
                <w:sz w:val="20"/>
                <w:szCs w:val="20"/>
              </w:rPr>
              <w:t>131 715</w:t>
            </w:r>
          </w:p>
        </w:tc>
        <w:tc>
          <w:tcPr>
            <w:tcW w:w="1276" w:type="dxa"/>
            <w:tcBorders>
              <w:top w:val="nil"/>
              <w:left w:val="nil"/>
              <w:bottom w:val="single" w:sz="4" w:space="0" w:color="auto"/>
              <w:right w:val="single" w:sz="4" w:space="0" w:color="auto"/>
            </w:tcBorders>
            <w:shd w:val="clear" w:color="auto" w:fill="auto"/>
            <w:noWrap/>
            <w:vAlign w:val="bottom"/>
            <w:hideMark/>
          </w:tcPr>
          <w:p w14:paraId="1E0710DE" w14:textId="77777777" w:rsidR="00D771F6" w:rsidRPr="00D405C7" w:rsidRDefault="00D771F6" w:rsidP="00D771F6">
            <w:pPr>
              <w:jc w:val="right"/>
              <w:rPr>
                <w:sz w:val="20"/>
                <w:szCs w:val="20"/>
              </w:rPr>
            </w:pPr>
            <w:r>
              <w:rPr>
                <w:sz w:val="20"/>
                <w:szCs w:val="20"/>
              </w:rPr>
              <w:t>43 525</w:t>
            </w:r>
          </w:p>
        </w:tc>
        <w:tc>
          <w:tcPr>
            <w:tcW w:w="1701" w:type="dxa"/>
            <w:tcBorders>
              <w:top w:val="nil"/>
              <w:left w:val="nil"/>
              <w:bottom w:val="single" w:sz="4" w:space="0" w:color="auto"/>
              <w:right w:val="single" w:sz="4" w:space="0" w:color="auto"/>
            </w:tcBorders>
            <w:shd w:val="clear" w:color="auto" w:fill="auto"/>
            <w:noWrap/>
            <w:vAlign w:val="bottom"/>
            <w:hideMark/>
          </w:tcPr>
          <w:p w14:paraId="101EE174" w14:textId="559A46A3" w:rsidR="00D771F6" w:rsidRPr="00D405C7" w:rsidRDefault="00D771F6" w:rsidP="00D771F6">
            <w:pPr>
              <w:jc w:val="right"/>
              <w:rPr>
                <w:sz w:val="20"/>
                <w:szCs w:val="20"/>
              </w:rPr>
            </w:pPr>
            <w:r>
              <w:rPr>
                <w:sz w:val="20"/>
                <w:szCs w:val="20"/>
              </w:rPr>
              <w:t>33</w:t>
            </w:r>
          </w:p>
        </w:tc>
        <w:tc>
          <w:tcPr>
            <w:tcW w:w="1559" w:type="dxa"/>
            <w:tcBorders>
              <w:top w:val="nil"/>
              <w:left w:val="nil"/>
              <w:bottom w:val="single" w:sz="4" w:space="0" w:color="auto"/>
              <w:right w:val="single" w:sz="4" w:space="0" w:color="auto"/>
            </w:tcBorders>
            <w:shd w:val="clear" w:color="auto" w:fill="auto"/>
            <w:noWrap/>
            <w:vAlign w:val="bottom"/>
            <w:hideMark/>
          </w:tcPr>
          <w:p w14:paraId="0BBBD997" w14:textId="2CFFAFA5" w:rsidR="00D771F6" w:rsidRPr="00D405C7" w:rsidRDefault="00D771F6" w:rsidP="00D771F6">
            <w:pPr>
              <w:jc w:val="right"/>
              <w:rPr>
                <w:sz w:val="20"/>
                <w:szCs w:val="20"/>
              </w:rPr>
            </w:pPr>
            <w:r>
              <w:rPr>
                <w:sz w:val="20"/>
                <w:szCs w:val="20"/>
              </w:rPr>
              <w:t>50</w:t>
            </w:r>
          </w:p>
        </w:tc>
      </w:tr>
      <w:tr w:rsidR="00D405C7" w:rsidRPr="00D405C7" w14:paraId="4AC033AB"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04208C4" w14:textId="77777777" w:rsidR="00D771F6" w:rsidRPr="00D405C7" w:rsidRDefault="00D771F6" w:rsidP="00D771F6">
            <w:pPr>
              <w:jc w:val="left"/>
              <w:rPr>
                <w:sz w:val="20"/>
                <w:szCs w:val="20"/>
              </w:rPr>
            </w:pPr>
            <w:r>
              <w:rPr>
                <w:sz w:val="20"/>
                <w:szCs w:val="20"/>
              </w:rPr>
              <w:t>Paraguay</w:t>
            </w:r>
          </w:p>
        </w:tc>
        <w:tc>
          <w:tcPr>
            <w:tcW w:w="1418" w:type="dxa"/>
            <w:tcBorders>
              <w:top w:val="nil"/>
              <w:left w:val="nil"/>
              <w:bottom w:val="single" w:sz="4" w:space="0" w:color="auto"/>
              <w:right w:val="single" w:sz="4" w:space="0" w:color="auto"/>
            </w:tcBorders>
            <w:shd w:val="clear" w:color="auto" w:fill="auto"/>
            <w:noWrap/>
            <w:vAlign w:val="bottom"/>
            <w:hideMark/>
          </w:tcPr>
          <w:p w14:paraId="0056EB8C" w14:textId="77777777" w:rsidR="00D771F6" w:rsidRPr="00D405C7" w:rsidRDefault="00D771F6" w:rsidP="00D771F6">
            <w:pPr>
              <w:jc w:val="right"/>
              <w:rPr>
                <w:sz w:val="20"/>
                <w:szCs w:val="20"/>
              </w:rPr>
            </w:pPr>
            <w:r>
              <w:rPr>
                <w:sz w:val="20"/>
                <w:szCs w:val="20"/>
              </w:rPr>
              <w:t>73 835</w:t>
            </w:r>
          </w:p>
        </w:tc>
        <w:tc>
          <w:tcPr>
            <w:tcW w:w="1276" w:type="dxa"/>
            <w:tcBorders>
              <w:top w:val="nil"/>
              <w:left w:val="nil"/>
              <w:bottom w:val="single" w:sz="4" w:space="0" w:color="auto"/>
              <w:right w:val="single" w:sz="4" w:space="0" w:color="auto"/>
            </w:tcBorders>
            <w:shd w:val="clear" w:color="auto" w:fill="auto"/>
            <w:noWrap/>
            <w:vAlign w:val="bottom"/>
            <w:hideMark/>
          </w:tcPr>
          <w:p w14:paraId="21971103" w14:textId="77777777" w:rsidR="00D771F6" w:rsidRPr="00D405C7" w:rsidRDefault="00D771F6" w:rsidP="00D771F6">
            <w:pPr>
              <w:jc w:val="right"/>
              <w:rPr>
                <w:sz w:val="20"/>
                <w:szCs w:val="20"/>
              </w:rPr>
            </w:pPr>
            <w:r>
              <w:rPr>
                <w:sz w:val="20"/>
                <w:szCs w:val="20"/>
              </w:rPr>
              <w:t>78 108</w:t>
            </w:r>
          </w:p>
        </w:tc>
        <w:tc>
          <w:tcPr>
            <w:tcW w:w="1701" w:type="dxa"/>
            <w:tcBorders>
              <w:top w:val="nil"/>
              <w:left w:val="nil"/>
              <w:bottom w:val="single" w:sz="4" w:space="0" w:color="auto"/>
              <w:right w:val="single" w:sz="4" w:space="0" w:color="auto"/>
            </w:tcBorders>
            <w:shd w:val="clear" w:color="auto" w:fill="auto"/>
            <w:noWrap/>
            <w:vAlign w:val="bottom"/>
            <w:hideMark/>
          </w:tcPr>
          <w:p w14:paraId="3B7455F4" w14:textId="1A94B6C8" w:rsidR="00D771F6" w:rsidRPr="00D405C7" w:rsidRDefault="00D771F6" w:rsidP="00D771F6">
            <w:pPr>
              <w:jc w:val="right"/>
              <w:rPr>
                <w:sz w:val="20"/>
                <w:szCs w:val="20"/>
              </w:rPr>
            </w:pPr>
            <w:r>
              <w:rPr>
                <w:sz w:val="20"/>
                <w:szCs w:val="20"/>
              </w:rPr>
              <w:t>106</w:t>
            </w:r>
          </w:p>
        </w:tc>
        <w:tc>
          <w:tcPr>
            <w:tcW w:w="1559" w:type="dxa"/>
            <w:tcBorders>
              <w:top w:val="nil"/>
              <w:left w:val="nil"/>
              <w:bottom w:val="single" w:sz="4" w:space="0" w:color="auto"/>
              <w:right w:val="single" w:sz="4" w:space="0" w:color="auto"/>
            </w:tcBorders>
            <w:shd w:val="clear" w:color="auto" w:fill="auto"/>
            <w:noWrap/>
            <w:vAlign w:val="bottom"/>
            <w:hideMark/>
          </w:tcPr>
          <w:p w14:paraId="79123676" w14:textId="38EC9438" w:rsidR="00D771F6" w:rsidRPr="00D405C7" w:rsidRDefault="00D771F6" w:rsidP="00D771F6">
            <w:pPr>
              <w:jc w:val="right"/>
              <w:rPr>
                <w:sz w:val="20"/>
                <w:szCs w:val="20"/>
              </w:rPr>
            </w:pPr>
            <w:r>
              <w:rPr>
                <w:sz w:val="20"/>
                <w:szCs w:val="20"/>
              </w:rPr>
              <w:t>0</w:t>
            </w:r>
          </w:p>
        </w:tc>
      </w:tr>
      <w:tr w:rsidR="00D405C7" w:rsidRPr="00D405C7" w14:paraId="1D18BAA5"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A8B090D" w14:textId="77777777" w:rsidR="00D771F6" w:rsidRPr="00D405C7" w:rsidRDefault="00D771F6" w:rsidP="00D771F6">
            <w:pPr>
              <w:jc w:val="left"/>
              <w:rPr>
                <w:sz w:val="20"/>
                <w:szCs w:val="20"/>
              </w:rPr>
            </w:pPr>
            <w:r>
              <w:rPr>
                <w:sz w:val="20"/>
                <w:szCs w:val="20"/>
              </w:rPr>
              <w:t>Pérou</w:t>
            </w:r>
          </w:p>
        </w:tc>
        <w:tc>
          <w:tcPr>
            <w:tcW w:w="1418" w:type="dxa"/>
            <w:tcBorders>
              <w:top w:val="nil"/>
              <w:left w:val="nil"/>
              <w:bottom w:val="single" w:sz="4" w:space="0" w:color="auto"/>
              <w:right w:val="single" w:sz="4" w:space="0" w:color="auto"/>
            </w:tcBorders>
            <w:shd w:val="clear" w:color="auto" w:fill="auto"/>
            <w:noWrap/>
            <w:vAlign w:val="bottom"/>
            <w:hideMark/>
          </w:tcPr>
          <w:p w14:paraId="52E72112" w14:textId="77777777" w:rsidR="00D771F6" w:rsidRPr="00D405C7" w:rsidRDefault="00D771F6" w:rsidP="00D771F6">
            <w:pPr>
              <w:jc w:val="right"/>
              <w:rPr>
                <w:sz w:val="20"/>
                <w:szCs w:val="20"/>
              </w:rPr>
            </w:pPr>
            <w:r>
              <w:rPr>
                <w:sz w:val="20"/>
                <w:szCs w:val="20"/>
              </w:rPr>
              <w:t>146 637</w:t>
            </w:r>
          </w:p>
        </w:tc>
        <w:tc>
          <w:tcPr>
            <w:tcW w:w="1276" w:type="dxa"/>
            <w:tcBorders>
              <w:top w:val="nil"/>
              <w:left w:val="nil"/>
              <w:bottom w:val="single" w:sz="4" w:space="0" w:color="auto"/>
              <w:right w:val="single" w:sz="4" w:space="0" w:color="auto"/>
            </w:tcBorders>
            <w:shd w:val="clear" w:color="auto" w:fill="auto"/>
            <w:noWrap/>
            <w:vAlign w:val="bottom"/>
            <w:hideMark/>
          </w:tcPr>
          <w:p w14:paraId="07EC9838" w14:textId="77777777" w:rsidR="00D771F6" w:rsidRPr="00D405C7" w:rsidRDefault="00D771F6" w:rsidP="00D771F6">
            <w:pPr>
              <w:jc w:val="right"/>
              <w:rPr>
                <w:sz w:val="20"/>
                <w:szCs w:val="20"/>
              </w:rPr>
            </w:pPr>
            <w:r>
              <w:rPr>
                <w:sz w:val="20"/>
                <w:szCs w:val="20"/>
              </w:rPr>
              <w:t>80 835</w:t>
            </w:r>
          </w:p>
        </w:tc>
        <w:tc>
          <w:tcPr>
            <w:tcW w:w="1701" w:type="dxa"/>
            <w:tcBorders>
              <w:top w:val="nil"/>
              <w:left w:val="nil"/>
              <w:bottom w:val="single" w:sz="4" w:space="0" w:color="auto"/>
              <w:right w:val="single" w:sz="4" w:space="0" w:color="auto"/>
            </w:tcBorders>
            <w:shd w:val="clear" w:color="auto" w:fill="auto"/>
            <w:noWrap/>
            <w:vAlign w:val="bottom"/>
            <w:hideMark/>
          </w:tcPr>
          <w:p w14:paraId="1A98464E" w14:textId="5634C8C8" w:rsidR="00D771F6" w:rsidRPr="00D405C7" w:rsidRDefault="00D771F6" w:rsidP="00D771F6">
            <w:pPr>
              <w:jc w:val="right"/>
              <w:rPr>
                <w:sz w:val="20"/>
                <w:szCs w:val="20"/>
              </w:rPr>
            </w:pPr>
            <w:r>
              <w:rPr>
                <w:sz w:val="20"/>
                <w:szCs w:val="20"/>
              </w:rPr>
              <w:t>55</w:t>
            </w:r>
          </w:p>
        </w:tc>
        <w:tc>
          <w:tcPr>
            <w:tcW w:w="1559" w:type="dxa"/>
            <w:tcBorders>
              <w:top w:val="nil"/>
              <w:left w:val="nil"/>
              <w:bottom w:val="single" w:sz="4" w:space="0" w:color="auto"/>
              <w:right w:val="single" w:sz="4" w:space="0" w:color="auto"/>
            </w:tcBorders>
            <w:shd w:val="clear" w:color="auto" w:fill="auto"/>
            <w:noWrap/>
            <w:vAlign w:val="bottom"/>
            <w:hideMark/>
          </w:tcPr>
          <w:p w14:paraId="5ECDED62" w14:textId="313E2A61" w:rsidR="00D771F6" w:rsidRPr="00D405C7" w:rsidRDefault="00D771F6" w:rsidP="00D771F6">
            <w:pPr>
              <w:jc w:val="right"/>
              <w:rPr>
                <w:sz w:val="20"/>
                <w:szCs w:val="20"/>
              </w:rPr>
            </w:pPr>
            <w:r>
              <w:rPr>
                <w:sz w:val="20"/>
                <w:szCs w:val="20"/>
              </w:rPr>
              <w:t>100</w:t>
            </w:r>
          </w:p>
        </w:tc>
      </w:tr>
      <w:tr w:rsidR="00D405C7" w:rsidRPr="00D405C7" w14:paraId="431FE6E9" w14:textId="77777777" w:rsidTr="00674F91">
        <w:trPr>
          <w:trHeight w:val="20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8BD10F3" w14:textId="77777777" w:rsidR="00D771F6" w:rsidRPr="00D405C7" w:rsidRDefault="00D771F6" w:rsidP="00D771F6">
            <w:pPr>
              <w:jc w:val="left"/>
              <w:rPr>
                <w:sz w:val="20"/>
                <w:szCs w:val="20"/>
              </w:rPr>
            </w:pPr>
            <w:r>
              <w:rPr>
                <w:sz w:val="20"/>
                <w:szCs w:val="20"/>
              </w:rPr>
              <w:t>Philippines (les)</w:t>
            </w:r>
          </w:p>
        </w:tc>
        <w:tc>
          <w:tcPr>
            <w:tcW w:w="1418" w:type="dxa"/>
            <w:tcBorders>
              <w:top w:val="nil"/>
              <w:left w:val="nil"/>
              <w:bottom w:val="single" w:sz="4" w:space="0" w:color="auto"/>
              <w:right w:val="single" w:sz="4" w:space="0" w:color="auto"/>
            </w:tcBorders>
            <w:shd w:val="clear" w:color="auto" w:fill="auto"/>
            <w:noWrap/>
            <w:vAlign w:val="bottom"/>
            <w:hideMark/>
          </w:tcPr>
          <w:p w14:paraId="68401F47" w14:textId="77777777" w:rsidR="00D771F6" w:rsidRPr="00D405C7" w:rsidRDefault="00D771F6" w:rsidP="00D771F6">
            <w:pPr>
              <w:jc w:val="right"/>
              <w:rPr>
                <w:sz w:val="20"/>
                <w:szCs w:val="20"/>
              </w:rPr>
            </w:pPr>
            <w:r>
              <w:rPr>
                <w:sz w:val="20"/>
                <w:szCs w:val="20"/>
              </w:rPr>
              <w:t>81 329</w:t>
            </w:r>
          </w:p>
        </w:tc>
        <w:tc>
          <w:tcPr>
            <w:tcW w:w="1276" w:type="dxa"/>
            <w:tcBorders>
              <w:top w:val="nil"/>
              <w:left w:val="nil"/>
              <w:bottom w:val="single" w:sz="4" w:space="0" w:color="auto"/>
              <w:right w:val="single" w:sz="4" w:space="0" w:color="auto"/>
            </w:tcBorders>
            <w:shd w:val="clear" w:color="auto" w:fill="auto"/>
            <w:noWrap/>
            <w:vAlign w:val="bottom"/>
            <w:hideMark/>
          </w:tcPr>
          <w:p w14:paraId="7EFCE14C" w14:textId="77777777" w:rsidR="00D771F6" w:rsidRPr="00D405C7" w:rsidRDefault="00D771F6" w:rsidP="00D771F6">
            <w:pPr>
              <w:jc w:val="right"/>
              <w:rPr>
                <w:sz w:val="20"/>
                <w:szCs w:val="20"/>
              </w:rPr>
            </w:pPr>
            <w:r>
              <w:rPr>
                <w:sz w:val="20"/>
                <w:szCs w:val="20"/>
              </w:rPr>
              <w:t>132 641</w:t>
            </w:r>
          </w:p>
        </w:tc>
        <w:tc>
          <w:tcPr>
            <w:tcW w:w="1701" w:type="dxa"/>
            <w:tcBorders>
              <w:top w:val="nil"/>
              <w:left w:val="nil"/>
              <w:bottom w:val="single" w:sz="4" w:space="0" w:color="auto"/>
              <w:right w:val="single" w:sz="4" w:space="0" w:color="auto"/>
            </w:tcBorders>
            <w:shd w:val="clear" w:color="auto" w:fill="auto"/>
            <w:noWrap/>
            <w:vAlign w:val="bottom"/>
            <w:hideMark/>
          </w:tcPr>
          <w:p w14:paraId="465C2023" w14:textId="42078E5A" w:rsidR="00D771F6" w:rsidRPr="00D405C7" w:rsidRDefault="00D771F6" w:rsidP="00D771F6">
            <w:pPr>
              <w:jc w:val="right"/>
              <w:rPr>
                <w:sz w:val="20"/>
                <w:szCs w:val="20"/>
              </w:rPr>
            </w:pPr>
            <w:r>
              <w:rPr>
                <w:sz w:val="20"/>
                <w:szCs w:val="20"/>
              </w:rPr>
              <w:t>163</w:t>
            </w:r>
          </w:p>
        </w:tc>
        <w:tc>
          <w:tcPr>
            <w:tcW w:w="1559" w:type="dxa"/>
            <w:tcBorders>
              <w:top w:val="nil"/>
              <w:left w:val="nil"/>
              <w:bottom w:val="single" w:sz="4" w:space="0" w:color="auto"/>
              <w:right w:val="single" w:sz="4" w:space="0" w:color="auto"/>
            </w:tcBorders>
            <w:shd w:val="clear" w:color="auto" w:fill="auto"/>
            <w:noWrap/>
            <w:vAlign w:val="bottom"/>
            <w:hideMark/>
          </w:tcPr>
          <w:p w14:paraId="5749BE8C" w14:textId="680209C8" w:rsidR="00D771F6" w:rsidRPr="00D405C7" w:rsidRDefault="00D771F6" w:rsidP="00D771F6">
            <w:pPr>
              <w:jc w:val="right"/>
              <w:rPr>
                <w:sz w:val="20"/>
                <w:szCs w:val="20"/>
              </w:rPr>
            </w:pPr>
            <w:r>
              <w:rPr>
                <w:sz w:val="20"/>
                <w:szCs w:val="20"/>
              </w:rPr>
              <w:t>100</w:t>
            </w:r>
          </w:p>
        </w:tc>
      </w:tr>
      <w:tr w:rsidR="00D405C7" w:rsidRPr="00D405C7" w14:paraId="2B1C96F2" w14:textId="77777777" w:rsidTr="00674F91">
        <w:trPr>
          <w:trHeight w:val="10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9EA619F" w14:textId="77777777" w:rsidR="00D771F6" w:rsidRPr="00D405C7" w:rsidRDefault="00D771F6" w:rsidP="00D771F6">
            <w:pPr>
              <w:jc w:val="left"/>
              <w:rPr>
                <w:sz w:val="20"/>
                <w:szCs w:val="20"/>
              </w:rPr>
            </w:pPr>
            <w:r>
              <w:rPr>
                <w:sz w:val="20"/>
                <w:szCs w:val="20"/>
              </w:rPr>
              <w:t>Qatar</w:t>
            </w:r>
          </w:p>
        </w:tc>
        <w:tc>
          <w:tcPr>
            <w:tcW w:w="1418" w:type="dxa"/>
            <w:tcBorders>
              <w:top w:val="nil"/>
              <w:left w:val="nil"/>
              <w:bottom w:val="single" w:sz="4" w:space="0" w:color="auto"/>
              <w:right w:val="single" w:sz="4" w:space="0" w:color="auto"/>
            </w:tcBorders>
            <w:shd w:val="clear" w:color="auto" w:fill="auto"/>
            <w:noWrap/>
            <w:vAlign w:val="bottom"/>
            <w:hideMark/>
          </w:tcPr>
          <w:p w14:paraId="6FAFD698" w14:textId="77777777" w:rsidR="00D771F6" w:rsidRPr="00D405C7" w:rsidRDefault="00D771F6" w:rsidP="00D771F6">
            <w:pPr>
              <w:jc w:val="right"/>
              <w:rPr>
                <w:sz w:val="20"/>
                <w:szCs w:val="20"/>
              </w:rPr>
            </w:pPr>
            <w:r>
              <w:rPr>
                <w:sz w:val="20"/>
                <w:szCs w:val="20"/>
              </w:rPr>
              <w:t>88 697</w:t>
            </w:r>
          </w:p>
        </w:tc>
        <w:tc>
          <w:tcPr>
            <w:tcW w:w="1276" w:type="dxa"/>
            <w:tcBorders>
              <w:top w:val="nil"/>
              <w:left w:val="nil"/>
              <w:bottom w:val="single" w:sz="4" w:space="0" w:color="auto"/>
              <w:right w:val="single" w:sz="4" w:space="0" w:color="auto"/>
            </w:tcBorders>
            <w:shd w:val="clear" w:color="auto" w:fill="auto"/>
            <w:noWrap/>
            <w:vAlign w:val="bottom"/>
            <w:hideMark/>
          </w:tcPr>
          <w:p w14:paraId="47C86A26" w14:textId="77777777" w:rsidR="00D771F6" w:rsidRPr="00D405C7" w:rsidRDefault="00D771F6" w:rsidP="00D771F6">
            <w:pPr>
              <w:jc w:val="right"/>
              <w:rPr>
                <w:sz w:val="20"/>
                <w:szCs w:val="20"/>
              </w:rPr>
            </w:pPr>
            <w:r>
              <w:rPr>
                <w:sz w:val="20"/>
                <w:szCs w:val="20"/>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6E9D010E" w14:textId="36ECE98A" w:rsidR="00D771F6" w:rsidRPr="00D405C7" w:rsidRDefault="00D771F6" w:rsidP="00D771F6">
            <w:pPr>
              <w:jc w:val="right"/>
              <w:rPr>
                <w:sz w:val="20"/>
                <w:szCs w:val="20"/>
              </w:rPr>
            </w:pPr>
            <w:r>
              <w:rPr>
                <w:sz w:val="20"/>
                <w:szCs w:val="20"/>
              </w:rPr>
              <w:t>56</w:t>
            </w:r>
          </w:p>
        </w:tc>
        <w:tc>
          <w:tcPr>
            <w:tcW w:w="1559" w:type="dxa"/>
            <w:tcBorders>
              <w:top w:val="nil"/>
              <w:left w:val="nil"/>
              <w:bottom w:val="single" w:sz="4" w:space="0" w:color="auto"/>
              <w:right w:val="single" w:sz="4" w:space="0" w:color="auto"/>
            </w:tcBorders>
            <w:shd w:val="clear" w:color="auto" w:fill="auto"/>
            <w:noWrap/>
            <w:vAlign w:val="bottom"/>
            <w:hideMark/>
          </w:tcPr>
          <w:p w14:paraId="183E5A58" w14:textId="77777777" w:rsidR="00D771F6" w:rsidRPr="00D405C7" w:rsidRDefault="00D771F6" w:rsidP="00D771F6">
            <w:pPr>
              <w:jc w:val="left"/>
              <w:rPr>
                <w:sz w:val="20"/>
                <w:szCs w:val="20"/>
              </w:rPr>
            </w:pPr>
            <w:r>
              <w:rPr>
                <w:sz w:val="20"/>
                <w:szCs w:val="20"/>
              </w:rPr>
              <w:t> </w:t>
            </w:r>
          </w:p>
        </w:tc>
      </w:tr>
      <w:tr w:rsidR="00D405C7" w:rsidRPr="00D405C7" w14:paraId="73543FF9"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D78581" w14:textId="77777777" w:rsidR="00D771F6" w:rsidRPr="00D405C7" w:rsidRDefault="00D771F6" w:rsidP="00D771F6">
            <w:pPr>
              <w:jc w:val="left"/>
              <w:rPr>
                <w:sz w:val="20"/>
                <w:szCs w:val="20"/>
              </w:rPr>
            </w:pPr>
            <w:r>
              <w:rPr>
                <w:sz w:val="20"/>
                <w:szCs w:val="20"/>
              </w:rPr>
              <w:t>République de Moldavie (la)</w:t>
            </w:r>
          </w:p>
        </w:tc>
        <w:tc>
          <w:tcPr>
            <w:tcW w:w="1418" w:type="dxa"/>
            <w:tcBorders>
              <w:top w:val="nil"/>
              <w:left w:val="nil"/>
              <w:bottom w:val="single" w:sz="4" w:space="0" w:color="auto"/>
              <w:right w:val="single" w:sz="4" w:space="0" w:color="auto"/>
            </w:tcBorders>
            <w:shd w:val="clear" w:color="auto" w:fill="auto"/>
            <w:noWrap/>
            <w:vAlign w:val="bottom"/>
            <w:hideMark/>
          </w:tcPr>
          <w:p w14:paraId="21295332" w14:textId="77777777" w:rsidR="00D771F6" w:rsidRPr="00D405C7" w:rsidRDefault="00D771F6" w:rsidP="00D771F6">
            <w:pPr>
              <w:jc w:val="right"/>
              <w:rPr>
                <w:sz w:val="20"/>
                <w:szCs w:val="20"/>
              </w:rPr>
            </w:pPr>
            <w:r>
              <w:rPr>
                <w:sz w:val="20"/>
                <w:szCs w:val="20"/>
              </w:rPr>
              <w:t>46 526</w:t>
            </w:r>
          </w:p>
        </w:tc>
        <w:tc>
          <w:tcPr>
            <w:tcW w:w="1276" w:type="dxa"/>
            <w:tcBorders>
              <w:top w:val="nil"/>
              <w:left w:val="nil"/>
              <w:bottom w:val="single" w:sz="4" w:space="0" w:color="auto"/>
              <w:right w:val="single" w:sz="4" w:space="0" w:color="auto"/>
            </w:tcBorders>
            <w:shd w:val="clear" w:color="auto" w:fill="auto"/>
            <w:noWrap/>
            <w:vAlign w:val="bottom"/>
            <w:hideMark/>
          </w:tcPr>
          <w:p w14:paraId="49697AE2" w14:textId="77777777" w:rsidR="00D771F6" w:rsidRPr="00D405C7" w:rsidRDefault="00D771F6" w:rsidP="00D771F6">
            <w:pPr>
              <w:jc w:val="right"/>
              <w:rPr>
                <w:sz w:val="20"/>
                <w:szCs w:val="20"/>
              </w:rPr>
            </w:pPr>
            <w:r>
              <w:rPr>
                <w:sz w:val="20"/>
                <w:szCs w:val="20"/>
              </w:rPr>
              <w:t>64 848</w:t>
            </w:r>
          </w:p>
        </w:tc>
        <w:tc>
          <w:tcPr>
            <w:tcW w:w="1701" w:type="dxa"/>
            <w:tcBorders>
              <w:top w:val="nil"/>
              <w:left w:val="nil"/>
              <w:bottom w:val="single" w:sz="4" w:space="0" w:color="auto"/>
              <w:right w:val="single" w:sz="4" w:space="0" w:color="auto"/>
            </w:tcBorders>
            <w:shd w:val="clear" w:color="auto" w:fill="auto"/>
            <w:noWrap/>
            <w:vAlign w:val="bottom"/>
            <w:hideMark/>
          </w:tcPr>
          <w:p w14:paraId="6E9C1926" w14:textId="39C81A9D" w:rsidR="00D771F6" w:rsidRPr="00D405C7" w:rsidRDefault="00D771F6" w:rsidP="00D771F6">
            <w:pPr>
              <w:jc w:val="right"/>
              <w:rPr>
                <w:sz w:val="20"/>
                <w:szCs w:val="20"/>
              </w:rPr>
            </w:pPr>
            <w:r>
              <w:rPr>
                <w:sz w:val="20"/>
                <w:szCs w:val="20"/>
              </w:rPr>
              <w:t>139</w:t>
            </w:r>
          </w:p>
        </w:tc>
        <w:tc>
          <w:tcPr>
            <w:tcW w:w="1559" w:type="dxa"/>
            <w:tcBorders>
              <w:top w:val="nil"/>
              <w:left w:val="nil"/>
              <w:bottom w:val="single" w:sz="4" w:space="0" w:color="auto"/>
              <w:right w:val="single" w:sz="4" w:space="0" w:color="auto"/>
            </w:tcBorders>
            <w:shd w:val="clear" w:color="auto" w:fill="auto"/>
            <w:noWrap/>
            <w:vAlign w:val="bottom"/>
            <w:hideMark/>
          </w:tcPr>
          <w:p w14:paraId="757DB9F7" w14:textId="66FEFF09" w:rsidR="00D771F6" w:rsidRPr="00D405C7" w:rsidRDefault="00D771F6" w:rsidP="00D771F6">
            <w:pPr>
              <w:jc w:val="right"/>
              <w:rPr>
                <w:sz w:val="20"/>
                <w:szCs w:val="20"/>
              </w:rPr>
            </w:pPr>
            <w:r>
              <w:rPr>
                <w:sz w:val="20"/>
                <w:szCs w:val="20"/>
              </w:rPr>
              <w:t>100</w:t>
            </w:r>
          </w:p>
        </w:tc>
      </w:tr>
      <w:tr w:rsidR="00D405C7" w:rsidRPr="00D405C7" w14:paraId="24906CD1" w14:textId="77777777" w:rsidTr="00674F91">
        <w:trPr>
          <w:trHeight w:val="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272E6B" w14:textId="77777777" w:rsidR="00D771F6" w:rsidRPr="00D405C7" w:rsidRDefault="00D771F6" w:rsidP="00D771F6">
            <w:pPr>
              <w:jc w:val="left"/>
              <w:rPr>
                <w:sz w:val="20"/>
                <w:szCs w:val="20"/>
              </w:rPr>
            </w:pPr>
            <w:r>
              <w:rPr>
                <w:sz w:val="20"/>
                <w:szCs w:val="20"/>
              </w:rPr>
              <w:t>Rwanda</w:t>
            </w:r>
          </w:p>
        </w:tc>
        <w:tc>
          <w:tcPr>
            <w:tcW w:w="1418" w:type="dxa"/>
            <w:tcBorders>
              <w:top w:val="nil"/>
              <w:left w:val="nil"/>
              <w:bottom w:val="single" w:sz="4" w:space="0" w:color="auto"/>
              <w:right w:val="single" w:sz="4" w:space="0" w:color="auto"/>
            </w:tcBorders>
            <w:shd w:val="clear" w:color="auto" w:fill="auto"/>
            <w:noWrap/>
            <w:vAlign w:val="bottom"/>
            <w:hideMark/>
          </w:tcPr>
          <w:p w14:paraId="342C7532" w14:textId="77777777" w:rsidR="00D771F6" w:rsidRPr="00D405C7" w:rsidRDefault="00D771F6" w:rsidP="00D771F6">
            <w:pPr>
              <w:jc w:val="right"/>
              <w:rPr>
                <w:sz w:val="20"/>
                <w:szCs w:val="20"/>
              </w:rPr>
            </w:pPr>
            <w:r>
              <w:rPr>
                <w:sz w:val="20"/>
                <w:szCs w:val="20"/>
              </w:rPr>
              <w:t>149 100</w:t>
            </w:r>
          </w:p>
        </w:tc>
        <w:tc>
          <w:tcPr>
            <w:tcW w:w="1276" w:type="dxa"/>
            <w:tcBorders>
              <w:top w:val="nil"/>
              <w:left w:val="nil"/>
              <w:bottom w:val="single" w:sz="4" w:space="0" w:color="auto"/>
              <w:right w:val="single" w:sz="4" w:space="0" w:color="auto"/>
            </w:tcBorders>
            <w:shd w:val="clear" w:color="auto" w:fill="auto"/>
            <w:noWrap/>
            <w:vAlign w:val="bottom"/>
            <w:hideMark/>
          </w:tcPr>
          <w:p w14:paraId="2898CD18" w14:textId="77777777" w:rsidR="00D771F6" w:rsidRPr="00D405C7" w:rsidRDefault="00D771F6" w:rsidP="00D771F6">
            <w:pPr>
              <w:jc w:val="right"/>
              <w:rPr>
                <w:sz w:val="20"/>
                <w:szCs w:val="20"/>
              </w:rPr>
            </w:pPr>
            <w:r>
              <w:rPr>
                <w:sz w:val="20"/>
                <w:szCs w:val="20"/>
              </w:rPr>
              <w:t>150 300</w:t>
            </w:r>
          </w:p>
        </w:tc>
        <w:tc>
          <w:tcPr>
            <w:tcW w:w="1701" w:type="dxa"/>
            <w:tcBorders>
              <w:top w:val="nil"/>
              <w:left w:val="nil"/>
              <w:bottom w:val="single" w:sz="4" w:space="0" w:color="auto"/>
              <w:right w:val="single" w:sz="4" w:space="0" w:color="auto"/>
            </w:tcBorders>
            <w:shd w:val="clear" w:color="auto" w:fill="auto"/>
            <w:noWrap/>
            <w:vAlign w:val="bottom"/>
            <w:hideMark/>
          </w:tcPr>
          <w:p w14:paraId="0900D89B" w14:textId="4CB1DDD0" w:rsidR="00D771F6" w:rsidRPr="00D405C7" w:rsidRDefault="00D771F6" w:rsidP="00D771F6">
            <w:pPr>
              <w:jc w:val="right"/>
              <w:rPr>
                <w:sz w:val="20"/>
                <w:szCs w:val="20"/>
              </w:rPr>
            </w:pPr>
            <w:r>
              <w:rPr>
                <w:sz w:val="20"/>
                <w:szCs w:val="20"/>
              </w:rPr>
              <w:t>101</w:t>
            </w:r>
          </w:p>
        </w:tc>
        <w:tc>
          <w:tcPr>
            <w:tcW w:w="1559" w:type="dxa"/>
            <w:tcBorders>
              <w:top w:val="nil"/>
              <w:left w:val="nil"/>
              <w:bottom w:val="single" w:sz="4" w:space="0" w:color="auto"/>
              <w:right w:val="single" w:sz="4" w:space="0" w:color="auto"/>
            </w:tcBorders>
            <w:shd w:val="clear" w:color="auto" w:fill="auto"/>
            <w:noWrap/>
            <w:vAlign w:val="bottom"/>
            <w:hideMark/>
          </w:tcPr>
          <w:p w14:paraId="00825F58" w14:textId="5F8ADC2D" w:rsidR="00D771F6" w:rsidRPr="00D405C7" w:rsidRDefault="00D771F6" w:rsidP="00D771F6">
            <w:pPr>
              <w:jc w:val="right"/>
              <w:rPr>
                <w:sz w:val="20"/>
                <w:szCs w:val="20"/>
              </w:rPr>
            </w:pPr>
            <w:r>
              <w:rPr>
                <w:sz w:val="20"/>
                <w:szCs w:val="20"/>
              </w:rPr>
              <w:t>67</w:t>
            </w:r>
          </w:p>
        </w:tc>
      </w:tr>
      <w:tr w:rsidR="00D405C7" w:rsidRPr="00D405C7" w14:paraId="3812718C"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3AB4A18" w14:textId="77777777" w:rsidR="00D771F6" w:rsidRPr="00D405C7" w:rsidRDefault="00D771F6" w:rsidP="00D771F6">
            <w:pPr>
              <w:jc w:val="left"/>
              <w:rPr>
                <w:sz w:val="20"/>
                <w:szCs w:val="20"/>
              </w:rPr>
            </w:pPr>
            <w:r>
              <w:rPr>
                <w:sz w:val="20"/>
                <w:szCs w:val="20"/>
              </w:rPr>
              <w:t>Saint-Kitts-et-Nevis</w:t>
            </w:r>
          </w:p>
        </w:tc>
        <w:tc>
          <w:tcPr>
            <w:tcW w:w="1418" w:type="dxa"/>
            <w:tcBorders>
              <w:top w:val="nil"/>
              <w:left w:val="nil"/>
              <w:bottom w:val="single" w:sz="4" w:space="0" w:color="auto"/>
              <w:right w:val="single" w:sz="4" w:space="0" w:color="auto"/>
            </w:tcBorders>
            <w:shd w:val="clear" w:color="auto" w:fill="auto"/>
            <w:noWrap/>
            <w:vAlign w:val="bottom"/>
            <w:hideMark/>
          </w:tcPr>
          <w:p w14:paraId="6D465A96" w14:textId="77777777" w:rsidR="00D771F6" w:rsidRPr="00D405C7" w:rsidRDefault="00D771F6" w:rsidP="00D771F6">
            <w:pPr>
              <w:jc w:val="right"/>
              <w:rPr>
                <w:sz w:val="20"/>
                <w:szCs w:val="20"/>
              </w:rPr>
            </w:pPr>
            <w:r>
              <w:rPr>
                <w:sz w:val="20"/>
                <w:szCs w:val="20"/>
              </w:rPr>
              <w:t>88 084</w:t>
            </w:r>
          </w:p>
        </w:tc>
        <w:tc>
          <w:tcPr>
            <w:tcW w:w="1276" w:type="dxa"/>
            <w:tcBorders>
              <w:top w:val="nil"/>
              <w:left w:val="nil"/>
              <w:bottom w:val="single" w:sz="4" w:space="0" w:color="auto"/>
              <w:right w:val="single" w:sz="4" w:space="0" w:color="auto"/>
            </w:tcBorders>
            <w:shd w:val="clear" w:color="auto" w:fill="auto"/>
            <w:noWrap/>
            <w:vAlign w:val="bottom"/>
            <w:hideMark/>
          </w:tcPr>
          <w:p w14:paraId="3F0E292C" w14:textId="77777777" w:rsidR="00D771F6" w:rsidRPr="00D405C7" w:rsidRDefault="00D771F6" w:rsidP="00D771F6">
            <w:pPr>
              <w:jc w:val="right"/>
              <w:rPr>
                <w:sz w:val="20"/>
                <w:szCs w:val="20"/>
              </w:rPr>
            </w:pPr>
            <w:r>
              <w:rPr>
                <w:sz w:val="20"/>
                <w:szCs w:val="20"/>
              </w:rPr>
              <w:t>28 887</w:t>
            </w:r>
          </w:p>
        </w:tc>
        <w:tc>
          <w:tcPr>
            <w:tcW w:w="1701" w:type="dxa"/>
            <w:tcBorders>
              <w:top w:val="nil"/>
              <w:left w:val="nil"/>
              <w:bottom w:val="single" w:sz="4" w:space="0" w:color="auto"/>
              <w:right w:val="single" w:sz="4" w:space="0" w:color="auto"/>
            </w:tcBorders>
            <w:shd w:val="clear" w:color="auto" w:fill="auto"/>
            <w:noWrap/>
            <w:vAlign w:val="bottom"/>
            <w:hideMark/>
          </w:tcPr>
          <w:p w14:paraId="1D4E606B" w14:textId="5E975A2A" w:rsidR="00D771F6" w:rsidRPr="00D405C7" w:rsidRDefault="00D771F6" w:rsidP="00D771F6">
            <w:pPr>
              <w:jc w:val="right"/>
              <w:rPr>
                <w:sz w:val="20"/>
                <w:szCs w:val="20"/>
              </w:rPr>
            </w:pPr>
            <w:r>
              <w:rPr>
                <w:sz w:val="20"/>
                <w:szCs w:val="20"/>
              </w:rPr>
              <w:t>33</w:t>
            </w:r>
          </w:p>
        </w:tc>
        <w:tc>
          <w:tcPr>
            <w:tcW w:w="1559" w:type="dxa"/>
            <w:tcBorders>
              <w:top w:val="nil"/>
              <w:left w:val="nil"/>
              <w:bottom w:val="single" w:sz="4" w:space="0" w:color="auto"/>
              <w:right w:val="single" w:sz="4" w:space="0" w:color="auto"/>
            </w:tcBorders>
            <w:shd w:val="clear" w:color="auto" w:fill="auto"/>
            <w:noWrap/>
            <w:vAlign w:val="bottom"/>
            <w:hideMark/>
          </w:tcPr>
          <w:p w14:paraId="62D59DC5" w14:textId="6D2D975E" w:rsidR="00D771F6" w:rsidRPr="00D405C7" w:rsidRDefault="00D771F6" w:rsidP="00D771F6">
            <w:pPr>
              <w:jc w:val="right"/>
              <w:rPr>
                <w:sz w:val="20"/>
                <w:szCs w:val="20"/>
              </w:rPr>
            </w:pPr>
            <w:r>
              <w:rPr>
                <w:sz w:val="20"/>
                <w:szCs w:val="20"/>
              </w:rPr>
              <w:t>33</w:t>
            </w:r>
          </w:p>
        </w:tc>
      </w:tr>
      <w:tr w:rsidR="00D405C7" w:rsidRPr="00D405C7" w14:paraId="3CEC212D"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9ADFAD" w14:textId="77777777" w:rsidR="00D771F6" w:rsidRPr="00D405C7" w:rsidRDefault="00D771F6" w:rsidP="00D771F6">
            <w:pPr>
              <w:jc w:val="left"/>
              <w:rPr>
                <w:sz w:val="20"/>
                <w:szCs w:val="20"/>
              </w:rPr>
            </w:pPr>
            <w:r>
              <w:rPr>
                <w:sz w:val="20"/>
                <w:szCs w:val="20"/>
              </w:rPr>
              <w:t>Sainte-Lucie</w:t>
            </w:r>
          </w:p>
        </w:tc>
        <w:tc>
          <w:tcPr>
            <w:tcW w:w="1418" w:type="dxa"/>
            <w:tcBorders>
              <w:top w:val="nil"/>
              <w:left w:val="nil"/>
              <w:bottom w:val="single" w:sz="4" w:space="0" w:color="auto"/>
              <w:right w:val="single" w:sz="4" w:space="0" w:color="auto"/>
            </w:tcBorders>
            <w:shd w:val="clear" w:color="auto" w:fill="auto"/>
            <w:noWrap/>
            <w:vAlign w:val="bottom"/>
            <w:hideMark/>
          </w:tcPr>
          <w:p w14:paraId="6E83C530" w14:textId="77777777" w:rsidR="00D771F6" w:rsidRPr="00D405C7" w:rsidRDefault="00D771F6" w:rsidP="00D771F6">
            <w:pPr>
              <w:jc w:val="right"/>
              <w:rPr>
                <w:sz w:val="20"/>
                <w:szCs w:val="20"/>
              </w:rPr>
            </w:pPr>
            <w:r>
              <w:rPr>
                <w:sz w:val="20"/>
                <w:szCs w:val="20"/>
              </w:rPr>
              <w:t>127 891</w:t>
            </w:r>
          </w:p>
        </w:tc>
        <w:tc>
          <w:tcPr>
            <w:tcW w:w="1276" w:type="dxa"/>
            <w:tcBorders>
              <w:top w:val="nil"/>
              <w:left w:val="nil"/>
              <w:bottom w:val="single" w:sz="4" w:space="0" w:color="auto"/>
              <w:right w:val="single" w:sz="4" w:space="0" w:color="auto"/>
            </w:tcBorders>
            <w:shd w:val="clear" w:color="auto" w:fill="auto"/>
            <w:noWrap/>
            <w:vAlign w:val="bottom"/>
            <w:hideMark/>
          </w:tcPr>
          <w:p w14:paraId="5030BE5E" w14:textId="77777777" w:rsidR="00D771F6" w:rsidRPr="00D405C7" w:rsidRDefault="00D771F6" w:rsidP="00D771F6">
            <w:pPr>
              <w:jc w:val="right"/>
              <w:rPr>
                <w:sz w:val="20"/>
                <w:szCs w:val="20"/>
              </w:rPr>
            </w:pPr>
            <w:r>
              <w:rPr>
                <w:sz w:val="20"/>
                <w:szCs w:val="20"/>
              </w:rPr>
              <w:t>113 796</w:t>
            </w:r>
          </w:p>
        </w:tc>
        <w:tc>
          <w:tcPr>
            <w:tcW w:w="1701" w:type="dxa"/>
            <w:tcBorders>
              <w:top w:val="nil"/>
              <w:left w:val="nil"/>
              <w:bottom w:val="single" w:sz="4" w:space="0" w:color="auto"/>
              <w:right w:val="single" w:sz="4" w:space="0" w:color="auto"/>
            </w:tcBorders>
            <w:shd w:val="clear" w:color="auto" w:fill="auto"/>
            <w:noWrap/>
            <w:vAlign w:val="bottom"/>
            <w:hideMark/>
          </w:tcPr>
          <w:p w14:paraId="790406C5" w14:textId="6F6AE2C8" w:rsidR="00D771F6" w:rsidRPr="00D405C7" w:rsidRDefault="00D771F6" w:rsidP="00D771F6">
            <w:pPr>
              <w:jc w:val="right"/>
              <w:rPr>
                <w:sz w:val="20"/>
                <w:szCs w:val="20"/>
              </w:rPr>
            </w:pPr>
            <w:r>
              <w:rPr>
                <w:sz w:val="20"/>
                <w:szCs w:val="20"/>
              </w:rPr>
              <w:t>89</w:t>
            </w:r>
          </w:p>
        </w:tc>
        <w:tc>
          <w:tcPr>
            <w:tcW w:w="1559" w:type="dxa"/>
            <w:tcBorders>
              <w:top w:val="nil"/>
              <w:left w:val="nil"/>
              <w:bottom w:val="single" w:sz="4" w:space="0" w:color="auto"/>
              <w:right w:val="single" w:sz="4" w:space="0" w:color="auto"/>
            </w:tcBorders>
            <w:shd w:val="clear" w:color="auto" w:fill="auto"/>
            <w:noWrap/>
            <w:vAlign w:val="bottom"/>
            <w:hideMark/>
          </w:tcPr>
          <w:p w14:paraId="2A849F9D" w14:textId="0914D601" w:rsidR="00D771F6" w:rsidRPr="00D405C7" w:rsidRDefault="00D771F6" w:rsidP="00D771F6">
            <w:pPr>
              <w:jc w:val="right"/>
              <w:rPr>
                <w:sz w:val="20"/>
                <w:szCs w:val="20"/>
              </w:rPr>
            </w:pPr>
            <w:r>
              <w:rPr>
                <w:sz w:val="20"/>
                <w:szCs w:val="20"/>
              </w:rPr>
              <w:t>100</w:t>
            </w:r>
          </w:p>
        </w:tc>
      </w:tr>
      <w:tr w:rsidR="00D405C7" w:rsidRPr="00D405C7" w14:paraId="507D838F"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9C19EB4" w14:textId="77777777" w:rsidR="00D771F6" w:rsidRPr="00D405C7" w:rsidRDefault="00D771F6" w:rsidP="00D771F6">
            <w:pPr>
              <w:jc w:val="left"/>
              <w:rPr>
                <w:sz w:val="20"/>
                <w:szCs w:val="20"/>
              </w:rPr>
            </w:pPr>
            <w:r>
              <w:rPr>
                <w:sz w:val="20"/>
                <w:szCs w:val="20"/>
              </w:rPr>
              <w:lastRenderedPageBreak/>
              <w:t>Saint-Vincent-et-les-Grenadines</w:t>
            </w:r>
          </w:p>
        </w:tc>
        <w:tc>
          <w:tcPr>
            <w:tcW w:w="1418" w:type="dxa"/>
            <w:tcBorders>
              <w:top w:val="nil"/>
              <w:left w:val="nil"/>
              <w:bottom w:val="single" w:sz="4" w:space="0" w:color="auto"/>
              <w:right w:val="single" w:sz="4" w:space="0" w:color="auto"/>
            </w:tcBorders>
            <w:shd w:val="clear" w:color="auto" w:fill="auto"/>
            <w:noWrap/>
            <w:vAlign w:val="bottom"/>
            <w:hideMark/>
          </w:tcPr>
          <w:p w14:paraId="23F233B0" w14:textId="77777777" w:rsidR="00D771F6" w:rsidRPr="00D405C7" w:rsidRDefault="00D771F6" w:rsidP="00D771F6">
            <w:pPr>
              <w:jc w:val="right"/>
              <w:rPr>
                <w:sz w:val="20"/>
                <w:szCs w:val="20"/>
              </w:rPr>
            </w:pPr>
            <w:r>
              <w:rPr>
                <w:sz w:val="20"/>
                <w:szCs w:val="20"/>
              </w:rPr>
              <w:t>158 264</w:t>
            </w:r>
          </w:p>
        </w:tc>
        <w:tc>
          <w:tcPr>
            <w:tcW w:w="1276" w:type="dxa"/>
            <w:tcBorders>
              <w:top w:val="nil"/>
              <w:left w:val="nil"/>
              <w:bottom w:val="single" w:sz="4" w:space="0" w:color="auto"/>
              <w:right w:val="single" w:sz="4" w:space="0" w:color="auto"/>
            </w:tcBorders>
            <w:shd w:val="clear" w:color="auto" w:fill="auto"/>
            <w:noWrap/>
            <w:vAlign w:val="bottom"/>
            <w:hideMark/>
          </w:tcPr>
          <w:p w14:paraId="1DB5A7AE" w14:textId="77777777" w:rsidR="00D771F6" w:rsidRPr="00D405C7" w:rsidRDefault="00D771F6" w:rsidP="00D771F6">
            <w:pPr>
              <w:jc w:val="right"/>
              <w:rPr>
                <w:sz w:val="20"/>
                <w:szCs w:val="20"/>
              </w:rPr>
            </w:pPr>
            <w:r>
              <w:rPr>
                <w:sz w:val="20"/>
                <w:szCs w:val="20"/>
              </w:rPr>
              <w:t>80 484</w:t>
            </w:r>
          </w:p>
        </w:tc>
        <w:tc>
          <w:tcPr>
            <w:tcW w:w="1701" w:type="dxa"/>
            <w:tcBorders>
              <w:top w:val="nil"/>
              <w:left w:val="nil"/>
              <w:bottom w:val="single" w:sz="4" w:space="0" w:color="auto"/>
              <w:right w:val="single" w:sz="4" w:space="0" w:color="auto"/>
            </w:tcBorders>
            <w:shd w:val="clear" w:color="auto" w:fill="auto"/>
            <w:noWrap/>
            <w:vAlign w:val="bottom"/>
            <w:hideMark/>
          </w:tcPr>
          <w:p w14:paraId="5CEE6F4A" w14:textId="728B1794" w:rsidR="00D771F6" w:rsidRPr="00D405C7" w:rsidRDefault="00D771F6" w:rsidP="00D771F6">
            <w:pPr>
              <w:jc w:val="right"/>
              <w:rPr>
                <w:sz w:val="20"/>
                <w:szCs w:val="20"/>
              </w:rPr>
            </w:pPr>
            <w:r>
              <w:rPr>
                <w:sz w:val="20"/>
                <w:szCs w:val="20"/>
              </w:rPr>
              <w:t>51</w:t>
            </w:r>
          </w:p>
        </w:tc>
        <w:tc>
          <w:tcPr>
            <w:tcW w:w="1559" w:type="dxa"/>
            <w:tcBorders>
              <w:top w:val="nil"/>
              <w:left w:val="nil"/>
              <w:bottom w:val="single" w:sz="4" w:space="0" w:color="auto"/>
              <w:right w:val="single" w:sz="4" w:space="0" w:color="auto"/>
            </w:tcBorders>
            <w:shd w:val="clear" w:color="auto" w:fill="auto"/>
            <w:noWrap/>
            <w:vAlign w:val="bottom"/>
            <w:hideMark/>
          </w:tcPr>
          <w:p w14:paraId="423042BF" w14:textId="7F62AAB8" w:rsidR="00D771F6" w:rsidRPr="00D405C7" w:rsidRDefault="00D771F6" w:rsidP="00D771F6">
            <w:pPr>
              <w:jc w:val="right"/>
              <w:rPr>
                <w:sz w:val="20"/>
                <w:szCs w:val="20"/>
              </w:rPr>
            </w:pPr>
            <w:r>
              <w:rPr>
                <w:sz w:val="20"/>
                <w:szCs w:val="20"/>
              </w:rPr>
              <w:t>33</w:t>
            </w:r>
          </w:p>
        </w:tc>
      </w:tr>
      <w:tr w:rsidR="00D405C7" w:rsidRPr="00D405C7" w14:paraId="5DCC5AC8"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7A2CED8C" w14:textId="77777777" w:rsidR="00D771F6" w:rsidRPr="00D405C7" w:rsidRDefault="00D771F6" w:rsidP="00D771F6">
            <w:pPr>
              <w:jc w:val="left"/>
              <w:rPr>
                <w:sz w:val="20"/>
                <w:szCs w:val="20"/>
              </w:rPr>
            </w:pPr>
            <w:r>
              <w:rPr>
                <w:sz w:val="20"/>
                <w:szCs w:val="20"/>
              </w:rPr>
              <w:t>Samoa</w:t>
            </w:r>
          </w:p>
        </w:tc>
        <w:tc>
          <w:tcPr>
            <w:tcW w:w="1418" w:type="dxa"/>
            <w:tcBorders>
              <w:top w:val="nil"/>
              <w:left w:val="nil"/>
              <w:bottom w:val="single" w:sz="4" w:space="0" w:color="auto"/>
              <w:right w:val="single" w:sz="4" w:space="0" w:color="auto"/>
            </w:tcBorders>
            <w:shd w:val="clear" w:color="auto" w:fill="auto"/>
            <w:noWrap/>
            <w:vAlign w:val="bottom"/>
            <w:hideMark/>
          </w:tcPr>
          <w:p w14:paraId="28A20394" w14:textId="77777777" w:rsidR="00D771F6" w:rsidRPr="00D405C7" w:rsidRDefault="00D771F6" w:rsidP="00D771F6">
            <w:pPr>
              <w:jc w:val="right"/>
              <w:rPr>
                <w:sz w:val="20"/>
                <w:szCs w:val="20"/>
              </w:rPr>
            </w:pPr>
            <w:r>
              <w:rPr>
                <w:sz w:val="20"/>
                <w:szCs w:val="20"/>
              </w:rPr>
              <w:t>133 360</w:t>
            </w:r>
          </w:p>
        </w:tc>
        <w:tc>
          <w:tcPr>
            <w:tcW w:w="1276" w:type="dxa"/>
            <w:tcBorders>
              <w:top w:val="nil"/>
              <w:left w:val="nil"/>
              <w:bottom w:val="single" w:sz="4" w:space="0" w:color="auto"/>
              <w:right w:val="single" w:sz="4" w:space="0" w:color="auto"/>
            </w:tcBorders>
            <w:shd w:val="clear" w:color="auto" w:fill="auto"/>
            <w:noWrap/>
            <w:vAlign w:val="bottom"/>
            <w:hideMark/>
          </w:tcPr>
          <w:p w14:paraId="6A701802" w14:textId="77777777" w:rsidR="00D771F6" w:rsidRPr="00D405C7" w:rsidRDefault="00D771F6" w:rsidP="00D771F6">
            <w:pPr>
              <w:jc w:val="right"/>
              <w:rPr>
                <w:sz w:val="20"/>
                <w:szCs w:val="20"/>
              </w:rPr>
            </w:pPr>
            <w:r>
              <w:rPr>
                <w:sz w:val="20"/>
                <w:szCs w:val="20"/>
              </w:rPr>
              <w:t>54 736</w:t>
            </w:r>
          </w:p>
        </w:tc>
        <w:tc>
          <w:tcPr>
            <w:tcW w:w="1701" w:type="dxa"/>
            <w:tcBorders>
              <w:top w:val="nil"/>
              <w:left w:val="nil"/>
              <w:bottom w:val="single" w:sz="4" w:space="0" w:color="auto"/>
              <w:right w:val="single" w:sz="4" w:space="0" w:color="auto"/>
            </w:tcBorders>
            <w:shd w:val="clear" w:color="auto" w:fill="auto"/>
            <w:noWrap/>
            <w:vAlign w:val="bottom"/>
            <w:hideMark/>
          </w:tcPr>
          <w:p w14:paraId="6955FD5C" w14:textId="5D146B98" w:rsidR="00D771F6" w:rsidRPr="00D405C7" w:rsidRDefault="00D771F6" w:rsidP="00D771F6">
            <w:pPr>
              <w:jc w:val="right"/>
              <w:rPr>
                <w:sz w:val="20"/>
                <w:szCs w:val="20"/>
              </w:rPr>
            </w:pPr>
            <w:r>
              <w:rPr>
                <w:sz w:val="20"/>
                <w:szCs w:val="20"/>
              </w:rPr>
              <w:t>41</w:t>
            </w:r>
          </w:p>
        </w:tc>
        <w:tc>
          <w:tcPr>
            <w:tcW w:w="1559" w:type="dxa"/>
            <w:tcBorders>
              <w:top w:val="nil"/>
              <w:left w:val="nil"/>
              <w:bottom w:val="single" w:sz="4" w:space="0" w:color="auto"/>
              <w:right w:val="single" w:sz="4" w:space="0" w:color="auto"/>
            </w:tcBorders>
            <w:shd w:val="clear" w:color="auto" w:fill="auto"/>
            <w:noWrap/>
            <w:vAlign w:val="bottom"/>
            <w:hideMark/>
          </w:tcPr>
          <w:p w14:paraId="22E59D32" w14:textId="073C4431" w:rsidR="00D771F6" w:rsidRPr="00D405C7" w:rsidRDefault="00D771F6" w:rsidP="00D771F6">
            <w:pPr>
              <w:jc w:val="right"/>
              <w:rPr>
                <w:sz w:val="20"/>
                <w:szCs w:val="20"/>
              </w:rPr>
            </w:pPr>
            <w:r>
              <w:rPr>
                <w:sz w:val="20"/>
                <w:szCs w:val="20"/>
              </w:rPr>
              <w:t>50</w:t>
            </w:r>
          </w:p>
        </w:tc>
      </w:tr>
      <w:tr w:rsidR="00D405C7" w:rsidRPr="00D405C7" w14:paraId="30D67CD3" w14:textId="77777777" w:rsidTr="004035CE">
        <w:trPr>
          <w:trHeight w:val="71"/>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C39FC6" w14:textId="77777777" w:rsidR="00D771F6" w:rsidRPr="00D405C7" w:rsidRDefault="00D771F6" w:rsidP="00D771F6">
            <w:pPr>
              <w:jc w:val="left"/>
              <w:rPr>
                <w:sz w:val="20"/>
                <w:szCs w:val="20"/>
              </w:rPr>
            </w:pPr>
            <w:r>
              <w:rPr>
                <w:sz w:val="20"/>
                <w:szCs w:val="20"/>
              </w:rPr>
              <w:t>Sao Tomé-et-Principe</w:t>
            </w:r>
          </w:p>
        </w:tc>
        <w:tc>
          <w:tcPr>
            <w:tcW w:w="1418" w:type="dxa"/>
            <w:tcBorders>
              <w:top w:val="nil"/>
              <w:left w:val="nil"/>
              <w:bottom w:val="single" w:sz="4" w:space="0" w:color="auto"/>
              <w:right w:val="single" w:sz="4" w:space="0" w:color="auto"/>
            </w:tcBorders>
            <w:shd w:val="clear" w:color="auto" w:fill="auto"/>
            <w:noWrap/>
            <w:vAlign w:val="bottom"/>
            <w:hideMark/>
          </w:tcPr>
          <w:p w14:paraId="02D51EBD" w14:textId="77777777" w:rsidR="00D771F6" w:rsidRPr="00D405C7" w:rsidRDefault="00D771F6" w:rsidP="00D771F6">
            <w:pPr>
              <w:jc w:val="right"/>
              <w:rPr>
                <w:sz w:val="20"/>
                <w:szCs w:val="20"/>
              </w:rPr>
            </w:pPr>
            <w:r>
              <w:rPr>
                <w:sz w:val="20"/>
                <w:szCs w:val="20"/>
              </w:rPr>
              <w:t>114 508</w:t>
            </w:r>
          </w:p>
        </w:tc>
        <w:tc>
          <w:tcPr>
            <w:tcW w:w="1276" w:type="dxa"/>
            <w:tcBorders>
              <w:top w:val="nil"/>
              <w:left w:val="nil"/>
              <w:bottom w:val="single" w:sz="4" w:space="0" w:color="auto"/>
              <w:right w:val="single" w:sz="4" w:space="0" w:color="auto"/>
            </w:tcBorders>
            <w:shd w:val="clear" w:color="auto" w:fill="auto"/>
            <w:noWrap/>
            <w:vAlign w:val="bottom"/>
            <w:hideMark/>
          </w:tcPr>
          <w:p w14:paraId="4508E7CA" w14:textId="77777777" w:rsidR="00D771F6" w:rsidRPr="00D405C7" w:rsidRDefault="00D771F6" w:rsidP="00D771F6">
            <w:pPr>
              <w:jc w:val="right"/>
              <w:rPr>
                <w:sz w:val="20"/>
                <w:szCs w:val="20"/>
              </w:rPr>
            </w:pPr>
            <w:r>
              <w:rPr>
                <w:sz w:val="20"/>
                <w:szCs w:val="20"/>
              </w:rPr>
              <w:t>90 828</w:t>
            </w:r>
          </w:p>
        </w:tc>
        <w:tc>
          <w:tcPr>
            <w:tcW w:w="1701" w:type="dxa"/>
            <w:tcBorders>
              <w:top w:val="nil"/>
              <w:left w:val="nil"/>
              <w:bottom w:val="single" w:sz="4" w:space="0" w:color="auto"/>
              <w:right w:val="single" w:sz="4" w:space="0" w:color="auto"/>
            </w:tcBorders>
            <w:shd w:val="clear" w:color="auto" w:fill="auto"/>
            <w:noWrap/>
            <w:vAlign w:val="bottom"/>
            <w:hideMark/>
          </w:tcPr>
          <w:p w14:paraId="01B113E5" w14:textId="73709689" w:rsidR="00D771F6" w:rsidRPr="00D405C7" w:rsidRDefault="00D771F6" w:rsidP="00D771F6">
            <w:pPr>
              <w:jc w:val="right"/>
              <w:rPr>
                <w:sz w:val="20"/>
                <w:szCs w:val="20"/>
              </w:rPr>
            </w:pPr>
            <w:r>
              <w:rPr>
                <w:sz w:val="20"/>
                <w:szCs w:val="20"/>
              </w:rPr>
              <w:t>79</w:t>
            </w:r>
          </w:p>
        </w:tc>
        <w:tc>
          <w:tcPr>
            <w:tcW w:w="1559" w:type="dxa"/>
            <w:tcBorders>
              <w:top w:val="nil"/>
              <w:left w:val="nil"/>
              <w:bottom w:val="single" w:sz="4" w:space="0" w:color="auto"/>
              <w:right w:val="single" w:sz="4" w:space="0" w:color="auto"/>
            </w:tcBorders>
            <w:shd w:val="clear" w:color="auto" w:fill="auto"/>
            <w:noWrap/>
            <w:vAlign w:val="bottom"/>
            <w:hideMark/>
          </w:tcPr>
          <w:p w14:paraId="0154E4B4" w14:textId="2E10BC48" w:rsidR="00D771F6" w:rsidRPr="00D405C7" w:rsidRDefault="00D771F6" w:rsidP="00D771F6">
            <w:pPr>
              <w:jc w:val="right"/>
              <w:rPr>
                <w:sz w:val="20"/>
                <w:szCs w:val="20"/>
              </w:rPr>
            </w:pPr>
            <w:r>
              <w:rPr>
                <w:sz w:val="20"/>
                <w:szCs w:val="20"/>
              </w:rPr>
              <w:t>67</w:t>
            </w:r>
          </w:p>
        </w:tc>
      </w:tr>
      <w:tr w:rsidR="00D405C7" w:rsidRPr="00D405C7" w14:paraId="5AB8E437"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F7F744D" w14:textId="77777777" w:rsidR="00D771F6" w:rsidRPr="00D405C7" w:rsidRDefault="00D771F6" w:rsidP="00D771F6">
            <w:pPr>
              <w:jc w:val="left"/>
              <w:rPr>
                <w:sz w:val="20"/>
                <w:szCs w:val="20"/>
              </w:rPr>
            </w:pPr>
            <w:r>
              <w:rPr>
                <w:sz w:val="20"/>
                <w:szCs w:val="20"/>
              </w:rPr>
              <w:t>Arabie saoudite</w:t>
            </w:r>
          </w:p>
        </w:tc>
        <w:tc>
          <w:tcPr>
            <w:tcW w:w="1418" w:type="dxa"/>
            <w:tcBorders>
              <w:top w:val="nil"/>
              <w:left w:val="nil"/>
              <w:bottom w:val="single" w:sz="4" w:space="0" w:color="auto"/>
              <w:right w:val="single" w:sz="4" w:space="0" w:color="auto"/>
            </w:tcBorders>
            <w:shd w:val="clear" w:color="auto" w:fill="auto"/>
            <w:noWrap/>
            <w:vAlign w:val="bottom"/>
            <w:hideMark/>
          </w:tcPr>
          <w:p w14:paraId="479D89DF" w14:textId="77777777" w:rsidR="00D771F6" w:rsidRPr="00D405C7" w:rsidRDefault="00D771F6" w:rsidP="00D771F6">
            <w:pPr>
              <w:jc w:val="right"/>
              <w:rPr>
                <w:sz w:val="20"/>
                <w:szCs w:val="20"/>
              </w:rPr>
            </w:pPr>
            <w:r>
              <w:rPr>
                <w:sz w:val="20"/>
                <w:szCs w:val="20"/>
              </w:rPr>
              <w:t>229 020</w:t>
            </w:r>
          </w:p>
        </w:tc>
        <w:tc>
          <w:tcPr>
            <w:tcW w:w="1276" w:type="dxa"/>
            <w:tcBorders>
              <w:top w:val="nil"/>
              <w:left w:val="nil"/>
              <w:bottom w:val="single" w:sz="4" w:space="0" w:color="auto"/>
              <w:right w:val="single" w:sz="4" w:space="0" w:color="auto"/>
            </w:tcBorders>
            <w:shd w:val="clear" w:color="auto" w:fill="auto"/>
            <w:noWrap/>
            <w:vAlign w:val="bottom"/>
            <w:hideMark/>
          </w:tcPr>
          <w:p w14:paraId="01BF14AF" w14:textId="77777777" w:rsidR="00D771F6" w:rsidRPr="00D405C7" w:rsidRDefault="00D771F6" w:rsidP="00D771F6">
            <w:pPr>
              <w:jc w:val="right"/>
              <w:rPr>
                <w:sz w:val="20"/>
                <w:szCs w:val="20"/>
              </w:rPr>
            </w:pPr>
            <w:r>
              <w:rPr>
                <w:sz w:val="20"/>
                <w:szCs w:val="20"/>
              </w:rPr>
              <w:t>113 567</w:t>
            </w:r>
          </w:p>
        </w:tc>
        <w:tc>
          <w:tcPr>
            <w:tcW w:w="1701" w:type="dxa"/>
            <w:tcBorders>
              <w:top w:val="nil"/>
              <w:left w:val="nil"/>
              <w:bottom w:val="single" w:sz="4" w:space="0" w:color="auto"/>
              <w:right w:val="single" w:sz="4" w:space="0" w:color="auto"/>
            </w:tcBorders>
            <w:shd w:val="clear" w:color="auto" w:fill="auto"/>
            <w:noWrap/>
            <w:vAlign w:val="bottom"/>
            <w:hideMark/>
          </w:tcPr>
          <w:p w14:paraId="1A891F25" w14:textId="414BEA53" w:rsidR="00D771F6" w:rsidRPr="00D405C7" w:rsidRDefault="00D771F6" w:rsidP="00D771F6">
            <w:pPr>
              <w:jc w:val="right"/>
              <w:rPr>
                <w:sz w:val="20"/>
                <w:szCs w:val="20"/>
              </w:rPr>
            </w:pPr>
            <w:r>
              <w:rPr>
                <w:sz w:val="20"/>
                <w:szCs w:val="20"/>
              </w:rPr>
              <w:t>50</w:t>
            </w:r>
          </w:p>
        </w:tc>
        <w:tc>
          <w:tcPr>
            <w:tcW w:w="1559" w:type="dxa"/>
            <w:tcBorders>
              <w:top w:val="nil"/>
              <w:left w:val="nil"/>
              <w:bottom w:val="single" w:sz="4" w:space="0" w:color="auto"/>
              <w:right w:val="single" w:sz="4" w:space="0" w:color="auto"/>
            </w:tcBorders>
            <w:shd w:val="clear" w:color="auto" w:fill="auto"/>
            <w:noWrap/>
            <w:vAlign w:val="bottom"/>
            <w:hideMark/>
          </w:tcPr>
          <w:p w14:paraId="197C904F" w14:textId="5313DDA3" w:rsidR="00D771F6" w:rsidRPr="00D405C7" w:rsidRDefault="00D771F6" w:rsidP="00D771F6">
            <w:pPr>
              <w:jc w:val="right"/>
              <w:rPr>
                <w:sz w:val="20"/>
                <w:szCs w:val="20"/>
              </w:rPr>
            </w:pPr>
            <w:r>
              <w:rPr>
                <w:sz w:val="20"/>
                <w:szCs w:val="20"/>
              </w:rPr>
              <w:t>100</w:t>
            </w:r>
          </w:p>
        </w:tc>
      </w:tr>
      <w:tr w:rsidR="00D405C7" w:rsidRPr="00D405C7" w14:paraId="0819E1A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17F0B2" w14:textId="77777777" w:rsidR="00D771F6" w:rsidRPr="00D405C7" w:rsidRDefault="00D771F6" w:rsidP="00D771F6">
            <w:pPr>
              <w:jc w:val="left"/>
              <w:rPr>
                <w:sz w:val="20"/>
                <w:szCs w:val="20"/>
              </w:rPr>
            </w:pPr>
            <w:r>
              <w:rPr>
                <w:sz w:val="20"/>
                <w:szCs w:val="20"/>
              </w:rPr>
              <w:t>Sénégal</w:t>
            </w:r>
          </w:p>
        </w:tc>
        <w:tc>
          <w:tcPr>
            <w:tcW w:w="1418" w:type="dxa"/>
            <w:tcBorders>
              <w:top w:val="nil"/>
              <w:left w:val="nil"/>
              <w:bottom w:val="single" w:sz="4" w:space="0" w:color="auto"/>
              <w:right w:val="single" w:sz="4" w:space="0" w:color="auto"/>
            </w:tcBorders>
            <w:shd w:val="clear" w:color="auto" w:fill="auto"/>
            <w:noWrap/>
            <w:vAlign w:val="bottom"/>
            <w:hideMark/>
          </w:tcPr>
          <w:p w14:paraId="6B79808D" w14:textId="77777777" w:rsidR="00D771F6" w:rsidRPr="00D405C7" w:rsidRDefault="00D771F6" w:rsidP="00D771F6">
            <w:pPr>
              <w:jc w:val="right"/>
              <w:rPr>
                <w:sz w:val="20"/>
                <w:szCs w:val="20"/>
              </w:rPr>
            </w:pPr>
            <w:r>
              <w:rPr>
                <w:sz w:val="20"/>
                <w:szCs w:val="20"/>
              </w:rPr>
              <w:t>195 895</w:t>
            </w:r>
          </w:p>
        </w:tc>
        <w:tc>
          <w:tcPr>
            <w:tcW w:w="1276" w:type="dxa"/>
            <w:tcBorders>
              <w:top w:val="nil"/>
              <w:left w:val="nil"/>
              <w:bottom w:val="single" w:sz="4" w:space="0" w:color="auto"/>
              <w:right w:val="single" w:sz="4" w:space="0" w:color="auto"/>
            </w:tcBorders>
            <w:shd w:val="clear" w:color="auto" w:fill="auto"/>
            <w:noWrap/>
            <w:vAlign w:val="bottom"/>
            <w:hideMark/>
          </w:tcPr>
          <w:p w14:paraId="2F45A1A7" w14:textId="77777777" w:rsidR="00D771F6" w:rsidRPr="00D405C7" w:rsidRDefault="00D771F6" w:rsidP="00D771F6">
            <w:pPr>
              <w:jc w:val="right"/>
              <w:rPr>
                <w:sz w:val="20"/>
                <w:szCs w:val="20"/>
              </w:rPr>
            </w:pPr>
            <w:r>
              <w:rPr>
                <w:sz w:val="20"/>
                <w:szCs w:val="20"/>
              </w:rPr>
              <w:t>104 854</w:t>
            </w:r>
          </w:p>
        </w:tc>
        <w:tc>
          <w:tcPr>
            <w:tcW w:w="1701" w:type="dxa"/>
            <w:tcBorders>
              <w:top w:val="nil"/>
              <w:left w:val="nil"/>
              <w:bottom w:val="single" w:sz="4" w:space="0" w:color="auto"/>
              <w:right w:val="single" w:sz="4" w:space="0" w:color="auto"/>
            </w:tcBorders>
            <w:shd w:val="clear" w:color="auto" w:fill="auto"/>
            <w:noWrap/>
            <w:vAlign w:val="bottom"/>
            <w:hideMark/>
          </w:tcPr>
          <w:p w14:paraId="1D575AF6" w14:textId="18694301" w:rsidR="00D771F6" w:rsidRPr="00D405C7" w:rsidRDefault="00D771F6" w:rsidP="00D771F6">
            <w:pPr>
              <w:jc w:val="right"/>
              <w:rPr>
                <w:sz w:val="20"/>
                <w:szCs w:val="20"/>
              </w:rPr>
            </w:pPr>
            <w:r>
              <w:rPr>
                <w:sz w:val="20"/>
                <w:szCs w:val="20"/>
              </w:rPr>
              <w:t>54</w:t>
            </w:r>
          </w:p>
        </w:tc>
        <w:tc>
          <w:tcPr>
            <w:tcW w:w="1559" w:type="dxa"/>
            <w:tcBorders>
              <w:top w:val="nil"/>
              <w:left w:val="nil"/>
              <w:bottom w:val="single" w:sz="4" w:space="0" w:color="auto"/>
              <w:right w:val="single" w:sz="4" w:space="0" w:color="auto"/>
            </w:tcBorders>
            <w:shd w:val="clear" w:color="auto" w:fill="auto"/>
            <w:noWrap/>
            <w:vAlign w:val="bottom"/>
            <w:hideMark/>
          </w:tcPr>
          <w:p w14:paraId="3B495A4C" w14:textId="3C2A9AFE" w:rsidR="00D771F6" w:rsidRPr="00D405C7" w:rsidRDefault="00D771F6" w:rsidP="00D771F6">
            <w:pPr>
              <w:jc w:val="right"/>
              <w:rPr>
                <w:sz w:val="20"/>
                <w:szCs w:val="20"/>
              </w:rPr>
            </w:pPr>
            <w:r>
              <w:rPr>
                <w:sz w:val="20"/>
                <w:szCs w:val="20"/>
              </w:rPr>
              <w:t>50</w:t>
            </w:r>
          </w:p>
        </w:tc>
      </w:tr>
      <w:tr w:rsidR="00D405C7" w:rsidRPr="00D405C7" w14:paraId="1CBDBE0F"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3F2F83E" w14:textId="77777777" w:rsidR="00D771F6" w:rsidRPr="00D405C7" w:rsidRDefault="00D771F6" w:rsidP="00D771F6">
            <w:pPr>
              <w:jc w:val="left"/>
              <w:rPr>
                <w:sz w:val="20"/>
                <w:szCs w:val="20"/>
              </w:rPr>
            </w:pPr>
            <w:r>
              <w:rPr>
                <w:sz w:val="20"/>
                <w:szCs w:val="20"/>
              </w:rPr>
              <w:t>Serbie</w:t>
            </w:r>
          </w:p>
        </w:tc>
        <w:tc>
          <w:tcPr>
            <w:tcW w:w="1418" w:type="dxa"/>
            <w:tcBorders>
              <w:top w:val="nil"/>
              <w:left w:val="nil"/>
              <w:bottom w:val="single" w:sz="4" w:space="0" w:color="auto"/>
              <w:right w:val="single" w:sz="4" w:space="0" w:color="auto"/>
            </w:tcBorders>
            <w:shd w:val="clear" w:color="auto" w:fill="auto"/>
            <w:noWrap/>
            <w:vAlign w:val="bottom"/>
            <w:hideMark/>
          </w:tcPr>
          <w:p w14:paraId="7B2A5948" w14:textId="77777777" w:rsidR="00D771F6" w:rsidRPr="00D405C7" w:rsidRDefault="00D771F6" w:rsidP="00D771F6">
            <w:pPr>
              <w:jc w:val="right"/>
              <w:rPr>
                <w:sz w:val="20"/>
                <w:szCs w:val="20"/>
              </w:rPr>
            </w:pPr>
            <w:r>
              <w:rPr>
                <w:sz w:val="20"/>
                <w:szCs w:val="20"/>
              </w:rPr>
              <w:t>27 283</w:t>
            </w:r>
          </w:p>
        </w:tc>
        <w:tc>
          <w:tcPr>
            <w:tcW w:w="1276" w:type="dxa"/>
            <w:tcBorders>
              <w:top w:val="nil"/>
              <w:left w:val="nil"/>
              <w:bottom w:val="single" w:sz="4" w:space="0" w:color="auto"/>
              <w:right w:val="single" w:sz="4" w:space="0" w:color="auto"/>
            </w:tcBorders>
            <w:shd w:val="clear" w:color="auto" w:fill="auto"/>
            <w:noWrap/>
            <w:vAlign w:val="bottom"/>
            <w:hideMark/>
          </w:tcPr>
          <w:p w14:paraId="22B01B8A" w14:textId="77777777" w:rsidR="00D771F6" w:rsidRPr="00D405C7" w:rsidRDefault="00D771F6" w:rsidP="00D771F6">
            <w:pPr>
              <w:jc w:val="right"/>
              <w:rPr>
                <w:sz w:val="20"/>
                <w:szCs w:val="20"/>
              </w:rPr>
            </w:pPr>
            <w:r>
              <w:rPr>
                <w:sz w:val="20"/>
                <w:szCs w:val="20"/>
              </w:rPr>
              <w:t>20 100</w:t>
            </w:r>
          </w:p>
        </w:tc>
        <w:tc>
          <w:tcPr>
            <w:tcW w:w="1701" w:type="dxa"/>
            <w:tcBorders>
              <w:top w:val="nil"/>
              <w:left w:val="nil"/>
              <w:bottom w:val="single" w:sz="4" w:space="0" w:color="auto"/>
              <w:right w:val="single" w:sz="4" w:space="0" w:color="auto"/>
            </w:tcBorders>
            <w:shd w:val="clear" w:color="auto" w:fill="auto"/>
            <w:noWrap/>
            <w:vAlign w:val="bottom"/>
            <w:hideMark/>
          </w:tcPr>
          <w:p w14:paraId="591D44B0" w14:textId="193C3078" w:rsidR="00D771F6" w:rsidRPr="00D405C7" w:rsidRDefault="00D771F6" w:rsidP="00D771F6">
            <w:pPr>
              <w:jc w:val="right"/>
              <w:rPr>
                <w:sz w:val="20"/>
                <w:szCs w:val="20"/>
              </w:rPr>
            </w:pPr>
            <w:r>
              <w:rPr>
                <w:sz w:val="20"/>
                <w:szCs w:val="20"/>
              </w:rPr>
              <w:t>74</w:t>
            </w:r>
          </w:p>
        </w:tc>
        <w:tc>
          <w:tcPr>
            <w:tcW w:w="1559" w:type="dxa"/>
            <w:tcBorders>
              <w:top w:val="nil"/>
              <w:left w:val="nil"/>
              <w:bottom w:val="single" w:sz="4" w:space="0" w:color="auto"/>
              <w:right w:val="single" w:sz="4" w:space="0" w:color="auto"/>
            </w:tcBorders>
            <w:shd w:val="clear" w:color="auto" w:fill="auto"/>
            <w:noWrap/>
            <w:vAlign w:val="bottom"/>
            <w:hideMark/>
          </w:tcPr>
          <w:p w14:paraId="52E0FFAF" w14:textId="4988E7E0" w:rsidR="00D771F6" w:rsidRPr="00D405C7" w:rsidRDefault="00D771F6" w:rsidP="00D771F6">
            <w:pPr>
              <w:jc w:val="right"/>
              <w:rPr>
                <w:sz w:val="20"/>
                <w:szCs w:val="20"/>
              </w:rPr>
            </w:pPr>
            <w:r>
              <w:rPr>
                <w:sz w:val="20"/>
                <w:szCs w:val="20"/>
              </w:rPr>
              <w:t>100</w:t>
            </w:r>
          </w:p>
        </w:tc>
      </w:tr>
      <w:tr w:rsidR="00D405C7" w:rsidRPr="00D405C7" w14:paraId="65E6885A" w14:textId="77777777" w:rsidTr="004035CE">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3104FD" w14:textId="77777777" w:rsidR="00D771F6" w:rsidRPr="00D405C7" w:rsidRDefault="00D771F6" w:rsidP="00D771F6">
            <w:pPr>
              <w:jc w:val="left"/>
              <w:rPr>
                <w:sz w:val="20"/>
                <w:szCs w:val="20"/>
              </w:rPr>
            </w:pPr>
            <w:r>
              <w:rPr>
                <w:sz w:val="20"/>
                <w:szCs w:val="20"/>
              </w:rPr>
              <w:t>Seychelles</w:t>
            </w:r>
          </w:p>
        </w:tc>
        <w:tc>
          <w:tcPr>
            <w:tcW w:w="1418" w:type="dxa"/>
            <w:tcBorders>
              <w:top w:val="nil"/>
              <w:left w:val="nil"/>
              <w:bottom w:val="single" w:sz="4" w:space="0" w:color="auto"/>
              <w:right w:val="single" w:sz="4" w:space="0" w:color="auto"/>
            </w:tcBorders>
            <w:shd w:val="clear" w:color="auto" w:fill="auto"/>
            <w:noWrap/>
            <w:vAlign w:val="bottom"/>
            <w:hideMark/>
          </w:tcPr>
          <w:p w14:paraId="119938F4" w14:textId="77777777" w:rsidR="00D771F6" w:rsidRPr="00D405C7" w:rsidRDefault="00D771F6" w:rsidP="00D771F6">
            <w:pPr>
              <w:jc w:val="right"/>
              <w:rPr>
                <w:sz w:val="20"/>
                <w:szCs w:val="20"/>
              </w:rPr>
            </w:pPr>
            <w:r>
              <w:rPr>
                <w:sz w:val="20"/>
                <w:szCs w:val="20"/>
              </w:rPr>
              <w:t>70 350</w:t>
            </w:r>
          </w:p>
        </w:tc>
        <w:tc>
          <w:tcPr>
            <w:tcW w:w="1276" w:type="dxa"/>
            <w:tcBorders>
              <w:top w:val="nil"/>
              <w:left w:val="nil"/>
              <w:bottom w:val="single" w:sz="4" w:space="0" w:color="auto"/>
              <w:right w:val="single" w:sz="4" w:space="0" w:color="auto"/>
            </w:tcBorders>
            <w:shd w:val="clear" w:color="auto" w:fill="auto"/>
            <w:noWrap/>
            <w:vAlign w:val="bottom"/>
            <w:hideMark/>
          </w:tcPr>
          <w:p w14:paraId="3E2A905A" w14:textId="77777777" w:rsidR="00D771F6" w:rsidRPr="00D405C7" w:rsidRDefault="00D771F6" w:rsidP="00D771F6">
            <w:pPr>
              <w:jc w:val="right"/>
              <w:rPr>
                <w:sz w:val="20"/>
                <w:szCs w:val="20"/>
              </w:rPr>
            </w:pPr>
            <w:r>
              <w:rPr>
                <w:sz w:val="20"/>
                <w:szCs w:val="20"/>
              </w:rPr>
              <w:t>56 200</w:t>
            </w:r>
          </w:p>
        </w:tc>
        <w:tc>
          <w:tcPr>
            <w:tcW w:w="1701" w:type="dxa"/>
            <w:tcBorders>
              <w:top w:val="nil"/>
              <w:left w:val="nil"/>
              <w:bottom w:val="single" w:sz="4" w:space="0" w:color="auto"/>
              <w:right w:val="single" w:sz="4" w:space="0" w:color="auto"/>
            </w:tcBorders>
            <w:shd w:val="clear" w:color="auto" w:fill="auto"/>
            <w:noWrap/>
            <w:vAlign w:val="bottom"/>
            <w:hideMark/>
          </w:tcPr>
          <w:p w14:paraId="01F0B0E1" w14:textId="351C1A6D" w:rsidR="00D771F6" w:rsidRPr="00D405C7" w:rsidRDefault="00D771F6" w:rsidP="00D771F6">
            <w:pPr>
              <w:jc w:val="right"/>
              <w:rPr>
                <w:sz w:val="20"/>
                <w:szCs w:val="20"/>
              </w:rPr>
            </w:pPr>
            <w:r>
              <w:rPr>
                <w:sz w:val="20"/>
                <w:szCs w:val="20"/>
              </w:rPr>
              <w:t>80</w:t>
            </w:r>
          </w:p>
        </w:tc>
        <w:tc>
          <w:tcPr>
            <w:tcW w:w="1559" w:type="dxa"/>
            <w:tcBorders>
              <w:top w:val="nil"/>
              <w:left w:val="nil"/>
              <w:bottom w:val="single" w:sz="4" w:space="0" w:color="auto"/>
              <w:right w:val="single" w:sz="4" w:space="0" w:color="auto"/>
            </w:tcBorders>
            <w:shd w:val="clear" w:color="auto" w:fill="auto"/>
            <w:noWrap/>
            <w:vAlign w:val="bottom"/>
            <w:hideMark/>
          </w:tcPr>
          <w:p w14:paraId="09BE5599" w14:textId="77777777" w:rsidR="00D771F6" w:rsidRPr="00D405C7" w:rsidRDefault="00D771F6" w:rsidP="00D771F6">
            <w:pPr>
              <w:jc w:val="left"/>
              <w:rPr>
                <w:sz w:val="20"/>
                <w:szCs w:val="20"/>
              </w:rPr>
            </w:pPr>
            <w:r>
              <w:rPr>
                <w:sz w:val="20"/>
                <w:szCs w:val="20"/>
              </w:rPr>
              <w:t> </w:t>
            </w:r>
          </w:p>
        </w:tc>
      </w:tr>
      <w:tr w:rsidR="00D405C7" w:rsidRPr="00D405C7" w14:paraId="58B51BD6" w14:textId="77777777" w:rsidTr="00674F91">
        <w:trPr>
          <w:trHeight w:val="113"/>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809D740" w14:textId="77777777" w:rsidR="00D771F6" w:rsidRPr="00D405C7" w:rsidRDefault="00D771F6" w:rsidP="00D771F6">
            <w:pPr>
              <w:jc w:val="left"/>
              <w:rPr>
                <w:sz w:val="20"/>
                <w:szCs w:val="20"/>
              </w:rPr>
            </w:pPr>
            <w:r>
              <w:rPr>
                <w:sz w:val="20"/>
                <w:szCs w:val="20"/>
              </w:rPr>
              <w:t>Sierra Leone</w:t>
            </w:r>
          </w:p>
        </w:tc>
        <w:tc>
          <w:tcPr>
            <w:tcW w:w="1418" w:type="dxa"/>
            <w:tcBorders>
              <w:top w:val="nil"/>
              <w:left w:val="nil"/>
              <w:bottom w:val="single" w:sz="4" w:space="0" w:color="auto"/>
              <w:right w:val="single" w:sz="4" w:space="0" w:color="auto"/>
            </w:tcBorders>
            <w:shd w:val="clear" w:color="auto" w:fill="auto"/>
            <w:noWrap/>
            <w:vAlign w:val="bottom"/>
            <w:hideMark/>
          </w:tcPr>
          <w:p w14:paraId="0C9398C1" w14:textId="77777777" w:rsidR="00D771F6" w:rsidRPr="00D405C7" w:rsidRDefault="00D771F6" w:rsidP="00D771F6">
            <w:pPr>
              <w:jc w:val="right"/>
              <w:rPr>
                <w:sz w:val="20"/>
                <w:szCs w:val="20"/>
              </w:rPr>
            </w:pPr>
            <w:r>
              <w:rPr>
                <w:sz w:val="20"/>
                <w:szCs w:val="20"/>
              </w:rPr>
              <w:t>169 895</w:t>
            </w:r>
          </w:p>
        </w:tc>
        <w:tc>
          <w:tcPr>
            <w:tcW w:w="1276" w:type="dxa"/>
            <w:tcBorders>
              <w:top w:val="nil"/>
              <w:left w:val="nil"/>
              <w:bottom w:val="single" w:sz="4" w:space="0" w:color="auto"/>
              <w:right w:val="single" w:sz="4" w:space="0" w:color="auto"/>
            </w:tcBorders>
            <w:shd w:val="clear" w:color="auto" w:fill="auto"/>
            <w:noWrap/>
            <w:vAlign w:val="bottom"/>
            <w:hideMark/>
          </w:tcPr>
          <w:p w14:paraId="1557EA2D" w14:textId="77777777" w:rsidR="00D771F6" w:rsidRPr="00D405C7" w:rsidRDefault="00D771F6" w:rsidP="00D771F6">
            <w:pPr>
              <w:jc w:val="right"/>
              <w:rPr>
                <w:sz w:val="20"/>
                <w:szCs w:val="20"/>
              </w:rPr>
            </w:pPr>
            <w:r>
              <w:rPr>
                <w:sz w:val="20"/>
                <w:szCs w:val="20"/>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68BF6D74" w14:textId="122E8F3B" w:rsidR="00D771F6" w:rsidRPr="00D405C7" w:rsidRDefault="00D771F6" w:rsidP="00D771F6">
            <w:pPr>
              <w:jc w:val="right"/>
              <w:rPr>
                <w:sz w:val="20"/>
                <w:szCs w:val="20"/>
              </w:rPr>
            </w:pPr>
            <w:r>
              <w:rPr>
                <w:sz w:val="20"/>
                <w:szCs w:val="20"/>
              </w:rPr>
              <w:t>26</w:t>
            </w:r>
          </w:p>
        </w:tc>
        <w:tc>
          <w:tcPr>
            <w:tcW w:w="1559" w:type="dxa"/>
            <w:tcBorders>
              <w:top w:val="nil"/>
              <w:left w:val="nil"/>
              <w:bottom w:val="single" w:sz="4" w:space="0" w:color="auto"/>
              <w:right w:val="single" w:sz="4" w:space="0" w:color="auto"/>
            </w:tcBorders>
            <w:shd w:val="clear" w:color="auto" w:fill="auto"/>
            <w:noWrap/>
            <w:vAlign w:val="bottom"/>
            <w:hideMark/>
          </w:tcPr>
          <w:p w14:paraId="12D6E252" w14:textId="243461E8" w:rsidR="00D771F6" w:rsidRPr="00D405C7" w:rsidRDefault="00D771F6" w:rsidP="00D771F6">
            <w:pPr>
              <w:jc w:val="right"/>
              <w:rPr>
                <w:sz w:val="20"/>
                <w:szCs w:val="20"/>
              </w:rPr>
            </w:pPr>
            <w:r>
              <w:rPr>
                <w:sz w:val="20"/>
                <w:szCs w:val="20"/>
              </w:rPr>
              <w:t>100</w:t>
            </w:r>
          </w:p>
        </w:tc>
      </w:tr>
      <w:tr w:rsidR="00D405C7" w:rsidRPr="00D405C7" w14:paraId="12AF575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F9B57D" w14:textId="77777777" w:rsidR="00D771F6" w:rsidRPr="00D405C7" w:rsidRDefault="00D771F6" w:rsidP="00D771F6">
            <w:pPr>
              <w:jc w:val="left"/>
              <w:rPr>
                <w:sz w:val="20"/>
                <w:szCs w:val="20"/>
              </w:rPr>
            </w:pPr>
            <w:r>
              <w:rPr>
                <w:sz w:val="20"/>
                <w:szCs w:val="20"/>
              </w:rPr>
              <w:t>Îles Salomon</w:t>
            </w:r>
          </w:p>
        </w:tc>
        <w:tc>
          <w:tcPr>
            <w:tcW w:w="1418" w:type="dxa"/>
            <w:tcBorders>
              <w:top w:val="nil"/>
              <w:left w:val="nil"/>
              <w:bottom w:val="single" w:sz="4" w:space="0" w:color="auto"/>
              <w:right w:val="single" w:sz="4" w:space="0" w:color="auto"/>
            </w:tcBorders>
            <w:shd w:val="clear" w:color="auto" w:fill="auto"/>
            <w:noWrap/>
            <w:vAlign w:val="bottom"/>
            <w:hideMark/>
          </w:tcPr>
          <w:p w14:paraId="24B44099" w14:textId="77777777" w:rsidR="00D771F6" w:rsidRPr="00D405C7" w:rsidRDefault="00D771F6" w:rsidP="00D771F6">
            <w:pPr>
              <w:jc w:val="right"/>
              <w:rPr>
                <w:sz w:val="20"/>
                <w:szCs w:val="20"/>
              </w:rPr>
            </w:pPr>
            <w:r>
              <w:rPr>
                <w:sz w:val="20"/>
                <w:szCs w:val="20"/>
              </w:rPr>
              <w:t>168 914</w:t>
            </w:r>
          </w:p>
        </w:tc>
        <w:tc>
          <w:tcPr>
            <w:tcW w:w="1276" w:type="dxa"/>
            <w:tcBorders>
              <w:top w:val="nil"/>
              <w:left w:val="nil"/>
              <w:bottom w:val="single" w:sz="4" w:space="0" w:color="auto"/>
              <w:right w:val="single" w:sz="4" w:space="0" w:color="auto"/>
            </w:tcBorders>
            <w:shd w:val="clear" w:color="auto" w:fill="auto"/>
            <w:noWrap/>
            <w:vAlign w:val="bottom"/>
            <w:hideMark/>
          </w:tcPr>
          <w:p w14:paraId="321EEC4C" w14:textId="77777777" w:rsidR="00D771F6" w:rsidRPr="00D405C7" w:rsidRDefault="00D771F6" w:rsidP="00D771F6">
            <w:pPr>
              <w:jc w:val="right"/>
              <w:rPr>
                <w:sz w:val="20"/>
                <w:szCs w:val="20"/>
              </w:rPr>
            </w:pPr>
            <w:r>
              <w:rPr>
                <w:sz w:val="20"/>
                <w:szCs w:val="20"/>
              </w:rPr>
              <w:t>25 011</w:t>
            </w:r>
          </w:p>
        </w:tc>
        <w:tc>
          <w:tcPr>
            <w:tcW w:w="1701" w:type="dxa"/>
            <w:tcBorders>
              <w:top w:val="nil"/>
              <w:left w:val="nil"/>
              <w:bottom w:val="single" w:sz="4" w:space="0" w:color="auto"/>
              <w:right w:val="single" w:sz="4" w:space="0" w:color="auto"/>
            </w:tcBorders>
            <w:shd w:val="clear" w:color="auto" w:fill="auto"/>
            <w:noWrap/>
            <w:vAlign w:val="bottom"/>
            <w:hideMark/>
          </w:tcPr>
          <w:p w14:paraId="675BFAB8" w14:textId="1F3996CA" w:rsidR="00D771F6" w:rsidRPr="00D405C7" w:rsidRDefault="00D771F6" w:rsidP="00D771F6">
            <w:pPr>
              <w:jc w:val="right"/>
              <w:rPr>
                <w:sz w:val="20"/>
                <w:szCs w:val="20"/>
              </w:rPr>
            </w:pPr>
            <w:r>
              <w:rPr>
                <w:sz w:val="20"/>
                <w:szCs w:val="2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4EAE6040" w14:textId="089CB97B" w:rsidR="00D771F6" w:rsidRPr="00D405C7" w:rsidRDefault="00D771F6" w:rsidP="00D771F6">
            <w:pPr>
              <w:jc w:val="right"/>
              <w:rPr>
                <w:sz w:val="20"/>
                <w:szCs w:val="20"/>
              </w:rPr>
            </w:pPr>
            <w:r>
              <w:rPr>
                <w:sz w:val="20"/>
                <w:szCs w:val="20"/>
              </w:rPr>
              <w:t>0</w:t>
            </w:r>
          </w:p>
        </w:tc>
      </w:tr>
      <w:tr w:rsidR="00D405C7" w:rsidRPr="00D405C7" w14:paraId="4D81F05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BB5464A" w14:textId="77777777" w:rsidR="00D771F6" w:rsidRPr="00D405C7" w:rsidRDefault="00D771F6" w:rsidP="00D771F6">
            <w:pPr>
              <w:jc w:val="left"/>
              <w:rPr>
                <w:sz w:val="20"/>
                <w:szCs w:val="20"/>
              </w:rPr>
            </w:pPr>
            <w:r>
              <w:rPr>
                <w:sz w:val="20"/>
                <w:szCs w:val="20"/>
              </w:rPr>
              <w:t>Somalie</w:t>
            </w:r>
          </w:p>
        </w:tc>
        <w:tc>
          <w:tcPr>
            <w:tcW w:w="1418" w:type="dxa"/>
            <w:tcBorders>
              <w:top w:val="nil"/>
              <w:left w:val="nil"/>
              <w:bottom w:val="single" w:sz="4" w:space="0" w:color="auto"/>
              <w:right w:val="single" w:sz="4" w:space="0" w:color="auto"/>
            </w:tcBorders>
            <w:shd w:val="clear" w:color="auto" w:fill="auto"/>
            <w:noWrap/>
            <w:vAlign w:val="bottom"/>
            <w:hideMark/>
          </w:tcPr>
          <w:p w14:paraId="245687DC" w14:textId="77777777" w:rsidR="00D771F6" w:rsidRPr="00D405C7" w:rsidRDefault="00D771F6" w:rsidP="00D771F6">
            <w:pPr>
              <w:jc w:val="right"/>
              <w:rPr>
                <w:sz w:val="20"/>
                <w:szCs w:val="20"/>
              </w:rPr>
            </w:pPr>
            <w:r>
              <w:rPr>
                <w:sz w:val="20"/>
                <w:szCs w:val="20"/>
              </w:rPr>
              <w:t>68 850</w:t>
            </w:r>
          </w:p>
        </w:tc>
        <w:tc>
          <w:tcPr>
            <w:tcW w:w="1276" w:type="dxa"/>
            <w:tcBorders>
              <w:top w:val="nil"/>
              <w:left w:val="nil"/>
              <w:bottom w:val="single" w:sz="4" w:space="0" w:color="auto"/>
              <w:right w:val="single" w:sz="4" w:space="0" w:color="auto"/>
            </w:tcBorders>
            <w:shd w:val="clear" w:color="auto" w:fill="auto"/>
            <w:noWrap/>
            <w:vAlign w:val="bottom"/>
            <w:hideMark/>
          </w:tcPr>
          <w:p w14:paraId="26A6C9E1" w14:textId="77777777" w:rsidR="00D771F6" w:rsidRPr="00D405C7" w:rsidRDefault="00D771F6" w:rsidP="00D771F6">
            <w:pPr>
              <w:jc w:val="right"/>
              <w:rPr>
                <w:sz w:val="20"/>
                <w:szCs w:val="20"/>
              </w:rPr>
            </w:pPr>
            <w:r>
              <w:rPr>
                <w:sz w:val="20"/>
                <w:szCs w:val="20"/>
              </w:rPr>
              <w:t>95 100</w:t>
            </w:r>
          </w:p>
        </w:tc>
        <w:tc>
          <w:tcPr>
            <w:tcW w:w="1701" w:type="dxa"/>
            <w:tcBorders>
              <w:top w:val="nil"/>
              <w:left w:val="nil"/>
              <w:bottom w:val="single" w:sz="4" w:space="0" w:color="auto"/>
              <w:right w:val="single" w:sz="4" w:space="0" w:color="auto"/>
            </w:tcBorders>
            <w:shd w:val="clear" w:color="auto" w:fill="auto"/>
            <w:noWrap/>
            <w:vAlign w:val="bottom"/>
            <w:hideMark/>
          </w:tcPr>
          <w:p w14:paraId="679B971A" w14:textId="7F5A7A60" w:rsidR="00D771F6" w:rsidRPr="00D405C7" w:rsidRDefault="00D771F6" w:rsidP="00D771F6">
            <w:pPr>
              <w:jc w:val="right"/>
              <w:rPr>
                <w:sz w:val="20"/>
                <w:szCs w:val="20"/>
              </w:rPr>
            </w:pPr>
            <w:r>
              <w:rPr>
                <w:sz w:val="20"/>
                <w:szCs w:val="20"/>
              </w:rPr>
              <w:t>138</w:t>
            </w:r>
          </w:p>
        </w:tc>
        <w:tc>
          <w:tcPr>
            <w:tcW w:w="1559" w:type="dxa"/>
            <w:tcBorders>
              <w:top w:val="nil"/>
              <w:left w:val="nil"/>
              <w:bottom w:val="single" w:sz="4" w:space="0" w:color="auto"/>
              <w:right w:val="single" w:sz="4" w:space="0" w:color="auto"/>
            </w:tcBorders>
            <w:shd w:val="clear" w:color="auto" w:fill="auto"/>
            <w:noWrap/>
            <w:vAlign w:val="bottom"/>
            <w:hideMark/>
          </w:tcPr>
          <w:p w14:paraId="57009C88" w14:textId="7F845FFF" w:rsidR="00D771F6" w:rsidRPr="00D405C7" w:rsidRDefault="00D771F6" w:rsidP="00D771F6">
            <w:pPr>
              <w:jc w:val="right"/>
              <w:rPr>
                <w:sz w:val="20"/>
                <w:szCs w:val="20"/>
              </w:rPr>
            </w:pPr>
            <w:r>
              <w:rPr>
                <w:sz w:val="20"/>
                <w:szCs w:val="20"/>
              </w:rPr>
              <w:t>100</w:t>
            </w:r>
          </w:p>
        </w:tc>
      </w:tr>
      <w:tr w:rsidR="00D405C7" w:rsidRPr="00D405C7" w14:paraId="3C38E9D9"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CECFDEA" w14:textId="77777777" w:rsidR="00D771F6" w:rsidRPr="00D405C7" w:rsidRDefault="00D771F6" w:rsidP="00D771F6">
            <w:pPr>
              <w:jc w:val="left"/>
              <w:rPr>
                <w:sz w:val="20"/>
                <w:szCs w:val="20"/>
              </w:rPr>
            </w:pPr>
            <w:r>
              <w:rPr>
                <w:sz w:val="20"/>
                <w:szCs w:val="20"/>
              </w:rPr>
              <w:t>Soudan du Sud</w:t>
            </w:r>
          </w:p>
        </w:tc>
        <w:tc>
          <w:tcPr>
            <w:tcW w:w="1418" w:type="dxa"/>
            <w:tcBorders>
              <w:top w:val="nil"/>
              <w:left w:val="nil"/>
              <w:bottom w:val="single" w:sz="4" w:space="0" w:color="auto"/>
              <w:right w:val="single" w:sz="4" w:space="0" w:color="auto"/>
            </w:tcBorders>
            <w:shd w:val="clear" w:color="auto" w:fill="auto"/>
            <w:noWrap/>
            <w:vAlign w:val="bottom"/>
            <w:hideMark/>
          </w:tcPr>
          <w:p w14:paraId="7AD5AD1B" w14:textId="77777777" w:rsidR="00D771F6" w:rsidRPr="00D405C7" w:rsidRDefault="00D771F6" w:rsidP="00D771F6">
            <w:pPr>
              <w:jc w:val="right"/>
              <w:rPr>
                <w:sz w:val="20"/>
                <w:szCs w:val="20"/>
              </w:rPr>
            </w:pPr>
            <w:r>
              <w:rPr>
                <w:sz w:val="20"/>
                <w:szCs w:val="20"/>
              </w:rPr>
              <w:t>75 675</w:t>
            </w:r>
          </w:p>
        </w:tc>
        <w:tc>
          <w:tcPr>
            <w:tcW w:w="1276" w:type="dxa"/>
            <w:tcBorders>
              <w:top w:val="nil"/>
              <w:left w:val="nil"/>
              <w:bottom w:val="single" w:sz="4" w:space="0" w:color="auto"/>
              <w:right w:val="single" w:sz="4" w:space="0" w:color="auto"/>
            </w:tcBorders>
            <w:shd w:val="clear" w:color="auto" w:fill="auto"/>
            <w:noWrap/>
            <w:vAlign w:val="bottom"/>
            <w:hideMark/>
          </w:tcPr>
          <w:p w14:paraId="725EE05D" w14:textId="77777777" w:rsidR="00D771F6" w:rsidRPr="00D405C7" w:rsidRDefault="00D771F6" w:rsidP="00D771F6">
            <w:pPr>
              <w:jc w:val="right"/>
              <w:rPr>
                <w:sz w:val="20"/>
                <w:szCs w:val="20"/>
              </w:rPr>
            </w:pPr>
            <w:r>
              <w:rPr>
                <w:sz w:val="20"/>
                <w:szCs w:val="20"/>
              </w:rPr>
              <w:t>127</w:t>
            </w:r>
          </w:p>
        </w:tc>
        <w:tc>
          <w:tcPr>
            <w:tcW w:w="1701" w:type="dxa"/>
            <w:tcBorders>
              <w:top w:val="nil"/>
              <w:left w:val="nil"/>
              <w:bottom w:val="single" w:sz="4" w:space="0" w:color="auto"/>
              <w:right w:val="single" w:sz="4" w:space="0" w:color="auto"/>
            </w:tcBorders>
            <w:shd w:val="clear" w:color="auto" w:fill="auto"/>
            <w:noWrap/>
            <w:vAlign w:val="bottom"/>
            <w:hideMark/>
          </w:tcPr>
          <w:p w14:paraId="3CD23DDB" w14:textId="4D15C184"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689BCDF4" w14:textId="1463C24F" w:rsidR="00D771F6" w:rsidRPr="00D405C7" w:rsidRDefault="00D771F6" w:rsidP="00D771F6">
            <w:pPr>
              <w:jc w:val="right"/>
              <w:rPr>
                <w:sz w:val="20"/>
                <w:szCs w:val="20"/>
              </w:rPr>
            </w:pPr>
            <w:r>
              <w:rPr>
                <w:sz w:val="20"/>
                <w:szCs w:val="20"/>
              </w:rPr>
              <w:t>100</w:t>
            </w:r>
          </w:p>
        </w:tc>
      </w:tr>
      <w:tr w:rsidR="00D405C7" w:rsidRPr="00D405C7" w14:paraId="5D989CCA"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E700C5C" w14:textId="77777777" w:rsidR="00D771F6" w:rsidRPr="00D405C7" w:rsidRDefault="00D771F6" w:rsidP="00D771F6">
            <w:pPr>
              <w:jc w:val="left"/>
              <w:rPr>
                <w:sz w:val="20"/>
                <w:szCs w:val="20"/>
              </w:rPr>
            </w:pPr>
            <w:r>
              <w:rPr>
                <w:sz w:val="20"/>
                <w:szCs w:val="20"/>
              </w:rPr>
              <w:t>Sri Lanka</w:t>
            </w:r>
          </w:p>
        </w:tc>
        <w:tc>
          <w:tcPr>
            <w:tcW w:w="1418" w:type="dxa"/>
            <w:tcBorders>
              <w:top w:val="nil"/>
              <w:left w:val="nil"/>
              <w:bottom w:val="single" w:sz="4" w:space="0" w:color="auto"/>
              <w:right w:val="single" w:sz="4" w:space="0" w:color="auto"/>
            </w:tcBorders>
            <w:shd w:val="clear" w:color="auto" w:fill="auto"/>
            <w:noWrap/>
            <w:vAlign w:val="bottom"/>
            <w:hideMark/>
          </w:tcPr>
          <w:p w14:paraId="5B972027" w14:textId="77777777" w:rsidR="00D771F6" w:rsidRPr="00D405C7" w:rsidRDefault="00D771F6" w:rsidP="00D771F6">
            <w:pPr>
              <w:jc w:val="right"/>
              <w:rPr>
                <w:sz w:val="20"/>
                <w:szCs w:val="20"/>
              </w:rPr>
            </w:pPr>
            <w:r>
              <w:rPr>
                <w:sz w:val="20"/>
                <w:szCs w:val="20"/>
              </w:rPr>
              <w:t>127 349</w:t>
            </w:r>
          </w:p>
        </w:tc>
        <w:tc>
          <w:tcPr>
            <w:tcW w:w="1276" w:type="dxa"/>
            <w:tcBorders>
              <w:top w:val="nil"/>
              <w:left w:val="nil"/>
              <w:bottom w:val="single" w:sz="4" w:space="0" w:color="auto"/>
              <w:right w:val="single" w:sz="4" w:space="0" w:color="auto"/>
            </w:tcBorders>
            <w:shd w:val="clear" w:color="auto" w:fill="auto"/>
            <w:noWrap/>
            <w:vAlign w:val="bottom"/>
            <w:hideMark/>
          </w:tcPr>
          <w:p w14:paraId="4FB96663" w14:textId="77777777" w:rsidR="00D771F6" w:rsidRPr="00D405C7" w:rsidRDefault="00D771F6" w:rsidP="00D771F6">
            <w:pPr>
              <w:jc w:val="right"/>
              <w:rPr>
                <w:sz w:val="20"/>
                <w:szCs w:val="20"/>
              </w:rPr>
            </w:pPr>
            <w:r>
              <w:rPr>
                <w:sz w:val="20"/>
                <w:szCs w:val="20"/>
              </w:rPr>
              <w:t>42 876</w:t>
            </w:r>
          </w:p>
        </w:tc>
        <w:tc>
          <w:tcPr>
            <w:tcW w:w="1701" w:type="dxa"/>
            <w:tcBorders>
              <w:top w:val="nil"/>
              <w:left w:val="nil"/>
              <w:bottom w:val="single" w:sz="4" w:space="0" w:color="auto"/>
              <w:right w:val="single" w:sz="4" w:space="0" w:color="auto"/>
            </w:tcBorders>
            <w:shd w:val="clear" w:color="auto" w:fill="auto"/>
            <w:noWrap/>
            <w:vAlign w:val="bottom"/>
            <w:hideMark/>
          </w:tcPr>
          <w:p w14:paraId="1699C53A" w14:textId="56ADBC8B" w:rsidR="00D771F6" w:rsidRPr="00D405C7" w:rsidRDefault="00D771F6" w:rsidP="00D771F6">
            <w:pPr>
              <w:jc w:val="right"/>
              <w:rPr>
                <w:sz w:val="20"/>
                <w:szCs w:val="20"/>
              </w:rPr>
            </w:pPr>
            <w:r>
              <w:rPr>
                <w:sz w:val="20"/>
                <w:szCs w:val="20"/>
              </w:rPr>
              <w:t>34</w:t>
            </w:r>
          </w:p>
        </w:tc>
        <w:tc>
          <w:tcPr>
            <w:tcW w:w="1559" w:type="dxa"/>
            <w:tcBorders>
              <w:top w:val="nil"/>
              <w:left w:val="nil"/>
              <w:bottom w:val="single" w:sz="4" w:space="0" w:color="auto"/>
              <w:right w:val="single" w:sz="4" w:space="0" w:color="auto"/>
            </w:tcBorders>
            <w:shd w:val="clear" w:color="auto" w:fill="auto"/>
            <w:noWrap/>
            <w:vAlign w:val="bottom"/>
            <w:hideMark/>
          </w:tcPr>
          <w:p w14:paraId="242FECB5" w14:textId="5222102A" w:rsidR="00D771F6" w:rsidRPr="00D405C7" w:rsidRDefault="00D771F6" w:rsidP="00D771F6">
            <w:pPr>
              <w:jc w:val="right"/>
              <w:rPr>
                <w:sz w:val="20"/>
                <w:szCs w:val="20"/>
              </w:rPr>
            </w:pPr>
            <w:r>
              <w:rPr>
                <w:sz w:val="20"/>
                <w:szCs w:val="20"/>
              </w:rPr>
              <w:t>0</w:t>
            </w:r>
          </w:p>
        </w:tc>
      </w:tr>
      <w:tr w:rsidR="00D405C7" w:rsidRPr="00D405C7" w14:paraId="25B2465C"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2C3E4B3" w14:textId="77777777" w:rsidR="00D771F6" w:rsidRPr="00D405C7" w:rsidRDefault="00D771F6" w:rsidP="00D771F6">
            <w:pPr>
              <w:jc w:val="left"/>
              <w:rPr>
                <w:sz w:val="20"/>
                <w:szCs w:val="20"/>
              </w:rPr>
            </w:pPr>
            <w:r>
              <w:rPr>
                <w:sz w:val="20"/>
                <w:szCs w:val="20"/>
              </w:rPr>
              <w:t>Soudan (le)</w:t>
            </w:r>
          </w:p>
        </w:tc>
        <w:tc>
          <w:tcPr>
            <w:tcW w:w="1418" w:type="dxa"/>
            <w:tcBorders>
              <w:top w:val="nil"/>
              <w:left w:val="nil"/>
              <w:bottom w:val="single" w:sz="4" w:space="0" w:color="auto"/>
              <w:right w:val="single" w:sz="4" w:space="0" w:color="auto"/>
            </w:tcBorders>
            <w:shd w:val="clear" w:color="auto" w:fill="auto"/>
            <w:noWrap/>
            <w:vAlign w:val="bottom"/>
            <w:hideMark/>
          </w:tcPr>
          <w:p w14:paraId="70296F68" w14:textId="77777777" w:rsidR="00D771F6" w:rsidRPr="00D405C7" w:rsidRDefault="00D771F6" w:rsidP="00D771F6">
            <w:pPr>
              <w:jc w:val="right"/>
              <w:rPr>
                <w:sz w:val="20"/>
                <w:szCs w:val="20"/>
              </w:rPr>
            </w:pPr>
            <w:r>
              <w:rPr>
                <w:sz w:val="20"/>
                <w:szCs w:val="20"/>
              </w:rPr>
              <w:t>112 021</w:t>
            </w:r>
          </w:p>
        </w:tc>
        <w:tc>
          <w:tcPr>
            <w:tcW w:w="1276" w:type="dxa"/>
            <w:tcBorders>
              <w:top w:val="nil"/>
              <w:left w:val="nil"/>
              <w:bottom w:val="single" w:sz="4" w:space="0" w:color="auto"/>
              <w:right w:val="single" w:sz="4" w:space="0" w:color="auto"/>
            </w:tcBorders>
            <w:shd w:val="clear" w:color="auto" w:fill="auto"/>
            <w:noWrap/>
            <w:vAlign w:val="bottom"/>
            <w:hideMark/>
          </w:tcPr>
          <w:p w14:paraId="00A3D475"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281A40BB" w14:textId="6227074C"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12321091" w14:textId="7FD2EF53" w:rsidR="00D771F6" w:rsidRPr="00D405C7" w:rsidRDefault="00D771F6" w:rsidP="00D771F6">
            <w:pPr>
              <w:jc w:val="right"/>
              <w:rPr>
                <w:sz w:val="20"/>
                <w:szCs w:val="20"/>
              </w:rPr>
            </w:pPr>
            <w:r>
              <w:rPr>
                <w:sz w:val="20"/>
                <w:szCs w:val="20"/>
              </w:rPr>
              <w:t>0</w:t>
            </w:r>
          </w:p>
        </w:tc>
      </w:tr>
      <w:tr w:rsidR="00D405C7" w:rsidRPr="00D405C7" w14:paraId="72042337"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341F1AE" w14:textId="77777777" w:rsidR="00D771F6" w:rsidRPr="00D405C7" w:rsidRDefault="00D771F6" w:rsidP="00D771F6">
            <w:pPr>
              <w:jc w:val="left"/>
              <w:rPr>
                <w:sz w:val="20"/>
                <w:szCs w:val="20"/>
              </w:rPr>
            </w:pPr>
            <w:r>
              <w:rPr>
                <w:sz w:val="20"/>
                <w:szCs w:val="20"/>
              </w:rPr>
              <w:t>Suriname</w:t>
            </w:r>
          </w:p>
        </w:tc>
        <w:tc>
          <w:tcPr>
            <w:tcW w:w="1418" w:type="dxa"/>
            <w:tcBorders>
              <w:top w:val="nil"/>
              <w:left w:val="nil"/>
              <w:bottom w:val="single" w:sz="4" w:space="0" w:color="auto"/>
              <w:right w:val="single" w:sz="4" w:space="0" w:color="auto"/>
            </w:tcBorders>
            <w:shd w:val="clear" w:color="auto" w:fill="auto"/>
            <w:noWrap/>
            <w:vAlign w:val="bottom"/>
            <w:hideMark/>
          </w:tcPr>
          <w:p w14:paraId="53E16F86" w14:textId="77777777" w:rsidR="00D771F6" w:rsidRPr="00D405C7" w:rsidRDefault="00D771F6" w:rsidP="00D771F6">
            <w:pPr>
              <w:jc w:val="right"/>
              <w:rPr>
                <w:sz w:val="20"/>
                <w:szCs w:val="20"/>
              </w:rPr>
            </w:pPr>
            <w:r>
              <w:rPr>
                <w:sz w:val="20"/>
                <w:szCs w:val="20"/>
              </w:rPr>
              <w:t>59 337</w:t>
            </w:r>
          </w:p>
        </w:tc>
        <w:tc>
          <w:tcPr>
            <w:tcW w:w="1276" w:type="dxa"/>
            <w:tcBorders>
              <w:top w:val="nil"/>
              <w:left w:val="nil"/>
              <w:bottom w:val="single" w:sz="4" w:space="0" w:color="auto"/>
              <w:right w:val="single" w:sz="4" w:space="0" w:color="auto"/>
            </w:tcBorders>
            <w:shd w:val="clear" w:color="auto" w:fill="auto"/>
            <w:noWrap/>
            <w:vAlign w:val="bottom"/>
            <w:hideMark/>
          </w:tcPr>
          <w:p w14:paraId="0A80389B" w14:textId="77777777" w:rsidR="00D771F6" w:rsidRPr="00D405C7" w:rsidRDefault="00D771F6" w:rsidP="00D771F6">
            <w:pPr>
              <w:jc w:val="right"/>
              <w:rPr>
                <w:sz w:val="20"/>
                <w:szCs w:val="20"/>
              </w:rPr>
            </w:pPr>
            <w:r>
              <w:rPr>
                <w:sz w:val="20"/>
                <w:szCs w:val="20"/>
              </w:rPr>
              <w:t>43 850</w:t>
            </w:r>
          </w:p>
        </w:tc>
        <w:tc>
          <w:tcPr>
            <w:tcW w:w="1701" w:type="dxa"/>
            <w:tcBorders>
              <w:top w:val="nil"/>
              <w:left w:val="nil"/>
              <w:bottom w:val="single" w:sz="4" w:space="0" w:color="auto"/>
              <w:right w:val="single" w:sz="4" w:space="0" w:color="auto"/>
            </w:tcBorders>
            <w:shd w:val="clear" w:color="auto" w:fill="auto"/>
            <w:noWrap/>
            <w:vAlign w:val="bottom"/>
            <w:hideMark/>
          </w:tcPr>
          <w:p w14:paraId="74084C60" w14:textId="0E4FD08B" w:rsidR="00D771F6" w:rsidRPr="00D405C7" w:rsidRDefault="00D771F6" w:rsidP="00D771F6">
            <w:pPr>
              <w:jc w:val="right"/>
              <w:rPr>
                <w:sz w:val="20"/>
                <w:szCs w:val="20"/>
              </w:rPr>
            </w:pPr>
            <w:r>
              <w:rPr>
                <w:sz w:val="20"/>
                <w:szCs w:val="20"/>
              </w:rPr>
              <w:t>74</w:t>
            </w:r>
          </w:p>
        </w:tc>
        <w:tc>
          <w:tcPr>
            <w:tcW w:w="1559" w:type="dxa"/>
            <w:tcBorders>
              <w:top w:val="nil"/>
              <w:left w:val="nil"/>
              <w:bottom w:val="single" w:sz="4" w:space="0" w:color="auto"/>
              <w:right w:val="single" w:sz="4" w:space="0" w:color="auto"/>
            </w:tcBorders>
            <w:shd w:val="clear" w:color="auto" w:fill="auto"/>
            <w:noWrap/>
            <w:vAlign w:val="bottom"/>
            <w:hideMark/>
          </w:tcPr>
          <w:p w14:paraId="7D66F64F" w14:textId="5A343BB6" w:rsidR="00D771F6" w:rsidRPr="00D405C7" w:rsidRDefault="00D771F6" w:rsidP="00D771F6">
            <w:pPr>
              <w:jc w:val="right"/>
              <w:rPr>
                <w:sz w:val="20"/>
                <w:szCs w:val="20"/>
              </w:rPr>
            </w:pPr>
            <w:r>
              <w:rPr>
                <w:sz w:val="20"/>
                <w:szCs w:val="20"/>
              </w:rPr>
              <w:t>50</w:t>
            </w:r>
          </w:p>
        </w:tc>
      </w:tr>
      <w:tr w:rsidR="00D405C7" w:rsidRPr="00D405C7" w14:paraId="2120D8A1"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3C7F230" w14:textId="77777777" w:rsidR="00D771F6" w:rsidRPr="00D405C7" w:rsidRDefault="00D771F6" w:rsidP="00D771F6">
            <w:pPr>
              <w:jc w:val="left"/>
              <w:rPr>
                <w:sz w:val="20"/>
                <w:szCs w:val="20"/>
              </w:rPr>
            </w:pPr>
            <w:r>
              <w:rPr>
                <w:sz w:val="20"/>
                <w:szCs w:val="20"/>
              </w:rPr>
              <w:t>République arabe syrienne</w:t>
            </w:r>
          </w:p>
        </w:tc>
        <w:tc>
          <w:tcPr>
            <w:tcW w:w="1418" w:type="dxa"/>
            <w:tcBorders>
              <w:top w:val="nil"/>
              <w:left w:val="nil"/>
              <w:bottom w:val="single" w:sz="4" w:space="0" w:color="auto"/>
              <w:right w:val="single" w:sz="4" w:space="0" w:color="auto"/>
            </w:tcBorders>
            <w:shd w:val="clear" w:color="auto" w:fill="auto"/>
            <w:noWrap/>
            <w:vAlign w:val="bottom"/>
            <w:hideMark/>
          </w:tcPr>
          <w:p w14:paraId="48A2E2FE" w14:textId="77777777" w:rsidR="00D771F6" w:rsidRPr="00D405C7" w:rsidRDefault="00D771F6" w:rsidP="00D771F6">
            <w:pPr>
              <w:jc w:val="right"/>
              <w:rPr>
                <w:sz w:val="20"/>
                <w:szCs w:val="20"/>
              </w:rPr>
            </w:pPr>
            <w:r>
              <w:rPr>
                <w:sz w:val="20"/>
                <w:szCs w:val="20"/>
              </w:rPr>
              <w:t>280 206</w:t>
            </w:r>
          </w:p>
        </w:tc>
        <w:tc>
          <w:tcPr>
            <w:tcW w:w="1276" w:type="dxa"/>
            <w:tcBorders>
              <w:top w:val="nil"/>
              <w:left w:val="nil"/>
              <w:bottom w:val="single" w:sz="4" w:space="0" w:color="auto"/>
              <w:right w:val="single" w:sz="4" w:space="0" w:color="auto"/>
            </w:tcBorders>
            <w:shd w:val="clear" w:color="auto" w:fill="auto"/>
            <w:noWrap/>
            <w:vAlign w:val="bottom"/>
            <w:hideMark/>
          </w:tcPr>
          <w:p w14:paraId="2BEB1606" w14:textId="77777777" w:rsidR="00D771F6" w:rsidRPr="00D405C7" w:rsidRDefault="00D771F6" w:rsidP="00D771F6">
            <w:pPr>
              <w:jc w:val="right"/>
              <w:rPr>
                <w:sz w:val="20"/>
                <w:szCs w:val="20"/>
              </w:rPr>
            </w:pPr>
            <w:r>
              <w:rPr>
                <w:sz w:val="20"/>
                <w:szCs w:val="20"/>
              </w:rPr>
              <w:t>11 082</w:t>
            </w:r>
          </w:p>
        </w:tc>
        <w:tc>
          <w:tcPr>
            <w:tcW w:w="1701" w:type="dxa"/>
            <w:tcBorders>
              <w:top w:val="nil"/>
              <w:left w:val="nil"/>
              <w:bottom w:val="single" w:sz="4" w:space="0" w:color="auto"/>
              <w:right w:val="single" w:sz="4" w:space="0" w:color="auto"/>
            </w:tcBorders>
            <w:shd w:val="clear" w:color="auto" w:fill="auto"/>
            <w:noWrap/>
            <w:vAlign w:val="bottom"/>
            <w:hideMark/>
          </w:tcPr>
          <w:p w14:paraId="74B89F4C" w14:textId="2700277C" w:rsidR="00D771F6" w:rsidRPr="00D405C7" w:rsidRDefault="00D771F6" w:rsidP="00D771F6">
            <w:pPr>
              <w:jc w:val="right"/>
              <w:rPr>
                <w:sz w:val="20"/>
                <w:szCs w:val="20"/>
              </w:rPr>
            </w:pPr>
            <w:r>
              <w:rPr>
                <w:sz w:val="20"/>
                <w:szCs w:val="20"/>
              </w:rPr>
              <w:t>4</w:t>
            </w:r>
          </w:p>
        </w:tc>
        <w:tc>
          <w:tcPr>
            <w:tcW w:w="1559" w:type="dxa"/>
            <w:tcBorders>
              <w:top w:val="nil"/>
              <w:left w:val="nil"/>
              <w:bottom w:val="single" w:sz="4" w:space="0" w:color="auto"/>
              <w:right w:val="single" w:sz="4" w:space="0" w:color="auto"/>
            </w:tcBorders>
            <w:shd w:val="clear" w:color="auto" w:fill="auto"/>
            <w:noWrap/>
            <w:vAlign w:val="bottom"/>
            <w:hideMark/>
          </w:tcPr>
          <w:p w14:paraId="69C40C82" w14:textId="20E39900" w:rsidR="00D771F6" w:rsidRPr="00D405C7" w:rsidRDefault="00D771F6" w:rsidP="00D771F6">
            <w:pPr>
              <w:jc w:val="right"/>
              <w:rPr>
                <w:sz w:val="20"/>
                <w:szCs w:val="20"/>
              </w:rPr>
            </w:pPr>
            <w:r>
              <w:rPr>
                <w:sz w:val="20"/>
                <w:szCs w:val="20"/>
              </w:rPr>
              <w:t>0</w:t>
            </w:r>
          </w:p>
        </w:tc>
      </w:tr>
      <w:tr w:rsidR="00D405C7" w:rsidRPr="00D405C7" w14:paraId="5C837475"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4236691" w14:textId="77777777" w:rsidR="00D771F6" w:rsidRPr="00D405C7" w:rsidRDefault="00D771F6" w:rsidP="00D771F6">
            <w:pPr>
              <w:jc w:val="left"/>
              <w:rPr>
                <w:sz w:val="20"/>
                <w:szCs w:val="20"/>
              </w:rPr>
            </w:pPr>
            <w:r>
              <w:rPr>
                <w:sz w:val="20"/>
                <w:szCs w:val="20"/>
              </w:rPr>
              <w:t>Timor-Leste</w:t>
            </w:r>
          </w:p>
        </w:tc>
        <w:tc>
          <w:tcPr>
            <w:tcW w:w="1418" w:type="dxa"/>
            <w:tcBorders>
              <w:top w:val="nil"/>
              <w:left w:val="nil"/>
              <w:bottom w:val="single" w:sz="4" w:space="0" w:color="auto"/>
              <w:right w:val="single" w:sz="4" w:space="0" w:color="auto"/>
            </w:tcBorders>
            <w:shd w:val="clear" w:color="auto" w:fill="auto"/>
            <w:noWrap/>
            <w:vAlign w:val="bottom"/>
            <w:hideMark/>
          </w:tcPr>
          <w:p w14:paraId="5D22867D" w14:textId="77777777" w:rsidR="00D771F6" w:rsidRPr="00D405C7" w:rsidRDefault="00D771F6" w:rsidP="00D771F6">
            <w:pPr>
              <w:jc w:val="right"/>
              <w:rPr>
                <w:sz w:val="20"/>
                <w:szCs w:val="20"/>
              </w:rPr>
            </w:pPr>
            <w:r>
              <w:rPr>
                <w:sz w:val="20"/>
                <w:szCs w:val="20"/>
              </w:rPr>
              <w:t>66 634</w:t>
            </w:r>
          </w:p>
        </w:tc>
        <w:tc>
          <w:tcPr>
            <w:tcW w:w="1276" w:type="dxa"/>
            <w:tcBorders>
              <w:top w:val="nil"/>
              <w:left w:val="nil"/>
              <w:bottom w:val="single" w:sz="4" w:space="0" w:color="auto"/>
              <w:right w:val="single" w:sz="4" w:space="0" w:color="auto"/>
            </w:tcBorders>
            <w:shd w:val="clear" w:color="auto" w:fill="auto"/>
            <w:noWrap/>
            <w:vAlign w:val="bottom"/>
            <w:hideMark/>
          </w:tcPr>
          <w:p w14:paraId="108E63FF" w14:textId="77777777" w:rsidR="00D771F6" w:rsidRPr="00D405C7" w:rsidRDefault="00D771F6" w:rsidP="00D771F6">
            <w:pPr>
              <w:jc w:val="right"/>
              <w:rPr>
                <w:sz w:val="20"/>
                <w:szCs w:val="20"/>
              </w:rPr>
            </w:pPr>
            <w:r>
              <w:rPr>
                <w:sz w:val="20"/>
                <w:szCs w:val="20"/>
              </w:rPr>
              <w:t>76 260</w:t>
            </w:r>
          </w:p>
        </w:tc>
        <w:tc>
          <w:tcPr>
            <w:tcW w:w="1701" w:type="dxa"/>
            <w:tcBorders>
              <w:top w:val="nil"/>
              <w:left w:val="nil"/>
              <w:bottom w:val="single" w:sz="4" w:space="0" w:color="auto"/>
              <w:right w:val="single" w:sz="4" w:space="0" w:color="auto"/>
            </w:tcBorders>
            <w:shd w:val="clear" w:color="auto" w:fill="auto"/>
            <w:noWrap/>
            <w:vAlign w:val="bottom"/>
            <w:hideMark/>
          </w:tcPr>
          <w:p w14:paraId="419EE768" w14:textId="4BF7825C" w:rsidR="00D771F6" w:rsidRPr="00D405C7" w:rsidRDefault="00D771F6" w:rsidP="00D771F6">
            <w:pPr>
              <w:jc w:val="right"/>
              <w:rPr>
                <w:sz w:val="20"/>
                <w:szCs w:val="20"/>
              </w:rPr>
            </w:pPr>
            <w:r>
              <w:rPr>
                <w:sz w:val="20"/>
                <w:szCs w:val="20"/>
              </w:rPr>
              <w:t>114</w:t>
            </w:r>
          </w:p>
        </w:tc>
        <w:tc>
          <w:tcPr>
            <w:tcW w:w="1559" w:type="dxa"/>
            <w:tcBorders>
              <w:top w:val="nil"/>
              <w:left w:val="nil"/>
              <w:bottom w:val="single" w:sz="4" w:space="0" w:color="auto"/>
              <w:right w:val="single" w:sz="4" w:space="0" w:color="auto"/>
            </w:tcBorders>
            <w:shd w:val="clear" w:color="auto" w:fill="auto"/>
            <w:noWrap/>
            <w:vAlign w:val="bottom"/>
            <w:hideMark/>
          </w:tcPr>
          <w:p w14:paraId="08205C59" w14:textId="56714D58" w:rsidR="00D771F6" w:rsidRPr="00D405C7" w:rsidRDefault="00D771F6" w:rsidP="00D771F6">
            <w:pPr>
              <w:jc w:val="right"/>
              <w:rPr>
                <w:sz w:val="20"/>
                <w:szCs w:val="20"/>
              </w:rPr>
            </w:pPr>
            <w:r>
              <w:rPr>
                <w:sz w:val="20"/>
                <w:szCs w:val="20"/>
              </w:rPr>
              <w:t>100</w:t>
            </w:r>
          </w:p>
        </w:tc>
      </w:tr>
      <w:tr w:rsidR="00D405C7" w:rsidRPr="00D405C7" w14:paraId="057A168E"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A179A33" w14:textId="77777777" w:rsidR="00D771F6" w:rsidRPr="00D405C7" w:rsidRDefault="00D771F6" w:rsidP="00D771F6">
            <w:pPr>
              <w:jc w:val="left"/>
              <w:rPr>
                <w:sz w:val="20"/>
                <w:szCs w:val="20"/>
              </w:rPr>
            </w:pPr>
            <w:r>
              <w:rPr>
                <w:sz w:val="20"/>
                <w:szCs w:val="20"/>
              </w:rPr>
              <w:t>Togo</w:t>
            </w:r>
          </w:p>
        </w:tc>
        <w:tc>
          <w:tcPr>
            <w:tcW w:w="1418" w:type="dxa"/>
            <w:tcBorders>
              <w:top w:val="nil"/>
              <w:left w:val="nil"/>
              <w:bottom w:val="single" w:sz="4" w:space="0" w:color="auto"/>
              <w:right w:val="single" w:sz="4" w:space="0" w:color="auto"/>
            </w:tcBorders>
            <w:shd w:val="clear" w:color="auto" w:fill="auto"/>
            <w:noWrap/>
            <w:vAlign w:val="bottom"/>
            <w:hideMark/>
          </w:tcPr>
          <w:p w14:paraId="36836D5F" w14:textId="77777777" w:rsidR="00D771F6" w:rsidRPr="00D405C7" w:rsidRDefault="00D771F6" w:rsidP="00D771F6">
            <w:pPr>
              <w:jc w:val="right"/>
              <w:rPr>
                <w:sz w:val="20"/>
                <w:szCs w:val="20"/>
              </w:rPr>
            </w:pPr>
            <w:r>
              <w:rPr>
                <w:sz w:val="20"/>
                <w:szCs w:val="20"/>
              </w:rPr>
              <w:t>77 150</w:t>
            </w:r>
          </w:p>
        </w:tc>
        <w:tc>
          <w:tcPr>
            <w:tcW w:w="1276" w:type="dxa"/>
            <w:tcBorders>
              <w:top w:val="nil"/>
              <w:left w:val="nil"/>
              <w:bottom w:val="single" w:sz="4" w:space="0" w:color="auto"/>
              <w:right w:val="single" w:sz="4" w:space="0" w:color="auto"/>
            </w:tcBorders>
            <w:shd w:val="clear" w:color="auto" w:fill="auto"/>
            <w:noWrap/>
            <w:vAlign w:val="bottom"/>
            <w:hideMark/>
          </w:tcPr>
          <w:p w14:paraId="6B079CFE" w14:textId="77777777" w:rsidR="00D771F6" w:rsidRPr="00D405C7" w:rsidRDefault="00D771F6" w:rsidP="00D771F6">
            <w:pPr>
              <w:jc w:val="right"/>
              <w:rPr>
                <w:sz w:val="20"/>
                <w:szCs w:val="20"/>
              </w:rPr>
            </w:pPr>
            <w:r>
              <w:rPr>
                <w:sz w:val="20"/>
                <w:szCs w:val="20"/>
              </w:rPr>
              <w:t>78 536</w:t>
            </w:r>
          </w:p>
        </w:tc>
        <w:tc>
          <w:tcPr>
            <w:tcW w:w="1701" w:type="dxa"/>
            <w:tcBorders>
              <w:top w:val="nil"/>
              <w:left w:val="nil"/>
              <w:bottom w:val="single" w:sz="4" w:space="0" w:color="auto"/>
              <w:right w:val="single" w:sz="4" w:space="0" w:color="auto"/>
            </w:tcBorders>
            <w:shd w:val="clear" w:color="auto" w:fill="auto"/>
            <w:noWrap/>
            <w:vAlign w:val="bottom"/>
            <w:hideMark/>
          </w:tcPr>
          <w:p w14:paraId="1E1EA10E" w14:textId="7150D3BE" w:rsidR="00D771F6" w:rsidRPr="00D405C7" w:rsidRDefault="00D771F6" w:rsidP="00D771F6">
            <w:pPr>
              <w:jc w:val="right"/>
              <w:rPr>
                <w:sz w:val="20"/>
                <w:szCs w:val="20"/>
              </w:rPr>
            </w:pPr>
            <w:r>
              <w:rPr>
                <w:sz w:val="20"/>
                <w:szCs w:val="20"/>
              </w:rPr>
              <w:t>102</w:t>
            </w:r>
          </w:p>
        </w:tc>
        <w:tc>
          <w:tcPr>
            <w:tcW w:w="1559" w:type="dxa"/>
            <w:tcBorders>
              <w:top w:val="nil"/>
              <w:left w:val="nil"/>
              <w:bottom w:val="single" w:sz="4" w:space="0" w:color="auto"/>
              <w:right w:val="single" w:sz="4" w:space="0" w:color="auto"/>
            </w:tcBorders>
            <w:shd w:val="clear" w:color="auto" w:fill="auto"/>
            <w:noWrap/>
            <w:vAlign w:val="bottom"/>
            <w:hideMark/>
          </w:tcPr>
          <w:p w14:paraId="18155567" w14:textId="77777777" w:rsidR="00D771F6" w:rsidRPr="00D405C7" w:rsidRDefault="00D771F6" w:rsidP="00D771F6">
            <w:pPr>
              <w:jc w:val="left"/>
              <w:rPr>
                <w:sz w:val="20"/>
                <w:szCs w:val="20"/>
              </w:rPr>
            </w:pPr>
            <w:r>
              <w:rPr>
                <w:sz w:val="20"/>
                <w:szCs w:val="20"/>
              </w:rPr>
              <w:t> </w:t>
            </w:r>
          </w:p>
        </w:tc>
      </w:tr>
      <w:tr w:rsidR="00D405C7" w:rsidRPr="00D405C7" w14:paraId="110F6012"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7BFF9A9" w14:textId="77777777" w:rsidR="00D771F6" w:rsidRPr="00D405C7" w:rsidRDefault="00D771F6" w:rsidP="00D771F6">
            <w:pPr>
              <w:jc w:val="left"/>
              <w:rPr>
                <w:sz w:val="20"/>
                <w:szCs w:val="20"/>
              </w:rPr>
            </w:pPr>
            <w:r>
              <w:rPr>
                <w:sz w:val="20"/>
                <w:szCs w:val="20"/>
              </w:rPr>
              <w:t>Tonga</w:t>
            </w:r>
          </w:p>
        </w:tc>
        <w:tc>
          <w:tcPr>
            <w:tcW w:w="1418" w:type="dxa"/>
            <w:tcBorders>
              <w:top w:val="nil"/>
              <w:left w:val="nil"/>
              <w:bottom w:val="single" w:sz="4" w:space="0" w:color="auto"/>
              <w:right w:val="single" w:sz="4" w:space="0" w:color="auto"/>
            </w:tcBorders>
            <w:shd w:val="clear" w:color="auto" w:fill="auto"/>
            <w:noWrap/>
            <w:vAlign w:val="bottom"/>
            <w:hideMark/>
          </w:tcPr>
          <w:p w14:paraId="5AD9AB73" w14:textId="77777777" w:rsidR="00D771F6" w:rsidRPr="00D405C7" w:rsidRDefault="00D771F6" w:rsidP="00D771F6">
            <w:pPr>
              <w:jc w:val="right"/>
              <w:rPr>
                <w:sz w:val="20"/>
                <w:szCs w:val="20"/>
              </w:rPr>
            </w:pPr>
            <w:r>
              <w:rPr>
                <w:sz w:val="20"/>
                <w:szCs w:val="20"/>
              </w:rPr>
              <w:t>123 206</w:t>
            </w:r>
          </w:p>
        </w:tc>
        <w:tc>
          <w:tcPr>
            <w:tcW w:w="1276" w:type="dxa"/>
            <w:tcBorders>
              <w:top w:val="nil"/>
              <w:left w:val="nil"/>
              <w:bottom w:val="single" w:sz="4" w:space="0" w:color="auto"/>
              <w:right w:val="single" w:sz="4" w:space="0" w:color="auto"/>
            </w:tcBorders>
            <w:shd w:val="clear" w:color="auto" w:fill="auto"/>
            <w:noWrap/>
            <w:vAlign w:val="bottom"/>
            <w:hideMark/>
          </w:tcPr>
          <w:p w14:paraId="6B93398F" w14:textId="77777777" w:rsidR="00D771F6" w:rsidRPr="00D405C7" w:rsidRDefault="00D771F6" w:rsidP="00D771F6">
            <w:pPr>
              <w:jc w:val="right"/>
              <w:rPr>
                <w:sz w:val="20"/>
                <w:szCs w:val="20"/>
              </w:rPr>
            </w:pPr>
            <w:r>
              <w:rPr>
                <w:sz w:val="20"/>
                <w:szCs w:val="20"/>
              </w:rPr>
              <w:t>0</w:t>
            </w:r>
          </w:p>
        </w:tc>
        <w:tc>
          <w:tcPr>
            <w:tcW w:w="1701" w:type="dxa"/>
            <w:tcBorders>
              <w:top w:val="nil"/>
              <w:left w:val="nil"/>
              <w:bottom w:val="single" w:sz="4" w:space="0" w:color="auto"/>
              <w:right w:val="single" w:sz="4" w:space="0" w:color="auto"/>
            </w:tcBorders>
            <w:shd w:val="clear" w:color="auto" w:fill="auto"/>
            <w:noWrap/>
            <w:vAlign w:val="bottom"/>
            <w:hideMark/>
          </w:tcPr>
          <w:p w14:paraId="0A141A8A" w14:textId="44D81570" w:rsidR="00D771F6" w:rsidRPr="00D405C7" w:rsidRDefault="00D771F6" w:rsidP="00D771F6">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404ACFB6" w14:textId="53B11996" w:rsidR="00D771F6" w:rsidRPr="00D405C7" w:rsidRDefault="00D771F6" w:rsidP="00D771F6">
            <w:pPr>
              <w:jc w:val="right"/>
              <w:rPr>
                <w:sz w:val="20"/>
                <w:szCs w:val="20"/>
              </w:rPr>
            </w:pPr>
            <w:r>
              <w:rPr>
                <w:sz w:val="20"/>
                <w:szCs w:val="20"/>
              </w:rPr>
              <w:t>50</w:t>
            </w:r>
          </w:p>
        </w:tc>
      </w:tr>
      <w:tr w:rsidR="00D405C7" w:rsidRPr="00D405C7" w14:paraId="42318D34"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5E55C0C" w14:textId="77777777" w:rsidR="00D771F6" w:rsidRPr="00D405C7" w:rsidRDefault="00D771F6" w:rsidP="00D771F6">
            <w:pPr>
              <w:jc w:val="left"/>
              <w:rPr>
                <w:sz w:val="20"/>
                <w:szCs w:val="20"/>
              </w:rPr>
            </w:pPr>
            <w:r>
              <w:rPr>
                <w:sz w:val="20"/>
                <w:szCs w:val="20"/>
              </w:rPr>
              <w:t>Turkménistan</w:t>
            </w:r>
          </w:p>
        </w:tc>
        <w:tc>
          <w:tcPr>
            <w:tcW w:w="1418" w:type="dxa"/>
            <w:tcBorders>
              <w:top w:val="nil"/>
              <w:left w:val="nil"/>
              <w:bottom w:val="single" w:sz="4" w:space="0" w:color="auto"/>
              <w:right w:val="single" w:sz="4" w:space="0" w:color="auto"/>
            </w:tcBorders>
            <w:shd w:val="clear" w:color="auto" w:fill="auto"/>
            <w:noWrap/>
            <w:vAlign w:val="bottom"/>
            <w:hideMark/>
          </w:tcPr>
          <w:p w14:paraId="1B08F31B" w14:textId="77777777" w:rsidR="00D771F6" w:rsidRPr="00D405C7" w:rsidRDefault="00D771F6" w:rsidP="00D771F6">
            <w:pPr>
              <w:jc w:val="right"/>
              <w:rPr>
                <w:sz w:val="20"/>
                <w:szCs w:val="20"/>
              </w:rPr>
            </w:pPr>
            <w:r>
              <w:rPr>
                <w:sz w:val="20"/>
                <w:szCs w:val="20"/>
              </w:rPr>
              <w:t>58 368</w:t>
            </w:r>
          </w:p>
        </w:tc>
        <w:tc>
          <w:tcPr>
            <w:tcW w:w="1276" w:type="dxa"/>
            <w:tcBorders>
              <w:top w:val="nil"/>
              <w:left w:val="nil"/>
              <w:bottom w:val="single" w:sz="4" w:space="0" w:color="auto"/>
              <w:right w:val="single" w:sz="4" w:space="0" w:color="auto"/>
            </w:tcBorders>
            <w:shd w:val="clear" w:color="auto" w:fill="auto"/>
            <w:noWrap/>
            <w:vAlign w:val="bottom"/>
            <w:hideMark/>
          </w:tcPr>
          <w:p w14:paraId="416315DF" w14:textId="77777777" w:rsidR="00D771F6" w:rsidRPr="00D405C7" w:rsidRDefault="00D771F6" w:rsidP="00D771F6">
            <w:pPr>
              <w:jc w:val="right"/>
              <w:rPr>
                <w:sz w:val="20"/>
                <w:szCs w:val="20"/>
              </w:rPr>
            </w:pPr>
            <w:r>
              <w:rPr>
                <w:sz w:val="20"/>
                <w:szCs w:val="20"/>
              </w:rPr>
              <w:t>73 697</w:t>
            </w:r>
          </w:p>
        </w:tc>
        <w:tc>
          <w:tcPr>
            <w:tcW w:w="1701" w:type="dxa"/>
            <w:tcBorders>
              <w:top w:val="nil"/>
              <w:left w:val="nil"/>
              <w:bottom w:val="single" w:sz="4" w:space="0" w:color="auto"/>
              <w:right w:val="single" w:sz="4" w:space="0" w:color="auto"/>
            </w:tcBorders>
            <w:shd w:val="clear" w:color="auto" w:fill="auto"/>
            <w:noWrap/>
            <w:vAlign w:val="bottom"/>
            <w:hideMark/>
          </w:tcPr>
          <w:p w14:paraId="114AD54B" w14:textId="30BB3571" w:rsidR="00D771F6" w:rsidRPr="00D405C7" w:rsidRDefault="00D771F6" w:rsidP="00D771F6">
            <w:pPr>
              <w:jc w:val="right"/>
              <w:rPr>
                <w:sz w:val="20"/>
                <w:szCs w:val="20"/>
              </w:rPr>
            </w:pPr>
            <w:r>
              <w:rPr>
                <w:sz w:val="20"/>
                <w:szCs w:val="20"/>
              </w:rPr>
              <w:t>126</w:t>
            </w:r>
          </w:p>
        </w:tc>
        <w:tc>
          <w:tcPr>
            <w:tcW w:w="1559" w:type="dxa"/>
            <w:tcBorders>
              <w:top w:val="nil"/>
              <w:left w:val="nil"/>
              <w:bottom w:val="single" w:sz="4" w:space="0" w:color="auto"/>
              <w:right w:val="single" w:sz="4" w:space="0" w:color="auto"/>
            </w:tcBorders>
            <w:shd w:val="clear" w:color="auto" w:fill="auto"/>
            <w:noWrap/>
            <w:vAlign w:val="bottom"/>
            <w:hideMark/>
          </w:tcPr>
          <w:p w14:paraId="7EE56A72" w14:textId="4C2F698E" w:rsidR="00D771F6" w:rsidRPr="00D405C7" w:rsidRDefault="00D771F6" w:rsidP="00D771F6">
            <w:pPr>
              <w:jc w:val="right"/>
              <w:rPr>
                <w:sz w:val="20"/>
                <w:szCs w:val="20"/>
              </w:rPr>
            </w:pPr>
            <w:r>
              <w:rPr>
                <w:sz w:val="20"/>
                <w:szCs w:val="20"/>
              </w:rPr>
              <w:t>100</w:t>
            </w:r>
          </w:p>
        </w:tc>
      </w:tr>
      <w:tr w:rsidR="00D405C7" w:rsidRPr="00D405C7" w14:paraId="0520BD84"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202CC0D" w14:textId="77777777" w:rsidR="00D771F6" w:rsidRPr="00D405C7" w:rsidRDefault="00D771F6" w:rsidP="00D771F6">
            <w:pPr>
              <w:jc w:val="left"/>
              <w:rPr>
                <w:sz w:val="20"/>
                <w:szCs w:val="20"/>
              </w:rPr>
            </w:pPr>
            <w:r>
              <w:rPr>
                <w:sz w:val="20"/>
                <w:szCs w:val="20"/>
              </w:rPr>
              <w:t>Tuvalu</w:t>
            </w:r>
          </w:p>
        </w:tc>
        <w:tc>
          <w:tcPr>
            <w:tcW w:w="1418" w:type="dxa"/>
            <w:tcBorders>
              <w:top w:val="nil"/>
              <w:left w:val="nil"/>
              <w:bottom w:val="single" w:sz="4" w:space="0" w:color="auto"/>
              <w:right w:val="single" w:sz="4" w:space="0" w:color="auto"/>
            </w:tcBorders>
            <w:shd w:val="clear" w:color="auto" w:fill="auto"/>
            <w:noWrap/>
            <w:vAlign w:val="bottom"/>
            <w:hideMark/>
          </w:tcPr>
          <w:p w14:paraId="405ABF20" w14:textId="77777777" w:rsidR="00D771F6" w:rsidRPr="00D405C7" w:rsidRDefault="00D771F6" w:rsidP="00D771F6">
            <w:pPr>
              <w:jc w:val="right"/>
              <w:rPr>
                <w:sz w:val="20"/>
                <w:szCs w:val="20"/>
              </w:rPr>
            </w:pPr>
            <w:r>
              <w:rPr>
                <w:sz w:val="20"/>
                <w:szCs w:val="20"/>
              </w:rPr>
              <w:t>75 929</w:t>
            </w:r>
          </w:p>
        </w:tc>
        <w:tc>
          <w:tcPr>
            <w:tcW w:w="1276" w:type="dxa"/>
            <w:tcBorders>
              <w:top w:val="nil"/>
              <w:left w:val="nil"/>
              <w:bottom w:val="single" w:sz="4" w:space="0" w:color="auto"/>
              <w:right w:val="single" w:sz="4" w:space="0" w:color="auto"/>
            </w:tcBorders>
            <w:shd w:val="clear" w:color="auto" w:fill="auto"/>
            <w:noWrap/>
            <w:vAlign w:val="bottom"/>
            <w:hideMark/>
          </w:tcPr>
          <w:p w14:paraId="74631580" w14:textId="77777777" w:rsidR="00D771F6" w:rsidRPr="00D405C7" w:rsidRDefault="00D771F6" w:rsidP="00D771F6">
            <w:pPr>
              <w:jc w:val="right"/>
              <w:rPr>
                <w:sz w:val="20"/>
                <w:szCs w:val="20"/>
              </w:rPr>
            </w:pPr>
            <w:r>
              <w:rPr>
                <w:sz w:val="20"/>
                <w:szCs w:val="20"/>
              </w:rPr>
              <w:t>6 304</w:t>
            </w:r>
          </w:p>
        </w:tc>
        <w:tc>
          <w:tcPr>
            <w:tcW w:w="1701" w:type="dxa"/>
            <w:tcBorders>
              <w:top w:val="nil"/>
              <w:left w:val="nil"/>
              <w:bottom w:val="single" w:sz="4" w:space="0" w:color="auto"/>
              <w:right w:val="single" w:sz="4" w:space="0" w:color="auto"/>
            </w:tcBorders>
            <w:shd w:val="clear" w:color="auto" w:fill="auto"/>
            <w:noWrap/>
            <w:vAlign w:val="bottom"/>
            <w:hideMark/>
          </w:tcPr>
          <w:p w14:paraId="183CCF68" w14:textId="18FDFC08" w:rsidR="00D771F6" w:rsidRPr="00D405C7" w:rsidRDefault="00D771F6" w:rsidP="00D771F6">
            <w:pPr>
              <w:jc w:val="right"/>
              <w:rPr>
                <w:sz w:val="20"/>
                <w:szCs w:val="20"/>
              </w:rPr>
            </w:pPr>
            <w:r>
              <w:rPr>
                <w:sz w:val="20"/>
                <w:szCs w:val="20"/>
              </w:rPr>
              <w:t>8</w:t>
            </w:r>
          </w:p>
        </w:tc>
        <w:tc>
          <w:tcPr>
            <w:tcW w:w="1559" w:type="dxa"/>
            <w:tcBorders>
              <w:top w:val="nil"/>
              <w:left w:val="nil"/>
              <w:bottom w:val="single" w:sz="4" w:space="0" w:color="auto"/>
              <w:right w:val="single" w:sz="4" w:space="0" w:color="auto"/>
            </w:tcBorders>
            <w:shd w:val="clear" w:color="auto" w:fill="auto"/>
            <w:noWrap/>
            <w:vAlign w:val="bottom"/>
            <w:hideMark/>
          </w:tcPr>
          <w:p w14:paraId="6FED7EA7" w14:textId="51F15329" w:rsidR="00D771F6" w:rsidRPr="00D405C7" w:rsidRDefault="00D771F6" w:rsidP="00D771F6">
            <w:pPr>
              <w:jc w:val="right"/>
              <w:rPr>
                <w:sz w:val="20"/>
                <w:szCs w:val="20"/>
              </w:rPr>
            </w:pPr>
            <w:r>
              <w:rPr>
                <w:sz w:val="20"/>
                <w:szCs w:val="20"/>
              </w:rPr>
              <w:t>50</w:t>
            </w:r>
          </w:p>
        </w:tc>
      </w:tr>
      <w:tr w:rsidR="00D405C7" w:rsidRPr="00D405C7" w14:paraId="65CC4A10"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4131358" w14:textId="77777777" w:rsidR="00D771F6" w:rsidRPr="00D405C7" w:rsidRDefault="00D771F6" w:rsidP="00D771F6">
            <w:pPr>
              <w:jc w:val="left"/>
              <w:rPr>
                <w:sz w:val="20"/>
                <w:szCs w:val="20"/>
              </w:rPr>
            </w:pPr>
            <w:r>
              <w:rPr>
                <w:sz w:val="20"/>
                <w:szCs w:val="20"/>
              </w:rPr>
              <w:t>Ouganda</w:t>
            </w:r>
          </w:p>
        </w:tc>
        <w:tc>
          <w:tcPr>
            <w:tcW w:w="1418" w:type="dxa"/>
            <w:tcBorders>
              <w:top w:val="nil"/>
              <w:left w:val="nil"/>
              <w:bottom w:val="single" w:sz="4" w:space="0" w:color="auto"/>
              <w:right w:val="single" w:sz="4" w:space="0" w:color="auto"/>
            </w:tcBorders>
            <w:shd w:val="clear" w:color="auto" w:fill="auto"/>
            <w:noWrap/>
            <w:vAlign w:val="bottom"/>
            <w:hideMark/>
          </w:tcPr>
          <w:p w14:paraId="7AD9FF1E" w14:textId="77777777" w:rsidR="00D771F6" w:rsidRPr="00D405C7" w:rsidRDefault="00D771F6" w:rsidP="00D771F6">
            <w:pPr>
              <w:jc w:val="right"/>
              <w:rPr>
                <w:sz w:val="20"/>
                <w:szCs w:val="20"/>
              </w:rPr>
            </w:pPr>
            <w:r>
              <w:rPr>
                <w:sz w:val="20"/>
                <w:szCs w:val="20"/>
              </w:rPr>
              <w:t>106 250</w:t>
            </w:r>
          </w:p>
        </w:tc>
        <w:tc>
          <w:tcPr>
            <w:tcW w:w="1276" w:type="dxa"/>
            <w:tcBorders>
              <w:top w:val="nil"/>
              <w:left w:val="nil"/>
              <w:bottom w:val="single" w:sz="4" w:space="0" w:color="auto"/>
              <w:right w:val="single" w:sz="4" w:space="0" w:color="auto"/>
            </w:tcBorders>
            <w:shd w:val="clear" w:color="auto" w:fill="auto"/>
            <w:noWrap/>
            <w:vAlign w:val="bottom"/>
            <w:hideMark/>
          </w:tcPr>
          <w:p w14:paraId="181D0E2C" w14:textId="77777777" w:rsidR="00D771F6" w:rsidRPr="00D405C7" w:rsidRDefault="00D771F6" w:rsidP="00D771F6">
            <w:pPr>
              <w:jc w:val="right"/>
              <w:rPr>
                <w:sz w:val="20"/>
                <w:szCs w:val="20"/>
              </w:rPr>
            </w:pPr>
            <w:r>
              <w:rPr>
                <w:sz w:val="20"/>
                <w:szCs w:val="20"/>
              </w:rPr>
              <w:t>119 795</w:t>
            </w:r>
          </w:p>
        </w:tc>
        <w:tc>
          <w:tcPr>
            <w:tcW w:w="1701" w:type="dxa"/>
            <w:tcBorders>
              <w:top w:val="nil"/>
              <w:left w:val="nil"/>
              <w:bottom w:val="single" w:sz="4" w:space="0" w:color="auto"/>
              <w:right w:val="single" w:sz="4" w:space="0" w:color="auto"/>
            </w:tcBorders>
            <w:shd w:val="clear" w:color="auto" w:fill="auto"/>
            <w:noWrap/>
            <w:vAlign w:val="bottom"/>
            <w:hideMark/>
          </w:tcPr>
          <w:p w14:paraId="2DB57398" w14:textId="62BA796C" w:rsidR="00D771F6" w:rsidRPr="00D405C7" w:rsidRDefault="00D771F6" w:rsidP="00D771F6">
            <w:pPr>
              <w:jc w:val="right"/>
              <w:rPr>
                <w:sz w:val="20"/>
                <w:szCs w:val="20"/>
              </w:rPr>
            </w:pPr>
            <w:r>
              <w:rPr>
                <w:sz w:val="20"/>
                <w:szCs w:val="20"/>
              </w:rPr>
              <w:t>113</w:t>
            </w:r>
          </w:p>
        </w:tc>
        <w:tc>
          <w:tcPr>
            <w:tcW w:w="1559" w:type="dxa"/>
            <w:tcBorders>
              <w:top w:val="nil"/>
              <w:left w:val="nil"/>
              <w:bottom w:val="single" w:sz="4" w:space="0" w:color="auto"/>
              <w:right w:val="single" w:sz="4" w:space="0" w:color="auto"/>
            </w:tcBorders>
            <w:shd w:val="clear" w:color="auto" w:fill="auto"/>
            <w:noWrap/>
            <w:vAlign w:val="bottom"/>
            <w:hideMark/>
          </w:tcPr>
          <w:p w14:paraId="25205E3E" w14:textId="32103F49" w:rsidR="00D771F6" w:rsidRPr="00D405C7" w:rsidRDefault="00D771F6" w:rsidP="00D771F6">
            <w:pPr>
              <w:jc w:val="right"/>
              <w:rPr>
                <w:sz w:val="20"/>
                <w:szCs w:val="20"/>
              </w:rPr>
            </w:pPr>
            <w:r>
              <w:rPr>
                <w:sz w:val="20"/>
                <w:szCs w:val="20"/>
              </w:rPr>
              <w:t>100</w:t>
            </w:r>
          </w:p>
        </w:tc>
      </w:tr>
      <w:tr w:rsidR="00D405C7" w:rsidRPr="00D405C7" w14:paraId="6B2FDAB5"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94223F9" w14:textId="77777777" w:rsidR="00D771F6" w:rsidRPr="00D405C7" w:rsidRDefault="00D771F6" w:rsidP="00D771F6">
            <w:pPr>
              <w:jc w:val="left"/>
              <w:rPr>
                <w:sz w:val="20"/>
                <w:szCs w:val="20"/>
              </w:rPr>
            </w:pPr>
            <w:r>
              <w:rPr>
                <w:sz w:val="20"/>
                <w:szCs w:val="20"/>
              </w:rPr>
              <w:t>République-Unie de Tanzanie</w:t>
            </w:r>
          </w:p>
        </w:tc>
        <w:tc>
          <w:tcPr>
            <w:tcW w:w="1418" w:type="dxa"/>
            <w:tcBorders>
              <w:top w:val="nil"/>
              <w:left w:val="nil"/>
              <w:bottom w:val="single" w:sz="4" w:space="0" w:color="auto"/>
              <w:right w:val="single" w:sz="4" w:space="0" w:color="auto"/>
            </w:tcBorders>
            <w:shd w:val="clear" w:color="auto" w:fill="auto"/>
            <w:noWrap/>
            <w:vAlign w:val="bottom"/>
            <w:hideMark/>
          </w:tcPr>
          <w:p w14:paraId="296AF155" w14:textId="77777777" w:rsidR="00D771F6" w:rsidRPr="00D405C7" w:rsidRDefault="00D771F6" w:rsidP="00D771F6">
            <w:pPr>
              <w:jc w:val="right"/>
              <w:rPr>
                <w:sz w:val="20"/>
                <w:szCs w:val="20"/>
              </w:rPr>
            </w:pPr>
            <w:r>
              <w:rPr>
                <w:sz w:val="20"/>
                <w:szCs w:val="20"/>
              </w:rPr>
              <w:t>118 850</w:t>
            </w:r>
          </w:p>
        </w:tc>
        <w:tc>
          <w:tcPr>
            <w:tcW w:w="1276" w:type="dxa"/>
            <w:tcBorders>
              <w:top w:val="nil"/>
              <w:left w:val="nil"/>
              <w:bottom w:val="single" w:sz="4" w:space="0" w:color="auto"/>
              <w:right w:val="single" w:sz="4" w:space="0" w:color="auto"/>
            </w:tcBorders>
            <w:shd w:val="clear" w:color="auto" w:fill="auto"/>
            <w:noWrap/>
            <w:vAlign w:val="bottom"/>
            <w:hideMark/>
          </w:tcPr>
          <w:p w14:paraId="06B9169C" w14:textId="77777777" w:rsidR="00D771F6" w:rsidRPr="00D405C7" w:rsidRDefault="00D771F6" w:rsidP="00D771F6">
            <w:pPr>
              <w:jc w:val="right"/>
              <w:rPr>
                <w:sz w:val="20"/>
                <w:szCs w:val="20"/>
              </w:rPr>
            </w:pPr>
            <w:r>
              <w:rPr>
                <w:sz w:val="20"/>
                <w:szCs w:val="20"/>
              </w:rPr>
              <w:t>29 795</w:t>
            </w:r>
          </w:p>
        </w:tc>
        <w:tc>
          <w:tcPr>
            <w:tcW w:w="1701" w:type="dxa"/>
            <w:tcBorders>
              <w:top w:val="nil"/>
              <w:left w:val="nil"/>
              <w:bottom w:val="single" w:sz="4" w:space="0" w:color="auto"/>
              <w:right w:val="single" w:sz="4" w:space="0" w:color="auto"/>
            </w:tcBorders>
            <w:shd w:val="clear" w:color="auto" w:fill="auto"/>
            <w:noWrap/>
            <w:vAlign w:val="bottom"/>
            <w:hideMark/>
          </w:tcPr>
          <w:p w14:paraId="05A51227" w14:textId="26D11F1E" w:rsidR="00D771F6" w:rsidRPr="00D405C7" w:rsidRDefault="00D771F6" w:rsidP="00D771F6">
            <w:pPr>
              <w:jc w:val="right"/>
              <w:rPr>
                <w:sz w:val="20"/>
                <w:szCs w:val="20"/>
              </w:rPr>
            </w:pPr>
            <w:r>
              <w:rPr>
                <w:sz w:val="20"/>
                <w:szCs w:val="20"/>
              </w:rPr>
              <w:t>25</w:t>
            </w:r>
          </w:p>
        </w:tc>
        <w:tc>
          <w:tcPr>
            <w:tcW w:w="1559" w:type="dxa"/>
            <w:tcBorders>
              <w:top w:val="nil"/>
              <w:left w:val="nil"/>
              <w:bottom w:val="single" w:sz="4" w:space="0" w:color="auto"/>
              <w:right w:val="single" w:sz="4" w:space="0" w:color="auto"/>
            </w:tcBorders>
            <w:shd w:val="clear" w:color="auto" w:fill="auto"/>
            <w:noWrap/>
            <w:vAlign w:val="bottom"/>
            <w:hideMark/>
          </w:tcPr>
          <w:p w14:paraId="28B60D7A" w14:textId="77777777" w:rsidR="00D771F6" w:rsidRPr="00D405C7" w:rsidRDefault="00D771F6" w:rsidP="00D771F6">
            <w:pPr>
              <w:jc w:val="left"/>
              <w:rPr>
                <w:sz w:val="20"/>
                <w:szCs w:val="20"/>
              </w:rPr>
            </w:pPr>
            <w:r>
              <w:rPr>
                <w:sz w:val="20"/>
                <w:szCs w:val="20"/>
              </w:rPr>
              <w:t> </w:t>
            </w:r>
          </w:p>
        </w:tc>
      </w:tr>
      <w:tr w:rsidR="00D405C7" w:rsidRPr="00D405C7" w14:paraId="2B613E53"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5E64658" w14:textId="77777777" w:rsidR="00D771F6" w:rsidRPr="00D405C7" w:rsidRDefault="00D771F6" w:rsidP="00D771F6">
            <w:pPr>
              <w:jc w:val="left"/>
              <w:rPr>
                <w:sz w:val="20"/>
                <w:szCs w:val="20"/>
              </w:rPr>
            </w:pPr>
            <w:r>
              <w:rPr>
                <w:sz w:val="20"/>
                <w:szCs w:val="20"/>
              </w:rPr>
              <w:t>Vanuatu</w:t>
            </w:r>
          </w:p>
        </w:tc>
        <w:tc>
          <w:tcPr>
            <w:tcW w:w="1418" w:type="dxa"/>
            <w:tcBorders>
              <w:top w:val="nil"/>
              <w:left w:val="nil"/>
              <w:bottom w:val="single" w:sz="4" w:space="0" w:color="auto"/>
              <w:right w:val="single" w:sz="4" w:space="0" w:color="auto"/>
            </w:tcBorders>
            <w:shd w:val="clear" w:color="auto" w:fill="auto"/>
            <w:noWrap/>
            <w:vAlign w:val="bottom"/>
            <w:hideMark/>
          </w:tcPr>
          <w:p w14:paraId="0E2569BA" w14:textId="77777777" w:rsidR="00D771F6" w:rsidRPr="00D405C7" w:rsidRDefault="00D771F6" w:rsidP="00D771F6">
            <w:pPr>
              <w:jc w:val="right"/>
              <w:rPr>
                <w:sz w:val="20"/>
                <w:szCs w:val="20"/>
              </w:rPr>
            </w:pPr>
            <w:r>
              <w:rPr>
                <w:sz w:val="20"/>
                <w:szCs w:val="20"/>
              </w:rPr>
              <w:t>159 361</w:t>
            </w:r>
          </w:p>
        </w:tc>
        <w:tc>
          <w:tcPr>
            <w:tcW w:w="1276" w:type="dxa"/>
            <w:tcBorders>
              <w:top w:val="nil"/>
              <w:left w:val="nil"/>
              <w:bottom w:val="single" w:sz="4" w:space="0" w:color="auto"/>
              <w:right w:val="single" w:sz="4" w:space="0" w:color="auto"/>
            </w:tcBorders>
            <w:shd w:val="clear" w:color="auto" w:fill="auto"/>
            <w:noWrap/>
            <w:vAlign w:val="bottom"/>
            <w:hideMark/>
          </w:tcPr>
          <w:p w14:paraId="4C55AA2F" w14:textId="77777777" w:rsidR="00D771F6" w:rsidRPr="00D405C7" w:rsidRDefault="00D771F6" w:rsidP="00D771F6">
            <w:pPr>
              <w:jc w:val="right"/>
              <w:rPr>
                <w:sz w:val="20"/>
                <w:szCs w:val="20"/>
              </w:rPr>
            </w:pPr>
            <w:r>
              <w:rPr>
                <w:sz w:val="20"/>
                <w:szCs w:val="20"/>
              </w:rPr>
              <w:t>61 022</w:t>
            </w:r>
          </w:p>
        </w:tc>
        <w:tc>
          <w:tcPr>
            <w:tcW w:w="1701" w:type="dxa"/>
            <w:tcBorders>
              <w:top w:val="nil"/>
              <w:left w:val="nil"/>
              <w:bottom w:val="single" w:sz="4" w:space="0" w:color="auto"/>
              <w:right w:val="single" w:sz="4" w:space="0" w:color="auto"/>
            </w:tcBorders>
            <w:shd w:val="clear" w:color="auto" w:fill="auto"/>
            <w:noWrap/>
            <w:vAlign w:val="bottom"/>
            <w:hideMark/>
          </w:tcPr>
          <w:p w14:paraId="0D6EADF6" w14:textId="3FA3978B" w:rsidR="00D771F6" w:rsidRPr="00D405C7" w:rsidRDefault="00D771F6" w:rsidP="00D771F6">
            <w:pPr>
              <w:jc w:val="right"/>
              <w:rPr>
                <w:sz w:val="20"/>
                <w:szCs w:val="20"/>
              </w:rPr>
            </w:pPr>
            <w:r>
              <w:rPr>
                <w:sz w:val="20"/>
                <w:szCs w:val="20"/>
              </w:rPr>
              <w:t>38</w:t>
            </w:r>
          </w:p>
        </w:tc>
        <w:tc>
          <w:tcPr>
            <w:tcW w:w="1559" w:type="dxa"/>
            <w:tcBorders>
              <w:top w:val="nil"/>
              <w:left w:val="nil"/>
              <w:bottom w:val="single" w:sz="4" w:space="0" w:color="auto"/>
              <w:right w:val="single" w:sz="4" w:space="0" w:color="auto"/>
            </w:tcBorders>
            <w:shd w:val="clear" w:color="auto" w:fill="auto"/>
            <w:noWrap/>
            <w:vAlign w:val="bottom"/>
            <w:hideMark/>
          </w:tcPr>
          <w:p w14:paraId="6A146485" w14:textId="3458A2DF" w:rsidR="00D771F6" w:rsidRPr="00D405C7" w:rsidRDefault="00D771F6" w:rsidP="00D771F6">
            <w:pPr>
              <w:jc w:val="right"/>
              <w:rPr>
                <w:sz w:val="20"/>
                <w:szCs w:val="20"/>
              </w:rPr>
            </w:pPr>
            <w:r>
              <w:rPr>
                <w:sz w:val="20"/>
                <w:szCs w:val="20"/>
              </w:rPr>
              <w:t>0</w:t>
            </w:r>
          </w:p>
        </w:tc>
      </w:tr>
      <w:tr w:rsidR="00D405C7" w:rsidRPr="00D405C7" w14:paraId="0CEDA597"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CA0C13B" w14:textId="5155DCF9" w:rsidR="00D771F6" w:rsidRPr="00D405C7" w:rsidRDefault="00D771F6" w:rsidP="00D771F6">
            <w:pPr>
              <w:jc w:val="left"/>
              <w:rPr>
                <w:sz w:val="20"/>
                <w:szCs w:val="20"/>
              </w:rPr>
            </w:pPr>
            <w:r>
              <w:rPr>
                <w:sz w:val="20"/>
                <w:szCs w:val="20"/>
              </w:rPr>
              <w:t>Viet Nam</w:t>
            </w:r>
          </w:p>
        </w:tc>
        <w:tc>
          <w:tcPr>
            <w:tcW w:w="1418" w:type="dxa"/>
            <w:tcBorders>
              <w:top w:val="nil"/>
              <w:left w:val="nil"/>
              <w:bottom w:val="single" w:sz="4" w:space="0" w:color="auto"/>
              <w:right w:val="single" w:sz="4" w:space="0" w:color="auto"/>
            </w:tcBorders>
            <w:shd w:val="clear" w:color="auto" w:fill="auto"/>
            <w:noWrap/>
            <w:vAlign w:val="bottom"/>
            <w:hideMark/>
          </w:tcPr>
          <w:p w14:paraId="4E21CE6C" w14:textId="77777777" w:rsidR="00D771F6" w:rsidRPr="00D405C7" w:rsidRDefault="00D771F6" w:rsidP="00D771F6">
            <w:pPr>
              <w:jc w:val="right"/>
              <w:rPr>
                <w:sz w:val="20"/>
                <w:szCs w:val="20"/>
              </w:rPr>
            </w:pPr>
            <w:r>
              <w:rPr>
                <w:sz w:val="20"/>
                <w:szCs w:val="20"/>
              </w:rPr>
              <w:t>76 658</w:t>
            </w:r>
          </w:p>
        </w:tc>
        <w:tc>
          <w:tcPr>
            <w:tcW w:w="1276" w:type="dxa"/>
            <w:tcBorders>
              <w:top w:val="nil"/>
              <w:left w:val="nil"/>
              <w:bottom w:val="single" w:sz="4" w:space="0" w:color="auto"/>
              <w:right w:val="single" w:sz="4" w:space="0" w:color="auto"/>
            </w:tcBorders>
            <w:shd w:val="clear" w:color="auto" w:fill="auto"/>
            <w:noWrap/>
            <w:vAlign w:val="bottom"/>
            <w:hideMark/>
          </w:tcPr>
          <w:p w14:paraId="01F8E4D9" w14:textId="77777777" w:rsidR="00D771F6" w:rsidRPr="00D405C7" w:rsidRDefault="00D771F6" w:rsidP="00D771F6">
            <w:pPr>
              <w:jc w:val="right"/>
              <w:rPr>
                <w:sz w:val="20"/>
                <w:szCs w:val="20"/>
              </w:rPr>
            </w:pPr>
            <w:r>
              <w:rPr>
                <w:sz w:val="20"/>
                <w:szCs w:val="20"/>
              </w:rPr>
              <w:t>94 194</w:t>
            </w:r>
          </w:p>
        </w:tc>
        <w:tc>
          <w:tcPr>
            <w:tcW w:w="1701" w:type="dxa"/>
            <w:tcBorders>
              <w:top w:val="nil"/>
              <w:left w:val="nil"/>
              <w:bottom w:val="single" w:sz="4" w:space="0" w:color="auto"/>
              <w:right w:val="single" w:sz="4" w:space="0" w:color="auto"/>
            </w:tcBorders>
            <w:shd w:val="clear" w:color="auto" w:fill="auto"/>
            <w:noWrap/>
            <w:vAlign w:val="bottom"/>
            <w:hideMark/>
          </w:tcPr>
          <w:p w14:paraId="4470039E" w14:textId="01F97A94" w:rsidR="00D771F6" w:rsidRPr="00D405C7" w:rsidRDefault="00D771F6" w:rsidP="00D771F6">
            <w:pPr>
              <w:jc w:val="right"/>
              <w:rPr>
                <w:sz w:val="20"/>
                <w:szCs w:val="20"/>
              </w:rPr>
            </w:pPr>
            <w:r>
              <w:rPr>
                <w:sz w:val="20"/>
                <w:szCs w:val="20"/>
              </w:rPr>
              <w:t>123</w:t>
            </w:r>
          </w:p>
        </w:tc>
        <w:tc>
          <w:tcPr>
            <w:tcW w:w="1559" w:type="dxa"/>
            <w:tcBorders>
              <w:top w:val="nil"/>
              <w:left w:val="nil"/>
              <w:bottom w:val="single" w:sz="4" w:space="0" w:color="auto"/>
              <w:right w:val="single" w:sz="4" w:space="0" w:color="auto"/>
            </w:tcBorders>
            <w:shd w:val="clear" w:color="auto" w:fill="auto"/>
            <w:noWrap/>
            <w:vAlign w:val="bottom"/>
            <w:hideMark/>
          </w:tcPr>
          <w:p w14:paraId="18479361" w14:textId="476D0633" w:rsidR="00D771F6" w:rsidRPr="00D405C7" w:rsidRDefault="00D771F6" w:rsidP="00D771F6">
            <w:pPr>
              <w:jc w:val="right"/>
              <w:rPr>
                <w:sz w:val="20"/>
                <w:szCs w:val="20"/>
              </w:rPr>
            </w:pPr>
            <w:r>
              <w:rPr>
                <w:sz w:val="20"/>
                <w:szCs w:val="20"/>
              </w:rPr>
              <w:t>100</w:t>
            </w:r>
          </w:p>
        </w:tc>
      </w:tr>
      <w:tr w:rsidR="00D405C7" w:rsidRPr="00D405C7" w14:paraId="596CE2DE"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3F651EC" w14:textId="77777777" w:rsidR="00D771F6" w:rsidRPr="00D405C7" w:rsidRDefault="00D771F6" w:rsidP="00D771F6">
            <w:pPr>
              <w:jc w:val="left"/>
              <w:rPr>
                <w:sz w:val="20"/>
                <w:szCs w:val="20"/>
              </w:rPr>
            </w:pPr>
            <w:r>
              <w:rPr>
                <w:sz w:val="20"/>
                <w:szCs w:val="20"/>
              </w:rPr>
              <w:t>Yémen</w:t>
            </w:r>
          </w:p>
        </w:tc>
        <w:tc>
          <w:tcPr>
            <w:tcW w:w="1418" w:type="dxa"/>
            <w:tcBorders>
              <w:top w:val="nil"/>
              <w:left w:val="nil"/>
              <w:bottom w:val="single" w:sz="4" w:space="0" w:color="auto"/>
              <w:right w:val="single" w:sz="4" w:space="0" w:color="auto"/>
            </w:tcBorders>
            <w:shd w:val="clear" w:color="auto" w:fill="auto"/>
            <w:noWrap/>
            <w:vAlign w:val="bottom"/>
            <w:hideMark/>
          </w:tcPr>
          <w:p w14:paraId="6BB189D2" w14:textId="77777777" w:rsidR="00D771F6" w:rsidRPr="00D405C7" w:rsidRDefault="00D771F6" w:rsidP="00D771F6">
            <w:pPr>
              <w:jc w:val="right"/>
              <w:rPr>
                <w:sz w:val="20"/>
                <w:szCs w:val="20"/>
              </w:rPr>
            </w:pPr>
            <w:r>
              <w:rPr>
                <w:sz w:val="20"/>
                <w:szCs w:val="20"/>
              </w:rPr>
              <w:t>101 999</w:t>
            </w:r>
          </w:p>
        </w:tc>
        <w:tc>
          <w:tcPr>
            <w:tcW w:w="1276" w:type="dxa"/>
            <w:tcBorders>
              <w:top w:val="nil"/>
              <w:left w:val="nil"/>
              <w:bottom w:val="single" w:sz="4" w:space="0" w:color="auto"/>
              <w:right w:val="single" w:sz="4" w:space="0" w:color="auto"/>
            </w:tcBorders>
            <w:shd w:val="clear" w:color="auto" w:fill="auto"/>
            <w:noWrap/>
            <w:vAlign w:val="bottom"/>
            <w:hideMark/>
          </w:tcPr>
          <w:p w14:paraId="15013B3F" w14:textId="77777777" w:rsidR="00D771F6" w:rsidRPr="00D405C7" w:rsidRDefault="00D771F6" w:rsidP="00D771F6">
            <w:pPr>
              <w:jc w:val="right"/>
              <w:rPr>
                <w:sz w:val="20"/>
                <w:szCs w:val="20"/>
              </w:rPr>
            </w:pPr>
            <w:r>
              <w:rPr>
                <w:sz w:val="20"/>
                <w:szCs w:val="20"/>
              </w:rPr>
              <w:t>169 985</w:t>
            </w:r>
          </w:p>
        </w:tc>
        <w:tc>
          <w:tcPr>
            <w:tcW w:w="1701" w:type="dxa"/>
            <w:tcBorders>
              <w:top w:val="nil"/>
              <w:left w:val="nil"/>
              <w:bottom w:val="single" w:sz="4" w:space="0" w:color="auto"/>
              <w:right w:val="single" w:sz="4" w:space="0" w:color="auto"/>
            </w:tcBorders>
            <w:shd w:val="clear" w:color="auto" w:fill="auto"/>
            <w:noWrap/>
            <w:vAlign w:val="bottom"/>
            <w:hideMark/>
          </w:tcPr>
          <w:p w14:paraId="6B4AA066" w14:textId="5AE03364" w:rsidR="00D771F6" w:rsidRPr="00D405C7" w:rsidRDefault="00D771F6" w:rsidP="00D771F6">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28F851F5" w14:textId="3C93AD6A" w:rsidR="00D771F6" w:rsidRPr="00D405C7" w:rsidRDefault="00D771F6" w:rsidP="00D771F6">
            <w:pPr>
              <w:jc w:val="right"/>
              <w:rPr>
                <w:sz w:val="20"/>
                <w:szCs w:val="20"/>
              </w:rPr>
            </w:pPr>
            <w:r>
              <w:rPr>
                <w:sz w:val="20"/>
                <w:szCs w:val="20"/>
              </w:rPr>
              <w:t>100</w:t>
            </w:r>
          </w:p>
        </w:tc>
      </w:tr>
      <w:tr w:rsidR="00D405C7" w:rsidRPr="00D405C7" w14:paraId="61C3FA9B"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14847B3" w14:textId="77777777" w:rsidR="00D771F6" w:rsidRPr="00D405C7" w:rsidRDefault="00D771F6" w:rsidP="00D771F6">
            <w:pPr>
              <w:jc w:val="left"/>
              <w:rPr>
                <w:sz w:val="20"/>
                <w:szCs w:val="20"/>
              </w:rPr>
            </w:pPr>
            <w:r>
              <w:rPr>
                <w:sz w:val="20"/>
                <w:szCs w:val="20"/>
              </w:rPr>
              <w:t>Zambie</w:t>
            </w:r>
          </w:p>
        </w:tc>
        <w:tc>
          <w:tcPr>
            <w:tcW w:w="1418" w:type="dxa"/>
            <w:tcBorders>
              <w:top w:val="nil"/>
              <w:left w:val="nil"/>
              <w:bottom w:val="single" w:sz="4" w:space="0" w:color="auto"/>
              <w:right w:val="single" w:sz="4" w:space="0" w:color="auto"/>
            </w:tcBorders>
            <w:shd w:val="clear" w:color="auto" w:fill="auto"/>
            <w:noWrap/>
            <w:vAlign w:val="bottom"/>
            <w:hideMark/>
          </w:tcPr>
          <w:p w14:paraId="0CF36AD5" w14:textId="77777777" w:rsidR="00D771F6" w:rsidRPr="00D405C7" w:rsidRDefault="00D771F6" w:rsidP="00D771F6">
            <w:pPr>
              <w:jc w:val="right"/>
              <w:rPr>
                <w:sz w:val="20"/>
                <w:szCs w:val="20"/>
              </w:rPr>
            </w:pPr>
            <w:r>
              <w:rPr>
                <w:sz w:val="20"/>
                <w:szCs w:val="20"/>
              </w:rPr>
              <w:t>146 100</w:t>
            </w:r>
          </w:p>
        </w:tc>
        <w:tc>
          <w:tcPr>
            <w:tcW w:w="1276" w:type="dxa"/>
            <w:tcBorders>
              <w:top w:val="nil"/>
              <w:left w:val="nil"/>
              <w:bottom w:val="single" w:sz="4" w:space="0" w:color="auto"/>
              <w:right w:val="single" w:sz="4" w:space="0" w:color="auto"/>
            </w:tcBorders>
            <w:shd w:val="clear" w:color="auto" w:fill="auto"/>
            <w:noWrap/>
            <w:vAlign w:val="bottom"/>
            <w:hideMark/>
          </w:tcPr>
          <w:p w14:paraId="715627D2" w14:textId="77777777" w:rsidR="00D771F6" w:rsidRPr="00D405C7" w:rsidRDefault="00D771F6" w:rsidP="00D771F6">
            <w:pPr>
              <w:jc w:val="right"/>
              <w:rPr>
                <w:sz w:val="20"/>
                <w:szCs w:val="20"/>
              </w:rPr>
            </w:pPr>
            <w:r>
              <w:rPr>
                <w:sz w:val="20"/>
                <w:szCs w:val="20"/>
              </w:rPr>
              <w:t>177 945</w:t>
            </w:r>
          </w:p>
        </w:tc>
        <w:tc>
          <w:tcPr>
            <w:tcW w:w="1701" w:type="dxa"/>
            <w:tcBorders>
              <w:top w:val="nil"/>
              <w:left w:val="nil"/>
              <w:bottom w:val="single" w:sz="4" w:space="0" w:color="auto"/>
              <w:right w:val="single" w:sz="4" w:space="0" w:color="auto"/>
            </w:tcBorders>
            <w:shd w:val="clear" w:color="auto" w:fill="auto"/>
            <w:noWrap/>
            <w:vAlign w:val="bottom"/>
            <w:hideMark/>
          </w:tcPr>
          <w:p w14:paraId="11429735" w14:textId="662062F0" w:rsidR="00D771F6" w:rsidRPr="00D405C7" w:rsidRDefault="00D771F6" w:rsidP="00D771F6">
            <w:pPr>
              <w:jc w:val="right"/>
              <w:rPr>
                <w:sz w:val="20"/>
                <w:szCs w:val="20"/>
              </w:rPr>
            </w:pPr>
            <w:r>
              <w:rPr>
                <w:sz w:val="20"/>
                <w:szCs w:val="20"/>
              </w:rPr>
              <w:t>122</w:t>
            </w:r>
          </w:p>
        </w:tc>
        <w:tc>
          <w:tcPr>
            <w:tcW w:w="1559" w:type="dxa"/>
            <w:tcBorders>
              <w:top w:val="nil"/>
              <w:left w:val="nil"/>
              <w:bottom w:val="single" w:sz="4" w:space="0" w:color="auto"/>
              <w:right w:val="single" w:sz="4" w:space="0" w:color="auto"/>
            </w:tcBorders>
            <w:shd w:val="clear" w:color="auto" w:fill="auto"/>
            <w:noWrap/>
            <w:vAlign w:val="bottom"/>
            <w:hideMark/>
          </w:tcPr>
          <w:p w14:paraId="42AF7FBB" w14:textId="0870A203" w:rsidR="00D771F6" w:rsidRPr="00D405C7" w:rsidRDefault="00D771F6" w:rsidP="00D771F6">
            <w:pPr>
              <w:jc w:val="right"/>
              <w:rPr>
                <w:sz w:val="20"/>
                <w:szCs w:val="20"/>
              </w:rPr>
            </w:pPr>
            <w:r>
              <w:rPr>
                <w:sz w:val="20"/>
                <w:szCs w:val="20"/>
              </w:rPr>
              <w:t>50</w:t>
            </w:r>
          </w:p>
        </w:tc>
      </w:tr>
      <w:tr w:rsidR="00D405C7" w:rsidRPr="00D405C7" w14:paraId="4B405CBF"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671E5B3" w14:textId="77777777" w:rsidR="00D771F6" w:rsidRPr="00D405C7" w:rsidRDefault="00D771F6" w:rsidP="00D771F6">
            <w:pPr>
              <w:jc w:val="left"/>
              <w:rPr>
                <w:sz w:val="20"/>
                <w:szCs w:val="20"/>
              </w:rPr>
            </w:pPr>
            <w:r>
              <w:rPr>
                <w:sz w:val="20"/>
                <w:szCs w:val="20"/>
              </w:rPr>
              <w:t>Zimbabwe</w:t>
            </w:r>
          </w:p>
        </w:tc>
        <w:tc>
          <w:tcPr>
            <w:tcW w:w="1418" w:type="dxa"/>
            <w:tcBorders>
              <w:top w:val="nil"/>
              <w:left w:val="nil"/>
              <w:bottom w:val="single" w:sz="4" w:space="0" w:color="auto"/>
              <w:right w:val="single" w:sz="4" w:space="0" w:color="auto"/>
            </w:tcBorders>
            <w:shd w:val="clear" w:color="auto" w:fill="auto"/>
            <w:noWrap/>
            <w:vAlign w:val="bottom"/>
            <w:hideMark/>
          </w:tcPr>
          <w:p w14:paraId="4A85D241" w14:textId="77777777" w:rsidR="00D771F6" w:rsidRPr="00D405C7" w:rsidRDefault="00D771F6" w:rsidP="00D771F6">
            <w:pPr>
              <w:jc w:val="right"/>
              <w:rPr>
                <w:sz w:val="20"/>
                <w:szCs w:val="20"/>
              </w:rPr>
            </w:pPr>
            <w:r>
              <w:rPr>
                <w:sz w:val="20"/>
                <w:szCs w:val="20"/>
              </w:rPr>
              <w:t>162 850</w:t>
            </w:r>
          </w:p>
        </w:tc>
        <w:tc>
          <w:tcPr>
            <w:tcW w:w="1276" w:type="dxa"/>
            <w:tcBorders>
              <w:top w:val="nil"/>
              <w:left w:val="nil"/>
              <w:bottom w:val="single" w:sz="4" w:space="0" w:color="auto"/>
              <w:right w:val="single" w:sz="4" w:space="0" w:color="auto"/>
            </w:tcBorders>
            <w:shd w:val="clear" w:color="auto" w:fill="auto"/>
            <w:noWrap/>
            <w:vAlign w:val="bottom"/>
            <w:hideMark/>
          </w:tcPr>
          <w:p w14:paraId="0ADFD35F" w14:textId="77777777" w:rsidR="00D771F6" w:rsidRPr="00D405C7" w:rsidRDefault="00D771F6" w:rsidP="00D771F6">
            <w:pPr>
              <w:jc w:val="right"/>
              <w:rPr>
                <w:sz w:val="20"/>
                <w:szCs w:val="20"/>
              </w:rPr>
            </w:pPr>
            <w:r>
              <w:rPr>
                <w:sz w:val="20"/>
                <w:szCs w:val="20"/>
              </w:rPr>
              <w:t>270 995</w:t>
            </w:r>
          </w:p>
        </w:tc>
        <w:tc>
          <w:tcPr>
            <w:tcW w:w="1701" w:type="dxa"/>
            <w:tcBorders>
              <w:top w:val="nil"/>
              <w:left w:val="nil"/>
              <w:bottom w:val="single" w:sz="4" w:space="0" w:color="auto"/>
              <w:right w:val="single" w:sz="4" w:space="0" w:color="auto"/>
            </w:tcBorders>
            <w:shd w:val="clear" w:color="auto" w:fill="auto"/>
            <w:noWrap/>
            <w:vAlign w:val="bottom"/>
            <w:hideMark/>
          </w:tcPr>
          <w:p w14:paraId="47BC8920" w14:textId="03807958" w:rsidR="00D771F6" w:rsidRPr="00D405C7" w:rsidRDefault="00D771F6" w:rsidP="00D771F6">
            <w:pPr>
              <w:jc w:val="right"/>
              <w:rPr>
                <w:sz w:val="20"/>
                <w:szCs w:val="20"/>
              </w:rPr>
            </w:pPr>
            <w:r>
              <w:rPr>
                <w:sz w:val="20"/>
                <w:szCs w:val="20"/>
              </w:rPr>
              <w:t>166</w:t>
            </w:r>
          </w:p>
        </w:tc>
        <w:tc>
          <w:tcPr>
            <w:tcW w:w="1559" w:type="dxa"/>
            <w:tcBorders>
              <w:top w:val="nil"/>
              <w:left w:val="nil"/>
              <w:bottom w:val="single" w:sz="4" w:space="0" w:color="auto"/>
              <w:right w:val="single" w:sz="4" w:space="0" w:color="auto"/>
            </w:tcBorders>
            <w:shd w:val="clear" w:color="auto" w:fill="auto"/>
            <w:noWrap/>
            <w:vAlign w:val="bottom"/>
            <w:hideMark/>
          </w:tcPr>
          <w:p w14:paraId="26E57182" w14:textId="64041325" w:rsidR="00D771F6" w:rsidRPr="00D405C7" w:rsidRDefault="00D771F6" w:rsidP="00D771F6">
            <w:pPr>
              <w:jc w:val="right"/>
              <w:rPr>
                <w:sz w:val="20"/>
                <w:szCs w:val="20"/>
              </w:rPr>
            </w:pPr>
            <w:r>
              <w:rPr>
                <w:sz w:val="20"/>
                <w:szCs w:val="20"/>
              </w:rPr>
              <w:t>100</w:t>
            </w:r>
          </w:p>
        </w:tc>
      </w:tr>
      <w:tr w:rsidR="00D405C7" w:rsidRPr="00D405C7" w14:paraId="701971FD"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1E430FF" w14:textId="77777777" w:rsidR="00D771F6" w:rsidRPr="00D405C7" w:rsidRDefault="00D771F6" w:rsidP="00D771F6">
            <w:pPr>
              <w:jc w:val="left"/>
              <w:rPr>
                <w:sz w:val="20"/>
                <w:szCs w:val="20"/>
              </w:rPr>
            </w:pPr>
            <w:r>
              <w:rPr>
                <w:sz w:val="20"/>
                <w:szCs w:val="20"/>
              </w:rPr>
              <w:t>Région : ASP</w:t>
            </w:r>
          </w:p>
        </w:tc>
        <w:tc>
          <w:tcPr>
            <w:tcW w:w="1418" w:type="dxa"/>
            <w:tcBorders>
              <w:top w:val="nil"/>
              <w:left w:val="nil"/>
              <w:bottom w:val="single" w:sz="4" w:space="0" w:color="auto"/>
              <w:right w:val="single" w:sz="4" w:space="0" w:color="auto"/>
            </w:tcBorders>
            <w:shd w:val="clear" w:color="auto" w:fill="auto"/>
            <w:noWrap/>
            <w:vAlign w:val="bottom"/>
            <w:hideMark/>
          </w:tcPr>
          <w:p w14:paraId="0A389349" w14:textId="77777777" w:rsidR="00D771F6" w:rsidRPr="00D405C7" w:rsidRDefault="00D771F6" w:rsidP="00D771F6">
            <w:pPr>
              <w:jc w:val="right"/>
              <w:rPr>
                <w:sz w:val="20"/>
                <w:szCs w:val="20"/>
              </w:rPr>
            </w:pPr>
            <w:r>
              <w:rPr>
                <w:sz w:val="20"/>
                <w:szCs w:val="20"/>
              </w:rPr>
              <w:t>410 992</w:t>
            </w:r>
          </w:p>
        </w:tc>
        <w:tc>
          <w:tcPr>
            <w:tcW w:w="1276" w:type="dxa"/>
            <w:tcBorders>
              <w:top w:val="nil"/>
              <w:left w:val="nil"/>
              <w:bottom w:val="single" w:sz="4" w:space="0" w:color="auto"/>
              <w:right w:val="single" w:sz="4" w:space="0" w:color="auto"/>
            </w:tcBorders>
            <w:shd w:val="clear" w:color="auto" w:fill="auto"/>
            <w:noWrap/>
            <w:vAlign w:val="bottom"/>
            <w:hideMark/>
          </w:tcPr>
          <w:p w14:paraId="37771988" w14:textId="77777777" w:rsidR="00D771F6" w:rsidRPr="00D405C7" w:rsidRDefault="00D771F6" w:rsidP="00D771F6">
            <w:pPr>
              <w:jc w:val="right"/>
              <w:rPr>
                <w:sz w:val="20"/>
                <w:szCs w:val="20"/>
              </w:rPr>
            </w:pPr>
            <w:r>
              <w:rPr>
                <w:sz w:val="20"/>
                <w:szCs w:val="20"/>
              </w:rPr>
              <w:t>207 152</w:t>
            </w:r>
          </w:p>
        </w:tc>
        <w:tc>
          <w:tcPr>
            <w:tcW w:w="1701" w:type="dxa"/>
            <w:tcBorders>
              <w:top w:val="nil"/>
              <w:left w:val="nil"/>
              <w:bottom w:val="single" w:sz="4" w:space="0" w:color="auto"/>
              <w:right w:val="single" w:sz="4" w:space="0" w:color="auto"/>
            </w:tcBorders>
            <w:shd w:val="clear" w:color="auto" w:fill="auto"/>
            <w:noWrap/>
            <w:vAlign w:val="bottom"/>
            <w:hideMark/>
          </w:tcPr>
          <w:p w14:paraId="6F1B5137" w14:textId="286EC17D" w:rsidR="00D771F6" w:rsidRPr="00D405C7" w:rsidRDefault="00D771F6" w:rsidP="00D771F6">
            <w:pPr>
              <w:jc w:val="right"/>
              <w:rPr>
                <w:sz w:val="20"/>
                <w:szCs w:val="20"/>
              </w:rPr>
            </w:pPr>
            <w:r>
              <w:rPr>
                <w:sz w:val="20"/>
                <w:szCs w:val="20"/>
              </w:rPr>
              <w:t>50</w:t>
            </w:r>
          </w:p>
        </w:tc>
        <w:tc>
          <w:tcPr>
            <w:tcW w:w="1559" w:type="dxa"/>
            <w:tcBorders>
              <w:top w:val="nil"/>
              <w:left w:val="nil"/>
              <w:bottom w:val="single" w:sz="4" w:space="0" w:color="auto"/>
              <w:right w:val="single" w:sz="4" w:space="0" w:color="auto"/>
            </w:tcBorders>
            <w:shd w:val="clear" w:color="auto" w:fill="auto"/>
            <w:noWrap/>
            <w:vAlign w:val="bottom"/>
            <w:hideMark/>
          </w:tcPr>
          <w:p w14:paraId="0607B0E2" w14:textId="77777777" w:rsidR="00D771F6" w:rsidRPr="00D405C7" w:rsidRDefault="00D771F6" w:rsidP="00D771F6">
            <w:pPr>
              <w:jc w:val="left"/>
              <w:rPr>
                <w:sz w:val="20"/>
                <w:szCs w:val="20"/>
              </w:rPr>
            </w:pPr>
            <w:r>
              <w:rPr>
                <w:sz w:val="20"/>
                <w:szCs w:val="20"/>
              </w:rPr>
              <w:t> </w:t>
            </w:r>
          </w:p>
        </w:tc>
      </w:tr>
      <w:tr w:rsidR="00D405C7" w:rsidRPr="00D405C7" w14:paraId="536D957D" w14:textId="77777777" w:rsidTr="00B57D40">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E066009" w14:textId="77777777" w:rsidR="00925376" w:rsidRPr="00D405C7" w:rsidRDefault="00925376" w:rsidP="00B57D40">
            <w:pPr>
              <w:jc w:val="left"/>
              <w:rPr>
                <w:sz w:val="20"/>
                <w:szCs w:val="20"/>
              </w:rPr>
            </w:pPr>
            <w:r>
              <w:rPr>
                <w:sz w:val="20"/>
                <w:szCs w:val="20"/>
              </w:rPr>
              <w:t>Échelle mondiale</w:t>
            </w:r>
          </w:p>
        </w:tc>
        <w:tc>
          <w:tcPr>
            <w:tcW w:w="1418" w:type="dxa"/>
            <w:tcBorders>
              <w:top w:val="nil"/>
              <w:left w:val="nil"/>
              <w:bottom w:val="single" w:sz="4" w:space="0" w:color="auto"/>
              <w:right w:val="single" w:sz="4" w:space="0" w:color="auto"/>
            </w:tcBorders>
            <w:shd w:val="clear" w:color="auto" w:fill="auto"/>
            <w:noWrap/>
            <w:vAlign w:val="bottom"/>
            <w:hideMark/>
          </w:tcPr>
          <w:p w14:paraId="759EF98E" w14:textId="77777777" w:rsidR="00925376" w:rsidRPr="00D405C7" w:rsidRDefault="00925376" w:rsidP="00B57D40">
            <w:pPr>
              <w:jc w:val="right"/>
              <w:rPr>
                <w:sz w:val="20"/>
                <w:szCs w:val="20"/>
              </w:rPr>
            </w:pPr>
            <w:r>
              <w:rPr>
                <w:sz w:val="20"/>
                <w:szCs w:val="20"/>
              </w:rPr>
              <w:t>9 568 417</w:t>
            </w:r>
          </w:p>
        </w:tc>
        <w:tc>
          <w:tcPr>
            <w:tcW w:w="1276" w:type="dxa"/>
            <w:tcBorders>
              <w:top w:val="nil"/>
              <w:left w:val="nil"/>
              <w:bottom w:val="single" w:sz="4" w:space="0" w:color="auto"/>
              <w:right w:val="single" w:sz="4" w:space="0" w:color="auto"/>
            </w:tcBorders>
            <w:shd w:val="clear" w:color="auto" w:fill="auto"/>
            <w:noWrap/>
            <w:vAlign w:val="bottom"/>
            <w:hideMark/>
          </w:tcPr>
          <w:p w14:paraId="6ED8B6F1" w14:textId="77777777" w:rsidR="00925376" w:rsidRPr="00D405C7" w:rsidRDefault="00925376" w:rsidP="00B57D40">
            <w:pPr>
              <w:jc w:val="right"/>
              <w:rPr>
                <w:sz w:val="20"/>
                <w:szCs w:val="20"/>
              </w:rPr>
            </w:pPr>
            <w:r>
              <w:rPr>
                <w:sz w:val="20"/>
                <w:szCs w:val="20"/>
              </w:rPr>
              <w:t>8 975 030</w:t>
            </w:r>
          </w:p>
        </w:tc>
        <w:tc>
          <w:tcPr>
            <w:tcW w:w="1701" w:type="dxa"/>
            <w:tcBorders>
              <w:top w:val="nil"/>
              <w:left w:val="nil"/>
              <w:bottom w:val="single" w:sz="4" w:space="0" w:color="auto"/>
              <w:right w:val="single" w:sz="4" w:space="0" w:color="auto"/>
            </w:tcBorders>
            <w:shd w:val="clear" w:color="auto" w:fill="auto"/>
            <w:noWrap/>
            <w:vAlign w:val="bottom"/>
            <w:hideMark/>
          </w:tcPr>
          <w:p w14:paraId="0AEF2D38" w14:textId="77777777" w:rsidR="00925376" w:rsidRPr="00D405C7" w:rsidRDefault="00925376" w:rsidP="00B57D40">
            <w:pPr>
              <w:jc w:val="right"/>
              <w:rPr>
                <w:sz w:val="20"/>
                <w:szCs w:val="20"/>
              </w:rPr>
            </w:pPr>
            <w:r>
              <w:rPr>
                <w:sz w:val="20"/>
                <w:szCs w:val="20"/>
              </w:rPr>
              <w:t>94</w:t>
            </w:r>
          </w:p>
        </w:tc>
        <w:tc>
          <w:tcPr>
            <w:tcW w:w="1559" w:type="dxa"/>
            <w:tcBorders>
              <w:top w:val="nil"/>
              <w:left w:val="nil"/>
              <w:bottom w:val="single" w:sz="4" w:space="0" w:color="auto"/>
              <w:right w:val="single" w:sz="4" w:space="0" w:color="auto"/>
            </w:tcBorders>
            <w:shd w:val="clear" w:color="auto" w:fill="auto"/>
            <w:noWrap/>
            <w:vAlign w:val="bottom"/>
            <w:hideMark/>
          </w:tcPr>
          <w:p w14:paraId="14A685F4" w14:textId="77777777" w:rsidR="00925376" w:rsidRPr="00D405C7" w:rsidRDefault="00925376" w:rsidP="00B57D40">
            <w:pPr>
              <w:jc w:val="right"/>
              <w:rPr>
                <w:sz w:val="20"/>
                <w:szCs w:val="20"/>
              </w:rPr>
            </w:pPr>
            <w:r>
              <w:rPr>
                <w:sz w:val="20"/>
                <w:szCs w:val="20"/>
              </w:rPr>
              <w:t>100</w:t>
            </w:r>
          </w:p>
        </w:tc>
      </w:tr>
      <w:tr w:rsidR="00D405C7" w:rsidRPr="00D405C7" w14:paraId="25E29551" w14:textId="77777777" w:rsidTr="00674F91">
        <w:trPr>
          <w:trHeight w:val="54"/>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1B36F757" w14:textId="693FD39A" w:rsidR="00D771F6" w:rsidRPr="00D405C7" w:rsidRDefault="00D771F6" w:rsidP="00D771F6">
            <w:pPr>
              <w:jc w:val="left"/>
              <w:rPr>
                <w:b/>
                <w:bCs/>
                <w:sz w:val="20"/>
                <w:szCs w:val="20"/>
              </w:rPr>
            </w:pPr>
            <w:r>
              <w:rPr>
                <w:b/>
                <w:bCs/>
                <w:sz w:val="20"/>
                <w:szCs w:val="20"/>
              </w:rPr>
              <w:t>Total général</w:t>
            </w:r>
          </w:p>
        </w:tc>
        <w:tc>
          <w:tcPr>
            <w:tcW w:w="1418" w:type="dxa"/>
            <w:tcBorders>
              <w:top w:val="nil"/>
              <w:left w:val="nil"/>
              <w:bottom w:val="single" w:sz="4" w:space="0" w:color="auto"/>
              <w:right w:val="single" w:sz="4" w:space="0" w:color="auto"/>
            </w:tcBorders>
            <w:shd w:val="clear" w:color="auto" w:fill="auto"/>
            <w:noWrap/>
            <w:vAlign w:val="bottom"/>
            <w:hideMark/>
          </w:tcPr>
          <w:p w14:paraId="26BB84F9" w14:textId="77777777" w:rsidR="00D771F6" w:rsidRPr="00D405C7" w:rsidRDefault="00D771F6" w:rsidP="00D771F6">
            <w:pPr>
              <w:jc w:val="right"/>
              <w:rPr>
                <w:b/>
                <w:bCs/>
                <w:sz w:val="20"/>
                <w:szCs w:val="20"/>
              </w:rPr>
            </w:pPr>
            <w:r>
              <w:rPr>
                <w:b/>
                <w:bCs/>
                <w:sz w:val="20"/>
                <w:szCs w:val="20"/>
              </w:rPr>
              <w:t>24 688 363</w:t>
            </w:r>
          </w:p>
        </w:tc>
        <w:tc>
          <w:tcPr>
            <w:tcW w:w="1276" w:type="dxa"/>
            <w:tcBorders>
              <w:top w:val="nil"/>
              <w:left w:val="nil"/>
              <w:bottom w:val="single" w:sz="4" w:space="0" w:color="auto"/>
              <w:right w:val="single" w:sz="4" w:space="0" w:color="auto"/>
            </w:tcBorders>
            <w:shd w:val="clear" w:color="auto" w:fill="auto"/>
            <w:noWrap/>
            <w:vAlign w:val="bottom"/>
            <w:hideMark/>
          </w:tcPr>
          <w:p w14:paraId="02E8F910" w14:textId="77777777" w:rsidR="00D771F6" w:rsidRPr="00D405C7" w:rsidRDefault="00D771F6" w:rsidP="00D771F6">
            <w:pPr>
              <w:jc w:val="right"/>
              <w:rPr>
                <w:b/>
                <w:bCs/>
                <w:sz w:val="20"/>
                <w:szCs w:val="20"/>
              </w:rPr>
            </w:pPr>
            <w:r>
              <w:rPr>
                <w:b/>
                <w:bCs/>
                <w:sz w:val="20"/>
                <w:szCs w:val="20"/>
              </w:rPr>
              <w:t>20 088 911</w:t>
            </w:r>
          </w:p>
        </w:tc>
        <w:tc>
          <w:tcPr>
            <w:tcW w:w="1701" w:type="dxa"/>
            <w:tcBorders>
              <w:top w:val="nil"/>
              <w:left w:val="nil"/>
              <w:bottom w:val="single" w:sz="4" w:space="0" w:color="auto"/>
              <w:right w:val="single" w:sz="4" w:space="0" w:color="auto"/>
            </w:tcBorders>
            <w:shd w:val="clear" w:color="auto" w:fill="auto"/>
            <w:noWrap/>
            <w:vAlign w:val="bottom"/>
            <w:hideMark/>
          </w:tcPr>
          <w:p w14:paraId="3EA77B8E" w14:textId="3C01A177" w:rsidR="00D771F6" w:rsidRPr="00D405C7" w:rsidRDefault="00D771F6" w:rsidP="00D771F6">
            <w:pPr>
              <w:jc w:val="right"/>
              <w:rPr>
                <w:b/>
                <w:bCs/>
                <w:sz w:val="20"/>
                <w:szCs w:val="20"/>
              </w:rPr>
            </w:pPr>
            <w:r>
              <w:rPr>
                <w:b/>
                <w:bCs/>
                <w:sz w:val="20"/>
                <w:szCs w:val="20"/>
              </w:rPr>
              <w:t>81</w:t>
            </w:r>
          </w:p>
        </w:tc>
        <w:tc>
          <w:tcPr>
            <w:tcW w:w="1559" w:type="dxa"/>
            <w:tcBorders>
              <w:top w:val="nil"/>
              <w:left w:val="nil"/>
              <w:bottom w:val="single" w:sz="4" w:space="0" w:color="auto"/>
              <w:right w:val="single" w:sz="4" w:space="0" w:color="auto"/>
            </w:tcBorders>
            <w:shd w:val="clear" w:color="auto" w:fill="auto"/>
            <w:noWrap/>
            <w:vAlign w:val="bottom"/>
            <w:hideMark/>
          </w:tcPr>
          <w:p w14:paraId="3A3BDEE4" w14:textId="66C9A09B" w:rsidR="00D771F6" w:rsidRPr="00D405C7" w:rsidRDefault="00D771F6" w:rsidP="00D771F6">
            <w:pPr>
              <w:jc w:val="right"/>
              <w:rPr>
                <w:b/>
                <w:bCs/>
                <w:sz w:val="20"/>
                <w:szCs w:val="20"/>
              </w:rPr>
            </w:pPr>
            <w:r>
              <w:rPr>
                <w:b/>
                <w:bCs/>
                <w:sz w:val="20"/>
                <w:szCs w:val="20"/>
              </w:rPr>
              <w:t>54</w:t>
            </w:r>
          </w:p>
        </w:tc>
      </w:tr>
    </w:tbl>
    <w:p w14:paraId="7AA35CB9" w14:textId="6B9FD4DD" w:rsidR="009B1D09" w:rsidRPr="00D405C7" w:rsidRDefault="009B1D09" w:rsidP="009B1D09">
      <w:pPr>
        <w:pStyle w:val="Title1"/>
        <w:keepNext/>
        <w:jc w:val="both"/>
        <w:rPr>
          <w:b w:val="0"/>
          <w:caps w:val="0"/>
          <w:sz w:val="19"/>
          <w:szCs w:val="19"/>
        </w:rPr>
      </w:pPr>
      <w:r>
        <w:rPr>
          <w:b w:val="0"/>
          <w:caps w:val="0"/>
          <w:sz w:val="19"/>
          <w:szCs w:val="19"/>
        </w:rPr>
        <w:t>* Pour les projets dont l’achèvement était prévu en 2023.</w:t>
      </w:r>
    </w:p>
    <w:p w14:paraId="6829246F" w14:textId="77777777" w:rsidR="009B1D09" w:rsidRPr="00D405C7" w:rsidRDefault="009B1D09" w:rsidP="009B1D09">
      <w:pPr>
        <w:jc w:val="left"/>
      </w:pPr>
    </w:p>
    <w:p w14:paraId="0D67A0A7" w14:textId="77777777" w:rsidR="009B1D09" w:rsidRPr="00D405C7" w:rsidRDefault="009B1D09" w:rsidP="009B1D09">
      <w:pPr>
        <w:jc w:val="left"/>
      </w:pPr>
    </w:p>
    <w:p w14:paraId="5B8AD07A" w14:textId="77777777" w:rsidR="009B1D09" w:rsidRPr="00D405C7" w:rsidRDefault="009B1D09" w:rsidP="009B1D09">
      <w:pPr>
        <w:jc w:val="left"/>
      </w:pPr>
    </w:p>
    <w:p w14:paraId="776CBFCB" w14:textId="77777777" w:rsidR="009B1D09" w:rsidRPr="00D405C7" w:rsidRDefault="009B1D09" w:rsidP="009B1D09">
      <w:pPr>
        <w:jc w:val="left"/>
        <w:sectPr w:rsidR="009B1D09" w:rsidRPr="00D405C7" w:rsidSect="009B1D09">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2206C908" w14:textId="77777777" w:rsidR="009B1D09" w:rsidRPr="00D405C7" w:rsidRDefault="009B1D09" w:rsidP="009B1D09">
      <w:pPr>
        <w:jc w:val="center"/>
      </w:pPr>
      <w:bookmarkStart w:id="3" w:name="_Hlk115855444"/>
      <w:r>
        <w:rPr>
          <w:b/>
          <w:bCs/>
        </w:rPr>
        <w:lastRenderedPageBreak/>
        <w:t>Annexe II</w:t>
      </w:r>
    </w:p>
    <w:p w14:paraId="795AFC2A" w14:textId="77777777" w:rsidR="009B1D09" w:rsidRPr="00D405C7" w:rsidRDefault="009B1D09" w:rsidP="009B1D09">
      <w:pPr>
        <w:jc w:val="center"/>
        <w:rPr>
          <w:b/>
          <w:bCs/>
        </w:rPr>
      </w:pPr>
    </w:p>
    <w:p w14:paraId="3288C34E" w14:textId="1106DBCE" w:rsidR="009B1D09" w:rsidRPr="00D405C7" w:rsidRDefault="009B1D09" w:rsidP="009B1D09">
      <w:pPr>
        <w:pStyle w:val="Title1"/>
        <w:rPr>
          <w:caps w:val="0"/>
        </w:rPr>
      </w:pPr>
      <w:r>
        <w:rPr>
          <w:caps w:val="0"/>
        </w:rPr>
        <w:t xml:space="preserve">APERÇU DE </w:t>
      </w:r>
      <w:r w:rsidR="00110A0A">
        <w:rPr>
          <w:caps w:val="0"/>
        </w:rPr>
        <w:t>LA</w:t>
      </w:r>
      <w:r>
        <w:rPr>
          <w:caps w:val="0"/>
        </w:rPr>
        <w:t xml:space="preserve"> MISE EN ŒUVRE DE PROJETS POUR LE PNUE </w:t>
      </w:r>
    </w:p>
    <w:p w14:paraId="43B95E7A" w14:textId="646CF0E7" w:rsidR="009B1D09" w:rsidRPr="00D405C7" w:rsidRDefault="009B1D09" w:rsidP="009B1D09">
      <w:pPr>
        <w:pStyle w:val="Title1"/>
        <w:rPr>
          <w:caps w:val="0"/>
        </w:rPr>
      </w:pPr>
      <w:r>
        <w:rPr>
          <w:caps w:val="0"/>
        </w:rPr>
        <w:t>PAR AN</w:t>
      </w:r>
      <w:r w:rsidR="00110A0A">
        <w:rPr>
          <w:caps w:val="0"/>
        </w:rPr>
        <w:t>NÉE</w:t>
      </w:r>
      <w:r>
        <w:rPr>
          <w:caps w:val="0"/>
        </w:rPr>
        <w:t xml:space="preserve"> AU 31 DÉCEMBRE 2023</w:t>
      </w:r>
    </w:p>
    <w:bookmarkEnd w:id="3"/>
    <w:p w14:paraId="396A51AD" w14:textId="77777777" w:rsidR="009B1D09" w:rsidRPr="00D405C7" w:rsidRDefault="009B1D09" w:rsidP="009B1D09"/>
    <w:p w14:paraId="3ECC2E24" w14:textId="3D80ACBB" w:rsidR="009B1D09" w:rsidRPr="00D405C7" w:rsidRDefault="009B1D09" w:rsidP="008A1B00">
      <w:pPr>
        <w:pStyle w:val="Heading1"/>
        <w:numPr>
          <w:ilvl w:val="0"/>
          <w:numId w:val="32"/>
        </w:numPr>
      </w:pPr>
      <w:r>
        <w:t>Le tableau 1 présente un aperçu de l’état de mise en œuvre des projets, par année</w:t>
      </w:r>
      <w:r w:rsidRPr="00D405C7">
        <w:rPr>
          <w:rStyle w:val="FootnoteReference"/>
        </w:rPr>
        <w:footnoteReference w:id="32"/>
      </w:r>
      <w:r>
        <w:t>.</w:t>
      </w:r>
      <w:r w:rsidR="00916FEE">
        <w:t xml:space="preserve"> </w:t>
      </w:r>
      <w:r>
        <w:t xml:space="preserve">Tous les projets et activités approuvés entre 1991 et 2009, ainsi que 2011 et 2013 ont été achevés. </w:t>
      </w:r>
    </w:p>
    <w:p w14:paraId="3A13022E" w14:textId="77777777" w:rsidR="009B1D09" w:rsidRPr="00D405C7" w:rsidRDefault="009B1D09" w:rsidP="009B1D09">
      <w:pPr>
        <w:keepNext/>
        <w:suppressAutoHyphens/>
        <w:jc w:val="left"/>
        <w:rPr>
          <w:b/>
          <w:spacing w:val="-3"/>
        </w:rPr>
      </w:pPr>
      <w:r>
        <w:rPr>
          <w:b/>
        </w:rPr>
        <w:t>Tableau 1. État de la mise en œuvre des projets par année</w:t>
      </w:r>
    </w:p>
    <w:tbl>
      <w:tblPr>
        <w:tblW w:w="9990" w:type="dxa"/>
        <w:tblInd w:w="-185" w:type="dxa"/>
        <w:tblLook w:val="04A0" w:firstRow="1" w:lastRow="0" w:firstColumn="1" w:lastColumn="0" w:noHBand="0" w:noVBand="1"/>
      </w:tblPr>
      <w:tblGrid>
        <w:gridCol w:w="761"/>
        <w:gridCol w:w="1129"/>
        <w:gridCol w:w="990"/>
        <w:gridCol w:w="1736"/>
        <w:gridCol w:w="1216"/>
        <w:gridCol w:w="1216"/>
        <w:gridCol w:w="1116"/>
        <w:gridCol w:w="1826"/>
      </w:tblGrid>
      <w:tr w:rsidR="00D405C7" w:rsidRPr="00D405C7" w14:paraId="2E2CE680" w14:textId="77777777" w:rsidTr="00D06E4A">
        <w:trPr>
          <w:trHeight w:val="296"/>
        </w:trPr>
        <w:tc>
          <w:tcPr>
            <w:tcW w:w="7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CA955" w14:textId="77777777" w:rsidR="00E74A11" w:rsidRPr="00D405C7" w:rsidRDefault="00E74A11" w:rsidP="00E74A11">
            <w:pPr>
              <w:jc w:val="left"/>
              <w:rPr>
                <w:b/>
                <w:bCs/>
                <w:sz w:val="20"/>
                <w:szCs w:val="20"/>
              </w:rPr>
            </w:pPr>
            <w:r>
              <w:rPr>
                <w:b/>
                <w:bCs/>
                <w:sz w:val="20"/>
                <w:szCs w:val="20"/>
              </w:rPr>
              <w:t>Année</w:t>
            </w:r>
          </w:p>
        </w:tc>
        <w:tc>
          <w:tcPr>
            <w:tcW w:w="385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E919C4" w14:textId="77777777" w:rsidR="00E74A11" w:rsidRPr="00D405C7" w:rsidRDefault="00E74A11" w:rsidP="00E74A11">
            <w:pPr>
              <w:jc w:val="center"/>
              <w:rPr>
                <w:b/>
                <w:bCs/>
                <w:sz w:val="20"/>
                <w:szCs w:val="20"/>
              </w:rPr>
            </w:pPr>
            <w:r>
              <w:rPr>
                <w:b/>
                <w:bCs/>
                <w:sz w:val="20"/>
                <w:szCs w:val="20"/>
              </w:rPr>
              <w:t>Nombre de projets*</w:t>
            </w:r>
          </w:p>
        </w:tc>
        <w:tc>
          <w:tcPr>
            <w:tcW w:w="537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8E3FA8" w14:textId="77777777" w:rsidR="00E74A11" w:rsidRPr="00D405C7" w:rsidRDefault="00E74A11" w:rsidP="00E74A11">
            <w:pPr>
              <w:jc w:val="center"/>
              <w:rPr>
                <w:b/>
                <w:bCs/>
                <w:sz w:val="20"/>
                <w:szCs w:val="20"/>
              </w:rPr>
            </w:pPr>
            <w:r>
              <w:rPr>
                <w:b/>
                <w:bCs/>
                <w:sz w:val="20"/>
                <w:szCs w:val="20"/>
              </w:rPr>
              <w:t xml:space="preserve">Financement ($ </w:t>
            </w:r>
            <w:proofErr w:type="gramStart"/>
            <w:r>
              <w:rPr>
                <w:b/>
                <w:bCs/>
                <w:sz w:val="20"/>
                <w:szCs w:val="20"/>
              </w:rPr>
              <w:t>US)*</w:t>
            </w:r>
            <w:proofErr w:type="gramEnd"/>
            <w:r>
              <w:rPr>
                <w:b/>
                <w:bCs/>
                <w:sz w:val="20"/>
                <w:szCs w:val="20"/>
              </w:rPr>
              <w:t>*</w:t>
            </w:r>
          </w:p>
        </w:tc>
      </w:tr>
      <w:tr w:rsidR="00D405C7" w:rsidRPr="00D405C7" w14:paraId="1BE97FB1" w14:textId="77777777" w:rsidTr="00D06E4A">
        <w:trPr>
          <w:trHeight w:val="251"/>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0B938782" w14:textId="77777777" w:rsidR="00E74A11" w:rsidRPr="00D405C7" w:rsidRDefault="00E74A11" w:rsidP="00E74A11">
            <w:pPr>
              <w:jc w:val="left"/>
              <w:rPr>
                <w:b/>
                <w:bCs/>
                <w:sz w:val="20"/>
                <w:szCs w:val="20"/>
                <w:lang w:eastAsia="zh-CN"/>
              </w:rPr>
            </w:pPr>
          </w:p>
        </w:tc>
        <w:tc>
          <w:tcPr>
            <w:tcW w:w="1129" w:type="dxa"/>
            <w:tcBorders>
              <w:top w:val="nil"/>
              <w:left w:val="nil"/>
              <w:bottom w:val="single" w:sz="4" w:space="0" w:color="auto"/>
              <w:right w:val="single" w:sz="4" w:space="0" w:color="auto"/>
            </w:tcBorders>
            <w:shd w:val="clear" w:color="auto" w:fill="auto"/>
            <w:noWrap/>
            <w:vAlign w:val="center"/>
            <w:hideMark/>
          </w:tcPr>
          <w:p w14:paraId="35C232E3" w14:textId="77777777" w:rsidR="00E74A11" w:rsidRPr="00D405C7" w:rsidRDefault="00E74A11" w:rsidP="00E74A11">
            <w:pPr>
              <w:jc w:val="center"/>
              <w:rPr>
                <w:b/>
                <w:bCs/>
                <w:sz w:val="20"/>
                <w:szCs w:val="20"/>
              </w:rPr>
            </w:pPr>
            <w:r>
              <w:rPr>
                <w:b/>
                <w:bCs/>
                <w:sz w:val="20"/>
                <w:szCs w:val="20"/>
              </w:rPr>
              <w:t>Approuvé</w:t>
            </w:r>
          </w:p>
        </w:tc>
        <w:tc>
          <w:tcPr>
            <w:tcW w:w="990" w:type="dxa"/>
            <w:tcBorders>
              <w:top w:val="nil"/>
              <w:left w:val="nil"/>
              <w:bottom w:val="single" w:sz="4" w:space="0" w:color="auto"/>
              <w:right w:val="single" w:sz="4" w:space="0" w:color="auto"/>
            </w:tcBorders>
            <w:shd w:val="clear" w:color="auto" w:fill="auto"/>
            <w:noWrap/>
            <w:vAlign w:val="center"/>
            <w:hideMark/>
          </w:tcPr>
          <w:p w14:paraId="7626EBD4" w14:textId="77777777" w:rsidR="00E74A11" w:rsidRPr="00D405C7" w:rsidRDefault="00E74A11" w:rsidP="00E74A11">
            <w:pPr>
              <w:jc w:val="center"/>
              <w:rPr>
                <w:b/>
                <w:bCs/>
                <w:sz w:val="20"/>
                <w:szCs w:val="20"/>
              </w:rPr>
            </w:pPr>
            <w:r>
              <w:rPr>
                <w:b/>
                <w:bCs/>
                <w:sz w:val="20"/>
                <w:szCs w:val="20"/>
              </w:rPr>
              <w:t>Achevé</w:t>
            </w:r>
          </w:p>
        </w:tc>
        <w:tc>
          <w:tcPr>
            <w:tcW w:w="1736" w:type="dxa"/>
            <w:tcBorders>
              <w:top w:val="nil"/>
              <w:left w:val="nil"/>
              <w:bottom w:val="single" w:sz="4" w:space="0" w:color="auto"/>
              <w:right w:val="single" w:sz="4" w:space="0" w:color="auto"/>
            </w:tcBorders>
            <w:shd w:val="clear" w:color="auto" w:fill="auto"/>
            <w:noWrap/>
            <w:vAlign w:val="center"/>
            <w:hideMark/>
          </w:tcPr>
          <w:p w14:paraId="4E321B27" w14:textId="77777777" w:rsidR="00E74A11" w:rsidRPr="00D405C7" w:rsidRDefault="00E74A11" w:rsidP="00E74A11">
            <w:pPr>
              <w:jc w:val="center"/>
              <w:rPr>
                <w:b/>
                <w:bCs/>
                <w:sz w:val="20"/>
                <w:szCs w:val="20"/>
              </w:rPr>
            </w:pPr>
            <w:r>
              <w:rPr>
                <w:b/>
                <w:bCs/>
                <w:sz w:val="20"/>
                <w:szCs w:val="20"/>
              </w:rPr>
              <w:t>Achèvement (%)</w:t>
            </w:r>
          </w:p>
        </w:tc>
        <w:tc>
          <w:tcPr>
            <w:tcW w:w="1216" w:type="dxa"/>
            <w:tcBorders>
              <w:top w:val="nil"/>
              <w:left w:val="nil"/>
              <w:bottom w:val="single" w:sz="4" w:space="0" w:color="auto"/>
              <w:right w:val="single" w:sz="4" w:space="0" w:color="auto"/>
            </w:tcBorders>
            <w:shd w:val="clear" w:color="auto" w:fill="auto"/>
            <w:noWrap/>
            <w:vAlign w:val="center"/>
            <w:hideMark/>
          </w:tcPr>
          <w:p w14:paraId="734879D0" w14:textId="77777777" w:rsidR="00E74A11" w:rsidRPr="00D405C7" w:rsidRDefault="00E74A11" w:rsidP="00E74A11">
            <w:pPr>
              <w:jc w:val="center"/>
              <w:rPr>
                <w:b/>
                <w:bCs/>
                <w:sz w:val="20"/>
                <w:szCs w:val="20"/>
              </w:rPr>
            </w:pPr>
            <w:r>
              <w:rPr>
                <w:b/>
                <w:bCs/>
                <w:sz w:val="20"/>
                <w:szCs w:val="20"/>
              </w:rPr>
              <w:t>Approuvé</w:t>
            </w:r>
          </w:p>
        </w:tc>
        <w:tc>
          <w:tcPr>
            <w:tcW w:w="1216" w:type="dxa"/>
            <w:tcBorders>
              <w:top w:val="nil"/>
              <w:left w:val="nil"/>
              <w:bottom w:val="single" w:sz="4" w:space="0" w:color="auto"/>
              <w:right w:val="single" w:sz="4" w:space="0" w:color="auto"/>
            </w:tcBorders>
            <w:shd w:val="clear" w:color="auto" w:fill="auto"/>
            <w:noWrap/>
            <w:vAlign w:val="center"/>
            <w:hideMark/>
          </w:tcPr>
          <w:p w14:paraId="3E7607D0" w14:textId="77777777" w:rsidR="00E74A11" w:rsidRPr="00D405C7" w:rsidRDefault="00E74A11" w:rsidP="00E74A11">
            <w:pPr>
              <w:jc w:val="center"/>
              <w:rPr>
                <w:b/>
                <w:bCs/>
                <w:sz w:val="20"/>
                <w:szCs w:val="20"/>
              </w:rPr>
            </w:pPr>
            <w:r>
              <w:rPr>
                <w:b/>
                <w:bCs/>
                <w:sz w:val="20"/>
                <w:szCs w:val="20"/>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51169C17" w14:textId="77777777" w:rsidR="00E74A11" w:rsidRPr="00D405C7" w:rsidRDefault="00E74A11" w:rsidP="00E74A11">
            <w:pPr>
              <w:jc w:val="center"/>
              <w:rPr>
                <w:b/>
                <w:bCs/>
                <w:sz w:val="20"/>
                <w:szCs w:val="20"/>
              </w:rPr>
            </w:pPr>
            <w:r>
              <w:rPr>
                <w:b/>
                <w:bCs/>
                <w:sz w:val="20"/>
                <w:szCs w:val="20"/>
              </w:rPr>
              <w:t>Solde</w:t>
            </w:r>
          </w:p>
        </w:tc>
        <w:tc>
          <w:tcPr>
            <w:tcW w:w="1826" w:type="dxa"/>
            <w:tcBorders>
              <w:top w:val="nil"/>
              <w:left w:val="nil"/>
              <w:bottom w:val="single" w:sz="4" w:space="0" w:color="auto"/>
              <w:right w:val="single" w:sz="4" w:space="0" w:color="auto"/>
            </w:tcBorders>
            <w:shd w:val="clear" w:color="auto" w:fill="auto"/>
            <w:noWrap/>
            <w:vAlign w:val="center"/>
            <w:hideMark/>
          </w:tcPr>
          <w:p w14:paraId="6B6EFCEA" w14:textId="77777777" w:rsidR="00E74A11" w:rsidRPr="00D405C7" w:rsidRDefault="00E74A11" w:rsidP="00E74A11">
            <w:pPr>
              <w:jc w:val="center"/>
              <w:rPr>
                <w:b/>
                <w:bCs/>
                <w:sz w:val="20"/>
                <w:szCs w:val="20"/>
              </w:rPr>
            </w:pPr>
            <w:r>
              <w:rPr>
                <w:b/>
                <w:bCs/>
                <w:sz w:val="20"/>
                <w:szCs w:val="20"/>
              </w:rPr>
              <w:t>Décaissement (%)</w:t>
            </w:r>
          </w:p>
        </w:tc>
      </w:tr>
      <w:tr w:rsidR="00D405C7" w:rsidRPr="00D405C7" w14:paraId="1C6E5AAE" w14:textId="77777777" w:rsidTr="00D06E4A">
        <w:trPr>
          <w:trHeight w:val="96"/>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7D46551" w14:textId="77777777" w:rsidR="00E74A11" w:rsidRPr="00D405C7" w:rsidRDefault="00E74A11" w:rsidP="00E74A11">
            <w:pPr>
              <w:jc w:val="left"/>
              <w:rPr>
                <w:sz w:val="20"/>
                <w:szCs w:val="20"/>
              </w:rPr>
            </w:pPr>
            <w:r>
              <w:rPr>
                <w:sz w:val="20"/>
                <w:szCs w:val="20"/>
              </w:rPr>
              <w:t>1991</w:t>
            </w:r>
          </w:p>
        </w:tc>
        <w:tc>
          <w:tcPr>
            <w:tcW w:w="1129" w:type="dxa"/>
            <w:tcBorders>
              <w:top w:val="nil"/>
              <w:left w:val="nil"/>
              <w:bottom w:val="single" w:sz="4" w:space="0" w:color="auto"/>
              <w:right w:val="single" w:sz="4" w:space="0" w:color="auto"/>
            </w:tcBorders>
            <w:shd w:val="clear" w:color="auto" w:fill="auto"/>
            <w:noWrap/>
            <w:vAlign w:val="bottom"/>
            <w:hideMark/>
          </w:tcPr>
          <w:p w14:paraId="5A3FC138" w14:textId="77777777" w:rsidR="00E74A11" w:rsidRPr="00D405C7" w:rsidRDefault="00E74A11" w:rsidP="00E74A11">
            <w:pPr>
              <w:jc w:val="right"/>
              <w:rPr>
                <w:sz w:val="20"/>
                <w:szCs w:val="20"/>
              </w:rPr>
            </w:pPr>
            <w:r>
              <w:rPr>
                <w:sz w:val="20"/>
                <w:szCs w:val="20"/>
              </w:rPr>
              <w:t>11</w:t>
            </w:r>
          </w:p>
        </w:tc>
        <w:tc>
          <w:tcPr>
            <w:tcW w:w="990" w:type="dxa"/>
            <w:tcBorders>
              <w:top w:val="nil"/>
              <w:left w:val="nil"/>
              <w:bottom w:val="single" w:sz="4" w:space="0" w:color="auto"/>
              <w:right w:val="single" w:sz="4" w:space="0" w:color="auto"/>
            </w:tcBorders>
            <w:shd w:val="clear" w:color="auto" w:fill="auto"/>
            <w:noWrap/>
            <w:vAlign w:val="bottom"/>
            <w:hideMark/>
          </w:tcPr>
          <w:p w14:paraId="5AE477A7" w14:textId="77777777" w:rsidR="00E74A11" w:rsidRPr="00D405C7" w:rsidRDefault="00E74A11" w:rsidP="00E74A11">
            <w:pPr>
              <w:jc w:val="right"/>
              <w:rPr>
                <w:sz w:val="20"/>
                <w:szCs w:val="20"/>
              </w:rPr>
            </w:pPr>
            <w:r>
              <w:rPr>
                <w:sz w:val="20"/>
                <w:szCs w:val="20"/>
              </w:rPr>
              <w:t>11</w:t>
            </w:r>
          </w:p>
        </w:tc>
        <w:tc>
          <w:tcPr>
            <w:tcW w:w="1736" w:type="dxa"/>
            <w:tcBorders>
              <w:top w:val="nil"/>
              <w:left w:val="nil"/>
              <w:bottom w:val="single" w:sz="4" w:space="0" w:color="auto"/>
              <w:right w:val="single" w:sz="4" w:space="0" w:color="auto"/>
            </w:tcBorders>
            <w:shd w:val="clear" w:color="auto" w:fill="auto"/>
            <w:noWrap/>
            <w:vAlign w:val="bottom"/>
            <w:hideMark/>
          </w:tcPr>
          <w:p w14:paraId="09CF3A9B" w14:textId="08719743"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E08063A" w14:textId="77777777" w:rsidR="00E74A11" w:rsidRPr="00D405C7" w:rsidRDefault="00E74A11" w:rsidP="00E74A11">
            <w:pPr>
              <w:jc w:val="right"/>
              <w:rPr>
                <w:sz w:val="20"/>
                <w:szCs w:val="20"/>
              </w:rPr>
            </w:pPr>
            <w:r>
              <w:rPr>
                <w:sz w:val="20"/>
                <w:szCs w:val="20"/>
              </w:rPr>
              <w:t>1 372 335</w:t>
            </w:r>
          </w:p>
        </w:tc>
        <w:tc>
          <w:tcPr>
            <w:tcW w:w="1216" w:type="dxa"/>
            <w:tcBorders>
              <w:top w:val="nil"/>
              <w:left w:val="nil"/>
              <w:bottom w:val="single" w:sz="4" w:space="0" w:color="auto"/>
              <w:right w:val="single" w:sz="4" w:space="0" w:color="auto"/>
            </w:tcBorders>
            <w:shd w:val="clear" w:color="auto" w:fill="auto"/>
            <w:noWrap/>
            <w:vAlign w:val="bottom"/>
            <w:hideMark/>
          </w:tcPr>
          <w:p w14:paraId="44E3C892" w14:textId="77777777" w:rsidR="00E74A11" w:rsidRPr="00D405C7" w:rsidRDefault="00E74A11" w:rsidP="00E74A11">
            <w:pPr>
              <w:jc w:val="right"/>
              <w:rPr>
                <w:sz w:val="20"/>
                <w:szCs w:val="20"/>
              </w:rPr>
            </w:pPr>
            <w:r>
              <w:rPr>
                <w:sz w:val="20"/>
                <w:szCs w:val="20"/>
              </w:rPr>
              <w:t>1 372 335</w:t>
            </w:r>
          </w:p>
        </w:tc>
        <w:tc>
          <w:tcPr>
            <w:tcW w:w="1116" w:type="dxa"/>
            <w:tcBorders>
              <w:top w:val="nil"/>
              <w:left w:val="nil"/>
              <w:bottom w:val="single" w:sz="4" w:space="0" w:color="auto"/>
              <w:right w:val="single" w:sz="4" w:space="0" w:color="auto"/>
            </w:tcBorders>
            <w:shd w:val="clear" w:color="auto" w:fill="auto"/>
            <w:noWrap/>
            <w:vAlign w:val="bottom"/>
            <w:hideMark/>
          </w:tcPr>
          <w:p w14:paraId="71925949"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167833F7" w14:textId="160C2D4B" w:rsidR="00E74A11" w:rsidRPr="00D405C7" w:rsidRDefault="00E74A11" w:rsidP="00E74A11">
            <w:pPr>
              <w:jc w:val="right"/>
              <w:rPr>
                <w:sz w:val="20"/>
                <w:szCs w:val="20"/>
              </w:rPr>
            </w:pPr>
            <w:r>
              <w:rPr>
                <w:sz w:val="20"/>
                <w:szCs w:val="20"/>
              </w:rPr>
              <w:t>100</w:t>
            </w:r>
          </w:p>
        </w:tc>
      </w:tr>
      <w:tr w:rsidR="00D405C7" w:rsidRPr="00D405C7" w14:paraId="602CB136" w14:textId="77777777" w:rsidTr="00D06E4A">
        <w:trPr>
          <w:trHeight w:val="12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509997C8" w14:textId="77777777" w:rsidR="00E74A11" w:rsidRPr="00D405C7" w:rsidRDefault="00E74A11" w:rsidP="00E74A11">
            <w:pPr>
              <w:jc w:val="left"/>
              <w:rPr>
                <w:sz w:val="20"/>
                <w:szCs w:val="20"/>
              </w:rPr>
            </w:pPr>
            <w:r>
              <w:rPr>
                <w:sz w:val="20"/>
                <w:szCs w:val="20"/>
              </w:rPr>
              <w:t>1992</w:t>
            </w:r>
          </w:p>
        </w:tc>
        <w:tc>
          <w:tcPr>
            <w:tcW w:w="1129" w:type="dxa"/>
            <w:tcBorders>
              <w:top w:val="nil"/>
              <w:left w:val="nil"/>
              <w:bottom w:val="single" w:sz="4" w:space="0" w:color="auto"/>
              <w:right w:val="single" w:sz="4" w:space="0" w:color="auto"/>
            </w:tcBorders>
            <w:shd w:val="clear" w:color="auto" w:fill="auto"/>
            <w:noWrap/>
            <w:vAlign w:val="bottom"/>
            <w:hideMark/>
          </w:tcPr>
          <w:p w14:paraId="2F60B3F1" w14:textId="77777777" w:rsidR="00E74A11" w:rsidRPr="00D405C7" w:rsidRDefault="00E74A11" w:rsidP="00E74A11">
            <w:pPr>
              <w:jc w:val="right"/>
              <w:rPr>
                <w:sz w:val="20"/>
                <w:szCs w:val="20"/>
              </w:rPr>
            </w:pPr>
            <w:r>
              <w:rPr>
                <w:sz w:val="20"/>
                <w:szCs w:val="20"/>
              </w:rPr>
              <w:t>15</w:t>
            </w:r>
          </w:p>
        </w:tc>
        <w:tc>
          <w:tcPr>
            <w:tcW w:w="990" w:type="dxa"/>
            <w:tcBorders>
              <w:top w:val="nil"/>
              <w:left w:val="nil"/>
              <w:bottom w:val="single" w:sz="4" w:space="0" w:color="auto"/>
              <w:right w:val="single" w:sz="4" w:space="0" w:color="auto"/>
            </w:tcBorders>
            <w:shd w:val="clear" w:color="auto" w:fill="auto"/>
            <w:noWrap/>
            <w:vAlign w:val="bottom"/>
            <w:hideMark/>
          </w:tcPr>
          <w:p w14:paraId="2BE3E7B0" w14:textId="77777777" w:rsidR="00E74A11" w:rsidRPr="00D405C7" w:rsidRDefault="00E74A11" w:rsidP="00E74A11">
            <w:pPr>
              <w:jc w:val="right"/>
              <w:rPr>
                <w:sz w:val="20"/>
                <w:szCs w:val="20"/>
              </w:rPr>
            </w:pPr>
            <w:r>
              <w:rPr>
                <w:sz w:val="20"/>
                <w:szCs w:val="20"/>
              </w:rPr>
              <w:t>15</w:t>
            </w:r>
          </w:p>
        </w:tc>
        <w:tc>
          <w:tcPr>
            <w:tcW w:w="1736" w:type="dxa"/>
            <w:tcBorders>
              <w:top w:val="nil"/>
              <w:left w:val="nil"/>
              <w:bottom w:val="single" w:sz="4" w:space="0" w:color="auto"/>
              <w:right w:val="single" w:sz="4" w:space="0" w:color="auto"/>
            </w:tcBorders>
            <w:shd w:val="clear" w:color="auto" w:fill="auto"/>
            <w:noWrap/>
            <w:vAlign w:val="bottom"/>
            <w:hideMark/>
          </w:tcPr>
          <w:p w14:paraId="613C1B2F" w14:textId="08C49BF7"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9EBC884" w14:textId="77777777" w:rsidR="00E74A11" w:rsidRPr="00D405C7" w:rsidRDefault="00E74A11" w:rsidP="00E74A11">
            <w:pPr>
              <w:jc w:val="right"/>
              <w:rPr>
                <w:sz w:val="20"/>
                <w:szCs w:val="20"/>
              </w:rPr>
            </w:pPr>
            <w:r>
              <w:rPr>
                <w:sz w:val="20"/>
                <w:szCs w:val="20"/>
              </w:rPr>
              <w:t>1 711 000</w:t>
            </w:r>
          </w:p>
        </w:tc>
        <w:tc>
          <w:tcPr>
            <w:tcW w:w="1216" w:type="dxa"/>
            <w:tcBorders>
              <w:top w:val="nil"/>
              <w:left w:val="nil"/>
              <w:bottom w:val="single" w:sz="4" w:space="0" w:color="auto"/>
              <w:right w:val="single" w:sz="4" w:space="0" w:color="auto"/>
            </w:tcBorders>
            <w:shd w:val="clear" w:color="auto" w:fill="auto"/>
            <w:noWrap/>
            <w:vAlign w:val="bottom"/>
            <w:hideMark/>
          </w:tcPr>
          <w:p w14:paraId="4578661D" w14:textId="77777777" w:rsidR="00E74A11" w:rsidRPr="00D405C7" w:rsidRDefault="00E74A11" w:rsidP="00E74A11">
            <w:pPr>
              <w:jc w:val="right"/>
              <w:rPr>
                <w:sz w:val="20"/>
                <w:szCs w:val="20"/>
              </w:rPr>
            </w:pPr>
            <w:r>
              <w:rPr>
                <w:sz w:val="20"/>
                <w:szCs w:val="20"/>
              </w:rPr>
              <w:t>1 711 000</w:t>
            </w:r>
          </w:p>
        </w:tc>
        <w:tc>
          <w:tcPr>
            <w:tcW w:w="1116" w:type="dxa"/>
            <w:tcBorders>
              <w:top w:val="nil"/>
              <w:left w:val="nil"/>
              <w:bottom w:val="single" w:sz="4" w:space="0" w:color="auto"/>
              <w:right w:val="single" w:sz="4" w:space="0" w:color="auto"/>
            </w:tcBorders>
            <w:shd w:val="clear" w:color="auto" w:fill="auto"/>
            <w:noWrap/>
            <w:vAlign w:val="bottom"/>
            <w:hideMark/>
          </w:tcPr>
          <w:p w14:paraId="36F25189"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092EB6EF" w14:textId="6C325196" w:rsidR="00E74A11" w:rsidRPr="00D405C7" w:rsidRDefault="00E74A11" w:rsidP="00E74A11">
            <w:pPr>
              <w:jc w:val="right"/>
              <w:rPr>
                <w:sz w:val="20"/>
                <w:szCs w:val="20"/>
              </w:rPr>
            </w:pPr>
            <w:r>
              <w:rPr>
                <w:sz w:val="20"/>
                <w:szCs w:val="20"/>
              </w:rPr>
              <w:t>100</w:t>
            </w:r>
          </w:p>
        </w:tc>
      </w:tr>
      <w:tr w:rsidR="00D405C7" w:rsidRPr="00D405C7" w14:paraId="5C323EE1"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2D973BE9" w14:textId="77777777" w:rsidR="00E74A11" w:rsidRPr="00D405C7" w:rsidRDefault="00E74A11" w:rsidP="00E74A11">
            <w:pPr>
              <w:jc w:val="left"/>
              <w:rPr>
                <w:sz w:val="20"/>
                <w:szCs w:val="20"/>
              </w:rPr>
            </w:pPr>
            <w:r>
              <w:rPr>
                <w:sz w:val="20"/>
                <w:szCs w:val="20"/>
              </w:rPr>
              <w:t>1993</w:t>
            </w:r>
          </w:p>
        </w:tc>
        <w:tc>
          <w:tcPr>
            <w:tcW w:w="1129" w:type="dxa"/>
            <w:tcBorders>
              <w:top w:val="nil"/>
              <w:left w:val="nil"/>
              <w:bottom w:val="single" w:sz="4" w:space="0" w:color="auto"/>
              <w:right w:val="single" w:sz="4" w:space="0" w:color="auto"/>
            </w:tcBorders>
            <w:shd w:val="clear" w:color="auto" w:fill="auto"/>
            <w:noWrap/>
            <w:vAlign w:val="bottom"/>
            <w:hideMark/>
          </w:tcPr>
          <w:p w14:paraId="1DE22493" w14:textId="77777777" w:rsidR="00E74A11" w:rsidRPr="00D405C7" w:rsidRDefault="00E74A11" w:rsidP="00E74A11">
            <w:pPr>
              <w:jc w:val="right"/>
              <w:rPr>
                <w:sz w:val="20"/>
                <w:szCs w:val="20"/>
              </w:rPr>
            </w:pPr>
            <w:r>
              <w:rPr>
                <w:sz w:val="20"/>
                <w:szCs w:val="20"/>
              </w:rPr>
              <w:t>49</w:t>
            </w:r>
          </w:p>
        </w:tc>
        <w:tc>
          <w:tcPr>
            <w:tcW w:w="990" w:type="dxa"/>
            <w:tcBorders>
              <w:top w:val="nil"/>
              <w:left w:val="nil"/>
              <w:bottom w:val="single" w:sz="4" w:space="0" w:color="auto"/>
              <w:right w:val="single" w:sz="4" w:space="0" w:color="auto"/>
            </w:tcBorders>
            <w:shd w:val="clear" w:color="auto" w:fill="auto"/>
            <w:noWrap/>
            <w:vAlign w:val="bottom"/>
            <w:hideMark/>
          </w:tcPr>
          <w:p w14:paraId="07A1E775" w14:textId="77777777" w:rsidR="00E74A11" w:rsidRPr="00D405C7" w:rsidRDefault="00E74A11" w:rsidP="00E74A11">
            <w:pPr>
              <w:jc w:val="right"/>
              <w:rPr>
                <w:sz w:val="20"/>
                <w:szCs w:val="20"/>
              </w:rPr>
            </w:pPr>
            <w:r>
              <w:rPr>
                <w:sz w:val="20"/>
                <w:szCs w:val="20"/>
              </w:rPr>
              <w:t>49</w:t>
            </w:r>
          </w:p>
        </w:tc>
        <w:tc>
          <w:tcPr>
            <w:tcW w:w="1736" w:type="dxa"/>
            <w:tcBorders>
              <w:top w:val="nil"/>
              <w:left w:val="nil"/>
              <w:bottom w:val="single" w:sz="4" w:space="0" w:color="auto"/>
              <w:right w:val="single" w:sz="4" w:space="0" w:color="auto"/>
            </w:tcBorders>
            <w:shd w:val="clear" w:color="auto" w:fill="auto"/>
            <w:noWrap/>
            <w:vAlign w:val="bottom"/>
            <w:hideMark/>
          </w:tcPr>
          <w:p w14:paraId="693934FD" w14:textId="79A0162A"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2B2C4AC" w14:textId="77777777" w:rsidR="00E74A11" w:rsidRPr="00D405C7" w:rsidRDefault="00E74A11" w:rsidP="00E74A11">
            <w:pPr>
              <w:jc w:val="right"/>
              <w:rPr>
                <w:sz w:val="20"/>
                <w:szCs w:val="20"/>
              </w:rPr>
            </w:pPr>
            <w:r>
              <w:rPr>
                <w:sz w:val="20"/>
                <w:szCs w:val="20"/>
              </w:rPr>
              <w:t>4 194 343</w:t>
            </w:r>
          </w:p>
        </w:tc>
        <w:tc>
          <w:tcPr>
            <w:tcW w:w="1216" w:type="dxa"/>
            <w:tcBorders>
              <w:top w:val="nil"/>
              <w:left w:val="nil"/>
              <w:bottom w:val="single" w:sz="4" w:space="0" w:color="auto"/>
              <w:right w:val="single" w:sz="4" w:space="0" w:color="auto"/>
            </w:tcBorders>
            <w:shd w:val="clear" w:color="auto" w:fill="auto"/>
            <w:noWrap/>
            <w:vAlign w:val="bottom"/>
            <w:hideMark/>
          </w:tcPr>
          <w:p w14:paraId="2F2FD081" w14:textId="77777777" w:rsidR="00E74A11" w:rsidRPr="00D405C7" w:rsidRDefault="00E74A11" w:rsidP="00E74A11">
            <w:pPr>
              <w:jc w:val="right"/>
              <w:rPr>
                <w:sz w:val="20"/>
                <w:szCs w:val="20"/>
              </w:rPr>
            </w:pPr>
            <w:r>
              <w:rPr>
                <w:sz w:val="20"/>
                <w:szCs w:val="20"/>
              </w:rPr>
              <w:t>4 194 343</w:t>
            </w:r>
          </w:p>
        </w:tc>
        <w:tc>
          <w:tcPr>
            <w:tcW w:w="1116" w:type="dxa"/>
            <w:tcBorders>
              <w:top w:val="nil"/>
              <w:left w:val="nil"/>
              <w:bottom w:val="single" w:sz="4" w:space="0" w:color="auto"/>
              <w:right w:val="single" w:sz="4" w:space="0" w:color="auto"/>
            </w:tcBorders>
            <w:shd w:val="clear" w:color="auto" w:fill="auto"/>
            <w:noWrap/>
            <w:vAlign w:val="bottom"/>
            <w:hideMark/>
          </w:tcPr>
          <w:p w14:paraId="585EAC6B"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4309709E" w14:textId="6170E24C" w:rsidR="00E74A11" w:rsidRPr="00D405C7" w:rsidRDefault="00E74A11" w:rsidP="00E74A11">
            <w:pPr>
              <w:jc w:val="right"/>
              <w:rPr>
                <w:sz w:val="20"/>
                <w:szCs w:val="20"/>
              </w:rPr>
            </w:pPr>
            <w:r>
              <w:rPr>
                <w:sz w:val="20"/>
                <w:szCs w:val="20"/>
              </w:rPr>
              <w:t>100</w:t>
            </w:r>
          </w:p>
        </w:tc>
      </w:tr>
      <w:tr w:rsidR="00D405C7" w:rsidRPr="00D405C7" w14:paraId="1DA867D9" w14:textId="77777777" w:rsidTr="00D06E4A">
        <w:trPr>
          <w:trHeight w:val="7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0EA323A5" w14:textId="77777777" w:rsidR="00E74A11" w:rsidRPr="00D405C7" w:rsidRDefault="00E74A11" w:rsidP="00E74A11">
            <w:pPr>
              <w:jc w:val="left"/>
              <w:rPr>
                <w:sz w:val="20"/>
                <w:szCs w:val="20"/>
              </w:rPr>
            </w:pPr>
            <w:r>
              <w:rPr>
                <w:sz w:val="20"/>
                <w:szCs w:val="20"/>
              </w:rPr>
              <w:t>1994</w:t>
            </w:r>
          </w:p>
        </w:tc>
        <w:tc>
          <w:tcPr>
            <w:tcW w:w="1129" w:type="dxa"/>
            <w:tcBorders>
              <w:top w:val="nil"/>
              <w:left w:val="nil"/>
              <w:bottom w:val="single" w:sz="4" w:space="0" w:color="auto"/>
              <w:right w:val="single" w:sz="4" w:space="0" w:color="auto"/>
            </w:tcBorders>
            <w:shd w:val="clear" w:color="auto" w:fill="auto"/>
            <w:noWrap/>
            <w:vAlign w:val="bottom"/>
            <w:hideMark/>
          </w:tcPr>
          <w:p w14:paraId="239B259E" w14:textId="77777777" w:rsidR="00E74A11" w:rsidRPr="00D405C7" w:rsidRDefault="00E74A11" w:rsidP="00E74A11">
            <w:pPr>
              <w:jc w:val="right"/>
              <w:rPr>
                <w:sz w:val="20"/>
                <w:szCs w:val="20"/>
              </w:rPr>
            </w:pPr>
            <w:r>
              <w:rPr>
                <w:sz w:val="20"/>
                <w:szCs w:val="20"/>
              </w:rPr>
              <w:t>58</w:t>
            </w:r>
          </w:p>
        </w:tc>
        <w:tc>
          <w:tcPr>
            <w:tcW w:w="990" w:type="dxa"/>
            <w:tcBorders>
              <w:top w:val="nil"/>
              <w:left w:val="nil"/>
              <w:bottom w:val="single" w:sz="4" w:space="0" w:color="auto"/>
              <w:right w:val="single" w:sz="4" w:space="0" w:color="auto"/>
            </w:tcBorders>
            <w:shd w:val="clear" w:color="auto" w:fill="auto"/>
            <w:noWrap/>
            <w:vAlign w:val="bottom"/>
            <w:hideMark/>
          </w:tcPr>
          <w:p w14:paraId="11FEEC7A" w14:textId="77777777" w:rsidR="00E74A11" w:rsidRPr="00D405C7" w:rsidRDefault="00E74A11" w:rsidP="00E74A11">
            <w:pPr>
              <w:jc w:val="right"/>
              <w:rPr>
                <w:sz w:val="20"/>
                <w:szCs w:val="20"/>
              </w:rPr>
            </w:pPr>
            <w:r>
              <w:rPr>
                <w:sz w:val="20"/>
                <w:szCs w:val="20"/>
              </w:rPr>
              <w:t>58</w:t>
            </w:r>
          </w:p>
        </w:tc>
        <w:tc>
          <w:tcPr>
            <w:tcW w:w="1736" w:type="dxa"/>
            <w:tcBorders>
              <w:top w:val="nil"/>
              <w:left w:val="nil"/>
              <w:bottom w:val="single" w:sz="4" w:space="0" w:color="auto"/>
              <w:right w:val="single" w:sz="4" w:space="0" w:color="auto"/>
            </w:tcBorders>
            <w:shd w:val="clear" w:color="auto" w:fill="auto"/>
            <w:noWrap/>
            <w:vAlign w:val="bottom"/>
            <w:hideMark/>
          </w:tcPr>
          <w:p w14:paraId="7BC2C222" w14:textId="0D7F3562"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99E8CEE" w14:textId="77777777" w:rsidR="00E74A11" w:rsidRPr="00D405C7" w:rsidRDefault="00E74A11" w:rsidP="00E74A11">
            <w:pPr>
              <w:jc w:val="right"/>
              <w:rPr>
                <w:sz w:val="20"/>
                <w:szCs w:val="20"/>
              </w:rPr>
            </w:pPr>
            <w:r>
              <w:rPr>
                <w:sz w:val="20"/>
                <w:szCs w:val="20"/>
              </w:rPr>
              <w:t>4 231 169</w:t>
            </w:r>
          </w:p>
        </w:tc>
        <w:tc>
          <w:tcPr>
            <w:tcW w:w="1216" w:type="dxa"/>
            <w:tcBorders>
              <w:top w:val="nil"/>
              <w:left w:val="nil"/>
              <w:bottom w:val="single" w:sz="4" w:space="0" w:color="auto"/>
              <w:right w:val="single" w:sz="4" w:space="0" w:color="auto"/>
            </w:tcBorders>
            <w:shd w:val="clear" w:color="auto" w:fill="auto"/>
            <w:noWrap/>
            <w:vAlign w:val="bottom"/>
            <w:hideMark/>
          </w:tcPr>
          <w:p w14:paraId="52918CF5" w14:textId="77777777" w:rsidR="00E74A11" w:rsidRPr="00D405C7" w:rsidRDefault="00E74A11" w:rsidP="00E74A11">
            <w:pPr>
              <w:jc w:val="right"/>
              <w:rPr>
                <w:sz w:val="20"/>
                <w:szCs w:val="20"/>
              </w:rPr>
            </w:pPr>
            <w:r>
              <w:rPr>
                <w:sz w:val="20"/>
                <w:szCs w:val="20"/>
              </w:rPr>
              <w:t>4 231 169</w:t>
            </w:r>
          </w:p>
        </w:tc>
        <w:tc>
          <w:tcPr>
            <w:tcW w:w="1116" w:type="dxa"/>
            <w:tcBorders>
              <w:top w:val="nil"/>
              <w:left w:val="nil"/>
              <w:bottom w:val="single" w:sz="4" w:space="0" w:color="auto"/>
              <w:right w:val="single" w:sz="4" w:space="0" w:color="auto"/>
            </w:tcBorders>
            <w:shd w:val="clear" w:color="auto" w:fill="auto"/>
            <w:noWrap/>
            <w:vAlign w:val="bottom"/>
            <w:hideMark/>
          </w:tcPr>
          <w:p w14:paraId="34D96EA4"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1476690A" w14:textId="42A672B9" w:rsidR="00E74A11" w:rsidRPr="00D405C7" w:rsidRDefault="00E74A11" w:rsidP="00E74A11">
            <w:pPr>
              <w:jc w:val="right"/>
              <w:rPr>
                <w:sz w:val="20"/>
                <w:szCs w:val="20"/>
              </w:rPr>
            </w:pPr>
            <w:r>
              <w:rPr>
                <w:sz w:val="20"/>
                <w:szCs w:val="20"/>
              </w:rPr>
              <w:t>100</w:t>
            </w:r>
          </w:p>
        </w:tc>
      </w:tr>
      <w:tr w:rsidR="00D405C7" w:rsidRPr="00D405C7" w14:paraId="2223B630"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0A4A0AF" w14:textId="77777777" w:rsidR="00E74A11" w:rsidRPr="00D405C7" w:rsidRDefault="00E74A11" w:rsidP="00E74A11">
            <w:pPr>
              <w:jc w:val="left"/>
              <w:rPr>
                <w:sz w:val="20"/>
                <w:szCs w:val="20"/>
              </w:rPr>
            </w:pPr>
            <w:r>
              <w:rPr>
                <w:sz w:val="20"/>
                <w:szCs w:val="20"/>
              </w:rPr>
              <w:t>1995</w:t>
            </w:r>
          </w:p>
        </w:tc>
        <w:tc>
          <w:tcPr>
            <w:tcW w:w="1129" w:type="dxa"/>
            <w:tcBorders>
              <w:top w:val="nil"/>
              <w:left w:val="nil"/>
              <w:bottom w:val="single" w:sz="4" w:space="0" w:color="auto"/>
              <w:right w:val="single" w:sz="4" w:space="0" w:color="auto"/>
            </w:tcBorders>
            <w:shd w:val="clear" w:color="auto" w:fill="auto"/>
            <w:noWrap/>
            <w:vAlign w:val="bottom"/>
            <w:hideMark/>
          </w:tcPr>
          <w:p w14:paraId="26B543E6" w14:textId="77777777" w:rsidR="00E74A11" w:rsidRPr="00D405C7" w:rsidRDefault="00E74A11" w:rsidP="00E74A11">
            <w:pPr>
              <w:jc w:val="right"/>
              <w:rPr>
                <w:sz w:val="20"/>
                <w:szCs w:val="20"/>
              </w:rPr>
            </w:pPr>
            <w:r>
              <w:rPr>
                <w:sz w:val="20"/>
                <w:szCs w:val="20"/>
              </w:rPr>
              <w:t>50</w:t>
            </w:r>
          </w:p>
        </w:tc>
        <w:tc>
          <w:tcPr>
            <w:tcW w:w="990" w:type="dxa"/>
            <w:tcBorders>
              <w:top w:val="nil"/>
              <w:left w:val="nil"/>
              <w:bottom w:val="single" w:sz="4" w:space="0" w:color="auto"/>
              <w:right w:val="single" w:sz="4" w:space="0" w:color="auto"/>
            </w:tcBorders>
            <w:shd w:val="clear" w:color="auto" w:fill="auto"/>
            <w:noWrap/>
            <w:vAlign w:val="bottom"/>
            <w:hideMark/>
          </w:tcPr>
          <w:p w14:paraId="12FA9EBB" w14:textId="77777777" w:rsidR="00E74A11" w:rsidRPr="00D405C7" w:rsidRDefault="00E74A11" w:rsidP="00E74A11">
            <w:pPr>
              <w:jc w:val="right"/>
              <w:rPr>
                <w:sz w:val="20"/>
                <w:szCs w:val="20"/>
              </w:rPr>
            </w:pPr>
            <w:r>
              <w:rPr>
                <w:sz w:val="20"/>
                <w:szCs w:val="20"/>
              </w:rPr>
              <w:t>50</w:t>
            </w:r>
          </w:p>
        </w:tc>
        <w:tc>
          <w:tcPr>
            <w:tcW w:w="1736" w:type="dxa"/>
            <w:tcBorders>
              <w:top w:val="nil"/>
              <w:left w:val="nil"/>
              <w:bottom w:val="single" w:sz="4" w:space="0" w:color="auto"/>
              <w:right w:val="single" w:sz="4" w:space="0" w:color="auto"/>
            </w:tcBorders>
            <w:shd w:val="clear" w:color="auto" w:fill="auto"/>
            <w:noWrap/>
            <w:vAlign w:val="bottom"/>
            <w:hideMark/>
          </w:tcPr>
          <w:p w14:paraId="33A82D0C" w14:textId="642FA845"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5D4F947" w14:textId="77777777" w:rsidR="00E74A11" w:rsidRPr="00D405C7" w:rsidRDefault="00E74A11" w:rsidP="00E74A11">
            <w:pPr>
              <w:jc w:val="right"/>
              <w:rPr>
                <w:sz w:val="20"/>
                <w:szCs w:val="20"/>
              </w:rPr>
            </w:pPr>
            <w:r>
              <w:rPr>
                <w:sz w:val="20"/>
                <w:szCs w:val="20"/>
              </w:rPr>
              <w:t>4 047 683</w:t>
            </w:r>
          </w:p>
        </w:tc>
        <w:tc>
          <w:tcPr>
            <w:tcW w:w="1216" w:type="dxa"/>
            <w:tcBorders>
              <w:top w:val="nil"/>
              <w:left w:val="nil"/>
              <w:bottom w:val="single" w:sz="4" w:space="0" w:color="auto"/>
              <w:right w:val="single" w:sz="4" w:space="0" w:color="auto"/>
            </w:tcBorders>
            <w:shd w:val="clear" w:color="auto" w:fill="auto"/>
            <w:noWrap/>
            <w:vAlign w:val="bottom"/>
            <w:hideMark/>
          </w:tcPr>
          <w:p w14:paraId="666C036A" w14:textId="77777777" w:rsidR="00E74A11" w:rsidRPr="00D405C7" w:rsidRDefault="00E74A11" w:rsidP="00E74A11">
            <w:pPr>
              <w:jc w:val="right"/>
              <w:rPr>
                <w:sz w:val="20"/>
                <w:szCs w:val="20"/>
              </w:rPr>
            </w:pPr>
            <w:r>
              <w:rPr>
                <w:sz w:val="20"/>
                <w:szCs w:val="20"/>
              </w:rPr>
              <w:t>4 047 683</w:t>
            </w:r>
          </w:p>
        </w:tc>
        <w:tc>
          <w:tcPr>
            <w:tcW w:w="1116" w:type="dxa"/>
            <w:tcBorders>
              <w:top w:val="nil"/>
              <w:left w:val="nil"/>
              <w:bottom w:val="single" w:sz="4" w:space="0" w:color="auto"/>
              <w:right w:val="single" w:sz="4" w:space="0" w:color="auto"/>
            </w:tcBorders>
            <w:shd w:val="clear" w:color="auto" w:fill="auto"/>
            <w:noWrap/>
            <w:vAlign w:val="bottom"/>
            <w:hideMark/>
          </w:tcPr>
          <w:p w14:paraId="58CBE58E"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21324F94" w14:textId="068BF961" w:rsidR="00E74A11" w:rsidRPr="00D405C7" w:rsidRDefault="00E74A11" w:rsidP="00E74A11">
            <w:pPr>
              <w:jc w:val="right"/>
              <w:rPr>
                <w:sz w:val="20"/>
                <w:szCs w:val="20"/>
              </w:rPr>
            </w:pPr>
            <w:r>
              <w:rPr>
                <w:sz w:val="20"/>
                <w:szCs w:val="20"/>
              </w:rPr>
              <w:t>100</w:t>
            </w:r>
          </w:p>
        </w:tc>
      </w:tr>
      <w:tr w:rsidR="00D405C7" w:rsidRPr="00D405C7" w14:paraId="30B2A396"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F11059C" w14:textId="77777777" w:rsidR="00E74A11" w:rsidRPr="00D405C7" w:rsidRDefault="00E74A11" w:rsidP="00E74A11">
            <w:pPr>
              <w:jc w:val="left"/>
              <w:rPr>
                <w:sz w:val="20"/>
                <w:szCs w:val="20"/>
              </w:rPr>
            </w:pPr>
            <w:r>
              <w:rPr>
                <w:sz w:val="20"/>
                <w:szCs w:val="20"/>
              </w:rPr>
              <w:t>1996</w:t>
            </w:r>
          </w:p>
        </w:tc>
        <w:tc>
          <w:tcPr>
            <w:tcW w:w="1129" w:type="dxa"/>
            <w:tcBorders>
              <w:top w:val="nil"/>
              <w:left w:val="nil"/>
              <w:bottom w:val="single" w:sz="4" w:space="0" w:color="auto"/>
              <w:right w:val="single" w:sz="4" w:space="0" w:color="auto"/>
            </w:tcBorders>
            <w:shd w:val="clear" w:color="auto" w:fill="auto"/>
            <w:noWrap/>
            <w:vAlign w:val="bottom"/>
            <w:hideMark/>
          </w:tcPr>
          <w:p w14:paraId="5B111806" w14:textId="77777777" w:rsidR="00E74A11" w:rsidRPr="00D405C7" w:rsidRDefault="00E74A11" w:rsidP="00E74A11">
            <w:pPr>
              <w:jc w:val="right"/>
              <w:rPr>
                <w:sz w:val="20"/>
                <w:szCs w:val="20"/>
              </w:rPr>
            </w:pPr>
            <w:r>
              <w:rPr>
                <w:sz w:val="20"/>
                <w:szCs w:val="20"/>
              </w:rPr>
              <w:t>47</w:t>
            </w:r>
          </w:p>
        </w:tc>
        <w:tc>
          <w:tcPr>
            <w:tcW w:w="990" w:type="dxa"/>
            <w:tcBorders>
              <w:top w:val="nil"/>
              <w:left w:val="nil"/>
              <w:bottom w:val="single" w:sz="4" w:space="0" w:color="auto"/>
              <w:right w:val="single" w:sz="4" w:space="0" w:color="auto"/>
            </w:tcBorders>
            <w:shd w:val="clear" w:color="auto" w:fill="auto"/>
            <w:noWrap/>
            <w:vAlign w:val="bottom"/>
            <w:hideMark/>
          </w:tcPr>
          <w:p w14:paraId="39D37CAA" w14:textId="77777777" w:rsidR="00E74A11" w:rsidRPr="00D405C7" w:rsidRDefault="00E74A11" w:rsidP="00E74A11">
            <w:pPr>
              <w:jc w:val="right"/>
              <w:rPr>
                <w:sz w:val="20"/>
                <w:szCs w:val="20"/>
              </w:rPr>
            </w:pPr>
            <w:r>
              <w:rPr>
                <w:sz w:val="20"/>
                <w:szCs w:val="20"/>
              </w:rPr>
              <w:t>47</w:t>
            </w:r>
          </w:p>
        </w:tc>
        <w:tc>
          <w:tcPr>
            <w:tcW w:w="1736" w:type="dxa"/>
            <w:tcBorders>
              <w:top w:val="nil"/>
              <w:left w:val="nil"/>
              <w:bottom w:val="single" w:sz="4" w:space="0" w:color="auto"/>
              <w:right w:val="single" w:sz="4" w:space="0" w:color="auto"/>
            </w:tcBorders>
            <w:shd w:val="clear" w:color="auto" w:fill="auto"/>
            <w:noWrap/>
            <w:vAlign w:val="bottom"/>
            <w:hideMark/>
          </w:tcPr>
          <w:p w14:paraId="01626179" w14:textId="13575DB3"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6421F06" w14:textId="77777777" w:rsidR="00E74A11" w:rsidRPr="00D405C7" w:rsidRDefault="00E74A11" w:rsidP="00E74A11">
            <w:pPr>
              <w:jc w:val="right"/>
              <w:rPr>
                <w:sz w:val="20"/>
                <w:szCs w:val="20"/>
              </w:rPr>
            </w:pPr>
            <w:r>
              <w:rPr>
                <w:sz w:val="20"/>
                <w:szCs w:val="20"/>
              </w:rPr>
              <w:t>3 366 039</w:t>
            </w:r>
          </w:p>
        </w:tc>
        <w:tc>
          <w:tcPr>
            <w:tcW w:w="1216" w:type="dxa"/>
            <w:tcBorders>
              <w:top w:val="nil"/>
              <w:left w:val="nil"/>
              <w:bottom w:val="single" w:sz="4" w:space="0" w:color="auto"/>
              <w:right w:val="single" w:sz="4" w:space="0" w:color="auto"/>
            </w:tcBorders>
            <w:shd w:val="clear" w:color="auto" w:fill="auto"/>
            <w:noWrap/>
            <w:vAlign w:val="bottom"/>
            <w:hideMark/>
          </w:tcPr>
          <w:p w14:paraId="21ACE846" w14:textId="77777777" w:rsidR="00E74A11" w:rsidRPr="00D405C7" w:rsidRDefault="00E74A11" w:rsidP="00E74A11">
            <w:pPr>
              <w:jc w:val="right"/>
              <w:rPr>
                <w:sz w:val="20"/>
                <w:szCs w:val="20"/>
              </w:rPr>
            </w:pPr>
            <w:r>
              <w:rPr>
                <w:sz w:val="20"/>
                <w:szCs w:val="20"/>
              </w:rPr>
              <w:t>3 366 039</w:t>
            </w:r>
          </w:p>
        </w:tc>
        <w:tc>
          <w:tcPr>
            <w:tcW w:w="1116" w:type="dxa"/>
            <w:tcBorders>
              <w:top w:val="nil"/>
              <w:left w:val="nil"/>
              <w:bottom w:val="single" w:sz="4" w:space="0" w:color="auto"/>
              <w:right w:val="single" w:sz="4" w:space="0" w:color="auto"/>
            </w:tcBorders>
            <w:shd w:val="clear" w:color="auto" w:fill="auto"/>
            <w:noWrap/>
            <w:vAlign w:val="bottom"/>
            <w:hideMark/>
          </w:tcPr>
          <w:p w14:paraId="01578220"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1527BE0D" w14:textId="42EAAD5E" w:rsidR="00E74A11" w:rsidRPr="00D405C7" w:rsidRDefault="00E74A11" w:rsidP="00E74A11">
            <w:pPr>
              <w:jc w:val="right"/>
              <w:rPr>
                <w:sz w:val="20"/>
                <w:szCs w:val="20"/>
              </w:rPr>
            </w:pPr>
            <w:r>
              <w:rPr>
                <w:sz w:val="20"/>
                <w:szCs w:val="20"/>
              </w:rPr>
              <w:t>100</w:t>
            </w:r>
          </w:p>
        </w:tc>
      </w:tr>
      <w:tr w:rsidR="00D405C7" w:rsidRPr="00D405C7" w14:paraId="4CE326C1" w14:textId="77777777" w:rsidTr="00D06E4A">
        <w:trPr>
          <w:trHeight w:val="75"/>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503A6C93" w14:textId="77777777" w:rsidR="00E74A11" w:rsidRPr="00D405C7" w:rsidRDefault="00E74A11" w:rsidP="00E74A11">
            <w:pPr>
              <w:jc w:val="left"/>
              <w:rPr>
                <w:sz w:val="20"/>
                <w:szCs w:val="20"/>
              </w:rPr>
            </w:pPr>
            <w:r>
              <w:rPr>
                <w:sz w:val="20"/>
                <w:szCs w:val="20"/>
              </w:rPr>
              <w:t>1997</w:t>
            </w:r>
          </w:p>
        </w:tc>
        <w:tc>
          <w:tcPr>
            <w:tcW w:w="1129" w:type="dxa"/>
            <w:tcBorders>
              <w:top w:val="nil"/>
              <w:left w:val="nil"/>
              <w:bottom w:val="single" w:sz="4" w:space="0" w:color="auto"/>
              <w:right w:val="single" w:sz="4" w:space="0" w:color="auto"/>
            </w:tcBorders>
            <w:shd w:val="clear" w:color="auto" w:fill="auto"/>
            <w:noWrap/>
            <w:vAlign w:val="bottom"/>
            <w:hideMark/>
          </w:tcPr>
          <w:p w14:paraId="6C6412A3" w14:textId="77777777" w:rsidR="00E74A11" w:rsidRPr="00D405C7" w:rsidRDefault="00E74A11" w:rsidP="00E74A11">
            <w:pPr>
              <w:jc w:val="right"/>
              <w:rPr>
                <w:sz w:val="20"/>
                <w:szCs w:val="20"/>
              </w:rPr>
            </w:pPr>
            <w:r>
              <w:rPr>
                <w:sz w:val="20"/>
                <w:szCs w:val="20"/>
              </w:rPr>
              <w:t>87</w:t>
            </w:r>
          </w:p>
        </w:tc>
        <w:tc>
          <w:tcPr>
            <w:tcW w:w="990" w:type="dxa"/>
            <w:tcBorders>
              <w:top w:val="nil"/>
              <w:left w:val="nil"/>
              <w:bottom w:val="single" w:sz="4" w:space="0" w:color="auto"/>
              <w:right w:val="single" w:sz="4" w:space="0" w:color="auto"/>
            </w:tcBorders>
            <w:shd w:val="clear" w:color="auto" w:fill="auto"/>
            <w:noWrap/>
            <w:vAlign w:val="bottom"/>
            <w:hideMark/>
          </w:tcPr>
          <w:p w14:paraId="562BE775" w14:textId="77777777" w:rsidR="00E74A11" w:rsidRPr="00D405C7" w:rsidRDefault="00E74A11" w:rsidP="00E74A11">
            <w:pPr>
              <w:jc w:val="right"/>
              <w:rPr>
                <w:sz w:val="20"/>
                <w:szCs w:val="20"/>
              </w:rPr>
            </w:pPr>
            <w:r>
              <w:rPr>
                <w:sz w:val="20"/>
                <w:szCs w:val="20"/>
              </w:rPr>
              <w:t>87</w:t>
            </w:r>
          </w:p>
        </w:tc>
        <w:tc>
          <w:tcPr>
            <w:tcW w:w="1736" w:type="dxa"/>
            <w:tcBorders>
              <w:top w:val="nil"/>
              <w:left w:val="nil"/>
              <w:bottom w:val="single" w:sz="4" w:space="0" w:color="auto"/>
              <w:right w:val="single" w:sz="4" w:space="0" w:color="auto"/>
            </w:tcBorders>
            <w:shd w:val="clear" w:color="auto" w:fill="auto"/>
            <w:noWrap/>
            <w:vAlign w:val="bottom"/>
            <w:hideMark/>
          </w:tcPr>
          <w:p w14:paraId="6D5B513D" w14:textId="19B24E75"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34873EA" w14:textId="77777777" w:rsidR="00E74A11" w:rsidRPr="00D405C7" w:rsidRDefault="00E74A11" w:rsidP="00E74A11">
            <w:pPr>
              <w:jc w:val="right"/>
              <w:rPr>
                <w:sz w:val="20"/>
                <w:szCs w:val="20"/>
              </w:rPr>
            </w:pPr>
            <w:r>
              <w:rPr>
                <w:sz w:val="20"/>
                <w:szCs w:val="20"/>
              </w:rPr>
              <w:t>7 962 291</w:t>
            </w:r>
          </w:p>
        </w:tc>
        <w:tc>
          <w:tcPr>
            <w:tcW w:w="1216" w:type="dxa"/>
            <w:tcBorders>
              <w:top w:val="nil"/>
              <w:left w:val="nil"/>
              <w:bottom w:val="single" w:sz="4" w:space="0" w:color="auto"/>
              <w:right w:val="single" w:sz="4" w:space="0" w:color="auto"/>
            </w:tcBorders>
            <w:shd w:val="clear" w:color="auto" w:fill="auto"/>
            <w:noWrap/>
            <w:vAlign w:val="bottom"/>
            <w:hideMark/>
          </w:tcPr>
          <w:p w14:paraId="6D93C16E" w14:textId="77777777" w:rsidR="00E74A11" w:rsidRPr="00D405C7" w:rsidRDefault="00E74A11" w:rsidP="00E74A11">
            <w:pPr>
              <w:jc w:val="right"/>
              <w:rPr>
                <w:sz w:val="20"/>
                <w:szCs w:val="20"/>
              </w:rPr>
            </w:pPr>
            <w:r>
              <w:rPr>
                <w:sz w:val="20"/>
                <w:szCs w:val="20"/>
              </w:rPr>
              <w:t>7 962 291</w:t>
            </w:r>
          </w:p>
        </w:tc>
        <w:tc>
          <w:tcPr>
            <w:tcW w:w="1116" w:type="dxa"/>
            <w:tcBorders>
              <w:top w:val="nil"/>
              <w:left w:val="nil"/>
              <w:bottom w:val="single" w:sz="4" w:space="0" w:color="auto"/>
              <w:right w:val="single" w:sz="4" w:space="0" w:color="auto"/>
            </w:tcBorders>
            <w:shd w:val="clear" w:color="auto" w:fill="auto"/>
            <w:noWrap/>
            <w:vAlign w:val="bottom"/>
            <w:hideMark/>
          </w:tcPr>
          <w:p w14:paraId="5870889A"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70356EA8" w14:textId="4009D2A7" w:rsidR="00E74A11" w:rsidRPr="00D405C7" w:rsidRDefault="00E74A11" w:rsidP="00E74A11">
            <w:pPr>
              <w:jc w:val="right"/>
              <w:rPr>
                <w:sz w:val="20"/>
                <w:szCs w:val="20"/>
              </w:rPr>
            </w:pPr>
            <w:r>
              <w:rPr>
                <w:sz w:val="20"/>
                <w:szCs w:val="20"/>
              </w:rPr>
              <w:t>100</w:t>
            </w:r>
          </w:p>
        </w:tc>
      </w:tr>
      <w:tr w:rsidR="00D405C7" w:rsidRPr="00D405C7" w14:paraId="289A95EB"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152A08A" w14:textId="77777777" w:rsidR="00E74A11" w:rsidRPr="00D405C7" w:rsidRDefault="00E74A11" w:rsidP="00E74A11">
            <w:pPr>
              <w:jc w:val="left"/>
              <w:rPr>
                <w:sz w:val="20"/>
                <w:szCs w:val="20"/>
              </w:rPr>
            </w:pPr>
            <w:r>
              <w:rPr>
                <w:sz w:val="20"/>
                <w:szCs w:val="20"/>
              </w:rPr>
              <w:t>1998</w:t>
            </w:r>
          </w:p>
        </w:tc>
        <w:tc>
          <w:tcPr>
            <w:tcW w:w="1129" w:type="dxa"/>
            <w:tcBorders>
              <w:top w:val="nil"/>
              <w:left w:val="nil"/>
              <w:bottom w:val="single" w:sz="4" w:space="0" w:color="auto"/>
              <w:right w:val="single" w:sz="4" w:space="0" w:color="auto"/>
            </w:tcBorders>
            <w:shd w:val="clear" w:color="auto" w:fill="auto"/>
            <w:noWrap/>
            <w:vAlign w:val="bottom"/>
            <w:hideMark/>
          </w:tcPr>
          <w:p w14:paraId="19E5B397" w14:textId="77777777" w:rsidR="00E74A11" w:rsidRPr="00D405C7" w:rsidRDefault="00E74A11" w:rsidP="00E74A11">
            <w:pPr>
              <w:jc w:val="right"/>
              <w:rPr>
                <w:sz w:val="20"/>
                <w:szCs w:val="20"/>
              </w:rPr>
            </w:pPr>
            <w:r>
              <w:rPr>
                <w:sz w:val="20"/>
                <w:szCs w:val="20"/>
              </w:rPr>
              <w:t>64</w:t>
            </w:r>
          </w:p>
        </w:tc>
        <w:tc>
          <w:tcPr>
            <w:tcW w:w="990" w:type="dxa"/>
            <w:tcBorders>
              <w:top w:val="nil"/>
              <w:left w:val="nil"/>
              <w:bottom w:val="single" w:sz="4" w:space="0" w:color="auto"/>
              <w:right w:val="single" w:sz="4" w:space="0" w:color="auto"/>
            </w:tcBorders>
            <w:shd w:val="clear" w:color="auto" w:fill="auto"/>
            <w:noWrap/>
            <w:vAlign w:val="bottom"/>
            <w:hideMark/>
          </w:tcPr>
          <w:p w14:paraId="1C275916" w14:textId="77777777" w:rsidR="00E74A11" w:rsidRPr="00D405C7" w:rsidRDefault="00E74A11" w:rsidP="00E74A11">
            <w:pPr>
              <w:jc w:val="right"/>
              <w:rPr>
                <w:sz w:val="20"/>
                <w:szCs w:val="20"/>
              </w:rPr>
            </w:pPr>
            <w:r>
              <w:rPr>
                <w:sz w:val="20"/>
                <w:szCs w:val="20"/>
              </w:rPr>
              <w:t>64</w:t>
            </w:r>
          </w:p>
        </w:tc>
        <w:tc>
          <w:tcPr>
            <w:tcW w:w="1736" w:type="dxa"/>
            <w:tcBorders>
              <w:top w:val="nil"/>
              <w:left w:val="nil"/>
              <w:bottom w:val="single" w:sz="4" w:space="0" w:color="auto"/>
              <w:right w:val="single" w:sz="4" w:space="0" w:color="auto"/>
            </w:tcBorders>
            <w:shd w:val="clear" w:color="auto" w:fill="auto"/>
            <w:noWrap/>
            <w:vAlign w:val="bottom"/>
            <w:hideMark/>
          </w:tcPr>
          <w:p w14:paraId="2C91616F" w14:textId="68789B58"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0539AE4" w14:textId="77777777" w:rsidR="00E74A11" w:rsidRPr="00D405C7" w:rsidRDefault="00E74A11" w:rsidP="00E74A11">
            <w:pPr>
              <w:jc w:val="right"/>
              <w:rPr>
                <w:sz w:val="20"/>
                <w:szCs w:val="20"/>
              </w:rPr>
            </w:pPr>
            <w:r>
              <w:rPr>
                <w:sz w:val="20"/>
                <w:szCs w:val="20"/>
              </w:rPr>
              <w:t>4 669 124</w:t>
            </w:r>
          </w:p>
        </w:tc>
        <w:tc>
          <w:tcPr>
            <w:tcW w:w="1216" w:type="dxa"/>
            <w:tcBorders>
              <w:top w:val="nil"/>
              <w:left w:val="nil"/>
              <w:bottom w:val="single" w:sz="4" w:space="0" w:color="auto"/>
              <w:right w:val="single" w:sz="4" w:space="0" w:color="auto"/>
            </w:tcBorders>
            <w:shd w:val="clear" w:color="auto" w:fill="auto"/>
            <w:noWrap/>
            <w:vAlign w:val="bottom"/>
            <w:hideMark/>
          </w:tcPr>
          <w:p w14:paraId="026A062E" w14:textId="77777777" w:rsidR="00E74A11" w:rsidRPr="00D405C7" w:rsidRDefault="00E74A11" w:rsidP="00E74A11">
            <w:pPr>
              <w:jc w:val="right"/>
              <w:rPr>
                <w:sz w:val="20"/>
                <w:szCs w:val="20"/>
              </w:rPr>
            </w:pPr>
            <w:r>
              <w:rPr>
                <w:sz w:val="20"/>
                <w:szCs w:val="20"/>
              </w:rPr>
              <w:t>4 669 124</w:t>
            </w:r>
          </w:p>
        </w:tc>
        <w:tc>
          <w:tcPr>
            <w:tcW w:w="1116" w:type="dxa"/>
            <w:tcBorders>
              <w:top w:val="nil"/>
              <w:left w:val="nil"/>
              <w:bottom w:val="single" w:sz="4" w:space="0" w:color="auto"/>
              <w:right w:val="single" w:sz="4" w:space="0" w:color="auto"/>
            </w:tcBorders>
            <w:shd w:val="clear" w:color="auto" w:fill="auto"/>
            <w:noWrap/>
            <w:vAlign w:val="bottom"/>
            <w:hideMark/>
          </w:tcPr>
          <w:p w14:paraId="387BD506"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01A81782" w14:textId="53E332E6" w:rsidR="00E74A11" w:rsidRPr="00D405C7" w:rsidRDefault="00E74A11" w:rsidP="00E74A11">
            <w:pPr>
              <w:jc w:val="right"/>
              <w:rPr>
                <w:sz w:val="20"/>
                <w:szCs w:val="20"/>
              </w:rPr>
            </w:pPr>
            <w:r>
              <w:rPr>
                <w:sz w:val="20"/>
                <w:szCs w:val="20"/>
              </w:rPr>
              <w:t>100</w:t>
            </w:r>
          </w:p>
        </w:tc>
      </w:tr>
      <w:tr w:rsidR="00D405C7" w:rsidRPr="00D405C7" w14:paraId="626172AD"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D761AFC" w14:textId="77777777" w:rsidR="00E74A11" w:rsidRPr="00D405C7" w:rsidRDefault="00E74A11" w:rsidP="00E74A11">
            <w:pPr>
              <w:jc w:val="left"/>
              <w:rPr>
                <w:sz w:val="20"/>
                <w:szCs w:val="20"/>
              </w:rPr>
            </w:pPr>
            <w:r>
              <w:rPr>
                <w:sz w:val="20"/>
                <w:szCs w:val="20"/>
              </w:rPr>
              <w:t>1999</w:t>
            </w:r>
          </w:p>
        </w:tc>
        <w:tc>
          <w:tcPr>
            <w:tcW w:w="1129" w:type="dxa"/>
            <w:tcBorders>
              <w:top w:val="nil"/>
              <w:left w:val="nil"/>
              <w:bottom w:val="single" w:sz="4" w:space="0" w:color="auto"/>
              <w:right w:val="single" w:sz="4" w:space="0" w:color="auto"/>
            </w:tcBorders>
            <w:shd w:val="clear" w:color="auto" w:fill="auto"/>
            <w:noWrap/>
            <w:vAlign w:val="bottom"/>
            <w:hideMark/>
          </w:tcPr>
          <w:p w14:paraId="46F606E2" w14:textId="77777777" w:rsidR="00E74A11" w:rsidRPr="00D405C7" w:rsidRDefault="00E74A11" w:rsidP="00E74A11">
            <w:pPr>
              <w:jc w:val="right"/>
              <w:rPr>
                <w:sz w:val="20"/>
                <w:szCs w:val="20"/>
              </w:rPr>
            </w:pPr>
            <w:r>
              <w:rPr>
                <w:sz w:val="20"/>
                <w:szCs w:val="20"/>
              </w:rPr>
              <w:t>87</w:t>
            </w:r>
          </w:p>
        </w:tc>
        <w:tc>
          <w:tcPr>
            <w:tcW w:w="990" w:type="dxa"/>
            <w:tcBorders>
              <w:top w:val="nil"/>
              <w:left w:val="nil"/>
              <w:bottom w:val="single" w:sz="4" w:space="0" w:color="auto"/>
              <w:right w:val="single" w:sz="4" w:space="0" w:color="auto"/>
            </w:tcBorders>
            <w:shd w:val="clear" w:color="auto" w:fill="auto"/>
            <w:noWrap/>
            <w:vAlign w:val="bottom"/>
            <w:hideMark/>
          </w:tcPr>
          <w:p w14:paraId="6772D947" w14:textId="77777777" w:rsidR="00E74A11" w:rsidRPr="00D405C7" w:rsidRDefault="00E74A11" w:rsidP="00E74A11">
            <w:pPr>
              <w:jc w:val="right"/>
              <w:rPr>
                <w:sz w:val="20"/>
                <w:szCs w:val="20"/>
              </w:rPr>
            </w:pPr>
            <w:r>
              <w:rPr>
                <w:sz w:val="20"/>
                <w:szCs w:val="20"/>
              </w:rPr>
              <w:t>87</w:t>
            </w:r>
          </w:p>
        </w:tc>
        <w:tc>
          <w:tcPr>
            <w:tcW w:w="1736" w:type="dxa"/>
            <w:tcBorders>
              <w:top w:val="nil"/>
              <w:left w:val="nil"/>
              <w:bottom w:val="single" w:sz="4" w:space="0" w:color="auto"/>
              <w:right w:val="single" w:sz="4" w:space="0" w:color="auto"/>
            </w:tcBorders>
            <w:shd w:val="clear" w:color="auto" w:fill="auto"/>
            <w:noWrap/>
            <w:vAlign w:val="bottom"/>
            <w:hideMark/>
          </w:tcPr>
          <w:p w14:paraId="3C065614" w14:textId="75EC6BB0"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A211C93" w14:textId="77777777" w:rsidR="00E74A11" w:rsidRPr="00D405C7" w:rsidRDefault="00E74A11" w:rsidP="00E74A11">
            <w:pPr>
              <w:jc w:val="right"/>
              <w:rPr>
                <w:sz w:val="20"/>
                <w:szCs w:val="20"/>
              </w:rPr>
            </w:pPr>
            <w:r>
              <w:rPr>
                <w:sz w:val="20"/>
                <w:szCs w:val="20"/>
              </w:rPr>
              <w:t>6 368 983</w:t>
            </w:r>
          </w:p>
        </w:tc>
        <w:tc>
          <w:tcPr>
            <w:tcW w:w="1216" w:type="dxa"/>
            <w:tcBorders>
              <w:top w:val="nil"/>
              <w:left w:val="nil"/>
              <w:bottom w:val="single" w:sz="4" w:space="0" w:color="auto"/>
              <w:right w:val="single" w:sz="4" w:space="0" w:color="auto"/>
            </w:tcBorders>
            <w:shd w:val="clear" w:color="auto" w:fill="auto"/>
            <w:noWrap/>
            <w:vAlign w:val="bottom"/>
            <w:hideMark/>
          </w:tcPr>
          <w:p w14:paraId="43520F0A" w14:textId="77777777" w:rsidR="00E74A11" w:rsidRPr="00D405C7" w:rsidRDefault="00E74A11" w:rsidP="00E74A11">
            <w:pPr>
              <w:jc w:val="right"/>
              <w:rPr>
                <w:sz w:val="20"/>
                <w:szCs w:val="20"/>
              </w:rPr>
            </w:pPr>
            <w:r>
              <w:rPr>
                <w:sz w:val="20"/>
                <w:szCs w:val="20"/>
              </w:rPr>
              <w:t>6 368 983</w:t>
            </w:r>
          </w:p>
        </w:tc>
        <w:tc>
          <w:tcPr>
            <w:tcW w:w="1116" w:type="dxa"/>
            <w:tcBorders>
              <w:top w:val="nil"/>
              <w:left w:val="nil"/>
              <w:bottom w:val="single" w:sz="4" w:space="0" w:color="auto"/>
              <w:right w:val="single" w:sz="4" w:space="0" w:color="auto"/>
            </w:tcBorders>
            <w:shd w:val="clear" w:color="auto" w:fill="auto"/>
            <w:noWrap/>
            <w:vAlign w:val="bottom"/>
            <w:hideMark/>
          </w:tcPr>
          <w:p w14:paraId="3E17D218"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32E3A5EE" w14:textId="4E24806A" w:rsidR="00E74A11" w:rsidRPr="00D405C7" w:rsidRDefault="00E74A11" w:rsidP="00E74A11">
            <w:pPr>
              <w:jc w:val="right"/>
              <w:rPr>
                <w:sz w:val="20"/>
                <w:szCs w:val="20"/>
              </w:rPr>
            </w:pPr>
            <w:r>
              <w:rPr>
                <w:sz w:val="20"/>
                <w:szCs w:val="20"/>
              </w:rPr>
              <w:t>100</w:t>
            </w:r>
          </w:p>
        </w:tc>
      </w:tr>
      <w:tr w:rsidR="00D405C7" w:rsidRPr="00D405C7" w14:paraId="1FC2A18B"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F79412C" w14:textId="77777777" w:rsidR="00E74A11" w:rsidRPr="00D405C7" w:rsidRDefault="00E74A11" w:rsidP="00E74A11">
            <w:pPr>
              <w:jc w:val="left"/>
              <w:rPr>
                <w:sz w:val="20"/>
                <w:szCs w:val="20"/>
              </w:rPr>
            </w:pPr>
            <w:r>
              <w:rPr>
                <w:sz w:val="20"/>
                <w:szCs w:val="20"/>
              </w:rPr>
              <w:t>2000</w:t>
            </w:r>
          </w:p>
        </w:tc>
        <w:tc>
          <w:tcPr>
            <w:tcW w:w="1129" w:type="dxa"/>
            <w:tcBorders>
              <w:top w:val="nil"/>
              <w:left w:val="nil"/>
              <w:bottom w:val="single" w:sz="4" w:space="0" w:color="auto"/>
              <w:right w:val="single" w:sz="4" w:space="0" w:color="auto"/>
            </w:tcBorders>
            <w:shd w:val="clear" w:color="auto" w:fill="auto"/>
            <w:noWrap/>
            <w:vAlign w:val="bottom"/>
            <w:hideMark/>
          </w:tcPr>
          <w:p w14:paraId="79C60528" w14:textId="77777777" w:rsidR="00E74A11" w:rsidRPr="00D405C7" w:rsidRDefault="00E74A11" w:rsidP="00E74A11">
            <w:pPr>
              <w:jc w:val="right"/>
              <w:rPr>
                <w:sz w:val="20"/>
                <w:szCs w:val="20"/>
              </w:rPr>
            </w:pPr>
            <w:r>
              <w:rPr>
                <w:sz w:val="20"/>
                <w:szCs w:val="20"/>
              </w:rPr>
              <w:t>85</w:t>
            </w:r>
          </w:p>
        </w:tc>
        <w:tc>
          <w:tcPr>
            <w:tcW w:w="990" w:type="dxa"/>
            <w:tcBorders>
              <w:top w:val="nil"/>
              <w:left w:val="nil"/>
              <w:bottom w:val="single" w:sz="4" w:space="0" w:color="auto"/>
              <w:right w:val="single" w:sz="4" w:space="0" w:color="auto"/>
            </w:tcBorders>
            <w:shd w:val="clear" w:color="auto" w:fill="auto"/>
            <w:noWrap/>
            <w:vAlign w:val="bottom"/>
            <w:hideMark/>
          </w:tcPr>
          <w:p w14:paraId="3CC0B702" w14:textId="77777777" w:rsidR="00E74A11" w:rsidRPr="00D405C7" w:rsidRDefault="00E74A11" w:rsidP="00E74A11">
            <w:pPr>
              <w:jc w:val="right"/>
              <w:rPr>
                <w:sz w:val="20"/>
                <w:szCs w:val="20"/>
              </w:rPr>
            </w:pPr>
            <w:r>
              <w:rPr>
                <w:sz w:val="20"/>
                <w:szCs w:val="20"/>
              </w:rPr>
              <w:t>85</w:t>
            </w:r>
          </w:p>
        </w:tc>
        <w:tc>
          <w:tcPr>
            <w:tcW w:w="1736" w:type="dxa"/>
            <w:tcBorders>
              <w:top w:val="nil"/>
              <w:left w:val="nil"/>
              <w:bottom w:val="single" w:sz="4" w:space="0" w:color="auto"/>
              <w:right w:val="single" w:sz="4" w:space="0" w:color="auto"/>
            </w:tcBorders>
            <w:shd w:val="clear" w:color="auto" w:fill="auto"/>
            <w:noWrap/>
            <w:vAlign w:val="bottom"/>
            <w:hideMark/>
          </w:tcPr>
          <w:p w14:paraId="48399BB9" w14:textId="09EC2E49"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517D36F" w14:textId="77777777" w:rsidR="00E74A11" w:rsidRPr="00D405C7" w:rsidRDefault="00E74A11" w:rsidP="00E74A11">
            <w:pPr>
              <w:jc w:val="right"/>
              <w:rPr>
                <w:sz w:val="20"/>
                <w:szCs w:val="20"/>
              </w:rPr>
            </w:pPr>
            <w:r>
              <w:rPr>
                <w:sz w:val="20"/>
                <w:szCs w:val="20"/>
              </w:rPr>
              <w:t>6 300 398</w:t>
            </w:r>
          </w:p>
        </w:tc>
        <w:tc>
          <w:tcPr>
            <w:tcW w:w="1216" w:type="dxa"/>
            <w:tcBorders>
              <w:top w:val="nil"/>
              <w:left w:val="nil"/>
              <w:bottom w:val="single" w:sz="4" w:space="0" w:color="auto"/>
              <w:right w:val="single" w:sz="4" w:space="0" w:color="auto"/>
            </w:tcBorders>
            <w:shd w:val="clear" w:color="auto" w:fill="auto"/>
            <w:noWrap/>
            <w:vAlign w:val="bottom"/>
            <w:hideMark/>
          </w:tcPr>
          <w:p w14:paraId="5E173140" w14:textId="77777777" w:rsidR="00E74A11" w:rsidRPr="00D405C7" w:rsidRDefault="00E74A11" w:rsidP="00E74A11">
            <w:pPr>
              <w:jc w:val="right"/>
              <w:rPr>
                <w:sz w:val="20"/>
                <w:szCs w:val="20"/>
              </w:rPr>
            </w:pPr>
            <w:r>
              <w:rPr>
                <w:sz w:val="20"/>
                <w:szCs w:val="20"/>
              </w:rPr>
              <w:t>6 300 398</w:t>
            </w:r>
          </w:p>
        </w:tc>
        <w:tc>
          <w:tcPr>
            <w:tcW w:w="1116" w:type="dxa"/>
            <w:tcBorders>
              <w:top w:val="nil"/>
              <w:left w:val="nil"/>
              <w:bottom w:val="single" w:sz="4" w:space="0" w:color="auto"/>
              <w:right w:val="single" w:sz="4" w:space="0" w:color="auto"/>
            </w:tcBorders>
            <w:shd w:val="clear" w:color="auto" w:fill="auto"/>
            <w:noWrap/>
            <w:vAlign w:val="bottom"/>
            <w:hideMark/>
          </w:tcPr>
          <w:p w14:paraId="3AC93B9E"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5500EE4B" w14:textId="695F3AB2" w:rsidR="00E74A11" w:rsidRPr="00D405C7" w:rsidRDefault="00E74A11" w:rsidP="00E74A11">
            <w:pPr>
              <w:jc w:val="right"/>
              <w:rPr>
                <w:sz w:val="20"/>
                <w:szCs w:val="20"/>
              </w:rPr>
            </w:pPr>
            <w:r>
              <w:rPr>
                <w:sz w:val="20"/>
                <w:szCs w:val="20"/>
              </w:rPr>
              <w:t>100</w:t>
            </w:r>
          </w:p>
        </w:tc>
      </w:tr>
      <w:tr w:rsidR="00D405C7" w:rsidRPr="00D405C7" w14:paraId="37BC3614" w14:textId="77777777" w:rsidTr="00D06E4A">
        <w:trPr>
          <w:trHeight w:val="103"/>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08BC135D" w14:textId="77777777" w:rsidR="00E74A11" w:rsidRPr="00D405C7" w:rsidRDefault="00E74A11" w:rsidP="00E74A11">
            <w:pPr>
              <w:jc w:val="left"/>
              <w:rPr>
                <w:sz w:val="20"/>
                <w:szCs w:val="20"/>
              </w:rPr>
            </w:pPr>
            <w:r>
              <w:rPr>
                <w:sz w:val="20"/>
                <w:szCs w:val="20"/>
              </w:rPr>
              <w:t>2001</w:t>
            </w:r>
          </w:p>
        </w:tc>
        <w:tc>
          <w:tcPr>
            <w:tcW w:w="1129" w:type="dxa"/>
            <w:tcBorders>
              <w:top w:val="nil"/>
              <w:left w:val="nil"/>
              <w:bottom w:val="single" w:sz="4" w:space="0" w:color="auto"/>
              <w:right w:val="single" w:sz="4" w:space="0" w:color="auto"/>
            </w:tcBorders>
            <w:shd w:val="clear" w:color="auto" w:fill="auto"/>
            <w:noWrap/>
            <w:vAlign w:val="bottom"/>
            <w:hideMark/>
          </w:tcPr>
          <w:p w14:paraId="323F7D4D" w14:textId="77777777" w:rsidR="00E74A11" w:rsidRPr="00D405C7" w:rsidRDefault="00E74A11" w:rsidP="00E74A11">
            <w:pPr>
              <w:jc w:val="right"/>
              <w:rPr>
                <w:sz w:val="20"/>
                <w:szCs w:val="20"/>
              </w:rPr>
            </w:pPr>
            <w:r>
              <w:rPr>
                <w:sz w:val="20"/>
                <w:szCs w:val="20"/>
              </w:rPr>
              <w:t>59</w:t>
            </w:r>
          </w:p>
        </w:tc>
        <w:tc>
          <w:tcPr>
            <w:tcW w:w="990" w:type="dxa"/>
            <w:tcBorders>
              <w:top w:val="nil"/>
              <w:left w:val="nil"/>
              <w:bottom w:val="single" w:sz="4" w:space="0" w:color="auto"/>
              <w:right w:val="single" w:sz="4" w:space="0" w:color="auto"/>
            </w:tcBorders>
            <w:shd w:val="clear" w:color="auto" w:fill="auto"/>
            <w:noWrap/>
            <w:vAlign w:val="bottom"/>
            <w:hideMark/>
          </w:tcPr>
          <w:p w14:paraId="48B6B463" w14:textId="77777777" w:rsidR="00E74A11" w:rsidRPr="00D405C7" w:rsidRDefault="00E74A11" w:rsidP="00E74A11">
            <w:pPr>
              <w:jc w:val="right"/>
              <w:rPr>
                <w:sz w:val="20"/>
                <w:szCs w:val="20"/>
              </w:rPr>
            </w:pPr>
            <w:r>
              <w:rPr>
                <w:sz w:val="20"/>
                <w:szCs w:val="20"/>
              </w:rPr>
              <w:t>59</w:t>
            </w:r>
          </w:p>
        </w:tc>
        <w:tc>
          <w:tcPr>
            <w:tcW w:w="1736" w:type="dxa"/>
            <w:tcBorders>
              <w:top w:val="nil"/>
              <w:left w:val="nil"/>
              <w:bottom w:val="single" w:sz="4" w:space="0" w:color="auto"/>
              <w:right w:val="single" w:sz="4" w:space="0" w:color="auto"/>
            </w:tcBorders>
            <w:shd w:val="clear" w:color="auto" w:fill="auto"/>
            <w:noWrap/>
            <w:vAlign w:val="bottom"/>
            <w:hideMark/>
          </w:tcPr>
          <w:p w14:paraId="24330366" w14:textId="44B85700"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41613D4" w14:textId="77777777" w:rsidR="00E74A11" w:rsidRPr="00D405C7" w:rsidRDefault="00E74A11" w:rsidP="00E74A11">
            <w:pPr>
              <w:jc w:val="right"/>
              <w:rPr>
                <w:sz w:val="20"/>
                <w:szCs w:val="20"/>
              </w:rPr>
            </w:pPr>
            <w:r>
              <w:rPr>
                <w:sz w:val="20"/>
                <w:szCs w:val="20"/>
              </w:rPr>
              <w:t>7 411 159</w:t>
            </w:r>
          </w:p>
        </w:tc>
        <w:tc>
          <w:tcPr>
            <w:tcW w:w="1216" w:type="dxa"/>
            <w:tcBorders>
              <w:top w:val="nil"/>
              <w:left w:val="nil"/>
              <w:bottom w:val="single" w:sz="4" w:space="0" w:color="auto"/>
              <w:right w:val="single" w:sz="4" w:space="0" w:color="auto"/>
            </w:tcBorders>
            <w:shd w:val="clear" w:color="auto" w:fill="auto"/>
            <w:noWrap/>
            <w:vAlign w:val="bottom"/>
            <w:hideMark/>
          </w:tcPr>
          <w:p w14:paraId="6E03998F" w14:textId="77777777" w:rsidR="00E74A11" w:rsidRPr="00D405C7" w:rsidRDefault="00E74A11" w:rsidP="00E74A11">
            <w:pPr>
              <w:jc w:val="right"/>
              <w:rPr>
                <w:sz w:val="20"/>
                <w:szCs w:val="20"/>
              </w:rPr>
            </w:pPr>
            <w:r>
              <w:rPr>
                <w:sz w:val="20"/>
                <w:szCs w:val="20"/>
              </w:rPr>
              <w:t>7 411 159</w:t>
            </w:r>
          </w:p>
        </w:tc>
        <w:tc>
          <w:tcPr>
            <w:tcW w:w="1116" w:type="dxa"/>
            <w:tcBorders>
              <w:top w:val="nil"/>
              <w:left w:val="nil"/>
              <w:bottom w:val="single" w:sz="4" w:space="0" w:color="auto"/>
              <w:right w:val="single" w:sz="4" w:space="0" w:color="auto"/>
            </w:tcBorders>
            <w:shd w:val="clear" w:color="auto" w:fill="auto"/>
            <w:noWrap/>
            <w:vAlign w:val="bottom"/>
            <w:hideMark/>
          </w:tcPr>
          <w:p w14:paraId="1B26F238"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40271E25" w14:textId="055BB6DA" w:rsidR="00E74A11" w:rsidRPr="00D405C7" w:rsidRDefault="00E74A11" w:rsidP="00E74A11">
            <w:pPr>
              <w:jc w:val="right"/>
              <w:rPr>
                <w:sz w:val="20"/>
                <w:szCs w:val="20"/>
              </w:rPr>
            </w:pPr>
            <w:r>
              <w:rPr>
                <w:sz w:val="20"/>
                <w:szCs w:val="20"/>
              </w:rPr>
              <w:t>100</w:t>
            </w:r>
          </w:p>
        </w:tc>
      </w:tr>
      <w:tr w:rsidR="00D405C7" w:rsidRPr="00D405C7" w14:paraId="47DECC4A" w14:textId="77777777" w:rsidTr="00D06E4A">
        <w:trPr>
          <w:trHeight w:val="14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A735F6D" w14:textId="77777777" w:rsidR="00E74A11" w:rsidRPr="00D405C7" w:rsidRDefault="00E74A11" w:rsidP="00E74A11">
            <w:pPr>
              <w:jc w:val="left"/>
              <w:rPr>
                <w:sz w:val="20"/>
                <w:szCs w:val="20"/>
              </w:rPr>
            </w:pPr>
            <w:r>
              <w:rPr>
                <w:sz w:val="20"/>
                <w:szCs w:val="20"/>
              </w:rPr>
              <w:t>2002</w:t>
            </w:r>
          </w:p>
        </w:tc>
        <w:tc>
          <w:tcPr>
            <w:tcW w:w="1129" w:type="dxa"/>
            <w:tcBorders>
              <w:top w:val="nil"/>
              <w:left w:val="nil"/>
              <w:bottom w:val="single" w:sz="4" w:space="0" w:color="auto"/>
              <w:right w:val="single" w:sz="4" w:space="0" w:color="auto"/>
            </w:tcBorders>
            <w:shd w:val="clear" w:color="auto" w:fill="auto"/>
            <w:noWrap/>
            <w:vAlign w:val="bottom"/>
            <w:hideMark/>
          </w:tcPr>
          <w:p w14:paraId="4720C159" w14:textId="77777777" w:rsidR="00E74A11" w:rsidRPr="00D405C7" w:rsidRDefault="00E74A11" w:rsidP="00E74A11">
            <w:pPr>
              <w:jc w:val="right"/>
              <w:rPr>
                <w:sz w:val="20"/>
                <w:szCs w:val="20"/>
              </w:rPr>
            </w:pPr>
            <w:r>
              <w:rPr>
                <w:sz w:val="20"/>
                <w:szCs w:val="20"/>
              </w:rPr>
              <w:t>72</w:t>
            </w:r>
          </w:p>
        </w:tc>
        <w:tc>
          <w:tcPr>
            <w:tcW w:w="990" w:type="dxa"/>
            <w:tcBorders>
              <w:top w:val="nil"/>
              <w:left w:val="nil"/>
              <w:bottom w:val="single" w:sz="4" w:space="0" w:color="auto"/>
              <w:right w:val="single" w:sz="4" w:space="0" w:color="auto"/>
            </w:tcBorders>
            <w:shd w:val="clear" w:color="auto" w:fill="auto"/>
            <w:noWrap/>
            <w:vAlign w:val="bottom"/>
            <w:hideMark/>
          </w:tcPr>
          <w:p w14:paraId="4EA64A9F" w14:textId="77777777" w:rsidR="00E74A11" w:rsidRPr="00D405C7" w:rsidRDefault="00E74A11" w:rsidP="00E74A11">
            <w:pPr>
              <w:jc w:val="right"/>
              <w:rPr>
                <w:sz w:val="20"/>
                <w:szCs w:val="20"/>
              </w:rPr>
            </w:pPr>
            <w:r>
              <w:rPr>
                <w:sz w:val="20"/>
                <w:szCs w:val="20"/>
              </w:rPr>
              <w:t>72</w:t>
            </w:r>
          </w:p>
        </w:tc>
        <w:tc>
          <w:tcPr>
            <w:tcW w:w="1736" w:type="dxa"/>
            <w:tcBorders>
              <w:top w:val="nil"/>
              <w:left w:val="nil"/>
              <w:bottom w:val="single" w:sz="4" w:space="0" w:color="auto"/>
              <w:right w:val="single" w:sz="4" w:space="0" w:color="auto"/>
            </w:tcBorders>
            <w:shd w:val="clear" w:color="auto" w:fill="auto"/>
            <w:noWrap/>
            <w:vAlign w:val="bottom"/>
            <w:hideMark/>
          </w:tcPr>
          <w:p w14:paraId="5C89A70D" w14:textId="6EEE627B"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7DA9024" w14:textId="77777777" w:rsidR="00E74A11" w:rsidRPr="00D405C7" w:rsidRDefault="00E74A11" w:rsidP="00E74A11">
            <w:pPr>
              <w:jc w:val="right"/>
              <w:rPr>
                <w:sz w:val="20"/>
                <w:szCs w:val="20"/>
              </w:rPr>
            </w:pPr>
            <w:r>
              <w:rPr>
                <w:sz w:val="20"/>
                <w:szCs w:val="20"/>
              </w:rPr>
              <w:t>9 469 401</w:t>
            </w:r>
          </w:p>
        </w:tc>
        <w:tc>
          <w:tcPr>
            <w:tcW w:w="1216" w:type="dxa"/>
            <w:tcBorders>
              <w:top w:val="nil"/>
              <w:left w:val="nil"/>
              <w:bottom w:val="single" w:sz="4" w:space="0" w:color="auto"/>
              <w:right w:val="single" w:sz="4" w:space="0" w:color="auto"/>
            </w:tcBorders>
            <w:shd w:val="clear" w:color="auto" w:fill="auto"/>
            <w:noWrap/>
            <w:vAlign w:val="bottom"/>
            <w:hideMark/>
          </w:tcPr>
          <w:p w14:paraId="06D87692" w14:textId="77777777" w:rsidR="00E74A11" w:rsidRPr="00D405C7" w:rsidRDefault="00E74A11" w:rsidP="00E74A11">
            <w:pPr>
              <w:jc w:val="right"/>
              <w:rPr>
                <w:sz w:val="20"/>
                <w:szCs w:val="20"/>
              </w:rPr>
            </w:pPr>
            <w:r>
              <w:rPr>
                <w:sz w:val="20"/>
                <w:szCs w:val="20"/>
              </w:rPr>
              <w:t>9 469 401</w:t>
            </w:r>
          </w:p>
        </w:tc>
        <w:tc>
          <w:tcPr>
            <w:tcW w:w="1116" w:type="dxa"/>
            <w:tcBorders>
              <w:top w:val="nil"/>
              <w:left w:val="nil"/>
              <w:bottom w:val="single" w:sz="4" w:space="0" w:color="auto"/>
              <w:right w:val="single" w:sz="4" w:space="0" w:color="auto"/>
            </w:tcBorders>
            <w:shd w:val="clear" w:color="auto" w:fill="auto"/>
            <w:noWrap/>
            <w:vAlign w:val="bottom"/>
            <w:hideMark/>
          </w:tcPr>
          <w:p w14:paraId="39496913"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5050D3EB" w14:textId="2A828A29" w:rsidR="00E74A11" w:rsidRPr="00D405C7" w:rsidRDefault="00E74A11" w:rsidP="00E74A11">
            <w:pPr>
              <w:jc w:val="right"/>
              <w:rPr>
                <w:sz w:val="20"/>
                <w:szCs w:val="20"/>
              </w:rPr>
            </w:pPr>
            <w:r>
              <w:rPr>
                <w:sz w:val="20"/>
                <w:szCs w:val="20"/>
              </w:rPr>
              <w:t>100</w:t>
            </w:r>
          </w:p>
        </w:tc>
      </w:tr>
      <w:tr w:rsidR="00D405C7" w:rsidRPr="00D405C7" w14:paraId="262A6674" w14:textId="77777777" w:rsidTr="00D06E4A">
        <w:trPr>
          <w:trHeight w:val="194"/>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9501EA1" w14:textId="77777777" w:rsidR="00E74A11" w:rsidRPr="00D405C7" w:rsidRDefault="00E74A11" w:rsidP="00E74A11">
            <w:pPr>
              <w:jc w:val="left"/>
              <w:rPr>
                <w:sz w:val="20"/>
                <w:szCs w:val="20"/>
              </w:rPr>
            </w:pPr>
            <w:r>
              <w:rPr>
                <w:sz w:val="20"/>
                <w:szCs w:val="20"/>
              </w:rPr>
              <w:t>2003</w:t>
            </w:r>
          </w:p>
        </w:tc>
        <w:tc>
          <w:tcPr>
            <w:tcW w:w="1129" w:type="dxa"/>
            <w:tcBorders>
              <w:top w:val="nil"/>
              <w:left w:val="nil"/>
              <w:bottom w:val="single" w:sz="4" w:space="0" w:color="auto"/>
              <w:right w:val="single" w:sz="4" w:space="0" w:color="auto"/>
            </w:tcBorders>
            <w:shd w:val="clear" w:color="auto" w:fill="auto"/>
            <w:noWrap/>
            <w:vAlign w:val="bottom"/>
            <w:hideMark/>
          </w:tcPr>
          <w:p w14:paraId="21B3E7F9" w14:textId="77777777" w:rsidR="00E74A11" w:rsidRPr="00D405C7" w:rsidRDefault="00E74A11" w:rsidP="00E74A11">
            <w:pPr>
              <w:jc w:val="right"/>
              <w:rPr>
                <w:sz w:val="20"/>
                <w:szCs w:val="20"/>
              </w:rPr>
            </w:pPr>
            <w:r>
              <w:rPr>
                <w:sz w:val="20"/>
                <w:szCs w:val="20"/>
              </w:rPr>
              <w:t>78</w:t>
            </w:r>
          </w:p>
        </w:tc>
        <w:tc>
          <w:tcPr>
            <w:tcW w:w="990" w:type="dxa"/>
            <w:tcBorders>
              <w:top w:val="nil"/>
              <w:left w:val="nil"/>
              <w:bottom w:val="single" w:sz="4" w:space="0" w:color="auto"/>
              <w:right w:val="single" w:sz="4" w:space="0" w:color="auto"/>
            </w:tcBorders>
            <w:shd w:val="clear" w:color="auto" w:fill="auto"/>
            <w:noWrap/>
            <w:vAlign w:val="bottom"/>
            <w:hideMark/>
          </w:tcPr>
          <w:p w14:paraId="0DD6FB00" w14:textId="77777777" w:rsidR="00E74A11" w:rsidRPr="00D405C7" w:rsidRDefault="00E74A11" w:rsidP="00E74A11">
            <w:pPr>
              <w:jc w:val="right"/>
              <w:rPr>
                <w:sz w:val="20"/>
                <w:szCs w:val="20"/>
              </w:rPr>
            </w:pPr>
            <w:r>
              <w:rPr>
                <w:sz w:val="20"/>
                <w:szCs w:val="20"/>
              </w:rPr>
              <w:t>78</w:t>
            </w:r>
          </w:p>
        </w:tc>
        <w:tc>
          <w:tcPr>
            <w:tcW w:w="1736" w:type="dxa"/>
            <w:tcBorders>
              <w:top w:val="nil"/>
              <w:left w:val="nil"/>
              <w:bottom w:val="single" w:sz="4" w:space="0" w:color="auto"/>
              <w:right w:val="single" w:sz="4" w:space="0" w:color="auto"/>
            </w:tcBorders>
            <w:shd w:val="clear" w:color="auto" w:fill="auto"/>
            <w:noWrap/>
            <w:vAlign w:val="bottom"/>
            <w:hideMark/>
          </w:tcPr>
          <w:p w14:paraId="0B67E3AE" w14:textId="4A44ED76"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B9631ED" w14:textId="77777777" w:rsidR="00E74A11" w:rsidRPr="00D405C7" w:rsidRDefault="00E74A11" w:rsidP="00E74A11">
            <w:pPr>
              <w:jc w:val="right"/>
              <w:rPr>
                <w:sz w:val="20"/>
                <w:szCs w:val="20"/>
              </w:rPr>
            </w:pPr>
            <w:r>
              <w:rPr>
                <w:sz w:val="20"/>
                <w:szCs w:val="20"/>
              </w:rPr>
              <w:t>11 165 394</w:t>
            </w:r>
          </w:p>
        </w:tc>
        <w:tc>
          <w:tcPr>
            <w:tcW w:w="1216" w:type="dxa"/>
            <w:tcBorders>
              <w:top w:val="nil"/>
              <w:left w:val="nil"/>
              <w:bottom w:val="single" w:sz="4" w:space="0" w:color="auto"/>
              <w:right w:val="single" w:sz="4" w:space="0" w:color="auto"/>
            </w:tcBorders>
            <w:shd w:val="clear" w:color="auto" w:fill="auto"/>
            <w:noWrap/>
            <w:vAlign w:val="bottom"/>
            <w:hideMark/>
          </w:tcPr>
          <w:p w14:paraId="3C060EEA" w14:textId="77777777" w:rsidR="00E74A11" w:rsidRPr="00D405C7" w:rsidRDefault="00E74A11" w:rsidP="00E74A11">
            <w:pPr>
              <w:jc w:val="right"/>
              <w:rPr>
                <w:sz w:val="20"/>
                <w:szCs w:val="20"/>
              </w:rPr>
            </w:pPr>
            <w:r>
              <w:rPr>
                <w:sz w:val="20"/>
                <w:szCs w:val="20"/>
              </w:rPr>
              <w:t>11 165 394</w:t>
            </w:r>
          </w:p>
        </w:tc>
        <w:tc>
          <w:tcPr>
            <w:tcW w:w="1116" w:type="dxa"/>
            <w:tcBorders>
              <w:top w:val="nil"/>
              <w:left w:val="nil"/>
              <w:bottom w:val="single" w:sz="4" w:space="0" w:color="auto"/>
              <w:right w:val="single" w:sz="4" w:space="0" w:color="auto"/>
            </w:tcBorders>
            <w:shd w:val="clear" w:color="auto" w:fill="auto"/>
            <w:noWrap/>
            <w:vAlign w:val="bottom"/>
            <w:hideMark/>
          </w:tcPr>
          <w:p w14:paraId="4F76FB3A"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2290C035" w14:textId="6CFB0CE0" w:rsidR="00E74A11" w:rsidRPr="00D405C7" w:rsidRDefault="00E74A11" w:rsidP="00E74A11">
            <w:pPr>
              <w:jc w:val="right"/>
              <w:rPr>
                <w:sz w:val="20"/>
                <w:szCs w:val="20"/>
              </w:rPr>
            </w:pPr>
            <w:r>
              <w:rPr>
                <w:sz w:val="20"/>
                <w:szCs w:val="20"/>
              </w:rPr>
              <w:t>100</w:t>
            </w:r>
          </w:p>
        </w:tc>
      </w:tr>
      <w:tr w:rsidR="00D405C7" w:rsidRPr="00D405C7" w14:paraId="3BF53B1F" w14:textId="77777777" w:rsidTr="00D06E4A">
        <w:trPr>
          <w:trHeight w:val="227"/>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3A948A2" w14:textId="77777777" w:rsidR="00E74A11" w:rsidRPr="00D405C7" w:rsidRDefault="00E74A11" w:rsidP="00E74A11">
            <w:pPr>
              <w:jc w:val="left"/>
              <w:rPr>
                <w:sz w:val="20"/>
                <w:szCs w:val="20"/>
              </w:rPr>
            </w:pPr>
            <w:r>
              <w:rPr>
                <w:sz w:val="20"/>
                <w:szCs w:val="20"/>
              </w:rPr>
              <w:t>2004</w:t>
            </w:r>
          </w:p>
        </w:tc>
        <w:tc>
          <w:tcPr>
            <w:tcW w:w="1129" w:type="dxa"/>
            <w:tcBorders>
              <w:top w:val="nil"/>
              <w:left w:val="nil"/>
              <w:bottom w:val="single" w:sz="4" w:space="0" w:color="auto"/>
              <w:right w:val="single" w:sz="4" w:space="0" w:color="auto"/>
            </w:tcBorders>
            <w:shd w:val="clear" w:color="auto" w:fill="auto"/>
            <w:noWrap/>
            <w:vAlign w:val="bottom"/>
            <w:hideMark/>
          </w:tcPr>
          <w:p w14:paraId="5054362F" w14:textId="77777777" w:rsidR="00E74A11" w:rsidRPr="00D405C7" w:rsidRDefault="00E74A11" w:rsidP="00E74A11">
            <w:pPr>
              <w:jc w:val="right"/>
              <w:rPr>
                <w:sz w:val="20"/>
                <w:szCs w:val="20"/>
              </w:rPr>
            </w:pPr>
            <w:r>
              <w:rPr>
                <w:sz w:val="20"/>
                <w:szCs w:val="20"/>
              </w:rPr>
              <w:t>99</w:t>
            </w:r>
          </w:p>
        </w:tc>
        <w:tc>
          <w:tcPr>
            <w:tcW w:w="990" w:type="dxa"/>
            <w:tcBorders>
              <w:top w:val="nil"/>
              <w:left w:val="nil"/>
              <w:bottom w:val="single" w:sz="4" w:space="0" w:color="auto"/>
              <w:right w:val="single" w:sz="4" w:space="0" w:color="auto"/>
            </w:tcBorders>
            <w:shd w:val="clear" w:color="auto" w:fill="auto"/>
            <w:noWrap/>
            <w:vAlign w:val="bottom"/>
            <w:hideMark/>
          </w:tcPr>
          <w:p w14:paraId="49AF7FEA" w14:textId="77777777" w:rsidR="00E74A11" w:rsidRPr="00D405C7" w:rsidRDefault="00E74A11" w:rsidP="00E74A11">
            <w:pPr>
              <w:jc w:val="right"/>
              <w:rPr>
                <w:sz w:val="20"/>
                <w:szCs w:val="20"/>
              </w:rPr>
            </w:pPr>
            <w:r>
              <w:rPr>
                <w:sz w:val="20"/>
                <w:szCs w:val="20"/>
              </w:rPr>
              <w:t>99</w:t>
            </w:r>
          </w:p>
        </w:tc>
        <w:tc>
          <w:tcPr>
            <w:tcW w:w="1736" w:type="dxa"/>
            <w:tcBorders>
              <w:top w:val="nil"/>
              <w:left w:val="nil"/>
              <w:bottom w:val="single" w:sz="4" w:space="0" w:color="auto"/>
              <w:right w:val="single" w:sz="4" w:space="0" w:color="auto"/>
            </w:tcBorders>
            <w:shd w:val="clear" w:color="auto" w:fill="auto"/>
            <w:noWrap/>
            <w:vAlign w:val="bottom"/>
            <w:hideMark/>
          </w:tcPr>
          <w:p w14:paraId="6CCB21DA" w14:textId="5156AD8B"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7DE8CF9" w14:textId="77777777" w:rsidR="00E74A11" w:rsidRPr="00D405C7" w:rsidRDefault="00E74A11" w:rsidP="00E74A11">
            <w:pPr>
              <w:jc w:val="right"/>
              <w:rPr>
                <w:sz w:val="20"/>
                <w:szCs w:val="20"/>
              </w:rPr>
            </w:pPr>
            <w:r>
              <w:rPr>
                <w:sz w:val="20"/>
                <w:szCs w:val="20"/>
              </w:rPr>
              <w:t>12 362 652</w:t>
            </w:r>
          </w:p>
        </w:tc>
        <w:tc>
          <w:tcPr>
            <w:tcW w:w="1216" w:type="dxa"/>
            <w:tcBorders>
              <w:top w:val="nil"/>
              <w:left w:val="nil"/>
              <w:bottom w:val="single" w:sz="4" w:space="0" w:color="auto"/>
              <w:right w:val="single" w:sz="4" w:space="0" w:color="auto"/>
            </w:tcBorders>
            <w:shd w:val="clear" w:color="auto" w:fill="auto"/>
            <w:noWrap/>
            <w:vAlign w:val="bottom"/>
            <w:hideMark/>
          </w:tcPr>
          <w:p w14:paraId="3FD31223" w14:textId="77777777" w:rsidR="00E74A11" w:rsidRPr="00D405C7" w:rsidRDefault="00E74A11" w:rsidP="00E74A11">
            <w:pPr>
              <w:jc w:val="right"/>
              <w:rPr>
                <w:sz w:val="20"/>
                <w:szCs w:val="20"/>
              </w:rPr>
            </w:pPr>
            <w:r>
              <w:rPr>
                <w:sz w:val="20"/>
                <w:szCs w:val="20"/>
              </w:rPr>
              <w:t>12 362 652</w:t>
            </w:r>
          </w:p>
        </w:tc>
        <w:tc>
          <w:tcPr>
            <w:tcW w:w="1116" w:type="dxa"/>
            <w:tcBorders>
              <w:top w:val="nil"/>
              <w:left w:val="nil"/>
              <w:bottom w:val="single" w:sz="4" w:space="0" w:color="auto"/>
              <w:right w:val="single" w:sz="4" w:space="0" w:color="auto"/>
            </w:tcBorders>
            <w:shd w:val="clear" w:color="auto" w:fill="auto"/>
            <w:noWrap/>
            <w:vAlign w:val="bottom"/>
            <w:hideMark/>
          </w:tcPr>
          <w:p w14:paraId="1F6B8EDA"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7C53F544" w14:textId="7629E03D" w:rsidR="00E74A11" w:rsidRPr="00D405C7" w:rsidRDefault="00E74A11" w:rsidP="00E74A11">
            <w:pPr>
              <w:jc w:val="right"/>
              <w:rPr>
                <w:sz w:val="20"/>
                <w:szCs w:val="20"/>
              </w:rPr>
            </w:pPr>
            <w:r>
              <w:rPr>
                <w:sz w:val="20"/>
                <w:szCs w:val="20"/>
              </w:rPr>
              <w:t>100</w:t>
            </w:r>
          </w:p>
        </w:tc>
      </w:tr>
      <w:tr w:rsidR="00D405C7" w:rsidRPr="00D405C7" w14:paraId="30C67D08" w14:textId="77777777" w:rsidTr="00D06E4A">
        <w:trPr>
          <w:trHeight w:val="130"/>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9E9F332" w14:textId="77777777" w:rsidR="00E74A11" w:rsidRPr="00D405C7" w:rsidRDefault="00E74A11" w:rsidP="00E74A11">
            <w:pPr>
              <w:jc w:val="left"/>
              <w:rPr>
                <w:sz w:val="20"/>
                <w:szCs w:val="20"/>
              </w:rPr>
            </w:pPr>
            <w:r>
              <w:rPr>
                <w:sz w:val="20"/>
                <w:szCs w:val="20"/>
              </w:rPr>
              <w:t>2005</w:t>
            </w:r>
          </w:p>
        </w:tc>
        <w:tc>
          <w:tcPr>
            <w:tcW w:w="1129" w:type="dxa"/>
            <w:tcBorders>
              <w:top w:val="nil"/>
              <w:left w:val="nil"/>
              <w:bottom w:val="single" w:sz="4" w:space="0" w:color="auto"/>
              <w:right w:val="single" w:sz="4" w:space="0" w:color="auto"/>
            </w:tcBorders>
            <w:shd w:val="clear" w:color="auto" w:fill="auto"/>
            <w:noWrap/>
            <w:vAlign w:val="bottom"/>
            <w:hideMark/>
          </w:tcPr>
          <w:p w14:paraId="2F23A453" w14:textId="77777777" w:rsidR="00E74A11" w:rsidRPr="00D405C7" w:rsidRDefault="00E74A11" w:rsidP="00E74A11">
            <w:pPr>
              <w:jc w:val="right"/>
              <w:rPr>
                <w:sz w:val="20"/>
                <w:szCs w:val="20"/>
              </w:rPr>
            </w:pPr>
            <w:r>
              <w:rPr>
                <w:sz w:val="20"/>
                <w:szCs w:val="20"/>
              </w:rPr>
              <w:t>72</w:t>
            </w:r>
          </w:p>
        </w:tc>
        <w:tc>
          <w:tcPr>
            <w:tcW w:w="990" w:type="dxa"/>
            <w:tcBorders>
              <w:top w:val="nil"/>
              <w:left w:val="nil"/>
              <w:bottom w:val="single" w:sz="4" w:space="0" w:color="auto"/>
              <w:right w:val="single" w:sz="4" w:space="0" w:color="auto"/>
            </w:tcBorders>
            <w:shd w:val="clear" w:color="auto" w:fill="auto"/>
            <w:noWrap/>
            <w:vAlign w:val="bottom"/>
            <w:hideMark/>
          </w:tcPr>
          <w:p w14:paraId="0563D1DB" w14:textId="77777777" w:rsidR="00E74A11" w:rsidRPr="00D405C7" w:rsidRDefault="00E74A11" w:rsidP="00E74A11">
            <w:pPr>
              <w:jc w:val="right"/>
              <w:rPr>
                <w:sz w:val="20"/>
                <w:szCs w:val="20"/>
              </w:rPr>
            </w:pPr>
            <w:r>
              <w:rPr>
                <w:sz w:val="20"/>
                <w:szCs w:val="20"/>
              </w:rPr>
              <w:t>72</w:t>
            </w:r>
          </w:p>
        </w:tc>
        <w:tc>
          <w:tcPr>
            <w:tcW w:w="1736" w:type="dxa"/>
            <w:tcBorders>
              <w:top w:val="nil"/>
              <w:left w:val="nil"/>
              <w:bottom w:val="single" w:sz="4" w:space="0" w:color="auto"/>
              <w:right w:val="single" w:sz="4" w:space="0" w:color="auto"/>
            </w:tcBorders>
            <w:shd w:val="clear" w:color="auto" w:fill="auto"/>
            <w:noWrap/>
            <w:vAlign w:val="bottom"/>
            <w:hideMark/>
          </w:tcPr>
          <w:p w14:paraId="61767FE5" w14:textId="054C99FF"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A155D05" w14:textId="77777777" w:rsidR="00E74A11" w:rsidRPr="00D405C7" w:rsidRDefault="00E74A11" w:rsidP="00E74A11">
            <w:pPr>
              <w:jc w:val="right"/>
              <w:rPr>
                <w:sz w:val="20"/>
                <w:szCs w:val="20"/>
              </w:rPr>
            </w:pPr>
            <w:r>
              <w:rPr>
                <w:sz w:val="20"/>
                <w:szCs w:val="20"/>
              </w:rPr>
              <w:t>12 339 483</w:t>
            </w:r>
          </w:p>
        </w:tc>
        <w:tc>
          <w:tcPr>
            <w:tcW w:w="1216" w:type="dxa"/>
            <w:tcBorders>
              <w:top w:val="nil"/>
              <w:left w:val="nil"/>
              <w:bottom w:val="single" w:sz="4" w:space="0" w:color="auto"/>
              <w:right w:val="single" w:sz="4" w:space="0" w:color="auto"/>
            </w:tcBorders>
            <w:shd w:val="clear" w:color="auto" w:fill="auto"/>
            <w:noWrap/>
            <w:vAlign w:val="bottom"/>
            <w:hideMark/>
          </w:tcPr>
          <w:p w14:paraId="409E40B7" w14:textId="77777777" w:rsidR="00E74A11" w:rsidRPr="00D405C7" w:rsidRDefault="00E74A11" w:rsidP="00E74A11">
            <w:pPr>
              <w:jc w:val="right"/>
              <w:rPr>
                <w:sz w:val="20"/>
                <w:szCs w:val="20"/>
              </w:rPr>
            </w:pPr>
            <w:r>
              <w:rPr>
                <w:sz w:val="20"/>
                <w:szCs w:val="20"/>
              </w:rPr>
              <w:t>12 339 483</w:t>
            </w:r>
          </w:p>
        </w:tc>
        <w:tc>
          <w:tcPr>
            <w:tcW w:w="1116" w:type="dxa"/>
            <w:tcBorders>
              <w:top w:val="nil"/>
              <w:left w:val="nil"/>
              <w:bottom w:val="single" w:sz="4" w:space="0" w:color="auto"/>
              <w:right w:val="single" w:sz="4" w:space="0" w:color="auto"/>
            </w:tcBorders>
            <w:shd w:val="clear" w:color="auto" w:fill="auto"/>
            <w:noWrap/>
            <w:vAlign w:val="bottom"/>
            <w:hideMark/>
          </w:tcPr>
          <w:p w14:paraId="1225734A"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41C4AA4F" w14:textId="3F8C6F88" w:rsidR="00E74A11" w:rsidRPr="00D405C7" w:rsidRDefault="00E74A11" w:rsidP="00E74A11">
            <w:pPr>
              <w:jc w:val="right"/>
              <w:rPr>
                <w:sz w:val="20"/>
                <w:szCs w:val="20"/>
              </w:rPr>
            </w:pPr>
            <w:r>
              <w:rPr>
                <w:sz w:val="20"/>
                <w:szCs w:val="20"/>
              </w:rPr>
              <w:t>100</w:t>
            </w:r>
          </w:p>
        </w:tc>
      </w:tr>
      <w:tr w:rsidR="00D405C7" w:rsidRPr="00D405C7" w14:paraId="78960395" w14:textId="77777777" w:rsidTr="00D06E4A">
        <w:trPr>
          <w:trHeight w:val="177"/>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9B757B3" w14:textId="77777777" w:rsidR="00E74A11" w:rsidRPr="00D405C7" w:rsidRDefault="00E74A11" w:rsidP="00E74A11">
            <w:pPr>
              <w:jc w:val="left"/>
              <w:rPr>
                <w:sz w:val="20"/>
                <w:szCs w:val="20"/>
              </w:rPr>
            </w:pPr>
            <w:r>
              <w:rPr>
                <w:sz w:val="20"/>
                <w:szCs w:val="20"/>
              </w:rPr>
              <w:t>2006</w:t>
            </w:r>
          </w:p>
        </w:tc>
        <w:tc>
          <w:tcPr>
            <w:tcW w:w="1129" w:type="dxa"/>
            <w:tcBorders>
              <w:top w:val="nil"/>
              <w:left w:val="nil"/>
              <w:bottom w:val="single" w:sz="4" w:space="0" w:color="auto"/>
              <w:right w:val="single" w:sz="4" w:space="0" w:color="auto"/>
            </w:tcBorders>
            <w:shd w:val="clear" w:color="auto" w:fill="auto"/>
            <w:noWrap/>
            <w:vAlign w:val="bottom"/>
            <w:hideMark/>
          </w:tcPr>
          <w:p w14:paraId="19AC45EC" w14:textId="77777777" w:rsidR="00E74A11" w:rsidRPr="00D405C7" w:rsidRDefault="00E74A11" w:rsidP="00E74A11">
            <w:pPr>
              <w:jc w:val="right"/>
              <w:rPr>
                <w:sz w:val="20"/>
                <w:szCs w:val="20"/>
              </w:rPr>
            </w:pPr>
            <w:r>
              <w:rPr>
                <w:sz w:val="20"/>
                <w:szCs w:val="20"/>
              </w:rPr>
              <w:t>108</w:t>
            </w:r>
          </w:p>
        </w:tc>
        <w:tc>
          <w:tcPr>
            <w:tcW w:w="990" w:type="dxa"/>
            <w:tcBorders>
              <w:top w:val="nil"/>
              <w:left w:val="nil"/>
              <w:bottom w:val="single" w:sz="4" w:space="0" w:color="auto"/>
              <w:right w:val="single" w:sz="4" w:space="0" w:color="auto"/>
            </w:tcBorders>
            <w:shd w:val="clear" w:color="auto" w:fill="auto"/>
            <w:noWrap/>
            <w:vAlign w:val="bottom"/>
            <w:hideMark/>
          </w:tcPr>
          <w:p w14:paraId="010324B0" w14:textId="77777777" w:rsidR="00E74A11" w:rsidRPr="00D405C7" w:rsidRDefault="00E74A11" w:rsidP="00E74A11">
            <w:pPr>
              <w:jc w:val="right"/>
              <w:rPr>
                <w:sz w:val="20"/>
                <w:szCs w:val="20"/>
              </w:rPr>
            </w:pPr>
            <w:r>
              <w:rPr>
                <w:sz w:val="20"/>
                <w:szCs w:val="20"/>
              </w:rPr>
              <w:t>108</w:t>
            </w:r>
          </w:p>
        </w:tc>
        <w:tc>
          <w:tcPr>
            <w:tcW w:w="1736" w:type="dxa"/>
            <w:tcBorders>
              <w:top w:val="nil"/>
              <w:left w:val="nil"/>
              <w:bottom w:val="single" w:sz="4" w:space="0" w:color="auto"/>
              <w:right w:val="single" w:sz="4" w:space="0" w:color="auto"/>
            </w:tcBorders>
            <w:shd w:val="clear" w:color="auto" w:fill="auto"/>
            <w:noWrap/>
            <w:vAlign w:val="bottom"/>
            <w:hideMark/>
          </w:tcPr>
          <w:p w14:paraId="70A31F05" w14:textId="66BC7FB6"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CE9EDAA" w14:textId="77777777" w:rsidR="00E74A11" w:rsidRPr="00D405C7" w:rsidRDefault="00E74A11" w:rsidP="00E74A11">
            <w:pPr>
              <w:jc w:val="right"/>
              <w:rPr>
                <w:sz w:val="20"/>
                <w:szCs w:val="20"/>
              </w:rPr>
            </w:pPr>
            <w:r>
              <w:rPr>
                <w:sz w:val="20"/>
                <w:szCs w:val="20"/>
              </w:rPr>
              <w:t>12 731 484</w:t>
            </w:r>
          </w:p>
        </w:tc>
        <w:tc>
          <w:tcPr>
            <w:tcW w:w="1216" w:type="dxa"/>
            <w:tcBorders>
              <w:top w:val="nil"/>
              <w:left w:val="nil"/>
              <w:bottom w:val="single" w:sz="4" w:space="0" w:color="auto"/>
              <w:right w:val="single" w:sz="4" w:space="0" w:color="auto"/>
            </w:tcBorders>
            <w:shd w:val="clear" w:color="auto" w:fill="auto"/>
            <w:noWrap/>
            <w:vAlign w:val="bottom"/>
            <w:hideMark/>
          </w:tcPr>
          <w:p w14:paraId="754F78E2" w14:textId="77777777" w:rsidR="00E74A11" w:rsidRPr="00D405C7" w:rsidRDefault="00E74A11" w:rsidP="00E74A11">
            <w:pPr>
              <w:jc w:val="right"/>
              <w:rPr>
                <w:sz w:val="20"/>
                <w:szCs w:val="20"/>
              </w:rPr>
            </w:pPr>
            <w:r>
              <w:rPr>
                <w:sz w:val="20"/>
                <w:szCs w:val="20"/>
              </w:rPr>
              <w:t>12 731 484</w:t>
            </w:r>
          </w:p>
        </w:tc>
        <w:tc>
          <w:tcPr>
            <w:tcW w:w="1116" w:type="dxa"/>
            <w:tcBorders>
              <w:top w:val="nil"/>
              <w:left w:val="nil"/>
              <w:bottom w:val="single" w:sz="4" w:space="0" w:color="auto"/>
              <w:right w:val="single" w:sz="4" w:space="0" w:color="auto"/>
            </w:tcBorders>
            <w:shd w:val="clear" w:color="auto" w:fill="auto"/>
            <w:noWrap/>
            <w:vAlign w:val="bottom"/>
            <w:hideMark/>
          </w:tcPr>
          <w:p w14:paraId="04DD660C"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3CA09C39" w14:textId="099F997D" w:rsidR="00E74A11" w:rsidRPr="00D405C7" w:rsidRDefault="00E74A11" w:rsidP="00E74A11">
            <w:pPr>
              <w:jc w:val="right"/>
              <w:rPr>
                <w:sz w:val="20"/>
                <w:szCs w:val="20"/>
              </w:rPr>
            </w:pPr>
            <w:r>
              <w:rPr>
                <w:sz w:val="20"/>
                <w:szCs w:val="20"/>
              </w:rPr>
              <w:t>100</w:t>
            </w:r>
          </w:p>
        </w:tc>
      </w:tr>
      <w:tr w:rsidR="00D405C7" w:rsidRPr="00D405C7" w14:paraId="03C207B7" w14:textId="77777777" w:rsidTr="00D06E4A">
        <w:trPr>
          <w:trHeight w:val="222"/>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2E1452E8" w14:textId="77777777" w:rsidR="00E74A11" w:rsidRPr="00D405C7" w:rsidRDefault="00E74A11" w:rsidP="00E74A11">
            <w:pPr>
              <w:jc w:val="left"/>
              <w:rPr>
                <w:sz w:val="20"/>
                <w:szCs w:val="20"/>
              </w:rPr>
            </w:pPr>
            <w:r>
              <w:rPr>
                <w:sz w:val="20"/>
                <w:szCs w:val="20"/>
              </w:rPr>
              <w:t>2007</w:t>
            </w:r>
          </w:p>
        </w:tc>
        <w:tc>
          <w:tcPr>
            <w:tcW w:w="1129" w:type="dxa"/>
            <w:tcBorders>
              <w:top w:val="nil"/>
              <w:left w:val="nil"/>
              <w:bottom w:val="single" w:sz="4" w:space="0" w:color="auto"/>
              <w:right w:val="single" w:sz="4" w:space="0" w:color="auto"/>
            </w:tcBorders>
            <w:shd w:val="clear" w:color="auto" w:fill="auto"/>
            <w:noWrap/>
            <w:vAlign w:val="bottom"/>
            <w:hideMark/>
          </w:tcPr>
          <w:p w14:paraId="5CBD57C9" w14:textId="77777777" w:rsidR="00E74A11" w:rsidRPr="00D405C7" w:rsidRDefault="00E74A11" w:rsidP="00E74A11">
            <w:pPr>
              <w:jc w:val="right"/>
              <w:rPr>
                <w:sz w:val="20"/>
                <w:szCs w:val="20"/>
              </w:rPr>
            </w:pPr>
            <w:r>
              <w:rPr>
                <w:sz w:val="20"/>
                <w:szCs w:val="20"/>
              </w:rPr>
              <w:t>79</w:t>
            </w:r>
          </w:p>
        </w:tc>
        <w:tc>
          <w:tcPr>
            <w:tcW w:w="990" w:type="dxa"/>
            <w:tcBorders>
              <w:top w:val="nil"/>
              <w:left w:val="nil"/>
              <w:bottom w:val="single" w:sz="4" w:space="0" w:color="auto"/>
              <w:right w:val="single" w:sz="4" w:space="0" w:color="auto"/>
            </w:tcBorders>
            <w:shd w:val="clear" w:color="auto" w:fill="auto"/>
            <w:noWrap/>
            <w:vAlign w:val="bottom"/>
            <w:hideMark/>
          </w:tcPr>
          <w:p w14:paraId="66DD9B20" w14:textId="77777777" w:rsidR="00E74A11" w:rsidRPr="00D405C7" w:rsidRDefault="00E74A11" w:rsidP="00E74A11">
            <w:pPr>
              <w:jc w:val="right"/>
              <w:rPr>
                <w:sz w:val="20"/>
                <w:szCs w:val="20"/>
              </w:rPr>
            </w:pPr>
            <w:r>
              <w:rPr>
                <w:sz w:val="20"/>
                <w:szCs w:val="20"/>
              </w:rPr>
              <w:t>79</w:t>
            </w:r>
          </w:p>
        </w:tc>
        <w:tc>
          <w:tcPr>
            <w:tcW w:w="1736" w:type="dxa"/>
            <w:tcBorders>
              <w:top w:val="nil"/>
              <w:left w:val="nil"/>
              <w:bottom w:val="single" w:sz="4" w:space="0" w:color="auto"/>
              <w:right w:val="single" w:sz="4" w:space="0" w:color="auto"/>
            </w:tcBorders>
            <w:shd w:val="clear" w:color="auto" w:fill="auto"/>
            <w:noWrap/>
            <w:vAlign w:val="bottom"/>
            <w:hideMark/>
          </w:tcPr>
          <w:p w14:paraId="5E95040C" w14:textId="687C4C2C"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5C93001" w14:textId="77777777" w:rsidR="00E74A11" w:rsidRPr="00D405C7" w:rsidRDefault="00E74A11" w:rsidP="00E74A11">
            <w:pPr>
              <w:jc w:val="right"/>
              <w:rPr>
                <w:sz w:val="20"/>
                <w:szCs w:val="20"/>
              </w:rPr>
            </w:pPr>
            <w:r>
              <w:rPr>
                <w:sz w:val="20"/>
                <w:szCs w:val="20"/>
              </w:rPr>
              <w:t>14 611 111</w:t>
            </w:r>
          </w:p>
        </w:tc>
        <w:tc>
          <w:tcPr>
            <w:tcW w:w="1216" w:type="dxa"/>
            <w:tcBorders>
              <w:top w:val="nil"/>
              <w:left w:val="nil"/>
              <w:bottom w:val="single" w:sz="4" w:space="0" w:color="auto"/>
              <w:right w:val="single" w:sz="4" w:space="0" w:color="auto"/>
            </w:tcBorders>
            <w:shd w:val="clear" w:color="auto" w:fill="auto"/>
            <w:noWrap/>
            <w:vAlign w:val="bottom"/>
            <w:hideMark/>
          </w:tcPr>
          <w:p w14:paraId="62436290" w14:textId="77777777" w:rsidR="00E74A11" w:rsidRPr="00D405C7" w:rsidRDefault="00E74A11" w:rsidP="00E74A11">
            <w:pPr>
              <w:jc w:val="right"/>
              <w:rPr>
                <w:sz w:val="20"/>
                <w:szCs w:val="20"/>
              </w:rPr>
            </w:pPr>
            <w:r>
              <w:rPr>
                <w:sz w:val="20"/>
                <w:szCs w:val="20"/>
              </w:rPr>
              <w:t>14 611 111</w:t>
            </w:r>
          </w:p>
        </w:tc>
        <w:tc>
          <w:tcPr>
            <w:tcW w:w="1116" w:type="dxa"/>
            <w:tcBorders>
              <w:top w:val="nil"/>
              <w:left w:val="nil"/>
              <w:bottom w:val="single" w:sz="4" w:space="0" w:color="auto"/>
              <w:right w:val="single" w:sz="4" w:space="0" w:color="auto"/>
            </w:tcBorders>
            <w:shd w:val="clear" w:color="auto" w:fill="auto"/>
            <w:noWrap/>
            <w:vAlign w:val="bottom"/>
            <w:hideMark/>
          </w:tcPr>
          <w:p w14:paraId="4E292419"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1B5AC19B" w14:textId="4AD00529" w:rsidR="00E74A11" w:rsidRPr="00D405C7" w:rsidRDefault="00E74A11" w:rsidP="00E74A11">
            <w:pPr>
              <w:jc w:val="right"/>
              <w:rPr>
                <w:sz w:val="20"/>
                <w:szCs w:val="20"/>
              </w:rPr>
            </w:pPr>
            <w:r>
              <w:rPr>
                <w:sz w:val="20"/>
                <w:szCs w:val="20"/>
              </w:rPr>
              <w:t>100</w:t>
            </w:r>
          </w:p>
        </w:tc>
      </w:tr>
      <w:tr w:rsidR="00D405C7" w:rsidRPr="00D405C7" w14:paraId="4A743154" w14:textId="77777777" w:rsidTr="00D06E4A">
        <w:trPr>
          <w:trHeight w:val="127"/>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5AEB7FE" w14:textId="77777777" w:rsidR="00E74A11" w:rsidRPr="00D405C7" w:rsidRDefault="00E74A11" w:rsidP="00E74A11">
            <w:pPr>
              <w:jc w:val="left"/>
              <w:rPr>
                <w:sz w:val="20"/>
                <w:szCs w:val="20"/>
              </w:rPr>
            </w:pPr>
            <w:r>
              <w:rPr>
                <w:sz w:val="20"/>
                <w:szCs w:val="20"/>
              </w:rPr>
              <w:t>2008</w:t>
            </w:r>
          </w:p>
        </w:tc>
        <w:tc>
          <w:tcPr>
            <w:tcW w:w="1129" w:type="dxa"/>
            <w:tcBorders>
              <w:top w:val="nil"/>
              <w:left w:val="nil"/>
              <w:bottom w:val="single" w:sz="4" w:space="0" w:color="auto"/>
              <w:right w:val="single" w:sz="4" w:space="0" w:color="auto"/>
            </w:tcBorders>
            <w:shd w:val="clear" w:color="auto" w:fill="auto"/>
            <w:noWrap/>
            <w:vAlign w:val="bottom"/>
            <w:hideMark/>
          </w:tcPr>
          <w:p w14:paraId="5AD5742C" w14:textId="77777777" w:rsidR="00E74A11" w:rsidRPr="00D405C7" w:rsidRDefault="00E74A11" w:rsidP="00E74A11">
            <w:pPr>
              <w:jc w:val="right"/>
              <w:rPr>
                <w:sz w:val="20"/>
                <w:szCs w:val="20"/>
              </w:rPr>
            </w:pPr>
            <w:r>
              <w:rPr>
                <w:sz w:val="20"/>
                <w:szCs w:val="20"/>
              </w:rPr>
              <w:t>132</w:t>
            </w:r>
          </w:p>
        </w:tc>
        <w:tc>
          <w:tcPr>
            <w:tcW w:w="990" w:type="dxa"/>
            <w:tcBorders>
              <w:top w:val="nil"/>
              <w:left w:val="nil"/>
              <w:bottom w:val="single" w:sz="4" w:space="0" w:color="auto"/>
              <w:right w:val="single" w:sz="4" w:space="0" w:color="auto"/>
            </w:tcBorders>
            <w:shd w:val="clear" w:color="auto" w:fill="auto"/>
            <w:noWrap/>
            <w:vAlign w:val="bottom"/>
            <w:hideMark/>
          </w:tcPr>
          <w:p w14:paraId="49D6A136" w14:textId="77777777" w:rsidR="00E74A11" w:rsidRPr="00D405C7" w:rsidRDefault="00E74A11" w:rsidP="00E74A11">
            <w:pPr>
              <w:jc w:val="right"/>
              <w:rPr>
                <w:sz w:val="20"/>
                <w:szCs w:val="20"/>
              </w:rPr>
            </w:pPr>
            <w:r>
              <w:rPr>
                <w:sz w:val="20"/>
                <w:szCs w:val="20"/>
              </w:rPr>
              <w:t>132</w:t>
            </w:r>
          </w:p>
        </w:tc>
        <w:tc>
          <w:tcPr>
            <w:tcW w:w="1736" w:type="dxa"/>
            <w:tcBorders>
              <w:top w:val="nil"/>
              <w:left w:val="nil"/>
              <w:bottom w:val="single" w:sz="4" w:space="0" w:color="auto"/>
              <w:right w:val="single" w:sz="4" w:space="0" w:color="auto"/>
            </w:tcBorders>
            <w:shd w:val="clear" w:color="auto" w:fill="auto"/>
            <w:noWrap/>
            <w:vAlign w:val="bottom"/>
            <w:hideMark/>
          </w:tcPr>
          <w:p w14:paraId="49F37DAB" w14:textId="038312C6"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D28D5ED" w14:textId="77777777" w:rsidR="00E74A11" w:rsidRPr="00D405C7" w:rsidRDefault="00E74A11" w:rsidP="00E74A11">
            <w:pPr>
              <w:jc w:val="right"/>
              <w:rPr>
                <w:sz w:val="20"/>
                <w:szCs w:val="20"/>
              </w:rPr>
            </w:pPr>
            <w:r>
              <w:rPr>
                <w:sz w:val="20"/>
                <w:szCs w:val="20"/>
              </w:rPr>
              <w:t>17 875 070</w:t>
            </w:r>
          </w:p>
        </w:tc>
        <w:tc>
          <w:tcPr>
            <w:tcW w:w="1216" w:type="dxa"/>
            <w:tcBorders>
              <w:top w:val="nil"/>
              <w:left w:val="nil"/>
              <w:bottom w:val="single" w:sz="4" w:space="0" w:color="auto"/>
              <w:right w:val="single" w:sz="4" w:space="0" w:color="auto"/>
            </w:tcBorders>
            <w:shd w:val="clear" w:color="auto" w:fill="auto"/>
            <w:noWrap/>
            <w:vAlign w:val="bottom"/>
            <w:hideMark/>
          </w:tcPr>
          <w:p w14:paraId="42A39F8B" w14:textId="77777777" w:rsidR="00E74A11" w:rsidRPr="00D405C7" w:rsidRDefault="00E74A11" w:rsidP="00E74A11">
            <w:pPr>
              <w:jc w:val="right"/>
              <w:rPr>
                <w:sz w:val="20"/>
                <w:szCs w:val="20"/>
              </w:rPr>
            </w:pPr>
            <w:r>
              <w:rPr>
                <w:sz w:val="20"/>
                <w:szCs w:val="20"/>
              </w:rPr>
              <w:t>17 875 070</w:t>
            </w:r>
          </w:p>
        </w:tc>
        <w:tc>
          <w:tcPr>
            <w:tcW w:w="1116" w:type="dxa"/>
            <w:tcBorders>
              <w:top w:val="nil"/>
              <w:left w:val="nil"/>
              <w:bottom w:val="single" w:sz="4" w:space="0" w:color="auto"/>
              <w:right w:val="single" w:sz="4" w:space="0" w:color="auto"/>
            </w:tcBorders>
            <w:shd w:val="clear" w:color="auto" w:fill="auto"/>
            <w:noWrap/>
            <w:vAlign w:val="bottom"/>
            <w:hideMark/>
          </w:tcPr>
          <w:p w14:paraId="1A2C650D"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342D5720" w14:textId="2962CAF1" w:rsidR="00E74A11" w:rsidRPr="00D405C7" w:rsidRDefault="00E74A11" w:rsidP="00E74A11">
            <w:pPr>
              <w:jc w:val="right"/>
              <w:rPr>
                <w:sz w:val="20"/>
                <w:szCs w:val="20"/>
              </w:rPr>
            </w:pPr>
            <w:r>
              <w:rPr>
                <w:sz w:val="20"/>
                <w:szCs w:val="20"/>
              </w:rPr>
              <w:t>100</w:t>
            </w:r>
          </w:p>
        </w:tc>
      </w:tr>
      <w:tr w:rsidR="00D405C7" w:rsidRPr="00D405C7" w14:paraId="61161EBF" w14:textId="77777777" w:rsidTr="00D06E4A">
        <w:trPr>
          <w:trHeight w:val="173"/>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6954106" w14:textId="77777777" w:rsidR="00E74A11" w:rsidRPr="00D405C7" w:rsidRDefault="00E74A11" w:rsidP="00E74A11">
            <w:pPr>
              <w:jc w:val="left"/>
              <w:rPr>
                <w:sz w:val="20"/>
                <w:szCs w:val="20"/>
              </w:rPr>
            </w:pPr>
            <w:r>
              <w:rPr>
                <w:sz w:val="20"/>
                <w:szCs w:val="20"/>
              </w:rPr>
              <w:t>2009</w:t>
            </w:r>
          </w:p>
        </w:tc>
        <w:tc>
          <w:tcPr>
            <w:tcW w:w="1129" w:type="dxa"/>
            <w:tcBorders>
              <w:top w:val="nil"/>
              <w:left w:val="nil"/>
              <w:bottom w:val="single" w:sz="4" w:space="0" w:color="auto"/>
              <w:right w:val="single" w:sz="4" w:space="0" w:color="auto"/>
            </w:tcBorders>
            <w:shd w:val="clear" w:color="auto" w:fill="auto"/>
            <w:noWrap/>
            <w:vAlign w:val="bottom"/>
            <w:hideMark/>
          </w:tcPr>
          <w:p w14:paraId="06EC7766" w14:textId="77777777" w:rsidR="00E74A11" w:rsidRPr="00D405C7" w:rsidRDefault="00E74A11" w:rsidP="00E74A11">
            <w:pPr>
              <w:jc w:val="right"/>
              <w:rPr>
                <w:sz w:val="20"/>
                <w:szCs w:val="20"/>
              </w:rPr>
            </w:pPr>
            <w:r>
              <w:rPr>
                <w:sz w:val="20"/>
                <w:szCs w:val="20"/>
              </w:rPr>
              <w:t>115</w:t>
            </w:r>
          </w:p>
        </w:tc>
        <w:tc>
          <w:tcPr>
            <w:tcW w:w="990" w:type="dxa"/>
            <w:tcBorders>
              <w:top w:val="nil"/>
              <w:left w:val="nil"/>
              <w:bottom w:val="single" w:sz="4" w:space="0" w:color="auto"/>
              <w:right w:val="single" w:sz="4" w:space="0" w:color="auto"/>
            </w:tcBorders>
            <w:shd w:val="clear" w:color="auto" w:fill="auto"/>
            <w:noWrap/>
            <w:vAlign w:val="bottom"/>
            <w:hideMark/>
          </w:tcPr>
          <w:p w14:paraId="38AD2CF7" w14:textId="77777777" w:rsidR="00E74A11" w:rsidRPr="00D405C7" w:rsidRDefault="00E74A11" w:rsidP="00E74A11">
            <w:pPr>
              <w:jc w:val="right"/>
              <w:rPr>
                <w:sz w:val="20"/>
                <w:szCs w:val="20"/>
              </w:rPr>
            </w:pPr>
            <w:r>
              <w:rPr>
                <w:sz w:val="20"/>
                <w:szCs w:val="20"/>
              </w:rPr>
              <w:t>115</w:t>
            </w:r>
          </w:p>
        </w:tc>
        <w:tc>
          <w:tcPr>
            <w:tcW w:w="1736" w:type="dxa"/>
            <w:tcBorders>
              <w:top w:val="nil"/>
              <w:left w:val="nil"/>
              <w:bottom w:val="single" w:sz="4" w:space="0" w:color="auto"/>
              <w:right w:val="single" w:sz="4" w:space="0" w:color="auto"/>
            </w:tcBorders>
            <w:shd w:val="clear" w:color="auto" w:fill="auto"/>
            <w:noWrap/>
            <w:vAlign w:val="bottom"/>
            <w:hideMark/>
          </w:tcPr>
          <w:p w14:paraId="66A2E050" w14:textId="5673E0CA"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1843C13" w14:textId="77777777" w:rsidR="00E74A11" w:rsidRPr="00D405C7" w:rsidRDefault="00E74A11" w:rsidP="00E74A11">
            <w:pPr>
              <w:jc w:val="right"/>
              <w:rPr>
                <w:sz w:val="20"/>
                <w:szCs w:val="20"/>
              </w:rPr>
            </w:pPr>
            <w:r>
              <w:rPr>
                <w:sz w:val="20"/>
                <w:szCs w:val="20"/>
              </w:rPr>
              <w:t>17 250 876</w:t>
            </w:r>
          </w:p>
        </w:tc>
        <w:tc>
          <w:tcPr>
            <w:tcW w:w="1216" w:type="dxa"/>
            <w:tcBorders>
              <w:top w:val="nil"/>
              <w:left w:val="nil"/>
              <w:bottom w:val="single" w:sz="4" w:space="0" w:color="auto"/>
              <w:right w:val="single" w:sz="4" w:space="0" w:color="auto"/>
            </w:tcBorders>
            <w:shd w:val="clear" w:color="auto" w:fill="auto"/>
            <w:noWrap/>
            <w:vAlign w:val="bottom"/>
            <w:hideMark/>
          </w:tcPr>
          <w:p w14:paraId="190164AB" w14:textId="77777777" w:rsidR="00E74A11" w:rsidRPr="00D405C7" w:rsidRDefault="00E74A11" w:rsidP="00E74A11">
            <w:pPr>
              <w:jc w:val="right"/>
              <w:rPr>
                <w:sz w:val="20"/>
                <w:szCs w:val="20"/>
              </w:rPr>
            </w:pPr>
            <w:r>
              <w:rPr>
                <w:sz w:val="20"/>
                <w:szCs w:val="20"/>
              </w:rPr>
              <w:t>17 250 876</w:t>
            </w:r>
          </w:p>
        </w:tc>
        <w:tc>
          <w:tcPr>
            <w:tcW w:w="1116" w:type="dxa"/>
            <w:tcBorders>
              <w:top w:val="nil"/>
              <w:left w:val="nil"/>
              <w:bottom w:val="single" w:sz="4" w:space="0" w:color="auto"/>
              <w:right w:val="single" w:sz="4" w:space="0" w:color="auto"/>
            </w:tcBorders>
            <w:shd w:val="clear" w:color="auto" w:fill="auto"/>
            <w:noWrap/>
            <w:vAlign w:val="bottom"/>
            <w:hideMark/>
          </w:tcPr>
          <w:p w14:paraId="657FBDB3" w14:textId="77777777" w:rsidR="00E74A11" w:rsidRPr="00D405C7" w:rsidRDefault="00E74A11" w:rsidP="00E74A11">
            <w:pPr>
              <w:jc w:val="right"/>
              <w:rPr>
                <w:sz w:val="20"/>
                <w:szCs w:val="20"/>
              </w:rPr>
            </w:pPr>
            <w:r>
              <w:rPr>
                <w:sz w:val="20"/>
                <w:szCs w:val="20"/>
              </w:rPr>
              <w:t>0</w:t>
            </w:r>
          </w:p>
        </w:tc>
        <w:tc>
          <w:tcPr>
            <w:tcW w:w="1826" w:type="dxa"/>
            <w:tcBorders>
              <w:top w:val="nil"/>
              <w:left w:val="nil"/>
              <w:bottom w:val="single" w:sz="4" w:space="0" w:color="auto"/>
              <w:right w:val="single" w:sz="4" w:space="0" w:color="auto"/>
            </w:tcBorders>
            <w:shd w:val="clear" w:color="auto" w:fill="auto"/>
            <w:noWrap/>
            <w:vAlign w:val="bottom"/>
            <w:hideMark/>
          </w:tcPr>
          <w:p w14:paraId="709D641A" w14:textId="4E10393F" w:rsidR="00E74A11" w:rsidRPr="00D405C7" w:rsidRDefault="00E74A11" w:rsidP="00E74A11">
            <w:pPr>
              <w:jc w:val="right"/>
              <w:rPr>
                <w:sz w:val="20"/>
                <w:szCs w:val="20"/>
              </w:rPr>
            </w:pPr>
            <w:r>
              <w:rPr>
                <w:sz w:val="20"/>
                <w:szCs w:val="20"/>
              </w:rPr>
              <w:t>100</w:t>
            </w:r>
          </w:p>
        </w:tc>
      </w:tr>
      <w:tr w:rsidR="00D405C7" w:rsidRPr="00D405C7" w14:paraId="2B994C0F" w14:textId="77777777" w:rsidTr="00D06E4A">
        <w:trPr>
          <w:trHeight w:val="62"/>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28A67568" w14:textId="77777777" w:rsidR="00E74A11" w:rsidRPr="00D405C7" w:rsidRDefault="00E74A11" w:rsidP="00E74A11">
            <w:pPr>
              <w:jc w:val="left"/>
              <w:rPr>
                <w:sz w:val="20"/>
                <w:szCs w:val="20"/>
              </w:rPr>
            </w:pPr>
            <w:r>
              <w:rPr>
                <w:sz w:val="20"/>
                <w:szCs w:val="20"/>
              </w:rPr>
              <w:t>2010</w:t>
            </w:r>
          </w:p>
        </w:tc>
        <w:tc>
          <w:tcPr>
            <w:tcW w:w="1129" w:type="dxa"/>
            <w:tcBorders>
              <w:top w:val="nil"/>
              <w:left w:val="nil"/>
              <w:bottom w:val="single" w:sz="4" w:space="0" w:color="auto"/>
              <w:right w:val="single" w:sz="4" w:space="0" w:color="auto"/>
            </w:tcBorders>
            <w:shd w:val="clear" w:color="auto" w:fill="auto"/>
            <w:noWrap/>
            <w:vAlign w:val="bottom"/>
            <w:hideMark/>
          </w:tcPr>
          <w:p w14:paraId="14F2DF77" w14:textId="77777777" w:rsidR="00E74A11" w:rsidRPr="00D405C7" w:rsidRDefault="00E74A11" w:rsidP="00E74A11">
            <w:pPr>
              <w:jc w:val="right"/>
              <w:rPr>
                <w:sz w:val="20"/>
                <w:szCs w:val="20"/>
              </w:rPr>
            </w:pPr>
            <w:r>
              <w:rPr>
                <w:sz w:val="20"/>
                <w:szCs w:val="20"/>
              </w:rPr>
              <w:t>79</w:t>
            </w:r>
          </w:p>
        </w:tc>
        <w:tc>
          <w:tcPr>
            <w:tcW w:w="990" w:type="dxa"/>
            <w:tcBorders>
              <w:top w:val="nil"/>
              <w:left w:val="nil"/>
              <w:bottom w:val="single" w:sz="4" w:space="0" w:color="auto"/>
              <w:right w:val="single" w:sz="4" w:space="0" w:color="auto"/>
            </w:tcBorders>
            <w:shd w:val="clear" w:color="auto" w:fill="auto"/>
            <w:noWrap/>
            <w:vAlign w:val="bottom"/>
            <w:hideMark/>
          </w:tcPr>
          <w:p w14:paraId="4473930D" w14:textId="77777777" w:rsidR="00E74A11" w:rsidRPr="00D405C7" w:rsidRDefault="00E74A11" w:rsidP="00E74A11">
            <w:pPr>
              <w:jc w:val="right"/>
              <w:rPr>
                <w:sz w:val="20"/>
                <w:szCs w:val="20"/>
              </w:rPr>
            </w:pPr>
            <w:r>
              <w:rPr>
                <w:sz w:val="20"/>
                <w:szCs w:val="20"/>
              </w:rPr>
              <w:t>78</w:t>
            </w:r>
          </w:p>
        </w:tc>
        <w:tc>
          <w:tcPr>
            <w:tcW w:w="1736" w:type="dxa"/>
            <w:tcBorders>
              <w:top w:val="nil"/>
              <w:left w:val="nil"/>
              <w:bottom w:val="single" w:sz="4" w:space="0" w:color="auto"/>
              <w:right w:val="single" w:sz="4" w:space="0" w:color="auto"/>
            </w:tcBorders>
            <w:shd w:val="clear" w:color="auto" w:fill="auto"/>
            <w:noWrap/>
            <w:vAlign w:val="bottom"/>
            <w:hideMark/>
          </w:tcPr>
          <w:p w14:paraId="20DD23C1" w14:textId="36837B54" w:rsidR="00E74A11" w:rsidRPr="00D405C7" w:rsidRDefault="00E74A11" w:rsidP="00E74A11">
            <w:pPr>
              <w:jc w:val="right"/>
              <w:rPr>
                <w:sz w:val="20"/>
                <w:szCs w:val="20"/>
              </w:rPr>
            </w:pPr>
            <w:r>
              <w:rPr>
                <w:sz w:val="20"/>
                <w:szCs w:val="20"/>
              </w:rPr>
              <w:t>99</w:t>
            </w:r>
          </w:p>
        </w:tc>
        <w:tc>
          <w:tcPr>
            <w:tcW w:w="1216" w:type="dxa"/>
            <w:tcBorders>
              <w:top w:val="nil"/>
              <w:left w:val="nil"/>
              <w:bottom w:val="single" w:sz="4" w:space="0" w:color="auto"/>
              <w:right w:val="single" w:sz="4" w:space="0" w:color="auto"/>
            </w:tcBorders>
            <w:shd w:val="clear" w:color="auto" w:fill="auto"/>
            <w:noWrap/>
            <w:vAlign w:val="bottom"/>
            <w:hideMark/>
          </w:tcPr>
          <w:p w14:paraId="5EB16845" w14:textId="77777777" w:rsidR="00E74A11" w:rsidRPr="00D405C7" w:rsidRDefault="00E74A11" w:rsidP="00E74A11">
            <w:pPr>
              <w:jc w:val="right"/>
              <w:rPr>
                <w:sz w:val="20"/>
                <w:szCs w:val="20"/>
              </w:rPr>
            </w:pPr>
            <w:r>
              <w:rPr>
                <w:sz w:val="20"/>
                <w:szCs w:val="20"/>
              </w:rPr>
              <w:t>14 361 124</w:t>
            </w:r>
          </w:p>
        </w:tc>
        <w:tc>
          <w:tcPr>
            <w:tcW w:w="1216" w:type="dxa"/>
            <w:tcBorders>
              <w:top w:val="nil"/>
              <w:left w:val="nil"/>
              <w:bottom w:val="single" w:sz="4" w:space="0" w:color="auto"/>
              <w:right w:val="single" w:sz="4" w:space="0" w:color="auto"/>
            </w:tcBorders>
            <w:shd w:val="clear" w:color="auto" w:fill="auto"/>
            <w:noWrap/>
            <w:vAlign w:val="bottom"/>
            <w:hideMark/>
          </w:tcPr>
          <w:p w14:paraId="56FA1201" w14:textId="77777777" w:rsidR="00E74A11" w:rsidRPr="00D405C7" w:rsidRDefault="00E74A11" w:rsidP="00E74A11">
            <w:pPr>
              <w:jc w:val="right"/>
              <w:rPr>
                <w:sz w:val="20"/>
                <w:szCs w:val="20"/>
              </w:rPr>
            </w:pPr>
            <w:r>
              <w:rPr>
                <w:sz w:val="20"/>
                <w:szCs w:val="20"/>
              </w:rPr>
              <w:t>14 314 496</w:t>
            </w:r>
          </w:p>
        </w:tc>
        <w:tc>
          <w:tcPr>
            <w:tcW w:w="1116" w:type="dxa"/>
            <w:tcBorders>
              <w:top w:val="nil"/>
              <w:left w:val="nil"/>
              <w:bottom w:val="single" w:sz="4" w:space="0" w:color="auto"/>
              <w:right w:val="single" w:sz="4" w:space="0" w:color="auto"/>
            </w:tcBorders>
            <w:shd w:val="clear" w:color="auto" w:fill="auto"/>
            <w:noWrap/>
            <w:vAlign w:val="bottom"/>
            <w:hideMark/>
          </w:tcPr>
          <w:p w14:paraId="5291A2A1" w14:textId="77777777" w:rsidR="00E74A11" w:rsidRPr="00D405C7" w:rsidRDefault="00E74A11" w:rsidP="00E74A11">
            <w:pPr>
              <w:jc w:val="right"/>
              <w:rPr>
                <w:sz w:val="20"/>
                <w:szCs w:val="20"/>
              </w:rPr>
            </w:pPr>
            <w:r>
              <w:rPr>
                <w:sz w:val="20"/>
                <w:szCs w:val="20"/>
              </w:rPr>
              <w:t>46 629</w:t>
            </w:r>
          </w:p>
        </w:tc>
        <w:tc>
          <w:tcPr>
            <w:tcW w:w="1826" w:type="dxa"/>
            <w:tcBorders>
              <w:top w:val="nil"/>
              <w:left w:val="nil"/>
              <w:bottom w:val="single" w:sz="4" w:space="0" w:color="auto"/>
              <w:right w:val="single" w:sz="4" w:space="0" w:color="auto"/>
            </w:tcBorders>
            <w:shd w:val="clear" w:color="auto" w:fill="auto"/>
            <w:noWrap/>
            <w:vAlign w:val="bottom"/>
            <w:hideMark/>
          </w:tcPr>
          <w:p w14:paraId="3818D467" w14:textId="5F70FA7B" w:rsidR="00E74A11" w:rsidRPr="00D405C7" w:rsidRDefault="00E74A11" w:rsidP="00E74A11">
            <w:pPr>
              <w:jc w:val="right"/>
              <w:rPr>
                <w:sz w:val="20"/>
                <w:szCs w:val="20"/>
              </w:rPr>
            </w:pPr>
            <w:r>
              <w:rPr>
                <w:sz w:val="20"/>
                <w:szCs w:val="20"/>
              </w:rPr>
              <w:t>100</w:t>
            </w:r>
          </w:p>
        </w:tc>
      </w:tr>
      <w:tr w:rsidR="00D405C7" w:rsidRPr="00D405C7" w14:paraId="3C0A16B4"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3307B0B8" w14:textId="77777777" w:rsidR="00E74A11" w:rsidRPr="00D405C7" w:rsidRDefault="00E74A11" w:rsidP="00E74A11">
            <w:pPr>
              <w:jc w:val="left"/>
              <w:rPr>
                <w:sz w:val="20"/>
                <w:szCs w:val="20"/>
              </w:rPr>
            </w:pPr>
            <w:r>
              <w:rPr>
                <w:sz w:val="20"/>
                <w:szCs w:val="20"/>
              </w:rPr>
              <w:t>2011</w:t>
            </w:r>
          </w:p>
        </w:tc>
        <w:tc>
          <w:tcPr>
            <w:tcW w:w="1129" w:type="dxa"/>
            <w:tcBorders>
              <w:top w:val="nil"/>
              <w:left w:val="nil"/>
              <w:bottom w:val="single" w:sz="4" w:space="0" w:color="auto"/>
              <w:right w:val="single" w:sz="4" w:space="0" w:color="auto"/>
            </w:tcBorders>
            <w:shd w:val="clear" w:color="auto" w:fill="auto"/>
            <w:noWrap/>
            <w:vAlign w:val="bottom"/>
            <w:hideMark/>
          </w:tcPr>
          <w:p w14:paraId="49135171" w14:textId="77777777" w:rsidR="00E74A11" w:rsidRPr="00D405C7" w:rsidRDefault="00E74A11" w:rsidP="00E74A11">
            <w:pPr>
              <w:jc w:val="right"/>
              <w:rPr>
                <w:sz w:val="20"/>
                <w:szCs w:val="20"/>
              </w:rPr>
            </w:pPr>
            <w:r>
              <w:rPr>
                <w:sz w:val="20"/>
                <w:szCs w:val="20"/>
              </w:rPr>
              <w:t>100</w:t>
            </w:r>
          </w:p>
        </w:tc>
        <w:tc>
          <w:tcPr>
            <w:tcW w:w="990" w:type="dxa"/>
            <w:tcBorders>
              <w:top w:val="nil"/>
              <w:left w:val="nil"/>
              <w:bottom w:val="single" w:sz="4" w:space="0" w:color="auto"/>
              <w:right w:val="single" w:sz="4" w:space="0" w:color="auto"/>
            </w:tcBorders>
            <w:shd w:val="clear" w:color="auto" w:fill="auto"/>
            <w:noWrap/>
            <w:vAlign w:val="bottom"/>
            <w:hideMark/>
          </w:tcPr>
          <w:p w14:paraId="05284AA6" w14:textId="77777777" w:rsidR="00E74A11" w:rsidRPr="00D405C7" w:rsidRDefault="00E74A11" w:rsidP="00E74A11">
            <w:pPr>
              <w:jc w:val="right"/>
              <w:rPr>
                <w:sz w:val="20"/>
                <w:szCs w:val="20"/>
              </w:rPr>
            </w:pPr>
            <w:r>
              <w:rPr>
                <w:sz w:val="20"/>
                <w:szCs w:val="20"/>
              </w:rPr>
              <w:t>100</w:t>
            </w:r>
          </w:p>
        </w:tc>
        <w:tc>
          <w:tcPr>
            <w:tcW w:w="1736" w:type="dxa"/>
            <w:tcBorders>
              <w:top w:val="nil"/>
              <w:left w:val="nil"/>
              <w:bottom w:val="single" w:sz="4" w:space="0" w:color="auto"/>
              <w:right w:val="single" w:sz="4" w:space="0" w:color="auto"/>
            </w:tcBorders>
            <w:shd w:val="clear" w:color="auto" w:fill="auto"/>
            <w:noWrap/>
            <w:vAlign w:val="bottom"/>
            <w:hideMark/>
          </w:tcPr>
          <w:p w14:paraId="75C479AC" w14:textId="6D1F061A"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D7CC49B" w14:textId="77777777" w:rsidR="00E74A11" w:rsidRPr="00D405C7" w:rsidRDefault="00E74A11" w:rsidP="00E74A11">
            <w:pPr>
              <w:jc w:val="right"/>
              <w:rPr>
                <w:sz w:val="20"/>
                <w:szCs w:val="20"/>
              </w:rPr>
            </w:pPr>
            <w:r>
              <w:rPr>
                <w:sz w:val="20"/>
                <w:szCs w:val="20"/>
              </w:rPr>
              <w:t>16 782 433</w:t>
            </w:r>
          </w:p>
        </w:tc>
        <w:tc>
          <w:tcPr>
            <w:tcW w:w="1216" w:type="dxa"/>
            <w:tcBorders>
              <w:top w:val="nil"/>
              <w:left w:val="nil"/>
              <w:bottom w:val="single" w:sz="4" w:space="0" w:color="auto"/>
              <w:right w:val="single" w:sz="4" w:space="0" w:color="auto"/>
            </w:tcBorders>
            <w:shd w:val="clear" w:color="auto" w:fill="auto"/>
            <w:noWrap/>
            <w:vAlign w:val="bottom"/>
            <w:hideMark/>
          </w:tcPr>
          <w:p w14:paraId="068F3160" w14:textId="77777777" w:rsidR="00E74A11" w:rsidRPr="00D405C7" w:rsidRDefault="00E74A11" w:rsidP="00E74A11">
            <w:pPr>
              <w:jc w:val="right"/>
              <w:rPr>
                <w:sz w:val="20"/>
                <w:szCs w:val="20"/>
              </w:rPr>
            </w:pPr>
            <w:r>
              <w:rPr>
                <w:sz w:val="20"/>
                <w:szCs w:val="20"/>
              </w:rPr>
              <w:t>16 782 434</w:t>
            </w:r>
          </w:p>
        </w:tc>
        <w:tc>
          <w:tcPr>
            <w:tcW w:w="1116" w:type="dxa"/>
            <w:tcBorders>
              <w:top w:val="nil"/>
              <w:left w:val="nil"/>
              <w:bottom w:val="single" w:sz="4" w:space="0" w:color="auto"/>
              <w:right w:val="single" w:sz="4" w:space="0" w:color="auto"/>
            </w:tcBorders>
            <w:shd w:val="clear" w:color="auto" w:fill="auto"/>
            <w:noWrap/>
            <w:vAlign w:val="bottom"/>
            <w:hideMark/>
          </w:tcPr>
          <w:p w14:paraId="3E65D2CB" w14:textId="77777777" w:rsidR="00E74A11" w:rsidRPr="00D405C7" w:rsidRDefault="00E74A11" w:rsidP="00E74A11">
            <w:pPr>
              <w:jc w:val="right"/>
              <w:rPr>
                <w:sz w:val="20"/>
                <w:szCs w:val="20"/>
              </w:rPr>
            </w:pPr>
            <w:r>
              <w:rPr>
                <w:sz w:val="20"/>
                <w:szCs w:val="20"/>
              </w:rPr>
              <w:t>-1</w:t>
            </w:r>
          </w:p>
        </w:tc>
        <w:tc>
          <w:tcPr>
            <w:tcW w:w="1826" w:type="dxa"/>
            <w:tcBorders>
              <w:top w:val="nil"/>
              <w:left w:val="nil"/>
              <w:bottom w:val="single" w:sz="4" w:space="0" w:color="auto"/>
              <w:right w:val="single" w:sz="4" w:space="0" w:color="auto"/>
            </w:tcBorders>
            <w:shd w:val="clear" w:color="auto" w:fill="auto"/>
            <w:noWrap/>
            <w:vAlign w:val="bottom"/>
            <w:hideMark/>
          </w:tcPr>
          <w:p w14:paraId="635481F2" w14:textId="0C461D4C" w:rsidR="00E74A11" w:rsidRPr="00D405C7" w:rsidRDefault="00E74A11" w:rsidP="00E74A11">
            <w:pPr>
              <w:jc w:val="right"/>
              <w:rPr>
                <w:sz w:val="20"/>
                <w:szCs w:val="20"/>
              </w:rPr>
            </w:pPr>
            <w:r>
              <w:rPr>
                <w:sz w:val="20"/>
                <w:szCs w:val="20"/>
              </w:rPr>
              <w:t>100</w:t>
            </w:r>
          </w:p>
        </w:tc>
      </w:tr>
      <w:tr w:rsidR="00D405C7" w:rsidRPr="00D405C7" w14:paraId="7B2C4A3E"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A15BF8B" w14:textId="77777777" w:rsidR="00E74A11" w:rsidRPr="00D405C7" w:rsidRDefault="00E74A11" w:rsidP="00E74A11">
            <w:pPr>
              <w:jc w:val="left"/>
              <w:rPr>
                <w:sz w:val="20"/>
                <w:szCs w:val="20"/>
              </w:rPr>
            </w:pPr>
            <w:r>
              <w:rPr>
                <w:sz w:val="20"/>
                <w:szCs w:val="20"/>
              </w:rPr>
              <w:t>2012</w:t>
            </w:r>
          </w:p>
        </w:tc>
        <w:tc>
          <w:tcPr>
            <w:tcW w:w="1129" w:type="dxa"/>
            <w:tcBorders>
              <w:top w:val="nil"/>
              <w:left w:val="nil"/>
              <w:bottom w:val="single" w:sz="4" w:space="0" w:color="auto"/>
              <w:right w:val="single" w:sz="4" w:space="0" w:color="auto"/>
            </w:tcBorders>
            <w:shd w:val="clear" w:color="auto" w:fill="auto"/>
            <w:noWrap/>
            <w:vAlign w:val="bottom"/>
            <w:hideMark/>
          </w:tcPr>
          <w:p w14:paraId="5F6234A0" w14:textId="77777777" w:rsidR="00E74A11" w:rsidRPr="00D405C7" w:rsidRDefault="00E74A11" w:rsidP="00E74A11">
            <w:pPr>
              <w:jc w:val="right"/>
              <w:rPr>
                <w:sz w:val="20"/>
                <w:szCs w:val="20"/>
              </w:rPr>
            </w:pPr>
            <w:r>
              <w:rPr>
                <w:sz w:val="20"/>
                <w:szCs w:val="20"/>
              </w:rPr>
              <w:t>80</w:t>
            </w:r>
          </w:p>
        </w:tc>
        <w:tc>
          <w:tcPr>
            <w:tcW w:w="990" w:type="dxa"/>
            <w:tcBorders>
              <w:top w:val="nil"/>
              <w:left w:val="nil"/>
              <w:bottom w:val="single" w:sz="4" w:space="0" w:color="auto"/>
              <w:right w:val="single" w:sz="4" w:space="0" w:color="auto"/>
            </w:tcBorders>
            <w:shd w:val="clear" w:color="auto" w:fill="auto"/>
            <w:noWrap/>
            <w:vAlign w:val="bottom"/>
            <w:hideMark/>
          </w:tcPr>
          <w:p w14:paraId="5589C500" w14:textId="77777777" w:rsidR="00E74A11" w:rsidRPr="00D405C7" w:rsidRDefault="00E74A11" w:rsidP="00E74A11">
            <w:pPr>
              <w:jc w:val="right"/>
              <w:rPr>
                <w:sz w:val="20"/>
                <w:szCs w:val="20"/>
              </w:rPr>
            </w:pPr>
            <w:r>
              <w:rPr>
                <w:sz w:val="20"/>
                <w:szCs w:val="20"/>
              </w:rPr>
              <w:t>79</w:t>
            </w:r>
          </w:p>
        </w:tc>
        <w:tc>
          <w:tcPr>
            <w:tcW w:w="1736" w:type="dxa"/>
            <w:tcBorders>
              <w:top w:val="nil"/>
              <w:left w:val="nil"/>
              <w:bottom w:val="single" w:sz="4" w:space="0" w:color="auto"/>
              <w:right w:val="single" w:sz="4" w:space="0" w:color="auto"/>
            </w:tcBorders>
            <w:shd w:val="clear" w:color="auto" w:fill="auto"/>
            <w:noWrap/>
            <w:vAlign w:val="bottom"/>
            <w:hideMark/>
          </w:tcPr>
          <w:p w14:paraId="215779E7" w14:textId="5A3A0350" w:rsidR="00E74A11" w:rsidRPr="00D405C7" w:rsidRDefault="00E74A11" w:rsidP="00E74A11">
            <w:pPr>
              <w:jc w:val="right"/>
              <w:rPr>
                <w:sz w:val="20"/>
                <w:szCs w:val="20"/>
              </w:rPr>
            </w:pPr>
            <w:r>
              <w:rPr>
                <w:sz w:val="20"/>
                <w:szCs w:val="20"/>
              </w:rPr>
              <w:t>99</w:t>
            </w:r>
          </w:p>
        </w:tc>
        <w:tc>
          <w:tcPr>
            <w:tcW w:w="1216" w:type="dxa"/>
            <w:tcBorders>
              <w:top w:val="nil"/>
              <w:left w:val="nil"/>
              <w:bottom w:val="single" w:sz="4" w:space="0" w:color="auto"/>
              <w:right w:val="single" w:sz="4" w:space="0" w:color="auto"/>
            </w:tcBorders>
            <w:shd w:val="clear" w:color="auto" w:fill="auto"/>
            <w:noWrap/>
            <w:vAlign w:val="bottom"/>
            <w:hideMark/>
          </w:tcPr>
          <w:p w14:paraId="33EC51C9" w14:textId="77777777" w:rsidR="00E74A11" w:rsidRPr="00D405C7" w:rsidRDefault="00E74A11" w:rsidP="00E74A11">
            <w:pPr>
              <w:jc w:val="right"/>
              <w:rPr>
                <w:sz w:val="20"/>
                <w:szCs w:val="20"/>
              </w:rPr>
            </w:pPr>
            <w:r>
              <w:rPr>
                <w:sz w:val="20"/>
                <w:szCs w:val="20"/>
              </w:rPr>
              <w:t>16 137 634</w:t>
            </w:r>
          </w:p>
        </w:tc>
        <w:tc>
          <w:tcPr>
            <w:tcW w:w="1216" w:type="dxa"/>
            <w:tcBorders>
              <w:top w:val="nil"/>
              <w:left w:val="nil"/>
              <w:bottom w:val="single" w:sz="4" w:space="0" w:color="auto"/>
              <w:right w:val="single" w:sz="4" w:space="0" w:color="auto"/>
            </w:tcBorders>
            <w:shd w:val="clear" w:color="auto" w:fill="auto"/>
            <w:noWrap/>
            <w:vAlign w:val="bottom"/>
            <w:hideMark/>
          </w:tcPr>
          <w:p w14:paraId="0C0A4EB6" w14:textId="77777777" w:rsidR="00E74A11" w:rsidRPr="00D405C7" w:rsidRDefault="00E74A11" w:rsidP="00E74A11">
            <w:pPr>
              <w:jc w:val="right"/>
              <w:rPr>
                <w:sz w:val="20"/>
                <w:szCs w:val="20"/>
              </w:rPr>
            </w:pPr>
            <w:r>
              <w:rPr>
                <w:sz w:val="20"/>
                <w:szCs w:val="20"/>
              </w:rPr>
              <w:t>16 086 261</w:t>
            </w:r>
          </w:p>
        </w:tc>
        <w:tc>
          <w:tcPr>
            <w:tcW w:w="1116" w:type="dxa"/>
            <w:tcBorders>
              <w:top w:val="nil"/>
              <w:left w:val="nil"/>
              <w:bottom w:val="single" w:sz="4" w:space="0" w:color="auto"/>
              <w:right w:val="single" w:sz="4" w:space="0" w:color="auto"/>
            </w:tcBorders>
            <w:shd w:val="clear" w:color="auto" w:fill="auto"/>
            <w:noWrap/>
            <w:vAlign w:val="bottom"/>
            <w:hideMark/>
          </w:tcPr>
          <w:p w14:paraId="027A428F" w14:textId="77777777" w:rsidR="00E74A11" w:rsidRPr="00D405C7" w:rsidRDefault="00E74A11" w:rsidP="00E74A11">
            <w:pPr>
              <w:jc w:val="right"/>
              <w:rPr>
                <w:sz w:val="20"/>
                <w:szCs w:val="20"/>
              </w:rPr>
            </w:pPr>
            <w:r>
              <w:rPr>
                <w:sz w:val="20"/>
                <w:szCs w:val="20"/>
              </w:rPr>
              <w:t>51 373</w:t>
            </w:r>
          </w:p>
        </w:tc>
        <w:tc>
          <w:tcPr>
            <w:tcW w:w="1826" w:type="dxa"/>
            <w:tcBorders>
              <w:top w:val="nil"/>
              <w:left w:val="nil"/>
              <w:bottom w:val="single" w:sz="4" w:space="0" w:color="auto"/>
              <w:right w:val="single" w:sz="4" w:space="0" w:color="auto"/>
            </w:tcBorders>
            <w:shd w:val="clear" w:color="auto" w:fill="auto"/>
            <w:noWrap/>
            <w:vAlign w:val="bottom"/>
            <w:hideMark/>
          </w:tcPr>
          <w:p w14:paraId="27582265" w14:textId="78DEB390" w:rsidR="00E74A11" w:rsidRPr="00D405C7" w:rsidRDefault="00E74A11" w:rsidP="00E74A11">
            <w:pPr>
              <w:jc w:val="right"/>
              <w:rPr>
                <w:sz w:val="20"/>
                <w:szCs w:val="20"/>
              </w:rPr>
            </w:pPr>
            <w:r>
              <w:rPr>
                <w:sz w:val="20"/>
                <w:szCs w:val="20"/>
              </w:rPr>
              <w:t>100</w:t>
            </w:r>
          </w:p>
        </w:tc>
      </w:tr>
      <w:tr w:rsidR="00D405C7" w:rsidRPr="00D405C7" w14:paraId="1406A855"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D291D4A" w14:textId="77777777" w:rsidR="00E74A11" w:rsidRPr="00D405C7" w:rsidRDefault="00E74A11" w:rsidP="00E74A11">
            <w:pPr>
              <w:jc w:val="left"/>
              <w:rPr>
                <w:sz w:val="20"/>
                <w:szCs w:val="20"/>
              </w:rPr>
            </w:pPr>
            <w:r>
              <w:rPr>
                <w:sz w:val="20"/>
                <w:szCs w:val="20"/>
              </w:rPr>
              <w:t>2013</w:t>
            </w:r>
          </w:p>
        </w:tc>
        <w:tc>
          <w:tcPr>
            <w:tcW w:w="1129" w:type="dxa"/>
            <w:tcBorders>
              <w:top w:val="nil"/>
              <w:left w:val="nil"/>
              <w:bottom w:val="single" w:sz="4" w:space="0" w:color="auto"/>
              <w:right w:val="single" w:sz="4" w:space="0" w:color="auto"/>
            </w:tcBorders>
            <w:shd w:val="clear" w:color="auto" w:fill="auto"/>
            <w:noWrap/>
            <w:vAlign w:val="bottom"/>
            <w:hideMark/>
          </w:tcPr>
          <w:p w14:paraId="5D5587F5" w14:textId="77777777" w:rsidR="00E74A11" w:rsidRPr="00D405C7" w:rsidRDefault="00E74A11" w:rsidP="00E74A11">
            <w:pPr>
              <w:jc w:val="right"/>
              <w:rPr>
                <w:sz w:val="20"/>
                <w:szCs w:val="20"/>
              </w:rPr>
            </w:pPr>
            <w:r>
              <w:rPr>
                <w:sz w:val="20"/>
                <w:szCs w:val="20"/>
              </w:rPr>
              <w:t>90</w:t>
            </w:r>
          </w:p>
        </w:tc>
        <w:tc>
          <w:tcPr>
            <w:tcW w:w="990" w:type="dxa"/>
            <w:tcBorders>
              <w:top w:val="nil"/>
              <w:left w:val="nil"/>
              <w:bottom w:val="single" w:sz="4" w:space="0" w:color="auto"/>
              <w:right w:val="single" w:sz="4" w:space="0" w:color="auto"/>
            </w:tcBorders>
            <w:shd w:val="clear" w:color="auto" w:fill="auto"/>
            <w:noWrap/>
            <w:vAlign w:val="bottom"/>
            <w:hideMark/>
          </w:tcPr>
          <w:p w14:paraId="354DA762" w14:textId="77777777" w:rsidR="00E74A11" w:rsidRPr="00D405C7" w:rsidRDefault="00E74A11" w:rsidP="00E74A11">
            <w:pPr>
              <w:jc w:val="right"/>
              <w:rPr>
                <w:sz w:val="20"/>
                <w:szCs w:val="20"/>
              </w:rPr>
            </w:pPr>
            <w:r>
              <w:rPr>
                <w:sz w:val="20"/>
                <w:szCs w:val="20"/>
              </w:rPr>
              <w:t>90</w:t>
            </w:r>
          </w:p>
        </w:tc>
        <w:tc>
          <w:tcPr>
            <w:tcW w:w="1736" w:type="dxa"/>
            <w:tcBorders>
              <w:top w:val="nil"/>
              <w:left w:val="nil"/>
              <w:bottom w:val="single" w:sz="4" w:space="0" w:color="auto"/>
              <w:right w:val="single" w:sz="4" w:space="0" w:color="auto"/>
            </w:tcBorders>
            <w:shd w:val="clear" w:color="auto" w:fill="auto"/>
            <w:noWrap/>
            <w:vAlign w:val="bottom"/>
            <w:hideMark/>
          </w:tcPr>
          <w:p w14:paraId="7F1B2B39" w14:textId="7E9DF53E" w:rsidR="00E74A11" w:rsidRPr="00D405C7" w:rsidRDefault="00E74A11" w:rsidP="00E74A11">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05614A1" w14:textId="77777777" w:rsidR="00E74A11" w:rsidRPr="00D405C7" w:rsidRDefault="00E74A11" w:rsidP="00E74A11">
            <w:pPr>
              <w:jc w:val="right"/>
              <w:rPr>
                <w:sz w:val="20"/>
                <w:szCs w:val="20"/>
              </w:rPr>
            </w:pPr>
            <w:r>
              <w:rPr>
                <w:sz w:val="20"/>
                <w:szCs w:val="20"/>
              </w:rPr>
              <w:t>14 152 112</w:t>
            </w:r>
          </w:p>
        </w:tc>
        <w:tc>
          <w:tcPr>
            <w:tcW w:w="1216" w:type="dxa"/>
            <w:tcBorders>
              <w:top w:val="nil"/>
              <w:left w:val="nil"/>
              <w:bottom w:val="single" w:sz="4" w:space="0" w:color="auto"/>
              <w:right w:val="single" w:sz="4" w:space="0" w:color="auto"/>
            </w:tcBorders>
            <w:shd w:val="clear" w:color="auto" w:fill="auto"/>
            <w:noWrap/>
            <w:vAlign w:val="bottom"/>
            <w:hideMark/>
          </w:tcPr>
          <w:p w14:paraId="1162461F" w14:textId="77777777" w:rsidR="00E74A11" w:rsidRPr="00D405C7" w:rsidRDefault="00E74A11" w:rsidP="00E74A11">
            <w:pPr>
              <w:jc w:val="right"/>
              <w:rPr>
                <w:sz w:val="20"/>
                <w:szCs w:val="20"/>
              </w:rPr>
            </w:pPr>
            <w:r>
              <w:rPr>
                <w:sz w:val="20"/>
                <w:szCs w:val="20"/>
              </w:rPr>
              <w:t>14 152 112</w:t>
            </w:r>
          </w:p>
        </w:tc>
        <w:tc>
          <w:tcPr>
            <w:tcW w:w="1116" w:type="dxa"/>
            <w:tcBorders>
              <w:top w:val="nil"/>
              <w:left w:val="nil"/>
              <w:bottom w:val="single" w:sz="4" w:space="0" w:color="auto"/>
              <w:right w:val="single" w:sz="4" w:space="0" w:color="auto"/>
            </w:tcBorders>
            <w:shd w:val="clear" w:color="auto" w:fill="auto"/>
            <w:noWrap/>
            <w:vAlign w:val="bottom"/>
            <w:hideMark/>
          </w:tcPr>
          <w:p w14:paraId="0228E0BE" w14:textId="77777777" w:rsidR="00E74A11" w:rsidRPr="00D405C7" w:rsidRDefault="00E74A11" w:rsidP="00E74A11">
            <w:pPr>
              <w:jc w:val="right"/>
              <w:rPr>
                <w:sz w:val="20"/>
                <w:szCs w:val="20"/>
              </w:rPr>
            </w:pPr>
            <w:r>
              <w:rPr>
                <w:sz w:val="20"/>
                <w:szCs w:val="20"/>
              </w:rPr>
              <w:t>-1</w:t>
            </w:r>
          </w:p>
        </w:tc>
        <w:tc>
          <w:tcPr>
            <w:tcW w:w="1826" w:type="dxa"/>
            <w:tcBorders>
              <w:top w:val="nil"/>
              <w:left w:val="nil"/>
              <w:bottom w:val="single" w:sz="4" w:space="0" w:color="auto"/>
              <w:right w:val="single" w:sz="4" w:space="0" w:color="auto"/>
            </w:tcBorders>
            <w:shd w:val="clear" w:color="auto" w:fill="auto"/>
            <w:noWrap/>
            <w:vAlign w:val="bottom"/>
            <w:hideMark/>
          </w:tcPr>
          <w:p w14:paraId="75428574" w14:textId="129B9C0B" w:rsidR="00E74A11" w:rsidRPr="00D405C7" w:rsidRDefault="00E74A11" w:rsidP="00E74A11">
            <w:pPr>
              <w:jc w:val="right"/>
              <w:rPr>
                <w:sz w:val="20"/>
                <w:szCs w:val="20"/>
              </w:rPr>
            </w:pPr>
            <w:r>
              <w:rPr>
                <w:sz w:val="20"/>
                <w:szCs w:val="20"/>
              </w:rPr>
              <w:t>100</w:t>
            </w:r>
          </w:p>
        </w:tc>
      </w:tr>
      <w:tr w:rsidR="00D405C7" w:rsidRPr="00D405C7" w14:paraId="53C30A45"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5E7492BA" w14:textId="77777777" w:rsidR="00E74A11" w:rsidRPr="00D405C7" w:rsidRDefault="00E74A11" w:rsidP="00E74A11">
            <w:pPr>
              <w:jc w:val="left"/>
              <w:rPr>
                <w:sz w:val="20"/>
                <w:szCs w:val="20"/>
              </w:rPr>
            </w:pPr>
            <w:r>
              <w:rPr>
                <w:sz w:val="20"/>
                <w:szCs w:val="20"/>
              </w:rPr>
              <w:t>2014</w:t>
            </w:r>
          </w:p>
        </w:tc>
        <w:tc>
          <w:tcPr>
            <w:tcW w:w="1129" w:type="dxa"/>
            <w:tcBorders>
              <w:top w:val="nil"/>
              <w:left w:val="nil"/>
              <w:bottom w:val="single" w:sz="4" w:space="0" w:color="auto"/>
              <w:right w:val="single" w:sz="4" w:space="0" w:color="auto"/>
            </w:tcBorders>
            <w:shd w:val="clear" w:color="auto" w:fill="auto"/>
            <w:noWrap/>
            <w:vAlign w:val="bottom"/>
            <w:hideMark/>
          </w:tcPr>
          <w:p w14:paraId="392DDF35" w14:textId="77777777" w:rsidR="00E74A11" w:rsidRPr="00D405C7" w:rsidRDefault="00E74A11" w:rsidP="00E74A11">
            <w:pPr>
              <w:jc w:val="right"/>
              <w:rPr>
                <w:sz w:val="20"/>
                <w:szCs w:val="20"/>
              </w:rPr>
            </w:pPr>
            <w:r>
              <w:rPr>
                <w:sz w:val="20"/>
                <w:szCs w:val="20"/>
              </w:rPr>
              <w:t>74</w:t>
            </w:r>
          </w:p>
        </w:tc>
        <w:tc>
          <w:tcPr>
            <w:tcW w:w="990" w:type="dxa"/>
            <w:tcBorders>
              <w:top w:val="nil"/>
              <w:left w:val="nil"/>
              <w:bottom w:val="single" w:sz="4" w:space="0" w:color="auto"/>
              <w:right w:val="single" w:sz="4" w:space="0" w:color="auto"/>
            </w:tcBorders>
            <w:shd w:val="clear" w:color="auto" w:fill="auto"/>
            <w:noWrap/>
            <w:vAlign w:val="bottom"/>
            <w:hideMark/>
          </w:tcPr>
          <w:p w14:paraId="2FD8D4D6" w14:textId="77777777" w:rsidR="00E74A11" w:rsidRPr="00D405C7" w:rsidRDefault="00E74A11" w:rsidP="00E74A11">
            <w:pPr>
              <w:jc w:val="right"/>
              <w:rPr>
                <w:sz w:val="20"/>
                <w:szCs w:val="20"/>
              </w:rPr>
            </w:pPr>
            <w:r>
              <w:rPr>
                <w:sz w:val="20"/>
                <w:szCs w:val="20"/>
              </w:rPr>
              <w:t>72</w:t>
            </w:r>
          </w:p>
        </w:tc>
        <w:tc>
          <w:tcPr>
            <w:tcW w:w="1736" w:type="dxa"/>
            <w:tcBorders>
              <w:top w:val="nil"/>
              <w:left w:val="nil"/>
              <w:bottom w:val="single" w:sz="4" w:space="0" w:color="auto"/>
              <w:right w:val="single" w:sz="4" w:space="0" w:color="auto"/>
            </w:tcBorders>
            <w:shd w:val="clear" w:color="auto" w:fill="auto"/>
            <w:noWrap/>
            <w:vAlign w:val="bottom"/>
            <w:hideMark/>
          </w:tcPr>
          <w:p w14:paraId="2C69F4C1" w14:textId="0CD63BEB" w:rsidR="00E74A11" w:rsidRPr="00D405C7" w:rsidRDefault="00E74A11" w:rsidP="00E74A11">
            <w:pPr>
              <w:jc w:val="right"/>
              <w:rPr>
                <w:sz w:val="20"/>
                <w:szCs w:val="20"/>
              </w:rPr>
            </w:pPr>
            <w:r>
              <w:rPr>
                <w:sz w:val="20"/>
                <w:szCs w:val="20"/>
              </w:rPr>
              <w:t>97</w:t>
            </w:r>
          </w:p>
        </w:tc>
        <w:tc>
          <w:tcPr>
            <w:tcW w:w="1216" w:type="dxa"/>
            <w:tcBorders>
              <w:top w:val="nil"/>
              <w:left w:val="nil"/>
              <w:bottom w:val="single" w:sz="4" w:space="0" w:color="auto"/>
              <w:right w:val="single" w:sz="4" w:space="0" w:color="auto"/>
            </w:tcBorders>
            <w:shd w:val="clear" w:color="auto" w:fill="auto"/>
            <w:noWrap/>
            <w:vAlign w:val="bottom"/>
            <w:hideMark/>
          </w:tcPr>
          <w:p w14:paraId="77DF4FE0" w14:textId="77777777" w:rsidR="00E74A11" w:rsidRPr="00D405C7" w:rsidRDefault="00E74A11" w:rsidP="00E74A11">
            <w:pPr>
              <w:jc w:val="right"/>
              <w:rPr>
                <w:sz w:val="20"/>
                <w:szCs w:val="20"/>
              </w:rPr>
            </w:pPr>
            <w:r>
              <w:rPr>
                <w:sz w:val="20"/>
                <w:szCs w:val="20"/>
              </w:rPr>
              <w:t>12 339 041</w:t>
            </w:r>
          </w:p>
        </w:tc>
        <w:tc>
          <w:tcPr>
            <w:tcW w:w="1216" w:type="dxa"/>
            <w:tcBorders>
              <w:top w:val="nil"/>
              <w:left w:val="nil"/>
              <w:bottom w:val="single" w:sz="4" w:space="0" w:color="auto"/>
              <w:right w:val="single" w:sz="4" w:space="0" w:color="auto"/>
            </w:tcBorders>
            <w:shd w:val="clear" w:color="auto" w:fill="auto"/>
            <w:noWrap/>
            <w:vAlign w:val="bottom"/>
            <w:hideMark/>
          </w:tcPr>
          <w:p w14:paraId="4D083451" w14:textId="77777777" w:rsidR="00E74A11" w:rsidRPr="00D405C7" w:rsidRDefault="00E74A11" w:rsidP="00E74A11">
            <w:pPr>
              <w:jc w:val="right"/>
              <w:rPr>
                <w:sz w:val="20"/>
                <w:szCs w:val="20"/>
              </w:rPr>
            </w:pPr>
            <w:r>
              <w:rPr>
                <w:sz w:val="20"/>
                <w:szCs w:val="20"/>
              </w:rPr>
              <w:t>12 304 026</w:t>
            </w:r>
          </w:p>
        </w:tc>
        <w:tc>
          <w:tcPr>
            <w:tcW w:w="1116" w:type="dxa"/>
            <w:tcBorders>
              <w:top w:val="nil"/>
              <w:left w:val="nil"/>
              <w:bottom w:val="single" w:sz="4" w:space="0" w:color="auto"/>
              <w:right w:val="single" w:sz="4" w:space="0" w:color="auto"/>
            </w:tcBorders>
            <w:shd w:val="clear" w:color="auto" w:fill="auto"/>
            <w:noWrap/>
            <w:vAlign w:val="bottom"/>
            <w:hideMark/>
          </w:tcPr>
          <w:p w14:paraId="4ECBEFA7" w14:textId="77777777" w:rsidR="00E74A11" w:rsidRPr="00D405C7" w:rsidRDefault="00E74A11" w:rsidP="00E74A11">
            <w:pPr>
              <w:jc w:val="right"/>
              <w:rPr>
                <w:sz w:val="20"/>
                <w:szCs w:val="20"/>
              </w:rPr>
            </w:pPr>
            <w:r>
              <w:rPr>
                <w:sz w:val="20"/>
                <w:szCs w:val="20"/>
              </w:rPr>
              <w:t>35 015</w:t>
            </w:r>
          </w:p>
        </w:tc>
        <w:tc>
          <w:tcPr>
            <w:tcW w:w="1826" w:type="dxa"/>
            <w:tcBorders>
              <w:top w:val="nil"/>
              <w:left w:val="nil"/>
              <w:bottom w:val="single" w:sz="4" w:space="0" w:color="auto"/>
              <w:right w:val="single" w:sz="4" w:space="0" w:color="auto"/>
            </w:tcBorders>
            <w:shd w:val="clear" w:color="auto" w:fill="auto"/>
            <w:noWrap/>
            <w:vAlign w:val="bottom"/>
            <w:hideMark/>
          </w:tcPr>
          <w:p w14:paraId="00B5A68C" w14:textId="76BE07DE" w:rsidR="00E74A11" w:rsidRPr="00D405C7" w:rsidRDefault="00E74A11" w:rsidP="00E74A11">
            <w:pPr>
              <w:jc w:val="right"/>
              <w:rPr>
                <w:sz w:val="20"/>
                <w:szCs w:val="20"/>
              </w:rPr>
            </w:pPr>
            <w:r>
              <w:rPr>
                <w:sz w:val="20"/>
                <w:szCs w:val="20"/>
              </w:rPr>
              <w:t>100</w:t>
            </w:r>
          </w:p>
        </w:tc>
      </w:tr>
      <w:tr w:rsidR="00D405C7" w:rsidRPr="00D405C7" w14:paraId="05B5D489"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7C6DE8DB" w14:textId="77777777" w:rsidR="00E74A11" w:rsidRPr="00D405C7" w:rsidRDefault="00E74A11" w:rsidP="00E74A11">
            <w:pPr>
              <w:jc w:val="left"/>
              <w:rPr>
                <w:sz w:val="20"/>
                <w:szCs w:val="20"/>
              </w:rPr>
            </w:pPr>
            <w:r>
              <w:rPr>
                <w:sz w:val="20"/>
                <w:szCs w:val="20"/>
              </w:rPr>
              <w:t>2015</w:t>
            </w:r>
          </w:p>
        </w:tc>
        <w:tc>
          <w:tcPr>
            <w:tcW w:w="1129" w:type="dxa"/>
            <w:tcBorders>
              <w:top w:val="nil"/>
              <w:left w:val="nil"/>
              <w:bottom w:val="single" w:sz="4" w:space="0" w:color="auto"/>
              <w:right w:val="single" w:sz="4" w:space="0" w:color="auto"/>
            </w:tcBorders>
            <w:shd w:val="clear" w:color="auto" w:fill="auto"/>
            <w:noWrap/>
            <w:vAlign w:val="bottom"/>
            <w:hideMark/>
          </w:tcPr>
          <w:p w14:paraId="1F8B2587" w14:textId="77777777" w:rsidR="00E74A11" w:rsidRPr="00D405C7" w:rsidRDefault="00E74A11" w:rsidP="00E74A11">
            <w:pPr>
              <w:jc w:val="right"/>
              <w:rPr>
                <w:sz w:val="20"/>
                <w:szCs w:val="20"/>
              </w:rPr>
            </w:pPr>
            <w:r>
              <w:rPr>
                <w:sz w:val="20"/>
                <w:szCs w:val="20"/>
              </w:rPr>
              <w:t>180</w:t>
            </w:r>
          </w:p>
        </w:tc>
        <w:tc>
          <w:tcPr>
            <w:tcW w:w="990" w:type="dxa"/>
            <w:tcBorders>
              <w:top w:val="nil"/>
              <w:left w:val="nil"/>
              <w:bottom w:val="single" w:sz="4" w:space="0" w:color="auto"/>
              <w:right w:val="single" w:sz="4" w:space="0" w:color="auto"/>
            </w:tcBorders>
            <w:shd w:val="clear" w:color="auto" w:fill="auto"/>
            <w:noWrap/>
            <w:vAlign w:val="bottom"/>
            <w:hideMark/>
          </w:tcPr>
          <w:p w14:paraId="382B6B35" w14:textId="77777777" w:rsidR="00E74A11" w:rsidRPr="00D405C7" w:rsidRDefault="00E74A11" w:rsidP="00E74A11">
            <w:pPr>
              <w:jc w:val="right"/>
              <w:rPr>
                <w:sz w:val="20"/>
                <w:szCs w:val="20"/>
              </w:rPr>
            </w:pPr>
            <w:r>
              <w:rPr>
                <w:sz w:val="20"/>
                <w:szCs w:val="20"/>
              </w:rPr>
              <w:t>179</w:t>
            </w:r>
          </w:p>
        </w:tc>
        <w:tc>
          <w:tcPr>
            <w:tcW w:w="1736" w:type="dxa"/>
            <w:tcBorders>
              <w:top w:val="nil"/>
              <w:left w:val="nil"/>
              <w:bottom w:val="single" w:sz="4" w:space="0" w:color="auto"/>
              <w:right w:val="single" w:sz="4" w:space="0" w:color="auto"/>
            </w:tcBorders>
            <w:shd w:val="clear" w:color="auto" w:fill="auto"/>
            <w:noWrap/>
            <w:vAlign w:val="bottom"/>
            <w:hideMark/>
          </w:tcPr>
          <w:p w14:paraId="74BCAECF" w14:textId="11C56B88" w:rsidR="00E74A11" w:rsidRPr="00D405C7" w:rsidRDefault="00E74A11" w:rsidP="00E74A11">
            <w:pPr>
              <w:jc w:val="right"/>
              <w:rPr>
                <w:sz w:val="20"/>
                <w:szCs w:val="20"/>
              </w:rPr>
            </w:pPr>
            <w:r>
              <w:rPr>
                <w:sz w:val="20"/>
                <w:szCs w:val="20"/>
              </w:rPr>
              <w:t>99</w:t>
            </w:r>
          </w:p>
        </w:tc>
        <w:tc>
          <w:tcPr>
            <w:tcW w:w="1216" w:type="dxa"/>
            <w:tcBorders>
              <w:top w:val="nil"/>
              <w:left w:val="nil"/>
              <w:bottom w:val="single" w:sz="4" w:space="0" w:color="auto"/>
              <w:right w:val="single" w:sz="4" w:space="0" w:color="auto"/>
            </w:tcBorders>
            <w:shd w:val="clear" w:color="auto" w:fill="auto"/>
            <w:noWrap/>
            <w:vAlign w:val="bottom"/>
            <w:hideMark/>
          </w:tcPr>
          <w:p w14:paraId="058B443F" w14:textId="77777777" w:rsidR="00E74A11" w:rsidRPr="00D405C7" w:rsidRDefault="00E74A11" w:rsidP="00E74A11">
            <w:pPr>
              <w:jc w:val="right"/>
              <w:rPr>
                <w:sz w:val="20"/>
                <w:szCs w:val="20"/>
              </w:rPr>
            </w:pPr>
            <w:r>
              <w:rPr>
                <w:sz w:val="20"/>
                <w:szCs w:val="20"/>
              </w:rPr>
              <w:t>21 169 099</w:t>
            </w:r>
          </w:p>
        </w:tc>
        <w:tc>
          <w:tcPr>
            <w:tcW w:w="1216" w:type="dxa"/>
            <w:tcBorders>
              <w:top w:val="nil"/>
              <w:left w:val="nil"/>
              <w:bottom w:val="single" w:sz="4" w:space="0" w:color="auto"/>
              <w:right w:val="single" w:sz="4" w:space="0" w:color="auto"/>
            </w:tcBorders>
            <w:shd w:val="clear" w:color="auto" w:fill="auto"/>
            <w:noWrap/>
            <w:vAlign w:val="bottom"/>
            <w:hideMark/>
          </w:tcPr>
          <w:p w14:paraId="4AC5E0E7" w14:textId="77777777" w:rsidR="00E74A11" w:rsidRPr="00D405C7" w:rsidRDefault="00E74A11" w:rsidP="00E74A11">
            <w:pPr>
              <w:jc w:val="right"/>
              <w:rPr>
                <w:sz w:val="20"/>
                <w:szCs w:val="20"/>
              </w:rPr>
            </w:pPr>
            <w:r>
              <w:rPr>
                <w:sz w:val="20"/>
                <w:szCs w:val="20"/>
              </w:rPr>
              <w:t>21 119 898</w:t>
            </w:r>
          </w:p>
        </w:tc>
        <w:tc>
          <w:tcPr>
            <w:tcW w:w="1116" w:type="dxa"/>
            <w:tcBorders>
              <w:top w:val="nil"/>
              <w:left w:val="nil"/>
              <w:bottom w:val="single" w:sz="4" w:space="0" w:color="auto"/>
              <w:right w:val="single" w:sz="4" w:space="0" w:color="auto"/>
            </w:tcBorders>
            <w:shd w:val="clear" w:color="auto" w:fill="auto"/>
            <w:noWrap/>
            <w:vAlign w:val="bottom"/>
            <w:hideMark/>
          </w:tcPr>
          <w:p w14:paraId="2451EAB7" w14:textId="77777777" w:rsidR="00E74A11" w:rsidRPr="00D405C7" w:rsidRDefault="00E74A11" w:rsidP="00E74A11">
            <w:pPr>
              <w:jc w:val="right"/>
              <w:rPr>
                <w:sz w:val="20"/>
                <w:szCs w:val="20"/>
              </w:rPr>
            </w:pPr>
            <w:r>
              <w:rPr>
                <w:sz w:val="20"/>
                <w:szCs w:val="20"/>
              </w:rPr>
              <w:t>49 201</w:t>
            </w:r>
          </w:p>
        </w:tc>
        <w:tc>
          <w:tcPr>
            <w:tcW w:w="1826" w:type="dxa"/>
            <w:tcBorders>
              <w:top w:val="nil"/>
              <w:left w:val="nil"/>
              <w:bottom w:val="single" w:sz="4" w:space="0" w:color="auto"/>
              <w:right w:val="single" w:sz="4" w:space="0" w:color="auto"/>
            </w:tcBorders>
            <w:shd w:val="clear" w:color="auto" w:fill="auto"/>
            <w:noWrap/>
            <w:vAlign w:val="bottom"/>
            <w:hideMark/>
          </w:tcPr>
          <w:p w14:paraId="75A63E6D" w14:textId="7340C07D" w:rsidR="00E74A11" w:rsidRPr="00D405C7" w:rsidRDefault="00E74A11" w:rsidP="00E74A11">
            <w:pPr>
              <w:jc w:val="right"/>
              <w:rPr>
                <w:sz w:val="20"/>
                <w:szCs w:val="20"/>
              </w:rPr>
            </w:pPr>
            <w:r>
              <w:rPr>
                <w:sz w:val="20"/>
                <w:szCs w:val="20"/>
              </w:rPr>
              <w:t>100</w:t>
            </w:r>
          </w:p>
        </w:tc>
      </w:tr>
      <w:tr w:rsidR="00D405C7" w:rsidRPr="00D405C7" w14:paraId="7D6F911F" w14:textId="77777777" w:rsidTr="00D06E4A">
        <w:trPr>
          <w:trHeight w:val="41"/>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2BA745D7" w14:textId="77777777" w:rsidR="00E74A11" w:rsidRPr="00D405C7" w:rsidRDefault="00E74A11" w:rsidP="00E74A11">
            <w:pPr>
              <w:jc w:val="left"/>
              <w:rPr>
                <w:sz w:val="20"/>
                <w:szCs w:val="20"/>
              </w:rPr>
            </w:pPr>
            <w:r>
              <w:rPr>
                <w:sz w:val="20"/>
                <w:szCs w:val="20"/>
              </w:rPr>
              <w:t>2016</w:t>
            </w:r>
          </w:p>
        </w:tc>
        <w:tc>
          <w:tcPr>
            <w:tcW w:w="1129" w:type="dxa"/>
            <w:tcBorders>
              <w:top w:val="nil"/>
              <w:left w:val="nil"/>
              <w:bottom w:val="single" w:sz="4" w:space="0" w:color="auto"/>
              <w:right w:val="single" w:sz="4" w:space="0" w:color="auto"/>
            </w:tcBorders>
            <w:shd w:val="clear" w:color="auto" w:fill="auto"/>
            <w:noWrap/>
            <w:vAlign w:val="bottom"/>
            <w:hideMark/>
          </w:tcPr>
          <w:p w14:paraId="4B2F1A2D" w14:textId="77777777" w:rsidR="00E74A11" w:rsidRPr="00D405C7" w:rsidRDefault="00E74A11" w:rsidP="00E74A11">
            <w:pPr>
              <w:jc w:val="right"/>
              <w:rPr>
                <w:sz w:val="20"/>
                <w:szCs w:val="20"/>
              </w:rPr>
            </w:pPr>
            <w:r>
              <w:rPr>
                <w:sz w:val="20"/>
                <w:szCs w:val="20"/>
              </w:rPr>
              <w:t>95</w:t>
            </w:r>
          </w:p>
        </w:tc>
        <w:tc>
          <w:tcPr>
            <w:tcW w:w="990" w:type="dxa"/>
            <w:tcBorders>
              <w:top w:val="nil"/>
              <w:left w:val="nil"/>
              <w:bottom w:val="single" w:sz="4" w:space="0" w:color="auto"/>
              <w:right w:val="single" w:sz="4" w:space="0" w:color="auto"/>
            </w:tcBorders>
            <w:shd w:val="clear" w:color="auto" w:fill="auto"/>
            <w:noWrap/>
            <w:vAlign w:val="bottom"/>
            <w:hideMark/>
          </w:tcPr>
          <w:p w14:paraId="690C1EB7" w14:textId="77777777" w:rsidR="00E74A11" w:rsidRPr="00D405C7" w:rsidRDefault="00E74A11" w:rsidP="00E74A11">
            <w:pPr>
              <w:jc w:val="right"/>
              <w:rPr>
                <w:sz w:val="20"/>
                <w:szCs w:val="20"/>
              </w:rPr>
            </w:pPr>
            <w:r>
              <w:rPr>
                <w:sz w:val="20"/>
                <w:szCs w:val="20"/>
              </w:rPr>
              <w:t>94</w:t>
            </w:r>
          </w:p>
        </w:tc>
        <w:tc>
          <w:tcPr>
            <w:tcW w:w="1736" w:type="dxa"/>
            <w:tcBorders>
              <w:top w:val="nil"/>
              <w:left w:val="nil"/>
              <w:bottom w:val="single" w:sz="4" w:space="0" w:color="auto"/>
              <w:right w:val="single" w:sz="4" w:space="0" w:color="auto"/>
            </w:tcBorders>
            <w:shd w:val="clear" w:color="auto" w:fill="auto"/>
            <w:noWrap/>
            <w:vAlign w:val="bottom"/>
            <w:hideMark/>
          </w:tcPr>
          <w:p w14:paraId="110341AD" w14:textId="5DBB0CFB" w:rsidR="00E74A11" w:rsidRPr="00D405C7" w:rsidRDefault="00E74A11" w:rsidP="00E74A11">
            <w:pPr>
              <w:jc w:val="right"/>
              <w:rPr>
                <w:sz w:val="20"/>
                <w:szCs w:val="20"/>
              </w:rPr>
            </w:pPr>
            <w:r>
              <w:rPr>
                <w:sz w:val="20"/>
                <w:szCs w:val="20"/>
              </w:rPr>
              <w:t>99</w:t>
            </w:r>
          </w:p>
        </w:tc>
        <w:tc>
          <w:tcPr>
            <w:tcW w:w="1216" w:type="dxa"/>
            <w:tcBorders>
              <w:top w:val="nil"/>
              <w:left w:val="nil"/>
              <w:bottom w:val="single" w:sz="4" w:space="0" w:color="auto"/>
              <w:right w:val="single" w:sz="4" w:space="0" w:color="auto"/>
            </w:tcBorders>
            <w:shd w:val="clear" w:color="auto" w:fill="auto"/>
            <w:noWrap/>
            <w:vAlign w:val="bottom"/>
            <w:hideMark/>
          </w:tcPr>
          <w:p w14:paraId="44FB529A" w14:textId="77777777" w:rsidR="00E74A11" w:rsidRPr="00D405C7" w:rsidRDefault="00E74A11" w:rsidP="00E74A11">
            <w:pPr>
              <w:jc w:val="right"/>
              <w:rPr>
                <w:sz w:val="20"/>
                <w:szCs w:val="20"/>
              </w:rPr>
            </w:pPr>
            <w:r>
              <w:rPr>
                <w:sz w:val="20"/>
                <w:szCs w:val="20"/>
              </w:rPr>
              <w:t>19 633 315</w:t>
            </w:r>
          </w:p>
        </w:tc>
        <w:tc>
          <w:tcPr>
            <w:tcW w:w="1216" w:type="dxa"/>
            <w:tcBorders>
              <w:top w:val="nil"/>
              <w:left w:val="nil"/>
              <w:bottom w:val="single" w:sz="4" w:space="0" w:color="auto"/>
              <w:right w:val="single" w:sz="4" w:space="0" w:color="auto"/>
            </w:tcBorders>
            <w:shd w:val="clear" w:color="auto" w:fill="auto"/>
            <w:noWrap/>
            <w:vAlign w:val="bottom"/>
            <w:hideMark/>
          </w:tcPr>
          <w:p w14:paraId="789CC618" w14:textId="77777777" w:rsidR="00E74A11" w:rsidRPr="00D405C7" w:rsidRDefault="00E74A11" w:rsidP="00E74A11">
            <w:pPr>
              <w:jc w:val="right"/>
              <w:rPr>
                <w:sz w:val="20"/>
                <w:szCs w:val="20"/>
              </w:rPr>
            </w:pPr>
            <w:r>
              <w:rPr>
                <w:sz w:val="20"/>
                <w:szCs w:val="20"/>
              </w:rPr>
              <w:t>19 472 744</w:t>
            </w:r>
          </w:p>
        </w:tc>
        <w:tc>
          <w:tcPr>
            <w:tcW w:w="1116" w:type="dxa"/>
            <w:tcBorders>
              <w:top w:val="nil"/>
              <w:left w:val="nil"/>
              <w:bottom w:val="single" w:sz="4" w:space="0" w:color="auto"/>
              <w:right w:val="single" w:sz="4" w:space="0" w:color="auto"/>
            </w:tcBorders>
            <w:shd w:val="clear" w:color="auto" w:fill="auto"/>
            <w:noWrap/>
            <w:vAlign w:val="bottom"/>
            <w:hideMark/>
          </w:tcPr>
          <w:p w14:paraId="316872FE" w14:textId="77777777" w:rsidR="00E74A11" w:rsidRPr="00D405C7" w:rsidRDefault="00E74A11" w:rsidP="00E74A11">
            <w:pPr>
              <w:jc w:val="right"/>
              <w:rPr>
                <w:sz w:val="20"/>
                <w:szCs w:val="20"/>
              </w:rPr>
            </w:pPr>
            <w:r>
              <w:rPr>
                <w:sz w:val="20"/>
                <w:szCs w:val="20"/>
              </w:rPr>
              <w:t>160 571</w:t>
            </w:r>
          </w:p>
        </w:tc>
        <w:tc>
          <w:tcPr>
            <w:tcW w:w="1826" w:type="dxa"/>
            <w:tcBorders>
              <w:top w:val="nil"/>
              <w:left w:val="nil"/>
              <w:bottom w:val="single" w:sz="4" w:space="0" w:color="auto"/>
              <w:right w:val="single" w:sz="4" w:space="0" w:color="auto"/>
            </w:tcBorders>
            <w:shd w:val="clear" w:color="auto" w:fill="auto"/>
            <w:noWrap/>
            <w:vAlign w:val="bottom"/>
            <w:hideMark/>
          </w:tcPr>
          <w:p w14:paraId="0F103FE3" w14:textId="16256A88" w:rsidR="00E74A11" w:rsidRPr="00D405C7" w:rsidRDefault="00E74A11" w:rsidP="00E74A11">
            <w:pPr>
              <w:jc w:val="right"/>
              <w:rPr>
                <w:sz w:val="20"/>
                <w:szCs w:val="20"/>
              </w:rPr>
            </w:pPr>
            <w:r>
              <w:rPr>
                <w:sz w:val="20"/>
                <w:szCs w:val="20"/>
              </w:rPr>
              <w:t>99</w:t>
            </w:r>
          </w:p>
        </w:tc>
      </w:tr>
      <w:tr w:rsidR="00D405C7" w:rsidRPr="00D405C7" w14:paraId="179388E4"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3C1F522A" w14:textId="77777777" w:rsidR="00E74A11" w:rsidRPr="00D405C7" w:rsidRDefault="00E74A11" w:rsidP="00E74A11">
            <w:pPr>
              <w:jc w:val="left"/>
              <w:rPr>
                <w:sz w:val="20"/>
                <w:szCs w:val="20"/>
              </w:rPr>
            </w:pPr>
            <w:r>
              <w:rPr>
                <w:sz w:val="20"/>
                <w:szCs w:val="20"/>
              </w:rPr>
              <w:t>2017</w:t>
            </w:r>
          </w:p>
        </w:tc>
        <w:tc>
          <w:tcPr>
            <w:tcW w:w="1129" w:type="dxa"/>
            <w:tcBorders>
              <w:top w:val="nil"/>
              <w:left w:val="nil"/>
              <w:bottom w:val="single" w:sz="4" w:space="0" w:color="auto"/>
              <w:right w:val="single" w:sz="4" w:space="0" w:color="auto"/>
            </w:tcBorders>
            <w:shd w:val="clear" w:color="auto" w:fill="auto"/>
            <w:noWrap/>
            <w:vAlign w:val="bottom"/>
            <w:hideMark/>
          </w:tcPr>
          <w:p w14:paraId="189FF17F" w14:textId="77777777" w:rsidR="00E74A11" w:rsidRPr="00D405C7" w:rsidRDefault="00E74A11" w:rsidP="00E74A11">
            <w:pPr>
              <w:jc w:val="right"/>
              <w:rPr>
                <w:sz w:val="20"/>
                <w:szCs w:val="20"/>
              </w:rPr>
            </w:pPr>
            <w:r>
              <w:rPr>
                <w:sz w:val="20"/>
                <w:szCs w:val="20"/>
              </w:rPr>
              <w:t>57</w:t>
            </w:r>
          </w:p>
        </w:tc>
        <w:tc>
          <w:tcPr>
            <w:tcW w:w="990" w:type="dxa"/>
            <w:tcBorders>
              <w:top w:val="nil"/>
              <w:left w:val="nil"/>
              <w:bottom w:val="single" w:sz="4" w:space="0" w:color="auto"/>
              <w:right w:val="single" w:sz="4" w:space="0" w:color="auto"/>
            </w:tcBorders>
            <w:shd w:val="clear" w:color="auto" w:fill="auto"/>
            <w:noWrap/>
            <w:vAlign w:val="bottom"/>
            <w:hideMark/>
          </w:tcPr>
          <w:p w14:paraId="4B005F9D" w14:textId="77777777" w:rsidR="00E74A11" w:rsidRPr="00D405C7" w:rsidRDefault="00E74A11" w:rsidP="00E74A11">
            <w:pPr>
              <w:jc w:val="right"/>
              <w:rPr>
                <w:sz w:val="20"/>
                <w:szCs w:val="20"/>
              </w:rPr>
            </w:pPr>
            <w:r>
              <w:rPr>
                <w:sz w:val="20"/>
                <w:szCs w:val="20"/>
              </w:rPr>
              <w:t>55</w:t>
            </w:r>
          </w:p>
        </w:tc>
        <w:tc>
          <w:tcPr>
            <w:tcW w:w="1736" w:type="dxa"/>
            <w:tcBorders>
              <w:top w:val="nil"/>
              <w:left w:val="nil"/>
              <w:bottom w:val="single" w:sz="4" w:space="0" w:color="auto"/>
              <w:right w:val="single" w:sz="4" w:space="0" w:color="auto"/>
            </w:tcBorders>
            <w:shd w:val="clear" w:color="auto" w:fill="auto"/>
            <w:noWrap/>
            <w:vAlign w:val="bottom"/>
            <w:hideMark/>
          </w:tcPr>
          <w:p w14:paraId="6860F900" w14:textId="6BEDEB72" w:rsidR="00E74A11" w:rsidRPr="00D405C7" w:rsidRDefault="00E74A11" w:rsidP="00E74A11">
            <w:pPr>
              <w:jc w:val="right"/>
              <w:rPr>
                <w:sz w:val="20"/>
                <w:szCs w:val="20"/>
              </w:rPr>
            </w:pPr>
            <w:r>
              <w:rPr>
                <w:sz w:val="20"/>
                <w:szCs w:val="20"/>
              </w:rPr>
              <w:t>96</w:t>
            </w:r>
          </w:p>
        </w:tc>
        <w:tc>
          <w:tcPr>
            <w:tcW w:w="1216" w:type="dxa"/>
            <w:tcBorders>
              <w:top w:val="nil"/>
              <w:left w:val="nil"/>
              <w:bottom w:val="single" w:sz="4" w:space="0" w:color="auto"/>
              <w:right w:val="single" w:sz="4" w:space="0" w:color="auto"/>
            </w:tcBorders>
            <w:shd w:val="clear" w:color="auto" w:fill="auto"/>
            <w:noWrap/>
            <w:vAlign w:val="bottom"/>
            <w:hideMark/>
          </w:tcPr>
          <w:p w14:paraId="6B3D7593" w14:textId="77777777" w:rsidR="00E74A11" w:rsidRPr="00D405C7" w:rsidRDefault="00E74A11" w:rsidP="00E74A11">
            <w:pPr>
              <w:jc w:val="right"/>
              <w:rPr>
                <w:sz w:val="20"/>
                <w:szCs w:val="20"/>
              </w:rPr>
            </w:pPr>
            <w:r>
              <w:rPr>
                <w:sz w:val="20"/>
                <w:szCs w:val="20"/>
              </w:rPr>
              <w:t>12 576 768</w:t>
            </w:r>
          </w:p>
        </w:tc>
        <w:tc>
          <w:tcPr>
            <w:tcW w:w="1216" w:type="dxa"/>
            <w:tcBorders>
              <w:top w:val="nil"/>
              <w:left w:val="nil"/>
              <w:bottom w:val="single" w:sz="4" w:space="0" w:color="auto"/>
              <w:right w:val="single" w:sz="4" w:space="0" w:color="auto"/>
            </w:tcBorders>
            <w:shd w:val="clear" w:color="auto" w:fill="auto"/>
            <w:noWrap/>
            <w:vAlign w:val="bottom"/>
            <w:hideMark/>
          </w:tcPr>
          <w:p w14:paraId="2FD47CEB" w14:textId="77777777" w:rsidR="00E74A11" w:rsidRPr="00D405C7" w:rsidRDefault="00E74A11" w:rsidP="00E74A11">
            <w:pPr>
              <w:jc w:val="right"/>
              <w:rPr>
                <w:sz w:val="20"/>
                <w:szCs w:val="20"/>
              </w:rPr>
            </w:pPr>
            <w:r>
              <w:rPr>
                <w:sz w:val="20"/>
                <w:szCs w:val="20"/>
              </w:rPr>
              <w:t>12 520 963</w:t>
            </w:r>
          </w:p>
        </w:tc>
        <w:tc>
          <w:tcPr>
            <w:tcW w:w="1116" w:type="dxa"/>
            <w:tcBorders>
              <w:top w:val="nil"/>
              <w:left w:val="nil"/>
              <w:bottom w:val="single" w:sz="4" w:space="0" w:color="auto"/>
              <w:right w:val="single" w:sz="4" w:space="0" w:color="auto"/>
            </w:tcBorders>
            <w:shd w:val="clear" w:color="auto" w:fill="auto"/>
            <w:noWrap/>
            <w:vAlign w:val="bottom"/>
            <w:hideMark/>
          </w:tcPr>
          <w:p w14:paraId="05C9083C" w14:textId="77777777" w:rsidR="00E74A11" w:rsidRPr="00D405C7" w:rsidRDefault="00E74A11" w:rsidP="00E74A11">
            <w:pPr>
              <w:jc w:val="right"/>
              <w:rPr>
                <w:sz w:val="20"/>
                <w:szCs w:val="20"/>
              </w:rPr>
            </w:pPr>
            <w:r>
              <w:rPr>
                <w:sz w:val="20"/>
                <w:szCs w:val="20"/>
              </w:rPr>
              <w:t>55 805</w:t>
            </w:r>
          </w:p>
        </w:tc>
        <w:tc>
          <w:tcPr>
            <w:tcW w:w="1826" w:type="dxa"/>
            <w:tcBorders>
              <w:top w:val="nil"/>
              <w:left w:val="nil"/>
              <w:bottom w:val="single" w:sz="4" w:space="0" w:color="auto"/>
              <w:right w:val="single" w:sz="4" w:space="0" w:color="auto"/>
            </w:tcBorders>
            <w:shd w:val="clear" w:color="auto" w:fill="auto"/>
            <w:noWrap/>
            <w:vAlign w:val="bottom"/>
            <w:hideMark/>
          </w:tcPr>
          <w:p w14:paraId="0C4D9681" w14:textId="3474A545" w:rsidR="00E74A11" w:rsidRPr="00D405C7" w:rsidRDefault="00E74A11" w:rsidP="00E74A11">
            <w:pPr>
              <w:jc w:val="right"/>
              <w:rPr>
                <w:sz w:val="20"/>
                <w:szCs w:val="20"/>
              </w:rPr>
            </w:pPr>
            <w:r>
              <w:rPr>
                <w:sz w:val="20"/>
                <w:szCs w:val="20"/>
              </w:rPr>
              <w:t>100</w:t>
            </w:r>
          </w:p>
        </w:tc>
      </w:tr>
      <w:tr w:rsidR="00D405C7" w:rsidRPr="00D405C7" w14:paraId="7218BD51" w14:textId="77777777" w:rsidTr="00D06E4A">
        <w:trPr>
          <w:trHeight w:val="133"/>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1F744E2" w14:textId="77777777" w:rsidR="00E74A11" w:rsidRPr="00D405C7" w:rsidRDefault="00E74A11" w:rsidP="00E74A11">
            <w:pPr>
              <w:jc w:val="left"/>
              <w:rPr>
                <w:sz w:val="20"/>
                <w:szCs w:val="20"/>
              </w:rPr>
            </w:pPr>
            <w:r>
              <w:rPr>
                <w:sz w:val="20"/>
                <w:szCs w:val="20"/>
              </w:rPr>
              <w:t>2018</w:t>
            </w:r>
          </w:p>
        </w:tc>
        <w:tc>
          <w:tcPr>
            <w:tcW w:w="1129" w:type="dxa"/>
            <w:tcBorders>
              <w:top w:val="nil"/>
              <w:left w:val="nil"/>
              <w:bottom w:val="single" w:sz="4" w:space="0" w:color="auto"/>
              <w:right w:val="single" w:sz="4" w:space="0" w:color="auto"/>
            </w:tcBorders>
            <w:shd w:val="clear" w:color="auto" w:fill="auto"/>
            <w:noWrap/>
            <w:vAlign w:val="bottom"/>
            <w:hideMark/>
          </w:tcPr>
          <w:p w14:paraId="561A5277" w14:textId="77777777" w:rsidR="00E74A11" w:rsidRPr="00D405C7" w:rsidRDefault="00E74A11" w:rsidP="00E74A11">
            <w:pPr>
              <w:jc w:val="right"/>
              <w:rPr>
                <w:sz w:val="20"/>
                <w:szCs w:val="20"/>
              </w:rPr>
            </w:pPr>
            <w:r>
              <w:rPr>
                <w:sz w:val="20"/>
                <w:szCs w:val="20"/>
              </w:rPr>
              <w:t>126</w:t>
            </w:r>
          </w:p>
        </w:tc>
        <w:tc>
          <w:tcPr>
            <w:tcW w:w="990" w:type="dxa"/>
            <w:tcBorders>
              <w:top w:val="nil"/>
              <w:left w:val="nil"/>
              <w:bottom w:val="single" w:sz="4" w:space="0" w:color="auto"/>
              <w:right w:val="single" w:sz="4" w:space="0" w:color="auto"/>
            </w:tcBorders>
            <w:shd w:val="clear" w:color="auto" w:fill="auto"/>
            <w:noWrap/>
            <w:vAlign w:val="bottom"/>
            <w:hideMark/>
          </w:tcPr>
          <w:p w14:paraId="4ADA7A31" w14:textId="77777777" w:rsidR="00E74A11" w:rsidRPr="00D405C7" w:rsidRDefault="00E74A11" w:rsidP="00E74A11">
            <w:pPr>
              <w:jc w:val="right"/>
              <w:rPr>
                <w:sz w:val="20"/>
                <w:szCs w:val="20"/>
              </w:rPr>
            </w:pPr>
            <w:r>
              <w:rPr>
                <w:sz w:val="20"/>
                <w:szCs w:val="20"/>
              </w:rPr>
              <w:t>119</w:t>
            </w:r>
          </w:p>
        </w:tc>
        <w:tc>
          <w:tcPr>
            <w:tcW w:w="1736" w:type="dxa"/>
            <w:tcBorders>
              <w:top w:val="nil"/>
              <w:left w:val="nil"/>
              <w:bottom w:val="single" w:sz="4" w:space="0" w:color="auto"/>
              <w:right w:val="single" w:sz="4" w:space="0" w:color="auto"/>
            </w:tcBorders>
            <w:shd w:val="clear" w:color="auto" w:fill="auto"/>
            <w:noWrap/>
            <w:vAlign w:val="bottom"/>
            <w:hideMark/>
          </w:tcPr>
          <w:p w14:paraId="3A8E9746" w14:textId="216E74B2" w:rsidR="00E74A11" w:rsidRPr="00D405C7" w:rsidRDefault="00E74A11" w:rsidP="00E74A11">
            <w:pPr>
              <w:jc w:val="right"/>
              <w:rPr>
                <w:sz w:val="20"/>
                <w:szCs w:val="20"/>
              </w:rPr>
            </w:pPr>
            <w:r>
              <w:rPr>
                <w:sz w:val="20"/>
                <w:szCs w:val="20"/>
              </w:rPr>
              <w:t>94</w:t>
            </w:r>
          </w:p>
        </w:tc>
        <w:tc>
          <w:tcPr>
            <w:tcW w:w="1216" w:type="dxa"/>
            <w:tcBorders>
              <w:top w:val="nil"/>
              <w:left w:val="nil"/>
              <w:bottom w:val="single" w:sz="4" w:space="0" w:color="auto"/>
              <w:right w:val="single" w:sz="4" w:space="0" w:color="auto"/>
            </w:tcBorders>
            <w:shd w:val="clear" w:color="auto" w:fill="auto"/>
            <w:noWrap/>
            <w:vAlign w:val="bottom"/>
            <w:hideMark/>
          </w:tcPr>
          <w:p w14:paraId="0B4E1A5F" w14:textId="77777777" w:rsidR="00E74A11" w:rsidRPr="00D405C7" w:rsidRDefault="00E74A11" w:rsidP="00E74A11">
            <w:pPr>
              <w:jc w:val="right"/>
              <w:rPr>
                <w:sz w:val="20"/>
                <w:szCs w:val="20"/>
              </w:rPr>
            </w:pPr>
            <w:r>
              <w:rPr>
                <w:sz w:val="20"/>
                <w:szCs w:val="20"/>
              </w:rPr>
              <w:t>19 587 957</w:t>
            </w:r>
          </w:p>
        </w:tc>
        <w:tc>
          <w:tcPr>
            <w:tcW w:w="1216" w:type="dxa"/>
            <w:tcBorders>
              <w:top w:val="nil"/>
              <w:left w:val="nil"/>
              <w:bottom w:val="single" w:sz="4" w:space="0" w:color="auto"/>
              <w:right w:val="single" w:sz="4" w:space="0" w:color="auto"/>
            </w:tcBorders>
            <w:shd w:val="clear" w:color="auto" w:fill="auto"/>
            <w:noWrap/>
            <w:vAlign w:val="bottom"/>
            <w:hideMark/>
          </w:tcPr>
          <w:p w14:paraId="4E565BFE" w14:textId="77777777" w:rsidR="00E74A11" w:rsidRPr="00D405C7" w:rsidRDefault="00E74A11" w:rsidP="00E74A11">
            <w:pPr>
              <w:jc w:val="right"/>
              <w:rPr>
                <w:sz w:val="20"/>
                <w:szCs w:val="20"/>
              </w:rPr>
            </w:pPr>
            <w:r>
              <w:rPr>
                <w:sz w:val="20"/>
                <w:szCs w:val="20"/>
              </w:rPr>
              <w:t>18 975 933</w:t>
            </w:r>
          </w:p>
        </w:tc>
        <w:tc>
          <w:tcPr>
            <w:tcW w:w="1116" w:type="dxa"/>
            <w:tcBorders>
              <w:top w:val="nil"/>
              <w:left w:val="nil"/>
              <w:bottom w:val="single" w:sz="4" w:space="0" w:color="auto"/>
              <w:right w:val="single" w:sz="4" w:space="0" w:color="auto"/>
            </w:tcBorders>
            <w:shd w:val="clear" w:color="auto" w:fill="auto"/>
            <w:noWrap/>
            <w:vAlign w:val="bottom"/>
            <w:hideMark/>
          </w:tcPr>
          <w:p w14:paraId="621402ED" w14:textId="77777777" w:rsidR="00E74A11" w:rsidRPr="00D405C7" w:rsidRDefault="00E74A11" w:rsidP="00E74A11">
            <w:pPr>
              <w:jc w:val="right"/>
              <w:rPr>
                <w:sz w:val="20"/>
                <w:szCs w:val="20"/>
              </w:rPr>
            </w:pPr>
            <w:r>
              <w:rPr>
                <w:sz w:val="20"/>
                <w:szCs w:val="20"/>
              </w:rPr>
              <w:t>612 024</w:t>
            </w:r>
          </w:p>
        </w:tc>
        <w:tc>
          <w:tcPr>
            <w:tcW w:w="1826" w:type="dxa"/>
            <w:tcBorders>
              <w:top w:val="nil"/>
              <w:left w:val="nil"/>
              <w:bottom w:val="single" w:sz="4" w:space="0" w:color="auto"/>
              <w:right w:val="single" w:sz="4" w:space="0" w:color="auto"/>
            </w:tcBorders>
            <w:shd w:val="clear" w:color="auto" w:fill="auto"/>
            <w:noWrap/>
            <w:vAlign w:val="bottom"/>
            <w:hideMark/>
          </w:tcPr>
          <w:p w14:paraId="34C12E44" w14:textId="79F514F1" w:rsidR="00E74A11" w:rsidRPr="00D405C7" w:rsidRDefault="00E74A11" w:rsidP="00E74A11">
            <w:pPr>
              <w:jc w:val="right"/>
              <w:rPr>
                <w:sz w:val="20"/>
                <w:szCs w:val="20"/>
              </w:rPr>
            </w:pPr>
            <w:r>
              <w:rPr>
                <w:sz w:val="20"/>
                <w:szCs w:val="20"/>
              </w:rPr>
              <w:t>97</w:t>
            </w:r>
          </w:p>
        </w:tc>
      </w:tr>
      <w:tr w:rsidR="00D405C7" w:rsidRPr="00D405C7" w14:paraId="7CE43506" w14:textId="77777777" w:rsidTr="00D06E4A">
        <w:trPr>
          <w:trHeight w:val="178"/>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3A23CBBB" w14:textId="77777777" w:rsidR="00E74A11" w:rsidRPr="00D405C7" w:rsidRDefault="00E74A11" w:rsidP="00E74A11">
            <w:pPr>
              <w:jc w:val="left"/>
              <w:rPr>
                <w:sz w:val="20"/>
                <w:szCs w:val="20"/>
              </w:rPr>
            </w:pPr>
            <w:r>
              <w:rPr>
                <w:sz w:val="20"/>
                <w:szCs w:val="20"/>
              </w:rPr>
              <w:t>2019</w:t>
            </w:r>
          </w:p>
        </w:tc>
        <w:tc>
          <w:tcPr>
            <w:tcW w:w="1129" w:type="dxa"/>
            <w:tcBorders>
              <w:top w:val="nil"/>
              <w:left w:val="nil"/>
              <w:bottom w:val="single" w:sz="4" w:space="0" w:color="auto"/>
              <w:right w:val="single" w:sz="4" w:space="0" w:color="auto"/>
            </w:tcBorders>
            <w:shd w:val="clear" w:color="auto" w:fill="auto"/>
            <w:noWrap/>
            <w:vAlign w:val="bottom"/>
            <w:hideMark/>
          </w:tcPr>
          <w:p w14:paraId="0A4B8FCA" w14:textId="77777777" w:rsidR="00E74A11" w:rsidRPr="00D405C7" w:rsidRDefault="00E74A11" w:rsidP="00E74A11">
            <w:pPr>
              <w:jc w:val="right"/>
              <w:rPr>
                <w:sz w:val="20"/>
                <w:szCs w:val="20"/>
              </w:rPr>
            </w:pPr>
            <w:r>
              <w:rPr>
                <w:sz w:val="20"/>
                <w:szCs w:val="20"/>
              </w:rPr>
              <w:t>109</w:t>
            </w:r>
          </w:p>
        </w:tc>
        <w:tc>
          <w:tcPr>
            <w:tcW w:w="990" w:type="dxa"/>
            <w:tcBorders>
              <w:top w:val="nil"/>
              <w:left w:val="nil"/>
              <w:bottom w:val="single" w:sz="4" w:space="0" w:color="auto"/>
              <w:right w:val="single" w:sz="4" w:space="0" w:color="auto"/>
            </w:tcBorders>
            <w:shd w:val="clear" w:color="auto" w:fill="auto"/>
            <w:noWrap/>
            <w:vAlign w:val="bottom"/>
            <w:hideMark/>
          </w:tcPr>
          <w:p w14:paraId="0FD7FD78" w14:textId="77777777" w:rsidR="00E74A11" w:rsidRPr="00D405C7" w:rsidRDefault="00E74A11" w:rsidP="00E74A11">
            <w:pPr>
              <w:jc w:val="right"/>
              <w:rPr>
                <w:sz w:val="20"/>
                <w:szCs w:val="20"/>
              </w:rPr>
            </w:pPr>
            <w:r>
              <w:rPr>
                <w:sz w:val="20"/>
                <w:szCs w:val="20"/>
              </w:rPr>
              <w:t>97</w:t>
            </w:r>
          </w:p>
        </w:tc>
        <w:tc>
          <w:tcPr>
            <w:tcW w:w="1736" w:type="dxa"/>
            <w:tcBorders>
              <w:top w:val="nil"/>
              <w:left w:val="nil"/>
              <w:bottom w:val="single" w:sz="4" w:space="0" w:color="auto"/>
              <w:right w:val="single" w:sz="4" w:space="0" w:color="auto"/>
            </w:tcBorders>
            <w:shd w:val="clear" w:color="auto" w:fill="auto"/>
            <w:noWrap/>
            <w:vAlign w:val="bottom"/>
            <w:hideMark/>
          </w:tcPr>
          <w:p w14:paraId="6C23AA33" w14:textId="257F82F1" w:rsidR="00E74A11" w:rsidRPr="00D405C7" w:rsidRDefault="00E74A11" w:rsidP="00E74A11">
            <w:pPr>
              <w:jc w:val="right"/>
              <w:rPr>
                <w:sz w:val="20"/>
                <w:szCs w:val="20"/>
              </w:rPr>
            </w:pPr>
            <w:r>
              <w:rPr>
                <w:sz w:val="20"/>
                <w:szCs w:val="20"/>
              </w:rPr>
              <w:t>89</w:t>
            </w:r>
          </w:p>
        </w:tc>
        <w:tc>
          <w:tcPr>
            <w:tcW w:w="1216" w:type="dxa"/>
            <w:tcBorders>
              <w:top w:val="nil"/>
              <w:left w:val="nil"/>
              <w:bottom w:val="single" w:sz="4" w:space="0" w:color="auto"/>
              <w:right w:val="single" w:sz="4" w:space="0" w:color="auto"/>
            </w:tcBorders>
            <w:shd w:val="clear" w:color="auto" w:fill="auto"/>
            <w:noWrap/>
            <w:vAlign w:val="bottom"/>
            <w:hideMark/>
          </w:tcPr>
          <w:p w14:paraId="2F455CEA" w14:textId="77777777" w:rsidR="00E74A11" w:rsidRPr="00D405C7" w:rsidRDefault="00E74A11" w:rsidP="00E74A11">
            <w:pPr>
              <w:jc w:val="right"/>
              <w:rPr>
                <w:sz w:val="20"/>
                <w:szCs w:val="20"/>
              </w:rPr>
            </w:pPr>
            <w:r>
              <w:rPr>
                <w:sz w:val="20"/>
                <w:szCs w:val="20"/>
              </w:rPr>
              <w:t>14 880 868</w:t>
            </w:r>
          </w:p>
        </w:tc>
        <w:tc>
          <w:tcPr>
            <w:tcW w:w="1216" w:type="dxa"/>
            <w:tcBorders>
              <w:top w:val="nil"/>
              <w:left w:val="nil"/>
              <w:bottom w:val="single" w:sz="4" w:space="0" w:color="auto"/>
              <w:right w:val="single" w:sz="4" w:space="0" w:color="auto"/>
            </w:tcBorders>
            <w:shd w:val="clear" w:color="auto" w:fill="auto"/>
            <w:noWrap/>
            <w:vAlign w:val="bottom"/>
            <w:hideMark/>
          </w:tcPr>
          <w:p w14:paraId="130A568D" w14:textId="77777777" w:rsidR="00E74A11" w:rsidRPr="00D405C7" w:rsidRDefault="00E74A11" w:rsidP="00E74A11">
            <w:pPr>
              <w:jc w:val="right"/>
              <w:rPr>
                <w:sz w:val="20"/>
                <w:szCs w:val="20"/>
              </w:rPr>
            </w:pPr>
            <w:r>
              <w:rPr>
                <w:sz w:val="20"/>
                <w:szCs w:val="20"/>
              </w:rPr>
              <w:t>14 207 816</w:t>
            </w:r>
          </w:p>
        </w:tc>
        <w:tc>
          <w:tcPr>
            <w:tcW w:w="1116" w:type="dxa"/>
            <w:tcBorders>
              <w:top w:val="nil"/>
              <w:left w:val="nil"/>
              <w:bottom w:val="single" w:sz="4" w:space="0" w:color="auto"/>
              <w:right w:val="single" w:sz="4" w:space="0" w:color="auto"/>
            </w:tcBorders>
            <w:shd w:val="clear" w:color="auto" w:fill="auto"/>
            <w:noWrap/>
            <w:vAlign w:val="bottom"/>
            <w:hideMark/>
          </w:tcPr>
          <w:p w14:paraId="0EA71506" w14:textId="77777777" w:rsidR="00E74A11" w:rsidRPr="00D405C7" w:rsidRDefault="00E74A11" w:rsidP="00E74A11">
            <w:pPr>
              <w:jc w:val="right"/>
              <w:rPr>
                <w:sz w:val="20"/>
                <w:szCs w:val="20"/>
              </w:rPr>
            </w:pPr>
            <w:r>
              <w:rPr>
                <w:sz w:val="20"/>
                <w:szCs w:val="20"/>
              </w:rPr>
              <w:t>673 052</w:t>
            </w:r>
          </w:p>
        </w:tc>
        <w:tc>
          <w:tcPr>
            <w:tcW w:w="1826" w:type="dxa"/>
            <w:tcBorders>
              <w:top w:val="nil"/>
              <w:left w:val="nil"/>
              <w:bottom w:val="single" w:sz="4" w:space="0" w:color="auto"/>
              <w:right w:val="single" w:sz="4" w:space="0" w:color="auto"/>
            </w:tcBorders>
            <w:shd w:val="clear" w:color="auto" w:fill="auto"/>
            <w:noWrap/>
            <w:vAlign w:val="bottom"/>
            <w:hideMark/>
          </w:tcPr>
          <w:p w14:paraId="3ADE4AB1" w14:textId="4A314954" w:rsidR="00E74A11" w:rsidRPr="00D405C7" w:rsidRDefault="00E74A11" w:rsidP="00E74A11">
            <w:pPr>
              <w:jc w:val="right"/>
              <w:rPr>
                <w:sz w:val="20"/>
                <w:szCs w:val="20"/>
              </w:rPr>
            </w:pPr>
            <w:r>
              <w:rPr>
                <w:sz w:val="20"/>
                <w:szCs w:val="20"/>
              </w:rPr>
              <w:t>95</w:t>
            </w:r>
          </w:p>
        </w:tc>
      </w:tr>
      <w:tr w:rsidR="00D405C7" w:rsidRPr="00D405C7" w14:paraId="6F32E5FA" w14:textId="77777777" w:rsidTr="00D06E4A">
        <w:trPr>
          <w:trHeight w:val="6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59D32761" w14:textId="77777777" w:rsidR="00E74A11" w:rsidRPr="00D405C7" w:rsidRDefault="00E74A11" w:rsidP="00E74A11">
            <w:pPr>
              <w:jc w:val="left"/>
              <w:rPr>
                <w:sz w:val="20"/>
                <w:szCs w:val="20"/>
              </w:rPr>
            </w:pPr>
            <w:r>
              <w:rPr>
                <w:sz w:val="20"/>
                <w:szCs w:val="20"/>
              </w:rPr>
              <w:t>2020</w:t>
            </w:r>
          </w:p>
        </w:tc>
        <w:tc>
          <w:tcPr>
            <w:tcW w:w="1129" w:type="dxa"/>
            <w:tcBorders>
              <w:top w:val="nil"/>
              <w:left w:val="nil"/>
              <w:bottom w:val="single" w:sz="4" w:space="0" w:color="auto"/>
              <w:right w:val="single" w:sz="4" w:space="0" w:color="auto"/>
            </w:tcBorders>
            <w:shd w:val="clear" w:color="auto" w:fill="auto"/>
            <w:noWrap/>
            <w:vAlign w:val="bottom"/>
            <w:hideMark/>
          </w:tcPr>
          <w:p w14:paraId="149AAC5A" w14:textId="77777777" w:rsidR="00E74A11" w:rsidRPr="00D405C7" w:rsidRDefault="00E74A11" w:rsidP="00E74A11">
            <w:pPr>
              <w:jc w:val="right"/>
              <w:rPr>
                <w:sz w:val="20"/>
                <w:szCs w:val="20"/>
              </w:rPr>
            </w:pPr>
            <w:r>
              <w:rPr>
                <w:sz w:val="20"/>
                <w:szCs w:val="20"/>
              </w:rPr>
              <w:t>134</w:t>
            </w:r>
          </w:p>
        </w:tc>
        <w:tc>
          <w:tcPr>
            <w:tcW w:w="990" w:type="dxa"/>
            <w:tcBorders>
              <w:top w:val="nil"/>
              <w:left w:val="nil"/>
              <w:bottom w:val="single" w:sz="4" w:space="0" w:color="auto"/>
              <w:right w:val="single" w:sz="4" w:space="0" w:color="auto"/>
            </w:tcBorders>
            <w:shd w:val="clear" w:color="auto" w:fill="auto"/>
            <w:noWrap/>
            <w:vAlign w:val="bottom"/>
            <w:hideMark/>
          </w:tcPr>
          <w:p w14:paraId="0CD2B2B1" w14:textId="77777777" w:rsidR="00E74A11" w:rsidRPr="00D405C7" w:rsidRDefault="00E74A11" w:rsidP="00E74A11">
            <w:pPr>
              <w:jc w:val="right"/>
              <w:rPr>
                <w:sz w:val="20"/>
                <w:szCs w:val="20"/>
              </w:rPr>
            </w:pPr>
            <w:r>
              <w:rPr>
                <w:sz w:val="20"/>
                <w:szCs w:val="20"/>
              </w:rPr>
              <w:t>102</w:t>
            </w:r>
          </w:p>
        </w:tc>
        <w:tc>
          <w:tcPr>
            <w:tcW w:w="1736" w:type="dxa"/>
            <w:tcBorders>
              <w:top w:val="nil"/>
              <w:left w:val="nil"/>
              <w:bottom w:val="single" w:sz="4" w:space="0" w:color="auto"/>
              <w:right w:val="single" w:sz="4" w:space="0" w:color="auto"/>
            </w:tcBorders>
            <w:shd w:val="clear" w:color="auto" w:fill="auto"/>
            <w:noWrap/>
            <w:vAlign w:val="bottom"/>
            <w:hideMark/>
          </w:tcPr>
          <w:p w14:paraId="0A1DFA69" w14:textId="27CF2CD2" w:rsidR="00E74A11" w:rsidRPr="00D405C7" w:rsidRDefault="00E74A11" w:rsidP="00E74A11">
            <w:pPr>
              <w:jc w:val="right"/>
              <w:rPr>
                <w:sz w:val="20"/>
                <w:szCs w:val="20"/>
              </w:rPr>
            </w:pPr>
            <w:r>
              <w:rPr>
                <w:sz w:val="20"/>
                <w:szCs w:val="20"/>
              </w:rPr>
              <w:t>76</w:t>
            </w:r>
          </w:p>
        </w:tc>
        <w:tc>
          <w:tcPr>
            <w:tcW w:w="1216" w:type="dxa"/>
            <w:tcBorders>
              <w:top w:val="nil"/>
              <w:left w:val="nil"/>
              <w:bottom w:val="single" w:sz="4" w:space="0" w:color="auto"/>
              <w:right w:val="single" w:sz="4" w:space="0" w:color="auto"/>
            </w:tcBorders>
            <w:shd w:val="clear" w:color="auto" w:fill="auto"/>
            <w:noWrap/>
            <w:vAlign w:val="bottom"/>
            <w:hideMark/>
          </w:tcPr>
          <w:p w14:paraId="3B1C33E9" w14:textId="77777777" w:rsidR="00E74A11" w:rsidRPr="00D405C7" w:rsidRDefault="00E74A11" w:rsidP="00E74A11">
            <w:pPr>
              <w:jc w:val="right"/>
              <w:rPr>
                <w:sz w:val="20"/>
                <w:szCs w:val="20"/>
              </w:rPr>
            </w:pPr>
            <w:r>
              <w:rPr>
                <w:sz w:val="20"/>
                <w:szCs w:val="20"/>
              </w:rPr>
              <w:t>15 697 493</w:t>
            </w:r>
          </w:p>
        </w:tc>
        <w:tc>
          <w:tcPr>
            <w:tcW w:w="1216" w:type="dxa"/>
            <w:tcBorders>
              <w:top w:val="nil"/>
              <w:left w:val="nil"/>
              <w:bottom w:val="single" w:sz="4" w:space="0" w:color="auto"/>
              <w:right w:val="single" w:sz="4" w:space="0" w:color="auto"/>
            </w:tcBorders>
            <w:shd w:val="clear" w:color="auto" w:fill="auto"/>
            <w:noWrap/>
            <w:vAlign w:val="bottom"/>
            <w:hideMark/>
          </w:tcPr>
          <w:p w14:paraId="44003A1A" w14:textId="77777777" w:rsidR="00E74A11" w:rsidRPr="00D405C7" w:rsidRDefault="00E74A11" w:rsidP="00E74A11">
            <w:pPr>
              <w:jc w:val="right"/>
              <w:rPr>
                <w:sz w:val="20"/>
                <w:szCs w:val="20"/>
              </w:rPr>
            </w:pPr>
            <w:r>
              <w:rPr>
                <w:sz w:val="20"/>
                <w:szCs w:val="20"/>
              </w:rPr>
              <w:t>11 901 436</w:t>
            </w:r>
          </w:p>
        </w:tc>
        <w:tc>
          <w:tcPr>
            <w:tcW w:w="1116" w:type="dxa"/>
            <w:tcBorders>
              <w:top w:val="nil"/>
              <w:left w:val="nil"/>
              <w:bottom w:val="single" w:sz="4" w:space="0" w:color="auto"/>
              <w:right w:val="single" w:sz="4" w:space="0" w:color="auto"/>
            </w:tcBorders>
            <w:shd w:val="clear" w:color="auto" w:fill="auto"/>
            <w:noWrap/>
            <w:vAlign w:val="bottom"/>
            <w:hideMark/>
          </w:tcPr>
          <w:p w14:paraId="57C1C3B9" w14:textId="77777777" w:rsidR="00E74A11" w:rsidRPr="00D405C7" w:rsidRDefault="00E74A11" w:rsidP="00E74A11">
            <w:pPr>
              <w:jc w:val="right"/>
              <w:rPr>
                <w:sz w:val="20"/>
                <w:szCs w:val="20"/>
              </w:rPr>
            </w:pPr>
            <w:r>
              <w:rPr>
                <w:sz w:val="20"/>
                <w:szCs w:val="20"/>
              </w:rPr>
              <w:t>3 796 057</w:t>
            </w:r>
          </w:p>
        </w:tc>
        <w:tc>
          <w:tcPr>
            <w:tcW w:w="1826" w:type="dxa"/>
            <w:tcBorders>
              <w:top w:val="nil"/>
              <w:left w:val="nil"/>
              <w:bottom w:val="single" w:sz="4" w:space="0" w:color="auto"/>
              <w:right w:val="single" w:sz="4" w:space="0" w:color="auto"/>
            </w:tcBorders>
            <w:shd w:val="clear" w:color="auto" w:fill="auto"/>
            <w:noWrap/>
            <w:vAlign w:val="bottom"/>
            <w:hideMark/>
          </w:tcPr>
          <w:p w14:paraId="3F7E669A" w14:textId="5FD6E505" w:rsidR="00E74A11" w:rsidRPr="00D405C7" w:rsidRDefault="00E74A11" w:rsidP="00E74A11">
            <w:pPr>
              <w:jc w:val="right"/>
              <w:rPr>
                <w:sz w:val="20"/>
                <w:szCs w:val="20"/>
              </w:rPr>
            </w:pPr>
            <w:r>
              <w:rPr>
                <w:sz w:val="20"/>
                <w:szCs w:val="20"/>
              </w:rPr>
              <w:t>76</w:t>
            </w:r>
          </w:p>
        </w:tc>
      </w:tr>
      <w:tr w:rsidR="00D405C7" w:rsidRPr="00D405C7" w14:paraId="311BDC66"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0EADA554" w14:textId="77777777" w:rsidR="00E74A11" w:rsidRPr="00D405C7" w:rsidRDefault="00E74A11" w:rsidP="00E74A11">
            <w:pPr>
              <w:jc w:val="left"/>
              <w:rPr>
                <w:sz w:val="20"/>
                <w:szCs w:val="20"/>
              </w:rPr>
            </w:pPr>
            <w:r>
              <w:rPr>
                <w:sz w:val="20"/>
                <w:szCs w:val="20"/>
              </w:rPr>
              <w:t>2021</w:t>
            </w:r>
          </w:p>
        </w:tc>
        <w:tc>
          <w:tcPr>
            <w:tcW w:w="1129" w:type="dxa"/>
            <w:tcBorders>
              <w:top w:val="nil"/>
              <w:left w:val="nil"/>
              <w:bottom w:val="single" w:sz="4" w:space="0" w:color="auto"/>
              <w:right w:val="single" w:sz="4" w:space="0" w:color="auto"/>
            </w:tcBorders>
            <w:shd w:val="clear" w:color="auto" w:fill="auto"/>
            <w:noWrap/>
            <w:vAlign w:val="bottom"/>
            <w:hideMark/>
          </w:tcPr>
          <w:p w14:paraId="36AC4495" w14:textId="77777777" w:rsidR="00E74A11" w:rsidRPr="00D405C7" w:rsidRDefault="00E74A11" w:rsidP="00E74A11">
            <w:pPr>
              <w:jc w:val="right"/>
              <w:rPr>
                <w:sz w:val="20"/>
                <w:szCs w:val="20"/>
              </w:rPr>
            </w:pPr>
            <w:r>
              <w:rPr>
                <w:sz w:val="20"/>
                <w:szCs w:val="20"/>
              </w:rPr>
              <w:t>127</w:t>
            </w:r>
          </w:p>
        </w:tc>
        <w:tc>
          <w:tcPr>
            <w:tcW w:w="990" w:type="dxa"/>
            <w:tcBorders>
              <w:top w:val="nil"/>
              <w:left w:val="nil"/>
              <w:bottom w:val="single" w:sz="4" w:space="0" w:color="auto"/>
              <w:right w:val="single" w:sz="4" w:space="0" w:color="auto"/>
            </w:tcBorders>
            <w:shd w:val="clear" w:color="auto" w:fill="auto"/>
            <w:noWrap/>
            <w:vAlign w:val="bottom"/>
            <w:hideMark/>
          </w:tcPr>
          <w:p w14:paraId="09CFE365" w14:textId="77777777" w:rsidR="00E74A11" w:rsidRPr="00D405C7" w:rsidRDefault="00E74A11" w:rsidP="00E74A11">
            <w:pPr>
              <w:jc w:val="right"/>
              <w:rPr>
                <w:sz w:val="20"/>
                <w:szCs w:val="20"/>
              </w:rPr>
            </w:pPr>
            <w:r>
              <w:rPr>
                <w:sz w:val="20"/>
                <w:szCs w:val="20"/>
              </w:rPr>
              <w:t>69</w:t>
            </w:r>
          </w:p>
        </w:tc>
        <w:tc>
          <w:tcPr>
            <w:tcW w:w="1736" w:type="dxa"/>
            <w:tcBorders>
              <w:top w:val="nil"/>
              <w:left w:val="nil"/>
              <w:bottom w:val="single" w:sz="4" w:space="0" w:color="auto"/>
              <w:right w:val="single" w:sz="4" w:space="0" w:color="auto"/>
            </w:tcBorders>
            <w:shd w:val="clear" w:color="auto" w:fill="auto"/>
            <w:noWrap/>
            <w:vAlign w:val="bottom"/>
            <w:hideMark/>
          </w:tcPr>
          <w:p w14:paraId="07535650" w14:textId="51F742E3" w:rsidR="00E74A11" w:rsidRPr="00D405C7" w:rsidRDefault="00E74A11" w:rsidP="00E74A11">
            <w:pPr>
              <w:jc w:val="right"/>
              <w:rPr>
                <w:sz w:val="20"/>
                <w:szCs w:val="20"/>
              </w:rPr>
            </w:pPr>
            <w:r>
              <w:rPr>
                <w:sz w:val="20"/>
                <w:szCs w:val="20"/>
              </w:rPr>
              <w:t>54</w:t>
            </w:r>
          </w:p>
        </w:tc>
        <w:tc>
          <w:tcPr>
            <w:tcW w:w="1216" w:type="dxa"/>
            <w:tcBorders>
              <w:top w:val="nil"/>
              <w:left w:val="nil"/>
              <w:bottom w:val="single" w:sz="4" w:space="0" w:color="auto"/>
              <w:right w:val="single" w:sz="4" w:space="0" w:color="auto"/>
            </w:tcBorders>
            <w:shd w:val="clear" w:color="auto" w:fill="auto"/>
            <w:noWrap/>
            <w:vAlign w:val="bottom"/>
            <w:hideMark/>
          </w:tcPr>
          <w:p w14:paraId="2322EC84" w14:textId="77777777" w:rsidR="00E74A11" w:rsidRPr="00D405C7" w:rsidRDefault="00E74A11" w:rsidP="00E74A11">
            <w:pPr>
              <w:jc w:val="right"/>
              <w:rPr>
                <w:sz w:val="20"/>
                <w:szCs w:val="20"/>
              </w:rPr>
            </w:pPr>
            <w:r>
              <w:rPr>
                <w:sz w:val="20"/>
                <w:szCs w:val="20"/>
              </w:rPr>
              <w:t>22 451 633</w:t>
            </w:r>
          </w:p>
        </w:tc>
        <w:tc>
          <w:tcPr>
            <w:tcW w:w="1216" w:type="dxa"/>
            <w:tcBorders>
              <w:top w:val="nil"/>
              <w:left w:val="nil"/>
              <w:bottom w:val="single" w:sz="4" w:space="0" w:color="auto"/>
              <w:right w:val="single" w:sz="4" w:space="0" w:color="auto"/>
            </w:tcBorders>
            <w:shd w:val="clear" w:color="auto" w:fill="auto"/>
            <w:noWrap/>
            <w:vAlign w:val="bottom"/>
            <w:hideMark/>
          </w:tcPr>
          <w:p w14:paraId="0DD8594D" w14:textId="77777777" w:rsidR="00E74A11" w:rsidRPr="00D405C7" w:rsidRDefault="00E74A11" w:rsidP="00E74A11">
            <w:pPr>
              <w:jc w:val="right"/>
              <w:rPr>
                <w:sz w:val="20"/>
                <w:szCs w:val="20"/>
              </w:rPr>
            </w:pPr>
            <w:r>
              <w:rPr>
                <w:sz w:val="20"/>
                <w:szCs w:val="20"/>
              </w:rPr>
              <w:t>16 104 742</w:t>
            </w:r>
          </w:p>
        </w:tc>
        <w:tc>
          <w:tcPr>
            <w:tcW w:w="1116" w:type="dxa"/>
            <w:tcBorders>
              <w:top w:val="nil"/>
              <w:left w:val="nil"/>
              <w:bottom w:val="single" w:sz="4" w:space="0" w:color="auto"/>
              <w:right w:val="single" w:sz="4" w:space="0" w:color="auto"/>
            </w:tcBorders>
            <w:shd w:val="clear" w:color="auto" w:fill="auto"/>
            <w:noWrap/>
            <w:vAlign w:val="bottom"/>
            <w:hideMark/>
          </w:tcPr>
          <w:p w14:paraId="3FE68E2E" w14:textId="77777777" w:rsidR="00E74A11" w:rsidRPr="00D405C7" w:rsidRDefault="00E74A11" w:rsidP="00E74A11">
            <w:pPr>
              <w:jc w:val="right"/>
              <w:rPr>
                <w:sz w:val="20"/>
                <w:szCs w:val="20"/>
              </w:rPr>
            </w:pPr>
            <w:r>
              <w:rPr>
                <w:sz w:val="20"/>
                <w:szCs w:val="20"/>
              </w:rPr>
              <w:t>6 346 892</w:t>
            </w:r>
          </w:p>
        </w:tc>
        <w:tc>
          <w:tcPr>
            <w:tcW w:w="1826" w:type="dxa"/>
            <w:tcBorders>
              <w:top w:val="nil"/>
              <w:left w:val="nil"/>
              <w:bottom w:val="single" w:sz="4" w:space="0" w:color="auto"/>
              <w:right w:val="single" w:sz="4" w:space="0" w:color="auto"/>
            </w:tcBorders>
            <w:shd w:val="clear" w:color="auto" w:fill="auto"/>
            <w:noWrap/>
            <w:vAlign w:val="bottom"/>
            <w:hideMark/>
          </w:tcPr>
          <w:p w14:paraId="0AE93ED3" w14:textId="521CD1EC" w:rsidR="00E74A11" w:rsidRPr="00D405C7" w:rsidRDefault="00E74A11" w:rsidP="00E74A11">
            <w:pPr>
              <w:jc w:val="right"/>
              <w:rPr>
                <w:sz w:val="20"/>
                <w:szCs w:val="20"/>
              </w:rPr>
            </w:pPr>
            <w:r>
              <w:rPr>
                <w:sz w:val="20"/>
                <w:szCs w:val="20"/>
              </w:rPr>
              <w:t>72</w:t>
            </w:r>
          </w:p>
        </w:tc>
      </w:tr>
      <w:tr w:rsidR="00D405C7" w:rsidRPr="00D405C7" w14:paraId="6825FBE3"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4E3144B" w14:textId="77777777" w:rsidR="00E74A11" w:rsidRPr="00D405C7" w:rsidRDefault="00E74A11" w:rsidP="00E74A11">
            <w:pPr>
              <w:jc w:val="left"/>
              <w:rPr>
                <w:sz w:val="20"/>
                <w:szCs w:val="20"/>
              </w:rPr>
            </w:pPr>
            <w:r>
              <w:rPr>
                <w:sz w:val="20"/>
                <w:szCs w:val="20"/>
              </w:rPr>
              <w:t>2022</w:t>
            </w:r>
          </w:p>
        </w:tc>
        <w:tc>
          <w:tcPr>
            <w:tcW w:w="1129" w:type="dxa"/>
            <w:tcBorders>
              <w:top w:val="nil"/>
              <w:left w:val="nil"/>
              <w:bottom w:val="single" w:sz="4" w:space="0" w:color="auto"/>
              <w:right w:val="single" w:sz="4" w:space="0" w:color="auto"/>
            </w:tcBorders>
            <w:shd w:val="clear" w:color="auto" w:fill="auto"/>
            <w:noWrap/>
            <w:vAlign w:val="bottom"/>
            <w:hideMark/>
          </w:tcPr>
          <w:p w14:paraId="668E2F8D" w14:textId="77777777" w:rsidR="00E74A11" w:rsidRPr="00D405C7" w:rsidRDefault="00E74A11" w:rsidP="00E74A11">
            <w:pPr>
              <w:jc w:val="right"/>
              <w:rPr>
                <w:sz w:val="20"/>
                <w:szCs w:val="20"/>
              </w:rPr>
            </w:pPr>
            <w:r>
              <w:rPr>
                <w:sz w:val="20"/>
                <w:szCs w:val="20"/>
              </w:rPr>
              <w:t>101</w:t>
            </w:r>
          </w:p>
        </w:tc>
        <w:tc>
          <w:tcPr>
            <w:tcW w:w="990" w:type="dxa"/>
            <w:tcBorders>
              <w:top w:val="nil"/>
              <w:left w:val="nil"/>
              <w:bottom w:val="single" w:sz="4" w:space="0" w:color="auto"/>
              <w:right w:val="single" w:sz="4" w:space="0" w:color="auto"/>
            </w:tcBorders>
            <w:shd w:val="clear" w:color="auto" w:fill="auto"/>
            <w:noWrap/>
            <w:vAlign w:val="bottom"/>
            <w:hideMark/>
          </w:tcPr>
          <w:p w14:paraId="77C317CD" w14:textId="77777777" w:rsidR="00E74A11" w:rsidRPr="00D405C7" w:rsidRDefault="00E74A11" w:rsidP="00E74A11">
            <w:pPr>
              <w:jc w:val="right"/>
              <w:rPr>
                <w:sz w:val="20"/>
                <w:szCs w:val="20"/>
              </w:rPr>
            </w:pPr>
            <w:r>
              <w:rPr>
                <w:sz w:val="20"/>
                <w:szCs w:val="20"/>
              </w:rPr>
              <w:t>14</w:t>
            </w:r>
          </w:p>
        </w:tc>
        <w:tc>
          <w:tcPr>
            <w:tcW w:w="1736" w:type="dxa"/>
            <w:tcBorders>
              <w:top w:val="nil"/>
              <w:left w:val="nil"/>
              <w:bottom w:val="single" w:sz="4" w:space="0" w:color="auto"/>
              <w:right w:val="single" w:sz="4" w:space="0" w:color="auto"/>
            </w:tcBorders>
            <w:shd w:val="clear" w:color="auto" w:fill="auto"/>
            <w:noWrap/>
            <w:vAlign w:val="bottom"/>
            <w:hideMark/>
          </w:tcPr>
          <w:p w14:paraId="1274FCAD" w14:textId="15CDED10" w:rsidR="00E74A11" w:rsidRPr="00D405C7" w:rsidRDefault="00E74A11" w:rsidP="00E74A11">
            <w:pPr>
              <w:jc w:val="right"/>
              <w:rPr>
                <w:sz w:val="20"/>
                <w:szCs w:val="20"/>
              </w:rPr>
            </w:pPr>
            <w:r>
              <w:rPr>
                <w:sz w:val="20"/>
                <w:szCs w:val="20"/>
              </w:rPr>
              <w:t>14</w:t>
            </w:r>
          </w:p>
        </w:tc>
        <w:tc>
          <w:tcPr>
            <w:tcW w:w="1216" w:type="dxa"/>
            <w:tcBorders>
              <w:top w:val="nil"/>
              <w:left w:val="nil"/>
              <w:bottom w:val="single" w:sz="4" w:space="0" w:color="auto"/>
              <w:right w:val="single" w:sz="4" w:space="0" w:color="auto"/>
            </w:tcBorders>
            <w:shd w:val="clear" w:color="auto" w:fill="auto"/>
            <w:noWrap/>
            <w:vAlign w:val="bottom"/>
            <w:hideMark/>
          </w:tcPr>
          <w:p w14:paraId="2D0E2D39" w14:textId="77777777" w:rsidR="00E74A11" w:rsidRPr="00D405C7" w:rsidRDefault="00E74A11" w:rsidP="00E74A11">
            <w:pPr>
              <w:jc w:val="right"/>
              <w:rPr>
                <w:sz w:val="20"/>
                <w:szCs w:val="20"/>
              </w:rPr>
            </w:pPr>
            <w:r>
              <w:rPr>
                <w:sz w:val="20"/>
                <w:szCs w:val="20"/>
              </w:rPr>
              <w:t>24 266 135</w:t>
            </w:r>
          </w:p>
        </w:tc>
        <w:tc>
          <w:tcPr>
            <w:tcW w:w="1216" w:type="dxa"/>
            <w:tcBorders>
              <w:top w:val="nil"/>
              <w:left w:val="nil"/>
              <w:bottom w:val="single" w:sz="4" w:space="0" w:color="auto"/>
              <w:right w:val="single" w:sz="4" w:space="0" w:color="auto"/>
            </w:tcBorders>
            <w:shd w:val="clear" w:color="auto" w:fill="auto"/>
            <w:noWrap/>
            <w:vAlign w:val="bottom"/>
            <w:hideMark/>
          </w:tcPr>
          <w:p w14:paraId="13E9BC46" w14:textId="77777777" w:rsidR="00E74A11" w:rsidRPr="00D405C7" w:rsidRDefault="00E74A11" w:rsidP="00E74A11">
            <w:pPr>
              <w:jc w:val="right"/>
              <w:rPr>
                <w:sz w:val="20"/>
                <w:szCs w:val="20"/>
              </w:rPr>
            </w:pPr>
            <w:r>
              <w:rPr>
                <w:sz w:val="20"/>
                <w:szCs w:val="20"/>
              </w:rPr>
              <w:t>10 908 587</w:t>
            </w:r>
          </w:p>
        </w:tc>
        <w:tc>
          <w:tcPr>
            <w:tcW w:w="1116" w:type="dxa"/>
            <w:tcBorders>
              <w:top w:val="nil"/>
              <w:left w:val="nil"/>
              <w:bottom w:val="single" w:sz="4" w:space="0" w:color="auto"/>
              <w:right w:val="single" w:sz="4" w:space="0" w:color="auto"/>
            </w:tcBorders>
            <w:shd w:val="clear" w:color="auto" w:fill="auto"/>
            <w:noWrap/>
            <w:vAlign w:val="bottom"/>
            <w:hideMark/>
          </w:tcPr>
          <w:p w14:paraId="08E897BC" w14:textId="77777777" w:rsidR="00E74A11" w:rsidRPr="00D405C7" w:rsidRDefault="00E74A11" w:rsidP="00E74A11">
            <w:pPr>
              <w:jc w:val="right"/>
              <w:rPr>
                <w:sz w:val="20"/>
                <w:szCs w:val="20"/>
              </w:rPr>
            </w:pPr>
            <w:r>
              <w:rPr>
                <w:sz w:val="20"/>
                <w:szCs w:val="20"/>
              </w:rPr>
              <w:t>13 357 548</w:t>
            </w:r>
          </w:p>
        </w:tc>
        <w:tc>
          <w:tcPr>
            <w:tcW w:w="1826" w:type="dxa"/>
            <w:tcBorders>
              <w:top w:val="nil"/>
              <w:left w:val="nil"/>
              <w:bottom w:val="single" w:sz="4" w:space="0" w:color="auto"/>
              <w:right w:val="single" w:sz="4" w:space="0" w:color="auto"/>
            </w:tcBorders>
            <w:shd w:val="clear" w:color="auto" w:fill="auto"/>
            <w:noWrap/>
            <w:vAlign w:val="bottom"/>
            <w:hideMark/>
          </w:tcPr>
          <w:p w14:paraId="5E11B3A7" w14:textId="36AE3429" w:rsidR="00E74A11" w:rsidRPr="00D405C7" w:rsidRDefault="00E74A11" w:rsidP="00E74A11">
            <w:pPr>
              <w:jc w:val="right"/>
              <w:rPr>
                <w:sz w:val="20"/>
                <w:szCs w:val="20"/>
              </w:rPr>
            </w:pPr>
            <w:r>
              <w:rPr>
                <w:sz w:val="20"/>
                <w:szCs w:val="20"/>
              </w:rPr>
              <w:t>45</w:t>
            </w:r>
          </w:p>
        </w:tc>
      </w:tr>
      <w:tr w:rsidR="00D405C7" w:rsidRPr="00D405C7" w14:paraId="29B4D08A" w14:textId="77777777" w:rsidTr="00D06E4A">
        <w:trPr>
          <w:trHeight w:val="65"/>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43D14BA" w14:textId="77777777" w:rsidR="00E74A11" w:rsidRPr="00D405C7" w:rsidRDefault="00E74A11" w:rsidP="00E74A11">
            <w:pPr>
              <w:jc w:val="left"/>
              <w:rPr>
                <w:sz w:val="20"/>
                <w:szCs w:val="20"/>
              </w:rPr>
            </w:pPr>
            <w:r>
              <w:rPr>
                <w:sz w:val="20"/>
                <w:szCs w:val="20"/>
              </w:rPr>
              <w:t>2023</w:t>
            </w:r>
          </w:p>
        </w:tc>
        <w:tc>
          <w:tcPr>
            <w:tcW w:w="1129" w:type="dxa"/>
            <w:tcBorders>
              <w:top w:val="nil"/>
              <w:left w:val="nil"/>
              <w:bottom w:val="single" w:sz="4" w:space="0" w:color="auto"/>
              <w:right w:val="single" w:sz="4" w:space="0" w:color="auto"/>
            </w:tcBorders>
            <w:shd w:val="clear" w:color="auto" w:fill="auto"/>
            <w:noWrap/>
            <w:vAlign w:val="bottom"/>
            <w:hideMark/>
          </w:tcPr>
          <w:p w14:paraId="0650CE35" w14:textId="77777777" w:rsidR="00E74A11" w:rsidRPr="00D405C7" w:rsidRDefault="00E74A11" w:rsidP="00E74A11">
            <w:pPr>
              <w:jc w:val="right"/>
              <w:rPr>
                <w:sz w:val="20"/>
                <w:szCs w:val="20"/>
              </w:rPr>
            </w:pPr>
            <w:r>
              <w:rPr>
                <w:sz w:val="20"/>
                <w:szCs w:val="20"/>
              </w:rPr>
              <w:t>128</w:t>
            </w:r>
          </w:p>
        </w:tc>
        <w:tc>
          <w:tcPr>
            <w:tcW w:w="990" w:type="dxa"/>
            <w:tcBorders>
              <w:top w:val="nil"/>
              <w:left w:val="nil"/>
              <w:bottom w:val="single" w:sz="4" w:space="0" w:color="auto"/>
              <w:right w:val="single" w:sz="4" w:space="0" w:color="auto"/>
            </w:tcBorders>
            <w:shd w:val="clear" w:color="auto" w:fill="auto"/>
            <w:noWrap/>
            <w:vAlign w:val="bottom"/>
            <w:hideMark/>
          </w:tcPr>
          <w:p w14:paraId="6503884A" w14:textId="77777777" w:rsidR="00E74A11" w:rsidRPr="00D405C7" w:rsidRDefault="00E74A11" w:rsidP="00E74A11">
            <w:pPr>
              <w:jc w:val="right"/>
              <w:rPr>
                <w:sz w:val="20"/>
                <w:szCs w:val="20"/>
              </w:rPr>
            </w:pPr>
            <w:r>
              <w:rPr>
                <w:sz w:val="20"/>
                <w:szCs w:val="20"/>
              </w:rPr>
              <w:t>0</w:t>
            </w:r>
          </w:p>
        </w:tc>
        <w:tc>
          <w:tcPr>
            <w:tcW w:w="1736" w:type="dxa"/>
            <w:tcBorders>
              <w:top w:val="nil"/>
              <w:left w:val="nil"/>
              <w:bottom w:val="single" w:sz="4" w:space="0" w:color="auto"/>
              <w:right w:val="single" w:sz="4" w:space="0" w:color="auto"/>
            </w:tcBorders>
            <w:shd w:val="clear" w:color="auto" w:fill="auto"/>
            <w:noWrap/>
            <w:vAlign w:val="bottom"/>
            <w:hideMark/>
          </w:tcPr>
          <w:p w14:paraId="53907232" w14:textId="180C3630" w:rsidR="00E74A11" w:rsidRPr="00D405C7" w:rsidRDefault="00E74A11" w:rsidP="00E74A11">
            <w:pPr>
              <w:jc w:val="right"/>
              <w:rPr>
                <w:sz w:val="20"/>
                <w:szCs w:val="20"/>
              </w:rPr>
            </w:pPr>
            <w:r>
              <w:rPr>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14:paraId="6779D6E8" w14:textId="77777777" w:rsidR="00E74A11" w:rsidRPr="00D405C7" w:rsidRDefault="00E74A11" w:rsidP="00E74A11">
            <w:pPr>
              <w:jc w:val="right"/>
              <w:rPr>
                <w:sz w:val="20"/>
                <w:szCs w:val="20"/>
              </w:rPr>
            </w:pPr>
            <w:r>
              <w:rPr>
                <w:sz w:val="20"/>
                <w:szCs w:val="20"/>
              </w:rPr>
              <w:t>28 350 427</w:t>
            </w:r>
          </w:p>
        </w:tc>
        <w:tc>
          <w:tcPr>
            <w:tcW w:w="1216" w:type="dxa"/>
            <w:tcBorders>
              <w:top w:val="nil"/>
              <w:left w:val="nil"/>
              <w:bottom w:val="single" w:sz="4" w:space="0" w:color="auto"/>
              <w:right w:val="single" w:sz="4" w:space="0" w:color="auto"/>
            </w:tcBorders>
            <w:shd w:val="clear" w:color="auto" w:fill="auto"/>
            <w:noWrap/>
            <w:vAlign w:val="bottom"/>
            <w:hideMark/>
          </w:tcPr>
          <w:p w14:paraId="48366DF4" w14:textId="77777777" w:rsidR="00E74A11" w:rsidRPr="00D405C7" w:rsidRDefault="00E74A11" w:rsidP="00E74A11">
            <w:pPr>
              <w:jc w:val="right"/>
              <w:rPr>
                <w:sz w:val="20"/>
                <w:szCs w:val="20"/>
              </w:rPr>
            </w:pPr>
            <w:r>
              <w:rPr>
                <w:sz w:val="20"/>
                <w:szCs w:val="20"/>
              </w:rPr>
              <w:t>14 855</w:t>
            </w:r>
          </w:p>
        </w:tc>
        <w:tc>
          <w:tcPr>
            <w:tcW w:w="1116" w:type="dxa"/>
            <w:tcBorders>
              <w:top w:val="nil"/>
              <w:left w:val="nil"/>
              <w:bottom w:val="single" w:sz="4" w:space="0" w:color="auto"/>
              <w:right w:val="single" w:sz="4" w:space="0" w:color="auto"/>
            </w:tcBorders>
            <w:shd w:val="clear" w:color="auto" w:fill="auto"/>
            <w:noWrap/>
            <w:vAlign w:val="bottom"/>
            <w:hideMark/>
          </w:tcPr>
          <w:p w14:paraId="6B250427" w14:textId="77777777" w:rsidR="00E74A11" w:rsidRPr="00D405C7" w:rsidRDefault="00E74A11" w:rsidP="00E74A11">
            <w:pPr>
              <w:jc w:val="right"/>
              <w:rPr>
                <w:sz w:val="20"/>
                <w:szCs w:val="20"/>
              </w:rPr>
            </w:pPr>
            <w:r>
              <w:rPr>
                <w:sz w:val="20"/>
                <w:szCs w:val="20"/>
              </w:rPr>
              <w:t>28 335 572</w:t>
            </w:r>
          </w:p>
        </w:tc>
        <w:tc>
          <w:tcPr>
            <w:tcW w:w="1826" w:type="dxa"/>
            <w:tcBorders>
              <w:top w:val="nil"/>
              <w:left w:val="nil"/>
              <w:bottom w:val="single" w:sz="4" w:space="0" w:color="auto"/>
              <w:right w:val="single" w:sz="4" w:space="0" w:color="auto"/>
            </w:tcBorders>
            <w:shd w:val="clear" w:color="auto" w:fill="auto"/>
            <w:noWrap/>
            <w:vAlign w:val="bottom"/>
            <w:hideMark/>
          </w:tcPr>
          <w:p w14:paraId="061D3632" w14:textId="5413D22C" w:rsidR="00E74A11" w:rsidRPr="00D405C7" w:rsidRDefault="00E74A11" w:rsidP="00E74A11">
            <w:pPr>
              <w:jc w:val="right"/>
              <w:rPr>
                <w:sz w:val="20"/>
                <w:szCs w:val="20"/>
              </w:rPr>
            </w:pPr>
            <w:r>
              <w:rPr>
                <w:sz w:val="20"/>
                <w:szCs w:val="20"/>
              </w:rPr>
              <w:t>0</w:t>
            </w:r>
          </w:p>
        </w:tc>
      </w:tr>
      <w:tr w:rsidR="00D405C7" w:rsidRPr="00D405C7" w14:paraId="2E53F739" w14:textId="77777777" w:rsidTr="00D06E4A">
        <w:trPr>
          <w:trHeight w:val="39"/>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8B116B3" w14:textId="77777777" w:rsidR="00E74A11" w:rsidRPr="00D405C7" w:rsidRDefault="00E74A11" w:rsidP="00E74A11">
            <w:pPr>
              <w:jc w:val="left"/>
              <w:rPr>
                <w:b/>
                <w:bCs/>
                <w:sz w:val="20"/>
                <w:szCs w:val="20"/>
              </w:rPr>
            </w:pPr>
            <w:r>
              <w:rPr>
                <w:b/>
                <w:bCs/>
                <w:sz w:val="20"/>
                <w:szCs w:val="20"/>
              </w:rPr>
              <w:t>Total</w:t>
            </w:r>
          </w:p>
        </w:tc>
        <w:tc>
          <w:tcPr>
            <w:tcW w:w="1129" w:type="dxa"/>
            <w:tcBorders>
              <w:top w:val="nil"/>
              <w:left w:val="nil"/>
              <w:bottom w:val="single" w:sz="4" w:space="0" w:color="auto"/>
              <w:right w:val="single" w:sz="4" w:space="0" w:color="auto"/>
            </w:tcBorders>
            <w:shd w:val="clear" w:color="auto" w:fill="auto"/>
            <w:noWrap/>
            <w:vAlign w:val="bottom"/>
            <w:hideMark/>
          </w:tcPr>
          <w:p w14:paraId="5CC09F53" w14:textId="77777777" w:rsidR="00E74A11" w:rsidRPr="00D405C7" w:rsidRDefault="00E74A11" w:rsidP="00E74A11">
            <w:pPr>
              <w:jc w:val="right"/>
              <w:rPr>
                <w:b/>
                <w:bCs/>
                <w:sz w:val="20"/>
                <w:szCs w:val="20"/>
              </w:rPr>
            </w:pPr>
            <w:r>
              <w:rPr>
                <w:b/>
                <w:bCs/>
                <w:sz w:val="20"/>
                <w:szCs w:val="20"/>
              </w:rPr>
              <w:t>2 847</w:t>
            </w:r>
          </w:p>
        </w:tc>
        <w:tc>
          <w:tcPr>
            <w:tcW w:w="990" w:type="dxa"/>
            <w:tcBorders>
              <w:top w:val="nil"/>
              <w:left w:val="nil"/>
              <w:bottom w:val="single" w:sz="4" w:space="0" w:color="auto"/>
              <w:right w:val="single" w:sz="4" w:space="0" w:color="auto"/>
            </w:tcBorders>
            <w:shd w:val="clear" w:color="auto" w:fill="auto"/>
            <w:noWrap/>
            <w:vAlign w:val="bottom"/>
            <w:hideMark/>
          </w:tcPr>
          <w:p w14:paraId="64AD2C3C" w14:textId="77777777" w:rsidR="00E74A11" w:rsidRPr="00D405C7" w:rsidRDefault="00E74A11" w:rsidP="00E74A11">
            <w:pPr>
              <w:jc w:val="right"/>
              <w:rPr>
                <w:b/>
                <w:bCs/>
                <w:sz w:val="20"/>
                <w:szCs w:val="20"/>
              </w:rPr>
            </w:pPr>
            <w:r>
              <w:rPr>
                <w:b/>
                <w:bCs/>
                <w:sz w:val="20"/>
                <w:szCs w:val="20"/>
              </w:rPr>
              <w:t>2 515</w:t>
            </w:r>
          </w:p>
        </w:tc>
        <w:tc>
          <w:tcPr>
            <w:tcW w:w="1736" w:type="dxa"/>
            <w:tcBorders>
              <w:top w:val="nil"/>
              <w:left w:val="nil"/>
              <w:bottom w:val="single" w:sz="4" w:space="0" w:color="auto"/>
              <w:right w:val="single" w:sz="4" w:space="0" w:color="auto"/>
            </w:tcBorders>
            <w:shd w:val="clear" w:color="auto" w:fill="auto"/>
            <w:noWrap/>
            <w:vAlign w:val="bottom"/>
            <w:hideMark/>
          </w:tcPr>
          <w:p w14:paraId="6286E804" w14:textId="27878BD5" w:rsidR="00E74A11" w:rsidRPr="00D405C7" w:rsidRDefault="00E74A11" w:rsidP="00E74A11">
            <w:pPr>
              <w:jc w:val="right"/>
              <w:rPr>
                <w:b/>
                <w:bCs/>
                <w:sz w:val="20"/>
                <w:szCs w:val="20"/>
              </w:rPr>
            </w:pPr>
            <w:r>
              <w:rPr>
                <w:b/>
                <w:bCs/>
                <w:sz w:val="20"/>
                <w:szCs w:val="20"/>
              </w:rPr>
              <w:t>88</w:t>
            </w:r>
          </w:p>
        </w:tc>
        <w:tc>
          <w:tcPr>
            <w:tcW w:w="1216" w:type="dxa"/>
            <w:tcBorders>
              <w:top w:val="nil"/>
              <w:left w:val="nil"/>
              <w:bottom w:val="single" w:sz="4" w:space="0" w:color="auto"/>
              <w:right w:val="single" w:sz="4" w:space="0" w:color="auto"/>
            </w:tcBorders>
            <w:shd w:val="clear" w:color="auto" w:fill="auto"/>
            <w:noWrap/>
            <w:vAlign w:val="bottom"/>
            <w:hideMark/>
          </w:tcPr>
          <w:p w14:paraId="6C7FC2B5" w14:textId="77777777" w:rsidR="00E74A11" w:rsidRPr="00D405C7" w:rsidRDefault="00E74A11" w:rsidP="00E74A11">
            <w:pPr>
              <w:jc w:val="right"/>
              <w:rPr>
                <w:b/>
                <w:bCs/>
                <w:sz w:val="20"/>
                <w:szCs w:val="20"/>
              </w:rPr>
            </w:pPr>
            <w:r>
              <w:rPr>
                <w:b/>
                <w:bCs/>
                <w:sz w:val="20"/>
                <w:szCs w:val="20"/>
              </w:rPr>
              <w:t>411 826 032</w:t>
            </w:r>
          </w:p>
        </w:tc>
        <w:tc>
          <w:tcPr>
            <w:tcW w:w="1216" w:type="dxa"/>
            <w:tcBorders>
              <w:top w:val="nil"/>
              <w:left w:val="nil"/>
              <w:bottom w:val="single" w:sz="4" w:space="0" w:color="auto"/>
              <w:right w:val="single" w:sz="4" w:space="0" w:color="auto"/>
            </w:tcBorders>
            <w:shd w:val="clear" w:color="auto" w:fill="auto"/>
            <w:noWrap/>
            <w:vAlign w:val="bottom"/>
            <w:hideMark/>
          </w:tcPr>
          <w:p w14:paraId="7C5D911C" w14:textId="77777777" w:rsidR="00E74A11" w:rsidRPr="00D405C7" w:rsidRDefault="00E74A11" w:rsidP="00E74A11">
            <w:pPr>
              <w:jc w:val="right"/>
              <w:rPr>
                <w:b/>
                <w:bCs/>
                <w:sz w:val="20"/>
                <w:szCs w:val="20"/>
              </w:rPr>
            </w:pPr>
            <w:r>
              <w:rPr>
                <w:b/>
                <w:bCs/>
                <w:sz w:val="20"/>
                <w:szCs w:val="20"/>
              </w:rPr>
              <w:t>358 306 297</w:t>
            </w:r>
          </w:p>
        </w:tc>
        <w:tc>
          <w:tcPr>
            <w:tcW w:w="1116" w:type="dxa"/>
            <w:tcBorders>
              <w:top w:val="nil"/>
              <w:left w:val="nil"/>
              <w:bottom w:val="single" w:sz="4" w:space="0" w:color="auto"/>
              <w:right w:val="single" w:sz="4" w:space="0" w:color="auto"/>
            </w:tcBorders>
            <w:shd w:val="clear" w:color="auto" w:fill="auto"/>
            <w:noWrap/>
            <w:vAlign w:val="bottom"/>
            <w:hideMark/>
          </w:tcPr>
          <w:p w14:paraId="2C94ED03" w14:textId="77777777" w:rsidR="00E74A11" w:rsidRPr="00D405C7" w:rsidRDefault="00E74A11" w:rsidP="00E74A11">
            <w:pPr>
              <w:jc w:val="right"/>
              <w:rPr>
                <w:b/>
                <w:bCs/>
                <w:sz w:val="20"/>
                <w:szCs w:val="20"/>
              </w:rPr>
            </w:pPr>
            <w:r>
              <w:rPr>
                <w:b/>
                <w:bCs/>
                <w:sz w:val="20"/>
                <w:szCs w:val="20"/>
              </w:rPr>
              <w:t>53 519 735</w:t>
            </w:r>
          </w:p>
        </w:tc>
        <w:tc>
          <w:tcPr>
            <w:tcW w:w="1826" w:type="dxa"/>
            <w:tcBorders>
              <w:top w:val="nil"/>
              <w:left w:val="nil"/>
              <w:bottom w:val="single" w:sz="4" w:space="0" w:color="auto"/>
              <w:right w:val="single" w:sz="4" w:space="0" w:color="auto"/>
            </w:tcBorders>
            <w:shd w:val="clear" w:color="auto" w:fill="auto"/>
            <w:noWrap/>
            <w:vAlign w:val="bottom"/>
            <w:hideMark/>
          </w:tcPr>
          <w:p w14:paraId="68556015" w14:textId="1772D48D" w:rsidR="00E74A11" w:rsidRPr="00D405C7" w:rsidRDefault="00E74A11" w:rsidP="00E74A11">
            <w:pPr>
              <w:jc w:val="right"/>
              <w:rPr>
                <w:b/>
                <w:bCs/>
                <w:sz w:val="20"/>
                <w:szCs w:val="20"/>
              </w:rPr>
            </w:pPr>
            <w:r>
              <w:rPr>
                <w:b/>
                <w:bCs/>
                <w:sz w:val="20"/>
                <w:szCs w:val="20"/>
              </w:rPr>
              <w:t>87</w:t>
            </w:r>
          </w:p>
        </w:tc>
      </w:tr>
    </w:tbl>
    <w:p w14:paraId="03438C2D" w14:textId="77777777" w:rsidR="009B1D09" w:rsidRPr="00D405C7" w:rsidRDefault="009B1D09" w:rsidP="009B1D09">
      <w:pPr>
        <w:rPr>
          <w:sz w:val="19"/>
          <w:szCs w:val="19"/>
        </w:rPr>
      </w:pPr>
      <w:r>
        <w:rPr>
          <w:sz w:val="19"/>
          <w:szCs w:val="19"/>
        </w:rPr>
        <w:t>* À l’exclusion des projets clôturés et transférés.</w:t>
      </w:r>
    </w:p>
    <w:p w14:paraId="51654488" w14:textId="77777777" w:rsidR="009B1D09" w:rsidRPr="00D405C7" w:rsidRDefault="009B1D09" w:rsidP="009B1D09">
      <w:pPr>
        <w:rPr>
          <w:sz w:val="19"/>
          <w:szCs w:val="19"/>
        </w:rPr>
      </w:pPr>
      <w:r>
        <w:rPr>
          <w:sz w:val="19"/>
          <w:szCs w:val="19"/>
        </w:rPr>
        <w:lastRenderedPageBreak/>
        <w:t xml:space="preserve">** À l’exclusion des coûts d’appui d’agence. </w:t>
      </w:r>
    </w:p>
    <w:p w14:paraId="4E253B1A" w14:textId="77777777" w:rsidR="009B1D09" w:rsidRPr="00D405C7" w:rsidRDefault="009B1D09" w:rsidP="009B1D09">
      <w:pPr>
        <w:sectPr w:rsidR="009B1D09" w:rsidRPr="00D405C7" w:rsidSect="009B1D09">
          <w:headerReference w:type="first" r:id="rId22"/>
          <w:footnotePr>
            <w:numRestart w:val="eachSect"/>
          </w:footnotePr>
          <w:pgSz w:w="12240" w:h="15840" w:code="1"/>
          <w:pgMar w:top="720" w:right="1440" w:bottom="864" w:left="1440" w:header="720" w:footer="475" w:gutter="0"/>
          <w:pgNumType w:start="1"/>
          <w:cols w:space="720"/>
          <w:titlePg/>
        </w:sectPr>
      </w:pPr>
    </w:p>
    <w:p w14:paraId="055937E1" w14:textId="77777777" w:rsidR="009B1D09" w:rsidRPr="00D405C7" w:rsidRDefault="009B1D09" w:rsidP="009B1D09">
      <w:pPr>
        <w:tabs>
          <w:tab w:val="left" w:pos="5560"/>
        </w:tabs>
        <w:jc w:val="center"/>
        <w:rPr>
          <w:b/>
          <w:bCs/>
        </w:rPr>
      </w:pPr>
      <w:r>
        <w:rPr>
          <w:b/>
          <w:bCs/>
        </w:rPr>
        <w:lastRenderedPageBreak/>
        <w:t>Annexe III</w:t>
      </w:r>
    </w:p>
    <w:p w14:paraId="4AC167A3" w14:textId="77777777" w:rsidR="009B1D09" w:rsidRPr="00D405C7" w:rsidRDefault="009B1D09" w:rsidP="009B1D09">
      <w:pPr>
        <w:tabs>
          <w:tab w:val="left" w:pos="5560"/>
        </w:tabs>
        <w:jc w:val="center"/>
        <w:rPr>
          <w:b/>
          <w:bCs/>
        </w:rPr>
      </w:pPr>
    </w:p>
    <w:p w14:paraId="78B1BB31" w14:textId="77777777" w:rsidR="009B1D09" w:rsidRPr="00D405C7" w:rsidRDefault="009B1D09" w:rsidP="009B1D09">
      <w:pPr>
        <w:pStyle w:val="Heading2"/>
        <w:numPr>
          <w:ilvl w:val="0"/>
          <w:numId w:val="0"/>
        </w:numPr>
        <w:jc w:val="center"/>
        <w:rPr>
          <w:b/>
        </w:rPr>
      </w:pPr>
      <w:r>
        <w:rPr>
          <w:b/>
        </w:rPr>
        <w:t>PROJETS EN COURS FIGURANT AU RAPPORT PÉRIODIQUE DU PNUE COMPORTANT DES QUESTIONS EN SUSPENS</w:t>
      </w: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4195"/>
        <w:gridCol w:w="1405"/>
        <w:gridCol w:w="1653"/>
        <w:gridCol w:w="4795"/>
      </w:tblGrid>
      <w:tr w:rsidR="00D405C7" w:rsidRPr="00D405C7" w14:paraId="291C0A6E" w14:textId="77777777" w:rsidTr="001A43C3">
        <w:trPr>
          <w:trHeight w:val="264"/>
          <w:tblHeader/>
        </w:trPr>
        <w:tc>
          <w:tcPr>
            <w:tcW w:w="2258" w:type="dxa"/>
            <w:shd w:val="clear" w:color="auto" w:fill="auto"/>
            <w:hideMark/>
          </w:tcPr>
          <w:p w14:paraId="54A8324D" w14:textId="73FE0929" w:rsidR="005D2BCB" w:rsidRPr="00D405C7" w:rsidRDefault="00B9316D" w:rsidP="005D2BCB">
            <w:pPr>
              <w:jc w:val="center"/>
              <w:rPr>
                <w:rFonts w:asciiTheme="majorBidi" w:hAnsiTheme="majorBidi" w:cstheme="majorBidi"/>
                <w:b/>
                <w:bCs/>
                <w:sz w:val="20"/>
                <w:szCs w:val="20"/>
              </w:rPr>
            </w:pPr>
            <w:r>
              <w:rPr>
                <w:rFonts w:asciiTheme="majorBidi" w:hAnsiTheme="majorBidi"/>
                <w:b/>
                <w:bCs/>
                <w:sz w:val="20"/>
                <w:szCs w:val="20"/>
              </w:rPr>
              <w:t>Pays/code du projet</w:t>
            </w:r>
          </w:p>
        </w:tc>
        <w:tc>
          <w:tcPr>
            <w:tcW w:w="4195" w:type="dxa"/>
            <w:shd w:val="clear" w:color="auto" w:fill="auto"/>
            <w:hideMark/>
          </w:tcPr>
          <w:p w14:paraId="03C1C11A" w14:textId="0D4E4C35" w:rsidR="005D2BCB" w:rsidRPr="00D405C7" w:rsidRDefault="005D2BCB" w:rsidP="005D2BCB">
            <w:pPr>
              <w:jc w:val="center"/>
              <w:rPr>
                <w:rFonts w:asciiTheme="majorBidi" w:hAnsiTheme="majorBidi" w:cstheme="majorBidi"/>
                <w:b/>
                <w:bCs/>
                <w:sz w:val="20"/>
                <w:szCs w:val="20"/>
              </w:rPr>
            </w:pPr>
            <w:r>
              <w:rPr>
                <w:rFonts w:asciiTheme="majorBidi" w:hAnsiTheme="majorBidi"/>
                <w:b/>
                <w:bCs/>
                <w:sz w:val="20"/>
                <w:szCs w:val="20"/>
              </w:rPr>
              <w:t>Titre du projet</w:t>
            </w:r>
          </w:p>
        </w:tc>
        <w:tc>
          <w:tcPr>
            <w:tcW w:w="1405" w:type="dxa"/>
            <w:shd w:val="clear" w:color="auto" w:fill="auto"/>
            <w:hideMark/>
          </w:tcPr>
          <w:p w14:paraId="3B19B65F" w14:textId="1495C54D" w:rsidR="005D2BCB" w:rsidRPr="00D405C7" w:rsidRDefault="005D2BCB" w:rsidP="00237B99">
            <w:pPr>
              <w:jc w:val="center"/>
              <w:rPr>
                <w:rFonts w:asciiTheme="majorBidi" w:hAnsiTheme="majorBidi" w:cstheme="majorBidi"/>
                <w:b/>
                <w:bCs/>
                <w:sz w:val="20"/>
                <w:szCs w:val="20"/>
              </w:rPr>
            </w:pPr>
            <w:r>
              <w:rPr>
                <w:rFonts w:asciiTheme="majorBidi" w:hAnsiTheme="majorBidi"/>
                <w:b/>
                <w:bCs/>
                <w:sz w:val="20"/>
                <w:szCs w:val="20"/>
              </w:rPr>
              <w:t>Décaissement (%)</w:t>
            </w:r>
          </w:p>
        </w:tc>
        <w:tc>
          <w:tcPr>
            <w:tcW w:w="1653" w:type="dxa"/>
            <w:shd w:val="clear" w:color="auto" w:fill="auto"/>
            <w:hideMark/>
          </w:tcPr>
          <w:p w14:paraId="64762FA1" w14:textId="14E9832B" w:rsidR="005D2BCB" w:rsidRPr="00D405C7" w:rsidRDefault="00B148F0" w:rsidP="005D2BCB">
            <w:pPr>
              <w:jc w:val="center"/>
              <w:rPr>
                <w:rFonts w:asciiTheme="majorBidi" w:hAnsiTheme="majorBidi" w:cstheme="majorBidi"/>
                <w:b/>
                <w:bCs/>
                <w:sz w:val="20"/>
                <w:szCs w:val="20"/>
              </w:rPr>
            </w:pPr>
            <w:r>
              <w:rPr>
                <w:rFonts w:asciiTheme="majorBidi" w:hAnsiTheme="majorBidi"/>
                <w:b/>
                <w:bCs/>
                <w:sz w:val="20"/>
                <w:szCs w:val="20"/>
              </w:rPr>
              <w:t>État/Questions</w:t>
            </w:r>
          </w:p>
        </w:tc>
        <w:tc>
          <w:tcPr>
            <w:tcW w:w="4795" w:type="dxa"/>
            <w:shd w:val="clear" w:color="auto" w:fill="auto"/>
            <w:hideMark/>
          </w:tcPr>
          <w:p w14:paraId="250E1A84" w14:textId="77777777" w:rsidR="005D2BCB" w:rsidRPr="00D405C7" w:rsidRDefault="005D2BCB" w:rsidP="005D2BCB">
            <w:pPr>
              <w:jc w:val="center"/>
              <w:rPr>
                <w:rFonts w:asciiTheme="majorBidi" w:hAnsiTheme="majorBidi" w:cstheme="majorBidi"/>
                <w:b/>
                <w:bCs/>
                <w:sz w:val="20"/>
                <w:szCs w:val="20"/>
              </w:rPr>
            </w:pPr>
            <w:r>
              <w:rPr>
                <w:rFonts w:asciiTheme="majorBidi" w:hAnsiTheme="majorBidi"/>
                <w:b/>
                <w:bCs/>
                <w:sz w:val="20"/>
                <w:szCs w:val="20"/>
              </w:rPr>
              <w:t>Recommandation</w:t>
            </w:r>
          </w:p>
        </w:tc>
      </w:tr>
      <w:tr w:rsidR="00D405C7" w:rsidRPr="00D405C7" w14:paraId="5E0BE2AA" w14:textId="77777777" w:rsidTr="006508B4">
        <w:trPr>
          <w:trHeight w:val="264"/>
        </w:trPr>
        <w:tc>
          <w:tcPr>
            <w:tcW w:w="2258" w:type="dxa"/>
            <w:shd w:val="clear" w:color="auto" w:fill="auto"/>
          </w:tcPr>
          <w:p w14:paraId="608832E0" w14:textId="77777777"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Antigua-et-Barbuda</w:t>
            </w:r>
          </w:p>
          <w:p w14:paraId="28C77196" w14:textId="26877228" w:rsidR="001245AE" w:rsidRPr="00D405C7" w:rsidRDefault="001245AE" w:rsidP="001A43C3">
            <w:pPr>
              <w:jc w:val="left"/>
              <w:rPr>
                <w:rFonts w:asciiTheme="majorBidi" w:hAnsiTheme="majorBidi" w:cstheme="majorBidi"/>
                <w:b/>
                <w:bCs/>
                <w:sz w:val="20"/>
                <w:szCs w:val="20"/>
              </w:rPr>
            </w:pPr>
            <w:r>
              <w:rPr>
                <w:rFonts w:asciiTheme="majorBidi" w:hAnsiTheme="majorBidi"/>
                <w:sz w:val="20"/>
                <w:szCs w:val="20"/>
              </w:rPr>
              <w:t>ANT/PHA/73/PRP/17</w:t>
            </w:r>
          </w:p>
        </w:tc>
        <w:tc>
          <w:tcPr>
            <w:tcW w:w="4195" w:type="dxa"/>
            <w:shd w:val="clear" w:color="auto" w:fill="auto"/>
          </w:tcPr>
          <w:p w14:paraId="065D4C21" w14:textId="27963033" w:rsidR="001245AE" w:rsidRPr="00D405C7" w:rsidRDefault="001245AE" w:rsidP="001A43C3">
            <w:pPr>
              <w:jc w:val="left"/>
              <w:rPr>
                <w:rFonts w:asciiTheme="majorBidi" w:hAnsiTheme="majorBidi" w:cstheme="majorBidi"/>
                <w:b/>
                <w:bCs/>
                <w:sz w:val="20"/>
                <w:szCs w:val="20"/>
              </w:rPr>
            </w:pPr>
            <w:r>
              <w:rPr>
                <w:rFonts w:asciiTheme="majorBidi" w:hAnsiTheme="majorBidi"/>
                <w:sz w:val="20"/>
                <w:szCs w:val="20"/>
              </w:rPr>
              <w:t>Préparation d’un plan de gestion de l’élimination des HCFC (phase II)</w:t>
            </w:r>
          </w:p>
        </w:tc>
        <w:tc>
          <w:tcPr>
            <w:tcW w:w="1405" w:type="dxa"/>
            <w:shd w:val="clear" w:color="auto" w:fill="auto"/>
          </w:tcPr>
          <w:p w14:paraId="443E5026" w14:textId="1AE2C1C0" w:rsidR="001245AE" w:rsidRPr="00D405C7" w:rsidRDefault="00A1542D" w:rsidP="00237B99">
            <w:pPr>
              <w:jc w:val="center"/>
              <w:rPr>
                <w:rFonts w:asciiTheme="majorBidi" w:hAnsiTheme="majorBidi" w:cstheme="majorBidi"/>
                <w:sz w:val="20"/>
                <w:szCs w:val="20"/>
              </w:rPr>
            </w:pPr>
            <w:r>
              <w:rPr>
                <w:rFonts w:asciiTheme="majorBidi" w:hAnsiTheme="majorBidi"/>
                <w:sz w:val="20"/>
                <w:szCs w:val="20"/>
              </w:rPr>
              <w:t>100</w:t>
            </w:r>
          </w:p>
        </w:tc>
        <w:tc>
          <w:tcPr>
            <w:tcW w:w="1653" w:type="dxa"/>
            <w:shd w:val="clear" w:color="auto" w:fill="auto"/>
          </w:tcPr>
          <w:p w14:paraId="2595AA8E" w14:textId="0072FA85" w:rsidR="001245AE" w:rsidRPr="00D405C7" w:rsidRDefault="00DE6408" w:rsidP="001A43C3">
            <w:pPr>
              <w:jc w:val="left"/>
              <w:rPr>
                <w:rFonts w:asciiTheme="majorBidi" w:hAnsiTheme="majorBidi" w:cstheme="majorBidi"/>
                <w:sz w:val="20"/>
                <w:szCs w:val="20"/>
              </w:rPr>
            </w:pPr>
            <w:r>
              <w:rPr>
                <w:rFonts w:asciiTheme="majorBidi" w:hAnsiTheme="majorBidi"/>
                <w:sz w:val="20"/>
                <w:szCs w:val="20"/>
              </w:rPr>
              <w:t>Retard dans la préparation de projet</w:t>
            </w:r>
          </w:p>
        </w:tc>
        <w:tc>
          <w:tcPr>
            <w:tcW w:w="4795" w:type="dxa"/>
            <w:shd w:val="clear" w:color="auto" w:fill="auto"/>
          </w:tcPr>
          <w:p w14:paraId="79BCE0E0" w14:textId="40F5452E" w:rsidR="001245AE" w:rsidRPr="00D405C7" w:rsidRDefault="00DC0148" w:rsidP="001A43C3">
            <w:pPr>
              <w:jc w:val="left"/>
              <w:rPr>
                <w:rFonts w:asciiTheme="majorBidi" w:hAnsiTheme="majorBidi" w:cstheme="majorBidi"/>
                <w:b/>
                <w:bCs/>
                <w:sz w:val="20"/>
                <w:szCs w:val="20"/>
              </w:rPr>
            </w:pPr>
            <w:r>
              <w:rPr>
                <w:rFonts w:asciiTheme="majorBidi" w:hAnsiTheme="majorBidi"/>
                <w:sz w:val="20"/>
                <w:szCs w:val="20"/>
              </w:rPr>
              <w:t>Tenant compte de la décision 77/8(j), demander au PNUE de faire rapport à la 96</w:t>
            </w:r>
            <w:r>
              <w:rPr>
                <w:rFonts w:asciiTheme="majorBidi" w:hAnsiTheme="majorBidi"/>
                <w:sz w:val="20"/>
                <w:szCs w:val="20"/>
                <w:vertAlign w:val="superscript"/>
              </w:rPr>
              <w:t>e</w:t>
            </w:r>
            <w:r>
              <w:rPr>
                <w:rFonts w:asciiTheme="majorBidi" w:hAnsiTheme="majorBidi"/>
                <w:sz w:val="20"/>
                <w:szCs w:val="20"/>
              </w:rPr>
              <w:t> réunion sur l’état des préparatifs de la phase II</w:t>
            </w:r>
          </w:p>
        </w:tc>
      </w:tr>
      <w:tr w:rsidR="00D405C7" w:rsidRPr="00D405C7" w14:paraId="18420AE9" w14:textId="77777777" w:rsidTr="006508B4">
        <w:trPr>
          <w:trHeight w:val="264"/>
        </w:trPr>
        <w:tc>
          <w:tcPr>
            <w:tcW w:w="2258" w:type="dxa"/>
            <w:shd w:val="clear" w:color="auto" w:fill="auto"/>
          </w:tcPr>
          <w:p w14:paraId="44E99D4C" w14:textId="77777777"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Antigua-et-Barbuda</w:t>
            </w:r>
          </w:p>
          <w:p w14:paraId="453C0A47" w14:textId="51444865"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ANT/SEV/73/INS/16</w:t>
            </w:r>
          </w:p>
        </w:tc>
        <w:tc>
          <w:tcPr>
            <w:tcW w:w="4195" w:type="dxa"/>
            <w:shd w:val="clear" w:color="auto" w:fill="auto"/>
          </w:tcPr>
          <w:p w14:paraId="2B63203C" w14:textId="18DA2BE7" w:rsidR="001245AE" w:rsidRPr="00D405C7" w:rsidRDefault="00B02A78" w:rsidP="001A43C3">
            <w:pPr>
              <w:jc w:val="left"/>
              <w:rPr>
                <w:rFonts w:asciiTheme="majorBidi" w:hAnsiTheme="majorBidi" w:cstheme="majorBidi"/>
                <w:b/>
                <w:bCs/>
                <w:sz w:val="20"/>
                <w:szCs w:val="20"/>
              </w:rPr>
            </w:pPr>
            <w:r>
              <w:rPr>
                <w:rFonts w:asciiTheme="majorBidi" w:hAnsiTheme="majorBidi"/>
                <w:sz w:val="20"/>
                <w:szCs w:val="20"/>
              </w:rPr>
              <w:t>Prorogation</w:t>
            </w:r>
            <w:r w:rsidR="001245AE">
              <w:rPr>
                <w:rFonts w:asciiTheme="majorBidi" w:hAnsiTheme="majorBidi"/>
                <w:sz w:val="20"/>
                <w:szCs w:val="20"/>
              </w:rPr>
              <w:t xml:space="preserve"> du projet de renforcement institutionnel (phase V : janvier 2015 – décembre 2016)</w:t>
            </w:r>
          </w:p>
        </w:tc>
        <w:tc>
          <w:tcPr>
            <w:tcW w:w="1405" w:type="dxa"/>
            <w:shd w:val="clear" w:color="auto" w:fill="auto"/>
          </w:tcPr>
          <w:p w14:paraId="14D85A7E" w14:textId="7AA9622A" w:rsidR="001245AE" w:rsidRPr="00D405C7" w:rsidRDefault="008A1B14" w:rsidP="00237B99">
            <w:pPr>
              <w:jc w:val="center"/>
              <w:rPr>
                <w:rFonts w:asciiTheme="majorBidi" w:hAnsiTheme="majorBidi" w:cstheme="majorBidi"/>
                <w:sz w:val="20"/>
                <w:szCs w:val="20"/>
              </w:rPr>
            </w:pPr>
            <w:r>
              <w:rPr>
                <w:rFonts w:asciiTheme="majorBidi" w:hAnsiTheme="majorBidi"/>
                <w:sz w:val="20"/>
                <w:szCs w:val="20"/>
              </w:rPr>
              <w:t>42</w:t>
            </w:r>
          </w:p>
        </w:tc>
        <w:tc>
          <w:tcPr>
            <w:tcW w:w="1653" w:type="dxa"/>
            <w:shd w:val="clear" w:color="auto" w:fill="auto"/>
          </w:tcPr>
          <w:p w14:paraId="4B144C32" w14:textId="1C6BDBFE" w:rsidR="001245AE" w:rsidRPr="00D405C7" w:rsidRDefault="00DE6408" w:rsidP="001A43C3">
            <w:pPr>
              <w:jc w:val="left"/>
              <w:rPr>
                <w:rFonts w:asciiTheme="majorBidi" w:hAnsiTheme="majorBidi" w:cstheme="majorBidi"/>
                <w:sz w:val="20"/>
                <w:szCs w:val="20"/>
              </w:rPr>
            </w:pPr>
            <w:r>
              <w:rPr>
                <w:rFonts w:asciiTheme="majorBidi" w:hAnsiTheme="majorBidi"/>
                <w:sz w:val="20"/>
                <w:szCs w:val="20"/>
              </w:rPr>
              <w:t xml:space="preserve">Retard dans l’achèvement </w:t>
            </w:r>
          </w:p>
        </w:tc>
        <w:tc>
          <w:tcPr>
            <w:tcW w:w="4795" w:type="dxa"/>
            <w:shd w:val="clear" w:color="auto" w:fill="auto"/>
          </w:tcPr>
          <w:p w14:paraId="64BBEB62" w14:textId="6F217316" w:rsidR="001245AE" w:rsidRPr="00D405C7" w:rsidRDefault="001245AE" w:rsidP="001A43C3">
            <w:pPr>
              <w:jc w:val="left"/>
              <w:rPr>
                <w:rFonts w:asciiTheme="majorBidi" w:hAnsiTheme="majorBidi" w:cstheme="majorBidi"/>
                <w:b/>
                <w:bCs/>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réunion sur les progrès de la mise en œuvre et la date prévue de l’achèvement opérationnel</w:t>
            </w:r>
          </w:p>
        </w:tc>
      </w:tr>
      <w:tr w:rsidR="00D405C7" w:rsidRPr="00D405C7" w14:paraId="484F3252" w14:textId="77777777" w:rsidTr="006508B4">
        <w:trPr>
          <w:trHeight w:val="264"/>
        </w:trPr>
        <w:tc>
          <w:tcPr>
            <w:tcW w:w="2258" w:type="dxa"/>
            <w:shd w:val="clear" w:color="auto" w:fill="auto"/>
          </w:tcPr>
          <w:p w14:paraId="300287E3" w14:textId="77777777"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Antigua-et-Barbuda</w:t>
            </w:r>
          </w:p>
          <w:p w14:paraId="423E7D13" w14:textId="6C23E1BC" w:rsidR="001245AE" w:rsidRPr="00D405C7" w:rsidRDefault="001245AE" w:rsidP="001A43C3">
            <w:pPr>
              <w:jc w:val="left"/>
              <w:rPr>
                <w:rFonts w:asciiTheme="majorBidi" w:hAnsiTheme="majorBidi" w:cstheme="majorBidi"/>
                <w:b/>
                <w:bCs/>
                <w:sz w:val="20"/>
                <w:szCs w:val="20"/>
              </w:rPr>
            </w:pPr>
            <w:r>
              <w:rPr>
                <w:rFonts w:asciiTheme="majorBidi" w:hAnsiTheme="majorBidi"/>
                <w:sz w:val="20"/>
                <w:szCs w:val="20"/>
              </w:rPr>
              <w:t>ANT/SEV/93/INS/20</w:t>
            </w:r>
          </w:p>
        </w:tc>
        <w:tc>
          <w:tcPr>
            <w:tcW w:w="4195" w:type="dxa"/>
            <w:shd w:val="clear" w:color="auto" w:fill="auto"/>
          </w:tcPr>
          <w:p w14:paraId="72511A9D" w14:textId="2EDDFC04" w:rsidR="001245AE" w:rsidRPr="00D405C7" w:rsidRDefault="00B02A78" w:rsidP="001A43C3">
            <w:pPr>
              <w:jc w:val="left"/>
              <w:rPr>
                <w:rFonts w:asciiTheme="majorBidi" w:hAnsiTheme="majorBidi" w:cstheme="majorBidi"/>
                <w:b/>
                <w:bCs/>
                <w:sz w:val="20"/>
                <w:szCs w:val="20"/>
              </w:rPr>
            </w:pPr>
            <w:r>
              <w:rPr>
                <w:rFonts w:asciiTheme="majorBidi" w:hAnsiTheme="majorBidi"/>
                <w:sz w:val="20"/>
                <w:szCs w:val="20"/>
              </w:rPr>
              <w:t>Prorogation</w:t>
            </w:r>
            <w:r w:rsidR="001245AE">
              <w:rPr>
                <w:rFonts w:asciiTheme="majorBidi" w:hAnsiTheme="majorBidi"/>
                <w:sz w:val="20"/>
                <w:szCs w:val="20"/>
              </w:rPr>
              <w:t xml:space="preserve"> du projet de renforcement institutionnel (phase VI : janvier 2024 – décembre 2026)</w:t>
            </w:r>
          </w:p>
        </w:tc>
        <w:tc>
          <w:tcPr>
            <w:tcW w:w="1405" w:type="dxa"/>
            <w:shd w:val="clear" w:color="auto" w:fill="auto"/>
          </w:tcPr>
          <w:p w14:paraId="2C76FBA3" w14:textId="42FEBD88" w:rsidR="001245AE" w:rsidRPr="00D405C7" w:rsidRDefault="002F1026"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tcPr>
          <w:p w14:paraId="6BA066C4" w14:textId="714902EF" w:rsidR="001245AE" w:rsidRPr="00D405C7" w:rsidRDefault="00DE6408" w:rsidP="001A43C3">
            <w:pPr>
              <w:jc w:val="left"/>
              <w:rPr>
                <w:rFonts w:asciiTheme="majorBidi" w:hAnsiTheme="majorBidi" w:cstheme="majorBidi"/>
                <w:sz w:val="20"/>
                <w:szCs w:val="20"/>
              </w:rPr>
            </w:pPr>
            <w:r>
              <w:rPr>
                <w:rFonts w:asciiTheme="majorBidi" w:hAnsiTheme="majorBidi"/>
                <w:sz w:val="20"/>
                <w:szCs w:val="20"/>
              </w:rPr>
              <w:t xml:space="preserve">Progrès lents dans la mise en œuvre </w:t>
            </w:r>
          </w:p>
        </w:tc>
        <w:tc>
          <w:tcPr>
            <w:tcW w:w="4795" w:type="dxa"/>
            <w:shd w:val="clear" w:color="auto" w:fill="auto"/>
          </w:tcPr>
          <w:p w14:paraId="03936325" w14:textId="1902730D" w:rsidR="001245AE" w:rsidRPr="00D405C7" w:rsidRDefault="001245AE" w:rsidP="001A43C3">
            <w:pPr>
              <w:jc w:val="left"/>
              <w:rPr>
                <w:rFonts w:asciiTheme="majorBidi" w:hAnsiTheme="majorBidi" w:cstheme="majorBidi"/>
                <w:b/>
                <w:bCs/>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réunion sur les progrès de la mise en œuvre</w:t>
            </w:r>
          </w:p>
        </w:tc>
      </w:tr>
      <w:tr w:rsidR="00D405C7" w:rsidRPr="00D405C7" w14:paraId="34025DF0" w14:textId="77777777" w:rsidTr="006D4AA6">
        <w:trPr>
          <w:trHeight w:val="463"/>
        </w:trPr>
        <w:tc>
          <w:tcPr>
            <w:tcW w:w="2258" w:type="dxa"/>
            <w:shd w:val="clear" w:color="auto" w:fill="auto"/>
            <w:hideMark/>
          </w:tcPr>
          <w:p w14:paraId="007176B1" w14:textId="77777777" w:rsidR="001A4173" w:rsidRPr="00D405C7" w:rsidRDefault="001A4173" w:rsidP="006D4AA6">
            <w:pPr>
              <w:jc w:val="left"/>
              <w:rPr>
                <w:rFonts w:asciiTheme="majorBidi" w:hAnsiTheme="majorBidi" w:cstheme="majorBidi"/>
                <w:sz w:val="20"/>
                <w:szCs w:val="20"/>
              </w:rPr>
            </w:pPr>
            <w:r>
              <w:rPr>
                <w:rFonts w:asciiTheme="majorBidi" w:hAnsiTheme="majorBidi"/>
                <w:sz w:val="20"/>
                <w:szCs w:val="20"/>
              </w:rPr>
              <w:t>Bahamas (les)</w:t>
            </w:r>
          </w:p>
          <w:p w14:paraId="1BE314C8" w14:textId="77777777" w:rsidR="001A4173" w:rsidRPr="00D405C7" w:rsidRDefault="001A4173" w:rsidP="006D4AA6">
            <w:pPr>
              <w:jc w:val="left"/>
              <w:rPr>
                <w:rFonts w:asciiTheme="majorBidi" w:hAnsiTheme="majorBidi" w:cstheme="majorBidi"/>
                <w:sz w:val="20"/>
                <w:szCs w:val="20"/>
              </w:rPr>
            </w:pPr>
            <w:r>
              <w:rPr>
                <w:rFonts w:asciiTheme="majorBidi" w:hAnsiTheme="majorBidi"/>
                <w:sz w:val="20"/>
                <w:szCs w:val="20"/>
              </w:rPr>
              <w:t>BHA/PHA/90/TAS/33</w:t>
            </w:r>
          </w:p>
        </w:tc>
        <w:tc>
          <w:tcPr>
            <w:tcW w:w="4195" w:type="dxa"/>
            <w:shd w:val="clear" w:color="auto" w:fill="auto"/>
            <w:hideMark/>
          </w:tcPr>
          <w:p w14:paraId="71A10423" w14:textId="77777777" w:rsidR="001A4173" w:rsidRPr="00D405C7" w:rsidRDefault="001A4173" w:rsidP="006D4AA6">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4928A2FF" w14:textId="77777777" w:rsidR="001A4173" w:rsidRPr="00D405C7" w:rsidRDefault="001A4173"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3701DEA3" w14:textId="77777777" w:rsidR="001A4173" w:rsidRPr="00D405C7" w:rsidRDefault="001A4173" w:rsidP="006D4AA6">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5DC6F06D" w14:textId="77777777" w:rsidR="001A4173" w:rsidRPr="00D405C7" w:rsidRDefault="001A4173"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A9D4A71" w14:textId="77777777" w:rsidTr="006508B4">
        <w:trPr>
          <w:trHeight w:val="695"/>
        </w:trPr>
        <w:tc>
          <w:tcPr>
            <w:tcW w:w="2258" w:type="dxa"/>
            <w:shd w:val="clear" w:color="auto" w:fill="auto"/>
            <w:hideMark/>
          </w:tcPr>
          <w:p w14:paraId="724D3548" w14:textId="076DAB9C" w:rsidR="00D04A00" w:rsidRPr="00D405C7" w:rsidRDefault="00D04A00" w:rsidP="005D2BCB">
            <w:pPr>
              <w:jc w:val="left"/>
              <w:rPr>
                <w:rFonts w:asciiTheme="majorBidi" w:hAnsiTheme="majorBidi" w:cstheme="majorBidi"/>
                <w:sz w:val="20"/>
                <w:szCs w:val="20"/>
              </w:rPr>
            </w:pPr>
            <w:r>
              <w:rPr>
                <w:rFonts w:asciiTheme="majorBidi" w:hAnsiTheme="majorBidi"/>
                <w:sz w:val="20"/>
                <w:szCs w:val="20"/>
              </w:rPr>
              <w:t>Bangladesh</w:t>
            </w:r>
          </w:p>
          <w:p w14:paraId="3A9041EE" w14:textId="29E28676"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BGD/PHA/81/TAS/50</w:t>
            </w:r>
          </w:p>
        </w:tc>
        <w:tc>
          <w:tcPr>
            <w:tcW w:w="4195" w:type="dxa"/>
            <w:shd w:val="clear" w:color="auto" w:fill="auto"/>
            <w:hideMark/>
          </w:tcPr>
          <w:p w14:paraId="268DFB4E"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 (secteur de l’entretien des appareils de réfrigération)</w:t>
            </w:r>
          </w:p>
        </w:tc>
        <w:tc>
          <w:tcPr>
            <w:tcW w:w="1405" w:type="dxa"/>
            <w:shd w:val="clear" w:color="auto" w:fill="auto"/>
            <w:hideMark/>
          </w:tcPr>
          <w:p w14:paraId="2FEEB0A2" w14:textId="24837F98" w:rsidR="005D2BCB" w:rsidRPr="00D405C7" w:rsidRDefault="005D2BCB" w:rsidP="00237B99">
            <w:pPr>
              <w:jc w:val="center"/>
              <w:rPr>
                <w:rFonts w:asciiTheme="majorBidi" w:hAnsiTheme="majorBidi" w:cstheme="majorBidi"/>
                <w:sz w:val="20"/>
                <w:szCs w:val="20"/>
              </w:rPr>
            </w:pPr>
            <w:r>
              <w:rPr>
                <w:rFonts w:asciiTheme="majorBidi" w:hAnsiTheme="majorBidi"/>
                <w:sz w:val="20"/>
                <w:szCs w:val="20"/>
              </w:rPr>
              <w:t>36</w:t>
            </w:r>
          </w:p>
        </w:tc>
        <w:tc>
          <w:tcPr>
            <w:tcW w:w="1653" w:type="dxa"/>
            <w:shd w:val="clear" w:color="auto" w:fill="auto"/>
            <w:hideMark/>
          </w:tcPr>
          <w:p w14:paraId="72FB13C3"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253202AC" w14:textId="7633B80E"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127C446D" w14:textId="77777777" w:rsidTr="006508B4">
        <w:trPr>
          <w:trHeight w:val="463"/>
        </w:trPr>
        <w:tc>
          <w:tcPr>
            <w:tcW w:w="2258" w:type="dxa"/>
            <w:shd w:val="clear" w:color="auto" w:fill="auto"/>
            <w:hideMark/>
          </w:tcPr>
          <w:p w14:paraId="101566C3" w14:textId="069DF3B4" w:rsidR="00411784" w:rsidRPr="00D405C7" w:rsidRDefault="00411784" w:rsidP="005D2BCB">
            <w:pPr>
              <w:jc w:val="left"/>
              <w:rPr>
                <w:rFonts w:asciiTheme="majorBidi" w:hAnsiTheme="majorBidi" w:cstheme="majorBidi"/>
                <w:sz w:val="20"/>
                <w:szCs w:val="20"/>
              </w:rPr>
            </w:pPr>
            <w:r>
              <w:rPr>
                <w:rFonts w:asciiTheme="majorBidi" w:hAnsiTheme="majorBidi"/>
                <w:sz w:val="20"/>
                <w:szCs w:val="20"/>
              </w:rPr>
              <w:t>Bolivie (État plurinational de)</w:t>
            </w:r>
          </w:p>
          <w:p w14:paraId="13AC6A95" w14:textId="4AD95EC4"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BOL/PHA/87/TAS/51</w:t>
            </w:r>
          </w:p>
        </w:tc>
        <w:tc>
          <w:tcPr>
            <w:tcW w:w="4195" w:type="dxa"/>
            <w:shd w:val="clear" w:color="auto" w:fill="auto"/>
            <w:hideMark/>
          </w:tcPr>
          <w:p w14:paraId="7B8EBC3A"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2DD80A16" w14:textId="40D45189" w:rsidR="005D2BCB" w:rsidRPr="00D405C7" w:rsidRDefault="005D2BCB"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5407C223"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48AF91E1" w14:textId="05913866"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7CBD03BB" w14:textId="77777777" w:rsidTr="006508B4">
        <w:trPr>
          <w:trHeight w:val="463"/>
        </w:trPr>
        <w:tc>
          <w:tcPr>
            <w:tcW w:w="2258" w:type="dxa"/>
            <w:shd w:val="clear" w:color="auto" w:fill="auto"/>
            <w:hideMark/>
          </w:tcPr>
          <w:p w14:paraId="788FF18C" w14:textId="2F299148" w:rsidR="00411784" w:rsidRPr="00D405C7" w:rsidRDefault="00411784" w:rsidP="005D2BCB">
            <w:pPr>
              <w:jc w:val="left"/>
              <w:rPr>
                <w:rFonts w:asciiTheme="majorBidi" w:hAnsiTheme="majorBidi" w:cstheme="majorBidi"/>
                <w:sz w:val="20"/>
                <w:szCs w:val="20"/>
              </w:rPr>
            </w:pPr>
            <w:r>
              <w:rPr>
                <w:rFonts w:asciiTheme="majorBidi" w:hAnsiTheme="majorBidi"/>
                <w:sz w:val="20"/>
                <w:szCs w:val="20"/>
              </w:rPr>
              <w:t>Botswana</w:t>
            </w:r>
          </w:p>
          <w:p w14:paraId="4175368D" w14:textId="749AFAAF"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BOT/PHA/86/TAS/26</w:t>
            </w:r>
          </w:p>
        </w:tc>
        <w:tc>
          <w:tcPr>
            <w:tcW w:w="4195" w:type="dxa"/>
            <w:shd w:val="clear" w:color="auto" w:fill="auto"/>
            <w:hideMark/>
          </w:tcPr>
          <w:p w14:paraId="3672904F"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6416F6B9" w14:textId="2C48DA26" w:rsidR="005D2BCB" w:rsidRPr="00D405C7" w:rsidRDefault="005D2BCB"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6003F0BF"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1237AB8D" w14:textId="5EC6A412"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5AC86BA4" w14:textId="77777777" w:rsidTr="006508B4">
        <w:trPr>
          <w:trHeight w:val="463"/>
        </w:trPr>
        <w:tc>
          <w:tcPr>
            <w:tcW w:w="2258" w:type="dxa"/>
            <w:shd w:val="clear" w:color="auto" w:fill="auto"/>
            <w:hideMark/>
          </w:tcPr>
          <w:p w14:paraId="59BCAE8D" w14:textId="72E35469" w:rsidR="00411784" w:rsidRPr="00D405C7" w:rsidRDefault="00411784" w:rsidP="005D2BCB">
            <w:pPr>
              <w:jc w:val="left"/>
              <w:rPr>
                <w:rFonts w:asciiTheme="majorBidi" w:hAnsiTheme="majorBidi" w:cstheme="majorBidi"/>
                <w:sz w:val="20"/>
                <w:szCs w:val="20"/>
              </w:rPr>
            </w:pPr>
            <w:r>
              <w:rPr>
                <w:rFonts w:asciiTheme="majorBidi" w:hAnsiTheme="majorBidi"/>
                <w:sz w:val="20"/>
                <w:szCs w:val="20"/>
              </w:rPr>
              <w:t>Burundi</w:t>
            </w:r>
          </w:p>
          <w:p w14:paraId="46849005" w14:textId="68B7441B"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CBI/PHA/88/TAS/28</w:t>
            </w:r>
          </w:p>
        </w:tc>
        <w:tc>
          <w:tcPr>
            <w:tcW w:w="4195" w:type="dxa"/>
            <w:shd w:val="clear" w:color="auto" w:fill="auto"/>
            <w:hideMark/>
          </w:tcPr>
          <w:p w14:paraId="1EFB31AC"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25AD5D97" w14:textId="01E5B46F" w:rsidR="005D2BCB" w:rsidRPr="00D405C7" w:rsidRDefault="005D2BCB"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06EC35FD" w14:textId="77777777"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2EDFCD01" w14:textId="121C3269" w:rsidR="005D2BCB" w:rsidRPr="00D405C7" w:rsidRDefault="005D2BCB" w:rsidP="005D2BCB">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5C6F2FAE" w14:textId="77777777" w:rsidTr="006508B4">
        <w:trPr>
          <w:trHeight w:val="463"/>
        </w:trPr>
        <w:tc>
          <w:tcPr>
            <w:tcW w:w="2258" w:type="dxa"/>
            <w:shd w:val="clear" w:color="auto" w:fill="auto"/>
          </w:tcPr>
          <w:p w14:paraId="7B9F1064" w14:textId="77777777" w:rsidR="001245AE" w:rsidRPr="00D405C7" w:rsidRDefault="001245AE" w:rsidP="001245AE">
            <w:pPr>
              <w:rPr>
                <w:rFonts w:asciiTheme="majorBidi" w:hAnsiTheme="majorBidi" w:cstheme="majorBidi"/>
                <w:sz w:val="20"/>
                <w:szCs w:val="20"/>
              </w:rPr>
            </w:pPr>
            <w:r>
              <w:rPr>
                <w:rFonts w:asciiTheme="majorBidi" w:hAnsiTheme="majorBidi"/>
                <w:sz w:val="20"/>
                <w:szCs w:val="20"/>
              </w:rPr>
              <w:t>Chili</w:t>
            </w:r>
          </w:p>
          <w:p w14:paraId="1A5F2CB3" w14:textId="2044BF32"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CHI/PHA/88/TAS/206</w:t>
            </w:r>
          </w:p>
        </w:tc>
        <w:tc>
          <w:tcPr>
            <w:tcW w:w="4195" w:type="dxa"/>
          </w:tcPr>
          <w:p w14:paraId="504294B6" w14:textId="37791E9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III, première tranche)</w:t>
            </w:r>
          </w:p>
        </w:tc>
        <w:tc>
          <w:tcPr>
            <w:tcW w:w="1405" w:type="dxa"/>
            <w:shd w:val="clear" w:color="auto" w:fill="auto"/>
          </w:tcPr>
          <w:p w14:paraId="254FE11C" w14:textId="0C57DD6E" w:rsidR="001245AE" w:rsidRPr="00D405C7" w:rsidRDefault="00372B3F" w:rsidP="00237B99">
            <w:pPr>
              <w:jc w:val="center"/>
              <w:rPr>
                <w:rFonts w:asciiTheme="majorBidi" w:hAnsiTheme="majorBidi" w:cstheme="majorBidi"/>
                <w:sz w:val="20"/>
                <w:szCs w:val="20"/>
              </w:rPr>
            </w:pPr>
            <w:r>
              <w:rPr>
                <w:rFonts w:asciiTheme="majorBidi" w:hAnsiTheme="majorBidi"/>
                <w:sz w:val="20"/>
                <w:szCs w:val="20"/>
              </w:rPr>
              <w:t>13</w:t>
            </w:r>
          </w:p>
        </w:tc>
        <w:tc>
          <w:tcPr>
            <w:tcW w:w="1653" w:type="dxa"/>
            <w:shd w:val="clear" w:color="auto" w:fill="auto"/>
          </w:tcPr>
          <w:p w14:paraId="047BC498" w14:textId="08D1F6F9"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Retard dans la mise en œuvre du projet</w:t>
            </w:r>
          </w:p>
        </w:tc>
        <w:tc>
          <w:tcPr>
            <w:tcW w:w="4795" w:type="dxa"/>
            <w:shd w:val="clear" w:color="auto" w:fill="auto"/>
          </w:tcPr>
          <w:p w14:paraId="1B31B165" w14:textId="0E0486AD"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les progrès de la mise en œuvre et le décaissement des fonds </w:t>
            </w:r>
          </w:p>
        </w:tc>
      </w:tr>
      <w:tr w:rsidR="00D405C7" w:rsidRPr="00D405C7" w14:paraId="61C864B8" w14:textId="77777777" w:rsidTr="006508B4">
        <w:trPr>
          <w:trHeight w:val="926"/>
        </w:trPr>
        <w:tc>
          <w:tcPr>
            <w:tcW w:w="2258" w:type="dxa"/>
            <w:shd w:val="clear" w:color="auto" w:fill="auto"/>
            <w:hideMark/>
          </w:tcPr>
          <w:p w14:paraId="6E1306BB" w14:textId="540B529D"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Chine</w:t>
            </w:r>
          </w:p>
          <w:p w14:paraId="18BA3C7F" w14:textId="162A412D"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CPR/PHA/81/TAS/595</w:t>
            </w:r>
          </w:p>
        </w:tc>
        <w:tc>
          <w:tcPr>
            <w:tcW w:w="4195" w:type="dxa"/>
            <w:shd w:val="clear" w:color="auto" w:fill="auto"/>
            <w:hideMark/>
          </w:tcPr>
          <w:p w14:paraId="578AE85D" w14:textId="65676D03"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deuxième tranche) (plan sectoriel de l’entretien en réfrigération et climatisation et volet de la facilitation)</w:t>
            </w:r>
          </w:p>
        </w:tc>
        <w:tc>
          <w:tcPr>
            <w:tcW w:w="1405" w:type="dxa"/>
            <w:shd w:val="clear" w:color="auto" w:fill="auto"/>
            <w:hideMark/>
          </w:tcPr>
          <w:p w14:paraId="07010C15" w14:textId="6447A485"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93</w:t>
            </w:r>
          </w:p>
        </w:tc>
        <w:tc>
          <w:tcPr>
            <w:tcW w:w="1653" w:type="dxa"/>
            <w:shd w:val="clear" w:color="auto" w:fill="auto"/>
            <w:hideMark/>
          </w:tcPr>
          <w:p w14:paraId="4E39425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05B3E798" w14:textId="35A0D544"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1D51A7E4" w14:textId="77777777" w:rsidTr="006508B4">
        <w:trPr>
          <w:trHeight w:val="926"/>
        </w:trPr>
        <w:tc>
          <w:tcPr>
            <w:tcW w:w="2258" w:type="dxa"/>
            <w:shd w:val="clear" w:color="auto" w:fill="auto"/>
            <w:hideMark/>
          </w:tcPr>
          <w:p w14:paraId="2903548A"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Chine</w:t>
            </w:r>
          </w:p>
          <w:p w14:paraId="4F7B6F0D" w14:textId="6EE3C78A"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CPR/PHA/84/TAS/597</w:t>
            </w:r>
          </w:p>
        </w:tc>
        <w:tc>
          <w:tcPr>
            <w:tcW w:w="4195" w:type="dxa"/>
            <w:shd w:val="clear" w:color="auto" w:fill="auto"/>
            <w:hideMark/>
          </w:tcPr>
          <w:p w14:paraId="7EEF0338"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troisième tranche) (plan sectoriel de l’entretien en réfrigération et climatisation et volet de la facilitation)</w:t>
            </w:r>
          </w:p>
        </w:tc>
        <w:tc>
          <w:tcPr>
            <w:tcW w:w="1405" w:type="dxa"/>
            <w:shd w:val="clear" w:color="auto" w:fill="auto"/>
            <w:hideMark/>
          </w:tcPr>
          <w:p w14:paraId="325B6D03" w14:textId="2B7F63E1"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90</w:t>
            </w:r>
          </w:p>
        </w:tc>
        <w:tc>
          <w:tcPr>
            <w:tcW w:w="1653" w:type="dxa"/>
            <w:shd w:val="clear" w:color="auto" w:fill="auto"/>
            <w:hideMark/>
          </w:tcPr>
          <w:p w14:paraId="7871D4B1"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41F98AE1" w14:textId="13F85780"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533BA85D" w14:textId="77777777" w:rsidTr="006508B4">
        <w:trPr>
          <w:trHeight w:val="695"/>
        </w:trPr>
        <w:tc>
          <w:tcPr>
            <w:tcW w:w="2258" w:type="dxa"/>
            <w:shd w:val="clear" w:color="auto" w:fill="auto"/>
            <w:hideMark/>
          </w:tcPr>
          <w:p w14:paraId="3F284547"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lastRenderedPageBreak/>
              <w:t>Chine</w:t>
            </w:r>
          </w:p>
          <w:p w14:paraId="59124922" w14:textId="79DD54CE"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CPR/PHA/91/TAS/615</w:t>
            </w:r>
          </w:p>
        </w:tc>
        <w:tc>
          <w:tcPr>
            <w:tcW w:w="4195" w:type="dxa"/>
            <w:shd w:val="clear" w:color="auto" w:fill="auto"/>
            <w:hideMark/>
          </w:tcPr>
          <w:p w14:paraId="01C538F7"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cinquième tranche) (plan sectoriel de l’entretien et programme de facilitation)</w:t>
            </w:r>
          </w:p>
        </w:tc>
        <w:tc>
          <w:tcPr>
            <w:tcW w:w="1405" w:type="dxa"/>
            <w:shd w:val="clear" w:color="auto" w:fill="auto"/>
            <w:hideMark/>
          </w:tcPr>
          <w:p w14:paraId="06271F9F" w14:textId="512765E3"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22</w:t>
            </w:r>
          </w:p>
        </w:tc>
        <w:tc>
          <w:tcPr>
            <w:tcW w:w="1653" w:type="dxa"/>
            <w:shd w:val="clear" w:color="auto" w:fill="auto"/>
            <w:hideMark/>
          </w:tcPr>
          <w:p w14:paraId="25F4B99C"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38814B89" w14:textId="18265875"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12D39D5F" w14:textId="77777777" w:rsidTr="006508B4">
        <w:trPr>
          <w:trHeight w:val="695"/>
        </w:trPr>
        <w:tc>
          <w:tcPr>
            <w:tcW w:w="2258" w:type="dxa"/>
            <w:shd w:val="clear" w:color="auto" w:fill="auto"/>
            <w:hideMark/>
          </w:tcPr>
          <w:p w14:paraId="6EF21AD5" w14:textId="58176C23"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Djibouti</w:t>
            </w:r>
          </w:p>
          <w:p w14:paraId="2B1612FB" w14:textId="0EA51A64"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DJI/PHA/88/TAS/29</w:t>
            </w:r>
          </w:p>
        </w:tc>
        <w:tc>
          <w:tcPr>
            <w:tcW w:w="4195" w:type="dxa"/>
            <w:shd w:val="clear" w:color="auto" w:fill="auto"/>
            <w:hideMark/>
          </w:tcPr>
          <w:p w14:paraId="02CE6CDB"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Rapport de vérification sur la mise en œuvre de la phase II du plan de gestion de l’élimination des HCFC</w:t>
            </w:r>
          </w:p>
        </w:tc>
        <w:tc>
          <w:tcPr>
            <w:tcW w:w="1405" w:type="dxa"/>
            <w:shd w:val="clear" w:color="auto" w:fill="auto"/>
            <w:hideMark/>
          </w:tcPr>
          <w:p w14:paraId="4432ADED" w14:textId="6F7C8350"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674748EB"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34C55ED3" w14:textId="011B876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41384AC6" w14:textId="77777777" w:rsidTr="006508B4">
        <w:trPr>
          <w:trHeight w:val="463"/>
        </w:trPr>
        <w:tc>
          <w:tcPr>
            <w:tcW w:w="2258" w:type="dxa"/>
            <w:shd w:val="clear" w:color="auto" w:fill="auto"/>
            <w:hideMark/>
          </w:tcPr>
          <w:p w14:paraId="3C64EACE" w14:textId="7B251BB2"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Dominique</w:t>
            </w:r>
          </w:p>
          <w:p w14:paraId="19E0CF72" w14:textId="04409370"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DMI/PHA/62/TAS/19</w:t>
            </w:r>
          </w:p>
        </w:tc>
        <w:tc>
          <w:tcPr>
            <w:tcW w:w="4195" w:type="dxa"/>
            <w:shd w:val="clear" w:color="auto" w:fill="auto"/>
            <w:hideMark/>
          </w:tcPr>
          <w:p w14:paraId="1F30C708"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 première tranche)</w:t>
            </w:r>
          </w:p>
        </w:tc>
        <w:tc>
          <w:tcPr>
            <w:tcW w:w="1405" w:type="dxa"/>
            <w:shd w:val="clear" w:color="auto" w:fill="auto"/>
            <w:hideMark/>
          </w:tcPr>
          <w:p w14:paraId="2D504C0F" w14:textId="16C689B4"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43</w:t>
            </w:r>
          </w:p>
        </w:tc>
        <w:tc>
          <w:tcPr>
            <w:tcW w:w="1653" w:type="dxa"/>
            <w:shd w:val="clear" w:color="auto" w:fill="auto"/>
            <w:hideMark/>
          </w:tcPr>
          <w:p w14:paraId="7C82A03B"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3A49EDE5" w14:textId="7725D2F9"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1B451743" w14:textId="77777777" w:rsidTr="006508B4">
        <w:trPr>
          <w:trHeight w:val="463"/>
        </w:trPr>
        <w:tc>
          <w:tcPr>
            <w:tcW w:w="2258" w:type="dxa"/>
            <w:shd w:val="clear" w:color="auto" w:fill="auto"/>
            <w:hideMark/>
          </w:tcPr>
          <w:p w14:paraId="2E284C6A"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Dominique</w:t>
            </w:r>
          </w:p>
          <w:p w14:paraId="43F51951" w14:textId="6DE2BAE1"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DMI/PHA/84/TAS/25</w:t>
            </w:r>
          </w:p>
        </w:tc>
        <w:tc>
          <w:tcPr>
            <w:tcW w:w="4195" w:type="dxa"/>
            <w:shd w:val="clear" w:color="auto" w:fill="auto"/>
            <w:hideMark/>
          </w:tcPr>
          <w:p w14:paraId="1C2EC871"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 deuxième tranche)</w:t>
            </w:r>
          </w:p>
        </w:tc>
        <w:tc>
          <w:tcPr>
            <w:tcW w:w="1405" w:type="dxa"/>
            <w:shd w:val="clear" w:color="auto" w:fill="auto"/>
            <w:hideMark/>
          </w:tcPr>
          <w:p w14:paraId="49CC55FE" w14:textId="599D78C2"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3F0BBAEE" w14:textId="786BA5F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795" w:type="dxa"/>
            <w:shd w:val="clear" w:color="auto" w:fill="auto"/>
            <w:hideMark/>
          </w:tcPr>
          <w:p w14:paraId="400F0524" w14:textId="2F7D5B5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2B2B0768" w14:textId="77777777" w:rsidTr="006508B4">
        <w:trPr>
          <w:trHeight w:val="695"/>
        </w:trPr>
        <w:tc>
          <w:tcPr>
            <w:tcW w:w="2258" w:type="dxa"/>
            <w:shd w:val="clear" w:color="auto" w:fill="auto"/>
            <w:hideMark/>
          </w:tcPr>
          <w:p w14:paraId="76F20507"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Dominique</w:t>
            </w:r>
          </w:p>
          <w:p w14:paraId="6A1814AB" w14:textId="2E5466A1"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DMI/PHA/86/TAS/26</w:t>
            </w:r>
          </w:p>
        </w:tc>
        <w:tc>
          <w:tcPr>
            <w:tcW w:w="4195" w:type="dxa"/>
            <w:shd w:val="clear" w:color="auto" w:fill="auto"/>
            <w:hideMark/>
          </w:tcPr>
          <w:p w14:paraId="31904CB7" w14:textId="641800FA"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Rapport de vérification sur la mise en œuvre</w:t>
            </w:r>
            <w:r w:rsidR="00916FEE">
              <w:rPr>
                <w:rFonts w:asciiTheme="majorBidi" w:hAnsiTheme="majorBidi"/>
                <w:sz w:val="20"/>
                <w:szCs w:val="20"/>
              </w:rPr>
              <w:t xml:space="preserve"> </w:t>
            </w:r>
            <w:r>
              <w:rPr>
                <w:rFonts w:asciiTheme="majorBidi" w:hAnsiTheme="majorBidi"/>
                <w:sz w:val="20"/>
                <w:szCs w:val="20"/>
              </w:rPr>
              <w:t>de la phase I du plan de gestion de l’élimination des HCFC</w:t>
            </w:r>
          </w:p>
        </w:tc>
        <w:tc>
          <w:tcPr>
            <w:tcW w:w="1405" w:type="dxa"/>
            <w:shd w:val="clear" w:color="auto" w:fill="auto"/>
            <w:hideMark/>
          </w:tcPr>
          <w:p w14:paraId="07DBE266" w14:textId="092E976D"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19891556" w14:textId="0BC9A80E"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795" w:type="dxa"/>
            <w:shd w:val="clear" w:color="auto" w:fill="auto"/>
            <w:hideMark/>
          </w:tcPr>
          <w:p w14:paraId="3B043326" w14:textId="4903BD2E"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D5DCA9E" w14:textId="77777777" w:rsidTr="006508B4">
        <w:trPr>
          <w:trHeight w:val="463"/>
        </w:trPr>
        <w:tc>
          <w:tcPr>
            <w:tcW w:w="2258" w:type="dxa"/>
            <w:shd w:val="clear" w:color="auto" w:fill="auto"/>
            <w:hideMark/>
          </w:tcPr>
          <w:p w14:paraId="5AC7C262"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Éthiopie</w:t>
            </w:r>
          </w:p>
          <w:p w14:paraId="0C42F5D4" w14:textId="5700F51A"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ETH/PHA/88/TAS/33</w:t>
            </w:r>
          </w:p>
        </w:tc>
        <w:tc>
          <w:tcPr>
            <w:tcW w:w="4195" w:type="dxa"/>
            <w:shd w:val="clear" w:color="auto" w:fill="auto"/>
            <w:hideMark/>
          </w:tcPr>
          <w:p w14:paraId="6FE0B90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1B282FDF" w14:textId="5B73E81E"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6FC13322"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61D3973C" w14:textId="3927DADA"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37CE1DFA" w14:textId="77777777" w:rsidTr="006D4AA6">
        <w:trPr>
          <w:trHeight w:val="463"/>
        </w:trPr>
        <w:tc>
          <w:tcPr>
            <w:tcW w:w="2258" w:type="dxa"/>
            <w:shd w:val="clear" w:color="auto" w:fill="auto"/>
            <w:hideMark/>
          </w:tcPr>
          <w:p w14:paraId="64E3DD05"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Grenade</w:t>
            </w:r>
          </w:p>
          <w:p w14:paraId="14A2FCBC"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GRN/PHA/90/TAS/32</w:t>
            </w:r>
          </w:p>
        </w:tc>
        <w:tc>
          <w:tcPr>
            <w:tcW w:w="4195" w:type="dxa"/>
            <w:shd w:val="clear" w:color="auto" w:fill="auto"/>
            <w:hideMark/>
          </w:tcPr>
          <w:p w14:paraId="4BC66BB3"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161E7CBC"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2AA3EF72"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6E25B643"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D08B807" w14:textId="77777777" w:rsidTr="006508B4">
        <w:trPr>
          <w:trHeight w:val="695"/>
        </w:trPr>
        <w:tc>
          <w:tcPr>
            <w:tcW w:w="2258" w:type="dxa"/>
            <w:shd w:val="clear" w:color="auto" w:fill="auto"/>
            <w:hideMark/>
          </w:tcPr>
          <w:p w14:paraId="08CB0022" w14:textId="37CE2183"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Guinée-Bissau</w:t>
            </w:r>
          </w:p>
          <w:p w14:paraId="4FE982DE" w14:textId="3C78FE92"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GBS/PHA/88/TAS/29</w:t>
            </w:r>
          </w:p>
        </w:tc>
        <w:tc>
          <w:tcPr>
            <w:tcW w:w="4195" w:type="dxa"/>
            <w:shd w:val="clear" w:color="auto" w:fill="auto"/>
            <w:hideMark/>
          </w:tcPr>
          <w:p w14:paraId="739FF0D9"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Rapport de vérification sur la mise en œuvre de la phase II du plan de gestion de l’élimination des HCFC</w:t>
            </w:r>
          </w:p>
        </w:tc>
        <w:tc>
          <w:tcPr>
            <w:tcW w:w="1405" w:type="dxa"/>
            <w:shd w:val="clear" w:color="auto" w:fill="auto"/>
            <w:hideMark/>
          </w:tcPr>
          <w:p w14:paraId="59E7ABF7" w14:textId="089CB798"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27BD1BB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1CDE08EA" w14:textId="38A5512C"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6EB3EE78" w14:textId="77777777" w:rsidTr="006508B4">
        <w:trPr>
          <w:trHeight w:val="695"/>
        </w:trPr>
        <w:tc>
          <w:tcPr>
            <w:tcW w:w="2258" w:type="dxa"/>
            <w:shd w:val="clear" w:color="auto" w:fill="auto"/>
            <w:hideMark/>
          </w:tcPr>
          <w:p w14:paraId="250C6A6B" w14:textId="577D8C31"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Inde</w:t>
            </w:r>
          </w:p>
          <w:p w14:paraId="0998C8F4" w14:textId="6130B7EA"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IND/PHA/82/TAS/476</w:t>
            </w:r>
          </w:p>
        </w:tc>
        <w:tc>
          <w:tcPr>
            <w:tcW w:w="4195" w:type="dxa"/>
            <w:shd w:val="clear" w:color="auto" w:fill="auto"/>
            <w:hideMark/>
          </w:tcPr>
          <w:p w14:paraId="5ABFD4A5"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deuxième tranche) (plan sectoriel de l’entretien des appareils de réfrigération)</w:t>
            </w:r>
          </w:p>
        </w:tc>
        <w:tc>
          <w:tcPr>
            <w:tcW w:w="1405" w:type="dxa"/>
            <w:shd w:val="clear" w:color="auto" w:fill="auto"/>
            <w:hideMark/>
          </w:tcPr>
          <w:p w14:paraId="0C4D9C34" w14:textId="3B6172EC"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61</w:t>
            </w:r>
          </w:p>
        </w:tc>
        <w:tc>
          <w:tcPr>
            <w:tcW w:w="1653" w:type="dxa"/>
            <w:shd w:val="clear" w:color="auto" w:fill="auto"/>
            <w:hideMark/>
          </w:tcPr>
          <w:p w14:paraId="186E3DB3"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5841C874" w14:textId="6505350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45C3196F" w14:textId="77777777" w:rsidTr="006508B4">
        <w:trPr>
          <w:trHeight w:val="695"/>
        </w:trPr>
        <w:tc>
          <w:tcPr>
            <w:tcW w:w="2258" w:type="dxa"/>
            <w:shd w:val="clear" w:color="auto" w:fill="auto"/>
            <w:hideMark/>
          </w:tcPr>
          <w:p w14:paraId="491B1895"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Inde</w:t>
            </w:r>
          </w:p>
          <w:p w14:paraId="5E29C4CA" w14:textId="1CA01575"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IND/PHA/91/TAS/502</w:t>
            </w:r>
          </w:p>
        </w:tc>
        <w:tc>
          <w:tcPr>
            <w:tcW w:w="4195" w:type="dxa"/>
            <w:shd w:val="clear" w:color="auto" w:fill="auto"/>
            <w:hideMark/>
          </w:tcPr>
          <w:p w14:paraId="634E070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III, première tranche) (activités de facilitation)</w:t>
            </w:r>
          </w:p>
        </w:tc>
        <w:tc>
          <w:tcPr>
            <w:tcW w:w="1405" w:type="dxa"/>
            <w:shd w:val="clear" w:color="auto" w:fill="auto"/>
            <w:hideMark/>
          </w:tcPr>
          <w:p w14:paraId="43718FAF" w14:textId="2482954A"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76A2001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3FEB6D0B" w14:textId="2552654E"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39FF2165" w14:textId="77777777" w:rsidTr="006508B4">
        <w:trPr>
          <w:trHeight w:val="695"/>
        </w:trPr>
        <w:tc>
          <w:tcPr>
            <w:tcW w:w="2258" w:type="dxa"/>
            <w:shd w:val="clear" w:color="auto" w:fill="auto"/>
            <w:hideMark/>
          </w:tcPr>
          <w:p w14:paraId="4BDB68ED" w14:textId="77777777" w:rsidR="001245AE" w:rsidRPr="00D405C7" w:rsidRDefault="001245AE" w:rsidP="001245AE">
            <w:pPr>
              <w:ind w:right="-110"/>
              <w:jc w:val="left"/>
              <w:rPr>
                <w:rFonts w:asciiTheme="majorBidi" w:hAnsiTheme="majorBidi" w:cstheme="majorBidi"/>
                <w:sz w:val="20"/>
                <w:szCs w:val="20"/>
              </w:rPr>
            </w:pPr>
            <w:r>
              <w:rPr>
                <w:rFonts w:asciiTheme="majorBidi" w:hAnsiTheme="majorBidi"/>
                <w:sz w:val="20"/>
                <w:szCs w:val="20"/>
              </w:rPr>
              <w:t>Iran (République islamique d’)</w:t>
            </w:r>
          </w:p>
          <w:p w14:paraId="4D365A06" w14:textId="16A4D589"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IRA/PHA/84/TAS/234</w:t>
            </w:r>
          </w:p>
        </w:tc>
        <w:tc>
          <w:tcPr>
            <w:tcW w:w="4195" w:type="dxa"/>
            <w:shd w:val="clear" w:color="auto" w:fill="auto"/>
            <w:hideMark/>
          </w:tcPr>
          <w:p w14:paraId="5E606A5C"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deuxième tranche) (secteur de l’entretien des appareils de réfrigération)</w:t>
            </w:r>
          </w:p>
        </w:tc>
        <w:tc>
          <w:tcPr>
            <w:tcW w:w="1405" w:type="dxa"/>
            <w:shd w:val="clear" w:color="auto" w:fill="auto"/>
            <w:hideMark/>
          </w:tcPr>
          <w:p w14:paraId="33DD3260" w14:textId="40A5EB49"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71</w:t>
            </w:r>
          </w:p>
        </w:tc>
        <w:tc>
          <w:tcPr>
            <w:tcW w:w="1653" w:type="dxa"/>
            <w:shd w:val="clear" w:color="auto" w:fill="auto"/>
            <w:hideMark/>
          </w:tcPr>
          <w:p w14:paraId="47E25661"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5118A858" w14:textId="3BF79D1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2BED558F" w14:textId="77777777" w:rsidTr="006508B4">
        <w:trPr>
          <w:trHeight w:val="463"/>
        </w:trPr>
        <w:tc>
          <w:tcPr>
            <w:tcW w:w="2258" w:type="dxa"/>
            <w:shd w:val="clear" w:color="auto" w:fill="auto"/>
            <w:hideMark/>
          </w:tcPr>
          <w:p w14:paraId="2F5F41B3" w14:textId="5F28E3DB"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Libéria</w:t>
            </w:r>
          </w:p>
          <w:p w14:paraId="1CE664A9" w14:textId="1AEDC9B1"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LIR/PHA/90/TAS/33</w:t>
            </w:r>
          </w:p>
        </w:tc>
        <w:tc>
          <w:tcPr>
            <w:tcW w:w="4195" w:type="dxa"/>
            <w:shd w:val="clear" w:color="auto" w:fill="auto"/>
            <w:hideMark/>
          </w:tcPr>
          <w:p w14:paraId="05CB1E73"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5C5BD22E" w14:textId="38401A39"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499B1596"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5D980464" w14:textId="07900AB6"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39F622BD" w14:textId="77777777" w:rsidTr="006508B4">
        <w:trPr>
          <w:trHeight w:val="463"/>
        </w:trPr>
        <w:tc>
          <w:tcPr>
            <w:tcW w:w="2258" w:type="dxa"/>
            <w:shd w:val="clear" w:color="auto" w:fill="auto"/>
            <w:hideMark/>
          </w:tcPr>
          <w:p w14:paraId="06396F8F" w14:textId="6AA7A37F"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Mongolie</w:t>
            </w:r>
          </w:p>
          <w:p w14:paraId="29C96705" w14:textId="3EBA2565"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MON/PHA/86/TAS/31</w:t>
            </w:r>
          </w:p>
        </w:tc>
        <w:tc>
          <w:tcPr>
            <w:tcW w:w="4195" w:type="dxa"/>
            <w:shd w:val="clear" w:color="auto" w:fill="auto"/>
            <w:hideMark/>
          </w:tcPr>
          <w:p w14:paraId="484508E4"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1B72EC98" w14:textId="0E3ADA39"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61</w:t>
            </w:r>
          </w:p>
        </w:tc>
        <w:tc>
          <w:tcPr>
            <w:tcW w:w="1653" w:type="dxa"/>
            <w:shd w:val="clear" w:color="auto" w:fill="auto"/>
            <w:hideMark/>
          </w:tcPr>
          <w:p w14:paraId="22EB4DED"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3819343F" w14:textId="79A9F103"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263F8359" w14:textId="77777777" w:rsidTr="006D4AA6">
        <w:trPr>
          <w:trHeight w:val="463"/>
        </w:trPr>
        <w:tc>
          <w:tcPr>
            <w:tcW w:w="2258" w:type="dxa"/>
            <w:shd w:val="clear" w:color="auto" w:fill="auto"/>
          </w:tcPr>
          <w:p w14:paraId="0BC9372A" w14:textId="77777777" w:rsidR="001967C6" w:rsidRPr="00D405C7" w:rsidRDefault="001967C6" w:rsidP="006D4AA6">
            <w:pPr>
              <w:rPr>
                <w:rFonts w:asciiTheme="majorBidi" w:hAnsiTheme="majorBidi" w:cstheme="majorBidi"/>
                <w:sz w:val="20"/>
                <w:szCs w:val="20"/>
              </w:rPr>
            </w:pPr>
            <w:r>
              <w:rPr>
                <w:rFonts w:asciiTheme="majorBidi" w:hAnsiTheme="majorBidi"/>
                <w:sz w:val="20"/>
                <w:szCs w:val="20"/>
              </w:rPr>
              <w:t>Myanmar</w:t>
            </w:r>
          </w:p>
          <w:p w14:paraId="41560593"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MYA/SEV/84/INS/22</w:t>
            </w:r>
          </w:p>
        </w:tc>
        <w:tc>
          <w:tcPr>
            <w:tcW w:w="4195" w:type="dxa"/>
            <w:shd w:val="clear" w:color="auto" w:fill="auto"/>
          </w:tcPr>
          <w:p w14:paraId="1C209E8A" w14:textId="1E5B94D7" w:rsidR="001967C6" w:rsidRPr="00D405C7" w:rsidRDefault="00B02A78" w:rsidP="006D4AA6">
            <w:pPr>
              <w:jc w:val="left"/>
              <w:rPr>
                <w:rFonts w:asciiTheme="majorBidi" w:hAnsiTheme="majorBidi" w:cstheme="majorBidi"/>
                <w:sz w:val="20"/>
                <w:szCs w:val="20"/>
              </w:rPr>
            </w:pPr>
            <w:r>
              <w:rPr>
                <w:rFonts w:asciiTheme="majorBidi" w:hAnsiTheme="majorBidi"/>
                <w:sz w:val="20"/>
                <w:szCs w:val="20"/>
              </w:rPr>
              <w:t>Prorogation</w:t>
            </w:r>
            <w:r w:rsidR="001967C6">
              <w:rPr>
                <w:rFonts w:asciiTheme="majorBidi" w:hAnsiTheme="majorBidi"/>
                <w:sz w:val="20"/>
                <w:szCs w:val="20"/>
              </w:rPr>
              <w:t xml:space="preserve"> du projet de renforcement institutionnel (phase V : août 2020 – juin 2022)</w:t>
            </w:r>
          </w:p>
        </w:tc>
        <w:tc>
          <w:tcPr>
            <w:tcW w:w="1405" w:type="dxa"/>
            <w:shd w:val="clear" w:color="auto" w:fill="auto"/>
          </w:tcPr>
          <w:p w14:paraId="2A6EC836"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47</w:t>
            </w:r>
          </w:p>
        </w:tc>
        <w:tc>
          <w:tcPr>
            <w:tcW w:w="1653" w:type="dxa"/>
            <w:shd w:val="clear" w:color="auto" w:fill="auto"/>
          </w:tcPr>
          <w:p w14:paraId="77037C4E"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 xml:space="preserve">Situation politique qui cause une </w:t>
            </w:r>
            <w:r>
              <w:rPr>
                <w:rFonts w:asciiTheme="majorBidi" w:hAnsiTheme="majorBidi"/>
                <w:sz w:val="20"/>
                <w:szCs w:val="20"/>
              </w:rPr>
              <w:lastRenderedPageBreak/>
              <w:t>absence de progrès</w:t>
            </w:r>
          </w:p>
        </w:tc>
        <w:tc>
          <w:tcPr>
            <w:tcW w:w="4795" w:type="dxa"/>
            <w:shd w:val="clear" w:color="auto" w:fill="auto"/>
          </w:tcPr>
          <w:p w14:paraId="5BC4C17B" w14:textId="5EAF633A"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lastRenderedPageBreak/>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les progrès de la mise en œuvre, incluant tout changement dans l’état de mise en œuvre du projet </w:t>
            </w:r>
          </w:p>
        </w:tc>
      </w:tr>
      <w:tr w:rsidR="00D405C7" w:rsidRPr="00D405C7" w14:paraId="157831FF" w14:textId="77777777" w:rsidTr="006508B4">
        <w:trPr>
          <w:trHeight w:val="463"/>
        </w:trPr>
        <w:tc>
          <w:tcPr>
            <w:tcW w:w="2258" w:type="dxa"/>
            <w:shd w:val="clear" w:color="auto" w:fill="auto"/>
            <w:hideMark/>
          </w:tcPr>
          <w:p w14:paraId="5053B2C8" w14:textId="4A124009"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Népal</w:t>
            </w:r>
          </w:p>
          <w:p w14:paraId="2B626069" w14:textId="3C3820EB"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NEP/PHA/86/TAS/43</w:t>
            </w:r>
          </w:p>
        </w:tc>
        <w:tc>
          <w:tcPr>
            <w:tcW w:w="4195" w:type="dxa"/>
            <w:shd w:val="clear" w:color="auto" w:fill="auto"/>
            <w:hideMark/>
          </w:tcPr>
          <w:p w14:paraId="7ED6AF82"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0D17FE3F" w14:textId="02D26433"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14</w:t>
            </w:r>
          </w:p>
        </w:tc>
        <w:tc>
          <w:tcPr>
            <w:tcW w:w="1653" w:type="dxa"/>
            <w:shd w:val="clear" w:color="auto" w:fill="auto"/>
            <w:hideMark/>
          </w:tcPr>
          <w:p w14:paraId="6C817FA4"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3F0A9EBB" w14:textId="2F876E94"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596BB53" w14:textId="77777777" w:rsidTr="006508B4">
        <w:trPr>
          <w:trHeight w:val="695"/>
        </w:trPr>
        <w:tc>
          <w:tcPr>
            <w:tcW w:w="2258" w:type="dxa"/>
            <w:shd w:val="clear" w:color="auto" w:fill="auto"/>
            <w:hideMark/>
          </w:tcPr>
          <w:p w14:paraId="6C378CA7" w14:textId="4EE5BAD9"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Pakistan</w:t>
            </w:r>
          </w:p>
          <w:p w14:paraId="30E35033" w14:textId="392F720F"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PAK/PHA/83/TAS/101</w:t>
            </w:r>
          </w:p>
        </w:tc>
        <w:tc>
          <w:tcPr>
            <w:tcW w:w="4195" w:type="dxa"/>
            <w:shd w:val="clear" w:color="auto" w:fill="auto"/>
            <w:hideMark/>
          </w:tcPr>
          <w:p w14:paraId="6179D5EE"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deuxième tranche) (secteur de l’entretien des appareils de réfrigération)</w:t>
            </w:r>
          </w:p>
        </w:tc>
        <w:tc>
          <w:tcPr>
            <w:tcW w:w="1405" w:type="dxa"/>
            <w:shd w:val="clear" w:color="auto" w:fill="auto"/>
            <w:hideMark/>
          </w:tcPr>
          <w:p w14:paraId="1A10F603" w14:textId="5C5AA170"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72</w:t>
            </w:r>
          </w:p>
        </w:tc>
        <w:tc>
          <w:tcPr>
            <w:tcW w:w="1653" w:type="dxa"/>
            <w:shd w:val="clear" w:color="auto" w:fill="auto"/>
            <w:hideMark/>
          </w:tcPr>
          <w:p w14:paraId="17BA8FCF"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6B2BACF2" w14:textId="5229FACD"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37196770" w14:textId="77777777" w:rsidTr="006508B4">
        <w:trPr>
          <w:trHeight w:val="695"/>
        </w:trPr>
        <w:tc>
          <w:tcPr>
            <w:tcW w:w="2258" w:type="dxa"/>
            <w:shd w:val="clear" w:color="auto" w:fill="auto"/>
            <w:hideMark/>
          </w:tcPr>
          <w:p w14:paraId="0766BDC2" w14:textId="61BFD0A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Pakistan</w:t>
            </w:r>
          </w:p>
          <w:p w14:paraId="5FD1F14C" w14:textId="5E3DE42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PAK/PHA/90/TAS/114</w:t>
            </w:r>
          </w:p>
        </w:tc>
        <w:tc>
          <w:tcPr>
            <w:tcW w:w="4195" w:type="dxa"/>
            <w:shd w:val="clear" w:color="auto" w:fill="auto"/>
            <w:hideMark/>
          </w:tcPr>
          <w:p w14:paraId="1589C8C8"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III, première tranche) (secteur de l’entretien des appareils de réfrigération)</w:t>
            </w:r>
          </w:p>
        </w:tc>
        <w:tc>
          <w:tcPr>
            <w:tcW w:w="1405" w:type="dxa"/>
            <w:shd w:val="clear" w:color="auto" w:fill="auto"/>
            <w:hideMark/>
          </w:tcPr>
          <w:p w14:paraId="61E86E6E" w14:textId="1BF02646"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2CE160A2"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5D44E531" w14:textId="68D86F12"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48CE1B46" w14:textId="77777777" w:rsidTr="006D4AA6">
        <w:trPr>
          <w:trHeight w:val="463"/>
        </w:trPr>
        <w:tc>
          <w:tcPr>
            <w:tcW w:w="2258" w:type="dxa"/>
            <w:shd w:val="clear" w:color="auto" w:fill="auto"/>
            <w:hideMark/>
          </w:tcPr>
          <w:p w14:paraId="04230A6B"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Saint-Kitts-et-Nevis</w:t>
            </w:r>
          </w:p>
          <w:p w14:paraId="4F53526F"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STK/PHA/74/TAS/20</w:t>
            </w:r>
          </w:p>
        </w:tc>
        <w:tc>
          <w:tcPr>
            <w:tcW w:w="4195" w:type="dxa"/>
            <w:shd w:val="clear" w:color="auto" w:fill="auto"/>
            <w:hideMark/>
          </w:tcPr>
          <w:p w14:paraId="4A8E4291"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Plan de gestion de l’élimination des HCFC (phase I, deuxième tranche)</w:t>
            </w:r>
          </w:p>
        </w:tc>
        <w:tc>
          <w:tcPr>
            <w:tcW w:w="1405" w:type="dxa"/>
            <w:shd w:val="clear" w:color="auto" w:fill="auto"/>
            <w:hideMark/>
          </w:tcPr>
          <w:p w14:paraId="4E9C9123"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6778CB19"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795" w:type="dxa"/>
            <w:shd w:val="clear" w:color="auto" w:fill="auto"/>
            <w:hideMark/>
          </w:tcPr>
          <w:p w14:paraId="201460B1"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C863632" w14:textId="77777777" w:rsidTr="006D4AA6">
        <w:trPr>
          <w:trHeight w:val="463"/>
        </w:trPr>
        <w:tc>
          <w:tcPr>
            <w:tcW w:w="2258" w:type="dxa"/>
            <w:shd w:val="clear" w:color="auto" w:fill="auto"/>
            <w:hideMark/>
          </w:tcPr>
          <w:p w14:paraId="25F93661"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Sainte-Lucie</w:t>
            </w:r>
          </w:p>
          <w:p w14:paraId="64A7FAEE"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STL/PHA/87/TAS/34</w:t>
            </w:r>
          </w:p>
        </w:tc>
        <w:tc>
          <w:tcPr>
            <w:tcW w:w="4195" w:type="dxa"/>
            <w:shd w:val="clear" w:color="auto" w:fill="auto"/>
            <w:hideMark/>
          </w:tcPr>
          <w:p w14:paraId="1B52788B"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45E73E8B"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5357305D"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52E73FC4"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2D193179" w14:textId="77777777" w:rsidTr="006D4AA6">
        <w:trPr>
          <w:trHeight w:val="463"/>
        </w:trPr>
        <w:tc>
          <w:tcPr>
            <w:tcW w:w="2258" w:type="dxa"/>
            <w:shd w:val="clear" w:color="auto" w:fill="auto"/>
            <w:hideMark/>
          </w:tcPr>
          <w:p w14:paraId="2B2571BD"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Saint-Vincent-et-les-Grenadines</w:t>
            </w:r>
          </w:p>
          <w:p w14:paraId="568916E2"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STV/PHA/86/TAS/26</w:t>
            </w:r>
          </w:p>
        </w:tc>
        <w:tc>
          <w:tcPr>
            <w:tcW w:w="4195" w:type="dxa"/>
            <w:shd w:val="clear" w:color="auto" w:fill="auto"/>
            <w:hideMark/>
          </w:tcPr>
          <w:p w14:paraId="643FB0EB"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Plan de gestion de l’élimination des HCFC (phase I, troisième tranche)</w:t>
            </w:r>
          </w:p>
        </w:tc>
        <w:tc>
          <w:tcPr>
            <w:tcW w:w="1405" w:type="dxa"/>
            <w:shd w:val="clear" w:color="auto" w:fill="auto"/>
            <w:hideMark/>
          </w:tcPr>
          <w:p w14:paraId="7A7318E2"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2C8E9D6C"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763A13DE"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60769D9F" w14:textId="77777777" w:rsidTr="006D4AA6">
        <w:trPr>
          <w:trHeight w:val="695"/>
        </w:trPr>
        <w:tc>
          <w:tcPr>
            <w:tcW w:w="2258" w:type="dxa"/>
            <w:shd w:val="clear" w:color="auto" w:fill="auto"/>
            <w:hideMark/>
          </w:tcPr>
          <w:p w14:paraId="13D9D689"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Sao Tomé-et-Principe</w:t>
            </w:r>
          </w:p>
          <w:p w14:paraId="27080C5B"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STP/PHA/88/TAS/33</w:t>
            </w:r>
          </w:p>
        </w:tc>
        <w:tc>
          <w:tcPr>
            <w:tcW w:w="4195" w:type="dxa"/>
            <w:shd w:val="clear" w:color="auto" w:fill="auto"/>
            <w:hideMark/>
          </w:tcPr>
          <w:p w14:paraId="7ACEB694"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Rapport de vérification sur la mise en œuvre de la phase II du plan de gestion de l’élimination des HCFC</w:t>
            </w:r>
          </w:p>
        </w:tc>
        <w:tc>
          <w:tcPr>
            <w:tcW w:w="1405" w:type="dxa"/>
            <w:shd w:val="clear" w:color="auto" w:fill="auto"/>
            <w:hideMark/>
          </w:tcPr>
          <w:p w14:paraId="673F3C75" w14:textId="77777777" w:rsidR="001967C6" w:rsidRPr="00D405C7" w:rsidRDefault="001967C6" w:rsidP="006D4AA6">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7FFF3588"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7CB5AB39" w14:textId="77777777" w:rsidR="001967C6" w:rsidRPr="00D405C7" w:rsidRDefault="001967C6" w:rsidP="006D4AA6">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40316CD7" w14:textId="77777777" w:rsidTr="006508B4">
        <w:trPr>
          <w:trHeight w:val="463"/>
        </w:trPr>
        <w:tc>
          <w:tcPr>
            <w:tcW w:w="2258" w:type="dxa"/>
            <w:shd w:val="clear" w:color="auto" w:fill="auto"/>
            <w:hideMark/>
          </w:tcPr>
          <w:p w14:paraId="5CD83D94" w14:textId="6E428F7B"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Sierra Leone</w:t>
            </w:r>
          </w:p>
          <w:p w14:paraId="348C8CA5" w14:textId="50EE30F0"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SIL/PHA/87/TAS/41</w:t>
            </w:r>
          </w:p>
        </w:tc>
        <w:tc>
          <w:tcPr>
            <w:tcW w:w="4195" w:type="dxa"/>
            <w:shd w:val="clear" w:color="auto" w:fill="auto"/>
            <w:hideMark/>
          </w:tcPr>
          <w:p w14:paraId="0173AA35"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4D5570D8" w14:textId="66F91B14"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61D6F425"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0E612768" w14:textId="3C56CBE2"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0441B3F3" w14:textId="77777777" w:rsidTr="006508B4">
        <w:trPr>
          <w:trHeight w:val="463"/>
        </w:trPr>
        <w:tc>
          <w:tcPr>
            <w:tcW w:w="2258" w:type="dxa"/>
            <w:shd w:val="clear" w:color="auto" w:fill="auto"/>
            <w:hideMark/>
          </w:tcPr>
          <w:p w14:paraId="63CD0BA3"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Sri Lanka</w:t>
            </w:r>
          </w:p>
          <w:p w14:paraId="21809B85" w14:textId="4FE01D33"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SRL/PHA/86/TAS/56</w:t>
            </w:r>
          </w:p>
        </w:tc>
        <w:tc>
          <w:tcPr>
            <w:tcW w:w="4195" w:type="dxa"/>
            <w:shd w:val="clear" w:color="auto" w:fill="auto"/>
            <w:hideMark/>
          </w:tcPr>
          <w:p w14:paraId="37877D0D"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63D52E5E" w14:textId="7D90AB53" w:rsidR="001245AE" w:rsidRPr="00D405C7" w:rsidRDefault="001245AE" w:rsidP="00237B99">
            <w:pPr>
              <w:jc w:val="center"/>
              <w:rPr>
                <w:rFonts w:asciiTheme="majorBidi" w:hAnsiTheme="majorBidi" w:cstheme="majorBidi"/>
                <w:sz w:val="20"/>
                <w:szCs w:val="20"/>
              </w:rPr>
            </w:pPr>
            <w:r>
              <w:rPr>
                <w:rFonts w:asciiTheme="majorBidi" w:hAnsiTheme="majorBidi"/>
                <w:sz w:val="20"/>
                <w:szCs w:val="20"/>
              </w:rPr>
              <w:t>26</w:t>
            </w:r>
          </w:p>
        </w:tc>
        <w:tc>
          <w:tcPr>
            <w:tcW w:w="1653" w:type="dxa"/>
            <w:shd w:val="clear" w:color="auto" w:fill="auto"/>
            <w:hideMark/>
          </w:tcPr>
          <w:p w14:paraId="0460B367" w14:textId="77777777"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0CCF3570" w14:textId="0B0AE744"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D405C7" w:rsidRPr="00D405C7" w14:paraId="6D599E00" w14:textId="77777777" w:rsidTr="006508B4">
        <w:trPr>
          <w:trHeight w:val="463"/>
        </w:trPr>
        <w:tc>
          <w:tcPr>
            <w:tcW w:w="2258" w:type="dxa"/>
            <w:shd w:val="clear" w:color="auto" w:fill="auto"/>
          </w:tcPr>
          <w:p w14:paraId="46AB2562" w14:textId="77777777" w:rsidR="001245AE" w:rsidRPr="00D405C7" w:rsidRDefault="001245AE" w:rsidP="001245AE">
            <w:pPr>
              <w:rPr>
                <w:rFonts w:asciiTheme="majorBidi" w:hAnsiTheme="majorBidi" w:cstheme="majorBidi"/>
                <w:sz w:val="20"/>
                <w:szCs w:val="20"/>
              </w:rPr>
            </w:pPr>
            <w:r>
              <w:rPr>
                <w:rFonts w:asciiTheme="majorBidi" w:hAnsiTheme="majorBidi"/>
                <w:sz w:val="20"/>
                <w:szCs w:val="20"/>
              </w:rPr>
              <w:t>Suriname</w:t>
            </w:r>
          </w:p>
          <w:p w14:paraId="0B5B68CF" w14:textId="6289E7D8"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SUR/SEV/86/INS/30</w:t>
            </w:r>
            <w:r>
              <w:rPr>
                <w:rFonts w:asciiTheme="majorBidi" w:hAnsiTheme="majorBidi"/>
                <w:sz w:val="20"/>
                <w:szCs w:val="20"/>
              </w:rPr>
              <w:tab/>
            </w:r>
          </w:p>
        </w:tc>
        <w:tc>
          <w:tcPr>
            <w:tcW w:w="4195" w:type="dxa"/>
            <w:shd w:val="clear" w:color="auto" w:fill="auto"/>
          </w:tcPr>
          <w:p w14:paraId="4CD07B0E" w14:textId="03763952" w:rsidR="001245AE" w:rsidRPr="00D405C7" w:rsidRDefault="00B02A78" w:rsidP="001245AE">
            <w:pPr>
              <w:jc w:val="left"/>
              <w:rPr>
                <w:rFonts w:asciiTheme="majorBidi" w:hAnsiTheme="majorBidi" w:cstheme="majorBidi"/>
                <w:sz w:val="20"/>
                <w:szCs w:val="20"/>
              </w:rPr>
            </w:pPr>
            <w:r>
              <w:rPr>
                <w:rFonts w:asciiTheme="majorBidi" w:hAnsiTheme="majorBidi"/>
                <w:sz w:val="20"/>
                <w:szCs w:val="20"/>
              </w:rPr>
              <w:t>Prorogation</w:t>
            </w:r>
            <w:r w:rsidR="001245AE">
              <w:rPr>
                <w:rFonts w:asciiTheme="majorBidi" w:hAnsiTheme="majorBidi"/>
                <w:sz w:val="20"/>
                <w:szCs w:val="20"/>
              </w:rPr>
              <w:t xml:space="preserve"> du projet de renforcement institutionnel (phase VII : janvier 2021 – décembre 2022)</w:t>
            </w:r>
          </w:p>
        </w:tc>
        <w:tc>
          <w:tcPr>
            <w:tcW w:w="1405" w:type="dxa"/>
            <w:shd w:val="clear" w:color="auto" w:fill="auto"/>
          </w:tcPr>
          <w:p w14:paraId="750DA837" w14:textId="06BF1CB0" w:rsidR="001245AE" w:rsidRPr="00D405C7" w:rsidRDefault="0075507D"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tcPr>
          <w:p w14:paraId="27FB47E8" w14:textId="29C2EE9B"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Retard dans la mise en œuvre et difficultés administratives au sein du service national de l’ozone</w:t>
            </w:r>
          </w:p>
        </w:tc>
        <w:tc>
          <w:tcPr>
            <w:tcW w:w="4795" w:type="dxa"/>
            <w:shd w:val="clear" w:color="auto" w:fill="auto"/>
          </w:tcPr>
          <w:p w14:paraId="6E0267EB" w14:textId="097E93BF" w:rsidR="001245AE" w:rsidRPr="00D405C7" w:rsidRDefault="001245AE" w:rsidP="001245AE">
            <w:pPr>
              <w:jc w:val="left"/>
              <w:rPr>
                <w:rFonts w:asciiTheme="majorBidi" w:hAnsiTheme="majorBidi" w:cstheme="majorBidi"/>
                <w:sz w:val="20"/>
                <w:szCs w:val="20"/>
              </w:rPr>
            </w:pPr>
            <w:r>
              <w:rPr>
                <w:rFonts w:asciiTheme="majorBidi" w:hAnsiTheme="majorBidi"/>
                <w:sz w:val="20"/>
                <w:szCs w:val="20"/>
              </w:rPr>
              <w:t>Demander au PNUE de présenter un rapport de situation à la 96</w:t>
            </w:r>
            <w:r>
              <w:rPr>
                <w:rFonts w:asciiTheme="majorBidi" w:hAnsiTheme="majorBidi"/>
                <w:sz w:val="20"/>
                <w:szCs w:val="20"/>
                <w:vertAlign w:val="superscript"/>
              </w:rPr>
              <w:t>e</w:t>
            </w:r>
            <w:r>
              <w:rPr>
                <w:rFonts w:asciiTheme="majorBidi" w:hAnsiTheme="majorBidi"/>
                <w:sz w:val="20"/>
                <w:szCs w:val="20"/>
              </w:rPr>
              <w:t xml:space="preserve"> réunion sur les progrès de la mise en œuvre, incluant une mise à jour sur la résolution des difficultés administratives et le décaissement des fonds </w:t>
            </w:r>
          </w:p>
        </w:tc>
      </w:tr>
      <w:tr w:rsidR="00D405C7" w:rsidRPr="00D405C7" w14:paraId="36B843CA" w14:textId="77777777" w:rsidTr="006508B4">
        <w:trPr>
          <w:trHeight w:val="463"/>
        </w:trPr>
        <w:tc>
          <w:tcPr>
            <w:tcW w:w="2258" w:type="dxa"/>
            <w:shd w:val="clear" w:color="auto" w:fill="auto"/>
          </w:tcPr>
          <w:p w14:paraId="13BA29FD" w14:textId="77777777"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Suriname</w:t>
            </w:r>
          </w:p>
          <w:p w14:paraId="6C1E7EBF" w14:textId="67E98CF3"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SUR/PHA/92/TAS/33</w:t>
            </w:r>
          </w:p>
        </w:tc>
        <w:tc>
          <w:tcPr>
            <w:tcW w:w="4195" w:type="dxa"/>
            <w:shd w:val="clear" w:color="auto" w:fill="auto"/>
          </w:tcPr>
          <w:p w14:paraId="68F14D63" w14:textId="602735BD"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Plan de gestion de l’élimination des HCFC (phase I, quatrième tranche)</w:t>
            </w:r>
          </w:p>
        </w:tc>
        <w:tc>
          <w:tcPr>
            <w:tcW w:w="1405" w:type="dxa"/>
            <w:shd w:val="clear" w:color="auto" w:fill="auto"/>
          </w:tcPr>
          <w:p w14:paraId="0C32AD4E" w14:textId="0974FF8B" w:rsidR="001245AE" w:rsidRPr="00D405C7" w:rsidRDefault="00CF5828"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tcPr>
          <w:p w14:paraId="0F2F30C0" w14:textId="3DA5059C"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Retard dans la mise en œuvre du projet</w:t>
            </w:r>
          </w:p>
        </w:tc>
        <w:tc>
          <w:tcPr>
            <w:tcW w:w="4795" w:type="dxa"/>
            <w:shd w:val="clear" w:color="auto" w:fill="auto"/>
          </w:tcPr>
          <w:p w14:paraId="206DFE0F" w14:textId="5456AF3C"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Demander au PNUE de présenter un rapport de situation à la 96</w:t>
            </w:r>
            <w:r>
              <w:rPr>
                <w:rFonts w:asciiTheme="majorBidi" w:hAnsiTheme="majorBidi"/>
                <w:sz w:val="20"/>
                <w:szCs w:val="20"/>
                <w:vertAlign w:val="superscript"/>
              </w:rPr>
              <w:t>e</w:t>
            </w:r>
            <w:r>
              <w:rPr>
                <w:rFonts w:asciiTheme="majorBidi" w:hAnsiTheme="majorBidi"/>
                <w:sz w:val="20"/>
                <w:szCs w:val="20"/>
              </w:rPr>
              <w:t xml:space="preserve"> réunion sur les progrès de la mise en œuvre, incluant l’achèvement de la phase I, et le décaissement des fonds </w:t>
            </w:r>
          </w:p>
        </w:tc>
      </w:tr>
      <w:tr w:rsidR="00D405C7" w:rsidRPr="00D405C7" w14:paraId="55C4AF9B" w14:textId="77777777" w:rsidTr="006508B4">
        <w:trPr>
          <w:trHeight w:val="463"/>
        </w:trPr>
        <w:tc>
          <w:tcPr>
            <w:tcW w:w="2258" w:type="dxa"/>
            <w:shd w:val="clear" w:color="auto" w:fill="auto"/>
          </w:tcPr>
          <w:p w14:paraId="05D12F68" w14:textId="77777777"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lastRenderedPageBreak/>
              <w:t>Suriname</w:t>
            </w:r>
          </w:p>
          <w:p w14:paraId="73E3BEF3" w14:textId="45145630" w:rsidR="001245AE" w:rsidRPr="00D405C7" w:rsidRDefault="001245AE" w:rsidP="001A43C3">
            <w:pPr>
              <w:jc w:val="left"/>
              <w:rPr>
                <w:rFonts w:asciiTheme="majorBidi" w:hAnsiTheme="majorBidi" w:cstheme="majorBidi"/>
                <w:sz w:val="20"/>
                <w:szCs w:val="20"/>
              </w:rPr>
            </w:pPr>
            <w:r>
              <w:rPr>
                <w:rFonts w:asciiTheme="majorBidi" w:hAnsiTheme="majorBidi"/>
                <w:sz w:val="20"/>
                <w:szCs w:val="20"/>
              </w:rPr>
              <w:t>SUR/PHA/93/TAS/34</w:t>
            </w:r>
          </w:p>
        </w:tc>
        <w:tc>
          <w:tcPr>
            <w:tcW w:w="4195" w:type="dxa"/>
          </w:tcPr>
          <w:p w14:paraId="03215BBB" w14:textId="14DD7494"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tcPr>
          <w:p w14:paraId="31C8B454" w14:textId="07AE15FC" w:rsidR="001245AE" w:rsidRPr="00D405C7" w:rsidRDefault="00D62FF2" w:rsidP="00237B99">
            <w:pPr>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tcPr>
          <w:p w14:paraId="7BBAD87A" w14:textId="4C27C948"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Retard dans la mise en œuvre du projet</w:t>
            </w:r>
          </w:p>
        </w:tc>
        <w:tc>
          <w:tcPr>
            <w:tcW w:w="4795" w:type="dxa"/>
            <w:shd w:val="clear" w:color="auto" w:fill="auto"/>
          </w:tcPr>
          <w:p w14:paraId="4A0FA89F" w14:textId="2F5F03CB" w:rsidR="001245AE" w:rsidRPr="00D405C7" w:rsidRDefault="001245AE" w:rsidP="00A02025">
            <w:pPr>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les progrès de la mise en œuvre et le décaissement des fonds </w:t>
            </w:r>
          </w:p>
        </w:tc>
      </w:tr>
      <w:tr w:rsidR="00D405C7" w:rsidRPr="00D405C7" w14:paraId="12CD68CA" w14:textId="77777777" w:rsidTr="006508B4">
        <w:trPr>
          <w:trHeight w:val="463"/>
        </w:trPr>
        <w:tc>
          <w:tcPr>
            <w:tcW w:w="2258" w:type="dxa"/>
            <w:shd w:val="clear" w:color="auto" w:fill="auto"/>
            <w:hideMark/>
          </w:tcPr>
          <w:p w14:paraId="78BABF15" w14:textId="0656502D"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République-Unie de Tanzanie</w:t>
            </w:r>
          </w:p>
          <w:p w14:paraId="7CE8B585" w14:textId="33C3C71F"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URT/PHA/87/TAS/41</w:t>
            </w:r>
          </w:p>
        </w:tc>
        <w:tc>
          <w:tcPr>
            <w:tcW w:w="4195" w:type="dxa"/>
            <w:shd w:val="clear" w:color="auto" w:fill="auto"/>
            <w:hideMark/>
          </w:tcPr>
          <w:p w14:paraId="41A616F6" w14:textId="77777777"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shd w:val="clear" w:color="auto" w:fill="auto"/>
            <w:hideMark/>
          </w:tcPr>
          <w:p w14:paraId="1BCBB954" w14:textId="218EF72F" w:rsidR="001245AE" w:rsidRPr="00D405C7" w:rsidRDefault="001245AE" w:rsidP="00D941B2">
            <w:pPr>
              <w:keepNext/>
              <w:jc w:val="center"/>
              <w:rPr>
                <w:rFonts w:asciiTheme="majorBidi" w:hAnsiTheme="majorBidi" w:cstheme="majorBidi"/>
                <w:sz w:val="20"/>
                <w:szCs w:val="20"/>
              </w:rPr>
            </w:pPr>
            <w:r>
              <w:rPr>
                <w:rFonts w:asciiTheme="majorBidi" w:hAnsiTheme="majorBidi"/>
                <w:sz w:val="20"/>
                <w:szCs w:val="20"/>
              </w:rPr>
              <w:t>0</w:t>
            </w:r>
          </w:p>
        </w:tc>
        <w:tc>
          <w:tcPr>
            <w:tcW w:w="1653" w:type="dxa"/>
            <w:shd w:val="clear" w:color="auto" w:fill="auto"/>
            <w:hideMark/>
          </w:tcPr>
          <w:p w14:paraId="71919CCF" w14:textId="77777777"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18 mois de retard</w:t>
            </w:r>
          </w:p>
        </w:tc>
        <w:tc>
          <w:tcPr>
            <w:tcW w:w="4795" w:type="dxa"/>
            <w:shd w:val="clear" w:color="auto" w:fill="auto"/>
            <w:hideMark/>
          </w:tcPr>
          <w:p w14:paraId="7A39B478" w14:textId="69DC98D7"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1245AE" w:rsidRPr="00D405C7" w14:paraId="535C0E32" w14:textId="77777777" w:rsidTr="006508B4">
        <w:trPr>
          <w:trHeight w:val="283"/>
        </w:trPr>
        <w:tc>
          <w:tcPr>
            <w:tcW w:w="2258" w:type="dxa"/>
            <w:shd w:val="clear" w:color="auto" w:fill="auto"/>
            <w:hideMark/>
          </w:tcPr>
          <w:p w14:paraId="36F41787" w14:textId="039C1D0B"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Vanuatu</w:t>
            </w:r>
          </w:p>
          <w:p w14:paraId="5F06E2CB" w14:textId="384E8293"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VAN/PHA/86/TAS/18</w:t>
            </w:r>
          </w:p>
        </w:tc>
        <w:tc>
          <w:tcPr>
            <w:tcW w:w="4195" w:type="dxa"/>
            <w:shd w:val="clear" w:color="auto" w:fill="auto"/>
            <w:hideMark/>
          </w:tcPr>
          <w:p w14:paraId="39C19C78" w14:textId="1EB8F26F"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Plan de gestion de l’élimination des HCFC pour les PIP à travers une approche régionale (phase II, première tranche)</w:t>
            </w:r>
          </w:p>
        </w:tc>
        <w:tc>
          <w:tcPr>
            <w:tcW w:w="1405" w:type="dxa"/>
            <w:shd w:val="clear" w:color="auto" w:fill="auto"/>
            <w:hideMark/>
          </w:tcPr>
          <w:p w14:paraId="539C7CC9" w14:textId="04AD810C" w:rsidR="001245AE" w:rsidRPr="00D405C7" w:rsidRDefault="001245AE" w:rsidP="00D941B2">
            <w:pPr>
              <w:keepNext/>
              <w:jc w:val="center"/>
              <w:rPr>
                <w:rFonts w:asciiTheme="majorBidi" w:hAnsiTheme="majorBidi" w:cstheme="majorBidi"/>
                <w:sz w:val="20"/>
                <w:szCs w:val="20"/>
              </w:rPr>
            </w:pPr>
            <w:r>
              <w:rPr>
                <w:rFonts w:asciiTheme="majorBidi" w:hAnsiTheme="majorBidi"/>
                <w:sz w:val="20"/>
                <w:szCs w:val="20"/>
              </w:rPr>
              <w:t>11</w:t>
            </w:r>
          </w:p>
        </w:tc>
        <w:tc>
          <w:tcPr>
            <w:tcW w:w="1653" w:type="dxa"/>
            <w:shd w:val="clear" w:color="auto" w:fill="auto"/>
            <w:hideMark/>
          </w:tcPr>
          <w:p w14:paraId="356C1904" w14:textId="77777777"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12 mois de retard</w:t>
            </w:r>
          </w:p>
        </w:tc>
        <w:tc>
          <w:tcPr>
            <w:tcW w:w="4795" w:type="dxa"/>
            <w:shd w:val="clear" w:color="auto" w:fill="auto"/>
            <w:hideMark/>
          </w:tcPr>
          <w:p w14:paraId="0F087ACF" w14:textId="049BD8E6" w:rsidR="001245AE" w:rsidRPr="00D405C7" w:rsidRDefault="001245AE" w:rsidP="00D941B2">
            <w:pPr>
              <w:keepNext/>
              <w:jc w:val="left"/>
              <w:rPr>
                <w:rFonts w:asciiTheme="majorBidi" w:hAnsiTheme="majorBidi" w:cstheme="majorBidi"/>
                <w:sz w:val="20"/>
                <w:szCs w:val="20"/>
              </w:rPr>
            </w:pPr>
            <w:r>
              <w:rPr>
                <w:rFonts w:asciiTheme="majorBidi" w:hAnsiTheme="majorBidi"/>
                <w:sz w:val="20"/>
                <w:szCs w:val="20"/>
              </w:rPr>
              <w:t>Demander au PNUE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bl>
    <w:p w14:paraId="016A7C07" w14:textId="77777777" w:rsidR="00066CE8" w:rsidRPr="00D405C7" w:rsidRDefault="00066CE8" w:rsidP="00857077">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405C7" w14:paraId="1BD9A0A1" w14:textId="77777777" w:rsidTr="0095341C">
        <w:trPr>
          <w:jc w:val="center"/>
        </w:trPr>
        <w:tc>
          <w:tcPr>
            <w:tcW w:w="1871" w:type="dxa"/>
          </w:tcPr>
          <w:p w14:paraId="16AA977A" w14:textId="77777777" w:rsidR="00E85409" w:rsidRPr="00D405C7" w:rsidRDefault="00E85409" w:rsidP="00FB077C"/>
        </w:tc>
        <w:tc>
          <w:tcPr>
            <w:tcW w:w="1872" w:type="dxa"/>
          </w:tcPr>
          <w:p w14:paraId="2981EC74" w14:textId="77777777" w:rsidR="00E85409" w:rsidRPr="00D405C7" w:rsidRDefault="00E85409" w:rsidP="00FB077C"/>
        </w:tc>
        <w:tc>
          <w:tcPr>
            <w:tcW w:w="1872" w:type="dxa"/>
            <w:tcBorders>
              <w:bottom w:val="single" w:sz="4" w:space="0" w:color="auto"/>
            </w:tcBorders>
          </w:tcPr>
          <w:p w14:paraId="7858DC67" w14:textId="77777777" w:rsidR="00E85409" w:rsidRPr="00D405C7" w:rsidRDefault="00E85409" w:rsidP="00FB077C"/>
        </w:tc>
        <w:tc>
          <w:tcPr>
            <w:tcW w:w="1872" w:type="dxa"/>
          </w:tcPr>
          <w:p w14:paraId="040C5974" w14:textId="77777777" w:rsidR="00E85409" w:rsidRPr="00D405C7" w:rsidRDefault="00E85409" w:rsidP="00FB077C"/>
        </w:tc>
        <w:tc>
          <w:tcPr>
            <w:tcW w:w="1873" w:type="dxa"/>
          </w:tcPr>
          <w:p w14:paraId="68D05855" w14:textId="77777777" w:rsidR="00E85409" w:rsidRPr="00D405C7" w:rsidRDefault="00E85409" w:rsidP="00FB077C"/>
        </w:tc>
      </w:tr>
    </w:tbl>
    <w:p w14:paraId="06F3FB9C" w14:textId="77777777" w:rsidR="00E85409" w:rsidRPr="00D405C7" w:rsidRDefault="00E85409" w:rsidP="004E7F9C"/>
    <w:sectPr w:rsidR="00E85409" w:rsidRPr="00D405C7" w:rsidSect="001A43C3">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72304" w14:textId="77777777" w:rsidR="002A51FF" w:rsidRDefault="002A51FF" w:rsidP="004A504B">
      <w:r>
        <w:separator/>
      </w:r>
    </w:p>
  </w:endnote>
  <w:endnote w:type="continuationSeparator" w:id="0">
    <w:p w14:paraId="41E9F5C2" w14:textId="77777777" w:rsidR="002A51FF" w:rsidRDefault="002A51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9D7FF" w14:textId="77777777" w:rsidR="009B1D09" w:rsidRPr="0033525D" w:rsidRDefault="009B1D09">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14C13" w14:textId="77777777" w:rsidR="009B1D09" w:rsidRPr="0033525D" w:rsidRDefault="009B1D09">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9EC43" w14:textId="77777777" w:rsidR="00140B59" w:rsidRDefault="009B1D0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609684C2" w14:textId="1E8AE96E" w:rsidR="009B1D09" w:rsidRDefault="009B1D0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096FFE97" w14:textId="77777777" w:rsidR="009B1D09" w:rsidRDefault="009B1D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2831944"/>
      <w:docPartObj>
        <w:docPartGallery w:val="Page Numbers (Bottom of Page)"/>
        <w:docPartUnique/>
      </w:docPartObj>
    </w:sdtPr>
    <w:sdtEndPr>
      <w:rPr>
        <w:noProof/>
      </w:rPr>
    </w:sdtEndPr>
    <w:sdtContent>
      <w:p w14:paraId="49CD0EA6" w14:textId="77777777" w:rsidR="009B1D09" w:rsidRDefault="009B1D09">
        <w:pPr>
          <w:pStyle w:val="Footer"/>
          <w:jc w:val="center"/>
        </w:pPr>
        <w:r>
          <w:fldChar w:fldCharType="begin"/>
        </w:r>
        <w:r>
          <w:instrText xml:space="preserve"> PAGE   \* MERGEFORMAT </w:instrText>
        </w:r>
        <w:r>
          <w:fldChar w:fldCharType="separate"/>
        </w:r>
        <w:r>
          <w:t>2</w:t>
        </w:r>
        <w:r>
          <w:fldChar w:fldCharType="end"/>
        </w:r>
      </w:p>
    </w:sdtContent>
  </w:sdt>
  <w:p w14:paraId="5AB7DB88" w14:textId="77777777" w:rsidR="009B1D09" w:rsidRPr="004F6768" w:rsidRDefault="009B1D09"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0F39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38E0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200495"/>
      <w:docPartObj>
        <w:docPartGallery w:val="Page Numbers (Bottom of Page)"/>
        <w:docPartUnique/>
      </w:docPartObj>
    </w:sdtPr>
    <w:sdtEndPr>
      <w:rPr>
        <w:noProof/>
      </w:rPr>
    </w:sdtEndPr>
    <w:sdtContent>
      <w:p w14:paraId="1C449D4D" w14:textId="45C7C6A5" w:rsidR="001A43C3" w:rsidRDefault="001A43C3">
        <w:pPr>
          <w:pStyle w:val="Footer"/>
          <w:jc w:val="center"/>
        </w:pPr>
        <w:r>
          <w:fldChar w:fldCharType="begin"/>
        </w:r>
        <w:r>
          <w:instrText xml:space="preserve"> PAGE   \* MERGEFORMAT </w:instrText>
        </w:r>
        <w:r>
          <w:fldChar w:fldCharType="separate"/>
        </w:r>
        <w:r>
          <w:t>2</w:t>
        </w:r>
        <w:r>
          <w:fldChar w:fldCharType="end"/>
        </w:r>
      </w:p>
    </w:sdtContent>
  </w:sdt>
  <w:p w14:paraId="432A6F06" w14:textId="77777777" w:rsidR="004E7F9C" w:rsidRPr="001A43C3" w:rsidRDefault="004E7F9C" w:rsidP="001A4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2D1FB" w14:textId="77777777" w:rsidR="002A51FF" w:rsidRDefault="002A51FF" w:rsidP="004A504B">
      <w:r>
        <w:separator/>
      </w:r>
    </w:p>
  </w:footnote>
  <w:footnote w:type="continuationSeparator" w:id="0">
    <w:p w14:paraId="5A974B21" w14:textId="77777777" w:rsidR="002A51FF" w:rsidRDefault="002A51FF" w:rsidP="004A504B">
      <w:r>
        <w:continuationSeparator/>
      </w:r>
    </w:p>
  </w:footnote>
  <w:footnote w:id="1">
    <w:p w14:paraId="2DFF3BEA" w14:textId="77777777" w:rsidR="0079781A" w:rsidRPr="00D405C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6B2548E7" w14:textId="39988666" w:rsidR="009B1D09" w:rsidRPr="00D405C7" w:rsidRDefault="009B1D09" w:rsidP="009B1D09">
      <w:pPr>
        <w:pStyle w:val="FootnoteText"/>
      </w:pPr>
      <w:r>
        <w:rPr>
          <w:rStyle w:val="FootnoteReference"/>
        </w:rPr>
        <w:footnoteRef/>
      </w:r>
      <w:r>
        <w:t xml:space="preserve"> Le rapport périodique est joint </w:t>
      </w:r>
      <w:r w:rsidR="00C301B8">
        <w:t xml:space="preserve">en annexe </w:t>
      </w:r>
      <w:r>
        <w:t>au présent document. Les données ont été intégrées dans la base de données du rapport périodique global, qui est disponible sur le portail de la 95</w:t>
      </w:r>
      <w:r>
        <w:rPr>
          <w:vertAlign w:val="superscript"/>
        </w:rPr>
        <w:t>e</w:t>
      </w:r>
      <w:r>
        <w:t> réunion du site Web du Fonds multilatéral, dans le tableur Microsoft Excel.</w:t>
      </w:r>
    </w:p>
  </w:footnote>
  <w:footnote w:id="3">
    <w:p w14:paraId="106AB2A4" w14:textId="32964E4C" w:rsidR="009B1D09" w:rsidRPr="00D405C7" w:rsidRDefault="009B1D09" w:rsidP="009B1D09">
      <w:pPr>
        <w:pStyle w:val="FootnoteText"/>
      </w:pPr>
      <w:r>
        <w:rPr>
          <w:rStyle w:val="FootnoteReference"/>
        </w:rPr>
        <w:footnoteRef/>
      </w:r>
      <w:r>
        <w:t xml:space="preserve"> Conformément à la décision 84/12(a)(iv), l’unité de mesure des HFC en tonnes </w:t>
      </w:r>
      <w:proofErr w:type="spellStart"/>
      <w:r>
        <w:t>éq</w:t>
      </w:r>
      <w:proofErr w:type="spellEnd"/>
      <w:r>
        <w:t>. CO</w:t>
      </w:r>
      <w:r>
        <w:rPr>
          <w:vertAlign w:val="subscript"/>
        </w:rPr>
        <w:t>2</w:t>
      </w:r>
      <w:r>
        <w:t xml:space="preserve"> est incluse dans les rapports périodiques soumis à la 95</w:t>
      </w:r>
      <w:r>
        <w:rPr>
          <w:vertAlign w:val="superscript"/>
        </w:rPr>
        <w:t>e</w:t>
      </w:r>
      <w:r>
        <w:t> réunion.</w:t>
      </w:r>
    </w:p>
  </w:footnote>
  <w:footnote w:id="4">
    <w:p w14:paraId="685406A2" w14:textId="55CDCD2D" w:rsidR="009B1D09" w:rsidRPr="00D405C7" w:rsidRDefault="009B1D09" w:rsidP="009B1D09">
      <w:pPr>
        <w:pStyle w:val="FootnoteText"/>
      </w:pPr>
      <w:r>
        <w:rPr>
          <w:rStyle w:val="FootnoteReference"/>
          <w:lang w:val="en-GB"/>
        </w:rPr>
        <w:footnoteRef/>
      </w:r>
      <w:r>
        <w:t xml:space="preserve"> Les projets en cours sont tous des projets qui étaient en cours de mise en œuvre au 31 décembre 2023. Les principaux indicateurs d’avancement comprennent : le pourcentage des fonds décaissés et le pourcentage des projets ayant commencé à décaisser des fonds; le</w:t>
      </w:r>
      <w:r w:rsidR="00C2158D">
        <w:t>s fonds</w:t>
      </w:r>
      <w:r>
        <w:t xml:space="preserve"> devant être décaissé</w:t>
      </w:r>
      <w:r w:rsidR="00C2158D">
        <w:t>s</w:t>
      </w:r>
      <w:r>
        <w:t xml:space="preserve"> d’ici la fin de l’année en pourcentage du financement approuvé; la durée moyenne des retards prévus dans la mise en œuvre; et les informations contenues dans la colonne Remarques dans la base de données d</w:t>
      </w:r>
      <w:r w:rsidR="002B33C3">
        <w:t>es</w:t>
      </w:r>
      <w:r>
        <w:t xml:space="preserve"> rapport</w:t>
      </w:r>
      <w:r w:rsidR="002B33C3">
        <w:t>s</w:t>
      </w:r>
      <w:r>
        <w:t xml:space="preserve"> périodique</w:t>
      </w:r>
      <w:r w:rsidR="002B33C3">
        <w:t>s</w:t>
      </w:r>
      <w:r>
        <w:t xml:space="preserve">. </w:t>
      </w:r>
    </w:p>
  </w:footnote>
  <w:footnote w:id="5">
    <w:p w14:paraId="6218C6CB" w14:textId="77777777" w:rsidR="00AA5E5D" w:rsidRPr="00D405C7" w:rsidRDefault="00AA5E5D" w:rsidP="00AA5E5D">
      <w:pPr>
        <w:pStyle w:val="FootnoteText"/>
      </w:pPr>
      <w:r>
        <w:rPr>
          <w:rStyle w:val="FootnoteReference"/>
        </w:rPr>
        <w:footnoteRef/>
      </w:r>
      <w:r>
        <w:t xml:space="preserve"> L’élimination des SAO est exprimée en tonnes PAO, et celle des HFC en </w:t>
      </w:r>
      <w:proofErr w:type="spellStart"/>
      <w:r>
        <w:t>tm</w:t>
      </w:r>
      <w:proofErr w:type="spellEnd"/>
      <w:r>
        <w:t xml:space="preserve"> et en tonnes </w:t>
      </w:r>
      <w:proofErr w:type="spellStart"/>
      <w:r>
        <w:t>éq</w:t>
      </w:r>
      <w:proofErr w:type="spellEnd"/>
      <w:r>
        <w:t>. CO</w:t>
      </w:r>
      <w:r>
        <w:rPr>
          <w:vertAlign w:val="subscript"/>
        </w:rPr>
        <w:t>2</w:t>
      </w:r>
      <w:r>
        <w:t xml:space="preserve">. </w:t>
      </w:r>
    </w:p>
  </w:footnote>
  <w:footnote w:id="6">
    <w:p w14:paraId="08C55FD4" w14:textId="4ACE5905" w:rsidR="000A7BD5" w:rsidRPr="00D405C7" w:rsidRDefault="000A7BD5" w:rsidP="000A7BD5">
      <w:pPr>
        <w:pStyle w:val="Title1"/>
        <w:widowControl w:val="0"/>
        <w:jc w:val="both"/>
        <w:rPr>
          <w:sz w:val="20"/>
          <w:szCs w:val="20"/>
        </w:rPr>
      </w:pPr>
      <w:r>
        <w:rPr>
          <w:rStyle w:val="FootnoteReference"/>
          <w:b w:val="0"/>
          <w:sz w:val="20"/>
          <w:szCs w:val="20"/>
        </w:rPr>
        <w:footnoteRef/>
      </w:r>
      <w:r>
        <w:rPr>
          <w:b w:val="0"/>
          <w:caps w:val="0"/>
          <w:sz w:val="20"/>
          <w:szCs w:val="20"/>
        </w:rPr>
        <w:t xml:space="preserve"> </w:t>
      </w:r>
      <w:r w:rsidR="001900C7">
        <w:rPr>
          <w:b w:val="0"/>
          <w:caps w:val="0"/>
          <w:sz w:val="19"/>
          <w:szCs w:val="19"/>
        </w:rPr>
        <w:t>Aucune élimination n’a été réalisée</w:t>
      </w:r>
      <w:r>
        <w:rPr>
          <w:b w:val="0"/>
          <w:caps w:val="0"/>
          <w:sz w:val="19"/>
          <w:szCs w:val="19"/>
        </w:rPr>
        <w:t xml:space="preserve"> </w:t>
      </w:r>
      <w:r w:rsidR="001900C7">
        <w:rPr>
          <w:b w:val="0"/>
          <w:caps w:val="0"/>
          <w:sz w:val="19"/>
          <w:szCs w:val="19"/>
        </w:rPr>
        <w:t>dans le cadre d</w:t>
      </w:r>
      <w:r>
        <w:rPr>
          <w:b w:val="0"/>
          <w:caps w:val="0"/>
          <w:sz w:val="19"/>
          <w:szCs w:val="19"/>
        </w:rPr>
        <w:t>es projets liés aux HFC en 2023.</w:t>
      </w:r>
    </w:p>
  </w:footnote>
  <w:footnote w:id="7">
    <w:p w14:paraId="0F8BFB6E" w14:textId="521909C5" w:rsidR="00FE00F5" w:rsidRPr="00D405C7" w:rsidRDefault="00FE00F5" w:rsidP="00FE00F5">
      <w:pPr>
        <w:pStyle w:val="Title1"/>
        <w:widowControl w:val="0"/>
        <w:jc w:val="both"/>
        <w:rPr>
          <w:sz w:val="20"/>
          <w:szCs w:val="20"/>
        </w:rPr>
      </w:pPr>
      <w:r>
        <w:rPr>
          <w:rStyle w:val="FootnoteReference"/>
          <w:b w:val="0"/>
          <w:sz w:val="20"/>
          <w:szCs w:val="20"/>
        </w:rPr>
        <w:footnoteRef/>
      </w:r>
      <w:r>
        <w:rPr>
          <w:b w:val="0"/>
          <w:caps w:val="0"/>
          <w:sz w:val="20"/>
          <w:szCs w:val="20"/>
        </w:rPr>
        <w:t xml:space="preserve"> </w:t>
      </w:r>
      <w:r w:rsidR="001900C7">
        <w:rPr>
          <w:b w:val="0"/>
          <w:caps w:val="0"/>
          <w:sz w:val="19"/>
          <w:szCs w:val="19"/>
        </w:rPr>
        <w:t>Aucune éli</w:t>
      </w:r>
      <w:r w:rsidR="00BD0A6C">
        <w:rPr>
          <w:b w:val="0"/>
          <w:caps w:val="0"/>
          <w:sz w:val="19"/>
          <w:szCs w:val="19"/>
        </w:rPr>
        <w:t>mination n’a été réalisée</w:t>
      </w:r>
      <w:r>
        <w:rPr>
          <w:b w:val="0"/>
          <w:caps w:val="0"/>
          <w:sz w:val="19"/>
          <w:szCs w:val="19"/>
        </w:rPr>
        <w:t xml:space="preserve"> </w:t>
      </w:r>
      <w:r w:rsidR="00BD0A6C">
        <w:rPr>
          <w:b w:val="0"/>
          <w:caps w:val="0"/>
          <w:sz w:val="19"/>
          <w:szCs w:val="19"/>
        </w:rPr>
        <w:t>à ce jour dans le cadre des</w:t>
      </w:r>
      <w:r>
        <w:rPr>
          <w:b w:val="0"/>
          <w:caps w:val="0"/>
          <w:sz w:val="19"/>
          <w:szCs w:val="19"/>
        </w:rPr>
        <w:t xml:space="preserve"> projets liés aux HFC.</w:t>
      </w:r>
    </w:p>
  </w:footnote>
  <w:footnote w:id="8">
    <w:p w14:paraId="008DE746" w14:textId="77777777" w:rsidR="009B1D09" w:rsidRPr="00D405C7" w:rsidRDefault="009B1D09" w:rsidP="009B1D09">
      <w:pPr>
        <w:pStyle w:val="FootnoteText"/>
      </w:pPr>
      <w:r>
        <w:rPr>
          <w:rStyle w:val="FootnoteReference"/>
        </w:rPr>
        <w:footnoteRef/>
      </w:r>
      <w:r>
        <w:t xml:space="preserve"> Projets approuvés sur 18 mois présentant un taux de décaissement inférieur à 1 % ou projets qui n’avaient pas été achevés 12 mois après la date d’achèvement proposée dans le rapport d’avancement (décision 22/61).  </w:t>
      </w:r>
    </w:p>
  </w:footnote>
  <w:footnote w:id="9">
    <w:p w14:paraId="2CE68D7D" w14:textId="7AD4E793" w:rsidR="00676953" w:rsidRPr="00D405C7" w:rsidRDefault="00676953">
      <w:pPr>
        <w:pStyle w:val="FootnoteText"/>
      </w:pPr>
      <w:r>
        <w:rPr>
          <w:rStyle w:val="FootnoteReference"/>
        </w:rPr>
        <w:footnoteRef/>
      </w:r>
      <w:r>
        <w:t xml:space="preserve"> </w:t>
      </w:r>
      <w:bookmarkStart w:id="1" w:name="_Hlk179796622"/>
      <w:r>
        <w:t>UNEP/</w:t>
      </w:r>
      <w:proofErr w:type="spellStart"/>
      <w:r>
        <w:t>OzL.Pro</w:t>
      </w:r>
      <w:proofErr w:type="spellEnd"/>
      <w:r>
        <w:t>/</w:t>
      </w:r>
      <w:proofErr w:type="spellStart"/>
      <w:r>
        <w:t>ExCom</w:t>
      </w:r>
      <w:proofErr w:type="spellEnd"/>
      <w:r>
        <w:t>/95/</w:t>
      </w:r>
      <w:bookmarkEnd w:id="1"/>
      <w:r>
        <w:t>39</w:t>
      </w:r>
    </w:p>
  </w:footnote>
  <w:footnote w:id="10">
    <w:p w14:paraId="5EEE15E9" w14:textId="681EC1BE"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/95/41</w:t>
      </w:r>
    </w:p>
  </w:footnote>
  <w:footnote w:id="11">
    <w:p w14:paraId="18F67F17" w14:textId="176866AE" w:rsidR="00676953" w:rsidRPr="00D405C7" w:rsidRDefault="0067695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/95/43</w:t>
      </w:r>
    </w:p>
  </w:footnote>
  <w:footnote w:id="12">
    <w:p w14:paraId="0F32CBF7" w14:textId="6C565E46"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/95/44</w:t>
      </w:r>
    </w:p>
  </w:footnote>
  <w:footnote w:id="13">
    <w:p w14:paraId="1BD9AE97" w14:textId="17150EFE" w:rsidR="00676953" w:rsidRPr="00D405C7" w:rsidRDefault="0067695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/95/46</w:t>
      </w:r>
    </w:p>
  </w:footnote>
  <w:footnote w:id="14">
    <w:p w14:paraId="2AC76CEB" w14:textId="01FEB456"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/95/47</w:t>
      </w:r>
    </w:p>
  </w:footnote>
  <w:footnote w:id="15">
    <w:p w14:paraId="6FDA9F10" w14:textId="1FBF8E28" w:rsidR="00676953" w:rsidRPr="00D405C7" w:rsidRDefault="0067695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/95/49</w:t>
      </w:r>
    </w:p>
  </w:footnote>
  <w:footnote w:id="16">
    <w:p w14:paraId="3FAA30F6" w14:textId="1AA64C03"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/95/51</w:t>
      </w:r>
    </w:p>
  </w:footnote>
  <w:footnote w:id="17">
    <w:p w14:paraId="7F25330B" w14:textId="2946B03F"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/95/54</w:t>
      </w:r>
    </w:p>
  </w:footnote>
  <w:footnote w:id="18">
    <w:p w14:paraId="5124197E" w14:textId="5E78EB8E"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/95/56</w:t>
      </w:r>
    </w:p>
  </w:footnote>
  <w:footnote w:id="19">
    <w:p w14:paraId="60778B7C" w14:textId="2F117AD1" w:rsidR="00676953" w:rsidRPr="00D405C7" w:rsidRDefault="0067695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/95/58</w:t>
      </w:r>
    </w:p>
  </w:footnote>
  <w:footnote w:id="20">
    <w:p w14:paraId="2E50E7AC" w14:textId="693F996C"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/95/59</w:t>
      </w:r>
    </w:p>
  </w:footnote>
  <w:footnote w:id="21">
    <w:p w14:paraId="13A1B781" w14:textId="2C518A79" w:rsidR="00981ED4" w:rsidRPr="00D405C7" w:rsidRDefault="00981E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/95/62</w:t>
      </w:r>
    </w:p>
  </w:footnote>
  <w:footnote w:id="22">
    <w:p w14:paraId="331EE909" w14:textId="10052C97" w:rsidR="00981ED4" w:rsidRPr="00D405C7" w:rsidRDefault="00981E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/95/69</w:t>
      </w:r>
    </w:p>
  </w:footnote>
  <w:footnote w:id="23">
    <w:p w14:paraId="259ECF0A" w14:textId="3734745D" w:rsidR="00AE1956" w:rsidRPr="00D405C7" w:rsidRDefault="00AE1956">
      <w:pPr>
        <w:pStyle w:val="FootnoteText"/>
      </w:pPr>
      <w:r>
        <w:rPr>
          <w:rStyle w:val="FootnoteReference"/>
        </w:rPr>
        <w:footnoteRef/>
      </w:r>
      <w:r>
        <w:t xml:space="preserve"> UNEP/</w:t>
      </w:r>
      <w:proofErr w:type="spellStart"/>
      <w:r>
        <w:t>OzL.Pro</w:t>
      </w:r>
      <w:proofErr w:type="spellEnd"/>
      <w:r>
        <w:t>/</w:t>
      </w:r>
      <w:proofErr w:type="spellStart"/>
      <w:r>
        <w:t>ExCom</w:t>
      </w:r>
      <w:proofErr w:type="spellEnd"/>
      <w:r>
        <w:t xml:space="preserve">/95/71 (Îles Cook, Îles Marshall, Îles Salomon, Kiribati, Micronésie (États fédérés de), Nauru, Nioué, Palaos, Samoa, Tonga, Tuvalu et Vanuatu) </w:t>
      </w:r>
    </w:p>
  </w:footnote>
  <w:footnote w:id="24">
    <w:p w14:paraId="343358C2" w14:textId="39BEEECB"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/95/72</w:t>
      </w:r>
    </w:p>
  </w:footnote>
  <w:footnote w:id="25">
    <w:p w14:paraId="1484E800" w14:textId="46A09EA3" w:rsidR="00981ED4" w:rsidRPr="00D405C7" w:rsidRDefault="00981E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/95/73</w:t>
      </w:r>
    </w:p>
  </w:footnote>
  <w:footnote w:id="26">
    <w:p w14:paraId="109379E7" w14:textId="5BE15F74" w:rsidR="00981ED4" w:rsidRPr="00D405C7" w:rsidRDefault="00981E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/95/74</w:t>
      </w:r>
    </w:p>
  </w:footnote>
  <w:footnote w:id="27">
    <w:p w14:paraId="2BA42360" w14:textId="0A8E2286" w:rsidR="00981ED4" w:rsidRPr="00D405C7" w:rsidRDefault="00981E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/95/80</w:t>
      </w:r>
    </w:p>
  </w:footnote>
  <w:footnote w:id="28">
    <w:p w14:paraId="26ABCC98" w14:textId="3ED6780F"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/95/20 ou UNEP/</w:t>
      </w:r>
      <w:proofErr w:type="spellStart"/>
      <w:r>
        <w:t>OzL.Pro</w:t>
      </w:r>
      <w:proofErr w:type="spellEnd"/>
      <w:r>
        <w:t>/</w:t>
      </w:r>
      <w:proofErr w:type="spellStart"/>
      <w:r>
        <w:t>ExCom</w:t>
      </w:r>
      <w:proofErr w:type="spellEnd"/>
      <w:r>
        <w:t>/95/21</w:t>
      </w:r>
    </w:p>
  </w:footnote>
  <w:footnote w:id="29">
    <w:p w14:paraId="3039FB20" w14:textId="77777777" w:rsidR="003348E3" w:rsidRPr="00D405C7" w:rsidRDefault="003348E3" w:rsidP="003348E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/95/52</w:t>
      </w:r>
    </w:p>
  </w:footnote>
  <w:footnote w:id="30">
    <w:p w14:paraId="27D4ACE0" w14:textId="0E4AC97A" w:rsidR="009B1D09" w:rsidRPr="00D405C7" w:rsidRDefault="009B1D09" w:rsidP="009B1D0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/95/24</w:t>
      </w:r>
    </w:p>
  </w:footnote>
  <w:footnote w:id="31">
    <w:p w14:paraId="1001F919" w14:textId="0B104B1C" w:rsidR="009B1D09" w:rsidRPr="00D405C7" w:rsidRDefault="009B1D09" w:rsidP="009B1D09">
      <w:pPr>
        <w:pStyle w:val="FootnoteText"/>
      </w:pPr>
      <w:r>
        <w:rPr>
          <w:rStyle w:val="FootnoteReference"/>
        </w:rPr>
        <w:footnoteRef/>
      </w:r>
      <w:r>
        <w:t xml:space="preserve"> Le Comité exécutif a demandé aux agences bilatérales et d’exécution de fournir un bref rapport sur les principaux résultats </w:t>
      </w:r>
      <w:r w:rsidR="00A412D0">
        <w:t xml:space="preserve">obtenus en matière </w:t>
      </w:r>
      <w:r>
        <w:t xml:space="preserve">d’intégration du genre dans leurs rapports </w:t>
      </w:r>
      <w:r w:rsidR="00A412D0">
        <w:t>périodiques</w:t>
      </w:r>
      <w:r>
        <w:t xml:space="preserve"> annuels, à </w:t>
      </w:r>
      <w:r w:rsidR="00A412D0">
        <w:t>compter</w:t>
      </w:r>
      <w:r>
        <w:t xml:space="preserve"> de 2023, </w:t>
      </w:r>
      <w:r w:rsidR="00A412D0">
        <w:t xml:space="preserve">à partir </w:t>
      </w:r>
      <w:r>
        <w:t>des informations dont elles disposent (décision 90/48(d));</w:t>
      </w:r>
    </w:p>
  </w:footnote>
  <w:footnote w:id="32">
    <w:p w14:paraId="36BDF93E" w14:textId="4BEEF10C" w:rsidR="009B1D09" w:rsidRPr="00D405C7" w:rsidRDefault="009B1D09" w:rsidP="009B1D09">
      <w:pPr>
        <w:pStyle w:val="FootnoteText"/>
      </w:pPr>
      <w:r>
        <w:rPr>
          <w:rStyle w:val="FootnoteReference"/>
        </w:rPr>
        <w:footnoteRef/>
      </w:r>
      <w:r>
        <w:t xml:space="preserve"> Les données sont présentées en fonction de l’année d’approbation du projet par le Comité exécutif.</w:t>
      </w:r>
      <w:r w:rsidR="00916FEE">
        <w:t xml:space="preserve"> </w:t>
      </w:r>
      <w:r>
        <w:t>Toutes les approbations (projets d’investissement et projets ne portant pas sur des investissements) sont traitées de manière égale (</w:t>
      </w:r>
      <w:r w:rsidR="00F23660">
        <w:t>c.-à-d.</w:t>
      </w:r>
      <w:r>
        <w:t xml:space="preserve"> un projet d’investissement ou une tranche de financement d’un accord pluriannuel de 1 million de $ US est considéré comme un projet, tout comme la préparation d’un programme de pays de 30 000 $ US). Les indicateurs clés de la synthèse annuelle sont les suivants : le pourcentage de projets achevés, les tonnes PAO ou tonnes </w:t>
      </w:r>
      <w:proofErr w:type="spellStart"/>
      <w:r>
        <w:t>éq</w:t>
      </w:r>
      <w:proofErr w:type="spellEnd"/>
      <w:r>
        <w:t>. CO</w:t>
      </w:r>
      <w:r>
        <w:rPr>
          <w:vertAlign w:val="subscript"/>
        </w:rPr>
        <w:t>2</w:t>
      </w:r>
      <w:r>
        <w:t xml:space="preserve"> éliminées et le pourcentage de fonds décaissés. Il existe trois types de décaissements :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F8C1A" w14:textId="38D0C003" w:rsidR="009B1D09" w:rsidRPr="0033525D" w:rsidRDefault="001A43C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/95/17</w:t>
    </w:r>
    <w:r>
      <w:fldChar w:fldCharType="end"/>
    </w:r>
  </w:p>
  <w:p w14:paraId="3C7E8D59" w14:textId="77777777" w:rsidR="009B1D09" w:rsidRPr="0033525D" w:rsidRDefault="009B1D09"/>
  <w:p w14:paraId="5E01693F" w14:textId="77777777" w:rsidR="009B1D09" w:rsidRPr="0033525D" w:rsidRDefault="009B1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0064F" w14:textId="6B70D5A2" w:rsidR="009B1D09" w:rsidRPr="0033525D" w:rsidRDefault="001A43C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/95/17</w:t>
    </w:r>
    <w:r>
      <w:fldChar w:fldCharType="end"/>
    </w:r>
  </w:p>
  <w:p w14:paraId="08EEF9D1" w14:textId="77777777" w:rsidR="009B1D09" w:rsidRPr="0033525D" w:rsidRDefault="009B1D09"/>
  <w:p w14:paraId="52F276CE" w14:textId="77777777" w:rsidR="009B1D09" w:rsidRPr="0033525D" w:rsidRDefault="009B1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5954C" w14:textId="775EADAA" w:rsidR="009B1D09" w:rsidRPr="00916FEE" w:rsidRDefault="001A43C3">
    <w:pPr>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4FCD7719" w14:textId="77777777" w:rsidR="009B1D09" w:rsidRPr="00916FEE" w:rsidRDefault="009B1D09">
    <w:pPr>
      <w:rPr>
        <w:lang w:val="en-CA"/>
      </w:rPr>
    </w:pPr>
    <w:r w:rsidRPr="00916FEE">
      <w:rPr>
        <w:lang w:val="en-CA"/>
      </w:rPr>
      <w:t>Annexe I</w:t>
    </w:r>
  </w:p>
  <w:p w14:paraId="185EE8E7" w14:textId="77777777" w:rsidR="009B1D09" w:rsidRPr="00916FEE" w:rsidRDefault="009B1D09">
    <w:pPr>
      <w:rPr>
        <w:lang w:val="en-CA"/>
      </w:rPr>
    </w:pPr>
  </w:p>
  <w:p w14:paraId="0C19B233" w14:textId="77777777" w:rsidR="009B1D09" w:rsidRPr="00916FEE" w:rsidRDefault="009B1D09">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377FC" w14:textId="4AAEC2DD" w:rsidR="009B1D09" w:rsidRPr="00916FEE" w:rsidRDefault="001A43C3">
    <w:pPr>
      <w:jc w:val="right"/>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006ED5B1" w14:textId="77777777" w:rsidR="009B1D09" w:rsidRPr="00916FEE" w:rsidRDefault="009B1D09" w:rsidP="00251A6A">
    <w:pPr>
      <w:jc w:val="right"/>
      <w:rPr>
        <w:lang w:val="en-CA"/>
      </w:rPr>
    </w:pPr>
    <w:r w:rsidRPr="00916FEE">
      <w:rPr>
        <w:lang w:val="en-CA"/>
      </w:rPr>
      <w:t>Annexe I</w:t>
    </w:r>
  </w:p>
  <w:p w14:paraId="3708A44B" w14:textId="77777777" w:rsidR="009B1D09" w:rsidRPr="00916FEE" w:rsidRDefault="009B1D09">
    <w:pPr>
      <w:pStyle w:val="Header"/>
      <w:rPr>
        <w:lang w:val="en-CA"/>
      </w:rPr>
    </w:pPr>
  </w:p>
  <w:p w14:paraId="6193A58A" w14:textId="77777777" w:rsidR="009B1D09" w:rsidRPr="00916FEE" w:rsidRDefault="009B1D09">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C4F74" w14:textId="3628B4C3" w:rsidR="009B1D09" w:rsidRPr="00916FEE" w:rsidRDefault="001A43C3" w:rsidP="00251A6A">
    <w:pPr>
      <w:jc w:val="right"/>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1AE0DD4D" w14:textId="77777777" w:rsidR="009B1D09" w:rsidRPr="00916FEE" w:rsidRDefault="009B1D09" w:rsidP="00251A6A">
    <w:pPr>
      <w:pStyle w:val="Header"/>
      <w:jc w:val="right"/>
      <w:rPr>
        <w:lang w:val="en-CA"/>
      </w:rPr>
    </w:pPr>
    <w:r w:rsidRPr="00916FEE">
      <w:rPr>
        <w:lang w:val="en-CA"/>
      </w:rPr>
      <w:t>Annexe I</w:t>
    </w:r>
  </w:p>
  <w:p w14:paraId="3F968360" w14:textId="77777777" w:rsidR="009B1D09" w:rsidRPr="00916FEE" w:rsidRDefault="009B1D09" w:rsidP="00251A6A">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C2A4E" w14:textId="723E7409" w:rsidR="009B1D09" w:rsidRPr="00916FEE" w:rsidRDefault="001A43C3" w:rsidP="00251A6A">
    <w:pPr>
      <w:jc w:val="right"/>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762FD324" w14:textId="77777777" w:rsidR="009B1D09" w:rsidRPr="00916FEE" w:rsidRDefault="009B1D09" w:rsidP="00251A6A">
    <w:pPr>
      <w:pStyle w:val="Header"/>
      <w:jc w:val="right"/>
      <w:rPr>
        <w:lang w:val="en-CA"/>
      </w:rPr>
    </w:pPr>
    <w:r w:rsidRPr="00916FEE">
      <w:rPr>
        <w:lang w:val="en-CA"/>
      </w:rPr>
      <w:t>Annexe II</w:t>
    </w:r>
  </w:p>
  <w:p w14:paraId="23C3FFFF" w14:textId="77777777" w:rsidR="009B1D09" w:rsidRPr="00916FEE" w:rsidRDefault="009B1D09" w:rsidP="00251A6A">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A5DED" w14:textId="58A138FE" w:rsidR="00DC6A10" w:rsidRPr="00916FEE" w:rsidRDefault="001A43C3">
    <w:pPr>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04320C57" w14:textId="2024341F" w:rsidR="00DC6A10" w:rsidRPr="00916FEE" w:rsidRDefault="001A43C3">
    <w:pPr>
      <w:rPr>
        <w:lang w:val="en-CA"/>
      </w:rPr>
    </w:pPr>
    <w:r w:rsidRPr="00916FEE">
      <w:rPr>
        <w:lang w:val="en-CA"/>
      </w:rPr>
      <w:t>Annexe III</w:t>
    </w:r>
  </w:p>
  <w:p w14:paraId="0F1024C6" w14:textId="77777777" w:rsidR="00DC6A10" w:rsidRPr="00916FEE" w:rsidRDefault="00DC6A10">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464E" w14:textId="0E661487" w:rsidR="00DC6A10" w:rsidRPr="00916FEE" w:rsidRDefault="001A43C3">
    <w:pPr>
      <w:jc w:val="right"/>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5FE600B7" w14:textId="5231DE77" w:rsidR="00DC6A10" w:rsidRPr="00916FEE" w:rsidRDefault="001A43C3" w:rsidP="001A43C3">
    <w:pPr>
      <w:jc w:val="right"/>
      <w:rPr>
        <w:lang w:val="en-CA"/>
      </w:rPr>
    </w:pPr>
    <w:r w:rsidRPr="00916FEE">
      <w:rPr>
        <w:lang w:val="en-CA"/>
      </w:rPr>
      <w:t>Annexe III</w:t>
    </w:r>
  </w:p>
  <w:p w14:paraId="15B65947" w14:textId="77777777" w:rsidR="00DC6A10" w:rsidRPr="00916FEE" w:rsidRDefault="00DC6A10">
    <w:pPr>
      <w:pStyle w:val="Heade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7F4F8" w14:textId="7D5BA117" w:rsidR="001A43C3" w:rsidRPr="00916FEE" w:rsidRDefault="001A43C3" w:rsidP="00251A6A">
    <w:pPr>
      <w:jc w:val="right"/>
      <w:rPr>
        <w:lang w:val="en-CA"/>
      </w:rPr>
    </w:pPr>
    <w:r>
      <w:fldChar w:fldCharType="begin"/>
    </w:r>
    <w:r w:rsidRPr="00916FEE">
      <w:rPr>
        <w:lang w:val="en-CA"/>
      </w:rPr>
      <w:instrText xml:space="preserve"> DOCPROPERTY "Document number"  \* MERGEFORMAT </w:instrText>
    </w:r>
    <w:r>
      <w:fldChar w:fldCharType="separate"/>
    </w:r>
    <w:r w:rsidRPr="00916FEE">
      <w:rPr>
        <w:lang w:val="en-CA"/>
      </w:rPr>
      <w:t>UNEP/</w:t>
    </w:r>
    <w:proofErr w:type="spellStart"/>
    <w:r w:rsidRPr="00916FEE">
      <w:rPr>
        <w:lang w:val="en-CA"/>
      </w:rPr>
      <w:t>OzL.Pro</w:t>
    </w:r>
    <w:proofErr w:type="spellEnd"/>
    <w:r w:rsidRPr="00916FEE">
      <w:rPr>
        <w:lang w:val="en-CA"/>
      </w:rPr>
      <w:t>/ExCom/95/17</w:t>
    </w:r>
    <w:r>
      <w:fldChar w:fldCharType="end"/>
    </w:r>
  </w:p>
  <w:p w14:paraId="25ADB50C" w14:textId="3F3FE957" w:rsidR="001A43C3" w:rsidRPr="00916FEE" w:rsidRDefault="001A43C3" w:rsidP="00251A6A">
    <w:pPr>
      <w:pStyle w:val="Header"/>
      <w:jc w:val="right"/>
      <w:rPr>
        <w:lang w:val="en-CA"/>
      </w:rPr>
    </w:pPr>
    <w:r w:rsidRPr="00916FEE">
      <w:rPr>
        <w:lang w:val="en-CA"/>
      </w:rPr>
      <w:t>Annexe III</w:t>
    </w:r>
  </w:p>
  <w:p w14:paraId="140756DE" w14:textId="77777777" w:rsidR="001A43C3" w:rsidRPr="00916FEE" w:rsidRDefault="001A43C3" w:rsidP="00251A6A">
    <w:pPr>
      <w:pStyle w:val="Header"/>
      <w:jc w:val="right"/>
      <w:rPr>
        <w:lang w:val="en-CA"/>
      </w:rPr>
    </w:pPr>
  </w:p>
  <w:p w14:paraId="789C3D64" w14:textId="77777777" w:rsidR="001A43C3" w:rsidRPr="00916FEE" w:rsidRDefault="001A43C3" w:rsidP="00251A6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9899257">
    <w:abstractNumId w:val="10"/>
  </w:num>
  <w:num w:numId="26" w16cid:durableId="761726573">
    <w:abstractNumId w:val="10"/>
  </w:num>
  <w:num w:numId="27" w16cid:durableId="6811990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6912440">
    <w:abstractNumId w:val="10"/>
  </w:num>
  <w:num w:numId="29" w16cid:durableId="573246202">
    <w:abstractNumId w:val="10"/>
  </w:num>
  <w:num w:numId="30" w16cid:durableId="1978292949">
    <w:abstractNumId w:val="10"/>
  </w:num>
  <w:num w:numId="31"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1D09"/>
    <w:rsid w:val="00000397"/>
    <w:rsid w:val="00000FED"/>
    <w:rsid w:val="000015FD"/>
    <w:rsid w:val="0000195F"/>
    <w:rsid w:val="00001DDB"/>
    <w:rsid w:val="0000434E"/>
    <w:rsid w:val="000104E9"/>
    <w:rsid w:val="00015EC3"/>
    <w:rsid w:val="00020666"/>
    <w:rsid w:val="00020686"/>
    <w:rsid w:val="000207A3"/>
    <w:rsid w:val="000211A9"/>
    <w:rsid w:val="00021238"/>
    <w:rsid w:val="00022071"/>
    <w:rsid w:val="00031260"/>
    <w:rsid w:val="00033042"/>
    <w:rsid w:val="0003681A"/>
    <w:rsid w:val="000372B7"/>
    <w:rsid w:val="00042C3D"/>
    <w:rsid w:val="00050F6E"/>
    <w:rsid w:val="00052EDF"/>
    <w:rsid w:val="00053031"/>
    <w:rsid w:val="00061EC2"/>
    <w:rsid w:val="000623F2"/>
    <w:rsid w:val="00066CE8"/>
    <w:rsid w:val="00072191"/>
    <w:rsid w:val="00075B9F"/>
    <w:rsid w:val="00080270"/>
    <w:rsid w:val="00080ED0"/>
    <w:rsid w:val="0008151F"/>
    <w:rsid w:val="00085B8F"/>
    <w:rsid w:val="00090481"/>
    <w:rsid w:val="00093EAB"/>
    <w:rsid w:val="00094D24"/>
    <w:rsid w:val="00094D59"/>
    <w:rsid w:val="000A3826"/>
    <w:rsid w:val="000A5E2F"/>
    <w:rsid w:val="000A6C26"/>
    <w:rsid w:val="000A7BD5"/>
    <w:rsid w:val="000B258B"/>
    <w:rsid w:val="000B36C8"/>
    <w:rsid w:val="000B36D7"/>
    <w:rsid w:val="000B7648"/>
    <w:rsid w:val="000C17C6"/>
    <w:rsid w:val="000C336B"/>
    <w:rsid w:val="000C5D40"/>
    <w:rsid w:val="000D52A4"/>
    <w:rsid w:val="000D5346"/>
    <w:rsid w:val="000E0031"/>
    <w:rsid w:val="000E07BC"/>
    <w:rsid w:val="000E2E21"/>
    <w:rsid w:val="000F0F4A"/>
    <w:rsid w:val="000F1CD4"/>
    <w:rsid w:val="000F4103"/>
    <w:rsid w:val="000F5AAE"/>
    <w:rsid w:val="000F699C"/>
    <w:rsid w:val="000F70A7"/>
    <w:rsid w:val="001011EE"/>
    <w:rsid w:val="00104489"/>
    <w:rsid w:val="00110A0A"/>
    <w:rsid w:val="00110D15"/>
    <w:rsid w:val="00113CCA"/>
    <w:rsid w:val="00122F25"/>
    <w:rsid w:val="001236E2"/>
    <w:rsid w:val="001245AE"/>
    <w:rsid w:val="001267FA"/>
    <w:rsid w:val="00130D27"/>
    <w:rsid w:val="00135980"/>
    <w:rsid w:val="00135B04"/>
    <w:rsid w:val="0013786F"/>
    <w:rsid w:val="00140B59"/>
    <w:rsid w:val="001421E1"/>
    <w:rsid w:val="00152C2D"/>
    <w:rsid w:val="001565C0"/>
    <w:rsid w:val="001602CA"/>
    <w:rsid w:val="00164719"/>
    <w:rsid w:val="00166FC4"/>
    <w:rsid w:val="001677AC"/>
    <w:rsid w:val="00173434"/>
    <w:rsid w:val="00174932"/>
    <w:rsid w:val="001804EA"/>
    <w:rsid w:val="00183B51"/>
    <w:rsid w:val="00187DE8"/>
    <w:rsid w:val="001900C7"/>
    <w:rsid w:val="0019013D"/>
    <w:rsid w:val="00190A61"/>
    <w:rsid w:val="00192207"/>
    <w:rsid w:val="00193A91"/>
    <w:rsid w:val="00194569"/>
    <w:rsid w:val="00194F45"/>
    <w:rsid w:val="001967C6"/>
    <w:rsid w:val="00197179"/>
    <w:rsid w:val="001A2215"/>
    <w:rsid w:val="001A3342"/>
    <w:rsid w:val="001A3E3D"/>
    <w:rsid w:val="001A4173"/>
    <w:rsid w:val="001A43C3"/>
    <w:rsid w:val="001A7049"/>
    <w:rsid w:val="001B1990"/>
    <w:rsid w:val="001B1E40"/>
    <w:rsid w:val="001C3F58"/>
    <w:rsid w:val="001C764E"/>
    <w:rsid w:val="001D09F0"/>
    <w:rsid w:val="001D5C88"/>
    <w:rsid w:val="001E1052"/>
    <w:rsid w:val="001E21B1"/>
    <w:rsid w:val="001E2F93"/>
    <w:rsid w:val="001E4554"/>
    <w:rsid w:val="001E4997"/>
    <w:rsid w:val="001E61E5"/>
    <w:rsid w:val="001E6BFB"/>
    <w:rsid w:val="001F2159"/>
    <w:rsid w:val="001F4FA5"/>
    <w:rsid w:val="001F53FD"/>
    <w:rsid w:val="001F5FCA"/>
    <w:rsid w:val="00203B2A"/>
    <w:rsid w:val="002043B3"/>
    <w:rsid w:val="002044D9"/>
    <w:rsid w:val="00210B8B"/>
    <w:rsid w:val="00212FA7"/>
    <w:rsid w:val="00214863"/>
    <w:rsid w:val="002156B4"/>
    <w:rsid w:val="00215C88"/>
    <w:rsid w:val="002168BB"/>
    <w:rsid w:val="002174C1"/>
    <w:rsid w:val="00224FCD"/>
    <w:rsid w:val="0022772B"/>
    <w:rsid w:val="00230C80"/>
    <w:rsid w:val="00237B99"/>
    <w:rsid w:val="00253222"/>
    <w:rsid w:val="00255F18"/>
    <w:rsid w:val="00261C13"/>
    <w:rsid w:val="00262847"/>
    <w:rsid w:val="002644D3"/>
    <w:rsid w:val="00271A82"/>
    <w:rsid w:val="00281BB2"/>
    <w:rsid w:val="00284165"/>
    <w:rsid w:val="00284DC9"/>
    <w:rsid w:val="00291586"/>
    <w:rsid w:val="00292E41"/>
    <w:rsid w:val="002A03C3"/>
    <w:rsid w:val="002A3693"/>
    <w:rsid w:val="002A51FF"/>
    <w:rsid w:val="002B04EF"/>
    <w:rsid w:val="002B1570"/>
    <w:rsid w:val="002B254E"/>
    <w:rsid w:val="002B33C3"/>
    <w:rsid w:val="002B4CE8"/>
    <w:rsid w:val="002B4CE9"/>
    <w:rsid w:val="002B72E9"/>
    <w:rsid w:val="002C447B"/>
    <w:rsid w:val="002C7998"/>
    <w:rsid w:val="002D6406"/>
    <w:rsid w:val="002D7494"/>
    <w:rsid w:val="002E59F3"/>
    <w:rsid w:val="002E6CF2"/>
    <w:rsid w:val="002F09D8"/>
    <w:rsid w:val="002F1026"/>
    <w:rsid w:val="002F1E53"/>
    <w:rsid w:val="002F2CAA"/>
    <w:rsid w:val="0030052C"/>
    <w:rsid w:val="00301287"/>
    <w:rsid w:val="003072CB"/>
    <w:rsid w:val="003125FD"/>
    <w:rsid w:val="00315569"/>
    <w:rsid w:val="0031713E"/>
    <w:rsid w:val="003306E1"/>
    <w:rsid w:val="003319AA"/>
    <w:rsid w:val="003320E4"/>
    <w:rsid w:val="003348E3"/>
    <w:rsid w:val="0033525D"/>
    <w:rsid w:val="00340F3C"/>
    <w:rsid w:val="003414F3"/>
    <w:rsid w:val="00343C7E"/>
    <w:rsid w:val="00351330"/>
    <w:rsid w:val="00354D3A"/>
    <w:rsid w:val="0035613E"/>
    <w:rsid w:val="003568CD"/>
    <w:rsid w:val="00363237"/>
    <w:rsid w:val="00363EE9"/>
    <w:rsid w:val="00364137"/>
    <w:rsid w:val="00364270"/>
    <w:rsid w:val="003648D4"/>
    <w:rsid w:val="00372B3F"/>
    <w:rsid w:val="00376128"/>
    <w:rsid w:val="0037634B"/>
    <w:rsid w:val="0037742E"/>
    <w:rsid w:val="00377D56"/>
    <w:rsid w:val="0038082C"/>
    <w:rsid w:val="0038245A"/>
    <w:rsid w:val="00382CEF"/>
    <w:rsid w:val="003840E6"/>
    <w:rsid w:val="00385CFC"/>
    <w:rsid w:val="0039148F"/>
    <w:rsid w:val="00392CF1"/>
    <w:rsid w:val="0039337A"/>
    <w:rsid w:val="00394AF3"/>
    <w:rsid w:val="0039764E"/>
    <w:rsid w:val="003A3189"/>
    <w:rsid w:val="003A3CA7"/>
    <w:rsid w:val="003A4C7E"/>
    <w:rsid w:val="003A7CF4"/>
    <w:rsid w:val="003B2FC3"/>
    <w:rsid w:val="003B33BD"/>
    <w:rsid w:val="003B569D"/>
    <w:rsid w:val="003C0245"/>
    <w:rsid w:val="003C2391"/>
    <w:rsid w:val="003C3C0E"/>
    <w:rsid w:val="003C5F81"/>
    <w:rsid w:val="003D42A6"/>
    <w:rsid w:val="003D43FA"/>
    <w:rsid w:val="003D4B23"/>
    <w:rsid w:val="003D4F21"/>
    <w:rsid w:val="003D4FAC"/>
    <w:rsid w:val="003D60F6"/>
    <w:rsid w:val="003E0FDE"/>
    <w:rsid w:val="003E1885"/>
    <w:rsid w:val="003E7906"/>
    <w:rsid w:val="003F000F"/>
    <w:rsid w:val="003F03C3"/>
    <w:rsid w:val="003F3C50"/>
    <w:rsid w:val="003F5035"/>
    <w:rsid w:val="0040225C"/>
    <w:rsid w:val="004024C3"/>
    <w:rsid w:val="00402E92"/>
    <w:rsid w:val="004035CE"/>
    <w:rsid w:val="004041CC"/>
    <w:rsid w:val="00406202"/>
    <w:rsid w:val="00406A6A"/>
    <w:rsid w:val="00406B22"/>
    <w:rsid w:val="00407147"/>
    <w:rsid w:val="004078FA"/>
    <w:rsid w:val="00410E11"/>
    <w:rsid w:val="0041173B"/>
    <w:rsid w:val="00411784"/>
    <w:rsid w:val="00415B09"/>
    <w:rsid w:val="00417BFB"/>
    <w:rsid w:val="0042078D"/>
    <w:rsid w:val="004237A4"/>
    <w:rsid w:val="0042589A"/>
    <w:rsid w:val="004276AE"/>
    <w:rsid w:val="00431E08"/>
    <w:rsid w:val="004328A7"/>
    <w:rsid w:val="004337BB"/>
    <w:rsid w:val="00434C74"/>
    <w:rsid w:val="004364AC"/>
    <w:rsid w:val="00456EB4"/>
    <w:rsid w:val="00457827"/>
    <w:rsid w:val="00457903"/>
    <w:rsid w:val="004718F3"/>
    <w:rsid w:val="00475040"/>
    <w:rsid w:val="00475CBA"/>
    <w:rsid w:val="00490C06"/>
    <w:rsid w:val="00493D40"/>
    <w:rsid w:val="00493EE3"/>
    <w:rsid w:val="004967B6"/>
    <w:rsid w:val="004A504B"/>
    <w:rsid w:val="004A6911"/>
    <w:rsid w:val="004B3652"/>
    <w:rsid w:val="004B54E0"/>
    <w:rsid w:val="004B7384"/>
    <w:rsid w:val="004C04A5"/>
    <w:rsid w:val="004C2CA4"/>
    <w:rsid w:val="004C2FD0"/>
    <w:rsid w:val="004C4269"/>
    <w:rsid w:val="004C5DF7"/>
    <w:rsid w:val="004D4629"/>
    <w:rsid w:val="004D6236"/>
    <w:rsid w:val="004D696F"/>
    <w:rsid w:val="004D7F90"/>
    <w:rsid w:val="004E4DBB"/>
    <w:rsid w:val="004E4E41"/>
    <w:rsid w:val="004E712C"/>
    <w:rsid w:val="004E73DB"/>
    <w:rsid w:val="004E782F"/>
    <w:rsid w:val="004E7F9C"/>
    <w:rsid w:val="004F03B2"/>
    <w:rsid w:val="004F3493"/>
    <w:rsid w:val="004F480A"/>
    <w:rsid w:val="004F5143"/>
    <w:rsid w:val="004F6E9A"/>
    <w:rsid w:val="00502167"/>
    <w:rsid w:val="005079DA"/>
    <w:rsid w:val="00510AE8"/>
    <w:rsid w:val="00512B09"/>
    <w:rsid w:val="00512B34"/>
    <w:rsid w:val="00515B8F"/>
    <w:rsid w:val="00520506"/>
    <w:rsid w:val="005216BB"/>
    <w:rsid w:val="005220ED"/>
    <w:rsid w:val="0052379E"/>
    <w:rsid w:val="00533796"/>
    <w:rsid w:val="00534EC7"/>
    <w:rsid w:val="00537343"/>
    <w:rsid w:val="00546A31"/>
    <w:rsid w:val="005516F3"/>
    <w:rsid w:val="00552C3C"/>
    <w:rsid w:val="00554F26"/>
    <w:rsid w:val="00555273"/>
    <w:rsid w:val="00555D75"/>
    <w:rsid w:val="005575B0"/>
    <w:rsid w:val="005604AA"/>
    <w:rsid w:val="00560DF0"/>
    <w:rsid w:val="005637DD"/>
    <w:rsid w:val="00564A47"/>
    <w:rsid w:val="00566EA3"/>
    <w:rsid w:val="0056759C"/>
    <w:rsid w:val="00581260"/>
    <w:rsid w:val="0058351C"/>
    <w:rsid w:val="0059513E"/>
    <w:rsid w:val="0059599F"/>
    <w:rsid w:val="00595E9B"/>
    <w:rsid w:val="0059744C"/>
    <w:rsid w:val="005A1706"/>
    <w:rsid w:val="005A5314"/>
    <w:rsid w:val="005A57DC"/>
    <w:rsid w:val="005A6AA4"/>
    <w:rsid w:val="005A6D9F"/>
    <w:rsid w:val="005B2D71"/>
    <w:rsid w:val="005B431C"/>
    <w:rsid w:val="005B48FF"/>
    <w:rsid w:val="005C1996"/>
    <w:rsid w:val="005C1E32"/>
    <w:rsid w:val="005C36AC"/>
    <w:rsid w:val="005C670D"/>
    <w:rsid w:val="005D2BCB"/>
    <w:rsid w:val="005D363F"/>
    <w:rsid w:val="005D5F57"/>
    <w:rsid w:val="005E0EA1"/>
    <w:rsid w:val="005E3B4D"/>
    <w:rsid w:val="005F4E65"/>
    <w:rsid w:val="005F6823"/>
    <w:rsid w:val="00601A51"/>
    <w:rsid w:val="00604C15"/>
    <w:rsid w:val="00604D0E"/>
    <w:rsid w:val="00606B3A"/>
    <w:rsid w:val="006074A0"/>
    <w:rsid w:val="00610334"/>
    <w:rsid w:val="0061067C"/>
    <w:rsid w:val="00611EB7"/>
    <w:rsid w:val="00614390"/>
    <w:rsid w:val="006158D5"/>
    <w:rsid w:val="00617D35"/>
    <w:rsid w:val="00623AEE"/>
    <w:rsid w:val="00625D83"/>
    <w:rsid w:val="00626DAB"/>
    <w:rsid w:val="006508B4"/>
    <w:rsid w:val="00651984"/>
    <w:rsid w:val="00652728"/>
    <w:rsid w:val="00653BEF"/>
    <w:rsid w:val="00657551"/>
    <w:rsid w:val="00661205"/>
    <w:rsid w:val="00661407"/>
    <w:rsid w:val="006623E7"/>
    <w:rsid w:val="00662B80"/>
    <w:rsid w:val="00666F58"/>
    <w:rsid w:val="006671BB"/>
    <w:rsid w:val="0066768F"/>
    <w:rsid w:val="00670F6C"/>
    <w:rsid w:val="00674F91"/>
    <w:rsid w:val="00676953"/>
    <w:rsid w:val="00676E58"/>
    <w:rsid w:val="00677125"/>
    <w:rsid w:val="00680EEF"/>
    <w:rsid w:val="00684DEC"/>
    <w:rsid w:val="006852C7"/>
    <w:rsid w:val="006852CE"/>
    <w:rsid w:val="00692D14"/>
    <w:rsid w:val="00692E0A"/>
    <w:rsid w:val="006A547A"/>
    <w:rsid w:val="006A5A8F"/>
    <w:rsid w:val="006A7A3B"/>
    <w:rsid w:val="006B65C7"/>
    <w:rsid w:val="006C1205"/>
    <w:rsid w:val="006C1727"/>
    <w:rsid w:val="006C20C1"/>
    <w:rsid w:val="006C32FD"/>
    <w:rsid w:val="006C39CE"/>
    <w:rsid w:val="006D02A9"/>
    <w:rsid w:val="006D0FCC"/>
    <w:rsid w:val="006D21F5"/>
    <w:rsid w:val="006D3089"/>
    <w:rsid w:val="006E126D"/>
    <w:rsid w:val="006E1FC3"/>
    <w:rsid w:val="006E1FDB"/>
    <w:rsid w:val="006E49C5"/>
    <w:rsid w:val="006F42F8"/>
    <w:rsid w:val="006F46AE"/>
    <w:rsid w:val="006F7AF1"/>
    <w:rsid w:val="007002C8"/>
    <w:rsid w:val="00704CE9"/>
    <w:rsid w:val="007054E7"/>
    <w:rsid w:val="0070616B"/>
    <w:rsid w:val="00706295"/>
    <w:rsid w:val="00706FDA"/>
    <w:rsid w:val="00711F9A"/>
    <w:rsid w:val="00713810"/>
    <w:rsid w:val="00726622"/>
    <w:rsid w:val="00726FE9"/>
    <w:rsid w:val="007303A5"/>
    <w:rsid w:val="00730B3E"/>
    <w:rsid w:val="00733765"/>
    <w:rsid w:val="0073420B"/>
    <w:rsid w:val="00736367"/>
    <w:rsid w:val="0074285B"/>
    <w:rsid w:val="00744D6C"/>
    <w:rsid w:val="0074600D"/>
    <w:rsid w:val="007464C2"/>
    <w:rsid w:val="0074760E"/>
    <w:rsid w:val="00751933"/>
    <w:rsid w:val="007548C4"/>
    <w:rsid w:val="00754ABA"/>
    <w:rsid w:val="0075507D"/>
    <w:rsid w:val="00760135"/>
    <w:rsid w:val="0076129D"/>
    <w:rsid w:val="007742E5"/>
    <w:rsid w:val="00777928"/>
    <w:rsid w:val="00782B0D"/>
    <w:rsid w:val="00784E58"/>
    <w:rsid w:val="00787F19"/>
    <w:rsid w:val="0079025C"/>
    <w:rsid w:val="0079599B"/>
    <w:rsid w:val="007966BB"/>
    <w:rsid w:val="0079781A"/>
    <w:rsid w:val="007A1546"/>
    <w:rsid w:val="007A1607"/>
    <w:rsid w:val="007A1B96"/>
    <w:rsid w:val="007A228C"/>
    <w:rsid w:val="007A272F"/>
    <w:rsid w:val="007A368E"/>
    <w:rsid w:val="007A5868"/>
    <w:rsid w:val="007A67BF"/>
    <w:rsid w:val="007B04CE"/>
    <w:rsid w:val="007B2497"/>
    <w:rsid w:val="007B3EE9"/>
    <w:rsid w:val="007B4858"/>
    <w:rsid w:val="007B6871"/>
    <w:rsid w:val="007B7A2F"/>
    <w:rsid w:val="007C2B69"/>
    <w:rsid w:val="007C32EE"/>
    <w:rsid w:val="007C3B51"/>
    <w:rsid w:val="007C3D33"/>
    <w:rsid w:val="007D1B69"/>
    <w:rsid w:val="007D294A"/>
    <w:rsid w:val="007D47D2"/>
    <w:rsid w:val="007D4F09"/>
    <w:rsid w:val="007D6EC0"/>
    <w:rsid w:val="007D7E1D"/>
    <w:rsid w:val="007E503C"/>
    <w:rsid w:val="007E615B"/>
    <w:rsid w:val="007F0494"/>
    <w:rsid w:val="007F3855"/>
    <w:rsid w:val="00801095"/>
    <w:rsid w:val="00801185"/>
    <w:rsid w:val="0080345C"/>
    <w:rsid w:val="0080557F"/>
    <w:rsid w:val="00805C02"/>
    <w:rsid w:val="00805FD5"/>
    <w:rsid w:val="00814B14"/>
    <w:rsid w:val="008157D5"/>
    <w:rsid w:val="00815A2D"/>
    <w:rsid w:val="00816074"/>
    <w:rsid w:val="00823BF8"/>
    <w:rsid w:val="0082522F"/>
    <w:rsid w:val="00831979"/>
    <w:rsid w:val="00835EBD"/>
    <w:rsid w:val="00841E0E"/>
    <w:rsid w:val="00847A79"/>
    <w:rsid w:val="00851352"/>
    <w:rsid w:val="00855290"/>
    <w:rsid w:val="00857077"/>
    <w:rsid w:val="00857A3F"/>
    <w:rsid w:val="00863230"/>
    <w:rsid w:val="00865BD0"/>
    <w:rsid w:val="008717D8"/>
    <w:rsid w:val="0087215C"/>
    <w:rsid w:val="00875D25"/>
    <w:rsid w:val="00880E35"/>
    <w:rsid w:val="008875FE"/>
    <w:rsid w:val="00887F8E"/>
    <w:rsid w:val="00892706"/>
    <w:rsid w:val="0089319F"/>
    <w:rsid w:val="00895588"/>
    <w:rsid w:val="00896234"/>
    <w:rsid w:val="00896B98"/>
    <w:rsid w:val="00897E43"/>
    <w:rsid w:val="008A0202"/>
    <w:rsid w:val="008A1729"/>
    <w:rsid w:val="008A1B00"/>
    <w:rsid w:val="008A1B14"/>
    <w:rsid w:val="008A1D79"/>
    <w:rsid w:val="008C222B"/>
    <w:rsid w:val="008C5738"/>
    <w:rsid w:val="008C7D67"/>
    <w:rsid w:val="008C7EAD"/>
    <w:rsid w:val="008D0CFE"/>
    <w:rsid w:val="008D1096"/>
    <w:rsid w:val="008D172D"/>
    <w:rsid w:val="008D6152"/>
    <w:rsid w:val="008E0E4C"/>
    <w:rsid w:val="008E4413"/>
    <w:rsid w:val="008E6BAD"/>
    <w:rsid w:val="008E7BA9"/>
    <w:rsid w:val="008F0F81"/>
    <w:rsid w:val="008F27BF"/>
    <w:rsid w:val="008F2E64"/>
    <w:rsid w:val="00900B09"/>
    <w:rsid w:val="009137E1"/>
    <w:rsid w:val="009142EC"/>
    <w:rsid w:val="009145E4"/>
    <w:rsid w:val="00914DBC"/>
    <w:rsid w:val="009154C3"/>
    <w:rsid w:val="00916FEE"/>
    <w:rsid w:val="00917E83"/>
    <w:rsid w:val="00923540"/>
    <w:rsid w:val="00924ECD"/>
    <w:rsid w:val="00925376"/>
    <w:rsid w:val="00926767"/>
    <w:rsid w:val="00927EE9"/>
    <w:rsid w:val="00934556"/>
    <w:rsid w:val="009361D5"/>
    <w:rsid w:val="009428A4"/>
    <w:rsid w:val="00943CB8"/>
    <w:rsid w:val="0095341C"/>
    <w:rsid w:val="009659F4"/>
    <w:rsid w:val="00970D60"/>
    <w:rsid w:val="00970DE6"/>
    <w:rsid w:val="00971BCF"/>
    <w:rsid w:val="00974874"/>
    <w:rsid w:val="00981ED4"/>
    <w:rsid w:val="009829CF"/>
    <w:rsid w:val="009874D0"/>
    <w:rsid w:val="00990C73"/>
    <w:rsid w:val="0099390E"/>
    <w:rsid w:val="00994EDD"/>
    <w:rsid w:val="009960E5"/>
    <w:rsid w:val="009A55CE"/>
    <w:rsid w:val="009A7ADC"/>
    <w:rsid w:val="009B0D30"/>
    <w:rsid w:val="009B1D09"/>
    <w:rsid w:val="009B55FF"/>
    <w:rsid w:val="009C19B7"/>
    <w:rsid w:val="009C3AA2"/>
    <w:rsid w:val="009C4907"/>
    <w:rsid w:val="009C5ABB"/>
    <w:rsid w:val="009C6178"/>
    <w:rsid w:val="009D7C51"/>
    <w:rsid w:val="009E196C"/>
    <w:rsid w:val="009E1EA7"/>
    <w:rsid w:val="009E3285"/>
    <w:rsid w:val="009E4A59"/>
    <w:rsid w:val="009E6A0A"/>
    <w:rsid w:val="009F36BF"/>
    <w:rsid w:val="00A00251"/>
    <w:rsid w:val="00A02025"/>
    <w:rsid w:val="00A020E5"/>
    <w:rsid w:val="00A03C4D"/>
    <w:rsid w:val="00A04974"/>
    <w:rsid w:val="00A102DC"/>
    <w:rsid w:val="00A111B6"/>
    <w:rsid w:val="00A1131E"/>
    <w:rsid w:val="00A116CC"/>
    <w:rsid w:val="00A1542D"/>
    <w:rsid w:val="00A20172"/>
    <w:rsid w:val="00A20856"/>
    <w:rsid w:val="00A23786"/>
    <w:rsid w:val="00A26D27"/>
    <w:rsid w:val="00A3041F"/>
    <w:rsid w:val="00A31859"/>
    <w:rsid w:val="00A34BEB"/>
    <w:rsid w:val="00A376EE"/>
    <w:rsid w:val="00A412D0"/>
    <w:rsid w:val="00A42A99"/>
    <w:rsid w:val="00A5151A"/>
    <w:rsid w:val="00A52E10"/>
    <w:rsid w:val="00A53096"/>
    <w:rsid w:val="00A5610E"/>
    <w:rsid w:val="00A56696"/>
    <w:rsid w:val="00A57E0A"/>
    <w:rsid w:val="00A606EF"/>
    <w:rsid w:val="00A60CCE"/>
    <w:rsid w:val="00A64F4D"/>
    <w:rsid w:val="00A71DB0"/>
    <w:rsid w:val="00A73B88"/>
    <w:rsid w:val="00A7478F"/>
    <w:rsid w:val="00A74E00"/>
    <w:rsid w:val="00A75240"/>
    <w:rsid w:val="00A7608B"/>
    <w:rsid w:val="00A77919"/>
    <w:rsid w:val="00A8207C"/>
    <w:rsid w:val="00A823F6"/>
    <w:rsid w:val="00A85995"/>
    <w:rsid w:val="00A86C57"/>
    <w:rsid w:val="00A8719E"/>
    <w:rsid w:val="00A90520"/>
    <w:rsid w:val="00A91BB7"/>
    <w:rsid w:val="00A97D73"/>
    <w:rsid w:val="00AA0A89"/>
    <w:rsid w:val="00AA5368"/>
    <w:rsid w:val="00AA5E5D"/>
    <w:rsid w:val="00AA6429"/>
    <w:rsid w:val="00AB1EE5"/>
    <w:rsid w:val="00AB2290"/>
    <w:rsid w:val="00AB2549"/>
    <w:rsid w:val="00AC01AA"/>
    <w:rsid w:val="00AC36FC"/>
    <w:rsid w:val="00AC3702"/>
    <w:rsid w:val="00AC3EE9"/>
    <w:rsid w:val="00AC4DF1"/>
    <w:rsid w:val="00AC4F72"/>
    <w:rsid w:val="00AC5041"/>
    <w:rsid w:val="00AC583D"/>
    <w:rsid w:val="00AC7ED5"/>
    <w:rsid w:val="00AD4716"/>
    <w:rsid w:val="00AD5AC2"/>
    <w:rsid w:val="00AD703B"/>
    <w:rsid w:val="00AE1956"/>
    <w:rsid w:val="00AE482E"/>
    <w:rsid w:val="00AE7CB0"/>
    <w:rsid w:val="00AF1B39"/>
    <w:rsid w:val="00AF48F8"/>
    <w:rsid w:val="00AF741A"/>
    <w:rsid w:val="00B002B2"/>
    <w:rsid w:val="00B01ADB"/>
    <w:rsid w:val="00B02A78"/>
    <w:rsid w:val="00B04161"/>
    <w:rsid w:val="00B051EC"/>
    <w:rsid w:val="00B056F9"/>
    <w:rsid w:val="00B113AA"/>
    <w:rsid w:val="00B11E3D"/>
    <w:rsid w:val="00B148F0"/>
    <w:rsid w:val="00B14D2C"/>
    <w:rsid w:val="00B16BA4"/>
    <w:rsid w:val="00B17E82"/>
    <w:rsid w:val="00B21584"/>
    <w:rsid w:val="00B249EE"/>
    <w:rsid w:val="00B27377"/>
    <w:rsid w:val="00B35301"/>
    <w:rsid w:val="00B4121A"/>
    <w:rsid w:val="00B42E42"/>
    <w:rsid w:val="00B451B2"/>
    <w:rsid w:val="00B4575A"/>
    <w:rsid w:val="00B464F6"/>
    <w:rsid w:val="00B468F7"/>
    <w:rsid w:val="00B51D38"/>
    <w:rsid w:val="00B575BA"/>
    <w:rsid w:val="00B622F9"/>
    <w:rsid w:val="00B70360"/>
    <w:rsid w:val="00B71608"/>
    <w:rsid w:val="00B730B6"/>
    <w:rsid w:val="00B74126"/>
    <w:rsid w:val="00B74F2F"/>
    <w:rsid w:val="00B756F4"/>
    <w:rsid w:val="00B76429"/>
    <w:rsid w:val="00B85F82"/>
    <w:rsid w:val="00B86471"/>
    <w:rsid w:val="00B91822"/>
    <w:rsid w:val="00B926E5"/>
    <w:rsid w:val="00B9316D"/>
    <w:rsid w:val="00B93CCD"/>
    <w:rsid w:val="00B956D4"/>
    <w:rsid w:val="00B96B64"/>
    <w:rsid w:val="00B97446"/>
    <w:rsid w:val="00BA7432"/>
    <w:rsid w:val="00BA7D3A"/>
    <w:rsid w:val="00BB2764"/>
    <w:rsid w:val="00BB3584"/>
    <w:rsid w:val="00BC1AA0"/>
    <w:rsid w:val="00BC1F24"/>
    <w:rsid w:val="00BC2495"/>
    <w:rsid w:val="00BC314A"/>
    <w:rsid w:val="00BC6904"/>
    <w:rsid w:val="00BC7AA3"/>
    <w:rsid w:val="00BC7EB9"/>
    <w:rsid w:val="00BD0A6C"/>
    <w:rsid w:val="00BD0A72"/>
    <w:rsid w:val="00BD2643"/>
    <w:rsid w:val="00BD2E86"/>
    <w:rsid w:val="00BD56B1"/>
    <w:rsid w:val="00BD6558"/>
    <w:rsid w:val="00BE10D7"/>
    <w:rsid w:val="00BE406D"/>
    <w:rsid w:val="00BE5FE6"/>
    <w:rsid w:val="00BF2AD7"/>
    <w:rsid w:val="00BF2F76"/>
    <w:rsid w:val="00BF3022"/>
    <w:rsid w:val="00BF3214"/>
    <w:rsid w:val="00BF4E2C"/>
    <w:rsid w:val="00BF5573"/>
    <w:rsid w:val="00C0566D"/>
    <w:rsid w:val="00C0580D"/>
    <w:rsid w:val="00C060D4"/>
    <w:rsid w:val="00C07864"/>
    <w:rsid w:val="00C15867"/>
    <w:rsid w:val="00C200A1"/>
    <w:rsid w:val="00C21133"/>
    <w:rsid w:val="00C2158D"/>
    <w:rsid w:val="00C22398"/>
    <w:rsid w:val="00C2296D"/>
    <w:rsid w:val="00C23155"/>
    <w:rsid w:val="00C301B8"/>
    <w:rsid w:val="00C306ED"/>
    <w:rsid w:val="00C332BB"/>
    <w:rsid w:val="00C36D54"/>
    <w:rsid w:val="00C40C41"/>
    <w:rsid w:val="00C43F0B"/>
    <w:rsid w:val="00C43FD9"/>
    <w:rsid w:val="00C442F0"/>
    <w:rsid w:val="00C45885"/>
    <w:rsid w:val="00C50F22"/>
    <w:rsid w:val="00C53540"/>
    <w:rsid w:val="00C541BA"/>
    <w:rsid w:val="00C57971"/>
    <w:rsid w:val="00C61223"/>
    <w:rsid w:val="00C65BD7"/>
    <w:rsid w:val="00C72827"/>
    <w:rsid w:val="00C76BA4"/>
    <w:rsid w:val="00C77B65"/>
    <w:rsid w:val="00C80691"/>
    <w:rsid w:val="00C81385"/>
    <w:rsid w:val="00C8310A"/>
    <w:rsid w:val="00C83A48"/>
    <w:rsid w:val="00C85865"/>
    <w:rsid w:val="00C85E85"/>
    <w:rsid w:val="00C9131C"/>
    <w:rsid w:val="00C926C8"/>
    <w:rsid w:val="00CA0B50"/>
    <w:rsid w:val="00CA20F9"/>
    <w:rsid w:val="00CA2EAE"/>
    <w:rsid w:val="00CA456C"/>
    <w:rsid w:val="00CA4AC1"/>
    <w:rsid w:val="00CA59FB"/>
    <w:rsid w:val="00CB0316"/>
    <w:rsid w:val="00CB0A79"/>
    <w:rsid w:val="00CB0B11"/>
    <w:rsid w:val="00CB1DBA"/>
    <w:rsid w:val="00CB41F2"/>
    <w:rsid w:val="00CB426A"/>
    <w:rsid w:val="00CB5354"/>
    <w:rsid w:val="00CC3C9E"/>
    <w:rsid w:val="00CC45BF"/>
    <w:rsid w:val="00CC4B89"/>
    <w:rsid w:val="00CC58BA"/>
    <w:rsid w:val="00CC6A14"/>
    <w:rsid w:val="00CC70A3"/>
    <w:rsid w:val="00CD41DF"/>
    <w:rsid w:val="00CD4442"/>
    <w:rsid w:val="00CD53C3"/>
    <w:rsid w:val="00CD574E"/>
    <w:rsid w:val="00CD671F"/>
    <w:rsid w:val="00CE0357"/>
    <w:rsid w:val="00CE03F9"/>
    <w:rsid w:val="00CE400D"/>
    <w:rsid w:val="00CE4C22"/>
    <w:rsid w:val="00CE76E5"/>
    <w:rsid w:val="00CE7AD9"/>
    <w:rsid w:val="00CF2A6D"/>
    <w:rsid w:val="00CF41EC"/>
    <w:rsid w:val="00CF5337"/>
    <w:rsid w:val="00CF5828"/>
    <w:rsid w:val="00CF5D04"/>
    <w:rsid w:val="00D04A00"/>
    <w:rsid w:val="00D04DE4"/>
    <w:rsid w:val="00D063F1"/>
    <w:rsid w:val="00D06E4A"/>
    <w:rsid w:val="00D11735"/>
    <w:rsid w:val="00D14E8A"/>
    <w:rsid w:val="00D14F22"/>
    <w:rsid w:val="00D27772"/>
    <w:rsid w:val="00D3498E"/>
    <w:rsid w:val="00D405C7"/>
    <w:rsid w:val="00D40F30"/>
    <w:rsid w:val="00D42CE3"/>
    <w:rsid w:val="00D4741C"/>
    <w:rsid w:val="00D531BE"/>
    <w:rsid w:val="00D53209"/>
    <w:rsid w:val="00D550C6"/>
    <w:rsid w:val="00D57918"/>
    <w:rsid w:val="00D57C12"/>
    <w:rsid w:val="00D62FF2"/>
    <w:rsid w:val="00D6431E"/>
    <w:rsid w:val="00D66169"/>
    <w:rsid w:val="00D73DC6"/>
    <w:rsid w:val="00D7401B"/>
    <w:rsid w:val="00D74C1A"/>
    <w:rsid w:val="00D754C1"/>
    <w:rsid w:val="00D771F6"/>
    <w:rsid w:val="00D77393"/>
    <w:rsid w:val="00D77A35"/>
    <w:rsid w:val="00D81B3E"/>
    <w:rsid w:val="00D842B0"/>
    <w:rsid w:val="00D85FE1"/>
    <w:rsid w:val="00D9078C"/>
    <w:rsid w:val="00D90C70"/>
    <w:rsid w:val="00D90E49"/>
    <w:rsid w:val="00D941B2"/>
    <w:rsid w:val="00D94407"/>
    <w:rsid w:val="00D96ADE"/>
    <w:rsid w:val="00D97F36"/>
    <w:rsid w:val="00DA0CE2"/>
    <w:rsid w:val="00DA21DD"/>
    <w:rsid w:val="00DA2387"/>
    <w:rsid w:val="00DA24FF"/>
    <w:rsid w:val="00DA373E"/>
    <w:rsid w:val="00DB2099"/>
    <w:rsid w:val="00DC0148"/>
    <w:rsid w:val="00DC35A3"/>
    <w:rsid w:val="00DC6A10"/>
    <w:rsid w:val="00DD0DF3"/>
    <w:rsid w:val="00DD3005"/>
    <w:rsid w:val="00DE05DB"/>
    <w:rsid w:val="00DE6408"/>
    <w:rsid w:val="00DE657E"/>
    <w:rsid w:val="00DE773B"/>
    <w:rsid w:val="00DF4704"/>
    <w:rsid w:val="00E00D20"/>
    <w:rsid w:val="00E024AA"/>
    <w:rsid w:val="00E07CF6"/>
    <w:rsid w:val="00E15C77"/>
    <w:rsid w:val="00E163E5"/>
    <w:rsid w:val="00E1693E"/>
    <w:rsid w:val="00E17D7F"/>
    <w:rsid w:val="00E250F1"/>
    <w:rsid w:val="00E26821"/>
    <w:rsid w:val="00E276D7"/>
    <w:rsid w:val="00E328FD"/>
    <w:rsid w:val="00E32BDA"/>
    <w:rsid w:val="00E3550D"/>
    <w:rsid w:val="00E423C0"/>
    <w:rsid w:val="00E452AC"/>
    <w:rsid w:val="00E4620A"/>
    <w:rsid w:val="00E47544"/>
    <w:rsid w:val="00E475EA"/>
    <w:rsid w:val="00E52838"/>
    <w:rsid w:val="00E601DA"/>
    <w:rsid w:val="00E614E0"/>
    <w:rsid w:val="00E62541"/>
    <w:rsid w:val="00E62882"/>
    <w:rsid w:val="00E64FC5"/>
    <w:rsid w:val="00E71CBA"/>
    <w:rsid w:val="00E72C06"/>
    <w:rsid w:val="00E73F7F"/>
    <w:rsid w:val="00E74A11"/>
    <w:rsid w:val="00E753E8"/>
    <w:rsid w:val="00E80640"/>
    <w:rsid w:val="00E8296F"/>
    <w:rsid w:val="00E84401"/>
    <w:rsid w:val="00E85409"/>
    <w:rsid w:val="00E931A7"/>
    <w:rsid w:val="00E9339B"/>
    <w:rsid w:val="00EA1388"/>
    <w:rsid w:val="00EA36FF"/>
    <w:rsid w:val="00EA429F"/>
    <w:rsid w:val="00EA4F9E"/>
    <w:rsid w:val="00EA63CA"/>
    <w:rsid w:val="00EA6AD9"/>
    <w:rsid w:val="00EA6D3B"/>
    <w:rsid w:val="00EA776C"/>
    <w:rsid w:val="00EB00AD"/>
    <w:rsid w:val="00EB136C"/>
    <w:rsid w:val="00EB2308"/>
    <w:rsid w:val="00EB480E"/>
    <w:rsid w:val="00EB4AF0"/>
    <w:rsid w:val="00EB5EC6"/>
    <w:rsid w:val="00EB6783"/>
    <w:rsid w:val="00EB6BD7"/>
    <w:rsid w:val="00EB7FC9"/>
    <w:rsid w:val="00EC209C"/>
    <w:rsid w:val="00EC6886"/>
    <w:rsid w:val="00ED27E8"/>
    <w:rsid w:val="00ED7137"/>
    <w:rsid w:val="00ED7B0A"/>
    <w:rsid w:val="00ED7B1D"/>
    <w:rsid w:val="00EE2FA2"/>
    <w:rsid w:val="00EF06B3"/>
    <w:rsid w:val="00EF06EA"/>
    <w:rsid w:val="00EF2C00"/>
    <w:rsid w:val="00F04CF2"/>
    <w:rsid w:val="00F0539C"/>
    <w:rsid w:val="00F05CBE"/>
    <w:rsid w:val="00F07604"/>
    <w:rsid w:val="00F16B17"/>
    <w:rsid w:val="00F21088"/>
    <w:rsid w:val="00F23660"/>
    <w:rsid w:val="00F326BF"/>
    <w:rsid w:val="00F327E7"/>
    <w:rsid w:val="00F35746"/>
    <w:rsid w:val="00F373E3"/>
    <w:rsid w:val="00F447C7"/>
    <w:rsid w:val="00F459B4"/>
    <w:rsid w:val="00F5211B"/>
    <w:rsid w:val="00F551C0"/>
    <w:rsid w:val="00F554A9"/>
    <w:rsid w:val="00F56D95"/>
    <w:rsid w:val="00F5765D"/>
    <w:rsid w:val="00F63417"/>
    <w:rsid w:val="00F716FD"/>
    <w:rsid w:val="00F725A3"/>
    <w:rsid w:val="00F80355"/>
    <w:rsid w:val="00F80631"/>
    <w:rsid w:val="00F85C40"/>
    <w:rsid w:val="00F87C43"/>
    <w:rsid w:val="00FA5722"/>
    <w:rsid w:val="00FB0C81"/>
    <w:rsid w:val="00FB1EA7"/>
    <w:rsid w:val="00FB693E"/>
    <w:rsid w:val="00FC2200"/>
    <w:rsid w:val="00FC2540"/>
    <w:rsid w:val="00FC2C61"/>
    <w:rsid w:val="00FC3EF1"/>
    <w:rsid w:val="00FC56D4"/>
    <w:rsid w:val="00FD4BFF"/>
    <w:rsid w:val="00FD5329"/>
    <w:rsid w:val="00FD690B"/>
    <w:rsid w:val="00FD7C3B"/>
    <w:rsid w:val="00FE00F5"/>
    <w:rsid w:val="00FF0204"/>
    <w:rsid w:val="00FF1281"/>
    <w:rsid w:val="00FF168D"/>
    <w:rsid w:val="00FF2322"/>
    <w:rsid w:val="00FF2AD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FB3BD"/>
  <w15:docId w15:val="{159EB07A-28FF-4F06-9E64-3DA6EF3E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9B1D09"/>
    <w:rPr>
      <w:sz w:val="22"/>
      <w:szCs w:val="22"/>
    </w:rPr>
  </w:style>
  <w:style w:type="paragraph" w:styleId="BodyText">
    <w:name w:val="Body Text"/>
    <w:basedOn w:val="Normal"/>
    <w:link w:val="BodyTextChar"/>
    <w:uiPriority w:val="99"/>
    <w:semiHidden/>
    <w:rsid w:val="009B1D09"/>
    <w:pPr>
      <w:spacing w:after="120"/>
    </w:pPr>
  </w:style>
  <w:style w:type="character" w:customStyle="1" w:styleId="BodyTextChar">
    <w:name w:val="Body Text Char"/>
    <w:basedOn w:val="DefaultParagraphFont"/>
    <w:link w:val="BodyText"/>
    <w:uiPriority w:val="99"/>
    <w:semiHidden/>
    <w:rsid w:val="009B1D09"/>
    <w:rPr>
      <w:sz w:val="22"/>
      <w:szCs w:val="22"/>
      <w:lang w:val="fr-CA"/>
    </w:rPr>
  </w:style>
  <w:style w:type="paragraph" w:styleId="BodyText2">
    <w:name w:val="Body Text 2"/>
    <w:basedOn w:val="Normal"/>
    <w:link w:val="BodyText2Char"/>
    <w:uiPriority w:val="99"/>
    <w:semiHidden/>
    <w:rsid w:val="009B1D09"/>
    <w:pPr>
      <w:spacing w:after="120" w:line="480" w:lineRule="auto"/>
    </w:pPr>
  </w:style>
  <w:style w:type="character" w:customStyle="1" w:styleId="BodyText2Char">
    <w:name w:val="Body Text 2 Char"/>
    <w:basedOn w:val="DefaultParagraphFont"/>
    <w:link w:val="BodyText2"/>
    <w:uiPriority w:val="99"/>
    <w:semiHidden/>
    <w:rsid w:val="009B1D09"/>
    <w:rPr>
      <w:sz w:val="22"/>
      <w:szCs w:val="22"/>
      <w:lang w:val="fr-CA"/>
    </w:rPr>
  </w:style>
  <w:style w:type="paragraph" w:styleId="BodyTextFirstIndent">
    <w:name w:val="Body Text First Indent"/>
    <w:basedOn w:val="BodyText"/>
    <w:link w:val="BodyTextFirstIndentChar"/>
    <w:uiPriority w:val="99"/>
    <w:semiHidden/>
    <w:rsid w:val="009B1D09"/>
    <w:pPr>
      <w:ind w:firstLine="210"/>
    </w:pPr>
  </w:style>
  <w:style w:type="character" w:customStyle="1" w:styleId="BodyTextFirstIndentChar">
    <w:name w:val="Body Text First Indent Char"/>
    <w:basedOn w:val="BodyTextChar"/>
    <w:link w:val="BodyTextFirstIndent"/>
    <w:uiPriority w:val="99"/>
    <w:semiHidden/>
    <w:rsid w:val="009B1D09"/>
    <w:rPr>
      <w:sz w:val="22"/>
      <w:szCs w:val="22"/>
      <w:lang w:val="fr-CA"/>
    </w:rPr>
  </w:style>
  <w:style w:type="paragraph" w:styleId="BodyTextIndent">
    <w:name w:val="Body Text Indent"/>
    <w:basedOn w:val="Normal"/>
    <w:link w:val="BodyTextIndentChar"/>
    <w:uiPriority w:val="99"/>
    <w:semiHidden/>
    <w:rsid w:val="009B1D09"/>
    <w:pPr>
      <w:spacing w:after="120"/>
      <w:ind w:left="360"/>
    </w:pPr>
  </w:style>
  <w:style w:type="character" w:customStyle="1" w:styleId="BodyTextIndentChar">
    <w:name w:val="Body Text Indent Char"/>
    <w:basedOn w:val="DefaultParagraphFont"/>
    <w:link w:val="BodyTextIndent"/>
    <w:uiPriority w:val="99"/>
    <w:semiHidden/>
    <w:rsid w:val="009B1D09"/>
    <w:rPr>
      <w:sz w:val="22"/>
      <w:szCs w:val="22"/>
      <w:lang w:val="fr-CA"/>
    </w:rPr>
  </w:style>
  <w:style w:type="paragraph" w:styleId="BodyTextFirstIndent2">
    <w:name w:val="Body Text First Indent 2"/>
    <w:basedOn w:val="BodyTextIndent"/>
    <w:link w:val="BodyTextFirstIndent2Char"/>
    <w:uiPriority w:val="99"/>
    <w:semiHidden/>
    <w:rsid w:val="009B1D09"/>
    <w:pPr>
      <w:ind w:firstLine="210"/>
    </w:pPr>
  </w:style>
  <w:style w:type="character" w:customStyle="1" w:styleId="BodyTextFirstIndent2Char">
    <w:name w:val="Body Text First Indent 2 Char"/>
    <w:basedOn w:val="BodyTextIndentChar"/>
    <w:link w:val="BodyTextFirstIndent2"/>
    <w:uiPriority w:val="99"/>
    <w:semiHidden/>
    <w:rsid w:val="009B1D09"/>
    <w:rPr>
      <w:sz w:val="22"/>
      <w:szCs w:val="22"/>
      <w:lang w:val="fr-CA"/>
    </w:rPr>
  </w:style>
  <w:style w:type="paragraph" w:styleId="BodyTextIndent2">
    <w:name w:val="Body Text Indent 2"/>
    <w:basedOn w:val="Normal"/>
    <w:link w:val="BodyTextIndent2Char"/>
    <w:uiPriority w:val="99"/>
    <w:semiHidden/>
    <w:rsid w:val="009B1D09"/>
    <w:pPr>
      <w:spacing w:after="120" w:line="480" w:lineRule="auto"/>
      <w:ind w:left="360"/>
    </w:pPr>
  </w:style>
  <w:style w:type="character" w:customStyle="1" w:styleId="BodyTextIndent2Char">
    <w:name w:val="Body Text Indent 2 Char"/>
    <w:basedOn w:val="DefaultParagraphFont"/>
    <w:link w:val="BodyTextIndent2"/>
    <w:uiPriority w:val="99"/>
    <w:semiHidden/>
    <w:rsid w:val="009B1D09"/>
    <w:rPr>
      <w:sz w:val="22"/>
      <w:szCs w:val="22"/>
      <w:lang w:val="fr-CA"/>
    </w:rPr>
  </w:style>
  <w:style w:type="paragraph" w:styleId="Closing">
    <w:name w:val="Closing"/>
    <w:basedOn w:val="Normal"/>
    <w:link w:val="ClosingChar"/>
    <w:uiPriority w:val="99"/>
    <w:semiHidden/>
    <w:rsid w:val="009B1D09"/>
    <w:pPr>
      <w:ind w:left="4320"/>
    </w:pPr>
  </w:style>
  <w:style w:type="character" w:customStyle="1" w:styleId="ClosingChar">
    <w:name w:val="Closing Char"/>
    <w:basedOn w:val="DefaultParagraphFont"/>
    <w:link w:val="Closing"/>
    <w:uiPriority w:val="99"/>
    <w:semiHidden/>
    <w:rsid w:val="009B1D09"/>
    <w:rPr>
      <w:sz w:val="22"/>
      <w:szCs w:val="22"/>
      <w:lang w:val="fr-CA"/>
    </w:rPr>
  </w:style>
  <w:style w:type="paragraph" w:styleId="E-mailSignature">
    <w:name w:val="E-mail Signature"/>
    <w:basedOn w:val="Normal"/>
    <w:link w:val="E-mailSignatureChar"/>
    <w:uiPriority w:val="99"/>
    <w:semiHidden/>
    <w:rsid w:val="009B1D09"/>
  </w:style>
  <w:style w:type="character" w:customStyle="1" w:styleId="E-mailSignatureChar">
    <w:name w:val="E-mail Signature Char"/>
    <w:basedOn w:val="DefaultParagraphFont"/>
    <w:link w:val="E-mailSignature"/>
    <w:uiPriority w:val="99"/>
    <w:semiHidden/>
    <w:rsid w:val="009B1D09"/>
    <w:rPr>
      <w:sz w:val="22"/>
      <w:szCs w:val="22"/>
      <w:lang w:val="fr-CA"/>
    </w:rPr>
  </w:style>
  <w:style w:type="character" w:styleId="Emphasis">
    <w:name w:val="Emphasis"/>
    <w:uiPriority w:val="99"/>
    <w:qFormat/>
    <w:rsid w:val="009B1D09"/>
    <w:rPr>
      <w:i/>
      <w:iCs/>
    </w:rPr>
  </w:style>
  <w:style w:type="paragraph" w:styleId="EnvelopeAddress">
    <w:name w:val="envelope address"/>
    <w:basedOn w:val="Normal"/>
    <w:uiPriority w:val="99"/>
    <w:semiHidden/>
    <w:rsid w:val="009B1D0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9B1D09"/>
    <w:rPr>
      <w:rFonts w:ascii="Arial" w:hAnsi="Arial" w:cs="Arial"/>
      <w:sz w:val="20"/>
    </w:rPr>
  </w:style>
  <w:style w:type="character" w:styleId="FollowedHyperlink">
    <w:name w:val="FollowedHyperlink"/>
    <w:uiPriority w:val="99"/>
    <w:semiHidden/>
    <w:rsid w:val="009B1D09"/>
    <w:rPr>
      <w:color w:val="800080"/>
      <w:u w:val="single"/>
    </w:rPr>
  </w:style>
  <w:style w:type="character" w:styleId="HTMLAcronym">
    <w:name w:val="HTML Acronym"/>
    <w:basedOn w:val="DefaultParagraphFont"/>
    <w:uiPriority w:val="99"/>
    <w:semiHidden/>
    <w:rsid w:val="009B1D09"/>
  </w:style>
  <w:style w:type="paragraph" w:styleId="HTMLAddress">
    <w:name w:val="HTML Address"/>
    <w:basedOn w:val="Normal"/>
    <w:link w:val="HTMLAddressChar"/>
    <w:uiPriority w:val="99"/>
    <w:semiHidden/>
    <w:rsid w:val="009B1D09"/>
    <w:rPr>
      <w:i/>
      <w:iCs/>
    </w:rPr>
  </w:style>
  <w:style w:type="character" w:customStyle="1" w:styleId="HTMLAddressChar">
    <w:name w:val="HTML Address Char"/>
    <w:basedOn w:val="DefaultParagraphFont"/>
    <w:link w:val="HTMLAddress"/>
    <w:uiPriority w:val="99"/>
    <w:semiHidden/>
    <w:rsid w:val="009B1D09"/>
    <w:rPr>
      <w:i/>
      <w:iCs/>
      <w:sz w:val="22"/>
      <w:szCs w:val="22"/>
      <w:lang w:val="fr-CA"/>
    </w:rPr>
  </w:style>
  <w:style w:type="character" w:styleId="HTMLCite">
    <w:name w:val="HTML Cite"/>
    <w:uiPriority w:val="99"/>
    <w:semiHidden/>
    <w:rsid w:val="009B1D09"/>
    <w:rPr>
      <w:i/>
      <w:iCs/>
    </w:rPr>
  </w:style>
  <w:style w:type="character" w:styleId="HTMLCode">
    <w:name w:val="HTML Code"/>
    <w:uiPriority w:val="99"/>
    <w:semiHidden/>
    <w:rsid w:val="009B1D09"/>
    <w:rPr>
      <w:rFonts w:ascii="Courier New" w:hAnsi="Courier New" w:cs="Courier New"/>
      <w:sz w:val="20"/>
      <w:szCs w:val="20"/>
    </w:rPr>
  </w:style>
  <w:style w:type="character" w:styleId="HTMLDefinition">
    <w:name w:val="HTML Definition"/>
    <w:uiPriority w:val="99"/>
    <w:semiHidden/>
    <w:rsid w:val="009B1D09"/>
    <w:rPr>
      <w:i/>
      <w:iCs/>
    </w:rPr>
  </w:style>
  <w:style w:type="character" w:styleId="HTMLKeyboard">
    <w:name w:val="HTML Keyboard"/>
    <w:uiPriority w:val="99"/>
    <w:semiHidden/>
    <w:rsid w:val="009B1D09"/>
    <w:rPr>
      <w:rFonts w:ascii="Courier New" w:hAnsi="Courier New" w:cs="Courier New"/>
      <w:sz w:val="20"/>
      <w:szCs w:val="20"/>
    </w:rPr>
  </w:style>
  <w:style w:type="paragraph" w:styleId="HTMLPreformatted">
    <w:name w:val="HTML Preformatted"/>
    <w:basedOn w:val="Normal"/>
    <w:link w:val="HTMLPreformattedChar"/>
    <w:uiPriority w:val="99"/>
    <w:semiHidden/>
    <w:rsid w:val="009B1D0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9B1D09"/>
    <w:rPr>
      <w:rFonts w:ascii="Courier New" w:hAnsi="Courier New" w:cs="Courier New"/>
      <w:szCs w:val="22"/>
      <w:lang w:val="fr-CA"/>
    </w:rPr>
  </w:style>
  <w:style w:type="character" w:styleId="HTMLSample">
    <w:name w:val="HTML Sample"/>
    <w:uiPriority w:val="99"/>
    <w:semiHidden/>
    <w:rsid w:val="009B1D09"/>
    <w:rPr>
      <w:rFonts w:ascii="Courier New" w:hAnsi="Courier New" w:cs="Courier New"/>
    </w:rPr>
  </w:style>
  <w:style w:type="character" w:styleId="HTMLTypewriter">
    <w:name w:val="HTML Typewriter"/>
    <w:uiPriority w:val="99"/>
    <w:semiHidden/>
    <w:rsid w:val="009B1D09"/>
    <w:rPr>
      <w:rFonts w:ascii="Courier New" w:hAnsi="Courier New" w:cs="Courier New"/>
      <w:sz w:val="20"/>
      <w:szCs w:val="20"/>
    </w:rPr>
  </w:style>
  <w:style w:type="character" w:styleId="HTMLVariable">
    <w:name w:val="HTML Variable"/>
    <w:uiPriority w:val="99"/>
    <w:semiHidden/>
    <w:rsid w:val="009B1D09"/>
    <w:rPr>
      <w:i/>
      <w:iCs/>
    </w:rPr>
  </w:style>
  <w:style w:type="character" w:styleId="Hyperlink">
    <w:name w:val="Hyperlink"/>
    <w:uiPriority w:val="99"/>
    <w:semiHidden/>
    <w:rsid w:val="009B1D09"/>
    <w:rPr>
      <w:color w:val="0000FF"/>
      <w:u w:val="single"/>
    </w:rPr>
  </w:style>
  <w:style w:type="character" w:styleId="LineNumber">
    <w:name w:val="line number"/>
    <w:basedOn w:val="DefaultParagraphFont"/>
    <w:uiPriority w:val="99"/>
    <w:semiHidden/>
    <w:rsid w:val="009B1D09"/>
  </w:style>
  <w:style w:type="paragraph" w:styleId="List">
    <w:name w:val="List"/>
    <w:basedOn w:val="Normal"/>
    <w:uiPriority w:val="99"/>
    <w:semiHidden/>
    <w:rsid w:val="009B1D09"/>
    <w:pPr>
      <w:ind w:left="360" w:hanging="360"/>
    </w:pPr>
  </w:style>
  <w:style w:type="paragraph" w:styleId="List2">
    <w:name w:val="List 2"/>
    <w:basedOn w:val="Normal"/>
    <w:uiPriority w:val="99"/>
    <w:semiHidden/>
    <w:rsid w:val="009B1D09"/>
    <w:pPr>
      <w:ind w:left="720" w:hanging="360"/>
    </w:pPr>
  </w:style>
  <w:style w:type="paragraph" w:styleId="List3">
    <w:name w:val="List 3"/>
    <w:basedOn w:val="Normal"/>
    <w:uiPriority w:val="99"/>
    <w:semiHidden/>
    <w:rsid w:val="009B1D09"/>
    <w:pPr>
      <w:ind w:left="1080" w:hanging="360"/>
    </w:pPr>
  </w:style>
  <w:style w:type="paragraph" w:styleId="List4">
    <w:name w:val="List 4"/>
    <w:basedOn w:val="Normal"/>
    <w:uiPriority w:val="99"/>
    <w:semiHidden/>
    <w:rsid w:val="009B1D09"/>
    <w:pPr>
      <w:ind w:left="1440" w:hanging="360"/>
    </w:pPr>
  </w:style>
  <w:style w:type="paragraph" w:styleId="List5">
    <w:name w:val="List 5"/>
    <w:basedOn w:val="Normal"/>
    <w:uiPriority w:val="99"/>
    <w:semiHidden/>
    <w:rsid w:val="009B1D09"/>
    <w:pPr>
      <w:ind w:left="1800" w:hanging="360"/>
    </w:pPr>
  </w:style>
  <w:style w:type="paragraph" w:styleId="ListBullet">
    <w:name w:val="List Bullet"/>
    <w:basedOn w:val="Normal"/>
    <w:autoRedefine/>
    <w:uiPriority w:val="99"/>
    <w:semiHidden/>
    <w:rsid w:val="009B1D09"/>
    <w:pPr>
      <w:tabs>
        <w:tab w:val="num" w:pos="360"/>
      </w:tabs>
      <w:ind w:left="360" w:hanging="360"/>
    </w:pPr>
  </w:style>
  <w:style w:type="paragraph" w:styleId="ListBullet2">
    <w:name w:val="List Bullet 2"/>
    <w:basedOn w:val="Normal"/>
    <w:autoRedefine/>
    <w:uiPriority w:val="99"/>
    <w:semiHidden/>
    <w:rsid w:val="009B1D09"/>
    <w:pPr>
      <w:tabs>
        <w:tab w:val="num" w:pos="720"/>
      </w:tabs>
      <w:ind w:left="720" w:hanging="360"/>
    </w:pPr>
  </w:style>
  <w:style w:type="paragraph" w:styleId="ListBullet3">
    <w:name w:val="List Bullet 3"/>
    <w:basedOn w:val="Normal"/>
    <w:autoRedefine/>
    <w:uiPriority w:val="99"/>
    <w:semiHidden/>
    <w:rsid w:val="009B1D09"/>
    <w:pPr>
      <w:tabs>
        <w:tab w:val="num" w:pos="1080"/>
      </w:tabs>
      <w:ind w:left="1080" w:hanging="360"/>
    </w:pPr>
  </w:style>
  <w:style w:type="paragraph" w:styleId="ListBullet4">
    <w:name w:val="List Bullet 4"/>
    <w:basedOn w:val="Normal"/>
    <w:autoRedefine/>
    <w:uiPriority w:val="99"/>
    <w:semiHidden/>
    <w:rsid w:val="009B1D09"/>
    <w:pPr>
      <w:tabs>
        <w:tab w:val="num" w:pos="1440"/>
      </w:tabs>
      <w:ind w:left="1440" w:hanging="360"/>
    </w:pPr>
  </w:style>
  <w:style w:type="paragraph" w:styleId="ListBullet5">
    <w:name w:val="List Bullet 5"/>
    <w:basedOn w:val="Normal"/>
    <w:autoRedefine/>
    <w:uiPriority w:val="99"/>
    <w:semiHidden/>
    <w:rsid w:val="009B1D09"/>
    <w:pPr>
      <w:tabs>
        <w:tab w:val="num" w:pos="1800"/>
      </w:tabs>
      <w:ind w:left="1800" w:hanging="360"/>
    </w:pPr>
  </w:style>
  <w:style w:type="paragraph" w:styleId="ListContinue">
    <w:name w:val="List Continue"/>
    <w:basedOn w:val="Normal"/>
    <w:uiPriority w:val="99"/>
    <w:semiHidden/>
    <w:rsid w:val="009B1D09"/>
    <w:pPr>
      <w:spacing w:after="120"/>
      <w:ind w:left="360"/>
    </w:pPr>
  </w:style>
  <w:style w:type="paragraph" w:styleId="ListContinue2">
    <w:name w:val="List Continue 2"/>
    <w:basedOn w:val="Normal"/>
    <w:uiPriority w:val="99"/>
    <w:semiHidden/>
    <w:rsid w:val="009B1D09"/>
    <w:pPr>
      <w:spacing w:after="120"/>
      <w:ind w:left="720"/>
    </w:pPr>
  </w:style>
  <w:style w:type="paragraph" w:styleId="ListContinue3">
    <w:name w:val="List Continue 3"/>
    <w:basedOn w:val="Normal"/>
    <w:uiPriority w:val="99"/>
    <w:semiHidden/>
    <w:rsid w:val="009B1D09"/>
    <w:pPr>
      <w:spacing w:after="120"/>
      <w:ind w:left="1080"/>
    </w:pPr>
  </w:style>
  <w:style w:type="paragraph" w:styleId="ListContinue4">
    <w:name w:val="List Continue 4"/>
    <w:basedOn w:val="Normal"/>
    <w:uiPriority w:val="99"/>
    <w:semiHidden/>
    <w:rsid w:val="009B1D09"/>
    <w:pPr>
      <w:spacing w:after="120"/>
      <w:ind w:left="1440"/>
    </w:pPr>
  </w:style>
  <w:style w:type="paragraph" w:styleId="ListContinue5">
    <w:name w:val="List Continue 5"/>
    <w:basedOn w:val="Normal"/>
    <w:uiPriority w:val="99"/>
    <w:semiHidden/>
    <w:rsid w:val="009B1D09"/>
    <w:pPr>
      <w:spacing w:after="120"/>
      <w:ind w:left="1800"/>
    </w:pPr>
  </w:style>
  <w:style w:type="paragraph" w:styleId="ListNumber">
    <w:name w:val="List Number"/>
    <w:basedOn w:val="Normal"/>
    <w:uiPriority w:val="99"/>
    <w:semiHidden/>
    <w:rsid w:val="009B1D09"/>
    <w:pPr>
      <w:tabs>
        <w:tab w:val="num" w:pos="360"/>
      </w:tabs>
      <w:ind w:left="360" w:hanging="360"/>
    </w:pPr>
  </w:style>
  <w:style w:type="paragraph" w:styleId="ListNumber2">
    <w:name w:val="List Number 2"/>
    <w:basedOn w:val="Normal"/>
    <w:uiPriority w:val="99"/>
    <w:semiHidden/>
    <w:rsid w:val="009B1D09"/>
    <w:pPr>
      <w:tabs>
        <w:tab w:val="num" w:pos="720"/>
      </w:tabs>
      <w:ind w:left="720" w:hanging="360"/>
    </w:pPr>
  </w:style>
  <w:style w:type="paragraph" w:styleId="ListNumber3">
    <w:name w:val="List Number 3"/>
    <w:basedOn w:val="Normal"/>
    <w:uiPriority w:val="99"/>
    <w:semiHidden/>
    <w:rsid w:val="009B1D09"/>
    <w:pPr>
      <w:tabs>
        <w:tab w:val="num" w:pos="1080"/>
      </w:tabs>
      <w:ind w:left="1080" w:hanging="360"/>
    </w:pPr>
  </w:style>
  <w:style w:type="paragraph" w:styleId="ListNumber4">
    <w:name w:val="List Number 4"/>
    <w:basedOn w:val="Normal"/>
    <w:uiPriority w:val="99"/>
    <w:semiHidden/>
    <w:rsid w:val="009B1D09"/>
    <w:pPr>
      <w:tabs>
        <w:tab w:val="num" w:pos="1440"/>
      </w:tabs>
      <w:ind w:left="1440" w:hanging="360"/>
    </w:pPr>
  </w:style>
  <w:style w:type="paragraph" w:styleId="ListNumber5">
    <w:name w:val="List Number 5"/>
    <w:basedOn w:val="Normal"/>
    <w:uiPriority w:val="99"/>
    <w:semiHidden/>
    <w:rsid w:val="009B1D09"/>
    <w:pPr>
      <w:tabs>
        <w:tab w:val="num" w:pos="1800"/>
      </w:tabs>
      <w:ind w:left="1800" w:hanging="360"/>
    </w:pPr>
  </w:style>
  <w:style w:type="paragraph" w:styleId="MessageHeader">
    <w:name w:val="Message Header"/>
    <w:basedOn w:val="Normal"/>
    <w:link w:val="MessageHeaderChar"/>
    <w:uiPriority w:val="99"/>
    <w:semiHidden/>
    <w:rsid w:val="009B1D0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9B1D09"/>
    <w:rPr>
      <w:rFonts w:ascii="Arial" w:hAnsi="Arial" w:cs="Arial"/>
      <w:sz w:val="22"/>
      <w:szCs w:val="24"/>
      <w:shd w:val="pct20" w:color="auto" w:fill="auto"/>
      <w:lang w:val="fr-CA"/>
    </w:rPr>
  </w:style>
  <w:style w:type="paragraph" w:styleId="NormalWeb">
    <w:name w:val="Normal (Web)"/>
    <w:basedOn w:val="Normal"/>
    <w:uiPriority w:val="99"/>
    <w:semiHidden/>
    <w:rsid w:val="009B1D09"/>
    <w:rPr>
      <w:szCs w:val="24"/>
    </w:rPr>
  </w:style>
  <w:style w:type="paragraph" w:styleId="NormalIndent">
    <w:name w:val="Normal Indent"/>
    <w:basedOn w:val="Normal"/>
    <w:uiPriority w:val="99"/>
    <w:semiHidden/>
    <w:rsid w:val="009B1D09"/>
    <w:pPr>
      <w:ind w:left="720"/>
    </w:pPr>
  </w:style>
  <w:style w:type="paragraph" w:styleId="NoteHeading">
    <w:name w:val="Note Heading"/>
    <w:basedOn w:val="Normal"/>
    <w:next w:val="Normal"/>
    <w:link w:val="NoteHeadingChar"/>
    <w:uiPriority w:val="99"/>
    <w:semiHidden/>
    <w:rsid w:val="009B1D09"/>
  </w:style>
  <w:style w:type="character" w:customStyle="1" w:styleId="NoteHeadingChar">
    <w:name w:val="Note Heading Char"/>
    <w:basedOn w:val="DefaultParagraphFont"/>
    <w:link w:val="NoteHeading"/>
    <w:uiPriority w:val="99"/>
    <w:semiHidden/>
    <w:rsid w:val="009B1D09"/>
    <w:rPr>
      <w:sz w:val="22"/>
      <w:szCs w:val="22"/>
      <w:lang w:val="fr-CA"/>
    </w:rPr>
  </w:style>
  <w:style w:type="paragraph" w:styleId="Salutation">
    <w:name w:val="Salutation"/>
    <w:basedOn w:val="Normal"/>
    <w:next w:val="Normal"/>
    <w:link w:val="SalutationChar"/>
    <w:uiPriority w:val="99"/>
    <w:semiHidden/>
    <w:rsid w:val="009B1D09"/>
  </w:style>
  <w:style w:type="character" w:customStyle="1" w:styleId="SalutationChar">
    <w:name w:val="Salutation Char"/>
    <w:basedOn w:val="DefaultParagraphFont"/>
    <w:link w:val="Salutation"/>
    <w:uiPriority w:val="99"/>
    <w:semiHidden/>
    <w:rsid w:val="009B1D09"/>
    <w:rPr>
      <w:sz w:val="22"/>
      <w:szCs w:val="22"/>
      <w:lang w:val="fr-CA"/>
    </w:rPr>
  </w:style>
  <w:style w:type="paragraph" w:styleId="Signature">
    <w:name w:val="Signature"/>
    <w:basedOn w:val="Normal"/>
    <w:link w:val="SignatureChar"/>
    <w:uiPriority w:val="99"/>
    <w:semiHidden/>
    <w:rsid w:val="009B1D09"/>
    <w:pPr>
      <w:ind w:left="4320"/>
    </w:pPr>
  </w:style>
  <w:style w:type="character" w:customStyle="1" w:styleId="SignatureChar">
    <w:name w:val="Signature Char"/>
    <w:basedOn w:val="DefaultParagraphFont"/>
    <w:link w:val="Signature"/>
    <w:uiPriority w:val="99"/>
    <w:semiHidden/>
    <w:rsid w:val="009B1D09"/>
    <w:rPr>
      <w:sz w:val="22"/>
      <w:szCs w:val="22"/>
      <w:lang w:val="fr-CA"/>
    </w:rPr>
  </w:style>
  <w:style w:type="character" w:styleId="Strong">
    <w:name w:val="Strong"/>
    <w:uiPriority w:val="99"/>
    <w:qFormat/>
    <w:rsid w:val="009B1D09"/>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B1D09"/>
    <w:rPr>
      <w:sz w:val="22"/>
      <w:szCs w:val="22"/>
      <w:lang w:val="fr-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9B1D09"/>
    <w:rPr>
      <w:sz w:val="22"/>
      <w:szCs w:val="22"/>
      <w:lang w:val="fr-CA"/>
    </w:rPr>
  </w:style>
  <w:style w:type="character" w:customStyle="1" w:styleId="Heading4Char">
    <w:name w:val="Heading 4 Char"/>
    <w:aliases w:val="Heading 11 Char,para 4 Char,Título 41 Char,heading 4 Char,Heading 41 Char,标题 41 Char"/>
    <w:link w:val="Heading4"/>
    <w:rsid w:val="009B1D09"/>
    <w:rPr>
      <w:sz w:val="22"/>
      <w:szCs w:val="22"/>
      <w:lang w:val="fr-CA"/>
    </w:rPr>
  </w:style>
  <w:style w:type="character" w:customStyle="1" w:styleId="Heading5Char">
    <w:name w:val="Heading 5 Char"/>
    <w:link w:val="Heading5"/>
    <w:rsid w:val="009B1D09"/>
    <w:rPr>
      <w:sz w:val="22"/>
      <w:szCs w:val="22"/>
      <w:lang w:val="fr-CA"/>
    </w:rPr>
  </w:style>
  <w:style w:type="character" w:customStyle="1" w:styleId="Heading6Char">
    <w:name w:val="Heading 6 Char"/>
    <w:link w:val="Heading6"/>
    <w:rsid w:val="009B1D09"/>
    <w:rPr>
      <w:rFonts w:ascii="Arial" w:hAnsi="Arial"/>
      <w:i/>
      <w:sz w:val="22"/>
      <w:szCs w:val="22"/>
      <w:lang w:val="fr-CA"/>
    </w:rPr>
  </w:style>
  <w:style w:type="character" w:customStyle="1" w:styleId="Heading7Char">
    <w:name w:val="Heading 7 Char"/>
    <w:link w:val="Heading7"/>
    <w:rsid w:val="009B1D09"/>
    <w:rPr>
      <w:rFonts w:ascii="Arial" w:hAnsi="Arial"/>
      <w:sz w:val="22"/>
      <w:szCs w:val="22"/>
      <w:lang w:val="fr-CA"/>
    </w:rPr>
  </w:style>
  <w:style w:type="character" w:customStyle="1" w:styleId="Heading8Char">
    <w:name w:val="Heading 8 Char"/>
    <w:link w:val="Heading8"/>
    <w:uiPriority w:val="99"/>
    <w:rsid w:val="009B1D09"/>
    <w:rPr>
      <w:b/>
      <w:sz w:val="22"/>
      <w:szCs w:val="22"/>
      <w:lang w:val="fr-CA"/>
    </w:rPr>
  </w:style>
  <w:style w:type="character" w:customStyle="1" w:styleId="Heading9Char">
    <w:name w:val="Heading 9 Char"/>
    <w:link w:val="Heading9"/>
    <w:rsid w:val="009B1D09"/>
    <w:rPr>
      <w:rFonts w:ascii="Arial" w:hAnsi="Arial"/>
      <w:i/>
      <w:sz w:val="18"/>
      <w:szCs w:val="22"/>
      <w:lang w:val="fr-CA"/>
    </w:rPr>
  </w:style>
  <w:style w:type="character" w:customStyle="1" w:styleId="HeaderChar">
    <w:name w:val="Header Char"/>
    <w:link w:val="Header"/>
    <w:rsid w:val="009B1D09"/>
    <w:rPr>
      <w:sz w:val="22"/>
      <w:szCs w:val="22"/>
      <w:lang w:val="fr-CA"/>
    </w:rPr>
  </w:style>
  <w:style w:type="character" w:customStyle="1" w:styleId="FooterChar">
    <w:name w:val="Footer Char"/>
    <w:link w:val="Footer"/>
    <w:uiPriority w:val="99"/>
    <w:rsid w:val="009B1D09"/>
    <w:rPr>
      <w:sz w:val="22"/>
      <w:szCs w:val="22"/>
      <w:lang w:val="fr-CA"/>
    </w:rPr>
  </w:style>
  <w:style w:type="character" w:customStyle="1" w:styleId="BodyText3Char">
    <w:name w:val="Body Text 3 Char"/>
    <w:link w:val="BodyText3"/>
    <w:uiPriority w:val="99"/>
    <w:semiHidden/>
    <w:rsid w:val="009B1D09"/>
    <w:rPr>
      <w:sz w:val="16"/>
      <w:szCs w:val="16"/>
      <w:lang w:val="fr-CA"/>
    </w:rPr>
  </w:style>
  <w:style w:type="character" w:customStyle="1" w:styleId="BodyText2Char1">
    <w:name w:val="Body Text 2 Char1"/>
    <w:uiPriority w:val="99"/>
    <w:semiHidden/>
    <w:rsid w:val="009B1D09"/>
    <w:rPr>
      <w:lang w:val="fr-CA"/>
    </w:rPr>
  </w:style>
  <w:style w:type="character" w:customStyle="1" w:styleId="BodyTextIndent3Char">
    <w:name w:val="Body Text Indent 3 Char"/>
    <w:link w:val="BodyTextIndent3"/>
    <w:uiPriority w:val="99"/>
    <w:semiHidden/>
    <w:rsid w:val="009B1D09"/>
    <w:rPr>
      <w:sz w:val="16"/>
      <w:szCs w:val="16"/>
      <w:lang w:val="fr-CA"/>
    </w:rPr>
  </w:style>
  <w:style w:type="character" w:customStyle="1" w:styleId="PlainTextChar">
    <w:name w:val="Plain Text Char"/>
    <w:link w:val="PlainText"/>
    <w:uiPriority w:val="99"/>
    <w:semiHidden/>
    <w:rsid w:val="009B1D09"/>
    <w:rPr>
      <w:rFonts w:ascii="Courier New" w:hAnsi="Courier New" w:cs="Courier New"/>
      <w:szCs w:val="22"/>
      <w:lang w:val="fr-CA"/>
    </w:rPr>
  </w:style>
  <w:style w:type="character" w:customStyle="1" w:styleId="SubtitleChar">
    <w:name w:val="Subtitle Char"/>
    <w:link w:val="Subtitle"/>
    <w:uiPriority w:val="99"/>
    <w:rsid w:val="009B1D09"/>
    <w:rPr>
      <w:rFonts w:ascii="Arial" w:hAnsi="Arial" w:cs="Arial"/>
      <w:sz w:val="22"/>
      <w:szCs w:val="22"/>
      <w:lang w:val="fr-CA"/>
    </w:rPr>
  </w:style>
  <w:style w:type="character" w:customStyle="1" w:styleId="TitleChar">
    <w:name w:val="Title Char"/>
    <w:link w:val="Title"/>
    <w:uiPriority w:val="99"/>
    <w:rsid w:val="009B1D09"/>
    <w:rPr>
      <w:rFonts w:ascii="Arial" w:hAnsi="Arial" w:cs="Arial"/>
      <w:b/>
      <w:bCs/>
      <w:kern w:val="28"/>
      <w:sz w:val="22"/>
      <w:szCs w:val="22"/>
      <w:lang w:val="fr-CA"/>
    </w:rPr>
  </w:style>
  <w:style w:type="character" w:customStyle="1" w:styleId="DateChar">
    <w:name w:val="Date Char"/>
    <w:link w:val="Date"/>
    <w:uiPriority w:val="99"/>
    <w:rsid w:val="009B1D09"/>
    <w:rPr>
      <w:sz w:val="22"/>
      <w:szCs w:val="22"/>
      <w:lang w:val="fr-CA"/>
    </w:rPr>
  </w:style>
  <w:style w:type="paragraph" w:customStyle="1" w:styleId="Heading">
    <w:name w:val="Heading"/>
    <w:basedOn w:val="Header"/>
    <w:next w:val="Header"/>
    <w:rsid w:val="009B1D09"/>
    <w:pPr>
      <w:tabs>
        <w:tab w:val="clear" w:pos="4320"/>
        <w:tab w:val="clear" w:pos="8640"/>
      </w:tabs>
    </w:pPr>
    <w:rPr>
      <w:b/>
      <w:bCs/>
      <w:sz w:val="24"/>
      <w:szCs w:val="24"/>
      <w:u w:val="single"/>
    </w:rPr>
  </w:style>
  <w:style w:type="paragraph" w:customStyle="1" w:styleId="Bullet2">
    <w:name w:val="Bullet 2"/>
    <w:basedOn w:val="Normal"/>
    <w:uiPriority w:val="99"/>
    <w:rsid w:val="009B1D09"/>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34"/>
    <w:qFormat/>
    <w:rsid w:val="009B1D09"/>
    <w:pPr>
      <w:ind w:left="720"/>
    </w:pPr>
  </w:style>
  <w:style w:type="paragraph" w:customStyle="1" w:styleId="xl72">
    <w:name w:val="xl7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3">
    <w:name w:val="xl7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7">
    <w:name w:val="xl7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9">
    <w:name w:val="xl7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0">
    <w:name w:val="xl8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1">
    <w:name w:val="xl8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2">
    <w:name w:val="xl8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3">
    <w:name w:val="xl8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6">
    <w:name w:val="xl8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7">
    <w:name w:val="xl8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8">
    <w:name w:val="xl8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89">
    <w:name w:val="xl8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0">
    <w:name w:val="xl9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1">
    <w:name w:val="xl9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2">
    <w:name w:val="xl9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3">
    <w:name w:val="xl9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4">
    <w:name w:val="xl9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5">
    <w:name w:val="xl9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1">
    <w:name w:val="xl71"/>
    <w:basedOn w:val="Normal"/>
    <w:rsid w:val="009B1D09"/>
    <w:pPr>
      <w:spacing w:before="100" w:beforeAutospacing="1" w:after="100" w:afterAutospacing="1"/>
      <w:jc w:val="left"/>
    </w:pPr>
    <w:rPr>
      <w:sz w:val="16"/>
      <w:szCs w:val="16"/>
      <w:lang w:eastAsia="en-CA"/>
    </w:rPr>
  </w:style>
  <w:style w:type="paragraph" w:customStyle="1" w:styleId="a--">
    <w:name w:val="a-(-)"/>
    <w:basedOn w:val="Normal"/>
    <w:rsid w:val="009B1D09"/>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9B1D09"/>
    <w:rPr>
      <w:sz w:val="22"/>
      <w:szCs w:val="22"/>
    </w:rPr>
  </w:style>
  <w:style w:type="paragraph" w:styleId="EndnoteText">
    <w:name w:val="endnote text"/>
    <w:basedOn w:val="Normal"/>
    <w:link w:val="EndnoteTextChar"/>
    <w:uiPriority w:val="99"/>
    <w:semiHidden/>
    <w:unhideWhenUsed/>
    <w:rsid w:val="009B1D09"/>
    <w:rPr>
      <w:sz w:val="20"/>
      <w:szCs w:val="20"/>
    </w:rPr>
  </w:style>
  <w:style w:type="character" w:customStyle="1" w:styleId="EndnoteTextChar">
    <w:name w:val="Endnote Text Char"/>
    <w:basedOn w:val="DefaultParagraphFont"/>
    <w:link w:val="EndnoteText"/>
    <w:uiPriority w:val="99"/>
    <w:semiHidden/>
    <w:rsid w:val="009B1D09"/>
    <w:rPr>
      <w:lang w:val="fr-CA"/>
    </w:rPr>
  </w:style>
  <w:style w:type="character" w:styleId="EndnoteReference">
    <w:name w:val="endnote reference"/>
    <w:basedOn w:val="DefaultParagraphFont"/>
    <w:uiPriority w:val="99"/>
    <w:semiHidden/>
    <w:unhideWhenUsed/>
    <w:rsid w:val="009B1D09"/>
    <w:rPr>
      <w:vertAlign w:val="superscript"/>
    </w:rPr>
  </w:style>
  <w:style w:type="paragraph" w:customStyle="1" w:styleId="Default">
    <w:name w:val="Default"/>
    <w:rsid w:val="009B1D09"/>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B1D09"/>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5833">
      <w:bodyDiv w:val="1"/>
      <w:marLeft w:val="0"/>
      <w:marRight w:val="0"/>
      <w:marTop w:val="0"/>
      <w:marBottom w:val="0"/>
      <w:divBdr>
        <w:top w:val="none" w:sz="0" w:space="0" w:color="auto"/>
        <w:left w:val="none" w:sz="0" w:space="0" w:color="auto"/>
        <w:bottom w:val="none" w:sz="0" w:space="0" w:color="auto"/>
        <w:right w:val="none" w:sz="0" w:space="0" w:color="auto"/>
      </w:divBdr>
    </w:div>
    <w:div w:id="115562595">
      <w:bodyDiv w:val="1"/>
      <w:marLeft w:val="0"/>
      <w:marRight w:val="0"/>
      <w:marTop w:val="0"/>
      <w:marBottom w:val="0"/>
      <w:divBdr>
        <w:top w:val="none" w:sz="0" w:space="0" w:color="auto"/>
        <w:left w:val="none" w:sz="0" w:space="0" w:color="auto"/>
        <w:bottom w:val="none" w:sz="0" w:space="0" w:color="auto"/>
        <w:right w:val="none" w:sz="0" w:space="0" w:color="auto"/>
      </w:divBdr>
    </w:div>
    <w:div w:id="2019852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2721298">
      <w:bodyDiv w:val="1"/>
      <w:marLeft w:val="0"/>
      <w:marRight w:val="0"/>
      <w:marTop w:val="0"/>
      <w:marBottom w:val="0"/>
      <w:divBdr>
        <w:top w:val="none" w:sz="0" w:space="0" w:color="auto"/>
        <w:left w:val="none" w:sz="0" w:space="0" w:color="auto"/>
        <w:bottom w:val="none" w:sz="0" w:space="0" w:color="auto"/>
        <w:right w:val="none" w:sz="0" w:space="0" w:color="auto"/>
      </w:divBdr>
    </w:div>
    <w:div w:id="968896395">
      <w:bodyDiv w:val="1"/>
      <w:marLeft w:val="0"/>
      <w:marRight w:val="0"/>
      <w:marTop w:val="0"/>
      <w:marBottom w:val="0"/>
      <w:divBdr>
        <w:top w:val="none" w:sz="0" w:space="0" w:color="auto"/>
        <w:left w:val="none" w:sz="0" w:space="0" w:color="auto"/>
        <w:bottom w:val="none" w:sz="0" w:space="0" w:color="auto"/>
        <w:right w:val="none" w:sz="0" w:space="0" w:color="auto"/>
      </w:divBdr>
    </w:div>
    <w:div w:id="1080951636">
      <w:bodyDiv w:val="1"/>
      <w:marLeft w:val="0"/>
      <w:marRight w:val="0"/>
      <w:marTop w:val="0"/>
      <w:marBottom w:val="0"/>
      <w:divBdr>
        <w:top w:val="none" w:sz="0" w:space="0" w:color="auto"/>
        <w:left w:val="none" w:sz="0" w:space="0" w:color="auto"/>
        <w:bottom w:val="none" w:sz="0" w:space="0" w:color="auto"/>
        <w:right w:val="none" w:sz="0" w:space="0" w:color="auto"/>
      </w:divBdr>
    </w:div>
    <w:div w:id="1220022122">
      <w:bodyDiv w:val="1"/>
      <w:marLeft w:val="0"/>
      <w:marRight w:val="0"/>
      <w:marTop w:val="0"/>
      <w:marBottom w:val="0"/>
      <w:divBdr>
        <w:top w:val="none" w:sz="0" w:space="0" w:color="auto"/>
        <w:left w:val="none" w:sz="0" w:space="0" w:color="auto"/>
        <w:bottom w:val="none" w:sz="0" w:space="0" w:color="auto"/>
        <w:right w:val="none" w:sz="0" w:space="0" w:color="auto"/>
      </w:divBdr>
    </w:div>
    <w:div w:id="1285188669">
      <w:bodyDiv w:val="1"/>
      <w:marLeft w:val="0"/>
      <w:marRight w:val="0"/>
      <w:marTop w:val="0"/>
      <w:marBottom w:val="0"/>
      <w:divBdr>
        <w:top w:val="none" w:sz="0" w:space="0" w:color="auto"/>
        <w:left w:val="none" w:sz="0" w:space="0" w:color="auto"/>
        <w:bottom w:val="none" w:sz="0" w:space="0" w:color="auto"/>
        <w:right w:val="none" w:sz="0" w:space="0" w:color="auto"/>
      </w:divBdr>
    </w:div>
    <w:div w:id="1418087895">
      <w:bodyDiv w:val="1"/>
      <w:marLeft w:val="0"/>
      <w:marRight w:val="0"/>
      <w:marTop w:val="0"/>
      <w:marBottom w:val="0"/>
      <w:divBdr>
        <w:top w:val="none" w:sz="0" w:space="0" w:color="auto"/>
        <w:left w:val="none" w:sz="0" w:space="0" w:color="auto"/>
        <w:bottom w:val="none" w:sz="0" w:space="0" w:color="auto"/>
        <w:right w:val="none" w:sz="0" w:space="0" w:color="auto"/>
      </w:divBdr>
    </w:div>
    <w:div w:id="1738167539">
      <w:bodyDiv w:val="1"/>
      <w:marLeft w:val="0"/>
      <w:marRight w:val="0"/>
      <w:marTop w:val="0"/>
      <w:marBottom w:val="0"/>
      <w:divBdr>
        <w:top w:val="none" w:sz="0" w:space="0" w:color="auto"/>
        <w:left w:val="none" w:sz="0" w:space="0" w:color="auto"/>
        <w:bottom w:val="none" w:sz="0" w:space="0" w:color="auto"/>
        <w:right w:val="none" w:sz="0" w:space="0" w:color="auto"/>
      </w:divBdr>
    </w:div>
    <w:div w:id="1860852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7530396">
      <w:bodyDiv w:val="1"/>
      <w:marLeft w:val="0"/>
      <w:marRight w:val="0"/>
      <w:marTop w:val="0"/>
      <w:marBottom w:val="0"/>
      <w:divBdr>
        <w:top w:val="none" w:sz="0" w:space="0" w:color="auto"/>
        <w:left w:val="none" w:sz="0" w:space="0" w:color="auto"/>
        <w:bottom w:val="none" w:sz="0" w:space="0" w:color="auto"/>
        <w:right w:val="none" w:sz="0" w:space="0" w:color="auto"/>
      </w:divBdr>
    </w:div>
    <w:div w:id="210888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www.w3.org/XML/1998/namespace"/>
    <ds:schemaRef ds:uri="http://purl.org/dc/dcmitype/"/>
    <ds:schemaRef ds:uri="b93c647f-d63b-431a-95c8-8e00048cff23"/>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788</TotalTime>
  <Pages>18</Pages>
  <Words>6288</Words>
  <Characters>29078</Characters>
  <Application>Microsoft Office Word</Application>
  <DocSecurity>0</DocSecurity>
  <Lines>242</Lines>
  <Paragraphs>70</Paragraphs>
  <ScaleCrop>false</ScaleCrop>
  <HeadingPairs>
    <vt:vector size="2" baseType="variant">
      <vt:variant>
        <vt:lpstr>Title</vt:lpstr>
      </vt:variant>
      <vt:variant>
        <vt:i4>1</vt:i4>
      </vt:variant>
    </vt:vector>
  </HeadingPairs>
  <TitlesOfParts>
    <vt:vector size="1" baseType="lpstr">
      <vt:lpstr>Progress report of UNEP as at 31 December 2023</vt:lpstr>
    </vt:vector>
  </TitlesOfParts>
  <Company/>
  <LinksUpToDate>false</LinksUpToDate>
  <CharactersWithSpaces>35296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2023</dc:title>
  <dc:creator/>
  <cp:lastModifiedBy>Angela Xue He Yan</cp:lastModifiedBy>
  <cp:revision>101</cp:revision>
  <cp:lastPrinted>2001-05-26T16:40:00Z</cp:lastPrinted>
  <dcterms:created xsi:type="dcterms:W3CDTF">2024-10-30T03:02:00Z</dcterms:created>
  <dcterms:modified xsi:type="dcterms:W3CDTF">2024-11-04T14:20:00Z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UNEP/OzL.Pro/ExCom/95/17</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