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6F51DA1C" w14:textId="77777777">
        <w:trPr>
          <w:trHeight w:val="720"/>
        </w:trPr>
        <w:tc>
          <w:tcPr>
            <w:tcW w:w="5490" w:type="dxa"/>
            <w:gridSpan w:val="2"/>
            <w:tcBorders>
              <w:bottom w:val="single" w:sz="18" w:space="0" w:color="auto"/>
            </w:tcBorders>
          </w:tcPr>
          <w:p w14:paraId="34D85E7A"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6BAD3833"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3985AE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2295F6E" w14:textId="77777777" w:rsidR="003B468A" w:rsidRDefault="00C4722B">
            <w:pPr>
              <w:spacing w:before="120"/>
            </w:pPr>
            <w:r>
              <w:rPr>
                <w:noProof/>
                <w:lang w:val="en-US"/>
              </w:rPr>
              <w:drawing>
                <wp:anchor distT="0" distB="0" distL="114300" distR="114300" simplePos="0" relativeHeight="251660288" behindDoc="0" locked="0" layoutInCell="1" allowOverlap="1" wp14:anchorId="34EF0100" wp14:editId="5006341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9084C91" wp14:editId="6E6E08B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83ED127" w14:textId="77777777" w:rsidR="003B468A" w:rsidRDefault="003B468A">
            <w:pPr>
              <w:pStyle w:val="Heading3"/>
              <w:numPr>
                <w:ilvl w:val="0"/>
                <w:numId w:val="0"/>
              </w:numPr>
              <w:spacing w:after="0"/>
              <w:jc w:val="left"/>
              <w:rPr>
                <w:b/>
                <w:sz w:val="32"/>
                <w:lang w:val="en-CA"/>
              </w:rPr>
            </w:pPr>
          </w:p>
          <w:p w14:paraId="1CEACF57"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720EDF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556AAEC"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28E7F993"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665E4E12" w14:textId="77777777" w:rsidR="003B468A" w:rsidRDefault="003B468A">
            <w:pPr>
              <w:rPr>
                <w:color w:val="000000"/>
                <w:szCs w:val="24"/>
                <w:lang w:val="ru-RU"/>
              </w:rPr>
            </w:pPr>
          </w:p>
          <w:p w14:paraId="4AE6084B" w14:textId="77777777" w:rsidR="003B468A" w:rsidRDefault="00C4722B">
            <w:pPr>
              <w:rPr>
                <w:color w:val="000000"/>
                <w:szCs w:val="24"/>
              </w:rPr>
            </w:pPr>
            <w:r>
              <w:rPr>
                <w:color w:val="000000"/>
                <w:szCs w:val="24"/>
              </w:rPr>
              <w:t>Distr.</w:t>
            </w:r>
          </w:p>
          <w:p w14:paraId="75D8F378" w14:textId="77777777" w:rsidR="003B468A" w:rsidRDefault="00C4722B">
            <w:pPr>
              <w:rPr>
                <w:color w:val="000000"/>
                <w:szCs w:val="24"/>
              </w:rPr>
            </w:pPr>
            <w:r>
              <w:rPr>
                <w:rFonts w:hint="eastAsia"/>
                <w:color w:val="000000"/>
                <w:szCs w:val="24"/>
              </w:rPr>
              <w:t>GENERAL</w:t>
            </w:r>
          </w:p>
          <w:p w14:paraId="1F0134B6" w14:textId="77777777" w:rsidR="003B468A" w:rsidRDefault="003B468A">
            <w:pPr>
              <w:rPr>
                <w:color w:val="000000"/>
                <w:szCs w:val="24"/>
              </w:rPr>
            </w:pPr>
          </w:p>
          <w:p w14:paraId="58BE30B0" w14:textId="43B06BEF" w:rsidR="007C09ED" w:rsidRPr="00820C16" w:rsidRDefault="00000000" w:rsidP="007C09ED">
            <w:r>
              <w:fldChar w:fldCharType="begin"/>
            </w:r>
            <w:r>
              <w:instrText xml:space="preserve"> DOCPROPERTY "Document number"  \* MERGEFORMAT </w:instrText>
            </w:r>
            <w:r>
              <w:fldChar w:fldCharType="separate"/>
            </w:r>
            <w:r w:rsidR="006A592F">
              <w:t>UNEP/</w:t>
            </w:r>
            <w:proofErr w:type="spellStart"/>
            <w:r w:rsidR="006A592F">
              <w:t>OzL.Pro</w:t>
            </w:r>
            <w:proofErr w:type="spellEnd"/>
            <w:r w:rsidR="006A592F">
              <w:t>/ExCom/92/14</w:t>
            </w:r>
            <w:r>
              <w:fldChar w:fldCharType="end"/>
            </w:r>
          </w:p>
          <w:p w14:paraId="72A3B778" w14:textId="71F8CD82" w:rsidR="003B468A" w:rsidRDefault="007C09ED" w:rsidP="007C09ED">
            <w:pPr>
              <w:rPr>
                <w:color w:val="000000"/>
                <w:szCs w:val="24"/>
              </w:rPr>
            </w:pPr>
            <w:r w:rsidRPr="00820C16">
              <w:fldChar w:fldCharType="begin"/>
            </w:r>
            <w:r w:rsidRPr="00820C16">
              <w:instrText xml:space="preserve"> DOCPROPERTY "Revision date" \@ "d MMMM YYYY"  \* MERGEFORMAT </w:instrText>
            </w:r>
            <w:r w:rsidRPr="00820C16">
              <w:fldChar w:fldCharType="separate"/>
            </w:r>
            <w:r w:rsidR="006A592F">
              <w:t>10 May 2023</w:t>
            </w:r>
            <w:r w:rsidRPr="00820C16">
              <w:fldChar w:fldCharType="end"/>
            </w:r>
          </w:p>
          <w:p w14:paraId="0DC26D5C" w14:textId="77777777" w:rsidR="003B468A" w:rsidRDefault="003B468A">
            <w:pPr>
              <w:rPr>
                <w:color w:val="000000"/>
                <w:szCs w:val="24"/>
              </w:rPr>
            </w:pPr>
          </w:p>
          <w:p w14:paraId="76EA1226" w14:textId="77777777" w:rsidR="003B468A" w:rsidRDefault="00C4722B">
            <w:pPr>
              <w:tabs>
                <w:tab w:val="left" w:pos="10080"/>
              </w:tabs>
              <w:rPr>
                <w:color w:val="000000"/>
                <w:szCs w:val="24"/>
              </w:rPr>
            </w:pPr>
            <w:r>
              <w:rPr>
                <w:color w:val="000000"/>
                <w:szCs w:val="24"/>
              </w:rPr>
              <w:t>CHINESE</w:t>
            </w:r>
          </w:p>
          <w:p w14:paraId="0CC730B2" w14:textId="77777777" w:rsidR="003B468A" w:rsidRDefault="00C4722B">
            <w:pPr>
              <w:tabs>
                <w:tab w:val="left" w:pos="10080"/>
              </w:tabs>
              <w:rPr>
                <w:color w:val="000000"/>
                <w:spacing w:val="-10"/>
                <w:szCs w:val="24"/>
              </w:rPr>
            </w:pPr>
            <w:r>
              <w:rPr>
                <w:color w:val="000000"/>
                <w:szCs w:val="24"/>
              </w:rPr>
              <w:t>ORIGINAL: ENGLISH</w:t>
            </w:r>
          </w:p>
          <w:p w14:paraId="50A3DDED" w14:textId="77777777" w:rsidR="003B468A" w:rsidRDefault="003B468A"/>
        </w:tc>
      </w:tr>
    </w:tbl>
    <w:p w14:paraId="5895A90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0082119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18EA83FD" w14:textId="77777777"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第九十二次会议</w:t>
      </w:r>
    </w:p>
    <w:p w14:paraId="77D62D1E" w14:textId="77777777" w:rsidR="00484609" w:rsidRPr="00FD7F5C" w:rsidRDefault="00484609" w:rsidP="00484609">
      <w:pPr>
        <w:jc w:val="left"/>
        <w:rPr>
          <w:sz w:val="24"/>
          <w:szCs w:val="24"/>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sidRPr="00E92AE5">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sidRPr="009715DD">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日，蒙特利尔</w:t>
      </w:r>
    </w:p>
    <w:p w14:paraId="6E8DC3AE" w14:textId="1229049C" w:rsidR="003B468A" w:rsidRPr="00943350" w:rsidRDefault="007C09ED">
      <w:pPr>
        <w:pStyle w:val="Normal-para"/>
        <w:numPr>
          <w:ilvl w:val="0"/>
          <w:numId w:val="0"/>
        </w:numPr>
        <w:tabs>
          <w:tab w:val="clear" w:pos="490"/>
          <w:tab w:val="clear" w:pos="979"/>
          <w:tab w:val="clear" w:pos="1469"/>
          <w:tab w:val="left" w:pos="3705"/>
        </w:tabs>
        <w:spacing w:before="0" w:after="0"/>
        <w:rPr>
          <w:color w:val="000000"/>
          <w:szCs w:val="18"/>
          <w:lang w:val="en-GB"/>
        </w:rPr>
      </w:pPr>
      <w:r w:rsidRPr="00DB6D9F">
        <w:rPr>
          <w:rFonts w:hint="eastAsia"/>
          <w:color w:val="000000"/>
          <w:szCs w:val="18"/>
          <w:lang w:val="en-GB"/>
        </w:rPr>
        <w:t>临时</w:t>
      </w:r>
      <w:r>
        <w:rPr>
          <w:rFonts w:hint="eastAsia"/>
          <w:color w:val="000000"/>
          <w:szCs w:val="18"/>
          <w:lang w:val="en-GB"/>
        </w:rPr>
        <w:t>议程</w:t>
      </w:r>
      <w:r w:rsidRPr="00D51557">
        <w:rPr>
          <w:rFonts w:eastAsiaTheme="minorEastAsia"/>
          <w:vertAlign w:val="superscript"/>
          <w:lang w:val="en-CA"/>
        </w:rPr>
        <w:footnoteReference w:id="1"/>
      </w:r>
      <w:r>
        <w:rPr>
          <w:rFonts w:hint="eastAsia"/>
          <w:color w:val="000000"/>
          <w:szCs w:val="18"/>
          <w:lang w:val="en-GB"/>
        </w:rPr>
        <w:t xml:space="preserve"> </w:t>
      </w:r>
      <w:r w:rsidRPr="00DB6D9F">
        <w:rPr>
          <w:rFonts w:hint="eastAsia"/>
          <w:color w:val="000000"/>
          <w:szCs w:val="18"/>
          <w:lang w:val="en-GB"/>
        </w:rPr>
        <w:t>项目</w:t>
      </w:r>
      <w:r w:rsidR="00B52802">
        <w:t>9</w:t>
      </w:r>
      <w:r w:rsidRPr="000336D7">
        <w:t>(</w:t>
      </w:r>
      <w:r w:rsidR="00375F6E">
        <w:t>b</w:t>
      </w:r>
      <w:r w:rsidRPr="000336D7">
        <w:t>)</w:t>
      </w:r>
    </w:p>
    <w:p w14:paraId="200B7B78" w14:textId="77777777" w:rsidR="007C09ED" w:rsidRDefault="007C09ED" w:rsidP="007C09ED">
      <w:pPr>
        <w:pStyle w:val="Heading1"/>
        <w:numPr>
          <w:ilvl w:val="0"/>
          <w:numId w:val="0"/>
        </w:numPr>
        <w:ind w:right="21"/>
        <w:jc w:val="center"/>
        <w:rPr>
          <w:b/>
          <w:spacing w:val="1"/>
          <w:lang w:eastAsia="zh-CN"/>
        </w:rPr>
      </w:pPr>
    </w:p>
    <w:p w14:paraId="6D6BAE67" w14:textId="76864497" w:rsidR="007C09ED" w:rsidRPr="00375F6E" w:rsidRDefault="00B52802" w:rsidP="007C09ED">
      <w:pPr>
        <w:pStyle w:val="Heading1"/>
        <w:numPr>
          <w:ilvl w:val="0"/>
          <w:numId w:val="0"/>
        </w:numPr>
        <w:ind w:right="21"/>
        <w:jc w:val="center"/>
        <w:rPr>
          <w:rFonts w:ascii="SimHei" w:eastAsia="SimHei"/>
          <w:b/>
          <w:bCs/>
          <w:color w:val="000000"/>
          <w:sz w:val="28"/>
          <w:szCs w:val="28"/>
          <w:lang w:eastAsia="zh-CN"/>
        </w:rPr>
      </w:pPr>
      <w:r w:rsidRPr="00B52802">
        <w:rPr>
          <w:rFonts w:ascii="SimHei" w:eastAsia="SimHei" w:hint="eastAsia"/>
          <w:b/>
          <w:bCs/>
          <w:color w:val="000000"/>
          <w:sz w:val="28"/>
          <w:szCs w:val="28"/>
          <w:lang w:eastAsia="zh-CN"/>
        </w:rPr>
        <w:t>双边合作</w:t>
      </w:r>
    </w:p>
    <w:p w14:paraId="7323B191" w14:textId="23DD7E83" w:rsidR="00375F6E" w:rsidRPr="00375F6E" w:rsidRDefault="00375F6E" w:rsidP="00375F6E">
      <w:pPr>
        <w:widowControl w:val="0"/>
        <w:tabs>
          <w:tab w:val="left" w:pos="720"/>
        </w:tabs>
        <w:adjustRightInd w:val="0"/>
        <w:textAlignment w:val="baseline"/>
        <w:rPr>
          <w:rFonts w:ascii="SimSun" w:hAnsi="SimSun" w:cs="SimSun"/>
          <w:b/>
          <w:lang w:eastAsia="zh-CN"/>
        </w:rPr>
      </w:pPr>
      <w:r w:rsidRPr="00375F6E">
        <w:rPr>
          <w:rFonts w:ascii="SimSun" w:hAnsi="SimSun" w:cs="SimSun" w:hint="eastAsia"/>
          <w:b/>
          <w:lang w:eastAsia="zh-CN"/>
        </w:rPr>
        <w:t>导言</w:t>
      </w:r>
    </w:p>
    <w:p w14:paraId="4AF431EC" w14:textId="243E5A75" w:rsidR="00375F6E" w:rsidRDefault="00302321">
      <w:pPr>
        <w:widowControl w:val="0"/>
        <w:numPr>
          <w:ilvl w:val="0"/>
          <w:numId w:val="11"/>
        </w:numPr>
        <w:tabs>
          <w:tab w:val="clear" w:pos="1080"/>
          <w:tab w:val="left" w:pos="720"/>
          <w:tab w:val="num" w:pos="1004"/>
          <w:tab w:val="num" w:pos="4122"/>
        </w:tabs>
        <w:adjustRightInd w:val="0"/>
        <w:spacing w:before="120" w:after="120" w:line="240" w:lineRule="atLeast"/>
        <w:ind w:left="0" w:firstLine="0"/>
        <w:textAlignment w:val="baseline"/>
        <w:rPr>
          <w:lang w:eastAsia="zh-CN"/>
        </w:rPr>
      </w:pPr>
      <w:r w:rsidRPr="007D677F">
        <w:rPr>
          <w:rFonts w:hint="eastAsia"/>
          <w:lang w:eastAsia="zh-CN"/>
        </w:rPr>
        <w:t>本文件</w:t>
      </w:r>
      <w:r w:rsidRPr="0023567D">
        <w:rPr>
          <w:lang w:eastAsia="zh-CN"/>
        </w:rPr>
        <w:t>概述</w:t>
      </w:r>
      <w:r>
        <w:rPr>
          <w:rFonts w:hint="eastAsia"/>
          <w:lang w:eastAsia="zh-CN"/>
        </w:rPr>
        <w:t>了两个</w:t>
      </w:r>
      <w:r w:rsidRPr="0023567D">
        <w:rPr>
          <w:lang w:eastAsia="zh-CN"/>
        </w:rPr>
        <w:t>双边机构</w:t>
      </w:r>
      <w:r>
        <w:rPr>
          <w:lang w:eastAsia="zh-CN"/>
        </w:rPr>
        <w:t>提出</w:t>
      </w:r>
      <w:r w:rsidRPr="0023567D">
        <w:rPr>
          <w:lang w:eastAsia="zh-CN"/>
        </w:rPr>
        <w:t>的</w:t>
      </w:r>
      <w:r>
        <w:rPr>
          <w:lang w:eastAsia="zh-CN"/>
        </w:rPr>
        <w:t>申请</w:t>
      </w:r>
      <w:r>
        <w:rPr>
          <w:rFonts w:hint="eastAsia"/>
          <w:lang w:eastAsia="zh-CN"/>
        </w:rPr>
        <w:t>，以及鉴于</w:t>
      </w:r>
      <w:r>
        <w:rPr>
          <w:rFonts w:hint="eastAsia"/>
          <w:lang w:eastAsia="zh-CN"/>
        </w:rPr>
        <w:t>2</w:t>
      </w:r>
      <w:r>
        <w:rPr>
          <w:lang w:eastAsia="zh-CN"/>
        </w:rPr>
        <w:t>023</w:t>
      </w:r>
      <w:r>
        <w:rPr>
          <w:rFonts w:hint="eastAsia"/>
          <w:lang w:eastAsia="zh-CN"/>
        </w:rPr>
        <w:t>年或</w:t>
      </w:r>
      <w:r>
        <w:rPr>
          <w:lang w:eastAsia="zh-CN"/>
        </w:rPr>
        <w:t>2021</w:t>
      </w:r>
      <w:r>
        <w:rPr>
          <w:lang w:eastAsia="zh-CN"/>
        </w:rPr>
        <w:noBreakHyphen/>
        <w:t>2023</w:t>
      </w:r>
      <w:r>
        <w:rPr>
          <w:rFonts w:hint="eastAsia"/>
          <w:lang w:eastAsia="zh-CN"/>
        </w:rPr>
        <w:t>年三年期可用的双边合作最高水平，这些请求是否符合资助条件</w:t>
      </w:r>
      <w:r w:rsidRPr="007D677F">
        <w:rPr>
          <w:rFonts w:hint="eastAsia"/>
          <w:lang w:eastAsia="zh-CN"/>
        </w:rPr>
        <w:t>。</w:t>
      </w:r>
      <w:r w:rsidRPr="0023567D">
        <w:rPr>
          <w:lang w:eastAsia="zh-CN"/>
        </w:rPr>
        <w:t>本文件参照了包括双边申请讨论在内的相关会议文件，同时还</w:t>
      </w:r>
      <w:r>
        <w:rPr>
          <w:rFonts w:hint="eastAsia"/>
          <w:lang w:eastAsia="zh-CN"/>
        </w:rPr>
        <w:t>包含</w:t>
      </w:r>
      <w:r w:rsidRPr="0023567D">
        <w:rPr>
          <w:lang w:eastAsia="zh-CN"/>
        </w:rPr>
        <w:t>双边合作任务当年的建议。</w:t>
      </w:r>
    </w:p>
    <w:p w14:paraId="6482A03A" w14:textId="51A1E077" w:rsidR="00375F6E" w:rsidRPr="00375F6E" w:rsidRDefault="00302321" w:rsidP="00375F6E">
      <w:pPr>
        <w:widowControl w:val="0"/>
        <w:tabs>
          <w:tab w:val="left" w:pos="720"/>
        </w:tabs>
        <w:adjustRightInd w:val="0"/>
        <w:textAlignment w:val="baseline"/>
        <w:rPr>
          <w:rFonts w:ascii="SimSun" w:hAnsi="SimSun" w:cs="SimSun"/>
          <w:b/>
          <w:lang w:eastAsia="zh-CN"/>
        </w:rPr>
      </w:pPr>
      <w:proofErr w:type="spellStart"/>
      <w:r w:rsidRPr="007D093F">
        <w:rPr>
          <w:rFonts w:hint="eastAsia"/>
          <w:bCs/>
          <w:u w:val="single"/>
        </w:rPr>
        <w:t>概述</w:t>
      </w:r>
      <w:proofErr w:type="spellEnd"/>
    </w:p>
    <w:p w14:paraId="4CB61D77" w14:textId="53EF5E3D" w:rsidR="007C09ED" w:rsidRPr="00A97E2E" w:rsidRDefault="00302321">
      <w:pPr>
        <w:widowControl w:val="0"/>
        <w:numPr>
          <w:ilvl w:val="0"/>
          <w:numId w:val="11"/>
        </w:numPr>
        <w:tabs>
          <w:tab w:val="clear" w:pos="1080"/>
          <w:tab w:val="left" w:pos="720"/>
          <w:tab w:val="num" w:pos="1004"/>
          <w:tab w:val="num" w:pos="4122"/>
        </w:tabs>
        <w:adjustRightInd w:val="0"/>
        <w:spacing w:before="120" w:after="120" w:line="240" w:lineRule="atLeast"/>
        <w:ind w:left="0" w:firstLine="0"/>
        <w:textAlignment w:val="baseline"/>
        <w:rPr>
          <w:lang w:eastAsia="zh-CN"/>
        </w:rPr>
      </w:pPr>
      <w:r w:rsidRPr="007D677F">
        <w:rPr>
          <w:rFonts w:hint="eastAsia"/>
          <w:lang w:eastAsia="zh-CN"/>
        </w:rPr>
        <w:t>如表</w:t>
      </w:r>
      <w:r w:rsidRPr="007D677F">
        <w:rPr>
          <w:rFonts w:hint="eastAsia"/>
          <w:lang w:eastAsia="zh-CN"/>
        </w:rPr>
        <w:t xml:space="preserve"> 1 </w:t>
      </w:r>
      <w:r w:rsidRPr="007D677F">
        <w:rPr>
          <w:rFonts w:hint="eastAsia"/>
          <w:lang w:eastAsia="zh-CN"/>
        </w:rPr>
        <w:t>所示</w:t>
      </w:r>
      <w:r>
        <w:rPr>
          <w:rFonts w:hint="eastAsia"/>
          <w:lang w:eastAsia="zh-CN"/>
        </w:rPr>
        <w:t>，向第九十二次会议</w:t>
      </w:r>
      <w:r w:rsidRPr="007D677F">
        <w:rPr>
          <w:rFonts w:hint="eastAsia"/>
          <w:lang w:eastAsia="zh-CN"/>
        </w:rPr>
        <w:t>提交了</w:t>
      </w:r>
      <w:r>
        <w:rPr>
          <w:rFonts w:hint="eastAsia"/>
          <w:lang w:eastAsia="zh-CN"/>
        </w:rPr>
        <w:t>费用总额为</w:t>
      </w:r>
      <w:r w:rsidRPr="00D543B3">
        <w:rPr>
          <w:lang w:eastAsia="zh-CN"/>
        </w:rPr>
        <w:t>857</w:t>
      </w:r>
      <w:r>
        <w:rPr>
          <w:lang w:eastAsia="zh-CN"/>
        </w:rPr>
        <w:t>,488</w:t>
      </w:r>
      <w:r>
        <w:rPr>
          <w:color w:val="000000"/>
          <w:sz w:val="20"/>
          <w:szCs w:val="20"/>
          <w:lang w:eastAsia="zh-CN"/>
        </w:rPr>
        <w:t xml:space="preserve"> </w:t>
      </w:r>
      <w:r w:rsidRPr="007D677F">
        <w:rPr>
          <w:rFonts w:hint="eastAsia"/>
          <w:lang w:eastAsia="zh-CN"/>
        </w:rPr>
        <w:t>美元的</w:t>
      </w:r>
      <w:r>
        <w:rPr>
          <w:rFonts w:hint="eastAsia"/>
          <w:lang w:eastAsia="zh-CN"/>
        </w:rPr>
        <w:t>七个</w:t>
      </w:r>
      <w:r w:rsidRPr="007D677F">
        <w:rPr>
          <w:rFonts w:hint="eastAsia"/>
          <w:lang w:eastAsia="zh-CN"/>
        </w:rPr>
        <w:t>项目。</w:t>
      </w:r>
    </w:p>
    <w:p w14:paraId="576174F8" w14:textId="6359C2F8" w:rsidR="00375F6E" w:rsidRPr="00375F6E" w:rsidRDefault="00375F6E" w:rsidP="00375F6E">
      <w:pPr>
        <w:rPr>
          <w:b/>
          <w:lang w:val="en-CA" w:eastAsia="zh-CN"/>
        </w:rPr>
      </w:pPr>
      <w:r w:rsidRPr="00375F6E">
        <w:rPr>
          <w:rFonts w:hint="eastAsia"/>
          <w:b/>
          <w:lang w:val="en-CA" w:eastAsia="zh-CN"/>
        </w:rPr>
        <w:t>表</w:t>
      </w:r>
      <w:r w:rsidRPr="00375F6E">
        <w:rPr>
          <w:rFonts w:hint="eastAsia"/>
          <w:b/>
          <w:lang w:val="en-CA" w:eastAsia="zh-CN"/>
        </w:rPr>
        <w:t>1</w:t>
      </w:r>
      <w:r w:rsidRPr="00375F6E">
        <w:rPr>
          <w:b/>
          <w:lang w:val="en-CA" w:eastAsia="zh-CN"/>
        </w:rPr>
        <w:t>.</w:t>
      </w:r>
      <w:r w:rsidR="00302321">
        <w:rPr>
          <w:b/>
          <w:lang w:val="en-CA" w:eastAsia="zh-CN"/>
        </w:rPr>
        <w:t xml:space="preserve"> </w:t>
      </w:r>
      <w:r w:rsidR="00302321">
        <w:rPr>
          <w:rFonts w:hint="eastAsia"/>
          <w:b/>
          <w:lang w:eastAsia="zh-CN"/>
        </w:rPr>
        <w:t>向</w:t>
      </w:r>
      <w:r w:rsidR="00302321" w:rsidRPr="007D677F">
        <w:rPr>
          <w:rFonts w:hint="eastAsia"/>
          <w:b/>
          <w:lang w:eastAsia="zh-CN"/>
        </w:rPr>
        <w:t>第</w:t>
      </w:r>
      <w:r w:rsidR="00302321">
        <w:rPr>
          <w:rFonts w:hint="eastAsia"/>
          <w:b/>
          <w:lang w:eastAsia="zh-CN"/>
        </w:rPr>
        <w:t>九十二</w:t>
      </w:r>
      <w:r w:rsidR="00302321" w:rsidRPr="007D677F">
        <w:rPr>
          <w:rFonts w:hint="eastAsia"/>
          <w:b/>
          <w:lang w:eastAsia="zh-CN"/>
        </w:rPr>
        <w:t>次会议提交的双边合作项目</w:t>
      </w:r>
    </w:p>
    <w:tbl>
      <w:tblPr>
        <w:tblpPr w:leftFromText="180" w:rightFromText="180" w:vertAnchor="text" w:tblpX="-5"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944"/>
        <w:gridCol w:w="2880"/>
        <w:gridCol w:w="1080"/>
        <w:gridCol w:w="1080"/>
        <w:gridCol w:w="1323"/>
        <w:gridCol w:w="1335"/>
      </w:tblGrid>
      <w:tr w:rsidR="00302321" w:rsidRPr="00A42042" w14:paraId="4F3FA899" w14:textId="77777777" w:rsidTr="00917DE1">
        <w:trPr>
          <w:tblHeader/>
        </w:trPr>
        <w:tc>
          <w:tcPr>
            <w:tcW w:w="851" w:type="dxa"/>
            <w:tcBorders>
              <w:top w:val="single" w:sz="4" w:space="0" w:color="auto"/>
              <w:left w:val="single" w:sz="4" w:space="0" w:color="auto"/>
              <w:bottom w:val="single" w:sz="4" w:space="0" w:color="auto"/>
              <w:right w:val="single" w:sz="4" w:space="0" w:color="auto"/>
            </w:tcBorders>
            <w:hideMark/>
          </w:tcPr>
          <w:p w14:paraId="1DA544B7" w14:textId="77777777" w:rsidR="00302321" w:rsidRPr="00A42042" w:rsidRDefault="00302321" w:rsidP="00917DE1">
            <w:pPr>
              <w:jc w:val="left"/>
              <w:outlineLvl w:val="0"/>
              <w:rPr>
                <w:b/>
                <w:bCs/>
              </w:rPr>
            </w:pPr>
            <w:r w:rsidRPr="00A42042">
              <w:rPr>
                <w:rFonts w:hint="eastAsia"/>
                <w:b/>
                <w:lang w:eastAsia="zh-CN"/>
              </w:rPr>
              <w:t>双边</w:t>
            </w:r>
            <w:proofErr w:type="spellStart"/>
            <w:r w:rsidRPr="00A42042">
              <w:rPr>
                <w:b/>
              </w:rPr>
              <w:t>机构</w:t>
            </w:r>
            <w:proofErr w:type="spellEnd"/>
          </w:p>
        </w:tc>
        <w:tc>
          <w:tcPr>
            <w:tcW w:w="944" w:type="dxa"/>
            <w:tcBorders>
              <w:top w:val="single" w:sz="4" w:space="0" w:color="auto"/>
              <w:left w:val="single" w:sz="4" w:space="0" w:color="auto"/>
              <w:bottom w:val="single" w:sz="4" w:space="0" w:color="auto"/>
              <w:right w:val="single" w:sz="4" w:space="0" w:color="auto"/>
            </w:tcBorders>
            <w:hideMark/>
          </w:tcPr>
          <w:p w14:paraId="6849E0EB" w14:textId="77777777" w:rsidR="00302321" w:rsidRPr="00A42042" w:rsidRDefault="00302321" w:rsidP="00917DE1">
            <w:pPr>
              <w:jc w:val="left"/>
              <w:rPr>
                <w:b/>
                <w:bCs/>
              </w:rPr>
            </w:pPr>
            <w:proofErr w:type="spellStart"/>
            <w:r w:rsidRPr="00A42042">
              <w:rPr>
                <w:b/>
              </w:rPr>
              <w:t>国家</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7546794D" w14:textId="77777777" w:rsidR="00302321" w:rsidRPr="00A42042" w:rsidRDefault="00302321" w:rsidP="00917DE1">
            <w:pPr>
              <w:jc w:val="center"/>
              <w:rPr>
                <w:b/>
                <w:bCs/>
              </w:rPr>
            </w:pPr>
            <w:proofErr w:type="spellStart"/>
            <w:r w:rsidRPr="00A42042">
              <w:rPr>
                <w:b/>
              </w:rPr>
              <w:t>项目名称</w:t>
            </w:r>
            <w:proofErr w:type="spellEnd"/>
          </w:p>
        </w:tc>
        <w:tc>
          <w:tcPr>
            <w:tcW w:w="1080" w:type="dxa"/>
            <w:tcBorders>
              <w:top w:val="single" w:sz="4" w:space="0" w:color="auto"/>
              <w:left w:val="single" w:sz="4" w:space="0" w:color="auto"/>
              <w:bottom w:val="single" w:sz="4" w:space="0" w:color="auto"/>
              <w:right w:val="single" w:sz="4" w:space="0" w:color="auto"/>
            </w:tcBorders>
            <w:hideMark/>
          </w:tcPr>
          <w:p w14:paraId="2BA86853" w14:textId="77777777" w:rsidR="00302321" w:rsidRPr="00A42042" w:rsidRDefault="00302321" w:rsidP="00917DE1">
            <w:pPr>
              <w:jc w:val="center"/>
              <w:rPr>
                <w:b/>
                <w:bCs/>
              </w:rPr>
            </w:pPr>
            <w:proofErr w:type="spellStart"/>
            <w:r w:rsidRPr="00A42042">
              <w:rPr>
                <w:b/>
              </w:rPr>
              <w:t>申请金额</w:t>
            </w:r>
            <w:proofErr w:type="spellEnd"/>
            <w:r w:rsidRPr="00A42042">
              <w:rPr>
                <w:b/>
              </w:rPr>
              <w:t xml:space="preserve"> </w:t>
            </w:r>
          </w:p>
          <w:p w14:paraId="76B6FA9C" w14:textId="77777777" w:rsidR="00302321" w:rsidRPr="00A42042" w:rsidRDefault="00302321" w:rsidP="00917DE1">
            <w:pPr>
              <w:jc w:val="center"/>
              <w:rPr>
                <w:b/>
                <w:bCs/>
              </w:rPr>
            </w:pPr>
            <w:r w:rsidRPr="00A42042">
              <w:rPr>
                <w:b/>
              </w:rPr>
              <w:t>（</w:t>
            </w:r>
            <w:proofErr w:type="spellStart"/>
            <w:r w:rsidRPr="00A42042">
              <w:rPr>
                <w:b/>
              </w:rPr>
              <w:t>美元</w:t>
            </w:r>
            <w:proofErr w:type="spellEnd"/>
            <w:r w:rsidRPr="00A42042">
              <w:rPr>
                <w:b/>
              </w:rPr>
              <w:t>）</w:t>
            </w:r>
          </w:p>
        </w:tc>
        <w:tc>
          <w:tcPr>
            <w:tcW w:w="1080" w:type="dxa"/>
            <w:tcBorders>
              <w:top w:val="single" w:sz="4" w:space="0" w:color="auto"/>
              <w:left w:val="single" w:sz="4" w:space="0" w:color="auto"/>
              <w:bottom w:val="single" w:sz="4" w:space="0" w:color="auto"/>
              <w:right w:val="single" w:sz="4" w:space="0" w:color="auto"/>
            </w:tcBorders>
            <w:hideMark/>
          </w:tcPr>
          <w:p w14:paraId="64B9374B" w14:textId="77777777" w:rsidR="00302321" w:rsidRPr="00A42042" w:rsidRDefault="00302321" w:rsidP="00917DE1">
            <w:pPr>
              <w:jc w:val="center"/>
              <w:rPr>
                <w:b/>
                <w:bCs/>
              </w:rPr>
            </w:pPr>
            <w:r w:rsidRPr="00A42042">
              <w:rPr>
                <w:rFonts w:hint="eastAsia"/>
                <w:b/>
                <w:lang w:eastAsia="zh-CN"/>
              </w:rPr>
              <w:t>支助</w:t>
            </w:r>
            <w:proofErr w:type="spellStart"/>
            <w:r w:rsidRPr="00A42042">
              <w:rPr>
                <w:b/>
              </w:rPr>
              <w:t>费用</w:t>
            </w:r>
            <w:proofErr w:type="spellEnd"/>
            <w:r w:rsidRPr="00A42042">
              <w:rPr>
                <w:b/>
              </w:rPr>
              <w:t xml:space="preserve"> </w:t>
            </w:r>
          </w:p>
          <w:p w14:paraId="308B2591" w14:textId="77777777" w:rsidR="00302321" w:rsidRPr="00A42042" w:rsidRDefault="00302321" w:rsidP="00917DE1">
            <w:pPr>
              <w:jc w:val="center"/>
              <w:rPr>
                <w:b/>
                <w:bCs/>
              </w:rPr>
            </w:pPr>
            <w:r w:rsidRPr="00A42042">
              <w:rPr>
                <w:b/>
              </w:rPr>
              <w:t>（</w:t>
            </w:r>
            <w:proofErr w:type="spellStart"/>
            <w:r w:rsidRPr="00A42042">
              <w:rPr>
                <w:b/>
              </w:rPr>
              <w:t>美元</w:t>
            </w:r>
            <w:proofErr w:type="spellEnd"/>
            <w:r w:rsidRPr="00A42042">
              <w:rPr>
                <w:b/>
              </w:rPr>
              <w:t>）</w:t>
            </w:r>
          </w:p>
        </w:tc>
        <w:tc>
          <w:tcPr>
            <w:tcW w:w="13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52D060A" w14:textId="77777777" w:rsidR="00302321" w:rsidRPr="00A42042" w:rsidRDefault="00302321" w:rsidP="00917DE1">
            <w:pPr>
              <w:jc w:val="center"/>
              <w:rPr>
                <w:b/>
              </w:rPr>
            </w:pPr>
            <w:r w:rsidRPr="00A42042">
              <w:rPr>
                <w:rFonts w:hint="eastAsia"/>
                <w:b/>
                <w:lang w:eastAsia="zh-CN"/>
              </w:rPr>
              <w:t>建议</w:t>
            </w:r>
            <w:proofErr w:type="spellStart"/>
            <w:r w:rsidRPr="00A42042">
              <w:rPr>
                <w:b/>
              </w:rPr>
              <w:t>金额</w:t>
            </w:r>
            <w:proofErr w:type="spellEnd"/>
          </w:p>
          <w:p w14:paraId="0B4D89B9" w14:textId="77777777" w:rsidR="00302321" w:rsidRPr="00A42042" w:rsidRDefault="00302321" w:rsidP="00917DE1">
            <w:pPr>
              <w:jc w:val="center"/>
              <w:rPr>
                <w:b/>
                <w:bCs/>
              </w:rPr>
            </w:pPr>
            <w:r w:rsidRPr="00A42042">
              <w:rPr>
                <w:b/>
              </w:rPr>
              <w:t>（</w:t>
            </w:r>
            <w:proofErr w:type="spellStart"/>
            <w:r w:rsidRPr="00A42042">
              <w:rPr>
                <w:b/>
              </w:rPr>
              <w:t>美元</w:t>
            </w:r>
            <w:proofErr w:type="spellEnd"/>
            <w:r w:rsidRPr="00A42042">
              <w:rPr>
                <w:b/>
              </w:rPr>
              <w:t>）</w:t>
            </w:r>
          </w:p>
        </w:tc>
        <w:tc>
          <w:tcPr>
            <w:tcW w:w="1335" w:type="dxa"/>
            <w:tcBorders>
              <w:top w:val="single" w:sz="4" w:space="0" w:color="auto"/>
              <w:left w:val="single" w:sz="4" w:space="0" w:color="auto"/>
              <w:bottom w:val="single" w:sz="4" w:space="0" w:color="auto"/>
              <w:right w:val="single" w:sz="4" w:space="0" w:color="auto"/>
            </w:tcBorders>
          </w:tcPr>
          <w:p w14:paraId="38A93AC0" w14:textId="77777777" w:rsidR="00302321" w:rsidRPr="00A42042" w:rsidRDefault="00302321" w:rsidP="00917DE1">
            <w:pPr>
              <w:jc w:val="center"/>
              <w:rPr>
                <w:b/>
                <w:bCs/>
              </w:rPr>
            </w:pPr>
            <w:r w:rsidRPr="00A42042">
              <w:rPr>
                <w:rFonts w:hint="eastAsia"/>
                <w:b/>
                <w:lang w:eastAsia="zh-CN"/>
              </w:rPr>
              <w:t>在该</w:t>
            </w:r>
            <w:proofErr w:type="spellStart"/>
            <w:r w:rsidRPr="00A42042">
              <w:rPr>
                <w:b/>
              </w:rPr>
              <w:t>文件</w:t>
            </w:r>
            <w:proofErr w:type="spellEnd"/>
            <w:r w:rsidRPr="00A42042">
              <w:rPr>
                <w:rFonts w:hint="eastAsia"/>
                <w:b/>
                <w:lang w:eastAsia="zh-CN"/>
              </w:rPr>
              <w:t>下审议</w:t>
            </w:r>
          </w:p>
        </w:tc>
      </w:tr>
      <w:tr w:rsidR="00302321" w:rsidRPr="00A42042" w14:paraId="7A70F86E" w14:textId="77777777" w:rsidTr="00917DE1">
        <w:tc>
          <w:tcPr>
            <w:tcW w:w="851" w:type="dxa"/>
            <w:tcBorders>
              <w:top w:val="single" w:sz="4" w:space="0" w:color="auto"/>
              <w:left w:val="single" w:sz="4" w:space="0" w:color="auto"/>
              <w:bottom w:val="single" w:sz="4" w:space="0" w:color="auto"/>
              <w:right w:val="single" w:sz="4" w:space="0" w:color="auto"/>
            </w:tcBorders>
          </w:tcPr>
          <w:p w14:paraId="5833CF0C" w14:textId="77777777" w:rsidR="00302321" w:rsidRPr="00A42042" w:rsidRDefault="00302321" w:rsidP="00917DE1">
            <w:pPr>
              <w:jc w:val="left"/>
            </w:pPr>
            <w:r w:rsidRPr="00A42042">
              <w:rPr>
                <w:rFonts w:hint="eastAsia"/>
                <w:color w:val="000000"/>
                <w:lang w:eastAsia="zh-CN"/>
              </w:rPr>
              <w:t>澳大利亚</w:t>
            </w:r>
          </w:p>
        </w:tc>
        <w:tc>
          <w:tcPr>
            <w:tcW w:w="944" w:type="dxa"/>
            <w:tcBorders>
              <w:top w:val="single" w:sz="4" w:space="0" w:color="auto"/>
              <w:left w:val="nil"/>
              <w:bottom w:val="single" w:sz="4" w:space="0" w:color="auto"/>
              <w:right w:val="single" w:sz="4" w:space="0" w:color="auto"/>
            </w:tcBorders>
          </w:tcPr>
          <w:p w14:paraId="569AD48D" w14:textId="77777777" w:rsidR="00302321" w:rsidRPr="00A42042" w:rsidRDefault="00302321" w:rsidP="00917DE1">
            <w:pPr>
              <w:jc w:val="left"/>
            </w:pPr>
            <w:r>
              <w:rPr>
                <w:rFonts w:hint="eastAsia"/>
                <w:color w:val="000000"/>
                <w:lang w:eastAsia="zh-CN"/>
              </w:rPr>
              <w:t>印度尼西亚</w:t>
            </w:r>
          </w:p>
        </w:tc>
        <w:tc>
          <w:tcPr>
            <w:tcW w:w="2880" w:type="dxa"/>
            <w:tcBorders>
              <w:top w:val="single" w:sz="4" w:space="0" w:color="auto"/>
              <w:left w:val="single" w:sz="4" w:space="0" w:color="auto"/>
              <w:bottom w:val="single" w:sz="4" w:space="0" w:color="auto"/>
              <w:right w:val="single" w:sz="4" w:space="0" w:color="auto"/>
            </w:tcBorders>
          </w:tcPr>
          <w:p w14:paraId="0CD91339" w14:textId="77777777" w:rsidR="00302321" w:rsidRPr="00A42042" w:rsidRDefault="00302321" w:rsidP="00917DE1">
            <w:pPr>
              <w:jc w:val="left"/>
              <w:rPr>
                <w:bCs/>
                <w:lang w:eastAsia="zh-CN"/>
              </w:rPr>
            </w:pPr>
            <w:r>
              <w:rPr>
                <w:rFonts w:hint="eastAsia"/>
                <w:color w:val="000000"/>
                <w:lang w:eastAsia="zh-CN"/>
              </w:rPr>
              <w:t>氟氯烃淘汰管理计划</w:t>
            </w:r>
            <w:r w:rsidRPr="00A42042">
              <w:rPr>
                <w:color w:val="000000"/>
                <w:lang w:eastAsia="zh-CN"/>
              </w:rPr>
              <w:t xml:space="preserve"> (</w:t>
            </w:r>
            <w:r>
              <w:rPr>
                <w:rFonts w:hint="eastAsia"/>
                <w:color w:val="000000"/>
                <w:lang w:eastAsia="zh-CN"/>
              </w:rPr>
              <w:t>第三阶段，第一批供资</w:t>
            </w:r>
            <w:r w:rsidRPr="00A42042">
              <w:rPr>
                <w:color w:val="000000"/>
                <w:lang w:eastAsia="zh-CN"/>
              </w:rPr>
              <w:t>)</w:t>
            </w:r>
          </w:p>
        </w:tc>
        <w:tc>
          <w:tcPr>
            <w:tcW w:w="1080" w:type="dxa"/>
            <w:tcBorders>
              <w:top w:val="single" w:sz="4" w:space="0" w:color="auto"/>
              <w:left w:val="nil"/>
              <w:bottom w:val="single" w:sz="4" w:space="0" w:color="auto"/>
              <w:right w:val="single" w:sz="4" w:space="0" w:color="auto"/>
            </w:tcBorders>
          </w:tcPr>
          <w:p w14:paraId="7EC317B1" w14:textId="77777777" w:rsidR="00302321" w:rsidRPr="00A42042" w:rsidRDefault="00302321" w:rsidP="00917DE1">
            <w:pPr>
              <w:jc w:val="right"/>
              <w:rPr>
                <w:b/>
                <w:color w:val="000000"/>
              </w:rPr>
            </w:pPr>
            <w:r w:rsidRPr="00A42042">
              <w:rPr>
                <w:color w:val="000000"/>
              </w:rPr>
              <w:t>495,000</w:t>
            </w:r>
          </w:p>
        </w:tc>
        <w:tc>
          <w:tcPr>
            <w:tcW w:w="1080" w:type="dxa"/>
            <w:tcBorders>
              <w:top w:val="single" w:sz="4" w:space="0" w:color="auto"/>
              <w:left w:val="single" w:sz="4" w:space="0" w:color="auto"/>
              <w:bottom w:val="single" w:sz="4" w:space="0" w:color="auto"/>
              <w:right w:val="nil"/>
            </w:tcBorders>
          </w:tcPr>
          <w:p w14:paraId="1D70E507" w14:textId="77777777" w:rsidR="00302321" w:rsidRPr="00A42042" w:rsidRDefault="00302321" w:rsidP="00917DE1">
            <w:pPr>
              <w:jc w:val="right"/>
              <w:rPr>
                <w:b/>
                <w:color w:val="000000"/>
              </w:rPr>
            </w:pPr>
            <w:r w:rsidRPr="00A42042">
              <w:rPr>
                <w:color w:val="000000"/>
              </w:rPr>
              <w:t>57,388</w:t>
            </w:r>
          </w:p>
        </w:tc>
        <w:tc>
          <w:tcPr>
            <w:tcW w:w="1323" w:type="dxa"/>
            <w:tcBorders>
              <w:top w:val="single" w:sz="4" w:space="0" w:color="auto"/>
              <w:left w:val="single" w:sz="4" w:space="0" w:color="auto"/>
              <w:bottom w:val="single" w:sz="4" w:space="0" w:color="auto"/>
              <w:right w:val="single" w:sz="4" w:space="0" w:color="auto"/>
            </w:tcBorders>
          </w:tcPr>
          <w:p w14:paraId="0F0EFD9C" w14:textId="77777777" w:rsidR="00302321" w:rsidRPr="00A42042" w:rsidRDefault="00302321" w:rsidP="00917DE1">
            <w:pPr>
              <w:jc w:val="right"/>
              <w:rPr>
                <w:bCs/>
              </w:rPr>
            </w:pPr>
            <w:r w:rsidRPr="00A42042">
              <w:rPr>
                <w:color w:val="000000"/>
              </w:rPr>
              <w:t>552,388*</w:t>
            </w:r>
          </w:p>
        </w:tc>
        <w:tc>
          <w:tcPr>
            <w:tcW w:w="1335" w:type="dxa"/>
            <w:tcBorders>
              <w:top w:val="single" w:sz="4" w:space="0" w:color="auto"/>
              <w:left w:val="single" w:sz="4" w:space="0" w:color="auto"/>
              <w:bottom w:val="single" w:sz="4" w:space="0" w:color="auto"/>
              <w:right w:val="single" w:sz="4" w:space="0" w:color="auto"/>
            </w:tcBorders>
          </w:tcPr>
          <w:p w14:paraId="4D2408C3" w14:textId="77777777" w:rsidR="00302321" w:rsidRPr="00A42042" w:rsidRDefault="00302321" w:rsidP="00917DE1">
            <w:pPr>
              <w:jc w:val="center"/>
            </w:pPr>
            <w:r w:rsidRPr="00A42042">
              <w:t>ExCom/92/29</w:t>
            </w:r>
          </w:p>
        </w:tc>
      </w:tr>
      <w:tr w:rsidR="00302321" w:rsidRPr="00A42042" w14:paraId="64805E9A" w14:textId="77777777" w:rsidTr="00917DE1">
        <w:tc>
          <w:tcPr>
            <w:tcW w:w="4675" w:type="dxa"/>
            <w:gridSpan w:val="3"/>
            <w:tcBorders>
              <w:top w:val="single" w:sz="4" w:space="0" w:color="auto"/>
              <w:left w:val="single" w:sz="4" w:space="0" w:color="auto"/>
              <w:bottom w:val="single" w:sz="4" w:space="0" w:color="auto"/>
              <w:right w:val="single" w:sz="4" w:space="0" w:color="auto"/>
            </w:tcBorders>
          </w:tcPr>
          <w:p w14:paraId="5AF77AC3" w14:textId="77777777" w:rsidR="00302321" w:rsidRPr="00A42042" w:rsidRDefault="00302321" w:rsidP="00917DE1">
            <w:pPr>
              <w:jc w:val="left"/>
              <w:rPr>
                <w:bCs/>
              </w:rPr>
            </w:pPr>
            <w:r>
              <w:rPr>
                <w:rFonts w:hint="eastAsia"/>
                <w:b/>
                <w:bCs/>
                <w:lang w:eastAsia="zh-CN"/>
              </w:rPr>
              <w:t>小计</w:t>
            </w:r>
          </w:p>
        </w:tc>
        <w:tc>
          <w:tcPr>
            <w:tcW w:w="1080" w:type="dxa"/>
            <w:tcBorders>
              <w:top w:val="single" w:sz="4" w:space="0" w:color="auto"/>
              <w:left w:val="nil"/>
              <w:bottom w:val="single" w:sz="4" w:space="0" w:color="auto"/>
              <w:right w:val="single" w:sz="4" w:space="0" w:color="auto"/>
            </w:tcBorders>
          </w:tcPr>
          <w:p w14:paraId="632D6CC5" w14:textId="77777777" w:rsidR="00302321" w:rsidRPr="00A42042" w:rsidRDefault="00302321" w:rsidP="00917DE1">
            <w:pPr>
              <w:jc w:val="right"/>
              <w:rPr>
                <w:b/>
                <w:bCs/>
              </w:rPr>
            </w:pPr>
            <w:r w:rsidRPr="00A42042">
              <w:rPr>
                <w:b/>
                <w:bCs/>
                <w:color w:val="000000"/>
              </w:rPr>
              <w:t>495,000</w:t>
            </w:r>
          </w:p>
        </w:tc>
        <w:tc>
          <w:tcPr>
            <w:tcW w:w="1080" w:type="dxa"/>
            <w:tcBorders>
              <w:top w:val="single" w:sz="4" w:space="0" w:color="auto"/>
              <w:left w:val="single" w:sz="4" w:space="0" w:color="auto"/>
              <w:bottom w:val="single" w:sz="4" w:space="0" w:color="auto"/>
              <w:right w:val="nil"/>
            </w:tcBorders>
          </w:tcPr>
          <w:p w14:paraId="60B2AAEA" w14:textId="77777777" w:rsidR="00302321" w:rsidRPr="00A42042" w:rsidRDefault="00302321" w:rsidP="00917DE1">
            <w:pPr>
              <w:jc w:val="right"/>
              <w:rPr>
                <w:b/>
                <w:bCs/>
              </w:rPr>
            </w:pPr>
            <w:r w:rsidRPr="00A42042">
              <w:rPr>
                <w:b/>
                <w:bCs/>
                <w:color w:val="000000"/>
              </w:rPr>
              <w:t>57,388</w:t>
            </w:r>
          </w:p>
        </w:tc>
        <w:tc>
          <w:tcPr>
            <w:tcW w:w="1323" w:type="dxa"/>
            <w:tcBorders>
              <w:top w:val="single" w:sz="4" w:space="0" w:color="auto"/>
              <w:left w:val="single" w:sz="4" w:space="0" w:color="auto"/>
              <w:bottom w:val="single" w:sz="4" w:space="0" w:color="auto"/>
              <w:right w:val="single" w:sz="4" w:space="0" w:color="auto"/>
            </w:tcBorders>
          </w:tcPr>
          <w:p w14:paraId="4153BBAF" w14:textId="77777777" w:rsidR="00302321" w:rsidRPr="00A42042" w:rsidRDefault="00302321" w:rsidP="00917DE1">
            <w:pPr>
              <w:jc w:val="right"/>
              <w:rPr>
                <w:b/>
                <w:bCs/>
              </w:rPr>
            </w:pPr>
            <w:r w:rsidRPr="00A42042">
              <w:rPr>
                <w:b/>
                <w:bCs/>
                <w:color w:val="000000"/>
              </w:rPr>
              <w:t>552,388</w:t>
            </w:r>
          </w:p>
        </w:tc>
        <w:tc>
          <w:tcPr>
            <w:tcW w:w="1335" w:type="dxa"/>
            <w:tcBorders>
              <w:top w:val="single" w:sz="4" w:space="0" w:color="auto"/>
              <w:left w:val="single" w:sz="4" w:space="0" w:color="auto"/>
              <w:bottom w:val="single" w:sz="4" w:space="0" w:color="auto"/>
              <w:right w:val="single" w:sz="4" w:space="0" w:color="auto"/>
            </w:tcBorders>
          </w:tcPr>
          <w:p w14:paraId="4453F8E6" w14:textId="77777777" w:rsidR="00302321" w:rsidRPr="00A42042" w:rsidRDefault="00302321" w:rsidP="00917DE1">
            <w:pPr>
              <w:jc w:val="center"/>
            </w:pPr>
            <w:r>
              <w:rPr>
                <w:rFonts w:hint="eastAsia"/>
                <w:lang w:eastAsia="zh-CN"/>
              </w:rPr>
              <w:t>不适用</w:t>
            </w:r>
          </w:p>
        </w:tc>
      </w:tr>
      <w:tr w:rsidR="00302321" w:rsidRPr="00A42042" w14:paraId="0322D5D8" w14:textId="77777777" w:rsidTr="00917DE1">
        <w:tc>
          <w:tcPr>
            <w:tcW w:w="851" w:type="dxa"/>
            <w:tcBorders>
              <w:top w:val="single" w:sz="4" w:space="0" w:color="auto"/>
              <w:left w:val="single" w:sz="4" w:space="0" w:color="auto"/>
              <w:bottom w:val="single" w:sz="4" w:space="0" w:color="auto"/>
              <w:right w:val="single" w:sz="4" w:space="0" w:color="auto"/>
            </w:tcBorders>
          </w:tcPr>
          <w:p w14:paraId="2BBA2BFD" w14:textId="77777777" w:rsidR="00302321" w:rsidRPr="00A42042" w:rsidRDefault="00302321" w:rsidP="00917DE1">
            <w:pPr>
              <w:jc w:val="left"/>
            </w:pPr>
            <w:r w:rsidRPr="00A42042">
              <w:rPr>
                <w:rFonts w:hint="eastAsia"/>
                <w:lang w:eastAsia="zh-CN"/>
              </w:rPr>
              <w:t>德国</w:t>
            </w:r>
          </w:p>
        </w:tc>
        <w:tc>
          <w:tcPr>
            <w:tcW w:w="944" w:type="dxa"/>
            <w:tcBorders>
              <w:top w:val="single" w:sz="4" w:space="0" w:color="auto"/>
              <w:left w:val="nil"/>
              <w:bottom w:val="single" w:sz="4" w:space="0" w:color="auto"/>
              <w:right w:val="single" w:sz="4" w:space="0" w:color="auto"/>
            </w:tcBorders>
          </w:tcPr>
          <w:p w14:paraId="20364DEC" w14:textId="77777777" w:rsidR="00302321" w:rsidRPr="00A42042" w:rsidRDefault="00302321" w:rsidP="00917DE1">
            <w:pPr>
              <w:jc w:val="left"/>
            </w:pPr>
            <w:r>
              <w:rPr>
                <w:rFonts w:hint="eastAsia"/>
                <w:color w:val="000000"/>
                <w:lang w:eastAsia="zh-CN"/>
              </w:rPr>
              <w:t>莱索托</w:t>
            </w:r>
          </w:p>
        </w:tc>
        <w:tc>
          <w:tcPr>
            <w:tcW w:w="2880" w:type="dxa"/>
            <w:tcBorders>
              <w:top w:val="single" w:sz="4" w:space="0" w:color="auto"/>
              <w:left w:val="single" w:sz="4" w:space="0" w:color="auto"/>
              <w:bottom w:val="single" w:sz="4" w:space="0" w:color="auto"/>
              <w:right w:val="single" w:sz="4" w:space="0" w:color="auto"/>
            </w:tcBorders>
          </w:tcPr>
          <w:p w14:paraId="5E58155F" w14:textId="77777777" w:rsidR="00302321" w:rsidRPr="00A42042" w:rsidRDefault="00302321" w:rsidP="00917DE1">
            <w:pPr>
              <w:jc w:val="left"/>
              <w:rPr>
                <w:bCs/>
                <w:lang w:eastAsia="zh-CN"/>
              </w:rPr>
            </w:pPr>
            <w:r w:rsidRPr="00E965A2">
              <w:rPr>
                <w:rFonts w:hint="eastAsia"/>
                <w:color w:val="000000"/>
                <w:lang w:eastAsia="zh-CN"/>
              </w:rPr>
              <w:t>关于氟氯烃淘汰管理计划第二阶段执行情况的核查报告</w:t>
            </w:r>
          </w:p>
        </w:tc>
        <w:tc>
          <w:tcPr>
            <w:tcW w:w="1080" w:type="dxa"/>
            <w:tcBorders>
              <w:top w:val="single" w:sz="4" w:space="0" w:color="auto"/>
              <w:left w:val="nil"/>
              <w:bottom w:val="single" w:sz="4" w:space="0" w:color="auto"/>
              <w:right w:val="single" w:sz="4" w:space="0" w:color="auto"/>
            </w:tcBorders>
          </w:tcPr>
          <w:p w14:paraId="7438D804" w14:textId="77777777" w:rsidR="00302321" w:rsidRPr="00A42042" w:rsidRDefault="00302321" w:rsidP="00917DE1">
            <w:pPr>
              <w:jc w:val="right"/>
            </w:pPr>
            <w:r w:rsidRPr="00A42042">
              <w:rPr>
                <w:color w:val="000000"/>
              </w:rPr>
              <w:t>30,000</w:t>
            </w:r>
          </w:p>
        </w:tc>
        <w:tc>
          <w:tcPr>
            <w:tcW w:w="1080" w:type="dxa"/>
            <w:tcBorders>
              <w:top w:val="single" w:sz="4" w:space="0" w:color="auto"/>
              <w:left w:val="single" w:sz="4" w:space="0" w:color="auto"/>
              <w:bottom w:val="single" w:sz="4" w:space="0" w:color="auto"/>
              <w:right w:val="nil"/>
            </w:tcBorders>
          </w:tcPr>
          <w:p w14:paraId="43C410FB" w14:textId="77777777" w:rsidR="00302321" w:rsidRPr="00A42042" w:rsidRDefault="00302321" w:rsidP="00917DE1">
            <w:pPr>
              <w:jc w:val="right"/>
            </w:pPr>
            <w:r w:rsidRPr="00A42042">
              <w:rPr>
                <w:color w:val="000000"/>
              </w:rPr>
              <w:t>3,900</w:t>
            </w:r>
          </w:p>
        </w:tc>
        <w:tc>
          <w:tcPr>
            <w:tcW w:w="1323" w:type="dxa"/>
            <w:tcBorders>
              <w:top w:val="single" w:sz="4" w:space="0" w:color="auto"/>
              <w:left w:val="single" w:sz="4" w:space="0" w:color="auto"/>
              <w:bottom w:val="single" w:sz="4" w:space="0" w:color="auto"/>
              <w:right w:val="single" w:sz="4" w:space="0" w:color="auto"/>
            </w:tcBorders>
          </w:tcPr>
          <w:p w14:paraId="53CC4D04" w14:textId="77777777" w:rsidR="00302321" w:rsidRPr="00A42042" w:rsidRDefault="00302321" w:rsidP="00917DE1">
            <w:pPr>
              <w:jc w:val="right"/>
            </w:pPr>
            <w:r w:rsidRPr="00A42042">
              <w:rPr>
                <w:color w:val="000000"/>
              </w:rPr>
              <w:t>33,900</w:t>
            </w:r>
          </w:p>
        </w:tc>
        <w:tc>
          <w:tcPr>
            <w:tcW w:w="1335" w:type="dxa"/>
            <w:tcBorders>
              <w:top w:val="single" w:sz="4" w:space="0" w:color="auto"/>
              <w:left w:val="single" w:sz="4" w:space="0" w:color="auto"/>
              <w:bottom w:val="single" w:sz="4" w:space="0" w:color="auto"/>
              <w:right w:val="single" w:sz="4" w:space="0" w:color="auto"/>
            </w:tcBorders>
          </w:tcPr>
          <w:p w14:paraId="5FB37881" w14:textId="77777777" w:rsidR="00302321" w:rsidRPr="00A42042" w:rsidRDefault="00302321" w:rsidP="00917DE1">
            <w:pPr>
              <w:jc w:val="center"/>
            </w:pPr>
            <w:r>
              <w:rPr>
                <w:rFonts w:hint="eastAsia"/>
                <w:lang w:eastAsia="zh-CN"/>
              </w:rPr>
              <w:t>本文件</w:t>
            </w:r>
          </w:p>
        </w:tc>
      </w:tr>
      <w:tr w:rsidR="00302321" w:rsidRPr="00A42042" w14:paraId="195E74E8" w14:textId="77777777" w:rsidTr="00917DE1">
        <w:tc>
          <w:tcPr>
            <w:tcW w:w="851" w:type="dxa"/>
            <w:tcBorders>
              <w:top w:val="single" w:sz="4" w:space="0" w:color="auto"/>
              <w:left w:val="single" w:sz="4" w:space="0" w:color="auto"/>
              <w:bottom w:val="single" w:sz="4" w:space="0" w:color="auto"/>
              <w:right w:val="single" w:sz="4" w:space="0" w:color="auto"/>
            </w:tcBorders>
          </w:tcPr>
          <w:p w14:paraId="6A725EF0" w14:textId="77777777" w:rsidR="00302321" w:rsidRPr="00A42042" w:rsidRDefault="00302321" w:rsidP="00917DE1">
            <w:pPr>
              <w:jc w:val="left"/>
            </w:pPr>
            <w:r w:rsidRPr="00A42042">
              <w:rPr>
                <w:rFonts w:hint="eastAsia"/>
                <w:lang w:eastAsia="zh-CN"/>
              </w:rPr>
              <w:t>德国</w:t>
            </w:r>
          </w:p>
        </w:tc>
        <w:tc>
          <w:tcPr>
            <w:tcW w:w="944" w:type="dxa"/>
            <w:tcBorders>
              <w:top w:val="single" w:sz="4" w:space="0" w:color="auto"/>
              <w:left w:val="nil"/>
              <w:bottom w:val="single" w:sz="4" w:space="0" w:color="auto"/>
              <w:right w:val="single" w:sz="4" w:space="0" w:color="auto"/>
            </w:tcBorders>
          </w:tcPr>
          <w:p w14:paraId="40B1021E" w14:textId="77777777" w:rsidR="00302321" w:rsidRPr="00A42042" w:rsidRDefault="00302321" w:rsidP="00917DE1">
            <w:pPr>
              <w:jc w:val="left"/>
            </w:pPr>
            <w:r>
              <w:rPr>
                <w:rFonts w:hint="eastAsia"/>
                <w:color w:val="000000"/>
                <w:lang w:eastAsia="zh-CN"/>
              </w:rPr>
              <w:t>纳米比亚</w:t>
            </w:r>
          </w:p>
        </w:tc>
        <w:tc>
          <w:tcPr>
            <w:tcW w:w="2880" w:type="dxa"/>
            <w:tcBorders>
              <w:top w:val="single" w:sz="4" w:space="0" w:color="auto"/>
              <w:left w:val="single" w:sz="4" w:space="0" w:color="auto"/>
              <w:bottom w:val="single" w:sz="4" w:space="0" w:color="auto"/>
              <w:right w:val="single" w:sz="4" w:space="0" w:color="auto"/>
            </w:tcBorders>
          </w:tcPr>
          <w:p w14:paraId="61AB1D13" w14:textId="77777777" w:rsidR="00302321" w:rsidRPr="00CD0235" w:rsidRDefault="00302321" w:rsidP="00917DE1">
            <w:pPr>
              <w:jc w:val="left"/>
              <w:rPr>
                <w:bCs/>
                <w:lang w:eastAsia="zh-CN"/>
              </w:rPr>
            </w:pPr>
            <w:r w:rsidRPr="00CD0235">
              <w:rPr>
                <w:rFonts w:hint="eastAsia"/>
                <w:color w:val="000000"/>
                <w:lang w:val="en-US" w:eastAsia="zh-CN"/>
              </w:rPr>
              <w:t>关于氟氯烃淘汰管理计划执行情况的核查报告</w:t>
            </w:r>
          </w:p>
        </w:tc>
        <w:tc>
          <w:tcPr>
            <w:tcW w:w="1080" w:type="dxa"/>
            <w:tcBorders>
              <w:top w:val="single" w:sz="4" w:space="0" w:color="auto"/>
              <w:left w:val="nil"/>
              <w:bottom w:val="single" w:sz="4" w:space="0" w:color="auto"/>
              <w:right w:val="single" w:sz="4" w:space="0" w:color="auto"/>
            </w:tcBorders>
          </w:tcPr>
          <w:p w14:paraId="7C875C7B" w14:textId="77777777" w:rsidR="00302321" w:rsidRPr="00A42042" w:rsidRDefault="00302321" w:rsidP="00917DE1">
            <w:pPr>
              <w:jc w:val="right"/>
            </w:pPr>
            <w:r w:rsidRPr="00A42042">
              <w:rPr>
                <w:color w:val="000000"/>
              </w:rPr>
              <w:t>30,000</w:t>
            </w:r>
          </w:p>
        </w:tc>
        <w:tc>
          <w:tcPr>
            <w:tcW w:w="1080" w:type="dxa"/>
            <w:tcBorders>
              <w:top w:val="single" w:sz="4" w:space="0" w:color="auto"/>
              <w:left w:val="single" w:sz="4" w:space="0" w:color="auto"/>
              <w:bottom w:val="single" w:sz="4" w:space="0" w:color="auto"/>
              <w:right w:val="nil"/>
            </w:tcBorders>
          </w:tcPr>
          <w:p w14:paraId="6FF3E12D" w14:textId="77777777" w:rsidR="00302321" w:rsidRPr="00A42042" w:rsidRDefault="00302321" w:rsidP="00917DE1">
            <w:pPr>
              <w:jc w:val="right"/>
            </w:pPr>
            <w:r w:rsidRPr="00A42042">
              <w:rPr>
                <w:color w:val="000000"/>
              </w:rPr>
              <w:t>3,900</w:t>
            </w:r>
          </w:p>
        </w:tc>
        <w:tc>
          <w:tcPr>
            <w:tcW w:w="1323" w:type="dxa"/>
            <w:tcBorders>
              <w:top w:val="single" w:sz="4" w:space="0" w:color="auto"/>
              <w:left w:val="single" w:sz="4" w:space="0" w:color="auto"/>
              <w:bottom w:val="single" w:sz="4" w:space="0" w:color="auto"/>
              <w:right w:val="single" w:sz="4" w:space="0" w:color="auto"/>
            </w:tcBorders>
          </w:tcPr>
          <w:p w14:paraId="7A127D58" w14:textId="77777777" w:rsidR="00302321" w:rsidRPr="00A42042" w:rsidRDefault="00302321" w:rsidP="00917DE1">
            <w:pPr>
              <w:jc w:val="right"/>
            </w:pPr>
            <w:r w:rsidRPr="00A42042">
              <w:t>33,900*</w:t>
            </w:r>
          </w:p>
        </w:tc>
        <w:tc>
          <w:tcPr>
            <w:tcW w:w="1335" w:type="dxa"/>
            <w:tcBorders>
              <w:top w:val="single" w:sz="4" w:space="0" w:color="auto"/>
              <w:left w:val="single" w:sz="4" w:space="0" w:color="auto"/>
              <w:bottom w:val="single" w:sz="4" w:space="0" w:color="auto"/>
              <w:right w:val="single" w:sz="4" w:space="0" w:color="auto"/>
            </w:tcBorders>
          </w:tcPr>
          <w:p w14:paraId="325F9EDE" w14:textId="77777777" w:rsidR="00302321" w:rsidRPr="00A42042" w:rsidRDefault="00302321" w:rsidP="00917DE1">
            <w:pPr>
              <w:jc w:val="center"/>
            </w:pPr>
            <w:r>
              <w:rPr>
                <w:rFonts w:hint="eastAsia"/>
                <w:lang w:eastAsia="zh-CN"/>
              </w:rPr>
              <w:t>本文件</w:t>
            </w:r>
          </w:p>
        </w:tc>
      </w:tr>
      <w:tr w:rsidR="00302321" w:rsidRPr="00A42042" w14:paraId="0AF7A54E" w14:textId="77777777" w:rsidTr="00917DE1">
        <w:tc>
          <w:tcPr>
            <w:tcW w:w="851" w:type="dxa"/>
            <w:tcBorders>
              <w:top w:val="single" w:sz="4" w:space="0" w:color="auto"/>
              <w:left w:val="single" w:sz="4" w:space="0" w:color="auto"/>
              <w:bottom w:val="single" w:sz="4" w:space="0" w:color="auto"/>
              <w:right w:val="single" w:sz="4" w:space="0" w:color="auto"/>
            </w:tcBorders>
          </w:tcPr>
          <w:p w14:paraId="57B79BFB" w14:textId="77777777" w:rsidR="00302321" w:rsidRPr="00A42042" w:rsidRDefault="00302321" w:rsidP="00917DE1">
            <w:pPr>
              <w:jc w:val="left"/>
            </w:pPr>
            <w:r w:rsidRPr="00A42042">
              <w:rPr>
                <w:rFonts w:hint="eastAsia"/>
                <w:lang w:eastAsia="zh-CN"/>
              </w:rPr>
              <w:t>德国</w:t>
            </w:r>
          </w:p>
        </w:tc>
        <w:tc>
          <w:tcPr>
            <w:tcW w:w="944" w:type="dxa"/>
            <w:tcBorders>
              <w:top w:val="single" w:sz="4" w:space="0" w:color="auto"/>
              <w:left w:val="nil"/>
              <w:bottom w:val="single" w:sz="4" w:space="0" w:color="auto"/>
              <w:right w:val="single" w:sz="4" w:space="0" w:color="auto"/>
            </w:tcBorders>
          </w:tcPr>
          <w:p w14:paraId="39E7D2C3" w14:textId="77777777" w:rsidR="00302321" w:rsidRPr="00A42042" w:rsidRDefault="00302321" w:rsidP="00917DE1">
            <w:pPr>
              <w:jc w:val="left"/>
            </w:pPr>
            <w:r>
              <w:rPr>
                <w:rFonts w:hint="eastAsia"/>
                <w:color w:val="000000"/>
                <w:lang w:eastAsia="zh-CN"/>
              </w:rPr>
              <w:t>巴布亚新几内亚</w:t>
            </w:r>
          </w:p>
        </w:tc>
        <w:tc>
          <w:tcPr>
            <w:tcW w:w="2880" w:type="dxa"/>
            <w:tcBorders>
              <w:top w:val="single" w:sz="4" w:space="0" w:color="auto"/>
              <w:left w:val="single" w:sz="4" w:space="0" w:color="auto"/>
              <w:bottom w:val="single" w:sz="4" w:space="0" w:color="auto"/>
              <w:right w:val="single" w:sz="4" w:space="0" w:color="auto"/>
            </w:tcBorders>
          </w:tcPr>
          <w:p w14:paraId="0D8D4FDF" w14:textId="77777777" w:rsidR="00302321" w:rsidRPr="00CD0235" w:rsidRDefault="00302321" w:rsidP="00917DE1">
            <w:pPr>
              <w:jc w:val="left"/>
              <w:rPr>
                <w:bCs/>
                <w:lang w:eastAsia="zh-CN"/>
              </w:rPr>
            </w:pPr>
            <w:r w:rsidRPr="00CD0235">
              <w:rPr>
                <w:rFonts w:hint="eastAsia"/>
                <w:color w:val="000000"/>
                <w:lang w:val="en-US" w:eastAsia="zh-CN"/>
              </w:rPr>
              <w:t>关于氟氯烃淘汰管理计划执行情况的核查报告</w:t>
            </w:r>
          </w:p>
        </w:tc>
        <w:tc>
          <w:tcPr>
            <w:tcW w:w="1080" w:type="dxa"/>
            <w:tcBorders>
              <w:top w:val="single" w:sz="4" w:space="0" w:color="auto"/>
              <w:left w:val="nil"/>
              <w:bottom w:val="single" w:sz="4" w:space="0" w:color="auto"/>
              <w:right w:val="single" w:sz="4" w:space="0" w:color="auto"/>
            </w:tcBorders>
          </w:tcPr>
          <w:p w14:paraId="013DC700" w14:textId="77777777" w:rsidR="00302321" w:rsidRPr="00A42042" w:rsidRDefault="00302321" w:rsidP="00917DE1">
            <w:pPr>
              <w:jc w:val="right"/>
            </w:pPr>
            <w:r w:rsidRPr="00A42042">
              <w:rPr>
                <w:color w:val="000000"/>
              </w:rPr>
              <w:t>30,000</w:t>
            </w:r>
          </w:p>
        </w:tc>
        <w:tc>
          <w:tcPr>
            <w:tcW w:w="1080" w:type="dxa"/>
            <w:tcBorders>
              <w:top w:val="single" w:sz="4" w:space="0" w:color="auto"/>
              <w:left w:val="single" w:sz="4" w:space="0" w:color="auto"/>
              <w:bottom w:val="single" w:sz="4" w:space="0" w:color="auto"/>
              <w:right w:val="nil"/>
            </w:tcBorders>
          </w:tcPr>
          <w:p w14:paraId="3A080C30" w14:textId="77777777" w:rsidR="00302321" w:rsidRPr="00A42042" w:rsidRDefault="00302321" w:rsidP="00917DE1">
            <w:pPr>
              <w:jc w:val="right"/>
            </w:pPr>
            <w:r w:rsidRPr="00A42042">
              <w:rPr>
                <w:color w:val="000000"/>
              </w:rPr>
              <w:t>3,900</w:t>
            </w:r>
          </w:p>
        </w:tc>
        <w:tc>
          <w:tcPr>
            <w:tcW w:w="1323" w:type="dxa"/>
            <w:tcBorders>
              <w:top w:val="single" w:sz="4" w:space="0" w:color="auto"/>
              <w:left w:val="single" w:sz="4" w:space="0" w:color="auto"/>
              <w:bottom w:val="single" w:sz="4" w:space="0" w:color="auto"/>
              <w:right w:val="single" w:sz="4" w:space="0" w:color="auto"/>
            </w:tcBorders>
          </w:tcPr>
          <w:p w14:paraId="61C86853" w14:textId="77777777" w:rsidR="00302321" w:rsidRPr="00A42042" w:rsidRDefault="00302321" w:rsidP="00917DE1">
            <w:pPr>
              <w:jc w:val="right"/>
            </w:pPr>
            <w:r w:rsidRPr="00A42042">
              <w:t>33,900*</w:t>
            </w:r>
          </w:p>
        </w:tc>
        <w:tc>
          <w:tcPr>
            <w:tcW w:w="1335" w:type="dxa"/>
            <w:tcBorders>
              <w:top w:val="single" w:sz="4" w:space="0" w:color="auto"/>
              <w:left w:val="single" w:sz="4" w:space="0" w:color="auto"/>
              <w:bottom w:val="single" w:sz="4" w:space="0" w:color="auto"/>
              <w:right w:val="single" w:sz="4" w:space="0" w:color="auto"/>
            </w:tcBorders>
          </w:tcPr>
          <w:p w14:paraId="60572A1E" w14:textId="77777777" w:rsidR="00302321" w:rsidRPr="00A42042" w:rsidRDefault="00302321" w:rsidP="00917DE1">
            <w:pPr>
              <w:jc w:val="center"/>
            </w:pPr>
            <w:r>
              <w:rPr>
                <w:rFonts w:hint="eastAsia"/>
                <w:lang w:eastAsia="zh-CN"/>
              </w:rPr>
              <w:t>本文件</w:t>
            </w:r>
            <w:r w:rsidRPr="00A42042">
              <w:t xml:space="preserve"> </w:t>
            </w:r>
          </w:p>
        </w:tc>
      </w:tr>
      <w:tr w:rsidR="00302321" w:rsidRPr="00A42042" w14:paraId="58321EC8" w14:textId="77777777" w:rsidTr="00917DE1">
        <w:tc>
          <w:tcPr>
            <w:tcW w:w="851" w:type="dxa"/>
            <w:tcBorders>
              <w:top w:val="single" w:sz="4" w:space="0" w:color="auto"/>
              <w:left w:val="single" w:sz="4" w:space="0" w:color="auto"/>
              <w:bottom w:val="single" w:sz="4" w:space="0" w:color="auto"/>
              <w:right w:val="single" w:sz="4" w:space="0" w:color="auto"/>
            </w:tcBorders>
          </w:tcPr>
          <w:p w14:paraId="598D6419" w14:textId="77777777" w:rsidR="00302321" w:rsidRPr="00A42042" w:rsidRDefault="00302321" w:rsidP="00917DE1">
            <w:pPr>
              <w:jc w:val="left"/>
            </w:pPr>
            <w:r w:rsidRPr="00A42042">
              <w:rPr>
                <w:rFonts w:hint="eastAsia"/>
                <w:lang w:eastAsia="zh-CN"/>
              </w:rPr>
              <w:t>德国</w:t>
            </w:r>
          </w:p>
        </w:tc>
        <w:tc>
          <w:tcPr>
            <w:tcW w:w="944" w:type="dxa"/>
            <w:tcBorders>
              <w:top w:val="single" w:sz="4" w:space="0" w:color="auto"/>
              <w:left w:val="nil"/>
              <w:bottom w:val="single" w:sz="4" w:space="0" w:color="auto"/>
              <w:right w:val="single" w:sz="4" w:space="0" w:color="auto"/>
            </w:tcBorders>
          </w:tcPr>
          <w:p w14:paraId="2045E6DB" w14:textId="77777777" w:rsidR="00302321" w:rsidRPr="00A42042" w:rsidRDefault="00302321" w:rsidP="00917DE1">
            <w:pPr>
              <w:jc w:val="left"/>
            </w:pPr>
            <w:r>
              <w:rPr>
                <w:rFonts w:hint="eastAsia"/>
                <w:color w:val="000000"/>
                <w:lang w:eastAsia="zh-CN"/>
              </w:rPr>
              <w:t>塞舌尔</w:t>
            </w:r>
          </w:p>
        </w:tc>
        <w:tc>
          <w:tcPr>
            <w:tcW w:w="2880" w:type="dxa"/>
            <w:tcBorders>
              <w:top w:val="single" w:sz="4" w:space="0" w:color="auto"/>
              <w:left w:val="single" w:sz="4" w:space="0" w:color="auto"/>
              <w:bottom w:val="single" w:sz="4" w:space="0" w:color="auto"/>
              <w:right w:val="single" w:sz="4" w:space="0" w:color="auto"/>
            </w:tcBorders>
          </w:tcPr>
          <w:p w14:paraId="34B615E2" w14:textId="77777777" w:rsidR="00302321" w:rsidRPr="00CD0235" w:rsidRDefault="00302321" w:rsidP="00917DE1">
            <w:pPr>
              <w:jc w:val="left"/>
              <w:rPr>
                <w:bCs/>
                <w:lang w:eastAsia="zh-CN"/>
              </w:rPr>
            </w:pPr>
            <w:r w:rsidRPr="00CD0235">
              <w:rPr>
                <w:rFonts w:hint="eastAsia"/>
                <w:color w:val="000000"/>
                <w:lang w:val="en-US" w:eastAsia="zh-CN"/>
              </w:rPr>
              <w:t>关于氟氯烃淘汰管理计划执行情况的核查报告</w:t>
            </w:r>
          </w:p>
        </w:tc>
        <w:tc>
          <w:tcPr>
            <w:tcW w:w="1080" w:type="dxa"/>
            <w:tcBorders>
              <w:top w:val="single" w:sz="4" w:space="0" w:color="auto"/>
              <w:left w:val="nil"/>
              <w:bottom w:val="single" w:sz="4" w:space="0" w:color="auto"/>
              <w:right w:val="single" w:sz="4" w:space="0" w:color="auto"/>
            </w:tcBorders>
          </w:tcPr>
          <w:p w14:paraId="48724D07" w14:textId="77777777" w:rsidR="00302321" w:rsidRPr="00A42042" w:rsidRDefault="00302321" w:rsidP="00917DE1">
            <w:pPr>
              <w:jc w:val="right"/>
            </w:pPr>
            <w:r w:rsidRPr="00A42042">
              <w:rPr>
                <w:color w:val="000000"/>
              </w:rPr>
              <w:t>30,000</w:t>
            </w:r>
          </w:p>
        </w:tc>
        <w:tc>
          <w:tcPr>
            <w:tcW w:w="1080" w:type="dxa"/>
            <w:tcBorders>
              <w:top w:val="single" w:sz="4" w:space="0" w:color="auto"/>
              <w:left w:val="single" w:sz="4" w:space="0" w:color="auto"/>
              <w:bottom w:val="single" w:sz="4" w:space="0" w:color="auto"/>
              <w:right w:val="nil"/>
            </w:tcBorders>
          </w:tcPr>
          <w:p w14:paraId="6401DBC9" w14:textId="77777777" w:rsidR="00302321" w:rsidRPr="00A42042" w:rsidRDefault="00302321" w:rsidP="00917DE1">
            <w:pPr>
              <w:jc w:val="right"/>
            </w:pPr>
            <w:r w:rsidRPr="00A42042">
              <w:rPr>
                <w:color w:val="000000"/>
              </w:rPr>
              <w:t>3,900</w:t>
            </w:r>
          </w:p>
        </w:tc>
        <w:tc>
          <w:tcPr>
            <w:tcW w:w="1323" w:type="dxa"/>
            <w:tcBorders>
              <w:top w:val="single" w:sz="4" w:space="0" w:color="auto"/>
              <w:left w:val="single" w:sz="4" w:space="0" w:color="auto"/>
              <w:bottom w:val="single" w:sz="4" w:space="0" w:color="auto"/>
              <w:right w:val="single" w:sz="4" w:space="0" w:color="auto"/>
            </w:tcBorders>
          </w:tcPr>
          <w:p w14:paraId="36598A7B" w14:textId="77777777" w:rsidR="00302321" w:rsidRPr="00A42042" w:rsidRDefault="00302321" w:rsidP="00917DE1">
            <w:pPr>
              <w:jc w:val="right"/>
            </w:pPr>
            <w:r w:rsidRPr="00A42042">
              <w:t>33,900*</w:t>
            </w:r>
          </w:p>
        </w:tc>
        <w:tc>
          <w:tcPr>
            <w:tcW w:w="1335" w:type="dxa"/>
            <w:tcBorders>
              <w:top w:val="single" w:sz="4" w:space="0" w:color="auto"/>
              <w:left w:val="single" w:sz="4" w:space="0" w:color="auto"/>
              <w:bottom w:val="single" w:sz="4" w:space="0" w:color="auto"/>
              <w:right w:val="single" w:sz="4" w:space="0" w:color="auto"/>
            </w:tcBorders>
          </w:tcPr>
          <w:p w14:paraId="24227012" w14:textId="77777777" w:rsidR="00302321" w:rsidRPr="00A42042" w:rsidRDefault="00302321" w:rsidP="00917DE1">
            <w:pPr>
              <w:jc w:val="center"/>
            </w:pPr>
            <w:r>
              <w:rPr>
                <w:rFonts w:hint="eastAsia"/>
                <w:lang w:eastAsia="zh-CN"/>
              </w:rPr>
              <w:t>本文件</w:t>
            </w:r>
          </w:p>
        </w:tc>
      </w:tr>
      <w:tr w:rsidR="00302321" w:rsidRPr="00A42042" w14:paraId="7497DAA7" w14:textId="77777777" w:rsidTr="00917DE1">
        <w:tc>
          <w:tcPr>
            <w:tcW w:w="851" w:type="dxa"/>
            <w:tcBorders>
              <w:top w:val="single" w:sz="4" w:space="0" w:color="auto"/>
              <w:left w:val="single" w:sz="4" w:space="0" w:color="auto"/>
              <w:bottom w:val="single" w:sz="4" w:space="0" w:color="auto"/>
              <w:right w:val="single" w:sz="4" w:space="0" w:color="auto"/>
            </w:tcBorders>
          </w:tcPr>
          <w:p w14:paraId="15D3B9FF" w14:textId="77777777" w:rsidR="00302321" w:rsidRPr="00A42042" w:rsidRDefault="00302321" w:rsidP="00917DE1">
            <w:pPr>
              <w:jc w:val="left"/>
              <w:rPr>
                <w:color w:val="000000"/>
              </w:rPr>
            </w:pPr>
            <w:r w:rsidRPr="00A42042">
              <w:rPr>
                <w:rFonts w:hint="eastAsia"/>
                <w:color w:val="000000"/>
                <w:lang w:eastAsia="zh-CN"/>
              </w:rPr>
              <w:t>德国</w:t>
            </w:r>
          </w:p>
        </w:tc>
        <w:tc>
          <w:tcPr>
            <w:tcW w:w="944" w:type="dxa"/>
            <w:tcBorders>
              <w:top w:val="single" w:sz="4" w:space="0" w:color="auto"/>
              <w:left w:val="nil"/>
              <w:bottom w:val="single" w:sz="4" w:space="0" w:color="auto"/>
              <w:right w:val="single" w:sz="4" w:space="0" w:color="auto"/>
            </w:tcBorders>
          </w:tcPr>
          <w:p w14:paraId="76932F38" w14:textId="77777777" w:rsidR="00302321" w:rsidRPr="00A42042" w:rsidRDefault="00302321" w:rsidP="00917DE1">
            <w:pPr>
              <w:jc w:val="left"/>
              <w:rPr>
                <w:color w:val="000000"/>
              </w:rPr>
            </w:pPr>
            <w:r>
              <w:rPr>
                <w:rFonts w:hint="eastAsia"/>
                <w:color w:val="000000"/>
                <w:lang w:eastAsia="zh-CN"/>
              </w:rPr>
              <w:t>印度</w:t>
            </w:r>
          </w:p>
        </w:tc>
        <w:tc>
          <w:tcPr>
            <w:tcW w:w="2880" w:type="dxa"/>
            <w:tcBorders>
              <w:top w:val="single" w:sz="4" w:space="0" w:color="auto"/>
              <w:left w:val="single" w:sz="4" w:space="0" w:color="auto"/>
              <w:bottom w:val="single" w:sz="4" w:space="0" w:color="auto"/>
              <w:right w:val="single" w:sz="4" w:space="0" w:color="auto"/>
            </w:tcBorders>
          </w:tcPr>
          <w:p w14:paraId="07877168" w14:textId="77777777" w:rsidR="00302321" w:rsidRPr="00A42042" w:rsidRDefault="00302321" w:rsidP="00917DE1">
            <w:pPr>
              <w:jc w:val="left"/>
              <w:rPr>
                <w:color w:val="000000"/>
                <w:lang w:eastAsia="zh-CN"/>
              </w:rPr>
            </w:pPr>
            <w:r>
              <w:rPr>
                <w:rFonts w:hint="eastAsia"/>
                <w:color w:val="000000"/>
                <w:lang w:eastAsia="zh-CN"/>
              </w:rPr>
              <w:t>关于保持和</w:t>
            </w:r>
            <w:r>
              <w:rPr>
                <w:rFonts w:hint="eastAsia"/>
                <w:color w:val="000000"/>
                <w:lang w:eastAsia="zh-CN"/>
              </w:rPr>
              <w:t>(</w:t>
            </w:r>
            <w:r>
              <w:rPr>
                <w:rFonts w:hint="eastAsia"/>
                <w:color w:val="000000"/>
                <w:lang w:eastAsia="zh-CN"/>
              </w:rPr>
              <w:t>或</w:t>
            </w:r>
            <w:r>
              <w:rPr>
                <w:color w:val="000000"/>
                <w:lang w:eastAsia="zh-CN"/>
              </w:rPr>
              <w:t>)</w:t>
            </w:r>
            <w:r>
              <w:rPr>
                <w:rFonts w:hint="eastAsia"/>
                <w:color w:val="000000"/>
                <w:lang w:eastAsia="zh-CN"/>
              </w:rPr>
              <w:t>提高能效的试点项目的编制</w:t>
            </w:r>
          </w:p>
        </w:tc>
        <w:tc>
          <w:tcPr>
            <w:tcW w:w="1080" w:type="dxa"/>
            <w:tcBorders>
              <w:top w:val="single" w:sz="4" w:space="0" w:color="auto"/>
              <w:left w:val="nil"/>
              <w:bottom w:val="single" w:sz="4" w:space="0" w:color="auto"/>
              <w:right w:val="single" w:sz="4" w:space="0" w:color="auto"/>
            </w:tcBorders>
          </w:tcPr>
          <w:p w14:paraId="72165235" w14:textId="77777777" w:rsidR="00302321" w:rsidRPr="00A42042" w:rsidRDefault="00302321" w:rsidP="00917DE1">
            <w:pPr>
              <w:jc w:val="right"/>
              <w:rPr>
                <w:color w:val="000000"/>
              </w:rPr>
            </w:pPr>
            <w:r w:rsidRPr="00A42042">
              <w:rPr>
                <w:color w:val="000000"/>
              </w:rPr>
              <w:t>30,000</w:t>
            </w:r>
          </w:p>
        </w:tc>
        <w:tc>
          <w:tcPr>
            <w:tcW w:w="1080" w:type="dxa"/>
            <w:tcBorders>
              <w:top w:val="single" w:sz="4" w:space="0" w:color="auto"/>
              <w:left w:val="single" w:sz="4" w:space="0" w:color="auto"/>
              <w:bottom w:val="single" w:sz="4" w:space="0" w:color="auto"/>
              <w:right w:val="nil"/>
            </w:tcBorders>
          </w:tcPr>
          <w:p w14:paraId="5D5CBAA1" w14:textId="77777777" w:rsidR="00302321" w:rsidRPr="00A42042" w:rsidRDefault="00302321" w:rsidP="00917DE1">
            <w:pPr>
              <w:jc w:val="right"/>
              <w:rPr>
                <w:color w:val="000000"/>
              </w:rPr>
            </w:pPr>
            <w:r w:rsidRPr="00A42042">
              <w:rPr>
                <w:color w:val="000000"/>
              </w:rPr>
              <w:t>3,900</w:t>
            </w:r>
          </w:p>
        </w:tc>
        <w:tc>
          <w:tcPr>
            <w:tcW w:w="1323" w:type="dxa"/>
            <w:tcBorders>
              <w:top w:val="single" w:sz="4" w:space="0" w:color="auto"/>
              <w:left w:val="single" w:sz="4" w:space="0" w:color="auto"/>
              <w:bottom w:val="single" w:sz="4" w:space="0" w:color="auto"/>
              <w:right w:val="single" w:sz="4" w:space="0" w:color="auto"/>
            </w:tcBorders>
          </w:tcPr>
          <w:p w14:paraId="4970AA99" w14:textId="77777777" w:rsidR="00302321" w:rsidRPr="00A42042" w:rsidRDefault="00302321" w:rsidP="00917DE1">
            <w:pPr>
              <w:jc w:val="right"/>
            </w:pPr>
            <w:r w:rsidRPr="00A42042">
              <w:t>33,900</w:t>
            </w:r>
            <w:r w:rsidRPr="00A42042">
              <w:rPr>
                <w:color w:val="000000"/>
              </w:rPr>
              <w:t>*</w:t>
            </w:r>
          </w:p>
        </w:tc>
        <w:tc>
          <w:tcPr>
            <w:tcW w:w="1335" w:type="dxa"/>
            <w:tcBorders>
              <w:top w:val="single" w:sz="4" w:space="0" w:color="auto"/>
              <w:left w:val="single" w:sz="4" w:space="0" w:color="auto"/>
              <w:bottom w:val="single" w:sz="4" w:space="0" w:color="auto"/>
              <w:right w:val="single" w:sz="4" w:space="0" w:color="auto"/>
            </w:tcBorders>
          </w:tcPr>
          <w:p w14:paraId="024D8FF2" w14:textId="77777777" w:rsidR="00302321" w:rsidRPr="00A42042" w:rsidRDefault="00302321" w:rsidP="00917DE1">
            <w:pPr>
              <w:jc w:val="center"/>
            </w:pPr>
            <w:r>
              <w:rPr>
                <w:rFonts w:hint="eastAsia"/>
                <w:lang w:eastAsia="zh-CN"/>
              </w:rPr>
              <w:t>本文件</w:t>
            </w:r>
          </w:p>
        </w:tc>
      </w:tr>
      <w:tr w:rsidR="00302321" w:rsidRPr="00A42042" w14:paraId="1D999335" w14:textId="77777777" w:rsidTr="00917DE1">
        <w:tc>
          <w:tcPr>
            <w:tcW w:w="851" w:type="dxa"/>
            <w:tcBorders>
              <w:top w:val="single" w:sz="4" w:space="0" w:color="auto"/>
              <w:left w:val="single" w:sz="4" w:space="0" w:color="auto"/>
              <w:bottom w:val="single" w:sz="4" w:space="0" w:color="auto"/>
              <w:right w:val="single" w:sz="4" w:space="0" w:color="auto"/>
            </w:tcBorders>
          </w:tcPr>
          <w:p w14:paraId="00AC2B2A" w14:textId="77777777" w:rsidR="00302321" w:rsidRPr="00A42042" w:rsidRDefault="00302321" w:rsidP="00917DE1">
            <w:pPr>
              <w:jc w:val="left"/>
            </w:pPr>
            <w:r>
              <w:rPr>
                <w:rFonts w:hint="eastAsia"/>
                <w:color w:val="000000"/>
                <w:lang w:eastAsia="zh-CN"/>
              </w:rPr>
              <w:lastRenderedPageBreak/>
              <w:t>德国</w:t>
            </w:r>
          </w:p>
        </w:tc>
        <w:tc>
          <w:tcPr>
            <w:tcW w:w="944" w:type="dxa"/>
            <w:tcBorders>
              <w:top w:val="single" w:sz="4" w:space="0" w:color="auto"/>
              <w:left w:val="nil"/>
              <w:bottom w:val="single" w:sz="4" w:space="0" w:color="auto"/>
              <w:right w:val="single" w:sz="4" w:space="0" w:color="auto"/>
            </w:tcBorders>
          </w:tcPr>
          <w:p w14:paraId="6800A36D" w14:textId="77777777" w:rsidR="00302321" w:rsidRPr="00A42042" w:rsidRDefault="00302321" w:rsidP="00917DE1">
            <w:pPr>
              <w:jc w:val="left"/>
            </w:pPr>
            <w:r>
              <w:rPr>
                <w:rFonts w:hint="eastAsia"/>
                <w:color w:val="000000"/>
                <w:lang w:eastAsia="zh-CN"/>
              </w:rPr>
              <w:t>布基纳法索</w:t>
            </w:r>
          </w:p>
        </w:tc>
        <w:tc>
          <w:tcPr>
            <w:tcW w:w="2880" w:type="dxa"/>
            <w:tcBorders>
              <w:top w:val="single" w:sz="4" w:space="0" w:color="auto"/>
              <w:left w:val="single" w:sz="4" w:space="0" w:color="auto"/>
              <w:bottom w:val="single" w:sz="4" w:space="0" w:color="auto"/>
              <w:right w:val="single" w:sz="4" w:space="0" w:color="auto"/>
            </w:tcBorders>
          </w:tcPr>
          <w:p w14:paraId="7B8A7D23" w14:textId="77777777" w:rsidR="00302321" w:rsidRPr="00CD0235" w:rsidRDefault="00302321" w:rsidP="00917DE1">
            <w:pPr>
              <w:jc w:val="left"/>
              <w:rPr>
                <w:bCs/>
                <w:lang w:eastAsia="zh-CN"/>
              </w:rPr>
            </w:pPr>
            <w:r w:rsidRPr="00CD0235">
              <w:rPr>
                <w:rFonts w:hint="eastAsia"/>
                <w:color w:val="000000"/>
                <w:lang w:val="en-US" w:eastAsia="zh-CN"/>
              </w:rPr>
              <w:t>氟氯烃淘汰管理计划</w:t>
            </w:r>
            <w:r w:rsidRPr="00CD0235">
              <w:rPr>
                <w:rFonts w:hint="eastAsia"/>
                <w:color w:val="000000"/>
                <w:lang w:val="en-US" w:eastAsia="zh-CN"/>
              </w:rPr>
              <w:t>(</w:t>
            </w:r>
            <w:r w:rsidRPr="00CD0235">
              <w:rPr>
                <w:rFonts w:hint="eastAsia"/>
                <w:color w:val="000000"/>
                <w:lang w:val="en-US" w:eastAsia="zh-CN"/>
              </w:rPr>
              <w:t>第二阶段</w:t>
            </w:r>
            <w:r w:rsidRPr="00CD0235">
              <w:rPr>
                <w:color w:val="000000"/>
                <w:lang w:val="en-US" w:eastAsia="zh-CN"/>
              </w:rPr>
              <w:t>)(</w:t>
            </w:r>
            <w:r w:rsidRPr="00CD0235">
              <w:rPr>
                <w:rFonts w:hint="eastAsia"/>
                <w:color w:val="000000"/>
                <w:lang w:val="en-US" w:eastAsia="zh-CN"/>
              </w:rPr>
              <w:t>根据第</w:t>
            </w:r>
            <w:r w:rsidRPr="00CD0235">
              <w:rPr>
                <w:color w:val="000000"/>
                <w:lang w:eastAsia="zh-CN"/>
              </w:rPr>
              <w:t>89/6</w:t>
            </w:r>
            <w:r w:rsidRPr="00CD0235">
              <w:rPr>
                <w:rFonts w:hint="eastAsia"/>
                <w:color w:val="000000"/>
                <w:lang w:eastAsia="zh-CN"/>
              </w:rPr>
              <w:t>号决定的能效相关活动</w:t>
            </w:r>
            <w:r w:rsidRPr="00CD0235">
              <w:rPr>
                <w:color w:val="000000"/>
                <w:lang w:val="en-US" w:eastAsia="zh-CN"/>
              </w:rPr>
              <w:t>)</w:t>
            </w:r>
          </w:p>
        </w:tc>
        <w:tc>
          <w:tcPr>
            <w:tcW w:w="1080" w:type="dxa"/>
            <w:tcBorders>
              <w:top w:val="single" w:sz="4" w:space="0" w:color="auto"/>
              <w:left w:val="nil"/>
              <w:bottom w:val="single" w:sz="4" w:space="0" w:color="auto"/>
              <w:right w:val="single" w:sz="4" w:space="0" w:color="auto"/>
            </w:tcBorders>
          </w:tcPr>
          <w:p w14:paraId="0AEFACA4" w14:textId="77777777" w:rsidR="00302321" w:rsidRPr="00A42042" w:rsidRDefault="00302321" w:rsidP="00917DE1">
            <w:pPr>
              <w:jc w:val="right"/>
            </w:pPr>
            <w:r w:rsidRPr="00A42042">
              <w:rPr>
                <w:color w:val="000000"/>
              </w:rPr>
              <w:t>120,000</w:t>
            </w:r>
          </w:p>
        </w:tc>
        <w:tc>
          <w:tcPr>
            <w:tcW w:w="1080" w:type="dxa"/>
            <w:tcBorders>
              <w:top w:val="single" w:sz="4" w:space="0" w:color="auto"/>
              <w:left w:val="single" w:sz="4" w:space="0" w:color="auto"/>
              <w:bottom w:val="single" w:sz="4" w:space="0" w:color="auto"/>
              <w:right w:val="nil"/>
            </w:tcBorders>
          </w:tcPr>
          <w:p w14:paraId="27BECC0C" w14:textId="77777777" w:rsidR="00302321" w:rsidRPr="00A42042" w:rsidRDefault="00302321" w:rsidP="00917DE1">
            <w:pPr>
              <w:jc w:val="right"/>
            </w:pPr>
            <w:r w:rsidRPr="00A42042">
              <w:rPr>
                <w:color w:val="000000"/>
              </w:rPr>
              <w:t>15,600</w:t>
            </w:r>
          </w:p>
        </w:tc>
        <w:tc>
          <w:tcPr>
            <w:tcW w:w="1323" w:type="dxa"/>
            <w:tcBorders>
              <w:top w:val="single" w:sz="4" w:space="0" w:color="auto"/>
              <w:left w:val="single" w:sz="4" w:space="0" w:color="auto"/>
              <w:bottom w:val="single" w:sz="4" w:space="0" w:color="auto"/>
              <w:right w:val="single" w:sz="4" w:space="0" w:color="auto"/>
            </w:tcBorders>
          </w:tcPr>
          <w:p w14:paraId="5DA6B23D" w14:textId="77777777" w:rsidR="00302321" w:rsidRPr="00A42042" w:rsidRDefault="00302321" w:rsidP="00917DE1">
            <w:pPr>
              <w:jc w:val="right"/>
            </w:pPr>
            <w:r w:rsidRPr="00A42042">
              <w:rPr>
                <w:color w:val="000000"/>
              </w:rPr>
              <w:t>135,600*</w:t>
            </w:r>
          </w:p>
        </w:tc>
        <w:tc>
          <w:tcPr>
            <w:tcW w:w="1335" w:type="dxa"/>
            <w:tcBorders>
              <w:top w:val="single" w:sz="4" w:space="0" w:color="auto"/>
              <w:left w:val="single" w:sz="4" w:space="0" w:color="auto"/>
              <w:bottom w:val="single" w:sz="4" w:space="0" w:color="auto"/>
              <w:right w:val="single" w:sz="4" w:space="0" w:color="auto"/>
            </w:tcBorders>
          </w:tcPr>
          <w:p w14:paraId="5F10ABBE" w14:textId="77777777" w:rsidR="00302321" w:rsidRPr="00A42042" w:rsidRDefault="00302321" w:rsidP="00917DE1">
            <w:pPr>
              <w:jc w:val="center"/>
            </w:pPr>
            <w:r w:rsidRPr="00A42042">
              <w:t>ExCom/92/22</w:t>
            </w:r>
          </w:p>
        </w:tc>
      </w:tr>
      <w:tr w:rsidR="00302321" w:rsidRPr="00A42042" w14:paraId="7335BBA2" w14:textId="77777777" w:rsidTr="00917DE1">
        <w:trPr>
          <w:trHeight w:val="170"/>
        </w:trPr>
        <w:tc>
          <w:tcPr>
            <w:tcW w:w="4675" w:type="dxa"/>
            <w:gridSpan w:val="3"/>
            <w:tcBorders>
              <w:top w:val="single" w:sz="4" w:space="0" w:color="auto"/>
              <w:left w:val="single" w:sz="4" w:space="0" w:color="auto"/>
              <w:bottom w:val="single" w:sz="4" w:space="0" w:color="auto"/>
              <w:right w:val="single" w:sz="4" w:space="0" w:color="auto"/>
            </w:tcBorders>
          </w:tcPr>
          <w:p w14:paraId="27B12369" w14:textId="77777777" w:rsidR="00302321" w:rsidRPr="00A42042" w:rsidRDefault="00302321" w:rsidP="00917DE1">
            <w:pPr>
              <w:jc w:val="left"/>
              <w:rPr>
                <w:b/>
                <w:bCs/>
              </w:rPr>
            </w:pPr>
            <w:r>
              <w:rPr>
                <w:rFonts w:hint="eastAsia"/>
                <w:b/>
                <w:bCs/>
                <w:color w:val="000000"/>
                <w:lang w:eastAsia="zh-CN"/>
              </w:rPr>
              <w:t>小计</w:t>
            </w:r>
          </w:p>
        </w:tc>
        <w:tc>
          <w:tcPr>
            <w:tcW w:w="1080" w:type="dxa"/>
            <w:tcBorders>
              <w:top w:val="single" w:sz="4" w:space="0" w:color="auto"/>
              <w:left w:val="nil"/>
              <w:bottom w:val="single" w:sz="4" w:space="0" w:color="auto"/>
              <w:right w:val="single" w:sz="4" w:space="0" w:color="auto"/>
            </w:tcBorders>
          </w:tcPr>
          <w:p w14:paraId="51A82DBD" w14:textId="77777777" w:rsidR="00302321" w:rsidRPr="00A42042" w:rsidRDefault="00302321" w:rsidP="00917DE1">
            <w:pPr>
              <w:jc w:val="right"/>
              <w:rPr>
                <w:b/>
                <w:bCs/>
                <w:color w:val="000000"/>
              </w:rPr>
            </w:pPr>
            <w:r w:rsidRPr="00A42042">
              <w:rPr>
                <w:b/>
                <w:bCs/>
                <w:color w:val="000000"/>
              </w:rPr>
              <w:t>270,000</w:t>
            </w:r>
          </w:p>
        </w:tc>
        <w:tc>
          <w:tcPr>
            <w:tcW w:w="1080" w:type="dxa"/>
            <w:tcBorders>
              <w:top w:val="single" w:sz="4" w:space="0" w:color="auto"/>
              <w:left w:val="single" w:sz="4" w:space="0" w:color="auto"/>
              <w:bottom w:val="single" w:sz="4" w:space="0" w:color="auto"/>
              <w:right w:val="nil"/>
            </w:tcBorders>
          </w:tcPr>
          <w:p w14:paraId="3BEF8726" w14:textId="77777777" w:rsidR="00302321" w:rsidRPr="00A42042" w:rsidRDefault="00302321" w:rsidP="00917DE1">
            <w:pPr>
              <w:jc w:val="right"/>
              <w:rPr>
                <w:b/>
                <w:bCs/>
                <w:color w:val="000000"/>
              </w:rPr>
            </w:pPr>
            <w:r w:rsidRPr="00A42042">
              <w:rPr>
                <w:b/>
                <w:bCs/>
                <w:color w:val="000000"/>
              </w:rPr>
              <w:t>35,100</w:t>
            </w:r>
          </w:p>
        </w:tc>
        <w:tc>
          <w:tcPr>
            <w:tcW w:w="1323" w:type="dxa"/>
            <w:tcBorders>
              <w:top w:val="single" w:sz="4" w:space="0" w:color="auto"/>
              <w:left w:val="single" w:sz="4" w:space="0" w:color="auto"/>
              <w:bottom w:val="single" w:sz="4" w:space="0" w:color="auto"/>
              <w:right w:val="single" w:sz="4" w:space="0" w:color="auto"/>
            </w:tcBorders>
          </w:tcPr>
          <w:p w14:paraId="6F208E53" w14:textId="77777777" w:rsidR="00302321" w:rsidRPr="00A42042" w:rsidRDefault="00302321" w:rsidP="00917DE1">
            <w:pPr>
              <w:jc w:val="right"/>
              <w:rPr>
                <w:b/>
                <w:bCs/>
                <w:color w:val="000000"/>
              </w:rPr>
            </w:pPr>
            <w:r w:rsidRPr="00A42042">
              <w:rPr>
                <w:b/>
                <w:bCs/>
                <w:color w:val="000000"/>
              </w:rPr>
              <w:t>305,100</w:t>
            </w:r>
          </w:p>
        </w:tc>
        <w:tc>
          <w:tcPr>
            <w:tcW w:w="1335" w:type="dxa"/>
            <w:tcBorders>
              <w:top w:val="single" w:sz="4" w:space="0" w:color="auto"/>
              <w:left w:val="single" w:sz="4" w:space="0" w:color="auto"/>
              <w:bottom w:val="single" w:sz="4" w:space="0" w:color="auto"/>
              <w:right w:val="single" w:sz="4" w:space="0" w:color="auto"/>
            </w:tcBorders>
          </w:tcPr>
          <w:p w14:paraId="4F00F7F8" w14:textId="77777777" w:rsidR="00302321" w:rsidRPr="00A42042" w:rsidRDefault="00302321" w:rsidP="00917DE1">
            <w:pPr>
              <w:jc w:val="center"/>
            </w:pPr>
            <w:r>
              <w:rPr>
                <w:rFonts w:hint="eastAsia"/>
                <w:lang w:eastAsia="zh-CN"/>
              </w:rPr>
              <w:t>不适用</w:t>
            </w:r>
          </w:p>
        </w:tc>
      </w:tr>
      <w:tr w:rsidR="00302321" w:rsidRPr="00A42042" w14:paraId="265CD5BB" w14:textId="77777777" w:rsidTr="00917DE1">
        <w:trPr>
          <w:trHeight w:val="283"/>
        </w:trPr>
        <w:tc>
          <w:tcPr>
            <w:tcW w:w="4675" w:type="dxa"/>
            <w:gridSpan w:val="3"/>
            <w:tcBorders>
              <w:top w:val="single" w:sz="4" w:space="0" w:color="auto"/>
              <w:left w:val="single" w:sz="4" w:space="0" w:color="auto"/>
              <w:bottom w:val="single" w:sz="4" w:space="0" w:color="auto"/>
              <w:right w:val="single" w:sz="4" w:space="0" w:color="auto"/>
            </w:tcBorders>
          </w:tcPr>
          <w:p w14:paraId="6F6C2E2F" w14:textId="77777777" w:rsidR="00302321" w:rsidRPr="00A42042" w:rsidRDefault="00302321" w:rsidP="00917DE1">
            <w:pPr>
              <w:jc w:val="left"/>
              <w:rPr>
                <w:b/>
                <w:bCs/>
              </w:rPr>
            </w:pPr>
            <w:r>
              <w:rPr>
                <w:rFonts w:hint="eastAsia"/>
                <w:b/>
                <w:bCs/>
                <w:color w:val="000000"/>
                <w:lang w:eastAsia="zh-CN"/>
              </w:rPr>
              <w:t>总计</w:t>
            </w:r>
          </w:p>
        </w:tc>
        <w:tc>
          <w:tcPr>
            <w:tcW w:w="1080" w:type="dxa"/>
            <w:tcBorders>
              <w:top w:val="single" w:sz="4" w:space="0" w:color="auto"/>
              <w:left w:val="nil"/>
              <w:bottom w:val="single" w:sz="4" w:space="0" w:color="auto"/>
              <w:right w:val="single" w:sz="4" w:space="0" w:color="auto"/>
            </w:tcBorders>
          </w:tcPr>
          <w:p w14:paraId="2434B67D" w14:textId="77777777" w:rsidR="00302321" w:rsidRPr="00A42042" w:rsidRDefault="00302321" w:rsidP="00917DE1">
            <w:pPr>
              <w:jc w:val="right"/>
              <w:rPr>
                <w:b/>
                <w:bCs/>
                <w:color w:val="000000"/>
              </w:rPr>
            </w:pPr>
            <w:r w:rsidRPr="00A42042">
              <w:rPr>
                <w:b/>
                <w:bCs/>
                <w:color w:val="000000"/>
              </w:rPr>
              <w:t>765,000</w:t>
            </w:r>
          </w:p>
        </w:tc>
        <w:tc>
          <w:tcPr>
            <w:tcW w:w="1080" w:type="dxa"/>
            <w:tcBorders>
              <w:top w:val="single" w:sz="4" w:space="0" w:color="auto"/>
              <w:left w:val="single" w:sz="4" w:space="0" w:color="auto"/>
              <w:bottom w:val="single" w:sz="4" w:space="0" w:color="auto"/>
              <w:right w:val="nil"/>
            </w:tcBorders>
          </w:tcPr>
          <w:p w14:paraId="1549A52A" w14:textId="77777777" w:rsidR="00302321" w:rsidRPr="00A42042" w:rsidRDefault="00302321" w:rsidP="00917DE1">
            <w:pPr>
              <w:jc w:val="right"/>
              <w:rPr>
                <w:b/>
                <w:bCs/>
                <w:color w:val="000000"/>
              </w:rPr>
            </w:pPr>
            <w:r w:rsidRPr="00A42042">
              <w:rPr>
                <w:b/>
                <w:bCs/>
                <w:color w:val="000000"/>
              </w:rPr>
              <w:t>92,488</w:t>
            </w:r>
          </w:p>
        </w:tc>
        <w:tc>
          <w:tcPr>
            <w:tcW w:w="1323" w:type="dxa"/>
            <w:tcBorders>
              <w:top w:val="single" w:sz="4" w:space="0" w:color="auto"/>
              <w:left w:val="single" w:sz="4" w:space="0" w:color="auto"/>
              <w:bottom w:val="single" w:sz="4" w:space="0" w:color="auto"/>
              <w:right w:val="single" w:sz="4" w:space="0" w:color="auto"/>
            </w:tcBorders>
          </w:tcPr>
          <w:p w14:paraId="4552083C" w14:textId="77777777" w:rsidR="00302321" w:rsidRPr="00A42042" w:rsidRDefault="00302321" w:rsidP="00917DE1">
            <w:pPr>
              <w:jc w:val="right"/>
              <w:rPr>
                <w:b/>
                <w:bCs/>
                <w:color w:val="000000"/>
              </w:rPr>
            </w:pPr>
            <w:r w:rsidRPr="00A42042">
              <w:rPr>
                <w:b/>
                <w:bCs/>
                <w:color w:val="000000"/>
              </w:rPr>
              <w:t>857,488</w:t>
            </w:r>
          </w:p>
        </w:tc>
        <w:tc>
          <w:tcPr>
            <w:tcW w:w="1335" w:type="dxa"/>
            <w:tcBorders>
              <w:top w:val="single" w:sz="4" w:space="0" w:color="auto"/>
              <w:left w:val="single" w:sz="4" w:space="0" w:color="auto"/>
              <w:bottom w:val="single" w:sz="4" w:space="0" w:color="auto"/>
              <w:right w:val="single" w:sz="4" w:space="0" w:color="auto"/>
            </w:tcBorders>
          </w:tcPr>
          <w:p w14:paraId="7712C6AD" w14:textId="77777777" w:rsidR="00302321" w:rsidRPr="00A42042" w:rsidRDefault="00302321" w:rsidP="00917DE1">
            <w:pPr>
              <w:jc w:val="center"/>
            </w:pPr>
            <w:r>
              <w:rPr>
                <w:rFonts w:hint="eastAsia"/>
                <w:lang w:eastAsia="zh-CN"/>
              </w:rPr>
              <w:t>不适用</w:t>
            </w:r>
          </w:p>
        </w:tc>
      </w:tr>
    </w:tbl>
    <w:p w14:paraId="6D6F5EDF" w14:textId="4B6AC930" w:rsidR="00375F6E" w:rsidRDefault="00302321" w:rsidP="00375F6E">
      <w:pPr>
        <w:rPr>
          <w:lang w:val="zh-CN" w:eastAsia="zh-CN"/>
        </w:rPr>
      </w:pPr>
      <w:r w:rsidRPr="00C93432">
        <w:rPr>
          <w:bCs/>
          <w:sz w:val="20"/>
          <w:szCs w:val="20"/>
          <w:lang w:val="en-US"/>
        </w:rPr>
        <w:t>*</w:t>
      </w:r>
      <w:r w:rsidRPr="00C93432">
        <w:rPr>
          <w:rFonts w:hint="eastAsia"/>
          <w:bCs/>
          <w:sz w:val="20"/>
          <w:szCs w:val="20"/>
          <w:lang w:val="en-US" w:eastAsia="zh-CN"/>
        </w:rPr>
        <w:t>单独审议</w:t>
      </w:r>
    </w:p>
    <w:p w14:paraId="5C1D30CE" w14:textId="77777777" w:rsidR="00302321" w:rsidRDefault="00302321" w:rsidP="00375F6E">
      <w:pPr>
        <w:rPr>
          <w:lang w:val="zh-CN" w:eastAsia="zh-CN"/>
        </w:rPr>
      </w:pPr>
    </w:p>
    <w:p w14:paraId="2FA13B01" w14:textId="6DCCAAB4" w:rsidR="00375F6E" w:rsidRPr="00375F6E" w:rsidRDefault="00302321" w:rsidP="007C09ED">
      <w:pPr>
        <w:rPr>
          <w:rFonts w:ascii="SimSun" w:hAnsi="SimSun" w:cs="SimSun"/>
          <w:b/>
          <w:lang w:eastAsia="zh-CN"/>
        </w:rPr>
      </w:pPr>
      <w:r w:rsidRPr="00302321">
        <w:rPr>
          <w:rFonts w:ascii="SimSun" w:hAnsi="SimSun" w:cs="SimSun" w:hint="eastAsia"/>
          <w:b/>
          <w:lang w:eastAsia="zh-CN"/>
        </w:rPr>
        <w:t>双边合作允许水平</w:t>
      </w:r>
    </w:p>
    <w:p w14:paraId="0309D787" w14:textId="4E433312" w:rsidR="007C09ED" w:rsidRDefault="00302321">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1D11D8">
        <w:rPr>
          <w:lang w:eastAsia="zh-CN"/>
        </w:rPr>
        <w:t>澳大利亚</w:t>
      </w:r>
      <w:r>
        <w:rPr>
          <w:rFonts w:hint="eastAsia"/>
          <w:lang w:eastAsia="zh-CN"/>
        </w:rPr>
        <w:t>政府</w:t>
      </w:r>
      <w:r w:rsidRPr="001D11D8">
        <w:rPr>
          <w:lang w:eastAsia="zh-CN"/>
        </w:rPr>
        <w:t>和德国政府在第九十二次会议上申请的供资数额，加上</w:t>
      </w:r>
      <w:r>
        <w:rPr>
          <w:rFonts w:hint="eastAsia"/>
          <w:lang w:eastAsia="zh-CN"/>
        </w:rPr>
        <w:t>已核准的其在</w:t>
      </w:r>
      <w:r>
        <w:rPr>
          <w:rFonts w:hint="eastAsia"/>
          <w:lang w:eastAsia="zh-CN"/>
        </w:rPr>
        <w:t>2</w:t>
      </w:r>
      <w:r>
        <w:rPr>
          <w:lang w:eastAsia="zh-CN"/>
        </w:rPr>
        <w:t>021</w:t>
      </w:r>
      <w:r>
        <w:rPr>
          <w:rFonts w:hint="eastAsia"/>
          <w:lang w:eastAsia="zh-CN"/>
        </w:rPr>
        <w:t>年和</w:t>
      </w:r>
      <w:r>
        <w:rPr>
          <w:rFonts w:hint="eastAsia"/>
          <w:lang w:eastAsia="zh-CN"/>
        </w:rPr>
        <w:t>2</w:t>
      </w:r>
      <w:r>
        <w:rPr>
          <w:lang w:eastAsia="zh-CN"/>
        </w:rPr>
        <w:t>022</w:t>
      </w:r>
      <w:r>
        <w:rPr>
          <w:rFonts w:hint="eastAsia"/>
          <w:lang w:eastAsia="zh-CN"/>
        </w:rPr>
        <w:t>年申请的数额，</w:t>
      </w:r>
      <w:r w:rsidRPr="001D11D8">
        <w:rPr>
          <w:lang w:eastAsia="zh-CN"/>
        </w:rPr>
        <w:t>不超过双边合作允许水平的</w:t>
      </w:r>
      <w:r w:rsidRPr="001D11D8">
        <w:rPr>
          <w:lang w:eastAsia="zh-CN"/>
        </w:rPr>
        <w:t>20%</w:t>
      </w:r>
      <w:r>
        <w:rPr>
          <w:rFonts w:hint="eastAsia"/>
          <w:lang w:eastAsia="zh-CN"/>
        </w:rPr>
        <w:t>，</w:t>
      </w:r>
      <w:r w:rsidRPr="001D11D8">
        <w:rPr>
          <w:lang w:eastAsia="zh-CN"/>
        </w:rPr>
        <w:t>如表</w:t>
      </w:r>
      <w:r w:rsidRPr="001D11D8">
        <w:rPr>
          <w:lang w:eastAsia="zh-CN"/>
        </w:rPr>
        <w:t>2</w:t>
      </w:r>
      <w:r w:rsidRPr="001D11D8">
        <w:rPr>
          <w:lang w:eastAsia="zh-CN"/>
        </w:rPr>
        <w:t>所示。</w:t>
      </w:r>
    </w:p>
    <w:p w14:paraId="6A8F277D" w14:textId="77777777" w:rsidR="00302321" w:rsidRPr="00302321" w:rsidRDefault="00302321" w:rsidP="00302321">
      <w:pPr>
        <w:keepNext/>
        <w:rPr>
          <w:b/>
          <w:lang w:eastAsia="zh-CN"/>
        </w:rPr>
      </w:pPr>
      <w:r w:rsidRPr="00302321">
        <w:rPr>
          <w:rFonts w:hint="eastAsia"/>
          <w:b/>
          <w:lang w:eastAsia="zh-CN"/>
        </w:rPr>
        <w:t>表</w:t>
      </w:r>
      <w:r w:rsidRPr="00302321">
        <w:rPr>
          <w:b/>
          <w:lang w:eastAsia="zh-CN"/>
        </w:rPr>
        <w:t xml:space="preserve">2. </w:t>
      </w:r>
      <w:r>
        <w:rPr>
          <w:rStyle w:val="Strong"/>
          <w:lang w:eastAsia="zh-CN"/>
        </w:rPr>
        <w:t>2021-2023</w:t>
      </w:r>
      <w:r>
        <w:rPr>
          <w:rStyle w:val="Strong"/>
          <w:rFonts w:hint="eastAsia"/>
          <w:lang w:eastAsia="zh-CN"/>
        </w:rPr>
        <w:t>年双边合作供资水平</w:t>
      </w:r>
      <w:r>
        <w:rPr>
          <w:rStyle w:val="Strong"/>
          <w:lang w:eastAsia="zh-CN"/>
        </w:rPr>
        <w:t xml:space="preserve"> (</w:t>
      </w:r>
      <w:r>
        <w:rPr>
          <w:rStyle w:val="Strong"/>
          <w:rFonts w:hint="eastAsia"/>
          <w:lang w:eastAsia="zh-CN"/>
        </w:rPr>
        <w:t>美元</w:t>
      </w:r>
      <w:r>
        <w:rPr>
          <w:rStyle w:val="Strong"/>
          <w:lang w:eastAsia="zh-CN"/>
        </w:rPr>
        <w:t>)</w:t>
      </w:r>
    </w:p>
    <w:tbl>
      <w:tblPr>
        <w:tblW w:w="94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1843"/>
        <w:gridCol w:w="1701"/>
        <w:gridCol w:w="1559"/>
        <w:gridCol w:w="2552"/>
      </w:tblGrid>
      <w:tr w:rsidR="00302321" w:rsidRPr="00294BD9" w14:paraId="77E3483D" w14:textId="77777777" w:rsidTr="00917DE1">
        <w:trPr>
          <w:trHeight w:val="256"/>
        </w:trPr>
        <w:tc>
          <w:tcPr>
            <w:tcW w:w="1833" w:type="dxa"/>
            <w:vMerge w:val="restart"/>
            <w:shd w:val="clear" w:color="auto" w:fill="auto"/>
            <w:noWrap/>
            <w:vAlign w:val="center"/>
            <w:hideMark/>
          </w:tcPr>
          <w:p w14:paraId="10EAC460" w14:textId="77777777" w:rsidR="00302321" w:rsidRPr="00294BD9" w:rsidRDefault="00302321" w:rsidP="00917DE1">
            <w:pPr>
              <w:jc w:val="center"/>
              <w:rPr>
                <w:b/>
                <w:bCs/>
                <w:color w:val="000000"/>
                <w:lang w:eastAsia="en-CA"/>
              </w:rPr>
            </w:pPr>
            <w:r w:rsidRPr="00294BD9">
              <w:rPr>
                <w:rFonts w:hint="eastAsia"/>
                <w:b/>
                <w:bCs/>
                <w:color w:val="000000"/>
                <w:lang w:eastAsia="zh-CN"/>
              </w:rPr>
              <w:t>机构</w:t>
            </w:r>
          </w:p>
        </w:tc>
        <w:tc>
          <w:tcPr>
            <w:tcW w:w="5103" w:type="dxa"/>
            <w:gridSpan w:val="3"/>
            <w:shd w:val="clear" w:color="auto" w:fill="auto"/>
            <w:noWrap/>
            <w:vAlign w:val="center"/>
            <w:hideMark/>
          </w:tcPr>
          <w:p w14:paraId="197C41D0" w14:textId="77777777" w:rsidR="00302321" w:rsidRPr="00294BD9" w:rsidRDefault="00302321" w:rsidP="00917DE1">
            <w:pPr>
              <w:jc w:val="center"/>
              <w:rPr>
                <w:b/>
                <w:bCs/>
                <w:color w:val="000000"/>
                <w:lang w:eastAsia="en-CA"/>
              </w:rPr>
            </w:pPr>
            <w:r w:rsidRPr="00294BD9">
              <w:rPr>
                <w:rFonts w:hint="eastAsia"/>
                <w:b/>
                <w:bCs/>
                <w:color w:val="000000"/>
                <w:lang w:eastAsia="zh-CN"/>
              </w:rPr>
              <w:t>供资</w:t>
            </w:r>
          </w:p>
        </w:tc>
        <w:tc>
          <w:tcPr>
            <w:tcW w:w="2552" w:type="dxa"/>
            <w:vMerge w:val="restart"/>
            <w:shd w:val="clear" w:color="auto" w:fill="auto"/>
            <w:vAlign w:val="center"/>
            <w:hideMark/>
          </w:tcPr>
          <w:p w14:paraId="4EF57F1C" w14:textId="77777777" w:rsidR="00302321" w:rsidRPr="00294BD9" w:rsidRDefault="00302321" w:rsidP="00917DE1">
            <w:pPr>
              <w:jc w:val="center"/>
              <w:rPr>
                <w:b/>
                <w:bCs/>
                <w:color w:val="000000"/>
                <w:lang w:eastAsia="zh-CN"/>
              </w:rPr>
            </w:pPr>
            <w:r w:rsidRPr="00294BD9">
              <w:rPr>
                <w:b/>
                <w:bCs/>
                <w:color w:val="000000"/>
                <w:lang w:eastAsia="en-CA"/>
              </w:rPr>
              <w:t>2021-2023</w:t>
            </w:r>
            <w:r w:rsidRPr="00294BD9">
              <w:rPr>
                <w:rFonts w:hint="eastAsia"/>
                <w:b/>
                <w:bCs/>
                <w:color w:val="000000"/>
                <w:lang w:eastAsia="zh-CN"/>
              </w:rPr>
              <w:t>年三年期</w:t>
            </w:r>
          </w:p>
          <w:p w14:paraId="3B1A3801" w14:textId="77777777" w:rsidR="00302321" w:rsidRPr="00294BD9" w:rsidRDefault="00302321" w:rsidP="00917DE1">
            <w:pPr>
              <w:jc w:val="center"/>
              <w:rPr>
                <w:b/>
                <w:bCs/>
                <w:color w:val="000000"/>
                <w:lang w:eastAsia="en-CA"/>
              </w:rPr>
            </w:pPr>
            <w:r w:rsidRPr="00294BD9">
              <w:rPr>
                <w:rFonts w:hint="eastAsia"/>
                <w:b/>
                <w:bCs/>
                <w:color w:val="000000"/>
                <w:lang w:eastAsia="zh-CN"/>
              </w:rPr>
              <w:t>允许水平</w:t>
            </w:r>
          </w:p>
        </w:tc>
      </w:tr>
      <w:tr w:rsidR="00302321" w:rsidRPr="00294BD9" w14:paraId="7A11DBCA" w14:textId="77777777" w:rsidTr="00917DE1">
        <w:trPr>
          <w:trHeight w:val="355"/>
        </w:trPr>
        <w:tc>
          <w:tcPr>
            <w:tcW w:w="1833" w:type="dxa"/>
            <w:vMerge/>
            <w:vAlign w:val="center"/>
            <w:hideMark/>
          </w:tcPr>
          <w:p w14:paraId="6557501B" w14:textId="77777777" w:rsidR="00302321" w:rsidRPr="00294BD9" w:rsidRDefault="00302321" w:rsidP="00917DE1">
            <w:pPr>
              <w:jc w:val="left"/>
              <w:rPr>
                <w:b/>
                <w:bCs/>
                <w:color w:val="000000"/>
                <w:lang w:eastAsia="en-CA"/>
              </w:rPr>
            </w:pPr>
          </w:p>
        </w:tc>
        <w:tc>
          <w:tcPr>
            <w:tcW w:w="1843" w:type="dxa"/>
            <w:shd w:val="clear" w:color="auto" w:fill="auto"/>
            <w:vAlign w:val="center"/>
            <w:hideMark/>
          </w:tcPr>
          <w:p w14:paraId="61A91710" w14:textId="418CC0C5" w:rsidR="00302321" w:rsidRPr="00294BD9" w:rsidRDefault="00302321" w:rsidP="00917DE1">
            <w:pPr>
              <w:jc w:val="center"/>
              <w:rPr>
                <w:b/>
                <w:bCs/>
                <w:color w:val="000000"/>
                <w:lang w:eastAsia="en-CA"/>
              </w:rPr>
            </w:pPr>
            <w:r w:rsidRPr="00294BD9">
              <w:rPr>
                <w:b/>
                <w:bCs/>
                <w:color w:val="000000"/>
                <w:lang w:eastAsia="en-CA"/>
              </w:rPr>
              <w:t>2021-2022</w:t>
            </w:r>
            <w:r w:rsidRPr="00294BD9">
              <w:rPr>
                <w:rFonts w:hint="eastAsia"/>
                <w:b/>
                <w:bCs/>
                <w:color w:val="000000"/>
                <w:lang w:eastAsia="zh-CN"/>
              </w:rPr>
              <w:t>年已核准</w:t>
            </w:r>
            <w:r w:rsidR="00754512">
              <w:rPr>
                <w:rFonts w:hint="eastAsia"/>
                <w:b/>
                <w:bCs/>
                <w:color w:val="000000"/>
                <w:lang w:eastAsia="zh-CN"/>
              </w:rPr>
              <w:t>的</w:t>
            </w:r>
          </w:p>
        </w:tc>
        <w:tc>
          <w:tcPr>
            <w:tcW w:w="1701" w:type="dxa"/>
            <w:shd w:val="clear" w:color="auto" w:fill="auto"/>
            <w:vAlign w:val="center"/>
            <w:hideMark/>
          </w:tcPr>
          <w:p w14:paraId="2EE6B94C" w14:textId="77777777" w:rsidR="00302321" w:rsidRPr="00294BD9" w:rsidRDefault="00302321" w:rsidP="00917DE1">
            <w:pPr>
              <w:jc w:val="center"/>
              <w:rPr>
                <w:b/>
                <w:bCs/>
                <w:color w:val="000000"/>
                <w:lang w:eastAsia="zh-CN"/>
              </w:rPr>
            </w:pPr>
            <w:r w:rsidRPr="00294BD9">
              <w:rPr>
                <w:rFonts w:hint="eastAsia"/>
                <w:b/>
                <w:bCs/>
                <w:color w:val="000000"/>
                <w:lang w:eastAsia="zh-CN"/>
              </w:rPr>
              <w:t>第九十二次会议申请的</w:t>
            </w:r>
          </w:p>
        </w:tc>
        <w:tc>
          <w:tcPr>
            <w:tcW w:w="1559" w:type="dxa"/>
            <w:shd w:val="clear" w:color="auto" w:fill="auto"/>
            <w:noWrap/>
            <w:vAlign w:val="center"/>
            <w:hideMark/>
          </w:tcPr>
          <w:p w14:paraId="645F7572" w14:textId="77777777" w:rsidR="00302321" w:rsidRPr="00294BD9" w:rsidRDefault="00302321" w:rsidP="00917DE1">
            <w:pPr>
              <w:jc w:val="center"/>
              <w:rPr>
                <w:b/>
                <w:bCs/>
                <w:color w:val="000000"/>
                <w:lang w:eastAsia="en-CA"/>
              </w:rPr>
            </w:pPr>
            <w:r w:rsidRPr="00294BD9">
              <w:rPr>
                <w:rFonts w:hint="eastAsia"/>
                <w:b/>
                <w:bCs/>
                <w:color w:val="000000"/>
                <w:lang w:eastAsia="zh-CN"/>
              </w:rPr>
              <w:t>总计</w:t>
            </w:r>
          </w:p>
        </w:tc>
        <w:tc>
          <w:tcPr>
            <w:tcW w:w="2552" w:type="dxa"/>
            <w:vMerge/>
            <w:vAlign w:val="center"/>
            <w:hideMark/>
          </w:tcPr>
          <w:p w14:paraId="3D297247" w14:textId="77777777" w:rsidR="00302321" w:rsidRPr="00294BD9" w:rsidRDefault="00302321" w:rsidP="00917DE1">
            <w:pPr>
              <w:jc w:val="left"/>
              <w:rPr>
                <w:b/>
                <w:bCs/>
                <w:color w:val="000000"/>
                <w:lang w:eastAsia="en-CA"/>
              </w:rPr>
            </w:pPr>
          </w:p>
        </w:tc>
      </w:tr>
      <w:tr w:rsidR="00302321" w:rsidRPr="00294BD9" w14:paraId="1C21AEAA" w14:textId="77777777" w:rsidTr="00917DE1">
        <w:trPr>
          <w:trHeight w:val="202"/>
        </w:trPr>
        <w:tc>
          <w:tcPr>
            <w:tcW w:w="1833" w:type="dxa"/>
            <w:shd w:val="clear" w:color="auto" w:fill="auto"/>
            <w:noWrap/>
            <w:vAlign w:val="center"/>
            <w:hideMark/>
          </w:tcPr>
          <w:p w14:paraId="1A29D7F6" w14:textId="77777777" w:rsidR="00302321" w:rsidRPr="00294BD9" w:rsidRDefault="00302321" w:rsidP="00917DE1">
            <w:pPr>
              <w:rPr>
                <w:color w:val="000000"/>
                <w:lang w:eastAsia="en-CA"/>
              </w:rPr>
            </w:pPr>
            <w:r w:rsidRPr="00294BD9">
              <w:rPr>
                <w:rFonts w:hint="eastAsia"/>
                <w:color w:val="000000"/>
                <w:lang w:eastAsia="zh-CN"/>
              </w:rPr>
              <w:t>澳大利亚</w:t>
            </w:r>
          </w:p>
        </w:tc>
        <w:tc>
          <w:tcPr>
            <w:tcW w:w="1843" w:type="dxa"/>
            <w:shd w:val="clear" w:color="auto" w:fill="auto"/>
            <w:noWrap/>
            <w:vAlign w:val="center"/>
            <w:hideMark/>
          </w:tcPr>
          <w:p w14:paraId="524EAA58" w14:textId="77777777" w:rsidR="00302321" w:rsidRPr="00294BD9" w:rsidRDefault="00302321" w:rsidP="00917DE1">
            <w:pPr>
              <w:jc w:val="right"/>
              <w:rPr>
                <w:color w:val="000000"/>
                <w:lang w:eastAsia="en-CA"/>
              </w:rPr>
            </w:pPr>
            <w:r w:rsidRPr="00294BD9">
              <w:rPr>
                <w:color w:val="000000"/>
                <w:lang w:eastAsia="en-CA"/>
              </w:rPr>
              <w:t>0</w:t>
            </w:r>
          </w:p>
        </w:tc>
        <w:tc>
          <w:tcPr>
            <w:tcW w:w="1701" w:type="dxa"/>
            <w:shd w:val="clear" w:color="auto" w:fill="auto"/>
            <w:noWrap/>
            <w:vAlign w:val="center"/>
            <w:hideMark/>
          </w:tcPr>
          <w:p w14:paraId="2EE9D1BA" w14:textId="77777777" w:rsidR="00302321" w:rsidRPr="00294BD9" w:rsidRDefault="00302321" w:rsidP="00917DE1">
            <w:pPr>
              <w:jc w:val="right"/>
              <w:rPr>
                <w:color w:val="000000"/>
                <w:lang w:eastAsia="en-CA"/>
              </w:rPr>
            </w:pPr>
            <w:r w:rsidRPr="00294BD9">
              <w:rPr>
                <w:color w:val="000000"/>
                <w:lang w:eastAsia="en-CA"/>
              </w:rPr>
              <w:t>552,388</w:t>
            </w:r>
          </w:p>
        </w:tc>
        <w:tc>
          <w:tcPr>
            <w:tcW w:w="1559" w:type="dxa"/>
            <w:shd w:val="clear" w:color="auto" w:fill="auto"/>
            <w:noWrap/>
            <w:vAlign w:val="center"/>
            <w:hideMark/>
          </w:tcPr>
          <w:p w14:paraId="5B1FABA7" w14:textId="77777777" w:rsidR="00302321" w:rsidRPr="00294BD9" w:rsidRDefault="00302321" w:rsidP="00917DE1">
            <w:pPr>
              <w:jc w:val="right"/>
              <w:rPr>
                <w:color w:val="000000"/>
                <w:lang w:eastAsia="en-CA"/>
              </w:rPr>
            </w:pPr>
            <w:r w:rsidRPr="00294BD9">
              <w:rPr>
                <w:color w:val="000000"/>
                <w:lang w:eastAsia="en-CA"/>
              </w:rPr>
              <w:t>552,388</w:t>
            </w:r>
          </w:p>
        </w:tc>
        <w:tc>
          <w:tcPr>
            <w:tcW w:w="2552" w:type="dxa"/>
            <w:shd w:val="clear" w:color="auto" w:fill="auto"/>
            <w:noWrap/>
            <w:vAlign w:val="center"/>
            <w:hideMark/>
          </w:tcPr>
          <w:p w14:paraId="690912C3" w14:textId="77777777" w:rsidR="00302321" w:rsidRPr="00294BD9" w:rsidRDefault="00302321" w:rsidP="00917DE1">
            <w:pPr>
              <w:jc w:val="right"/>
              <w:rPr>
                <w:color w:val="000000"/>
                <w:lang w:eastAsia="en-CA"/>
              </w:rPr>
            </w:pPr>
            <w:r w:rsidRPr="00294BD9">
              <w:rPr>
                <w:color w:val="000000"/>
                <w:lang w:eastAsia="en-CA"/>
              </w:rPr>
              <w:t>3,445,496</w:t>
            </w:r>
          </w:p>
        </w:tc>
      </w:tr>
      <w:tr w:rsidR="00302321" w:rsidRPr="00294BD9" w14:paraId="2C42DA4F" w14:textId="77777777" w:rsidTr="00917DE1">
        <w:trPr>
          <w:trHeight w:val="175"/>
        </w:trPr>
        <w:tc>
          <w:tcPr>
            <w:tcW w:w="1833" w:type="dxa"/>
            <w:shd w:val="clear" w:color="auto" w:fill="auto"/>
            <w:noWrap/>
            <w:vAlign w:val="center"/>
            <w:hideMark/>
          </w:tcPr>
          <w:p w14:paraId="533671D8" w14:textId="77777777" w:rsidR="00302321" w:rsidRPr="00294BD9" w:rsidRDefault="00302321" w:rsidP="00917DE1">
            <w:pPr>
              <w:rPr>
                <w:color w:val="000000"/>
                <w:lang w:eastAsia="en-CA"/>
              </w:rPr>
            </w:pPr>
            <w:r w:rsidRPr="00294BD9">
              <w:rPr>
                <w:rFonts w:hint="eastAsia"/>
                <w:color w:val="000000"/>
                <w:lang w:eastAsia="zh-CN"/>
              </w:rPr>
              <w:t>德国</w:t>
            </w:r>
          </w:p>
        </w:tc>
        <w:tc>
          <w:tcPr>
            <w:tcW w:w="1843" w:type="dxa"/>
            <w:shd w:val="clear" w:color="auto" w:fill="auto"/>
            <w:noWrap/>
            <w:vAlign w:val="center"/>
            <w:hideMark/>
          </w:tcPr>
          <w:p w14:paraId="6ABA4D3F" w14:textId="77777777" w:rsidR="00302321" w:rsidRPr="00294BD9" w:rsidRDefault="00302321" w:rsidP="00917DE1">
            <w:pPr>
              <w:jc w:val="right"/>
              <w:rPr>
                <w:color w:val="000000"/>
                <w:lang w:eastAsia="en-CA"/>
              </w:rPr>
            </w:pPr>
            <w:r w:rsidRPr="00294BD9">
              <w:rPr>
                <w:color w:val="000000"/>
                <w:lang w:eastAsia="en-CA"/>
              </w:rPr>
              <w:t>8,569,769</w:t>
            </w:r>
          </w:p>
        </w:tc>
        <w:tc>
          <w:tcPr>
            <w:tcW w:w="1701" w:type="dxa"/>
            <w:shd w:val="clear" w:color="auto" w:fill="auto"/>
            <w:noWrap/>
            <w:vAlign w:val="center"/>
            <w:hideMark/>
          </w:tcPr>
          <w:p w14:paraId="08326BAB" w14:textId="77777777" w:rsidR="00302321" w:rsidRPr="00294BD9" w:rsidRDefault="00302321" w:rsidP="00917DE1">
            <w:pPr>
              <w:jc w:val="right"/>
              <w:rPr>
                <w:color w:val="000000"/>
                <w:lang w:eastAsia="en-CA"/>
              </w:rPr>
            </w:pPr>
            <w:r w:rsidRPr="00294BD9">
              <w:rPr>
                <w:color w:val="000000"/>
                <w:lang w:eastAsia="en-CA"/>
              </w:rPr>
              <w:t>305,100</w:t>
            </w:r>
          </w:p>
        </w:tc>
        <w:tc>
          <w:tcPr>
            <w:tcW w:w="1559" w:type="dxa"/>
            <w:shd w:val="clear" w:color="auto" w:fill="auto"/>
            <w:noWrap/>
            <w:vAlign w:val="center"/>
            <w:hideMark/>
          </w:tcPr>
          <w:p w14:paraId="11592351" w14:textId="77777777" w:rsidR="00302321" w:rsidRPr="00294BD9" w:rsidRDefault="00302321" w:rsidP="00917DE1">
            <w:pPr>
              <w:jc w:val="right"/>
              <w:rPr>
                <w:color w:val="000000"/>
                <w:lang w:eastAsia="en-CA"/>
              </w:rPr>
            </w:pPr>
            <w:r w:rsidRPr="00294BD9">
              <w:rPr>
                <w:color w:val="000000"/>
                <w:lang w:eastAsia="en-CA"/>
              </w:rPr>
              <w:t>8,874,869</w:t>
            </w:r>
          </w:p>
        </w:tc>
        <w:tc>
          <w:tcPr>
            <w:tcW w:w="2552" w:type="dxa"/>
            <w:shd w:val="clear" w:color="auto" w:fill="auto"/>
            <w:noWrap/>
            <w:vAlign w:val="center"/>
            <w:hideMark/>
          </w:tcPr>
          <w:p w14:paraId="23AC83A3" w14:textId="77777777" w:rsidR="00302321" w:rsidRPr="00294BD9" w:rsidRDefault="00302321" w:rsidP="00917DE1">
            <w:pPr>
              <w:jc w:val="right"/>
              <w:rPr>
                <w:color w:val="000000"/>
                <w:lang w:eastAsia="en-CA"/>
              </w:rPr>
            </w:pPr>
            <w:r w:rsidRPr="00294BD9">
              <w:rPr>
                <w:color w:val="000000"/>
                <w:lang w:eastAsia="en-CA"/>
              </w:rPr>
              <w:t>9,494,603</w:t>
            </w:r>
          </w:p>
        </w:tc>
      </w:tr>
    </w:tbl>
    <w:p w14:paraId="1BBDD73A" w14:textId="77777777" w:rsidR="00302321" w:rsidRPr="00302321" w:rsidRDefault="00302321" w:rsidP="00302321">
      <w:pPr>
        <w:rPr>
          <w:lang w:val="en-US"/>
        </w:rPr>
      </w:pPr>
    </w:p>
    <w:p w14:paraId="7B4EC862" w14:textId="3311F34E" w:rsidR="007C09ED" w:rsidRDefault="00C10E21" w:rsidP="007C09ED">
      <w:pPr>
        <w:widowControl w:val="0"/>
        <w:tabs>
          <w:tab w:val="left" w:pos="720"/>
        </w:tabs>
        <w:adjustRightInd w:val="0"/>
        <w:spacing w:before="120" w:after="120" w:line="240" w:lineRule="atLeast"/>
        <w:textAlignment w:val="baseline"/>
        <w:rPr>
          <w:b/>
          <w:lang w:eastAsia="zh-CN"/>
        </w:rPr>
      </w:pPr>
      <w:r>
        <w:rPr>
          <w:rFonts w:hint="eastAsia"/>
          <w:b/>
          <w:lang w:eastAsia="zh-CN"/>
        </w:rPr>
        <w:t>双边申请</w:t>
      </w:r>
    </w:p>
    <w:p w14:paraId="2F12C22C" w14:textId="0C075C9A" w:rsidR="00C10E21" w:rsidRDefault="00992718" w:rsidP="007C09ED">
      <w:pPr>
        <w:widowControl w:val="0"/>
        <w:tabs>
          <w:tab w:val="left" w:pos="720"/>
        </w:tabs>
        <w:adjustRightInd w:val="0"/>
        <w:spacing w:before="120" w:after="120" w:line="240" w:lineRule="atLeast"/>
        <w:textAlignment w:val="baseline"/>
        <w:rPr>
          <w:b/>
          <w:lang w:eastAsia="zh-CN"/>
        </w:rPr>
      </w:pPr>
      <w:r>
        <w:rPr>
          <w:rFonts w:hint="eastAsia"/>
          <w:bCs/>
          <w:u w:val="single"/>
          <w:lang w:eastAsia="zh-CN"/>
        </w:rPr>
        <w:t>关于氟氯烃消费量核查报告编制的技术援助</w:t>
      </w:r>
    </w:p>
    <w:p w14:paraId="50329F4A" w14:textId="124B7A7B" w:rsidR="00C10E21" w:rsidRDefault="00992718" w:rsidP="007C09ED">
      <w:pPr>
        <w:widowControl w:val="0"/>
        <w:tabs>
          <w:tab w:val="left" w:pos="720"/>
        </w:tabs>
        <w:adjustRightInd w:val="0"/>
        <w:spacing w:before="120" w:after="120" w:line="240" w:lineRule="atLeast"/>
        <w:textAlignment w:val="baseline"/>
        <w:rPr>
          <w:b/>
          <w:lang w:eastAsia="zh-CN"/>
        </w:rPr>
      </w:pPr>
      <w:r w:rsidRPr="003846AB">
        <w:rPr>
          <w:rFonts w:hint="eastAsia"/>
          <w:i/>
          <w:iCs/>
          <w:lang w:eastAsia="zh-CN"/>
        </w:rPr>
        <w:t>项目说明</w:t>
      </w:r>
    </w:p>
    <w:p w14:paraId="186A56AF" w14:textId="7B81DFAA" w:rsidR="007C09ED" w:rsidRPr="00A676AC" w:rsidRDefault="00992718">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C6359A">
        <w:rPr>
          <w:lang w:eastAsia="zh-CN"/>
        </w:rPr>
        <w:t>德国政府</w:t>
      </w:r>
      <w:r w:rsidRPr="00C6359A">
        <w:rPr>
          <w:rFonts w:hint="eastAsia"/>
          <w:lang w:eastAsia="zh-CN"/>
        </w:rPr>
        <w:t>提交了关于四个国家氟氯烃消费量核查报告编制的技术援助的申请，</w:t>
      </w:r>
      <w:r w:rsidRPr="00C6359A">
        <w:rPr>
          <w:lang w:eastAsia="zh-CN"/>
        </w:rPr>
        <w:t>如表</w:t>
      </w:r>
      <w:r w:rsidRPr="00C6359A">
        <w:rPr>
          <w:lang w:eastAsia="zh-CN"/>
        </w:rPr>
        <w:t>1</w:t>
      </w:r>
      <w:r w:rsidRPr="00C6359A">
        <w:rPr>
          <w:lang w:eastAsia="zh-CN"/>
        </w:rPr>
        <w:t>所示</w:t>
      </w:r>
      <w:r w:rsidRPr="00C6359A">
        <w:rPr>
          <w:rFonts w:hint="eastAsia"/>
          <w:lang w:eastAsia="zh-CN"/>
        </w:rPr>
        <w:t>。</w:t>
      </w:r>
    </w:p>
    <w:p w14:paraId="1086E2BF" w14:textId="52E2DAD9" w:rsidR="007C09ED" w:rsidRPr="00B3393B" w:rsidRDefault="00992718">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C6359A">
        <w:rPr>
          <w:rFonts w:hint="eastAsia"/>
          <w:lang w:eastAsia="zh-CN"/>
        </w:rPr>
        <w:t>在</w:t>
      </w:r>
      <w:r w:rsidRPr="00C6359A">
        <w:rPr>
          <w:lang w:eastAsia="zh-CN"/>
        </w:rPr>
        <w:t>第</w:t>
      </w:r>
      <w:r w:rsidRPr="00C6359A">
        <w:rPr>
          <w:lang w:eastAsia="zh-CN"/>
        </w:rPr>
        <w:t>83/48</w:t>
      </w:r>
      <w:r w:rsidRPr="00C6359A">
        <w:rPr>
          <w:lang w:eastAsia="zh-CN"/>
        </w:rPr>
        <w:t>号决定</w:t>
      </w:r>
      <w:r w:rsidRPr="00C6359A">
        <w:rPr>
          <w:rFonts w:hint="eastAsia"/>
          <w:lang w:eastAsia="zh-CN"/>
        </w:rPr>
        <w:t>中，</w:t>
      </w:r>
      <w:r w:rsidRPr="00C6359A">
        <w:rPr>
          <w:lang w:eastAsia="zh-CN"/>
        </w:rPr>
        <w:t>执行委员会</w:t>
      </w:r>
      <w:r w:rsidRPr="00C6359A">
        <w:rPr>
          <w:rFonts w:hint="eastAsia"/>
          <w:lang w:eastAsia="zh-CN"/>
        </w:rPr>
        <w:t>请</w:t>
      </w:r>
      <w:r>
        <w:rPr>
          <w:lang w:eastAsia="zh-CN"/>
        </w:rPr>
        <w:t>相关双边和执行机构</w:t>
      </w:r>
      <w:r>
        <w:rPr>
          <w:rFonts w:hint="eastAsia"/>
          <w:lang w:eastAsia="zh-CN"/>
        </w:rPr>
        <w:t>将选出的第五条款国家核查报告编制的供资列入</w:t>
      </w:r>
      <w:r>
        <w:rPr>
          <w:lang w:eastAsia="zh-CN"/>
        </w:rPr>
        <w:t>其</w:t>
      </w:r>
      <w:r>
        <w:rPr>
          <w:rFonts w:hint="eastAsia"/>
          <w:lang w:eastAsia="zh-CN"/>
        </w:rPr>
        <w:t>各自</w:t>
      </w:r>
      <w:r>
        <w:rPr>
          <w:lang w:eastAsia="zh-CN"/>
        </w:rPr>
        <w:t>提交第八十四次会议的工作方案修正案</w:t>
      </w:r>
      <w:r>
        <w:rPr>
          <w:rFonts w:hint="eastAsia"/>
          <w:lang w:eastAsia="zh-CN"/>
        </w:rPr>
        <w:t>，因此</w:t>
      </w:r>
      <w:r w:rsidRPr="00C6359A">
        <w:rPr>
          <w:rFonts w:hint="eastAsia"/>
          <w:lang w:eastAsia="zh-CN"/>
        </w:rPr>
        <w:t>提交了</w:t>
      </w:r>
      <w:r w:rsidRPr="00C6359A">
        <w:rPr>
          <w:lang w:eastAsia="zh-CN"/>
        </w:rPr>
        <w:t>莱索托</w:t>
      </w:r>
      <w:r w:rsidRPr="00C6359A">
        <w:rPr>
          <w:rFonts w:hint="eastAsia"/>
          <w:lang w:eastAsia="zh-CN"/>
        </w:rPr>
        <w:t>的供资申请。德国</w:t>
      </w:r>
      <w:r w:rsidRPr="00C6359A">
        <w:rPr>
          <w:lang w:eastAsia="zh-CN"/>
        </w:rPr>
        <w:t>政府作为指定的双边机构，申请莱索托氟氯烃淘汰管理计划第二阶段核查</w:t>
      </w:r>
      <w:r w:rsidRPr="00C6359A">
        <w:rPr>
          <w:rFonts w:hint="eastAsia"/>
          <w:lang w:eastAsia="zh-CN"/>
        </w:rPr>
        <w:t>的供资。</w:t>
      </w:r>
    </w:p>
    <w:p w14:paraId="4B1229F2" w14:textId="55099D90" w:rsidR="007C09ED" w:rsidRDefault="00992718">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C6359A">
        <w:rPr>
          <w:rFonts w:hint="eastAsia"/>
          <w:lang w:eastAsia="zh-CN"/>
        </w:rPr>
        <w:t>关于</w:t>
      </w:r>
      <w:r w:rsidRPr="00C6359A">
        <w:rPr>
          <w:lang w:eastAsia="zh-CN"/>
        </w:rPr>
        <w:t>本次会议，根据第</w:t>
      </w:r>
      <w:r w:rsidRPr="00C6359A">
        <w:rPr>
          <w:lang w:eastAsia="zh-CN"/>
        </w:rPr>
        <w:t>61/46</w:t>
      </w:r>
      <w:r w:rsidRPr="00C6359A">
        <w:rPr>
          <w:lang w:eastAsia="zh-CN"/>
        </w:rPr>
        <w:t>号决定</w:t>
      </w:r>
      <w:r w:rsidRPr="00C6359A">
        <w:rPr>
          <w:lang w:eastAsia="zh-CN"/>
        </w:rPr>
        <w:t>(c)</w:t>
      </w:r>
      <w:r w:rsidRPr="00C6359A">
        <w:rPr>
          <w:rFonts w:hint="eastAsia"/>
          <w:lang w:eastAsia="zh-CN"/>
        </w:rPr>
        <w:t>段</w:t>
      </w:r>
      <w:r w:rsidRPr="00C6359A">
        <w:rPr>
          <w:lang w:eastAsia="zh-CN"/>
        </w:rPr>
        <w:t>，</w:t>
      </w:r>
      <w:r>
        <w:rPr>
          <w:rStyle w:val="FootnoteReference"/>
        </w:rPr>
        <w:footnoteReference w:id="2"/>
      </w:r>
      <w:r>
        <w:rPr>
          <w:rFonts w:hint="eastAsia"/>
          <w:lang w:eastAsia="zh-CN"/>
        </w:rPr>
        <w:t xml:space="preserve"> </w:t>
      </w:r>
      <w:r w:rsidRPr="00C6359A">
        <w:rPr>
          <w:lang w:eastAsia="zh-CN"/>
        </w:rPr>
        <w:t>秘书处抽取了</w:t>
      </w:r>
      <w:r w:rsidRPr="00C6359A">
        <w:rPr>
          <w:lang w:eastAsia="zh-CN"/>
        </w:rPr>
        <w:t>16</w:t>
      </w:r>
      <w:r w:rsidRPr="00C6359A">
        <w:rPr>
          <w:lang w:eastAsia="zh-CN"/>
        </w:rPr>
        <w:t>个低消费量第</w:t>
      </w:r>
      <w:r w:rsidRPr="00C6359A">
        <w:rPr>
          <w:rFonts w:hint="eastAsia"/>
          <w:lang w:eastAsia="zh-CN"/>
        </w:rPr>
        <w:t>五条款</w:t>
      </w:r>
      <w:r w:rsidRPr="00C6359A">
        <w:rPr>
          <w:lang w:eastAsia="zh-CN"/>
        </w:rPr>
        <w:t>国家作为样本，</w:t>
      </w:r>
      <w:r w:rsidRPr="00C6359A">
        <w:rPr>
          <w:rFonts w:hint="eastAsia"/>
          <w:lang w:eastAsia="zh-CN"/>
        </w:rPr>
        <w:t>旨在</w:t>
      </w:r>
      <w:r w:rsidRPr="00C6359A">
        <w:rPr>
          <w:lang w:eastAsia="zh-CN"/>
        </w:rPr>
        <w:t>核实其遵守</w:t>
      </w:r>
      <w:r w:rsidRPr="00C6359A">
        <w:rPr>
          <w:rFonts w:hint="eastAsia"/>
          <w:lang w:eastAsia="zh-CN"/>
        </w:rPr>
        <w:t>氟氯烃淘汰管理计划协定</w:t>
      </w:r>
      <w:r w:rsidRPr="00C6359A">
        <w:rPr>
          <w:lang w:eastAsia="zh-CN"/>
        </w:rPr>
        <w:t>的情况。</w:t>
      </w:r>
      <w:r w:rsidRPr="00C6359A">
        <w:rPr>
          <w:rFonts w:hint="eastAsia"/>
          <w:lang w:eastAsia="zh-CN"/>
        </w:rPr>
        <w:t>关于项目审查期间所查明问题概览的</w:t>
      </w:r>
      <w:r>
        <w:rPr>
          <w:lang w:eastAsia="zh-CN"/>
        </w:rPr>
        <w:t>UNEP/</w:t>
      </w:r>
      <w:proofErr w:type="spellStart"/>
      <w:r>
        <w:rPr>
          <w:lang w:eastAsia="zh-CN"/>
        </w:rPr>
        <w:t>OzL.Pro</w:t>
      </w:r>
      <w:proofErr w:type="spellEnd"/>
      <w:r>
        <w:rPr>
          <w:lang w:eastAsia="zh-CN"/>
        </w:rPr>
        <w:t>/ExCom/92/13</w:t>
      </w:r>
      <w:r>
        <w:rPr>
          <w:rFonts w:hint="eastAsia"/>
          <w:lang w:eastAsia="zh-CN"/>
        </w:rPr>
        <w:t>号文件的</w:t>
      </w:r>
      <w:r w:rsidRPr="00C6359A">
        <w:rPr>
          <w:lang w:eastAsia="zh-CN"/>
        </w:rPr>
        <w:t>表</w:t>
      </w:r>
      <w:r w:rsidRPr="00C6359A">
        <w:rPr>
          <w:lang w:eastAsia="zh-CN"/>
        </w:rPr>
        <w:t>5</w:t>
      </w:r>
      <w:r w:rsidRPr="00C6359A">
        <w:rPr>
          <w:lang w:eastAsia="zh-CN"/>
        </w:rPr>
        <w:t>列出了选定的国家。</w:t>
      </w:r>
      <w:r w:rsidRPr="00C6359A">
        <w:rPr>
          <w:rFonts w:hint="eastAsia"/>
          <w:lang w:eastAsia="zh-CN"/>
        </w:rPr>
        <w:t>德国</w:t>
      </w:r>
      <w:r w:rsidRPr="00C6359A">
        <w:rPr>
          <w:lang w:eastAsia="zh-CN"/>
        </w:rPr>
        <w:t>政府作为指定的双边机构，申请纳米比亚、巴布亚新几内亚和塞舌尔</w:t>
      </w:r>
      <w:r w:rsidRPr="00C6359A">
        <w:rPr>
          <w:rFonts w:hint="eastAsia"/>
          <w:lang w:eastAsia="zh-CN"/>
        </w:rPr>
        <w:t>的</w:t>
      </w:r>
      <w:r w:rsidRPr="00C6359A">
        <w:rPr>
          <w:lang w:eastAsia="zh-CN"/>
        </w:rPr>
        <w:t>氟氯烃淘汰管理计划核查</w:t>
      </w:r>
      <w:r w:rsidRPr="00C6359A">
        <w:rPr>
          <w:rFonts w:hint="eastAsia"/>
          <w:lang w:eastAsia="zh-CN"/>
        </w:rPr>
        <w:t>的供资。</w:t>
      </w:r>
    </w:p>
    <w:p w14:paraId="12F7A2CC" w14:textId="16011799" w:rsidR="00992718" w:rsidRDefault="00992718" w:rsidP="00992718">
      <w:pPr>
        <w:widowControl w:val="0"/>
        <w:tabs>
          <w:tab w:val="left" w:pos="720"/>
        </w:tabs>
        <w:adjustRightInd w:val="0"/>
        <w:spacing w:before="120" w:after="120" w:line="240" w:lineRule="atLeast"/>
        <w:textAlignment w:val="baseline"/>
        <w:rPr>
          <w:lang w:eastAsia="zh-CN"/>
        </w:rPr>
      </w:pPr>
      <w:r w:rsidRPr="00C6359A">
        <w:rPr>
          <w:rFonts w:hint="eastAsia"/>
          <w:i/>
          <w:iCs/>
          <w:lang w:eastAsia="zh-CN"/>
        </w:rPr>
        <w:t>秘书处评论</w:t>
      </w:r>
    </w:p>
    <w:p w14:paraId="5843C851" w14:textId="79CFCD94" w:rsidR="007C09ED" w:rsidRDefault="00FE24DE">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8C295C">
        <w:rPr>
          <w:lang w:eastAsia="zh-CN"/>
        </w:rPr>
        <w:t>关于莱索托，虽然该国被列入向第</w:t>
      </w:r>
      <w:r>
        <w:rPr>
          <w:rFonts w:hint="eastAsia"/>
          <w:lang w:eastAsia="zh-CN"/>
        </w:rPr>
        <w:t>八十四</w:t>
      </w:r>
      <w:r w:rsidRPr="008C295C">
        <w:rPr>
          <w:lang w:eastAsia="zh-CN"/>
        </w:rPr>
        <w:t>次会议提交的名单，但</w:t>
      </w:r>
      <w:r>
        <w:rPr>
          <w:rFonts w:hint="eastAsia"/>
          <w:lang w:eastAsia="zh-CN"/>
        </w:rPr>
        <w:t>供资</w:t>
      </w:r>
      <w:r w:rsidRPr="008C295C">
        <w:rPr>
          <w:lang w:eastAsia="zh-CN"/>
        </w:rPr>
        <w:t>申请</w:t>
      </w:r>
      <w:r>
        <w:rPr>
          <w:rFonts w:hint="eastAsia"/>
          <w:lang w:eastAsia="zh-CN"/>
        </w:rPr>
        <w:t>被列入了本次会议</w:t>
      </w:r>
      <w:r w:rsidRPr="008C295C">
        <w:rPr>
          <w:lang w:eastAsia="zh-CN"/>
        </w:rPr>
        <w:t>。</w:t>
      </w:r>
    </w:p>
    <w:p w14:paraId="71A7E482" w14:textId="0FC2F538" w:rsidR="00FE24DE" w:rsidRDefault="00FE24DE">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8C295C">
        <w:rPr>
          <w:lang w:eastAsia="zh-CN"/>
        </w:rPr>
        <w:t>关于纳米比亚、巴布亚新几内亚和塞舌尔，按照</w:t>
      </w:r>
      <w:r>
        <w:rPr>
          <w:lang w:eastAsia="zh-CN"/>
        </w:rPr>
        <w:t>UNEP/</w:t>
      </w:r>
      <w:proofErr w:type="spellStart"/>
      <w:r>
        <w:rPr>
          <w:lang w:eastAsia="zh-CN"/>
        </w:rPr>
        <w:t>OzL.Pro</w:t>
      </w:r>
      <w:proofErr w:type="spellEnd"/>
      <w:r>
        <w:rPr>
          <w:lang w:eastAsia="zh-CN"/>
        </w:rPr>
        <w:t>/ExCom/92/13</w:t>
      </w:r>
      <w:r>
        <w:rPr>
          <w:rFonts w:hint="eastAsia"/>
          <w:lang w:eastAsia="zh-CN"/>
        </w:rPr>
        <w:t>号文件述及的</w:t>
      </w:r>
      <w:r w:rsidRPr="008C295C">
        <w:rPr>
          <w:lang w:eastAsia="zh-CN"/>
        </w:rPr>
        <w:t>秘书处</w:t>
      </w:r>
      <w:r>
        <w:rPr>
          <w:rFonts w:hint="eastAsia"/>
          <w:lang w:eastAsia="zh-CN"/>
        </w:rPr>
        <w:t>建议，即简化关于对</w:t>
      </w:r>
      <w:r w:rsidRPr="008C295C">
        <w:rPr>
          <w:lang w:eastAsia="zh-CN"/>
        </w:rPr>
        <w:t>低消费量国家氟氯烃消费量核查</w:t>
      </w:r>
      <w:r>
        <w:rPr>
          <w:rFonts w:hint="eastAsia"/>
          <w:lang w:eastAsia="zh-CN"/>
        </w:rPr>
        <w:t>的</w:t>
      </w:r>
      <w:r w:rsidRPr="008C295C">
        <w:rPr>
          <w:lang w:eastAsia="zh-CN"/>
        </w:rPr>
        <w:t>供资</w:t>
      </w:r>
      <w:r>
        <w:rPr>
          <w:rFonts w:hint="eastAsia"/>
          <w:lang w:eastAsia="zh-CN"/>
        </w:rPr>
        <w:t>的核准</w:t>
      </w:r>
      <w:r w:rsidRPr="008C295C">
        <w:rPr>
          <w:lang w:eastAsia="zh-CN"/>
        </w:rPr>
        <w:t>程序</w:t>
      </w:r>
      <w:r>
        <w:rPr>
          <w:rFonts w:hint="eastAsia"/>
          <w:lang w:eastAsia="zh-CN"/>
        </w:rPr>
        <w:t>，这些国家的供资申请被列入了本文件。</w:t>
      </w:r>
    </w:p>
    <w:p w14:paraId="6285773C" w14:textId="62E66FB7" w:rsidR="00FE24DE" w:rsidRDefault="00FE24DE">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8C295C">
        <w:rPr>
          <w:lang w:eastAsia="zh-CN"/>
        </w:rPr>
        <w:t>秘书处</w:t>
      </w:r>
      <w:r>
        <w:rPr>
          <w:rFonts w:hint="eastAsia"/>
          <w:lang w:eastAsia="zh-CN"/>
        </w:rPr>
        <w:t>注意到，</w:t>
      </w:r>
      <w:r w:rsidRPr="008C295C">
        <w:rPr>
          <w:lang w:eastAsia="zh-CN"/>
        </w:rPr>
        <w:t>供资申请与前几次会议上为类似核查核准的资金一致，</w:t>
      </w:r>
      <w:r>
        <w:rPr>
          <w:rFonts w:hint="eastAsia"/>
          <w:lang w:eastAsia="zh-CN"/>
        </w:rPr>
        <w:t>另外</w:t>
      </w:r>
      <w:r w:rsidRPr="008C295C">
        <w:rPr>
          <w:lang w:eastAsia="zh-CN"/>
        </w:rPr>
        <w:t>核查报告必须在</w:t>
      </w:r>
      <w:r>
        <w:rPr>
          <w:rFonts w:hint="eastAsia"/>
          <w:lang w:eastAsia="zh-CN"/>
        </w:rPr>
        <w:t>申请</w:t>
      </w:r>
      <w:r w:rsidRPr="008C295C">
        <w:rPr>
          <w:lang w:eastAsia="zh-CN"/>
        </w:rPr>
        <w:t>氟氯烃淘汰管理计划下一</w:t>
      </w:r>
      <w:r>
        <w:rPr>
          <w:rFonts w:hint="eastAsia"/>
          <w:lang w:eastAsia="zh-CN"/>
        </w:rPr>
        <w:t>批</w:t>
      </w:r>
      <w:r w:rsidRPr="008C295C">
        <w:rPr>
          <w:lang w:eastAsia="zh-CN"/>
        </w:rPr>
        <w:t>供资的相关执行委员会会议前至少</w:t>
      </w:r>
      <w:r w:rsidRPr="008C295C">
        <w:rPr>
          <w:lang w:eastAsia="zh-CN"/>
        </w:rPr>
        <w:t>10</w:t>
      </w:r>
      <w:r w:rsidRPr="008C295C">
        <w:rPr>
          <w:lang w:eastAsia="zh-CN"/>
        </w:rPr>
        <w:t>周提交。</w:t>
      </w:r>
    </w:p>
    <w:p w14:paraId="14BB4038" w14:textId="36894F81" w:rsidR="00FE24DE" w:rsidRDefault="00FE24DE">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8C295C">
        <w:rPr>
          <w:lang w:eastAsia="zh-CN"/>
        </w:rPr>
        <w:t>秘书处进一步</w:t>
      </w:r>
      <w:r>
        <w:rPr>
          <w:rFonts w:hint="eastAsia"/>
          <w:lang w:eastAsia="zh-CN"/>
        </w:rPr>
        <w:t>注意到，</w:t>
      </w:r>
      <w:r w:rsidRPr="008C295C">
        <w:rPr>
          <w:lang w:eastAsia="zh-CN"/>
        </w:rPr>
        <w:t>纳米比亚、巴布亚新几内亚和塞舌尔的</w:t>
      </w:r>
      <w:r>
        <w:rPr>
          <w:rFonts w:hint="eastAsia"/>
          <w:lang w:eastAsia="zh-CN"/>
        </w:rPr>
        <w:t>供资申请</w:t>
      </w:r>
      <w:r w:rsidRPr="008C295C">
        <w:rPr>
          <w:lang w:eastAsia="zh-CN"/>
        </w:rPr>
        <w:t>将取决于</w:t>
      </w:r>
      <w:r>
        <w:rPr>
          <w:rFonts w:hint="eastAsia"/>
          <w:lang w:eastAsia="zh-CN"/>
        </w:rPr>
        <w:t>对</w:t>
      </w:r>
      <w:r>
        <w:rPr>
          <w:lang w:eastAsia="zh-CN"/>
        </w:rPr>
        <w:t>UNEP/</w:t>
      </w:r>
      <w:proofErr w:type="spellStart"/>
      <w:r>
        <w:rPr>
          <w:lang w:eastAsia="zh-CN"/>
        </w:rPr>
        <w:t>OzL.Pro</w:t>
      </w:r>
      <w:proofErr w:type="spellEnd"/>
      <w:r>
        <w:rPr>
          <w:lang w:eastAsia="zh-CN"/>
        </w:rPr>
        <w:t>/ExCom/92/13</w:t>
      </w:r>
      <w:r>
        <w:rPr>
          <w:rFonts w:hint="eastAsia"/>
          <w:lang w:eastAsia="zh-CN"/>
        </w:rPr>
        <w:t>号文件所载的选定要开展履约核查的国家清单的核准。</w:t>
      </w:r>
    </w:p>
    <w:p w14:paraId="46F8D33E" w14:textId="338BBE94" w:rsidR="00B13D39" w:rsidRPr="00FE24DE" w:rsidRDefault="00FE24DE" w:rsidP="00B13D39">
      <w:pPr>
        <w:widowControl w:val="0"/>
        <w:tabs>
          <w:tab w:val="left" w:pos="720"/>
        </w:tabs>
        <w:adjustRightInd w:val="0"/>
        <w:spacing w:before="120" w:after="120" w:line="240" w:lineRule="atLeast"/>
        <w:textAlignment w:val="baseline"/>
        <w:rPr>
          <w:bCs/>
          <w:i/>
          <w:iCs/>
          <w:lang w:eastAsia="zh-CN"/>
        </w:rPr>
      </w:pPr>
      <w:proofErr w:type="spellStart"/>
      <w:r w:rsidRPr="00FE24DE">
        <w:rPr>
          <w:rFonts w:hint="eastAsia"/>
          <w:bCs/>
          <w:i/>
          <w:iCs/>
        </w:rPr>
        <w:t>秘书处建议</w:t>
      </w:r>
      <w:proofErr w:type="spellEnd"/>
    </w:p>
    <w:p w14:paraId="38A192FD" w14:textId="37233546" w:rsidR="007C09ED" w:rsidRDefault="00FE24DE">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E84BAA">
        <w:rPr>
          <w:rFonts w:hint="eastAsia"/>
          <w:lang w:eastAsia="zh-CN"/>
        </w:rPr>
        <w:t>秘书处建议</w:t>
      </w:r>
      <w:r>
        <w:rPr>
          <w:rFonts w:hint="eastAsia"/>
          <w:lang w:eastAsia="zh-CN"/>
        </w:rPr>
        <w:t>，</w:t>
      </w:r>
      <w:r w:rsidRPr="00E84BAA">
        <w:rPr>
          <w:rFonts w:hint="eastAsia"/>
          <w:lang w:eastAsia="zh-CN"/>
        </w:rPr>
        <w:t>按照表</w:t>
      </w:r>
      <w:r w:rsidRPr="00E84BAA">
        <w:rPr>
          <w:rFonts w:hint="eastAsia"/>
          <w:lang w:eastAsia="zh-CN"/>
        </w:rPr>
        <w:t xml:space="preserve"> 1 </w:t>
      </w:r>
      <w:r w:rsidRPr="00E84BAA">
        <w:rPr>
          <w:rFonts w:hint="eastAsia"/>
          <w:lang w:eastAsia="zh-CN"/>
        </w:rPr>
        <w:t>所示的供资水平</w:t>
      </w:r>
      <w:r>
        <w:rPr>
          <w:rFonts w:hint="eastAsia"/>
          <w:lang w:eastAsia="zh-CN"/>
        </w:rPr>
        <w:t>，</w:t>
      </w:r>
      <w:bookmarkStart w:id="0" w:name="_Hlk134822830"/>
      <w:r>
        <w:rPr>
          <w:rFonts w:hint="eastAsia"/>
          <w:lang w:eastAsia="zh-CN"/>
        </w:rPr>
        <w:t>对</w:t>
      </w:r>
      <w:r w:rsidRPr="00E9476D">
        <w:rPr>
          <w:lang w:eastAsia="zh-CN"/>
        </w:rPr>
        <w:t>莱索托</w:t>
      </w:r>
      <w:r w:rsidRPr="00E84BAA">
        <w:rPr>
          <w:rFonts w:hint="eastAsia"/>
          <w:lang w:eastAsia="zh-CN"/>
        </w:rPr>
        <w:t>氟氯烃淘汰管理计划第</w:t>
      </w:r>
      <w:r>
        <w:rPr>
          <w:rFonts w:hint="eastAsia"/>
          <w:lang w:eastAsia="zh-CN"/>
        </w:rPr>
        <w:t>二</w:t>
      </w:r>
      <w:r w:rsidRPr="00E84BAA">
        <w:rPr>
          <w:rFonts w:hint="eastAsia"/>
          <w:lang w:eastAsia="zh-CN"/>
        </w:rPr>
        <w:t>阶段</w:t>
      </w:r>
      <w:r w:rsidRPr="00E9476D">
        <w:rPr>
          <w:lang w:eastAsia="zh-CN"/>
        </w:rPr>
        <w:t>氟氯烃消费</w:t>
      </w:r>
      <w:r>
        <w:rPr>
          <w:rFonts w:hint="eastAsia"/>
          <w:lang w:eastAsia="zh-CN"/>
        </w:rPr>
        <w:t>量</w:t>
      </w:r>
      <w:r w:rsidRPr="00E84BAA">
        <w:rPr>
          <w:rFonts w:hint="eastAsia"/>
          <w:lang w:eastAsia="zh-CN"/>
        </w:rPr>
        <w:t>核查报告的</w:t>
      </w:r>
      <w:r>
        <w:rPr>
          <w:rFonts w:hint="eastAsia"/>
          <w:lang w:eastAsia="zh-CN"/>
        </w:rPr>
        <w:t>编制</w:t>
      </w:r>
      <w:r w:rsidR="004469DF">
        <w:rPr>
          <w:rFonts w:hint="eastAsia"/>
          <w:lang w:eastAsia="zh-CN"/>
        </w:rPr>
        <w:t>的技术援助</w:t>
      </w:r>
      <w:r>
        <w:rPr>
          <w:rFonts w:hint="eastAsia"/>
          <w:lang w:eastAsia="zh-CN"/>
        </w:rPr>
        <w:t>予以</w:t>
      </w:r>
      <w:r w:rsidRPr="00E84BAA">
        <w:rPr>
          <w:rFonts w:hint="eastAsia"/>
          <w:lang w:eastAsia="zh-CN"/>
        </w:rPr>
        <w:t>一揽子</w:t>
      </w:r>
      <w:r>
        <w:rPr>
          <w:rFonts w:hint="eastAsia"/>
          <w:lang w:eastAsia="zh-CN"/>
        </w:rPr>
        <w:t>核准</w:t>
      </w:r>
      <w:r w:rsidRPr="00E84BAA">
        <w:rPr>
          <w:rFonts w:hint="eastAsia"/>
          <w:lang w:eastAsia="zh-CN"/>
        </w:rPr>
        <w:t>，但有一项谅解，</w:t>
      </w:r>
      <w:r>
        <w:rPr>
          <w:rFonts w:hint="eastAsia"/>
          <w:lang w:eastAsia="zh-CN"/>
        </w:rPr>
        <w:t>即</w:t>
      </w:r>
      <w:r w:rsidRPr="008C295C">
        <w:rPr>
          <w:lang w:eastAsia="zh-CN"/>
        </w:rPr>
        <w:t>核查报告必须在</w:t>
      </w:r>
      <w:r>
        <w:rPr>
          <w:rFonts w:hint="eastAsia"/>
          <w:lang w:eastAsia="zh-CN"/>
        </w:rPr>
        <w:t>申请</w:t>
      </w:r>
      <w:r w:rsidRPr="008C295C">
        <w:rPr>
          <w:lang w:eastAsia="zh-CN"/>
        </w:rPr>
        <w:t>氟氯烃淘汰管理计划下一</w:t>
      </w:r>
      <w:r>
        <w:rPr>
          <w:rFonts w:hint="eastAsia"/>
          <w:lang w:eastAsia="zh-CN"/>
        </w:rPr>
        <w:t>批</w:t>
      </w:r>
      <w:r w:rsidRPr="008C295C">
        <w:rPr>
          <w:lang w:eastAsia="zh-CN"/>
        </w:rPr>
        <w:t>供资的相关执行委员会会议前至少</w:t>
      </w:r>
      <w:r w:rsidRPr="008C295C">
        <w:rPr>
          <w:lang w:eastAsia="zh-CN"/>
        </w:rPr>
        <w:t>10</w:t>
      </w:r>
      <w:r w:rsidRPr="008C295C">
        <w:rPr>
          <w:lang w:eastAsia="zh-CN"/>
        </w:rPr>
        <w:t>周提交</w:t>
      </w:r>
      <w:r w:rsidRPr="00E9476D">
        <w:rPr>
          <w:lang w:eastAsia="zh-CN"/>
        </w:rPr>
        <w:t>。</w:t>
      </w:r>
      <w:bookmarkEnd w:id="0"/>
    </w:p>
    <w:p w14:paraId="38556B0D" w14:textId="73125686" w:rsidR="00FE24DE" w:rsidRPr="00B13D39" w:rsidRDefault="00FE24DE">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23567D">
        <w:rPr>
          <w:lang w:eastAsia="zh-CN"/>
        </w:rPr>
        <w:t>谨建议执行委员会</w:t>
      </w:r>
      <w:r>
        <w:rPr>
          <w:rFonts w:hint="eastAsia"/>
          <w:lang w:eastAsia="zh-CN"/>
        </w:rPr>
        <w:t>，根据议程项目</w:t>
      </w:r>
      <w:r w:rsidRPr="007C4F91">
        <w:rPr>
          <w:lang w:eastAsia="zh-CN"/>
        </w:rPr>
        <w:t>9(a)</w:t>
      </w:r>
      <w:r>
        <w:rPr>
          <w:rFonts w:hint="eastAsia"/>
          <w:lang w:eastAsia="zh-CN"/>
        </w:rPr>
        <w:t>即项目审查期间所查明问题概览下对选定的</w:t>
      </w:r>
      <w:r w:rsidRPr="00E9476D">
        <w:rPr>
          <w:lang w:eastAsia="zh-CN"/>
        </w:rPr>
        <w:t>低消费量国家遵守其氟氯烃淘汰管理计划</w:t>
      </w:r>
      <w:r>
        <w:rPr>
          <w:rFonts w:hint="eastAsia"/>
          <w:lang w:eastAsia="zh-CN"/>
        </w:rPr>
        <w:t>协定进行核查</w:t>
      </w:r>
      <w:r w:rsidRPr="00E9476D">
        <w:rPr>
          <w:lang w:eastAsia="zh-CN"/>
        </w:rPr>
        <w:t>的讨论，</w:t>
      </w:r>
      <w:r>
        <w:rPr>
          <w:rFonts w:hint="eastAsia"/>
          <w:lang w:eastAsia="zh-CN"/>
        </w:rPr>
        <w:t>对</w:t>
      </w:r>
      <w:r w:rsidRPr="00E9476D">
        <w:rPr>
          <w:lang w:eastAsia="zh-CN"/>
        </w:rPr>
        <w:t>纳米比亚、巴布亚新几内亚和塞舌尔的</w:t>
      </w:r>
      <w:r w:rsidRPr="00E84BAA">
        <w:rPr>
          <w:rFonts w:hint="eastAsia"/>
          <w:lang w:eastAsia="zh-CN"/>
        </w:rPr>
        <w:t>氟氯烃淘汰管理计划核查报告的</w:t>
      </w:r>
      <w:r>
        <w:rPr>
          <w:rFonts w:hint="eastAsia"/>
          <w:lang w:eastAsia="zh-CN"/>
        </w:rPr>
        <w:t>编制予以核准</w:t>
      </w:r>
      <w:r w:rsidRPr="00E84BAA">
        <w:rPr>
          <w:rFonts w:hint="eastAsia"/>
          <w:lang w:eastAsia="zh-CN"/>
        </w:rPr>
        <w:t>，</w:t>
      </w:r>
      <w:r>
        <w:rPr>
          <w:rFonts w:hint="eastAsia"/>
          <w:lang w:eastAsia="zh-CN"/>
        </w:rPr>
        <w:t>每个国家</w:t>
      </w:r>
      <w:r w:rsidRPr="007C4F91">
        <w:rPr>
          <w:lang w:eastAsia="zh-CN"/>
        </w:rPr>
        <w:t>30,000</w:t>
      </w:r>
      <w:r>
        <w:rPr>
          <w:rFonts w:hint="eastAsia"/>
          <w:lang w:eastAsia="zh-CN"/>
        </w:rPr>
        <w:t>美元，外加</w:t>
      </w:r>
      <w:r w:rsidRPr="00E9476D">
        <w:rPr>
          <w:lang w:eastAsia="zh-CN"/>
        </w:rPr>
        <w:t>机构支助费用</w:t>
      </w:r>
      <w:r w:rsidRPr="00E9476D">
        <w:rPr>
          <w:lang w:eastAsia="zh-CN"/>
        </w:rPr>
        <w:t>3</w:t>
      </w:r>
      <w:r>
        <w:rPr>
          <w:rFonts w:hint="eastAsia"/>
          <w:lang w:eastAsia="zh-CN"/>
        </w:rPr>
        <w:t>,</w:t>
      </w:r>
      <w:r w:rsidRPr="00E9476D">
        <w:rPr>
          <w:lang w:eastAsia="zh-CN"/>
        </w:rPr>
        <w:t>900</w:t>
      </w:r>
      <w:r w:rsidRPr="00E9476D">
        <w:rPr>
          <w:lang w:eastAsia="zh-CN"/>
        </w:rPr>
        <w:t>美元</w:t>
      </w:r>
      <w:r>
        <w:rPr>
          <w:rFonts w:hint="eastAsia"/>
          <w:lang w:eastAsia="zh-CN"/>
        </w:rPr>
        <w:t>，</w:t>
      </w:r>
      <w:r w:rsidRPr="00E84BAA">
        <w:rPr>
          <w:rFonts w:hint="eastAsia"/>
          <w:lang w:eastAsia="zh-CN"/>
        </w:rPr>
        <w:t>但有一项谅解，</w:t>
      </w:r>
      <w:r>
        <w:rPr>
          <w:rFonts w:hint="eastAsia"/>
          <w:lang w:eastAsia="zh-CN"/>
        </w:rPr>
        <w:t>即</w:t>
      </w:r>
      <w:r w:rsidRPr="008C295C">
        <w:rPr>
          <w:lang w:eastAsia="zh-CN"/>
        </w:rPr>
        <w:t>核查报告必须在</w:t>
      </w:r>
      <w:r>
        <w:rPr>
          <w:rFonts w:hint="eastAsia"/>
          <w:lang w:eastAsia="zh-CN"/>
        </w:rPr>
        <w:t>申请</w:t>
      </w:r>
      <w:r w:rsidRPr="008C295C">
        <w:rPr>
          <w:lang w:eastAsia="zh-CN"/>
        </w:rPr>
        <w:t>氟氯烃淘汰管理计划下一</w:t>
      </w:r>
      <w:r>
        <w:rPr>
          <w:rFonts w:hint="eastAsia"/>
          <w:lang w:eastAsia="zh-CN"/>
        </w:rPr>
        <w:t>批</w:t>
      </w:r>
      <w:r w:rsidRPr="008C295C">
        <w:rPr>
          <w:lang w:eastAsia="zh-CN"/>
        </w:rPr>
        <w:t>供资的相关执行委员会会议前至少</w:t>
      </w:r>
      <w:r w:rsidRPr="008C295C">
        <w:rPr>
          <w:lang w:eastAsia="zh-CN"/>
        </w:rPr>
        <w:t>10</w:t>
      </w:r>
      <w:r w:rsidRPr="008C295C">
        <w:rPr>
          <w:lang w:eastAsia="zh-CN"/>
        </w:rPr>
        <w:t>周提交</w:t>
      </w:r>
      <w:r w:rsidRPr="00E9476D">
        <w:rPr>
          <w:lang w:eastAsia="zh-CN"/>
        </w:rPr>
        <w:t>。</w:t>
      </w:r>
    </w:p>
    <w:p w14:paraId="72CE4C21" w14:textId="32B32EEA" w:rsidR="00B13D39" w:rsidRDefault="00D97FA6" w:rsidP="00B13D39">
      <w:pPr>
        <w:widowControl w:val="0"/>
        <w:tabs>
          <w:tab w:val="left" w:pos="720"/>
        </w:tabs>
        <w:adjustRightInd w:val="0"/>
        <w:spacing w:before="120" w:after="120" w:line="240" w:lineRule="atLeast"/>
        <w:textAlignment w:val="baseline"/>
        <w:rPr>
          <w:u w:val="single"/>
          <w:lang w:eastAsia="zh-CN"/>
        </w:rPr>
      </w:pPr>
      <w:r>
        <w:rPr>
          <w:rFonts w:hint="eastAsia"/>
          <w:u w:val="single"/>
          <w:lang w:eastAsia="zh-CN"/>
        </w:rPr>
        <w:t>保持和</w:t>
      </w:r>
      <w:r>
        <w:rPr>
          <w:rFonts w:hint="eastAsia"/>
          <w:u w:val="single"/>
          <w:lang w:eastAsia="zh-CN"/>
        </w:rPr>
        <w:t>(</w:t>
      </w:r>
      <w:r>
        <w:rPr>
          <w:rFonts w:hint="eastAsia"/>
          <w:u w:val="single"/>
          <w:lang w:eastAsia="zh-CN"/>
        </w:rPr>
        <w:t>或</w:t>
      </w:r>
      <w:r>
        <w:rPr>
          <w:u w:val="single"/>
          <w:lang w:eastAsia="zh-CN"/>
        </w:rPr>
        <w:t>)</w:t>
      </w:r>
      <w:r>
        <w:rPr>
          <w:rFonts w:hint="eastAsia"/>
          <w:u w:val="single"/>
          <w:lang w:eastAsia="zh-CN"/>
        </w:rPr>
        <w:t>提高能效的试点项目的项目准备</w:t>
      </w:r>
    </w:p>
    <w:p w14:paraId="12D93CD5" w14:textId="027CE0D7" w:rsidR="00F05C32" w:rsidRPr="00B13D39" w:rsidRDefault="00F05C32" w:rsidP="00B13D39">
      <w:pPr>
        <w:widowControl w:val="0"/>
        <w:tabs>
          <w:tab w:val="left" w:pos="720"/>
        </w:tabs>
        <w:adjustRightInd w:val="0"/>
        <w:spacing w:before="120" w:after="120" w:line="240" w:lineRule="atLeast"/>
        <w:textAlignment w:val="baseline"/>
        <w:rPr>
          <w:lang w:eastAsia="zh-CN"/>
        </w:rPr>
      </w:pPr>
      <w:r w:rsidRPr="00890AE7">
        <w:rPr>
          <w:rFonts w:hint="eastAsia"/>
          <w:bCs/>
          <w:i/>
          <w:iCs/>
          <w:lang w:eastAsia="zh-CN"/>
        </w:rPr>
        <w:t>项目说明</w:t>
      </w:r>
    </w:p>
    <w:p w14:paraId="3146868A" w14:textId="0D57CB9E" w:rsidR="007C09ED" w:rsidRDefault="00F05C32">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Pr>
          <w:rFonts w:hint="eastAsia"/>
          <w:lang w:eastAsia="zh-CN"/>
        </w:rPr>
        <w:t>德国政府提交了印度制造行业削减氢氟碳化物过程中保持和</w:t>
      </w:r>
      <w:r>
        <w:rPr>
          <w:rFonts w:hint="eastAsia"/>
          <w:lang w:eastAsia="zh-CN"/>
        </w:rPr>
        <w:t>(</w:t>
      </w:r>
      <w:r>
        <w:rPr>
          <w:rFonts w:hint="eastAsia"/>
          <w:lang w:eastAsia="zh-CN"/>
        </w:rPr>
        <w:t>或</w:t>
      </w:r>
      <w:r>
        <w:rPr>
          <w:lang w:eastAsia="zh-CN"/>
        </w:rPr>
        <w:t>)</w:t>
      </w:r>
      <w:r>
        <w:rPr>
          <w:rFonts w:hint="eastAsia"/>
          <w:lang w:eastAsia="zh-CN"/>
        </w:rPr>
        <w:t>提高替代技术和设备的能效的试点项目项目准备申请，</w:t>
      </w:r>
      <w:r w:rsidRPr="00AE7E83">
        <w:rPr>
          <w:lang w:eastAsia="zh-CN"/>
        </w:rPr>
        <w:t>如表</w:t>
      </w:r>
      <w:r w:rsidRPr="00AE7E83">
        <w:rPr>
          <w:lang w:eastAsia="zh-CN"/>
        </w:rPr>
        <w:t>1</w:t>
      </w:r>
      <w:r w:rsidRPr="00AE7E83">
        <w:rPr>
          <w:lang w:eastAsia="zh-CN"/>
        </w:rPr>
        <w:t>所示。根据第</w:t>
      </w:r>
      <w:r w:rsidRPr="00AE7E83">
        <w:rPr>
          <w:lang w:eastAsia="zh-CN"/>
        </w:rPr>
        <w:t>91/65</w:t>
      </w:r>
      <w:r w:rsidRPr="00AE7E83">
        <w:rPr>
          <w:lang w:eastAsia="zh-CN"/>
        </w:rPr>
        <w:t>号决定</w:t>
      </w:r>
      <w:r>
        <w:rPr>
          <w:rFonts w:hint="eastAsia"/>
          <w:lang w:eastAsia="zh-CN"/>
        </w:rPr>
        <w:t>作了此项提交。</w:t>
      </w:r>
    </w:p>
    <w:p w14:paraId="14A9888B" w14:textId="002DCF95" w:rsidR="007C09ED" w:rsidRDefault="00F05C32">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AE7E83">
        <w:rPr>
          <w:lang w:eastAsia="zh-CN"/>
        </w:rPr>
        <w:t>项目准备</w:t>
      </w:r>
      <w:r>
        <w:rPr>
          <w:rFonts w:hint="eastAsia"/>
          <w:lang w:eastAsia="zh-CN"/>
        </w:rPr>
        <w:t>的</w:t>
      </w:r>
      <w:r w:rsidRPr="00AE7E83">
        <w:rPr>
          <w:lang w:eastAsia="zh-CN"/>
        </w:rPr>
        <w:t>申请包括对</w:t>
      </w:r>
      <w:r>
        <w:rPr>
          <w:rFonts w:hint="eastAsia"/>
          <w:lang w:eastAsia="zh-CN"/>
        </w:rPr>
        <w:t>在一家企业</w:t>
      </w:r>
      <w:r>
        <w:rPr>
          <w:rFonts w:hint="eastAsia"/>
          <w:lang w:eastAsia="zh-CN"/>
        </w:rPr>
        <w:t xml:space="preserve"> </w:t>
      </w:r>
      <w:r>
        <w:rPr>
          <w:rFonts w:hint="eastAsia"/>
          <w:lang w:eastAsia="zh-CN"/>
        </w:rPr>
        <w:t>—</w:t>
      </w:r>
      <w:r>
        <w:rPr>
          <w:rFonts w:hint="eastAsia"/>
          <w:lang w:eastAsia="zh-CN"/>
        </w:rPr>
        <w:t xml:space="preserve"> </w:t>
      </w:r>
      <w:r w:rsidRPr="00AE7E83">
        <w:rPr>
          <w:lang w:eastAsia="zh-CN"/>
        </w:rPr>
        <w:t xml:space="preserve">Godrej &amp; Boyce </w:t>
      </w:r>
      <w:r>
        <w:rPr>
          <w:rFonts w:hint="eastAsia"/>
          <w:lang w:eastAsia="zh-CN"/>
        </w:rPr>
        <w:t>制造有限公司</w:t>
      </w:r>
      <w:r w:rsidRPr="00AE7E83">
        <w:rPr>
          <w:lang w:eastAsia="zh-CN"/>
        </w:rPr>
        <w:t>(Godrej)</w:t>
      </w:r>
      <w:r>
        <w:rPr>
          <w:rFonts w:hint="eastAsia"/>
          <w:lang w:eastAsia="zh-CN"/>
        </w:rPr>
        <w:t>开展的试点项目的项目目标、预期成果和活动所作的说明，这家企业自</w:t>
      </w:r>
      <w:r>
        <w:rPr>
          <w:rFonts w:hint="eastAsia"/>
          <w:lang w:eastAsia="zh-CN"/>
        </w:rPr>
        <w:t>2</w:t>
      </w:r>
      <w:r>
        <w:rPr>
          <w:lang w:eastAsia="zh-CN"/>
        </w:rPr>
        <w:t>012</w:t>
      </w:r>
      <w:r>
        <w:rPr>
          <w:rFonts w:hint="eastAsia"/>
          <w:lang w:eastAsia="zh-CN"/>
        </w:rPr>
        <w:t>年以来一直使用丙烷制造空调。该项目的目标是为印度市场开发更加节能的丙烷</w:t>
      </w:r>
      <w:r w:rsidRPr="00AE7E83">
        <w:rPr>
          <w:lang w:eastAsia="zh-CN"/>
        </w:rPr>
        <w:t>压缩机和微通道换热器。项目准备活动包括提供技术援助，以进一步</w:t>
      </w:r>
      <w:r>
        <w:rPr>
          <w:rFonts w:hint="eastAsia"/>
          <w:lang w:eastAsia="zh-CN"/>
        </w:rPr>
        <w:t>提升丙烷转子</w:t>
      </w:r>
      <w:r w:rsidRPr="00AE7E83">
        <w:rPr>
          <w:lang w:eastAsia="zh-CN"/>
        </w:rPr>
        <w:t>压缩机的设计、优化</w:t>
      </w:r>
      <w:r>
        <w:rPr>
          <w:rFonts w:hint="eastAsia"/>
          <w:lang w:eastAsia="zh-CN"/>
        </w:rPr>
        <w:t>和</w:t>
      </w:r>
      <w:r w:rsidRPr="00AE7E83">
        <w:rPr>
          <w:lang w:eastAsia="zh-CN"/>
        </w:rPr>
        <w:t>制造能力</w:t>
      </w:r>
      <w:r>
        <w:rPr>
          <w:rFonts w:hint="eastAsia"/>
          <w:lang w:eastAsia="zh-CN"/>
        </w:rPr>
        <w:t>，增进与</w:t>
      </w:r>
      <w:r w:rsidRPr="00AE7E83">
        <w:rPr>
          <w:lang w:eastAsia="zh-CN"/>
        </w:rPr>
        <w:t>行业协会等利益相关方的协调。预计将向第九十三次会议提交试点项目</w:t>
      </w:r>
      <w:r>
        <w:rPr>
          <w:rFonts w:hint="eastAsia"/>
          <w:lang w:eastAsia="zh-CN"/>
        </w:rPr>
        <w:t>的</w:t>
      </w:r>
      <w:r w:rsidRPr="00AE7E83">
        <w:rPr>
          <w:lang w:eastAsia="zh-CN"/>
        </w:rPr>
        <w:t>提案。</w:t>
      </w:r>
    </w:p>
    <w:p w14:paraId="660EC92D" w14:textId="4CC068A0" w:rsidR="00F05C32" w:rsidRPr="00F05C32" w:rsidRDefault="00F05C32" w:rsidP="00F05C32">
      <w:pPr>
        <w:widowControl w:val="0"/>
        <w:tabs>
          <w:tab w:val="left" w:pos="720"/>
        </w:tabs>
        <w:adjustRightInd w:val="0"/>
        <w:spacing w:before="120" w:after="120" w:line="240" w:lineRule="atLeast"/>
        <w:textAlignment w:val="baseline"/>
        <w:rPr>
          <w:bCs/>
          <w:i/>
          <w:iCs/>
          <w:lang w:eastAsia="zh-CN"/>
        </w:rPr>
      </w:pPr>
      <w:proofErr w:type="spellStart"/>
      <w:r w:rsidRPr="00F05C32">
        <w:rPr>
          <w:rFonts w:hint="eastAsia"/>
          <w:bCs/>
          <w:i/>
          <w:iCs/>
        </w:rPr>
        <w:t>秘书处评论</w:t>
      </w:r>
      <w:proofErr w:type="spellEnd"/>
    </w:p>
    <w:p w14:paraId="7BB65DF0" w14:textId="4555FAD4" w:rsidR="00F05C32" w:rsidRDefault="00F05C32">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F9429F">
        <w:rPr>
          <w:lang w:eastAsia="zh-CN"/>
        </w:rPr>
        <w:t>秘书处根据第</w:t>
      </w:r>
      <w:r w:rsidRPr="00F9429F">
        <w:rPr>
          <w:lang w:eastAsia="zh-CN"/>
        </w:rPr>
        <w:t>91/65</w:t>
      </w:r>
      <w:r w:rsidRPr="00F9429F">
        <w:rPr>
          <w:lang w:eastAsia="zh-CN"/>
        </w:rPr>
        <w:t>号决定规定的项目标准审查了这一请求，</w:t>
      </w:r>
      <w:r>
        <w:rPr>
          <w:rFonts w:hint="eastAsia"/>
          <w:lang w:eastAsia="zh-CN"/>
        </w:rPr>
        <w:t>注意到提议</w:t>
      </w:r>
      <w:r w:rsidRPr="00F9429F">
        <w:rPr>
          <w:lang w:eastAsia="zh-CN"/>
        </w:rPr>
        <w:t>的项目准备属于</w:t>
      </w:r>
      <w:r w:rsidRPr="00F9429F">
        <w:rPr>
          <w:lang w:eastAsia="zh-CN"/>
        </w:rPr>
        <w:t>(b)(</w:t>
      </w:r>
      <w:r w:rsidRPr="00F9429F">
        <w:rPr>
          <w:lang w:eastAsia="zh-CN"/>
        </w:rPr>
        <w:t>一</w:t>
      </w:r>
      <w:r w:rsidRPr="00F9429F">
        <w:rPr>
          <w:lang w:eastAsia="zh-CN"/>
        </w:rPr>
        <w:t>)a</w:t>
      </w:r>
      <w:r w:rsidRPr="00D543B3">
        <w:rPr>
          <w:rStyle w:val="FootnoteReference"/>
        </w:rPr>
        <w:footnoteReference w:id="3"/>
      </w:r>
      <w:r>
        <w:rPr>
          <w:rFonts w:hint="eastAsia"/>
          <w:lang w:eastAsia="zh-CN"/>
        </w:rPr>
        <w:t>分</w:t>
      </w:r>
      <w:r w:rsidRPr="00F9429F">
        <w:rPr>
          <w:lang w:eastAsia="zh-CN"/>
        </w:rPr>
        <w:t>段关于制造</w:t>
      </w:r>
      <w:r>
        <w:rPr>
          <w:rFonts w:hint="eastAsia"/>
          <w:lang w:eastAsia="zh-CN"/>
        </w:rPr>
        <w:t>行业</w:t>
      </w:r>
      <w:r w:rsidRPr="00F9429F">
        <w:rPr>
          <w:lang w:eastAsia="zh-CN"/>
        </w:rPr>
        <w:t>活动的范畴。</w:t>
      </w:r>
      <w:r>
        <w:rPr>
          <w:rFonts w:hint="eastAsia"/>
          <w:lang w:eastAsia="zh-CN"/>
        </w:rPr>
        <w:t>审议保持</w:t>
      </w:r>
      <w:r w:rsidRPr="00F9429F">
        <w:rPr>
          <w:lang w:eastAsia="zh-CN"/>
        </w:rPr>
        <w:t>和</w:t>
      </w:r>
      <w:r>
        <w:rPr>
          <w:rFonts w:hint="eastAsia"/>
          <w:lang w:eastAsia="zh-CN"/>
        </w:rPr>
        <w:t>(</w:t>
      </w:r>
      <w:r>
        <w:rPr>
          <w:rFonts w:hint="eastAsia"/>
          <w:lang w:eastAsia="zh-CN"/>
        </w:rPr>
        <w:t>或</w:t>
      </w:r>
      <w:r>
        <w:rPr>
          <w:rFonts w:hint="eastAsia"/>
          <w:lang w:eastAsia="zh-CN"/>
        </w:rPr>
        <w:t>)</w:t>
      </w:r>
      <w:r w:rsidRPr="00F9429F">
        <w:rPr>
          <w:lang w:eastAsia="zh-CN"/>
        </w:rPr>
        <w:t>提高</w:t>
      </w:r>
      <w:r>
        <w:rPr>
          <w:rFonts w:hint="eastAsia"/>
          <w:lang w:eastAsia="zh-CN"/>
        </w:rPr>
        <w:t>制造</w:t>
      </w:r>
      <w:r w:rsidRPr="00F9429F">
        <w:rPr>
          <w:lang w:eastAsia="zh-CN"/>
        </w:rPr>
        <w:t>行业</w:t>
      </w:r>
      <w:r>
        <w:rPr>
          <w:rFonts w:hint="eastAsia"/>
          <w:lang w:eastAsia="zh-CN"/>
        </w:rPr>
        <w:t>替代技术能效的项目的主要标准是，这些项目应与在制造家用制冷设备、独立式商用制冷设备、家用和商用空调以及热泵的过程中把进行转化不再使用氢氟碳化物作为优先事项有关联。</w:t>
      </w:r>
    </w:p>
    <w:p w14:paraId="6231A618" w14:textId="799F476B" w:rsidR="00F05C32" w:rsidRDefault="00F05C32">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F9429F">
        <w:rPr>
          <w:lang w:eastAsia="zh-CN"/>
        </w:rPr>
        <w:t>秘书处在审查</w:t>
      </w:r>
      <w:r>
        <w:rPr>
          <w:rFonts w:hint="eastAsia"/>
          <w:lang w:eastAsia="zh-CN"/>
        </w:rPr>
        <w:t>项目</w:t>
      </w:r>
      <w:r w:rsidRPr="00F9429F">
        <w:rPr>
          <w:lang w:eastAsia="zh-CN"/>
        </w:rPr>
        <w:t>提案时</w:t>
      </w:r>
      <w:r>
        <w:rPr>
          <w:rFonts w:hint="eastAsia"/>
          <w:lang w:eastAsia="zh-CN"/>
        </w:rPr>
        <w:t>注意到，项目成果是</w:t>
      </w:r>
      <w:r w:rsidRPr="00F9429F">
        <w:rPr>
          <w:lang w:eastAsia="zh-CN"/>
        </w:rPr>
        <w:t>制造改进的部件</w:t>
      </w:r>
      <w:r w:rsidRPr="00F9429F">
        <w:rPr>
          <w:lang w:eastAsia="zh-CN"/>
        </w:rPr>
        <w:t>(</w:t>
      </w:r>
      <w:r w:rsidRPr="00F9429F">
        <w:rPr>
          <w:lang w:eastAsia="zh-CN"/>
        </w:rPr>
        <w:t>即</w:t>
      </w:r>
      <w:r>
        <w:rPr>
          <w:rFonts w:hint="eastAsia"/>
          <w:lang w:eastAsia="zh-CN"/>
        </w:rPr>
        <w:t>丙烷</w:t>
      </w:r>
      <w:r w:rsidRPr="00F9429F">
        <w:rPr>
          <w:lang w:eastAsia="zh-CN"/>
        </w:rPr>
        <w:t>压缩机和微通道换热器</w:t>
      </w:r>
      <w:r w:rsidRPr="00F9429F">
        <w:rPr>
          <w:lang w:eastAsia="zh-CN"/>
        </w:rPr>
        <w:t>)</w:t>
      </w:r>
      <w:r w:rsidRPr="00F9429F">
        <w:rPr>
          <w:lang w:eastAsia="zh-CN"/>
        </w:rPr>
        <w:t>，</w:t>
      </w:r>
      <w:r>
        <w:rPr>
          <w:rFonts w:hint="eastAsia"/>
          <w:lang w:eastAsia="zh-CN"/>
        </w:rPr>
        <w:t>秘书处请德国政府澄清此项目是否能使</w:t>
      </w:r>
      <w:r w:rsidRPr="00D543B3">
        <w:rPr>
          <w:lang w:eastAsia="zh-CN"/>
        </w:rPr>
        <w:t>Godrej</w:t>
      </w:r>
      <w:r>
        <w:rPr>
          <w:rFonts w:hint="eastAsia"/>
          <w:lang w:eastAsia="zh-CN"/>
        </w:rPr>
        <w:t>在生产空调设备的过程中淘汰</w:t>
      </w:r>
      <w:r w:rsidRPr="00D543B3">
        <w:rPr>
          <w:lang w:eastAsia="zh-CN"/>
        </w:rPr>
        <w:t>HFC-32</w:t>
      </w:r>
      <w:r>
        <w:rPr>
          <w:rFonts w:hint="eastAsia"/>
          <w:lang w:eastAsia="zh-CN"/>
        </w:rPr>
        <w:t>或</w:t>
      </w:r>
      <w:r w:rsidRPr="00D543B3">
        <w:rPr>
          <w:lang w:eastAsia="zh-CN"/>
        </w:rPr>
        <w:t>R-410A</w:t>
      </w:r>
      <w:r>
        <w:rPr>
          <w:rFonts w:hint="eastAsia"/>
          <w:lang w:eastAsia="zh-CN"/>
        </w:rPr>
        <w:t>。</w:t>
      </w:r>
    </w:p>
    <w:p w14:paraId="54B0AB18" w14:textId="57A7BB50" w:rsidR="00F05C32" w:rsidRDefault="00F05C32">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F9429F">
        <w:rPr>
          <w:lang w:eastAsia="zh-CN"/>
        </w:rPr>
        <w:t>对此，德国政府告知，</w:t>
      </w:r>
      <w:r>
        <w:rPr>
          <w:rFonts w:hint="eastAsia"/>
          <w:lang w:eastAsia="zh-CN"/>
        </w:rPr>
        <w:t>预计项目提案的成果是解决高效丙烷压缩机可获得性和易获得性的挑战，这将帮助该企业生产更多的丙烷压缩机并支持其他制冷空调制造商转化成丙烷。</w:t>
      </w:r>
      <w:r w:rsidRPr="00F9429F">
        <w:rPr>
          <w:lang w:eastAsia="zh-CN"/>
        </w:rPr>
        <w:t>德国政府重申，这种节能设计将有助于</w:t>
      </w:r>
      <w:r w:rsidR="00125B66">
        <w:rPr>
          <w:rFonts w:hint="eastAsia"/>
          <w:lang w:eastAsia="zh-CN"/>
        </w:rPr>
        <w:t>削减</w:t>
      </w:r>
      <w:r w:rsidRPr="00F9429F">
        <w:rPr>
          <w:lang w:eastAsia="zh-CN"/>
        </w:rPr>
        <w:t>氢氟碳化物；该项目是作为独立项目提交的，</w:t>
      </w:r>
      <w:r>
        <w:rPr>
          <w:rFonts w:hint="eastAsia"/>
          <w:lang w:eastAsia="zh-CN"/>
        </w:rPr>
        <w:t>等</w:t>
      </w:r>
      <w:r w:rsidRPr="00F9429F">
        <w:rPr>
          <w:lang w:eastAsia="zh-CN"/>
        </w:rPr>
        <w:t>确定了</w:t>
      </w:r>
      <w:r>
        <w:rPr>
          <w:rFonts w:hint="eastAsia"/>
          <w:lang w:eastAsia="zh-CN"/>
        </w:rPr>
        <w:t>削减</w:t>
      </w:r>
      <w:r w:rsidRPr="00F9429F">
        <w:rPr>
          <w:lang w:eastAsia="zh-CN"/>
        </w:rPr>
        <w:t>氢氟碳化物的国家战略</w:t>
      </w:r>
      <w:r>
        <w:rPr>
          <w:rFonts w:hint="eastAsia"/>
          <w:lang w:eastAsia="zh-CN"/>
        </w:rPr>
        <w:t>之后</w:t>
      </w:r>
      <w:r w:rsidRPr="00F9429F">
        <w:rPr>
          <w:lang w:eastAsia="zh-CN"/>
        </w:rPr>
        <w:t>，</w:t>
      </w:r>
      <w:r>
        <w:rPr>
          <w:rFonts w:hint="eastAsia"/>
          <w:lang w:eastAsia="zh-CN"/>
        </w:rPr>
        <w:t>再立即</w:t>
      </w:r>
      <w:r w:rsidRPr="00F9429F">
        <w:rPr>
          <w:lang w:eastAsia="zh-CN"/>
        </w:rPr>
        <w:t>决定与</w:t>
      </w:r>
      <w:r>
        <w:rPr>
          <w:rFonts w:hint="eastAsia"/>
          <w:lang w:eastAsia="zh-CN"/>
        </w:rPr>
        <w:t>基加利实施计划</w:t>
      </w:r>
      <w:r w:rsidRPr="00F9429F">
        <w:rPr>
          <w:lang w:eastAsia="zh-CN"/>
        </w:rPr>
        <w:t>的任何联系。</w:t>
      </w:r>
    </w:p>
    <w:p w14:paraId="4B68CE00" w14:textId="2D4C42DC" w:rsidR="00F05C32" w:rsidRDefault="00F05C32">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F9429F">
        <w:rPr>
          <w:lang w:eastAsia="zh-CN"/>
        </w:rPr>
        <w:t>秘书处</w:t>
      </w:r>
      <w:r>
        <w:rPr>
          <w:rFonts w:hint="eastAsia"/>
          <w:lang w:eastAsia="zh-CN"/>
        </w:rPr>
        <w:t>注意到</w:t>
      </w:r>
      <w:r w:rsidRPr="00F9429F">
        <w:rPr>
          <w:lang w:eastAsia="zh-CN"/>
        </w:rPr>
        <w:t>，目前提交的项目编制申请并不完全符合第</w:t>
      </w:r>
      <w:r w:rsidRPr="00F9429F">
        <w:rPr>
          <w:lang w:eastAsia="zh-CN"/>
        </w:rPr>
        <w:t>91/65</w:t>
      </w:r>
      <w:r w:rsidRPr="00F9429F">
        <w:rPr>
          <w:lang w:eastAsia="zh-CN"/>
        </w:rPr>
        <w:t>号决定，要求进一步澄清受益企业是否也将进行</w:t>
      </w:r>
      <w:r>
        <w:rPr>
          <w:rFonts w:hint="eastAsia"/>
          <w:lang w:eastAsia="zh-CN"/>
        </w:rPr>
        <w:t>转化</w:t>
      </w:r>
      <w:r w:rsidRPr="00F9429F">
        <w:rPr>
          <w:lang w:eastAsia="zh-CN"/>
        </w:rPr>
        <w:t>以及这是否属于该企业</w:t>
      </w:r>
      <w:r>
        <w:rPr>
          <w:rFonts w:hint="eastAsia"/>
          <w:lang w:eastAsia="zh-CN"/>
        </w:rPr>
        <w:t>削减</w:t>
      </w:r>
      <w:r w:rsidRPr="00F9429F">
        <w:rPr>
          <w:lang w:eastAsia="zh-CN"/>
        </w:rPr>
        <w:t>氢氟碳化物的</w:t>
      </w:r>
      <w:r w:rsidR="004D4060">
        <w:rPr>
          <w:rFonts w:hint="eastAsia"/>
          <w:lang w:eastAsia="zh-CN"/>
        </w:rPr>
        <w:t>范畴</w:t>
      </w:r>
      <w:r w:rsidRPr="00F9429F">
        <w:rPr>
          <w:lang w:eastAsia="zh-CN"/>
        </w:rPr>
        <w:t>。</w:t>
      </w:r>
    </w:p>
    <w:p w14:paraId="44456110" w14:textId="6DC4AC12" w:rsidR="00F05C32" w:rsidRDefault="00F05C32">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F9429F">
        <w:rPr>
          <w:lang w:eastAsia="zh-CN"/>
        </w:rPr>
        <w:t>德国政府与</w:t>
      </w:r>
      <w:r>
        <w:rPr>
          <w:rFonts w:hint="eastAsia"/>
          <w:lang w:eastAsia="zh-CN"/>
        </w:rPr>
        <w:t>国家臭氧机构</w:t>
      </w:r>
      <w:r w:rsidRPr="00F9429F">
        <w:rPr>
          <w:lang w:eastAsia="zh-CN"/>
        </w:rPr>
        <w:t>进一步磋商</w:t>
      </w:r>
      <w:r>
        <w:rPr>
          <w:rFonts w:hint="eastAsia"/>
          <w:lang w:eastAsia="zh-CN"/>
        </w:rPr>
        <w:t>之后</w:t>
      </w:r>
      <w:r w:rsidRPr="00F9429F">
        <w:rPr>
          <w:lang w:eastAsia="zh-CN"/>
        </w:rPr>
        <w:t>，提交了一份修订提案，其中包括印度政府代表</w:t>
      </w:r>
      <w:r w:rsidRPr="00F9429F">
        <w:rPr>
          <w:lang w:eastAsia="zh-CN"/>
        </w:rPr>
        <w:t>Godrej</w:t>
      </w:r>
      <w:r>
        <w:rPr>
          <w:rFonts w:hint="eastAsia"/>
          <w:lang w:eastAsia="zh-CN"/>
        </w:rPr>
        <w:t>提交的承诺函</w:t>
      </w:r>
      <w:r w:rsidRPr="00A517F6">
        <w:rPr>
          <w:vertAlign w:val="superscript"/>
        </w:rPr>
        <w:footnoteReference w:id="4"/>
      </w:r>
      <w:r w:rsidRPr="00F9429F">
        <w:rPr>
          <w:lang w:eastAsia="zh-CN"/>
        </w:rPr>
        <w:t>，即通过</w:t>
      </w:r>
      <w:r>
        <w:rPr>
          <w:rFonts w:hint="eastAsia"/>
          <w:lang w:eastAsia="zh-CN"/>
        </w:rPr>
        <w:t>提议</w:t>
      </w:r>
      <w:r w:rsidRPr="00F9429F">
        <w:rPr>
          <w:lang w:eastAsia="zh-CN"/>
        </w:rPr>
        <w:t>的压缩机制造试点项目，该企业将</w:t>
      </w:r>
      <w:r>
        <w:rPr>
          <w:rFonts w:hint="eastAsia"/>
          <w:lang w:eastAsia="zh-CN"/>
        </w:rPr>
        <w:t>对使用了</w:t>
      </w:r>
      <w:r w:rsidRPr="00F9429F">
        <w:rPr>
          <w:lang w:eastAsia="zh-CN"/>
        </w:rPr>
        <w:t>R-32</w:t>
      </w:r>
      <w:r>
        <w:rPr>
          <w:rFonts w:hint="eastAsia"/>
          <w:lang w:eastAsia="zh-CN"/>
        </w:rPr>
        <w:t>的</w:t>
      </w:r>
      <w:r w:rsidRPr="00F9429F">
        <w:rPr>
          <w:lang w:eastAsia="zh-CN"/>
        </w:rPr>
        <w:t>空调生产</w:t>
      </w:r>
      <w:r>
        <w:rPr>
          <w:rFonts w:hint="eastAsia"/>
          <w:lang w:eastAsia="zh-CN"/>
        </w:rPr>
        <w:t>进行</w:t>
      </w:r>
      <w:r w:rsidRPr="00F9429F">
        <w:rPr>
          <w:lang w:eastAsia="zh-CN"/>
        </w:rPr>
        <w:t>转换并在</w:t>
      </w:r>
      <w:r w:rsidRPr="00F9429F">
        <w:rPr>
          <w:lang w:eastAsia="zh-CN"/>
        </w:rPr>
        <w:t>2028</w:t>
      </w:r>
      <w:r w:rsidRPr="00F9429F">
        <w:rPr>
          <w:lang w:eastAsia="zh-CN"/>
        </w:rPr>
        <w:t>年前减少</w:t>
      </w:r>
      <w:r w:rsidRPr="00F9429F">
        <w:rPr>
          <w:lang w:eastAsia="zh-CN"/>
        </w:rPr>
        <w:t>70%</w:t>
      </w:r>
      <w:r w:rsidRPr="00F9429F">
        <w:rPr>
          <w:lang w:eastAsia="zh-CN"/>
        </w:rPr>
        <w:t>。这与即将编制的印度</w:t>
      </w:r>
      <w:r>
        <w:rPr>
          <w:rFonts w:hint="eastAsia"/>
          <w:lang w:eastAsia="zh-CN"/>
        </w:rPr>
        <w:t>基加利实施计划</w:t>
      </w:r>
      <w:r w:rsidRPr="00F9429F">
        <w:rPr>
          <w:lang w:eastAsia="zh-CN"/>
        </w:rPr>
        <w:t>一致。</w:t>
      </w:r>
    </w:p>
    <w:p w14:paraId="7A97F7BA" w14:textId="6C8A8CCD" w:rsidR="00F05C32" w:rsidRDefault="00F05C32">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F9429F">
        <w:rPr>
          <w:lang w:eastAsia="zh-CN"/>
        </w:rPr>
        <w:t>秘书处</w:t>
      </w:r>
      <w:r>
        <w:rPr>
          <w:rFonts w:hint="eastAsia"/>
          <w:lang w:eastAsia="zh-CN"/>
        </w:rPr>
        <w:t>注意到</w:t>
      </w:r>
      <w:r w:rsidRPr="00F9429F">
        <w:rPr>
          <w:lang w:eastAsia="zh-CN"/>
        </w:rPr>
        <w:t>，该企业目前的生产能力约为每年</w:t>
      </w:r>
      <w:r w:rsidRPr="00F9429F">
        <w:rPr>
          <w:lang w:eastAsia="zh-CN"/>
        </w:rPr>
        <w:t>600</w:t>
      </w:r>
      <w:r>
        <w:rPr>
          <w:rFonts w:hint="eastAsia"/>
          <w:lang w:eastAsia="zh-CN"/>
        </w:rPr>
        <w:t>,</w:t>
      </w:r>
      <w:r w:rsidRPr="00F9429F">
        <w:rPr>
          <w:lang w:eastAsia="zh-CN"/>
        </w:rPr>
        <w:t>000</w:t>
      </w:r>
      <w:r w:rsidRPr="00F9429F">
        <w:rPr>
          <w:lang w:eastAsia="zh-CN"/>
        </w:rPr>
        <w:t>台空调，其中只有</w:t>
      </w:r>
      <w:r w:rsidRPr="00F9429F">
        <w:rPr>
          <w:lang w:eastAsia="zh-CN"/>
        </w:rPr>
        <w:t>5%</w:t>
      </w:r>
      <w:r w:rsidRPr="00F9429F">
        <w:rPr>
          <w:lang w:eastAsia="zh-CN"/>
        </w:rPr>
        <w:t>是</w:t>
      </w:r>
      <w:r>
        <w:rPr>
          <w:rFonts w:hint="eastAsia"/>
          <w:lang w:eastAsia="zh-CN"/>
        </w:rPr>
        <w:t>含丙烷的</w:t>
      </w:r>
      <w:r w:rsidRPr="00F9429F">
        <w:rPr>
          <w:lang w:eastAsia="zh-CN"/>
        </w:rPr>
        <w:t>空调，其余</w:t>
      </w:r>
      <w:r w:rsidRPr="00F9429F">
        <w:rPr>
          <w:lang w:eastAsia="zh-CN"/>
        </w:rPr>
        <w:t>95%</w:t>
      </w:r>
      <w:r w:rsidRPr="00F9429F">
        <w:rPr>
          <w:lang w:eastAsia="zh-CN"/>
        </w:rPr>
        <w:t>是</w:t>
      </w:r>
      <w:r>
        <w:rPr>
          <w:rFonts w:hint="eastAsia"/>
          <w:lang w:eastAsia="zh-CN"/>
        </w:rPr>
        <w:t>含</w:t>
      </w:r>
      <w:r w:rsidRPr="00F9429F">
        <w:rPr>
          <w:lang w:eastAsia="zh-CN"/>
        </w:rPr>
        <w:t>R-32</w:t>
      </w:r>
      <w:r w:rsidRPr="00F9429F">
        <w:rPr>
          <w:lang w:eastAsia="zh-CN"/>
        </w:rPr>
        <w:t>的空调。修订后的提案将有助于该国</w:t>
      </w:r>
      <w:r>
        <w:rPr>
          <w:rFonts w:hint="eastAsia"/>
          <w:lang w:eastAsia="zh-CN"/>
        </w:rPr>
        <w:t>削减</w:t>
      </w:r>
      <w:r w:rsidRPr="00F9429F">
        <w:rPr>
          <w:lang w:eastAsia="zh-CN"/>
        </w:rPr>
        <w:t>氢氟碳化物，同时也支持印度</w:t>
      </w:r>
      <w:r>
        <w:rPr>
          <w:rFonts w:hint="eastAsia"/>
          <w:lang w:eastAsia="zh-CN"/>
        </w:rPr>
        <w:t>市场扩大含丙烷的空调</w:t>
      </w:r>
      <w:r w:rsidRPr="00F9429F">
        <w:rPr>
          <w:lang w:eastAsia="zh-CN"/>
        </w:rPr>
        <w:t>。</w:t>
      </w:r>
    </w:p>
    <w:p w14:paraId="6C949BC2" w14:textId="70D91AB8" w:rsidR="00060F87" w:rsidRDefault="00956972" w:rsidP="00060F87">
      <w:pPr>
        <w:widowControl w:val="0"/>
        <w:tabs>
          <w:tab w:val="left" w:pos="720"/>
        </w:tabs>
        <w:adjustRightInd w:val="0"/>
        <w:spacing w:before="120" w:after="120" w:line="240" w:lineRule="atLeast"/>
        <w:textAlignment w:val="baseline"/>
        <w:rPr>
          <w:lang w:eastAsia="zh-CN"/>
        </w:rPr>
      </w:pPr>
      <w:proofErr w:type="spellStart"/>
      <w:r w:rsidRPr="00B901E4">
        <w:rPr>
          <w:rFonts w:hint="eastAsia"/>
          <w:bCs/>
          <w:i/>
          <w:iCs/>
        </w:rPr>
        <w:t>秘书处建议</w:t>
      </w:r>
      <w:proofErr w:type="spellEnd"/>
    </w:p>
    <w:p w14:paraId="6C380E14" w14:textId="40F552F1" w:rsidR="00060F87" w:rsidRPr="0064326E" w:rsidRDefault="00956972" w:rsidP="00956972">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23567D">
        <w:rPr>
          <w:lang w:eastAsia="zh-CN"/>
        </w:rPr>
        <w:t>谨建议执行委员会</w:t>
      </w:r>
      <w:r>
        <w:rPr>
          <w:rFonts w:hint="eastAsia"/>
          <w:lang w:eastAsia="zh-CN"/>
        </w:rPr>
        <w:t>对印度制造行业削减氢氟碳化物过程中保持和</w:t>
      </w:r>
      <w:r>
        <w:rPr>
          <w:rFonts w:hint="eastAsia"/>
          <w:lang w:eastAsia="zh-CN"/>
        </w:rPr>
        <w:t>(</w:t>
      </w:r>
      <w:r>
        <w:rPr>
          <w:rFonts w:hint="eastAsia"/>
          <w:lang w:eastAsia="zh-CN"/>
        </w:rPr>
        <w:t>或</w:t>
      </w:r>
      <w:r>
        <w:rPr>
          <w:lang w:eastAsia="zh-CN"/>
        </w:rPr>
        <w:t>)</w:t>
      </w:r>
      <w:r>
        <w:rPr>
          <w:rFonts w:hint="eastAsia"/>
          <w:lang w:eastAsia="zh-CN"/>
        </w:rPr>
        <w:t>提高替代技术和设备的能效的试点项目项目准备申请予以核准，资金为</w:t>
      </w:r>
      <w:r w:rsidRPr="007C4F91">
        <w:rPr>
          <w:lang w:eastAsia="zh-CN"/>
        </w:rPr>
        <w:t>30,000</w:t>
      </w:r>
      <w:r>
        <w:rPr>
          <w:rFonts w:hint="eastAsia"/>
          <w:lang w:eastAsia="zh-CN"/>
        </w:rPr>
        <w:t>美元，外加</w:t>
      </w:r>
      <w:r w:rsidRPr="00E9476D">
        <w:rPr>
          <w:lang w:eastAsia="zh-CN"/>
        </w:rPr>
        <w:t>机构支助费用</w:t>
      </w:r>
      <w:r w:rsidRPr="00E9476D">
        <w:rPr>
          <w:lang w:eastAsia="zh-CN"/>
        </w:rPr>
        <w:t>3</w:t>
      </w:r>
      <w:r>
        <w:rPr>
          <w:rFonts w:hint="eastAsia"/>
          <w:lang w:eastAsia="zh-CN"/>
        </w:rPr>
        <w:t>,</w:t>
      </w:r>
      <w:r w:rsidRPr="00E9476D">
        <w:rPr>
          <w:lang w:eastAsia="zh-CN"/>
        </w:rPr>
        <w:t>900</w:t>
      </w:r>
      <w:r w:rsidRPr="00E9476D">
        <w:rPr>
          <w:lang w:eastAsia="zh-CN"/>
        </w:rPr>
        <w:t>美元</w:t>
      </w:r>
      <w:r>
        <w:rPr>
          <w:rFonts w:hint="eastAsia"/>
          <w:lang w:eastAsia="zh-CN"/>
        </w:rPr>
        <w:t>。</w:t>
      </w:r>
    </w:p>
    <w:p w14:paraId="46E7EC73" w14:textId="77777777" w:rsidR="007C09ED" w:rsidRDefault="007C09ED" w:rsidP="007C09ED">
      <w:pPr>
        <w:widowControl w:val="0"/>
        <w:tabs>
          <w:tab w:val="left" w:pos="720"/>
        </w:tabs>
        <w:adjustRightInd w:val="0"/>
        <w:spacing w:before="120" w:after="120" w:line="240" w:lineRule="atLeast"/>
        <w:textAlignment w:val="baseline"/>
        <w:rPr>
          <w:lang w:eastAsia="zh-CN"/>
        </w:rPr>
      </w:pPr>
      <w:r>
        <w:rPr>
          <w:rFonts w:hint="eastAsia"/>
          <w:b/>
          <w:lang w:val="en-CA" w:eastAsia="zh-CN"/>
        </w:rPr>
        <w:t>建议</w:t>
      </w:r>
    </w:p>
    <w:p w14:paraId="731FC61A" w14:textId="5A82AC52" w:rsidR="00070C1B" w:rsidRDefault="00956972">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23567D">
        <w:rPr>
          <w:lang w:eastAsia="zh-CN"/>
        </w:rPr>
        <w:t>谨建议执行委员会</w:t>
      </w:r>
      <w:r>
        <w:rPr>
          <w:rFonts w:hint="eastAsia"/>
          <w:lang w:eastAsia="zh-CN"/>
        </w:rPr>
        <w:t>请财务主任按以下方式</w:t>
      </w:r>
      <w:r>
        <w:rPr>
          <w:lang w:eastAsia="zh-CN"/>
        </w:rPr>
        <w:t>冲抵</w:t>
      </w:r>
      <w:r w:rsidRPr="0023567D">
        <w:rPr>
          <w:lang w:eastAsia="zh-CN"/>
        </w:rPr>
        <w:t>第</w:t>
      </w:r>
      <w:r>
        <w:rPr>
          <w:rFonts w:hint="eastAsia"/>
          <w:lang w:eastAsia="zh-CN"/>
        </w:rPr>
        <w:t>九十二</w:t>
      </w:r>
      <w:r w:rsidRPr="0023567D">
        <w:rPr>
          <w:lang w:eastAsia="zh-CN"/>
        </w:rPr>
        <w:t>次会议</w:t>
      </w:r>
      <w:r>
        <w:rPr>
          <w:rFonts w:hint="eastAsia"/>
          <w:lang w:eastAsia="zh-CN"/>
        </w:rPr>
        <w:t>核</w:t>
      </w:r>
      <w:r w:rsidRPr="0023567D">
        <w:rPr>
          <w:lang w:eastAsia="zh-CN"/>
        </w:rPr>
        <w:t>准的双边项目费用：</w:t>
      </w:r>
    </w:p>
    <w:p w14:paraId="66F45B84" w14:textId="2CC9A2CE" w:rsidR="007C09ED" w:rsidRDefault="00070C1B" w:rsidP="00BD13E5">
      <w:pPr>
        <w:widowControl w:val="0"/>
        <w:tabs>
          <w:tab w:val="left" w:pos="720"/>
        </w:tabs>
        <w:adjustRightInd w:val="0"/>
        <w:spacing w:before="120" w:after="120" w:line="240" w:lineRule="atLeast"/>
        <w:textAlignment w:val="baseline"/>
        <w:rPr>
          <w:lang w:eastAsia="zh-CN"/>
        </w:rPr>
      </w:pPr>
      <w:r>
        <w:rPr>
          <w:lang w:eastAsia="zh-CN"/>
        </w:rPr>
        <w:tab/>
      </w:r>
      <w:r>
        <w:rPr>
          <w:rFonts w:hint="eastAsia"/>
          <w:lang w:eastAsia="zh-CN"/>
        </w:rPr>
        <w:t>(</w:t>
      </w:r>
      <w:r>
        <w:rPr>
          <w:lang w:eastAsia="zh-CN"/>
        </w:rPr>
        <w:t>a)</w:t>
      </w:r>
      <w:r>
        <w:rPr>
          <w:lang w:eastAsia="zh-CN"/>
        </w:rPr>
        <w:tab/>
      </w:r>
      <w:r w:rsidR="00956972">
        <w:rPr>
          <w:rFonts w:hint="eastAsia"/>
          <w:lang w:eastAsia="zh-CN"/>
        </w:rPr>
        <w:t>对澳大利亚</w:t>
      </w:r>
      <w:r w:rsidR="00956972" w:rsidRPr="008050AC">
        <w:rPr>
          <w:rFonts w:hint="eastAsia"/>
          <w:lang w:eastAsia="zh-CN"/>
        </w:rPr>
        <w:t>政府</w:t>
      </w:r>
      <w:r w:rsidR="00956972" w:rsidRPr="008050AC">
        <w:rPr>
          <w:rFonts w:hint="eastAsia"/>
          <w:lang w:eastAsia="zh-CN"/>
        </w:rPr>
        <w:t>202</w:t>
      </w:r>
      <w:r w:rsidR="00956972">
        <w:rPr>
          <w:lang w:eastAsia="zh-CN"/>
        </w:rPr>
        <w:t>3</w:t>
      </w:r>
      <w:r w:rsidR="00956972" w:rsidRPr="008050AC">
        <w:rPr>
          <w:rFonts w:hint="eastAsia"/>
          <w:lang w:eastAsia="zh-CN"/>
        </w:rPr>
        <w:t>年</w:t>
      </w:r>
      <w:r w:rsidR="00956972">
        <w:rPr>
          <w:rFonts w:hint="eastAsia"/>
          <w:lang w:eastAsia="zh-CN"/>
        </w:rPr>
        <w:t>的</w:t>
      </w:r>
      <w:r w:rsidR="00956972" w:rsidRPr="008050AC">
        <w:rPr>
          <w:rFonts w:hint="eastAsia"/>
          <w:lang w:eastAsia="zh-CN"/>
        </w:rPr>
        <w:t>双边捐款余额</w:t>
      </w:r>
      <w:r w:rsidR="00956972">
        <w:rPr>
          <w:rFonts w:hint="eastAsia"/>
          <w:lang w:eastAsia="zh-CN"/>
        </w:rPr>
        <w:t>冲抵</w:t>
      </w:r>
      <w:r w:rsidR="00956972" w:rsidRPr="008050AC">
        <w:rPr>
          <w:rFonts w:hint="eastAsia"/>
          <w:lang w:eastAsia="zh-CN"/>
        </w:rPr>
        <w:t xml:space="preserve"> XX </w:t>
      </w:r>
      <w:r w:rsidR="00956972" w:rsidRPr="008050AC">
        <w:rPr>
          <w:rFonts w:hint="eastAsia"/>
          <w:lang w:eastAsia="zh-CN"/>
        </w:rPr>
        <w:t>美元（包括机构支助费用）；</w:t>
      </w:r>
      <w:r w:rsidR="00956972">
        <w:rPr>
          <w:rFonts w:hint="eastAsia"/>
          <w:lang w:eastAsia="zh-CN"/>
        </w:rPr>
        <w:t>及</w:t>
      </w:r>
    </w:p>
    <w:p w14:paraId="3CDE2E14" w14:textId="7E56676C" w:rsidR="00956972" w:rsidRDefault="00956972" w:rsidP="00BD13E5">
      <w:pPr>
        <w:widowControl w:val="0"/>
        <w:tabs>
          <w:tab w:val="left" w:pos="720"/>
        </w:tabs>
        <w:adjustRightInd w:val="0"/>
        <w:spacing w:before="120" w:after="120" w:line="240" w:lineRule="atLeast"/>
        <w:textAlignment w:val="baseline"/>
        <w:rPr>
          <w:lang w:eastAsia="zh-CN"/>
        </w:rPr>
      </w:pPr>
      <w:r>
        <w:rPr>
          <w:lang w:eastAsia="zh-CN"/>
        </w:rPr>
        <w:tab/>
        <w:t>(</w:t>
      </w:r>
      <w:r>
        <w:rPr>
          <w:rFonts w:hint="eastAsia"/>
          <w:lang w:eastAsia="zh-CN"/>
        </w:rPr>
        <w:t>b</w:t>
      </w:r>
      <w:r>
        <w:rPr>
          <w:lang w:eastAsia="zh-CN"/>
        </w:rPr>
        <w:t>)</w:t>
      </w:r>
      <w:r>
        <w:rPr>
          <w:lang w:eastAsia="zh-CN"/>
        </w:rPr>
        <w:tab/>
      </w:r>
      <w:r>
        <w:rPr>
          <w:rFonts w:hint="eastAsia"/>
          <w:lang w:eastAsia="zh-CN"/>
        </w:rPr>
        <w:t>对</w:t>
      </w:r>
      <w:r w:rsidRPr="008050AC">
        <w:rPr>
          <w:rFonts w:hint="eastAsia"/>
          <w:lang w:eastAsia="zh-CN"/>
        </w:rPr>
        <w:t>德国政府</w:t>
      </w:r>
      <w:r w:rsidRPr="008050AC">
        <w:rPr>
          <w:rFonts w:hint="eastAsia"/>
          <w:lang w:eastAsia="zh-CN"/>
        </w:rPr>
        <w:t xml:space="preserve"> </w:t>
      </w:r>
      <w:r w:rsidRPr="004E7129">
        <w:rPr>
          <w:lang w:eastAsia="zh-CN"/>
        </w:rPr>
        <w:t>2021-202</w:t>
      </w:r>
      <w:r>
        <w:rPr>
          <w:lang w:eastAsia="zh-CN"/>
        </w:rPr>
        <w:t>3</w:t>
      </w:r>
      <w:r w:rsidRPr="008050AC">
        <w:rPr>
          <w:rFonts w:hint="eastAsia"/>
          <w:lang w:eastAsia="zh-CN"/>
        </w:rPr>
        <w:t xml:space="preserve"> </w:t>
      </w:r>
      <w:r w:rsidRPr="008050AC">
        <w:rPr>
          <w:rFonts w:hint="eastAsia"/>
          <w:lang w:eastAsia="zh-CN"/>
        </w:rPr>
        <w:t>年双边捐款余额</w:t>
      </w:r>
      <w:r>
        <w:rPr>
          <w:rFonts w:hint="eastAsia"/>
          <w:lang w:eastAsia="zh-CN"/>
        </w:rPr>
        <w:t>冲抵</w:t>
      </w:r>
      <w:r w:rsidRPr="008050AC">
        <w:rPr>
          <w:rFonts w:hint="eastAsia"/>
          <w:lang w:eastAsia="zh-CN"/>
        </w:rPr>
        <w:t xml:space="preserve"> XX </w:t>
      </w:r>
      <w:r w:rsidRPr="008050AC">
        <w:rPr>
          <w:rFonts w:hint="eastAsia"/>
          <w:lang w:eastAsia="zh-CN"/>
        </w:rPr>
        <w:t>美元（包括机构支助费用）</w:t>
      </w:r>
      <w:r>
        <w:rPr>
          <w:rFonts w:hint="eastAsia"/>
          <w:lang w:eastAsia="zh-CN"/>
        </w:rPr>
        <w:t>。</w:t>
      </w:r>
    </w:p>
    <w:p w14:paraId="1F39A67A" w14:textId="77777777" w:rsidR="003D2B3B" w:rsidRDefault="003D2B3B" w:rsidP="003C4461">
      <w:pPr>
        <w:widowControl w:val="0"/>
        <w:spacing w:before="120" w:after="120" w:line="240" w:lineRule="atLeast"/>
        <w:ind w:left="2156" w:hanging="716"/>
        <w:outlineLvl w:val="2"/>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065C3171" w14:textId="77777777" w:rsidTr="00892DA5">
        <w:tc>
          <w:tcPr>
            <w:tcW w:w="1871" w:type="dxa"/>
          </w:tcPr>
          <w:p w14:paraId="48E43CC3" w14:textId="01B46A52" w:rsidR="003B468A" w:rsidRDefault="003B468A">
            <w:pPr>
              <w:rPr>
                <w:lang w:val="en-CA" w:eastAsia="zh-CN"/>
              </w:rPr>
            </w:pPr>
          </w:p>
        </w:tc>
        <w:tc>
          <w:tcPr>
            <w:tcW w:w="1872" w:type="dxa"/>
          </w:tcPr>
          <w:p w14:paraId="76FBE5B8" w14:textId="77777777" w:rsidR="003B468A" w:rsidRDefault="003B468A">
            <w:pPr>
              <w:rPr>
                <w:lang w:val="en-CA" w:eastAsia="zh-CN"/>
              </w:rPr>
            </w:pPr>
          </w:p>
        </w:tc>
        <w:tc>
          <w:tcPr>
            <w:tcW w:w="1872" w:type="dxa"/>
            <w:tcBorders>
              <w:bottom w:val="single" w:sz="4" w:space="0" w:color="auto"/>
            </w:tcBorders>
          </w:tcPr>
          <w:p w14:paraId="38A8BEBA" w14:textId="77777777" w:rsidR="003B468A" w:rsidRDefault="003B468A">
            <w:pPr>
              <w:rPr>
                <w:b/>
                <w:bCs/>
                <w:lang w:val="en-CA" w:eastAsia="zh-CN"/>
              </w:rPr>
            </w:pPr>
          </w:p>
        </w:tc>
        <w:tc>
          <w:tcPr>
            <w:tcW w:w="1872" w:type="dxa"/>
          </w:tcPr>
          <w:p w14:paraId="3CA9BB37" w14:textId="77777777" w:rsidR="003B468A" w:rsidRDefault="003B468A">
            <w:pPr>
              <w:rPr>
                <w:lang w:val="en-CA" w:eastAsia="zh-CN"/>
              </w:rPr>
            </w:pPr>
          </w:p>
        </w:tc>
        <w:tc>
          <w:tcPr>
            <w:tcW w:w="1873" w:type="dxa"/>
          </w:tcPr>
          <w:p w14:paraId="567FF80F" w14:textId="77777777" w:rsidR="003B468A" w:rsidRDefault="003B468A">
            <w:pPr>
              <w:rPr>
                <w:lang w:val="en-CA" w:eastAsia="zh-CN"/>
              </w:rPr>
            </w:pPr>
          </w:p>
        </w:tc>
      </w:tr>
    </w:tbl>
    <w:p w14:paraId="19E1754C" w14:textId="77777777" w:rsidR="003B468A" w:rsidRPr="005E029A" w:rsidRDefault="003B468A">
      <w:pPr>
        <w:rPr>
          <w:lang w:eastAsia="zh-CN"/>
        </w:rPr>
      </w:pPr>
    </w:p>
    <w:sectPr w:rsidR="003B468A" w:rsidRPr="005E029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069A6" w14:textId="77777777" w:rsidR="006801F7" w:rsidRDefault="006801F7">
      <w:r>
        <w:separator/>
      </w:r>
    </w:p>
  </w:endnote>
  <w:endnote w:type="continuationSeparator" w:id="0">
    <w:p w14:paraId="7DB0CBFE" w14:textId="77777777" w:rsidR="006801F7" w:rsidRDefault="00680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50C07" w14:textId="77777777" w:rsidR="00DB7FD3" w:rsidRPr="0033525D" w:rsidRDefault="00DB7FD3" w:rsidP="00DB7FD3">
    <w:pPr>
      <w:jc w:val="center"/>
    </w:pPr>
    <w:r>
      <w:fldChar w:fldCharType="begin"/>
    </w:r>
    <w:r>
      <w:instrText xml:space="preserve"> PAGE </w:instrText>
    </w:r>
    <w:r>
      <w:fldChar w:fldCharType="separate"/>
    </w:r>
    <w:r>
      <w:t>2</w:t>
    </w:r>
    <w:r>
      <w:rPr>
        <w:noProof/>
      </w:rPr>
      <w:fldChar w:fldCharType="end"/>
    </w:r>
  </w:p>
  <w:p w14:paraId="0242C2A1" w14:textId="77777777" w:rsidR="00DB7FD3" w:rsidRDefault="00DB7F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1CF21" w14:textId="77777777" w:rsidR="00C92465" w:rsidRPr="0033525D" w:rsidRDefault="00C92465" w:rsidP="00C92465">
    <w:pPr>
      <w:jc w:val="center"/>
    </w:pPr>
    <w:r>
      <w:fldChar w:fldCharType="begin"/>
    </w:r>
    <w:r>
      <w:instrText xml:space="preserve"> PAGE </w:instrText>
    </w:r>
    <w:r>
      <w:fldChar w:fldCharType="separate"/>
    </w:r>
    <w:r>
      <w:t>3</w:t>
    </w:r>
    <w:r>
      <w:rPr>
        <w:noProof/>
      </w:rPr>
      <w:fldChar w:fldCharType="end"/>
    </w:r>
  </w:p>
  <w:p w14:paraId="39014A9F" w14:textId="77777777" w:rsidR="000262A2" w:rsidRDefault="000262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66C94E5D" w14:textId="66A1A9A8" w:rsidR="003B468A" w:rsidRPr="00FA5BBC" w:rsidRDefault="00FA5BBC" w:rsidP="00FA5BBC">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sdtContent>
  </w:sdt>
  <w:p w14:paraId="53D03C2C" w14:textId="77777777" w:rsidR="003B468A" w:rsidRDefault="003B468A">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0CB49" w14:textId="77777777" w:rsidR="006801F7" w:rsidRDefault="006801F7">
      <w:r>
        <w:separator/>
      </w:r>
    </w:p>
  </w:footnote>
  <w:footnote w:type="continuationSeparator" w:id="0">
    <w:p w14:paraId="7A22485E" w14:textId="77777777" w:rsidR="006801F7" w:rsidRDefault="006801F7">
      <w:r>
        <w:continuationSeparator/>
      </w:r>
    </w:p>
  </w:footnote>
  <w:footnote w:id="1">
    <w:p w14:paraId="7B5A0113" w14:textId="69CC0373" w:rsidR="00FA5BBC" w:rsidRPr="00FA5BBC" w:rsidRDefault="007C09ED" w:rsidP="00B90BCC">
      <w:pPr>
        <w:pStyle w:val="FootnoteText"/>
        <w:rPr>
          <w:rFonts w:eastAsiaTheme="minorEastAsia"/>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/ExCom/92/1</w:t>
      </w:r>
    </w:p>
  </w:footnote>
  <w:footnote w:id="2">
    <w:p w14:paraId="1768B649" w14:textId="73F6C822" w:rsidR="00992718" w:rsidRPr="00A86DCD" w:rsidRDefault="00992718" w:rsidP="00B923D7">
      <w:pPr>
        <w:pStyle w:val="FootnoteText"/>
        <w:spacing w:after="120"/>
        <w:rPr>
          <w:lang w:eastAsia="zh-CN"/>
        </w:rPr>
      </w:pPr>
      <w:r>
        <w:rPr>
          <w:rStyle w:val="FootnoteReference"/>
        </w:rPr>
        <w:footnoteRef/>
      </w:r>
      <w:r w:rsidR="00191D35">
        <w:rPr>
          <w:rFonts w:ascii="SimSun" w:eastAsia="SimSun" w:hAnsi="SimSun" w:cs="SimSun" w:hint="eastAsia"/>
          <w:lang w:eastAsia="zh-CN"/>
        </w:rPr>
        <w:t xml:space="preserve"> </w:t>
      </w:r>
      <w:r w:rsidRPr="00191D35">
        <w:rPr>
          <w:rFonts w:ascii="SimSun" w:eastAsia="SimSun" w:hAnsi="SimSun" w:cs="SimSun"/>
          <w:lang w:eastAsia="zh-CN"/>
        </w:rPr>
        <w:t>要求秘书处在每年的第一次会议上提供一份代表</w:t>
      </w:r>
      <w:r w:rsidRPr="00561A8D">
        <w:rPr>
          <w:rFonts w:eastAsia="SimSun"/>
          <w:lang w:eastAsia="zh-CN"/>
        </w:rPr>
        <w:t>20%</w:t>
      </w:r>
      <w:r w:rsidRPr="00561A8D">
        <w:rPr>
          <w:rFonts w:eastAsia="SimSun"/>
          <w:lang w:eastAsia="zh-CN"/>
        </w:rPr>
        <w:t>的</w:t>
      </w:r>
      <w:r w:rsidRPr="00191D35">
        <w:rPr>
          <w:rFonts w:ascii="SimSun" w:eastAsia="SimSun" w:hAnsi="SimSun" w:cs="SimSun"/>
          <w:lang w:eastAsia="zh-CN"/>
        </w:rPr>
        <w:t>氟氯烃消费量基准不超过</w:t>
      </w:r>
      <w:r w:rsidRPr="00346D47">
        <w:rPr>
          <w:rFonts w:eastAsia="SimSun"/>
          <w:lang w:eastAsia="zh-CN"/>
        </w:rPr>
        <w:t>360</w:t>
      </w:r>
      <w:r w:rsidRPr="00191D35">
        <w:rPr>
          <w:rFonts w:ascii="SimSun" w:eastAsia="SimSun" w:hAnsi="SimSun" w:cs="SimSun"/>
          <w:lang w:eastAsia="zh-CN"/>
        </w:rPr>
        <w:t>公吨且</w:t>
      </w:r>
      <w:r w:rsidRPr="00191D35">
        <w:rPr>
          <w:rFonts w:ascii="SimSun" w:eastAsia="SimSun" w:hAnsi="SimSun" w:cs="SimSun" w:hint="eastAsia"/>
          <w:lang w:eastAsia="zh-CN"/>
        </w:rPr>
        <w:t>氟氯烃淘汰管理计划</w:t>
      </w:r>
      <w:r w:rsidRPr="00191D35">
        <w:rPr>
          <w:rFonts w:ascii="SimSun" w:eastAsia="SimSun" w:hAnsi="SimSun" w:cs="SimSun"/>
          <w:lang w:eastAsia="zh-CN"/>
        </w:rPr>
        <w:t>得到核准的国家的名单，以便核准为这些国家供资，用于核查该国</w:t>
      </w:r>
      <w:r w:rsidRPr="00191D35">
        <w:rPr>
          <w:rFonts w:ascii="SimSun" w:eastAsia="SimSun" w:hAnsi="SimSun" w:cs="SimSun" w:hint="eastAsia"/>
          <w:lang w:eastAsia="zh-CN"/>
        </w:rPr>
        <w:t>在</w:t>
      </w:r>
      <w:r w:rsidRPr="00191D35">
        <w:rPr>
          <w:rFonts w:ascii="SimSun" w:eastAsia="SimSun" w:hAnsi="SimSun" w:cs="SimSun"/>
          <w:lang w:eastAsia="zh-CN"/>
        </w:rPr>
        <w:t>该年度遵守</w:t>
      </w:r>
      <w:r w:rsidRPr="00191D35">
        <w:rPr>
          <w:rFonts w:ascii="SimSun" w:eastAsia="SimSun" w:hAnsi="SimSun" w:cs="SimSun" w:hint="eastAsia"/>
          <w:lang w:eastAsia="zh-CN"/>
        </w:rPr>
        <w:t>氟氯烃淘汰管理计划</w:t>
      </w:r>
      <w:r w:rsidRPr="00191D35">
        <w:rPr>
          <w:rFonts w:ascii="SimSun" w:eastAsia="SimSun" w:hAnsi="SimSun" w:cs="SimSun"/>
          <w:lang w:eastAsia="zh-CN"/>
        </w:rPr>
        <w:t>协定的情况</w:t>
      </w:r>
      <w:r w:rsidR="00FA4321" w:rsidRPr="00191D35">
        <w:rPr>
          <w:rFonts w:ascii="SimSun" w:eastAsia="SimSun" w:hAnsi="SimSun" w:cs="SimSun" w:hint="eastAsia"/>
          <w:lang w:eastAsia="zh-CN"/>
        </w:rPr>
        <w:t>。</w:t>
      </w:r>
    </w:p>
  </w:footnote>
  <w:footnote w:id="3">
    <w:p w14:paraId="73749D73" w14:textId="2F105ED1" w:rsidR="00C92465" w:rsidRPr="00DC4971" w:rsidRDefault="00F05C32" w:rsidP="00B923D7">
      <w:pPr>
        <w:pStyle w:val="FootnoteText"/>
        <w:adjustRightInd w:val="0"/>
        <w:spacing w:after="120"/>
        <w:rPr>
          <w:color w:val="333333"/>
          <w:shd w:val="clear" w:color="auto" w:fill="FFFFFF"/>
          <w:lang w:eastAsia="zh-CN"/>
        </w:rPr>
      </w:pPr>
      <w:r>
        <w:rPr>
          <w:rStyle w:val="FootnoteReference"/>
        </w:rPr>
        <w:footnoteRef/>
      </w:r>
      <w:r w:rsidR="00191D35">
        <w:rPr>
          <w:rFonts w:ascii="SimSun" w:eastAsia="SimSun" w:hAnsi="SimSun" w:cs="SimSun"/>
          <w:lang w:eastAsia="zh-CN"/>
        </w:rPr>
        <w:t xml:space="preserve"> </w:t>
      </w:r>
      <w:r w:rsidRPr="00191D35">
        <w:rPr>
          <w:rFonts w:eastAsia="SimSun"/>
          <w:lang w:eastAsia="zh-CN"/>
        </w:rPr>
        <w:t>(b)</w:t>
      </w:r>
      <w:r w:rsidRPr="00CC4F4E">
        <w:rPr>
          <w:rFonts w:ascii="SimSun" w:eastAsia="SimSun" w:hAnsi="SimSun" w:cs="SimSun"/>
          <w:lang w:eastAsia="zh-CN"/>
        </w:rPr>
        <w:t>在</w:t>
      </w:r>
      <w:r w:rsidRPr="00CC4F4E">
        <w:rPr>
          <w:rFonts w:ascii="SimSun" w:eastAsia="SimSun" w:hAnsi="SimSun" w:cs="SimSun" w:hint="eastAsia"/>
          <w:lang w:eastAsia="zh-CN"/>
        </w:rPr>
        <w:t>削减</w:t>
      </w:r>
      <w:r w:rsidRPr="00CC4F4E">
        <w:rPr>
          <w:rFonts w:ascii="SimSun" w:eastAsia="SimSun" w:hAnsi="SimSun" w:cs="SimSun"/>
          <w:lang w:eastAsia="zh-CN"/>
        </w:rPr>
        <w:t>氢氟碳化物</w:t>
      </w:r>
      <w:r w:rsidRPr="00CC4F4E">
        <w:rPr>
          <w:rFonts w:ascii="SimSun" w:eastAsia="SimSun" w:hAnsi="SimSun" w:cs="SimSun" w:hint="eastAsia"/>
          <w:lang w:eastAsia="zh-CN"/>
        </w:rPr>
        <w:t>过程中，</w:t>
      </w:r>
      <w:r w:rsidRPr="00CC4F4E">
        <w:rPr>
          <w:rFonts w:ascii="SimSun" w:eastAsia="SimSun" w:hAnsi="SimSun" w:cs="SimSun"/>
          <w:lang w:eastAsia="zh-CN"/>
        </w:rPr>
        <w:t>在选择保持和(或</w:t>
      </w:r>
      <w:r w:rsidRPr="00CC4F4E">
        <w:rPr>
          <w:rFonts w:ascii="SimSun" w:eastAsia="SimSun" w:hAnsi="SimSun" w:cs="SimSun" w:hint="eastAsia"/>
          <w:lang w:eastAsia="zh-CN"/>
        </w:rPr>
        <w:t>)</w:t>
      </w:r>
      <w:r w:rsidRPr="00CC4F4E">
        <w:rPr>
          <w:rFonts w:ascii="SimSun" w:eastAsia="SimSun" w:hAnsi="SimSun" w:cs="SimSun"/>
          <w:lang w:eastAsia="zh-CN"/>
        </w:rPr>
        <w:t>提高替代技术和设备的能效</w:t>
      </w:r>
      <w:r w:rsidRPr="00CC4F4E">
        <w:rPr>
          <w:rFonts w:ascii="SimSun" w:eastAsia="SimSun" w:hAnsi="SimSun" w:cs="SimSun" w:hint="eastAsia"/>
          <w:lang w:eastAsia="zh-CN"/>
        </w:rPr>
        <w:t>的试点项目时</w:t>
      </w:r>
      <w:r w:rsidRPr="00CC4F4E">
        <w:rPr>
          <w:rFonts w:ascii="SimSun" w:eastAsia="SimSun" w:hAnsi="SimSun" w:cs="SimSun"/>
          <w:lang w:eastAsia="zh-CN"/>
        </w:rPr>
        <w:t>，考虑以下标准</w:t>
      </w:r>
      <w:r w:rsidRPr="00CC4F4E">
        <w:rPr>
          <w:rFonts w:ascii="SimSun" w:eastAsia="SimSun" w:hAnsi="SimSun" w:cs="SimSun" w:hint="eastAsia"/>
          <w:lang w:eastAsia="zh-CN"/>
        </w:rPr>
        <w:t>：</w:t>
      </w:r>
      <w:r w:rsidRPr="00CC4F4E">
        <w:rPr>
          <w:rFonts w:ascii="SimSun" w:eastAsia="SimSun" w:hAnsi="SimSun" w:cs="SimSun"/>
          <w:lang w:eastAsia="zh-CN"/>
        </w:rPr>
        <w:t>(一)</w:t>
      </w:r>
      <w:r w:rsidRPr="00CC4F4E">
        <w:rPr>
          <w:rFonts w:ascii="SimSun" w:eastAsia="SimSun" w:hAnsi="SimSun" w:cs="SimSun" w:hint="eastAsia"/>
          <w:lang w:eastAsia="zh-CN"/>
        </w:rPr>
        <w:t>仅为与下列活动有关的项目提供支持，这些活动如</w:t>
      </w:r>
      <w:r w:rsidRPr="00CC4F4E">
        <w:rPr>
          <w:rFonts w:eastAsia="SimSun"/>
          <w:lang w:eastAsia="zh-CN"/>
        </w:rPr>
        <w:t>UNEP/</w:t>
      </w:r>
      <w:proofErr w:type="spellStart"/>
      <w:r w:rsidRPr="00CC4F4E">
        <w:rPr>
          <w:rFonts w:eastAsia="SimSun"/>
          <w:lang w:eastAsia="zh-CN"/>
        </w:rPr>
        <w:t>OzL.Pro</w:t>
      </w:r>
      <w:proofErr w:type="spellEnd"/>
      <w:r w:rsidRPr="00CC4F4E">
        <w:rPr>
          <w:rFonts w:eastAsia="SimSun"/>
          <w:lang w:eastAsia="zh-CN"/>
        </w:rPr>
        <w:t>/ExCom/91/63</w:t>
      </w:r>
      <w:r w:rsidRPr="00CC4F4E">
        <w:rPr>
          <w:rFonts w:eastAsia="SimSun"/>
          <w:lang w:eastAsia="zh-CN"/>
        </w:rPr>
        <w:t>号文</w:t>
      </w:r>
      <w:r w:rsidRPr="00CC4F4E">
        <w:rPr>
          <w:rFonts w:ascii="SimSun" w:eastAsia="SimSun" w:hAnsi="SimSun" w:cs="SimSun" w:hint="eastAsia"/>
          <w:lang w:eastAsia="zh-CN"/>
        </w:rPr>
        <w:t>件所载，具体为：</w:t>
      </w:r>
      <w:r w:rsidR="00CC4F4E" w:rsidRPr="00CC4F4E">
        <w:rPr>
          <w:rFonts w:ascii="SimSun" w:eastAsia="SimSun" w:hAnsi="SimSun" w:cs="SimSun" w:hint="eastAsia"/>
          <w:u w:val="single"/>
          <w:lang w:eastAsia="zh-CN"/>
        </w:rPr>
        <w:t>制造</w:t>
      </w:r>
      <w:r w:rsidR="00856D66">
        <w:rPr>
          <w:rFonts w:ascii="SimSun" w:eastAsia="SimSun" w:hAnsi="SimSun" w:cs="SimSun" w:hint="eastAsia"/>
          <w:u w:val="single"/>
          <w:lang w:eastAsia="zh-CN"/>
        </w:rPr>
        <w:t>活动</w:t>
      </w:r>
      <w:r w:rsidR="00351962" w:rsidRPr="00351962">
        <w:rPr>
          <w:rFonts w:ascii="SimSun" w:eastAsia="SimSun" w:hAnsi="SimSun" w:cs="SimSun" w:hint="eastAsia"/>
          <w:lang w:eastAsia="zh-CN"/>
        </w:rPr>
        <w:t>：</w:t>
      </w:r>
      <w:r w:rsidR="00351962" w:rsidRPr="00351962">
        <w:rPr>
          <w:rFonts w:eastAsia="SimSun"/>
          <w:lang w:eastAsia="zh-CN"/>
        </w:rPr>
        <w:t>a</w:t>
      </w:r>
      <w:r w:rsidR="00351962" w:rsidRPr="00351962">
        <w:rPr>
          <w:rFonts w:ascii="SimSun" w:eastAsia="SimSun" w:hAnsi="SimSun" w:cs="SimSun"/>
          <w:lang w:eastAsia="zh-CN"/>
        </w:rPr>
        <w:t>.</w:t>
      </w:r>
      <w:r w:rsidRPr="00CC4F4E">
        <w:rPr>
          <w:rFonts w:ascii="SimSun" w:eastAsia="SimSun" w:hAnsi="SimSun" w:cs="SimSun" w:hint="eastAsia"/>
          <w:lang w:eastAsia="zh-CN"/>
        </w:rPr>
        <w:t>对于在制造家用制冷设备、独立式商用制冷设备、家用和商用空调以及热泵的过程中在进行转化不再使用氢氟碳化物的同时保持和(或)提高能效的转化项目，将予以优先考虑。</w:t>
      </w:r>
    </w:p>
  </w:footnote>
  <w:footnote w:id="4">
    <w:p w14:paraId="5485BAA8" w14:textId="268914FC" w:rsidR="00D44AD0" w:rsidRPr="00443377" w:rsidRDefault="00F05C32" w:rsidP="00F05C32">
      <w:pPr>
        <w:pStyle w:val="FootnoteText"/>
        <w:rPr>
          <w:lang w:eastAsia="zh-CN"/>
        </w:rPr>
      </w:pPr>
      <w:r>
        <w:rPr>
          <w:rStyle w:val="FootnoteReference"/>
        </w:rPr>
        <w:footnoteRef/>
      </w:r>
      <w:r w:rsidR="005F194A">
        <w:rPr>
          <w:rFonts w:ascii="SimSun" w:eastAsia="SimSun" w:hAnsi="SimSun" w:cs="SimSun"/>
          <w:lang w:eastAsia="zh-CN"/>
        </w:rPr>
        <w:t xml:space="preserve"> </w:t>
      </w:r>
      <w:r w:rsidR="000070B1">
        <w:rPr>
          <w:rFonts w:ascii="SimSun" w:eastAsia="SimSun" w:hAnsi="SimSun" w:cs="SimSun" w:hint="eastAsia"/>
          <w:lang w:eastAsia="zh-CN"/>
        </w:rPr>
        <w:t>依照印度环境、林业和气候变化部</w:t>
      </w:r>
      <w:r w:rsidR="000070B1" w:rsidRPr="00BF277A">
        <w:rPr>
          <w:lang w:eastAsia="zh-CN"/>
        </w:rPr>
        <w:t>2023</w:t>
      </w:r>
      <w:r w:rsidR="000070B1" w:rsidRPr="00BF277A">
        <w:rPr>
          <w:rFonts w:ascii="SimSun" w:eastAsia="SimSun" w:hAnsi="SimSun" w:cs="SimSun" w:hint="eastAsia"/>
          <w:lang w:eastAsia="zh-CN"/>
        </w:rPr>
        <w:t>年</w:t>
      </w:r>
      <w:r w:rsidR="000070B1">
        <w:rPr>
          <w:lang w:eastAsia="zh-CN"/>
        </w:rPr>
        <w:t>4</w:t>
      </w:r>
      <w:r w:rsidR="000070B1" w:rsidRPr="00BF277A">
        <w:rPr>
          <w:rFonts w:ascii="SimSun" w:eastAsia="SimSun" w:hAnsi="SimSun" w:cs="SimSun" w:hint="eastAsia"/>
          <w:lang w:eastAsia="zh-CN"/>
        </w:rPr>
        <w:t>月</w:t>
      </w:r>
      <w:r w:rsidR="000070B1">
        <w:rPr>
          <w:lang w:eastAsia="zh-CN"/>
        </w:rPr>
        <w:t>28</w:t>
      </w:r>
      <w:r w:rsidR="000070B1" w:rsidRPr="00BF277A">
        <w:rPr>
          <w:rFonts w:ascii="SimSun" w:eastAsia="SimSun" w:hAnsi="SimSun" w:cs="SimSun" w:hint="eastAsia"/>
          <w:lang w:eastAsia="zh-CN"/>
        </w:rPr>
        <w:t>日致</w:t>
      </w:r>
      <w:r w:rsidR="000070B1">
        <w:rPr>
          <w:rFonts w:ascii="SimSun" w:eastAsia="SimSun" w:hAnsi="SimSun" w:cs="SimSun" w:hint="eastAsia"/>
          <w:lang w:eastAsia="zh-CN"/>
        </w:rPr>
        <w:t>德国政府</w:t>
      </w:r>
      <w:r w:rsidR="000070B1" w:rsidRPr="00BF277A">
        <w:rPr>
          <w:rFonts w:ascii="SimSun" w:eastAsia="SimSun" w:hAnsi="SimSun" w:cs="SimSun" w:hint="eastAsia"/>
          <w:lang w:eastAsia="zh-CN"/>
        </w:rPr>
        <w:t>的信函</w:t>
      </w:r>
      <w:r w:rsidR="000070B1">
        <w:rPr>
          <w:rFonts w:ascii="SimSun" w:eastAsia="SimSun" w:hAnsi="SimSun" w:cs="SimSun" w:hint="eastAsia"/>
          <w:lang w:eastAsia="zh-CN"/>
        </w:rPr>
        <w:t>。</w:t>
      </w:r>
      <w:r w:rsidR="000070B1">
        <w:rPr>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CF556" w14:textId="31B6A880" w:rsidR="000262A2" w:rsidRDefault="000262A2">
    <w:pPr>
      <w:pStyle w:val="Header"/>
      <w:rPr>
        <w:lang w:val="en-US"/>
      </w:rPr>
    </w:pPr>
    <w:r>
      <w:fldChar w:fldCharType="begin"/>
    </w:r>
    <w:r>
      <w:instrText xml:space="preserve"> DOCPROPERTY "Document number"  \* MERGEFORMAT </w:instrText>
    </w:r>
    <w:r>
      <w:fldChar w:fldCharType="separate"/>
    </w:r>
    <w:r w:rsidR="00875EA3">
      <w:t>UNEP/</w:t>
    </w:r>
    <w:proofErr w:type="spellStart"/>
    <w:r w:rsidR="00875EA3">
      <w:t>OzL.Pro</w:t>
    </w:r>
    <w:proofErr w:type="spellEnd"/>
    <w:r w:rsidR="00875EA3">
      <w:t>/ExCom/92/14</w:t>
    </w:r>
    <w:r>
      <w:fldChar w:fldCharType="end"/>
    </w:r>
  </w:p>
  <w:p w14:paraId="687FA290" w14:textId="77777777" w:rsidR="000262A2" w:rsidRDefault="000262A2">
    <w:pPr>
      <w:pStyle w:val="Header"/>
      <w:rPr>
        <w:lang w:val="en-US"/>
      </w:rPr>
    </w:pPr>
  </w:p>
  <w:p w14:paraId="3AC98E89" w14:textId="77777777" w:rsidR="000262A2" w:rsidRPr="000262A2" w:rsidRDefault="000262A2">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D9CEA" w14:textId="723361B4" w:rsidR="000262A2" w:rsidRDefault="000262A2" w:rsidP="000262A2">
    <w:pPr>
      <w:pStyle w:val="Header"/>
      <w:jc w:val="right"/>
      <w:rPr>
        <w:lang w:val="en-US"/>
      </w:rPr>
    </w:pPr>
    <w:r>
      <w:fldChar w:fldCharType="begin"/>
    </w:r>
    <w:r>
      <w:instrText xml:space="preserve"> DOCPROPERTY "Document number"  \* MERGEFORMAT </w:instrText>
    </w:r>
    <w:r>
      <w:fldChar w:fldCharType="separate"/>
    </w:r>
    <w:r w:rsidR="00875EA3">
      <w:t>UNEP/</w:t>
    </w:r>
    <w:proofErr w:type="spellStart"/>
    <w:r w:rsidR="00875EA3">
      <w:t>OzL.Pro</w:t>
    </w:r>
    <w:proofErr w:type="spellEnd"/>
    <w:r w:rsidR="00875EA3">
      <w:t>/ExCom/92/14</w:t>
    </w:r>
    <w:r>
      <w:fldChar w:fldCharType="end"/>
    </w:r>
  </w:p>
  <w:p w14:paraId="4543FE0C" w14:textId="77777777" w:rsidR="000262A2" w:rsidRDefault="000262A2">
    <w:pPr>
      <w:pStyle w:val="Header"/>
      <w:rPr>
        <w:lang w:val="en-US"/>
      </w:rPr>
    </w:pPr>
  </w:p>
  <w:p w14:paraId="3189027F" w14:textId="77777777" w:rsidR="000262A2" w:rsidRPr="000262A2" w:rsidRDefault="000262A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640611EF"/>
    <w:multiLevelType w:val="hybridMultilevel"/>
    <w:tmpl w:val="3EE8C580"/>
    <w:lvl w:ilvl="0" w:tplc="1CBE20AE">
      <w:start w:val="1"/>
      <w:numFmt w:val="lowerLetter"/>
      <w:lvlText w:val="%1."/>
      <w:lvlJc w:val="left"/>
      <w:pPr>
        <w:ind w:left="2880" w:hanging="720"/>
      </w:pPr>
      <w:rPr>
        <w:rFonts w:hint="default"/>
      </w:rPr>
    </w:lvl>
    <w:lvl w:ilvl="1" w:tplc="04090019" w:tentative="1">
      <w:start w:val="1"/>
      <w:numFmt w:val="lowerLetter"/>
      <w:lvlText w:val="%2)"/>
      <w:lvlJc w:val="left"/>
      <w:pPr>
        <w:ind w:left="3040" w:hanging="440"/>
      </w:pPr>
    </w:lvl>
    <w:lvl w:ilvl="2" w:tplc="0409001B" w:tentative="1">
      <w:start w:val="1"/>
      <w:numFmt w:val="lowerRoman"/>
      <w:lvlText w:val="%3."/>
      <w:lvlJc w:val="right"/>
      <w:pPr>
        <w:ind w:left="3480" w:hanging="440"/>
      </w:pPr>
    </w:lvl>
    <w:lvl w:ilvl="3" w:tplc="0409000F" w:tentative="1">
      <w:start w:val="1"/>
      <w:numFmt w:val="decimal"/>
      <w:lvlText w:val="%4."/>
      <w:lvlJc w:val="left"/>
      <w:pPr>
        <w:ind w:left="3920" w:hanging="440"/>
      </w:pPr>
    </w:lvl>
    <w:lvl w:ilvl="4" w:tplc="04090019" w:tentative="1">
      <w:start w:val="1"/>
      <w:numFmt w:val="lowerLetter"/>
      <w:lvlText w:val="%5)"/>
      <w:lvlJc w:val="left"/>
      <w:pPr>
        <w:ind w:left="4360" w:hanging="440"/>
      </w:pPr>
    </w:lvl>
    <w:lvl w:ilvl="5" w:tplc="0409001B" w:tentative="1">
      <w:start w:val="1"/>
      <w:numFmt w:val="lowerRoman"/>
      <w:lvlText w:val="%6."/>
      <w:lvlJc w:val="right"/>
      <w:pPr>
        <w:ind w:left="4800" w:hanging="440"/>
      </w:pPr>
    </w:lvl>
    <w:lvl w:ilvl="6" w:tplc="0409000F" w:tentative="1">
      <w:start w:val="1"/>
      <w:numFmt w:val="decimal"/>
      <w:lvlText w:val="%7."/>
      <w:lvlJc w:val="left"/>
      <w:pPr>
        <w:ind w:left="5240" w:hanging="440"/>
      </w:pPr>
    </w:lvl>
    <w:lvl w:ilvl="7" w:tplc="04090019" w:tentative="1">
      <w:start w:val="1"/>
      <w:numFmt w:val="lowerLetter"/>
      <w:lvlText w:val="%8)"/>
      <w:lvlJc w:val="left"/>
      <w:pPr>
        <w:ind w:left="5680" w:hanging="440"/>
      </w:pPr>
    </w:lvl>
    <w:lvl w:ilvl="8" w:tplc="0409001B" w:tentative="1">
      <w:start w:val="1"/>
      <w:numFmt w:val="lowerRoman"/>
      <w:lvlText w:val="%9."/>
      <w:lvlJc w:val="right"/>
      <w:pPr>
        <w:ind w:left="6120" w:hanging="440"/>
      </w:pPr>
    </w:lvl>
  </w:abstractNum>
  <w:abstractNum w:abstractNumId="8"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1"/>
  </w:num>
  <w:num w:numId="2" w16cid:durableId="894048821">
    <w:abstractNumId w:val="1"/>
  </w:num>
  <w:num w:numId="3" w16cid:durableId="224412629">
    <w:abstractNumId w:val="1"/>
  </w:num>
  <w:num w:numId="4" w16cid:durableId="461311814">
    <w:abstractNumId w:val="1"/>
  </w:num>
  <w:num w:numId="5" w16cid:durableId="1057360454">
    <w:abstractNumId w:val="3"/>
  </w:num>
  <w:num w:numId="6" w16cid:durableId="1892812733">
    <w:abstractNumId w:val="5"/>
  </w:num>
  <w:num w:numId="7" w16cid:durableId="1234244023">
    <w:abstractNumId w:val="6"/>
  </w:num>
  <w:num w:numId="8" w16cid:durableId="1073895786">
    <w:abstractNumId w:val="9"/>
  </w:num>
  <w:num w:numId="9" w16cid:durableId="1979600883">
    <w:abstractNumId w:val="4"/>
  </w:num>
  <w:num w:numId="10" w16cid:durableId="145434371">
    <w:abstractNumId w:val="2"/>
  </w:num>
  <w:num w:numId="11" w16cid:durableId="1456942284">
    <w:abstractNumId w:val="8"/>
  </w:num>
  <w:num w:numId="12" w16cid:durableId="872692573">
    <w:abstractNumId w:val="7"/>
  </w:num>
  <w:num w:numId="13" w16cid:durableId="206336061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9ED"/>
    <w:rsid w:val="000070B1"/>
    <w:rsid w:val="0001092F"/>
    <w:rsid w:val="00012E5E"/>
    <w:rsid w:val="000258DA"/>
    <w:rsid w:val="000262A2"/>
    <w:rsid w:val="000365F2"/>
    <w:rsid w:val="00051451"/>
    <w:rsid w:val="00052574"/>
    <w:rsid w:val="00060F87"/>
    <w:rsid w:val="00066E9D"/>
    <w:rsid w:val="00070C1B"/>
    <w:rsid w:val="0007263E"/>
    <w:rsid w:val="000B6548"/>
    <w:rsid w:val="000C6F27"/>
    <w:rsid w:val="00120058"/>
    <w:rsid w:val="00120D66"/>
    <w:rsid w:val="00124F47"/>
    <w:rsid w:val="00125B66"/>
    <w:rsid w:val="001308A6"/>
    <w:rsid w:val="00131C48"/>
    <w:rsid w:val="00167517"/>
    <w:rsid w:val="00183F50"/>
    <w:rsid w:val="00191D35"/>
    <w:rsid w:val="001968CA"/>
    <w:rsid w:val="001F57DF"/>
    <w:rsid w:val="00244DD9"/>
    <w:rsid w:val="002472B2"/>
    <w:rsid w:val="002C2AD8"/>
    <w:rsid w:val="002C6C74"/>
    <w:rsid w:val="002D3D7D"/>
    <w:rsid w:val="00302321"/>
    <w:rsid w:val="003173C5"/>
    <w:rsid w:val="00321C5F"/>
    <w:rsid w:val="003244DF"/>
    <w:rsid w:val="00346D47"/>
    <w:rsid w:val="00351962"/>
    <w:rsid w:val="00357FB9"/>
    <w:rsid w:val="00375F6E"/>
    <w:rsid w:val="00394396"/>
    <w:rsid w:val="003B468A"/>
    <w:rsid w:val="003C4461"/>
    <w:rsid w:val="003D2B3B"/>
    <w:rsid w:val="003D3961"/>
    <w:rsid w:val="00407751"/>
    <w:rsid w:val="004178E0"/>
    <w:rsid w:val="00431341"/>
    <w:rsid w:val="004469DF"/>
    <w:rsid w:val="00475DE7"/>
    <w:rsid w:val="00484609"/>
    <w:rsid w:val="004D4060"/>
    <w:rsid w:val="004E3735"/>
    <w:rsid w:val="005214A6"/>
    <w:rsid w:val="00561A8D"/>
    <w:rsid w:val="00592B8D"/>
    <w:rsid w:val="005A12AF"/>
    <w:rsid w:val="005D5F8A"/>
    <w:rsid w:val="005E029A"/>
    <w:rsid w:val="005F194A"/>
    <w:rsid w:val="005F647B"/>
    <w:rsid w:val="006225DB"/>
    <w:rsid w:val="006304F1"/>
    <w:rsid w:val="0064326E"/>
    <w:rsid w:val="00665A8D"/>
    <w:rsid w:val="006801F7"/>
    <w:rsid w:val="00685F8E"/>
    <w:rsid w:val="006A592F"/>
    <w:rsid w:val="006B7072"/>
    <w:rsid w:val="006F4D09"/>
    <w:rsid w:val="00702AE6"/>
    <w:rsid w:val="007078E3"/>
    <w:rsid w:val="00754512"/>
    <w:rsid w:val="00760BF6"/>
    <w:rsid w:val="00763AC1"/>
    <w:rsid w:val="0077537F"/>
    <w:rsid w:val="00787323"/>
    <w:rsid w:val="007B1DC5"/>
    <w:rsid w:val="007C09ED"/>
    <w:rsid w:val="00803127"/>
    <w:rsid w:val="0081109E"/>
    <w:rsid w:val="008218A4"/>
    <w:rsid w:val="00851717"/>
    <w:rsid w:val="00856D66"/>
    <w:rsid w:val="00875EA3"/>
    <w:rsid w:val="00892DA5"/>
    <w:rsid w:val="00895958"/>
    <w:rsid w:val="008E75F3"/>
    <w:rsid w:val="008E7DA9"/>
    <w:rsid w:val="008F678A"/>
    <w:rsid w:val="00912B60"/>
    <w:rsid w:val="009169DC"/>
    <w:rsid w:val="00943350"/>
    <w:rsid w:val="00956972"/>
    <w:rsid w:val="0096770C"/>
    <w:rsid w:val="00992718"/>
    <w:rsid w:val="009B377B"/>
    <w:rsid w:val="009C50FD"/>
    <w:rsid w:val="009D05FB"/>
    <w:rsid w:val="00A00AC3"/>
    <w:rsid w:val="00A01381"/>
    <w:rsid w:val="00A33C67"/>
    <w:rsid w:val="00A426C9"/>
    <w:rsid w:val="00A8067B"/>
    <w:rsid w:val="00AA3E9B"/>
    <w:rsid w:val="00AC54DA"/>
    <w:rsid w:val="00AD2F0E"/>
    <w:rsid w:val="00B10C1C"/>
    <w:rsid w:val="00B13D39"/>
    <w:rsid w:val="00B2557F"/>
    <w:rsid w:val="00B52802"/>
    <w:rsid w:val="00B83637"/>
    <w:rsid w:val="00B85CAD"/>
    <w:rsid w:val="00B90BCC"/>
    <w:rsid w:val="00B923D7"/>
    <w:rsid w:val="00BA5F43"/>
    <w:rsid w:val="00BB3008"/>
    <w:rsid w:val="00BB3A6F"/>
    <w:rsid w:val="00BD13E5"/>
    <w:rsid w:val="00BD5070"/>
    <w:rsid w:val="00C10E21"/>
    <w:rsid w:val="00C21B42"/>
    <w:rsid w:val="00C4722B"/>
    <w:rsid w:val="00C53017"/>
    <w:rsid w:val="00C92465"/>
    <w:rsid w:val="00CC4F4E"/>
    <w:rsid w:val="00D2077F"/>
    <w:rsid w:val="00D37188"/>
    <w:rsid w:val="00D44AD0"/>
    <w:rsid w:val="00D61455"/>
    <w:rsid w:val="00D97FA6"/>
    <w:rsid w:val="00DB2043"/>
    <w:rsid w:val="00DB7FD3"/>
    <w:rsid w:val="00DC784B"/>
    <w:rsid w:val="00E203C6"/>
    <w:rsid w:val="00E35E03"/>
    <w:rsid w:val="00E64314"/>
    <w:rsid w:val="00E73019"/>
    <w:rsid w:val="00E90D3F"/>
    <w:rsid w:val="00EA1B3F"/>
    <w:rsid w:val="00EE3CE9"/>
    <w:rsid w:val="00F05C32"/>
    <w:rsid w:val="00F4381B"/>
    <w:rsid w:val="00F6489E"/>
    <w:rsid w:val="00F91E8A"/>
    <w:rsid w:val="00FA4321"/>
    <w:rsid w:val="00FA5BBC"/>
    <w:rsid w:val="00FA74C9"/>
    <w:rsid w:val="00FC0354"/>
    <w:rsid w:val="00FE24DE"/>
    <w:rsid w:val="00FF47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DC7A6"/>
  <w15:docId w15:val="{B4BB11A3-EE18-47A2-B62C-88401657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C09ED"/>
    <w:pPr>
      <w:spacing w:after="160" w:line="240" w:lineRule="exact"/>
    </w:pPr>
    <w:rPr>
      <w:sz w:val="20"/>
      <w:szCs w:val="20"/>
      <w:vertAlign w:val="superscript"/>
      <w:lang w:val="en-US"/>
    </w:rPr>
  </w:style>
  <w:style w:type="paragraph" w:styleId="BodyText">
    <w:name w:val="Body Text"/>
    <w:basedOn w:val="Normal"/>
    <w:link w:val="BodyTextChar"/>
    <w:uiPriority w:val="1"/>
    <w:qFormat/>
    <w:rsid w:val="007C09ED"/>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7C09ED"/>
    <w:rPr>
      <w:rFonts w:ascii="Microsoft JhengHei" w:eastAsia="Microsoft JhengHei" w:cs="Microsoft JhengHei"/>
      <w:sz w:val="24"/>
      <w:szCs w:val="24"/>
      <w:lang w:eastAsia="zh-CN"/>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7C09ED"/>
    <w:pPr>
      <w:ind w:firstLineChars="200" w:firstLine="420"/>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7C09ED"/>
    <w:rPr>
      <w:sz w:val="22"/>
      <w:szCs w:val="22"/>
      <w:lang w:val="en-GB"/>
    </w:rPr>
  </w:style>
  <w:style w:type="paragraph" w:customStyle="1" w:styleId="TableParagraph">
    <w:name w:val="Table Paragraph"/>
    <w:basedOn w:val="Normal"/>
    <w:uiPriority w:val="1"/>
    <w:qFormat/>
    <w:rsid w:val="007C09ED"/>
    <w:pPr>
      <w:widowControl w:val="0"/>
      <w:autoSpaceDE w:val="0"/>
      <w:autoSpaceDN w:val="0"/>
      <w:adjustRightInd w:val="0"/>
      <w:jc w:val="left"/>
    </w:pPr>
    <w:rPr>
      <w:rFonts w:eastAsiaTheme="minorEastAsia"/>
      <w:sz w:val="24"/>
      <w:szCs w:val="24"/>
      <w:lang w:val="en-US" w:eastAsia="zh-CN"/>
    </w:rPr>
  </w:style>
  <w:style w:type="table" w:customStyle="1" w:styleId="TableGrid10">
    <w:name w:val="Table Grid1"/>
    <w:basedOn w:val="TableNormal"/>
    <w:next w:val="TableGrid"/>
    <w:rsid w:val="007C09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C09ED"/>
    <w:pPr>
      <w:snapToGrid w:val="0"/>
      <w:jc w:val="left"/>
    </w:pPr>
  </w:style>
  <w:style w:type="character" w:customStyle="1" w:styleId="EndnoteTextChar">
    <w:name w:val="Endnote Text Char"/>
    <w:basedOn w:val="DefaultParagraphFont"/>
    <w:link w:val="EndnoteText"/>
    <w:uiPriority w:val="99"/>
    <w:semiHidden/>
    <w:rsid w:val="007C09ED"/>
    <w:rPr>
      <w:sz w:val="22"/>
      <w:szCs w:val="22"/>
      <w:lang w:val="en-GB"/>
    </w:rPr>
  </w:style>
  <w:style w:type="character" w:styleId="EndnoteReference">
    <w:name w:val="endnote reference"/>
    <w:basedOn w:val="DefaultParagraphFont"/>
    <w:uiPriority w:val="99"/>
    <w:semiHidden/>
    <w:unhideWhenUsed/>
    <w:rsid w:val="007C09ED"/>
    <w:rPr>
      <w:vertAlign w:val="superscript"/>
    </w:rPr>
  </w:style>
  <w:style w:type="table" w:customStyle="1" w:styleId="TableGrid20">
    <w:name w:val="Table Grid2"/>
    <w:basedOn w:val="TableNormal"/>
    <w:next w:val="TableGrid"/>
    <w:uiPriority w:val="39"/>
    <w:rsid w:val="007C09ED"/>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326E"/>
    <w:rPr>
      <w:sz w:val="22"/>
      <w:szCs w:val="22"/>
      <w:lang w:val="en-GB"/>
    </w:rPr>
  </w:style>
  <w:style w:type="paragraph" w:styleId="Revision">
    <w:name w:val="Revision"/>
    <w:hidden/>
    <w:uiPriority w:val="99"/>
    <w:semiHidden/>
    <w:rsid w:val="00763AC1"/>
    <w:rPr>
      <w:rFonts w:eastAsiaTheme="minorEastAsia"/>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rsid w:val="00763AC1"/>
    <w:rPr>
      <w:sz w:val="22"/>
      <w:szCs w:val="22"/>
      <w:lang w:val="en-GB"/>
    </w:rPr>
  </w:style>
  <w:style w:type="character" w:styleId="Mention">
    <w:name w:val="Mention"/>
    <w:basedOn w:val="DefaultParagraphFont"/>
    <w:uiPriority w:val="99"/>
    <w:unhideWhenUsed/>
    <w:rsid w:val="00763AC1"/>
    <w:rPr>
      <w:color w:val="2B579A"/>
      <w:shd w:val="clear" w:color="auto" w:fill="E1DFDD"/>
    </w:rPr>
  </w:style>
  <w:style w:type="character" w:styleId="Strong">
    <w:name w:val="Strong"/>
    <w:basedOn w:val="DefaultParagraphFont"/>
    <w:uiPriority w:val="22"/>
    <w:qFormat/>
    <w:rsid w:val="003023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074EA6D57F2214992F8D0834ED5ADCB" ma:contentTypeVersion="5" ma:contentTypeDescription="Create a new document." ma:contentTypeScope="" ma:versionID="ddc4df7aab4f495535d7553b08ac80b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05A01066-359F-4FE6-90D7-A1D246D5AB69}"/>
</file>

<file path=customXml/itemProps4.xml><?xml version="1.0" encoding="utf-8"?>
<ds:datastoreItem xmlns:ds="http://schemas.openxmlformats.org/officeDocument/2006/customXml" ds:itemID="{7AA4E74B-05CE-4D2E-950C-141194F5B30D}"/>
</file>

<file path=docProps/app.xml><?xml version="1.0" encoding="utf-8"?>
<Properties xmlns="http://schemas.openxmlformats.org/officeDocument/2006/extended-properties" xmlns:vt="http://schemas.openxmlformats.org/officeDocument/2006/docPropsVTypes">
  <Template>Normal</Template>
  <TotalTime>2</TotalTime>
  <Pages>4</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双边合作</vt:lpstr>
    </vt:vector>
  </TitlesOfParts>
  <Manager/>
  <Company>UNMFS</Company>
  <LinksUpToDate>false</LinksUpToDate>
  <CharactersWithSpaces>3551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双边合作                                                                                                        .</dc:title>
  <dc:subject/>
  <dc:creator>lingling jing</dc:creator>
  <cp:keywords/>
  <dc:description/>
  <cp:lastModifiedBy>HBE</cp:lastModifiedBy>
  <cp:revision>8</cp:revision>
  <cp:lastPrinted>2023-05-13T09:37:00Z</cp:lastPrinted>
  <dcterms:created xsi:type="dcterms:W3CDTF">2023-05-13T11:35:00Z</dcterms:created>
  <dcterms:modified xsi:type="dcterms:W3CDTF">2023-05-14T19:21:00Z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UNEP/OzL.Pro/ExCom/92/14</vt:lpwstr>
  </property>
  <property fmtid="{D5CDD505-2E9C-101B-9397-08002B2CF9AE}" pid="3" name="Revision date">
    <vt:lpwstr>5/10/2023</vt:lpwstr>
  </property>
  <property fmtid="{D5CDD505-2E9C-101B-9397-08002B2CF9AE}" pid="4" name="ContentTypeId">
    <vt:lpwstr>0x010100B074EA6D57F2214992F8D0834ED5ADCB</vt:lpwstr>
  </property>
  <property fmtid="{D5CDD505-2E9C-101B-9397-08002B2CF9AE}" pid="5" name="Order">
    <vt:i4>147600</vt:i4>
  </property>
  <property fmtid="{D5CDD505-2E9C-101B-9397-08002B2CF9AE}" pid="6" name="MediaServiceImageTags">
    <vt:lpwstr/>
  </property>
  <property fmtid="{D5CDD505-2E9C-101B-9397-08002B2CF9AE}" pid="8" name="lcf76f155ced4ddcb4097134ff3c332f">
    <vt:lpwstr/>
  </property>
</Properties>
</file>