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17" w:type="dxa"/>
        <w:tblInd w:w="-432" w:type="dxa"/>
        <w:tblLayout w:type="fixed"/>
        <w:tblLook w:val="0000" w:firstRow="0" w:lastRow="0" w:firstColumn="0" w:lastColumn="0" w:noHBand="0" w:noVBand="0"/>
      </w:tblPr>
      <w:tblGrid>
        <w:gridCol w:w="1814"/>
        <w:gridCol w:w="3879"/>
        <w:gridCol w:w="4024"/>
      </w:tblGrid>
      <w:tr w:rsidR="0087455A" w14:paraId="01D1C535" w14:textId="77777777" w:rsidTr="003F4D2A">
        <w:trPr>
          <w:trHeight w:val="613"/>
        </w:trPr>
        <w:tc>
          <w:tcPr>
            <w:tcW w:w="5693" w:type="dxa"/>
            <w:gridSpan w:val="2"/>
            <w:tcBorders>
              <w:bottom w:val="single" w:sz="18" w:space="0" w:color="auto"/>
            </w:tcBorders>
          </w:tcPr>
          <w:p w14:paraId="6B8F6CDC" w14:textId="77777777" w:rsidR="0087455A" w:rsidRDefault="0024162E">
            <w:pPr>
              <w:rPr>
                <w:rFonts w:ascii="Univers" w:hAnsi="Univers"/>
                <w:b/>
                <w:sz w:val="28"/>
                <w:szCs w:val="28"/>
                <w:lang w:val="es-MX"/>
              </w:rPr>
            </w:pPr>
            <w:r>
              <w:rPr>
                <w:rFonts w:ascii="Univers" w:hAnsi="Univers"/>
                <w:b/>
                <w:sz w:val="28"/>
                <w:szCs w:val="28"/>
                <w:lang w:val="es-MX"/>
              </w:rPr>
              <w:t>NACIONES</w:t>
            </w:r>
          </w:p>
          <w:p w14:paraId="78501D6B"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024" w:type="dxa"/>
            <w:tcBorders>
              <w:bottom w:val="single" w:sz="18" w:space="0" w:color="auto"/>
            </w:tcBorders>
          </w:tcPr>
          <w:p w14:paraId="3485887C"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CB3EBE" w14:paraId="21F798D4" w14:textId="77777777" w:rsidTr="003F4D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7"/>
        </w:trPr>
        <w:tc>
          <w:tcPr>
            <w:tcW w:w="1814" w:type="dxa"/>
            <w:tcBorders>
              <w:top w:val="nil"/>
              <w:left w:val="nil"/>
              <w:bottom w:val="single" w:sz="36" w:space="0" w:color="auto"/>
              <w:right w:val="nil"/>
            </w:tcBorders>
          </w:tcPr>
          <w:p w14:paraId="678732A8" w14:textId="2FC08438" w:rsidR="0087455A" w:rsidRDefault="003F4D2A">
            <w:pPr>
              <w:spacing w:before="120"/>
            </w:pPr>
            <w:r>
              <w:rPr>
                <w:noProof/>
                <w:lang w:val="en-CA" w:eastAsia="en-CA"/>
              </w:rPr>
              <w:drawing>
                <wp:anchor distT="0" distB="0" distL="114300" distR="114300" simplePos="0" relativeHeight="251660288" behindDoc="0" locked="0" layoutInCell="1" allowOverlap="1" wp14:anchorId="6B65106B" wp14:editId="43FF2777">
                  <wp:simplePos x="0" y="0"/>
                  <wp:positionH relativeFrom="column">
                    <wp:posOffset>11430</wp:posOffset>
                  </wp:positionH>
                  <wp:positionV relativeFrom="paragraph">
                    <wp:posOffset>859155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2146F4A8" wp14:editId="79E236B5">
                  <wp:simplePos x="0" y="0"/>
                  <wp:positionH relativeFrom="column">
                    <wp:posOffset>-19050</wp:posOffset>
                  </wp:positionH>
                  <wp:positionV relativeFrom="paragraph">
                    <wp:posOffset>38100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878" w:type="dxa"/>
            <w:tcBorders>
              <w:top w:val="nil"/>
              <w:left w:val="nil"/>
              <w:bottom w:val="single" w:sz="36" w:space="0" w:color="auto"/>
              <w:right w:val="nil"/>
            </w:tcBorders>
          </w:tcPr>
          <w:p w14:paraId="634C4D54" w14:textId="77777777" w:rsidR="00CB3EBE" w:rsidRDefault="00CB3EB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5E6ED30" w14:textId="06CF8C76"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0726003D"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7E3E7AB"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D3B7E36"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4E65B775" w14:textId="77777777" w:rsidR="0087455A" w:rsidRDefault="0087455A">
            <w:pPr>
              <w:spacing w:before="720"/>
              <w:ind w:left="158"/>
              <w:rPr>
                <w:lang w:val="es-ES"/>
              </w:rPr>
            </w:pPr>
          </w:p>
        </w:tc>
        <w:tc>
          <w:tcPr>
            <w:tcW w:w="4024" w:type="dxa"/>
            <w:tcBorders>
              <w:top w:val="nil"/>
              <w:left w:val="nil"/>
              <w:bottom w:val="single" w:sz="36" w:space="0" w:color="auto"/>
              <w:right w:val="nil"/>
            </w:tcBorders>
          </w:tcPr>
          <w:p w14:paraId="79633219" w14:textId="77777777" w:rsidR="00CB3EBE" w:rsidRDefault="00CB3EBE">
            <w:pPr>
              <w:rPr>
                <w:lang w:val="es-ES"/>
              </w:rPr>
            </w:pPr>
          </w:p>
          <w:p w14:paraId="256DF8BD" w14:textId="013F6DC8" w:rsidR="0087455A" w:rsidRDefault="0024162E">
            <w:pPr>
              <w:rPr>
                <w:lang w:val="es-ES"/>
              </w:rPr>
            </w:pPr>
            <w:r>
              <w:rPr>
                <w:lang w:val="es-ES"/>
              </w:rPr>
              <w:t>Distr.</w:t>
            </w:r>
          </w:p>
          <w:p w14:paraId="06EC38E4" w14:textId="77777777" w:rsidR="0087455A" w:rsidRDefault="0024162E">
            <w:pPr>
              <w:rPr>
                <w:lang w:val="es-ES"/>
              </w:rPr>
            </w:pPr>
            <w:r>
              <w:rPr>
                <w:lang w:val="es-ES"/>
              </w:rPr>
              <w:t>GENERAL</w:t>
            </w:r>
          </w:p>
          <w:p w14:paraId="2F4F2838" w14:textId="77777777" w:rsidR="0087455A" w:rsidRDefault="0087455A">
            <w:pPr>
              <w:rPr>
                <w:lang w:val="es-ES"/>
              </w:rPr>
            </w:pPr>
          </w:p>
          <w:p w14:paraId="0AC6B853" w14:textId="3D1445C2"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D563CF">
              <w:rPr>
                <w:lang w:val="es-AR"/>
              </w:rPr>
              <w:t>UNEP/OzL.Pro/ExCom/90/35</w:t>
            </w:r>
            <w:r>
              <w:fldChar w:fldCharType="end"/>
            </w:r>
          </w:p>
          <w:p w14:paraId="049A02AD" w14:textId="12D1A05D"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460228">
              <w:rPr>
                <w:lang w:val="es-AR"/>
              </w:rPr>
              <w:t>2</w:t>
            </w:r>
            <w:r w:rsidR="00B22C13">
              <w:rPr>
                <w:lang w:val="es-AR"/>
              </w:rPr>
              <w:t xml:space="preserve"> </w:t>
            </w:r>
            <w:r w:rsidR="00CB3EBE">
              <w:rPr>
                <w:lang w:val="es-AR"/>
              </w:rPr>
              <w:t xml:space="preserve">de </w:t>
            </w:r>
            <w:r w:rsidR="00460228">
              <w:rPr>
                <w:lang w:val="es-AR"/>
              </w:rPr>
              <w:t>junio</w:t>
            </w:r>
            <w:r w:rsidR="00CB3EBE">
              <w:rPr>
                <w:lang w:val="es-AR"/>
              </w:rPr>
              <w:t xml:space="preserve"> de</w:t>
            </w:r>
            <w:r w:rsidR="00B22C13">
              <w:rPr>
                <w:lang w:val="es-AR"/>
              </w:rPr>
              <w:t xml:space="preserve"> 2022</w:t>
            </w:r>
            <w:r>
              <w:fldChar w:fldCharType="end"/>
            </w:r>
          </w:p>
          <w:p w14:paraId="23655501" w14:textId="77777777" w:rsidR="00114CAA" w:rsidRPr="00064429" w:rsidRDefault="00114CAA">
            <w:pPr>
              <w:rPr>
                <w:caps/>
                <w:lang w:val="es-AR"/>
              </w:rPr>
            </w:pPr>
          </w:p>
          <w:p w14:paraId="017ADD03" w14:textId="77777777" w:rsidR="0087455A" w:rsidRDefault="0024162E">
            <w:pPr>
              <w:rPr>
                <w:lang w:val="es-MX"/>
              </w:rPr>
            </w:pPr>
            <w:r>
              <w:rPr>
                <w:lang w:val="es-MX"/>
              </w:rPr>
              <w:t xml:space="preserve">ESPAÑOL </w:t>
            </w:r>
          </w:p>
          <w:p w14:paraId="617D60CE" w14:textId="77777777" w:rsidR="0087455A" w:rsidRDefault="0024162E">
            <w:pPr>
              <w:rPr>
                <w:lang w:val="es-ES"/>
              </w:rPr>
            </w:pPr>
            <w:r>
              <w:rPr>
                <w:lang w:val="es-ES"/>
              </w:rPr>
              <w:t xml:space="preserve">ORIGINAL: </w:t>
            </w:r>
            <w:r>
              <w:rPr>
                <w:lang w:val="es-MX"/>
              </w:rPr>
              <w:t>INGLÉS</w:t>
            </w:r>
          </w:p>
        </w:tc>
      </w:tr>
    </w:tbl>
    <w:p w14:paraId="754AC5B3"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AA29EB">
        <w:rPr>
          <w:lang w:val="es-ES_tradnl"/>
        </w:rPr>
        <w:t>N</w:t>
      </w:r>
      <w:r w:rsidR="00AA29EB" w:rsidRPr="00AA29EB">
        <w:rPr>
          <w:lang w:val="es-ES_tradnl"/>
        </w:rPr>
        <w:t>onagésima reunión</w:t>
      </w:r>
    </w:p>
    <w:p w14:paraId="508F48A8" w14:textId="77777777" w:rsidR="002D5A1A" w:rsidRDefault="002D5A1A" w:rsidP="002D5A1A">
      <w:pPr>
        <w:jc w:val="left"/>
        <w:rPr>
          <w:lang w:val="es-ES_tradnl"/>
        </w:rPr>
      </w:pPr>
      <w:r>
        <w:rPr>
          <w:lang w:val="es-ES_tradnl"/>
        </w:rPr>
        <w:t xml:space="preserve">Montreal, </w:t>
      </w:r>
      <w:r w:rsidR="00AA29EB">
        <w:rPr>
          <w:lang w:val="es-ES_tradnl"/>
        </w:rPr>
        <w:t>20</w:t>
      </w:r>
      <w:r>
        <w:rPr>
          <w:lang w:val="es-ES_tradnl"/>
        </w:rPr>
        <w:t>-</w:t>
      </w:r>
      <w:r w:rsidR="00AA29EB">
        <w:rPr>
          <w:lang w:val="es-ES_tradnl"/>
        </w:rPr>
        <w:t>23</w:t>
      </w:r>
      <w:r>
        <w:rPr>
          <w:lang w:val="es-ES_tradnl"/>
        </w:rPr>
        <w:t xml:space="preserve"> de </w:t>
      </w:r>
      <w:r w:rsidR="00AA29EB">
        <w:rPr>
          <w:lang w:val="es-ES_tradnl"/>
        </w:rPr>
        <w:t>junio</w:t>
      </w:r>
      <w:r>
        <w:rPr>
          <w:lang w:val="es-ES_tradnl"/>
        </w:rPr>
        <w:t xml:space="preserve"> de 2022</w:t>
      </w:r>
    </w:p>
    <w:p w14:paraId="10893ADF" w14:textId="77777777" w:rsidR="00460228" w:rsidRPr="00460228" w:rsidRDefault="00460228" w:rsidP="00460228">
      <w:pPr>
        <w:jc w:val="left"/>
        <w:rPr>
          <w:lang w:val="es-ES"/>
        </w:rPr>
      </w:pPr>
      <w:r w:rsidRPr="00460228">
        <w:rPr>
          <w:lang w:val="es-ES"/>
        </w:rPr>
        <w:t>Cuestiones 9 a) y d) del orden del día provisional</w:t>
      </w:r>
      <w:r w:rsidRPr="007C568C">
        <w:rPr>
          <w:rStyle w:val="FootnoteReference"/>
        </w:rPr>
        <w:footnoteReference w:id="1"/>
      </w:r>
    </w:p>
    <w:p w14:paraId="7BA428FE" w14:textId="77777777" w:rsidR="00460228" w:rsidRPr="00460228" w:rsidRDefault="00460228" w:rsidP="00460228">
      <w:pPr>
        <w:jc w:val="left"/>
        <w:rPr>
          <w:lang w:val="es-ES"/>
        </w:rPr>
      </w:pPr>
    </w:p>
    <w:p w14:paraId="6CBAE2A1" w14:textId="6F2EE4DA" w:rsidR="00460228" w:rsidRDefault="00460228" w:rsidP="00460228">
      <w:pPr>
        <w:jc w:val="left"/>
        <w:rPr>
          <w:lang w:val="es-ES"/>
        </w:rPr>
      </w:pPr>
    </w:p>
    <w:p w14:paraId="750E61A6" w14:textId="77777777" w:rsidR="00D97E62" w:rsidRPr="00460228" w:rsidRDefault="00D97E62" w:rsidP="00460228">
      <w:pPr>
        <w:jc w:val="left"/>
        <w:rPr>
          <w:lang w:val="es-ES"/>
        </w:rPr>
      </w:pPr>
    </w:p>
    <w:p w14:paraId="5895227D" w14:textId="43C51138" w:rsidR="00460228" w:rsidRDefault="003F4D2A" w:rsidP="00460228">
      <w:pPr>
        <w:jc w:val="center"/>
        <w:rPr>
          <w:b/>
          <w:lang w:val="es-ES"/>
        </w:rPr>
      </w:pPr>
      <w:r w:rsidRPr="00460228">
        <w:rPr>
          <w:b/>
          <w:lang w:val="es-ES"/>
        </w:rPr>
        <w:t>PROPUESTA DE PROYECTO: PAKISTÁN</w:t>
      </w:r>
    </w:p>
    <w:p w14:paraId="7A326B2E" w14:textId="77777777" w:rsidR="00D97E62" w:rsidRPr="00460228" w:rsidRDefault="00D97E62" w:rsidP="00460228">
      <w:pPr>
        <w:jc w:val="center"/>
        <w:rPr>
          <w:b/>
          <w:lang w:val="es-ES"/>
        </w:rPr>
      </w:pPr>
    </w:p>
    <w:p w14:paraId="6C58F3BE" w14:textId="77777777" w:rsidR="00460228" w:rsidRPr="00460228" w:rsidRDefault="00460228" w:rsidP="00460228">
      <w:pPr>
        <w:rPr>
          <w:lang w:val="es-ES"/>
        </w:rPr>
      </w:pPr>
    </w:p>
    <w:p w14:paraId="2B8BB42A" w14:textId="77777777" w:rsidR="00460228" w:rsidRPr="00460228" w:rsidRDefault="00460228" w:rsidP="00460228">
      <w:pPr>
        <w:rPr>
          <w:lang w:val="es-ES"/>
        </w:rPr>
      </w:pPr>
    </w:p>
    <w:p w14:paraId="298B77B7" w14:textId="4CAF1313" w:rsidR="00460228" w:rsidRPr="00460228" w:rsidRDefault="00460228" w:rsidP="00460228">
      <w:pPr>
        <w:ind w:firstLine="720"/>
        <w:rPr>
          <w:lang w:val="es-ES"/>
        </w:rPr>
      </w:pPr>
      <w:r w:rsidRPr="00460228">
        <w:rPr>
          <w:lang w:val="es-ES"/>
        </w:rPr>
        <w:t>Este documento consiste en las observaciones y la recomendación de la Secretaría sobre las siguientes propuestas de proyectos:</w:t>
      </w:r>
    </w:p>
    <w:p w14:paraId="667C73C1" w14:textId="77777777" w:rsidR="00460228" w:rsidRPr="00460228" w:rsidRDefault="00460228" w:rsidP="00460228">
      <w:pPr>
        <w:rPr>
          <w:lang w:val="es-ES"/>
        </w:rPr>
      </w:pPr>
    </w:p>
    <w:p w14:paraId="4F71AFDE" w14:textId="77777777" w:rsidR="00460228" w:rsidRPr="00460228" w:rsidRDefault="00460228" w:rsidP="00460228">
      <w:pPr>
        <w:rPr>
          <w:u w:val="single"/>
          <w:lang w:val="es-ES_tradnl"/>
        </w:rPr>
      </w:pPr>
      <w:r w:rsidRPr="00460228">
        <w:rPr>
          <w:u w:val="single"/>
          <w:lang w:val="es-ES_tradnl"/>
        </w:rPr>
        <w:t>Eliminación</w:t>
      </w:r>
    </w:p>
    <w:p w14:paraId="5774C20C" w14:textId="77777777" w:rsidR="00460228" w:rsidRPr="00996241" w:rsidRDefault="00460228" w:rsidP="0046022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60228" w:rsidRPr="00EE5B08" w14:paraId="58FC6D4C" w14:textId="77777777" w:rsidTr="00445144">
        <w:tc>
          <w:tcPr>
            <w:tcW w:w="6941" w:type="dxa"/>
          </w:tcPr>
          <w:p w14:paraId="35451D81" w14:textId="77777777" w:rsidR="00460228" w:rsidRDefault="00460228" w:rsidP="00460228">
            <w:pPr>
              <w:pStyle w:val="ListParagraph"/>
              <w:numPr>
                <w:ilvl w:val="0"/>
                <w:numId w:val="23"/>
              </w:numPr>
            </w:pPr>
            <w:r>
              <w:t>Plan de gestión de la eliminación de HCFC (etapa II, cuarto tramo)</w:t>
            </w:r>
          </w:p>
          <w:p w14:paraId="37899ADB" w14:textId="77777777" w:rsidR="00460228" w:rsidRPr="00CF47DD" w:rsidRDefault="00460228" w:rsidP="00445144">
            <w:pPr>
              <w:pStyle w:val="ListParagraph"/>
            </w:pPr>
          </w:p>
        </w:tc>
        <w:tc>
          <w:tcPr>
            <w:tcW w:w="2409" w:type="dxa"/>
          </w:tcPr>
          <w:p w14:paraId="350697DB" w14:textId="77777777" w:rsidR="00460228" w:rsidRPr="009931F4" w:rsidRDefault="00460228" w:rsidP="00445144">
            <w:pPr>
              <w:jc w:val="right"/>
            </w:pPr>
            <w:r>
              <w:t>ONUDI</w:t>
            </w:r>
          </w:p>
        </w:tc>
      </w:tr>
      <w:tr w:rsidR="00460228" w:rsidRPr="00EE5B08" w14:paraId="195097AB" w14:textId="77777777" w:rsidTr="00445144">
        <w:tc>
          <w:tcPr>
            <w:tcW w:w="6941" w:type="dxa"/>
          </w:tcPr>
          <w:p w14:paraId="66F9D40C" w14:textId="77777777" w:rsidR="00460228" w:rsidRPr="00E05DC1" w:rsidRDefault="00460228" w:rsidP="00460228">
            <w:pPr>
              <w:pStyle w:val="ListParagraph"/>
              <w:numPr>
                <w:ilvl w:val="0"/>
                <w:numId w:val="23"/>
              </w:numPr>
            </w:pPr>
            <w:r>
              <w:t>Plan de gestión de la eliminación de HCFC (etapa III, primer tramo)</w:t>
            </w:r>
          </w:p>
        </w:tc>
        <w:tc>
          <w:tcPr>
            <w:tcW w:w="2409" w:type="dxa"/>
          </w:tcPr>
          <w:p w14:paraId="1948CF97" w14:textId="77777777" w:rsidR="00460228" w:rsidRDefault="00460228" w:rsidP="00445144">
            <w:pPr>
              <w:jc w:val="right"/>
            </w:pPr>
            <w:r>
              <w:t>ONUDI y PNUMA</w:t>
            </w:r>
          </w:p>
        </w:tc>
      </w:tr>
    </w:tbl>
    <w:p w14:paraId="43D73D5C" w14:textId="77777777" w:rsidR="00460228" w:rsidRPr="009931F4" w:rsidRDefault="00460228" w:rsidP="00460228"/>
    <w:p w14:paraId="3359BBC7" w14:textId="77777777" w:rsidR="00460228" w:rsidRPr="00996241" w:rsidRDefault="00460228" w:rsidP="00460228"/>
    <w:p w14:paraId="14859477" w14:textId="77777777" w:rsidR="00460228" w:rsidRPr="00996241" w:rsidRDefault="00460228" w:rsidP="00460228"/>
    <w:p w14:paraId="639D6488" w14:textId="77777777" w:rsidR="00460228" w:rsidRPr="00996241" w:rsidRDefault="00460228" w:rsidP="00460228">
      <w:pPr>
        <w:jc w:val="left"/>
      </w:pPr>
    </w:p>
    <w:p w14:paraId="2826A44D" w14:textId="77777777" w:rsidR="00460228" w:rsidRPr="00494A36" w:rsidRDefault="00460228" w:rsidP="00460228">
      <w:pPr>
        <w:jc w:val="center"/>
        <w:rPr>
          <w:b/>
          <w:lang w:val="es-ES_tradnl"/>
        </w:rPr>
      </w:pPr>
      <w:r w:rsidRPr="00460228">
        <w:rPr>
          <w:lang w:val="es-ES"/>
        </w:rPr>
        <w:br w:type="page"/>
      </w:r>
      <w:r w:rsidRPr="00494A36">
        <w:rPr>
          <w:b/>
          <w:lang w:val="es-ES_tradnl"/>
        </w:rPr>
        <w:lastRenderedPageBreak/>
        <w:t>HOJA DE EVALUACIÓN DE PROYECTO - PROYECTOS PLURIANUALES</w:t>
      </w:r>
    </w:p>
    <w:p w14:paraId="6D79F137" w14:textId="77777777" w:rsidR="00460228" w:rsidRPr="00494A36" w:rsidRDefault="00460228" w:rsidP="00460228">
      <w:pPr>
        <w:jc w:val="center"/>
        <w:rPr>
          <w:sz w:val="16"/>
          <w:szCs w:val="16"/>
          <w:lang w:val="es-ES_tradnl"/>
        </w:rPr>
      </w:pPr>
    </w:p>
    <w:p w14:paraId="7A27C39D" w14:textId="77777777" w:rsidR="00460228" w:rsidRPr="00494A36" w:rsidRDefault="00460228" w:rsidP="00460228">
      <w:pPr>
        <w:jc w:val="center"/>
        <w:rPr>
          <w:b/>
          <w:lang w:val="es-ES_tradnl"/>
        </w:rPr>
      </w:pPr>
      <w:r w:rsidRPr="00494A36">
        <w:rPr>
          <w:b/>
          <w:lang w:val="es-ES_tradnl"/>
        </w:rPr>
        <w:t>PAKISTÁN</w:t>
      </w:r>
    </w:p>
    <w:p w14:paraId="628848F5" w14:textId="77777777" w:rsidR="00460228" w:rsidRPr="00494A36" w:rsidRDefault="00460228" w:rsidP="00460228">
      <w:pPr>
        <w:jc w:val="center"/>
        <w:rPr>
          <w:sz w:val="16"/>
          <w:szCs w:val="16"/>
          <w:lang w:val="es-ES_tradnl"/>
        </w:rPr>
      </w:pPr>
    </w:p>
    <w:tbl>
      <w:tblPr>
        <w:tblStyle w:val="TableGrid"/>
        <w:tblW w:w="10000" w:type="dxa"/>
        <w:tblInd w:w="-113" w:type="dxa"/>
        <w:tblLook w:val="04A0" w:firstRow="1" w:lastRow="0" w:firstColumn="1" w:lastColumn="0" w:noHBand="0" w:noVBand="1"/>
      </w:tblPr>
      <w:tblGrid>
        <w:gridCol w:w="3936"/>
        <w:gridCol w:w="2268"/>
        <w:gridCol w:w="1559"/>
        <w:gridCol w:w="2237"/>
      </w:tblGrid>
      <w:tr w:rsidR="00460228" w:rsidRPr="00494A36" w14:paraId="7A749D6A" w14:textId="77777777" w:rsidTr="00494A36">
        <w:trPr>
          <w:trHeight w:val="240"/>
        </w:trPr>
        <w:tc>
          <w:tcPr>
            <w:tcW w:w="3936" w:type="dxa"/>
            <w:shd w:val="clear" w:color="auto" w:fill="auto"/>
          </w:tcPr>
          <w:p w14:paraId="2163C0A3" w14:textId="77777777" w:rsidR="00460228" w:rsidRPr="00494A36" w:rsidRDefault="00460228" w:rsidP="00445144">
            <w:pPr>
              <w:spacing w:after="80"/>
              <w:jc w:val="left"/>
              <w:rPr>
                <w:b/>
                <w:sz w:val="16"/>
                <w:szCs w:val="16"/>
                <w:lang w:val="es-ES_tradnl"/>
              </w:rPr>
            </w:pPr>
            <w:r w:rsidRPr="00494A36">
              <w:rPr>
                <w:b/>
                <w:sz w:val="16"/>
                <w:szCs w:val="16"/>
                <w:lang w:val="es-ES_tradnl"/>
              </w:rPr>
              <w:t>I) TÍTULO DEL PROYECTO</w:t>
            </w:r>
          </w:p>
        </w:tc>
        <w:tc>
          <w:tcPr>
            <w:tcW w:w="2268" w:type="dxa"/>
            <w:shd w:val="clear" w:color="auto" w:fill="auto"/>
          </w:tcPr>
          <w:p w14:paraId="0AE1FAB2" w14:textId="77777777" w:rsidR="00460228" w:rsidRPr="00494A36" w:rsidRDefault="00460228" w:rsidP="00445144">
            <w:pPr>
              <w:spacing w:after="80"/>
              <w:jc w:val="center"/>
              <w:rPr>
                <w:b/>
                <w:sz w:val="16"/>
                <w:szCs w:val="16"/>
                <w:lang w:val="es-ES_tradnl"/>
              </w:rPr>
            </w:pPr>
            <w:r w:rsidRPr="00494A36">
              <w:rPr>
                <w:b/>
                <w:sz w:val="16"/>
                <w:szCs w:val="16"/>
                <w:lang w:val="es-ES_tradnl"/>
              </w:rPr>
              <w:t>ORGANISMO</w:t>
            </w:r>
          </w:p>
        </w:tc>
        <w:tc>
          <w:tcPr>
            <w:tcW w:w="1559" w:type="dxa"/>
            <w:shd w:val="clear" w:color="auto" w:fill="auto"/>
          </w:tcPr>
          <w:p w14:paraId="1A5B2B19" w14:textId="77777777" w:rsidR="00460228" w:rsidRPr="00494A36" w:rsidRDefault="00460228" w:rsidP="00445144">
            <w:pPr>
              <w:spacing w:after="80"/>
              <w:jc w:val="center"/>
              <w:rPr>
                <w:b/>
                <w:sz w:val="16"/>
                <w:szCs w:val="16"/>
                <w:lang w:val="es-ES_tradnl"/>
              </w:rPr>
            </w:pPr>
            <w:r w:rsidRPr="00494A36">
              <w:rPr>
                <w:b/>
                <w:sz w:val="16"/>
                <w:szCs w:val="16"/>
                <w:lang w:val="es-ES_tradnl"/>
              </w:rPr>
              <w:t>APROBADO EN LA REUNIÓN</w:t>
            </w:r>
          </w:p>
        </w:tc>
        <w:tc>
          <w:tcPr>
            <w:tcW w:w="2237" w:type="dxa"/>
            <w:shd w:val="clear" w:color="auto" w:fill="auto"/>
          </w:tcPr>
          <w:p w14:paraId="36912CE8" w14:textId="77777777" w:rsidR="00460228" w:rsidRPr="00494A36" w:rsidRDefault="00460228" w:rsidP="00445144">
            <w:pPr>
              <w:spacing w:after="80"/>
              <w:jc w:val="center"/>
              <w:rPr>
                <w:b/>
                <w:sz w:val="16"/>
                <w:szCs w:val="16"/>
                <w:lang w:val="es-ES_tradnl"/>
              </w:rPr>
            </w:pPr>
            <w:r w:rsidRPr="00494A36">
              <w:rPr>
                <w:b/>
                <w:sz w:val="16"/>
                <w:szCs w:val="16"/>
                <w:lang w:val="es-ES_tradnl"/>
              </w:rPr>
              <w:t>MEDIDA DE CONTROL</w:t>
            </w:r>
          </w:p>
        </w:tc>
      </w:tr>
      <w:tr w:rsidR="00460228" w:rsidRPr="00494A36" w14:paraId="74BB87FD" w14:textId="77777777" w:rsidTr="00494A36">
        <w:trPr>
          <w:trHeight w:val="332"/>
        </w:trPr>
        <w:tc>
          <w:tcPr>
            <w:tcW w:w="3936" w:type="dxa"/>
            <w:shd w:val="clear" w:color="auto" w:fill="auto"/>
          </w:tcPr>
          <w:p w14:paraId="66C7E33E" w14:textId="77777777" w:rsidR="00460228" w:rsidRPr="00494A36" w:rsidRDefault="00460228" w:rsidP="00445144">
            <w:pPr>
              <w:spacing w:after="80"/>
              <w:jc w:val="center"/>
              <w:rPr>
                <w:sz w:val="17"/>
                <w:szCs w:val="17"/>
                <w:lang w:val="es-ES_tradnl"/>
              </w:rPr>
            </w:pPr>
            <w:r w:rsidRPr="00494A36">
              <w:rPr>
                <w:sz w:val="17"/>
                <w:szCs w:val="17"/>
                <w:lang w:val="es-ES_tradnl"/>
              </w:rPr>
              <w:t>Plan de gestión de la eliminación de HCFC (etapa II)</w:t>
            </w:r>
          </w:p>
        </w:tc>
        <w:tc>
          <w:tcPr>
            <w:tcW w:w="2268" w:type="dxa"/>
            <w:shd w:val="clear" w:color="auto" w:fill="auto"/>
          </w:tcPr>
          <w:p w14:paraId="1D65A58E" w14:textId="77777777" w:rsidR="00460228" w:rsidRPr="00494A36" w:rsidRDefault="00460228" w:rsidP="00445144">
            <w:pPr>
              <w:spacing w:after="80"/>
              <w:jc w:val="center"/>
              <w:rPr>
                <w:sz w:val="17"/>
                <w:szCs w:val="17"/>
                <w:lang w:val="es-ES_tradnl"/>
              </w:rPr>
            </w:pPr>
            <w:r w:rsidRPr="00494A36">
              <w:rPr>
                <w:sz w:val="17"/>
                <w:szCs w:val="17"/>
                <w:lang w:val="es-ES_tradnl"/>
              </w:rPr>
              <w:t>PNUMA, ONUDI (principal)</w:t>
            </w:r>
          </w:p>
        </w:tc>
        <w:tc>
          <w:tcPr>
            <w:tcW w:w="1559" w:type="dxa"/>
            <w:shd w:val="clear" w:color="auto" w:fill="auto"/>
          </w:tcPr>
          <w:p w14:paraId="5F8CFEDE" w14:textId="77777777" w:rsidR="00460228" w:rsidRPr="00494A36" w:rsidRDefault="00460228" w:rsidP="00445144">
            <w:pPr>
              <w:spacing w:after="80"/>
              <w:jc w:val="center"/>
              <w:rPr>
                <w:sz w:val="17"/>
                <w:szCs w:val="17"/>
                <w:lang w:val="es-ES_tradnl"/>
              </w:rPr>
            </w:pPr>
            <w:r w:rsidRPr="00494A36">
              <w:rPr>
                <w:sz w:val="17"/>
                <w:szCs w:val="17"/>
                <w:lang w:val="es-ES_tradnl"/>
              </w:rPr>
              <w:t>76</w:t>
            </w:r>
            <w:r w:rsidRPr="00494A36">
              <w:rPr>
                <w:sz w:val="17"/>
                <w:szCs w:val="17"/>
                <w:vertAlign w:val="superscript"/>
                <w:lang w:val="es-ES_tradnl"/>
              </w:rPr>
              <w:t>a</w:t>
            </w:r>
            <w:r w:rsidRPr="00494A36">
              <w:rPr>
                <w:sz w:val="17"/>
                <w:szCs w:val="17"/>
                <w:lang w:val="es-ES_tradnl"/>
              </w:rPr>
              <w:t xml:space="preserve"> </w:t>
            </w:r>
          </w:p>
        </w:tc>
        <w:tc>
          <w:tcPr>
            <w:tcW w:w="2237" w:type="dxa"/>
            <w:shd w:val="clear" w:color="auto" w:fill="auto"/>
          </w:tcPr>
          <w:p w14:paraId="3F1A7306" w14:textId="77777777" w:rsidR="00460228" w:rsidRPr="00494A36" w:rsidRDefault="00460228" w:rsidP="00445144">
            <w:pPr>
              <w:spacing w:after="80"/>
              <w:jc w:val="center"/>
              <w:rPr>
                <w:sz w:val="17"/>
                <w:szCs w:val="17"/>
                <w:lang w:val="es-ES_tradnl"/>
              </w:rPr>
            </w:pPr>
            <w:r w:rsidRPr="00494A36">
              <w:rPr>
                <w:sz w:val="17"/>
                <w:szCs w:val="17"/>
                <w:lang w:val="es-ES_tradnl"/>
              </w:rPr>
              <w:t>50% en 2020</w:t>
            </w:r>
          </w:p>
        </w:tc>
      </w:tr>
    </w:tbl>
    <w:p w14:paraId="595CFACE" w14:textId="77777777" w:rsidR="00460228" w:rsidRPr="00494A36" w:rsidRDefault="00460228" w:rsidP="00460228">
      <w:pPr>
        <w:spacing w:after="60"/>
        <w:jc w:val="center"/>
        <w:rPr>
          <w:sz w:val="16"/>
          <w:szCs w:val="16"/>
          <w:lang w:val="es-ES_tradnl"/>
        </w:rPr>
      </w:pPr>
    </w:p>
    <w:tbl>
      <w:tblPr>
        <w:tblStyle w:val="TableGrid"/>
        <w:tblW w:w="10000" w:type="dxa"/>
        <w:tblInd w:w="-113" w:type="dxa"/>
        <w:tblLook w:val="04A0" w:firstRow="1" w:lastRow="0" w:firstColumn="1" w:lastColumn="0" w:noHBand="0" w:noVBand="1"/>
      </w:tblPr>
      <w:tblGrid>
        <w:gridCol w:w="6771"/>
        <w:gridCol w:w="1134"/>
        <w:gridCol w:w="2095"/>
      </w:tblGrid>
      <w:tr w:rsidR="00460228" w:rsidRPr="00494A36" w14:paraId="6103569E" w14:textId="77777777" w:rsidTr="00494A36">
        <w:trPr>
          <w:trHeight w:val="240"/>
        </w:trPr>
        <w:tc>
          <w:tcPr>
            <w:tcW w:w="6771" w:type="dxa"/>
            <w:shd w:val="clear" w:color="auto" w:fill="auto"/>
          </w:tcPr>
          <w:p w14:paraId="5F0EA174" w14:textId="77777777" w:rsidR="00460228" w:rsidRPr="00494A36" w:rsidRDefault="00460228" w:rsidP="00445144">
            <w:pPr>
              <w:spacing w:after="60"/>
              <w:jc w:val="left"/>
              <w:rPr>
                <w:b/>
                <w:sz w:val="17"/>
                <w:szCs w:val="17"/>
                <w:lang w:val="es-ES_tradnl"/>
              </w:rPr>
            </w:pPr>
            <w:r w:rsidRPr="00494A36">
              <w:rPr>
                <w:b/>
                <w:sz w:val="17"/>
                <w:szCs w:val="17"/>
                <w:lang w:val="es-ES_tradnl"/>
              </w:rPr>
              <w:t>II) DATOS MÁS RECIENTES CON ARREGLO AL ARTÍCULO 7 (Anexo C, Grupo l)</w:t>
            </w:r>
          </w:p>
        </w:tc>
        <w:tc>
          <w:tcPr>
            <w:tcW w:w="1134" w:type="dxa"/>
            <w:shd w:val="clear" w:color="auto" w:fill="auto"/>
          </w:tcPr>
          <w:p w14:paraId="4F54B934" w14:textId="77777777" w:rsidR="00460228" w:rsidRPr="00494A36" w:rsidRDefault="00460228" w:rsidP="00445144">
            <w:pPr>
              <w:spacing w:after="60"/>
              <w:jc w:val="center"/>
              <w:rPr>
                <w:sz w:val="17"/>
                <w:szCs w:val="17"/>
                <w:lang w:val="es-ES_tradnl"/>
              </w:rPr>
            </w:pPr>
            <w:r w:rsidRPr="00494A36">
              <w:rPr>
                <w:sz w:val="17"/>
                <w:szCs w:val="17"/>
                <w:lang w:val="es-ES_tradnl"/>
              </w:rPr>
              <w:t>Año: 2020</w:t>
            </w:r>
          </w:p>
        </w:tc>
        <w:tc>
          <w:tcPr>
            <w:tcW w:w="2095" w:type="dxa"/>
            <w:shd w:val="clear" w:color="auto" w:fill="auto"/>
          </w:tcPr>
          <w:p w14:paraId="0051E679" w14:textId="77777777" w:rsidR="00460228" w:rsidRPr="00494A36" w:rsidRDefault="00460228" w:rsidP="00445144">
            <w:pPr>
              <w:spacing w:after="60"/>
              <w:jc w:val="right"/>
              <w:rPr>
                <w:sz w:val="17"/>
                <w:szCs w:val="17"/>
                <w:lang w:val="es-ES_tradnl"/>
              </w:rPr>
            </w:pPr>
            <w:r w:rsidRPr="00494A36">
              <w:rPr>
                <w:sz w:val="17"/>
                <w:szCs w:val="17"/>
                <w:lang w:val="es-ES_tradnl"/>
              </w:rPr>
              <w:t>122,21 (toneladas PAO)</w:t>
            </w:r>
          </w:p>
        </w:tc>
      </w:tr>
    </w:tbl>
    <w:p w14:paraId="581EE11C" w14:textId="77777777" w:rsidR="00460228" w:rsidRPr="00494A36" w:rsidRDefault="00460228" w:rsidP="00460228">
      <w:pPr>
        <w:spacing w:after="60"/>
        <w:jc w:val="center"/>
        <w:rPr>
          <w:sz w:val="16"/>
          <w:szCs w:val="16"/>
          <w:lang w:val="es-ES_tradnl"/>
        </w:rPr>
      </w:pPr>
    </w:p>
    <w:tbl>
      <w:tblPr>
        <w:tblStyle w:val="TableGrid"/>
        <w:tblW w:w="9987" w:type="dxa"/>
        <w:tblInd w:w="-113" w:type="dxa"/>
        <w:tblLayout w:type="fixed"/>
        <w:tblLook w:val="04A0" w:firstRow="1" w:lastRow="0" w:firstColumn="1" w:lastColumn="0" w:noHBand="0" w:noVBand="1"/>
      </w:tblPr>
      <w:tblGrid>
        <w:gridCol w:w="1110"/>
        <w:gridCol w:w="983"/>
        <w:gridCol w:w="850"/>
        <w:gridCol w:w="1134"/>
        <w:gridCol w:w="709"/>
        <w:gridCol w:w="888"/>
        <w:gridCol w:w="1097"/>
        <w:gridCol w:w="992"/>
        <w:gridCol w:w="992"/>
        <w:gridCol w:w="1232"/>
      </w:tblGrid>
      <w:tr w:rsidR="00460228" w:rsidRPr="00494A36" w14:paraId="05D9B43B" w14:textId="77777777" w:rsidTr="00460228">
        <w:trPr>
          <w:trHeight w:val="191"/>
        </w:trPr>
        <w:tc>
          <w:tcPr>
            <w:tcW w:w="7763" w:type="dxa"/>
            <w:gridSpan w:val="8"/>
            <w:shd w:val="clear" w:color="auto" w:fill="auto"/>
          </w:tcPr>
          <w:p w14:paraId="33AEE51C" w14:textId="77777777" w:rsidR="00460228" w:rsidRPr="00494A36" w:rsidRDefault="00460228" w:rsidP="00445144">
            <w:pPr>
              <w:spacing w:after="60"/>
              <w:jc w:val="left"/>
              <w:rPr>
                <w:b/>
                <w:sz w:val="17"/>
                <w:szCs w:val="17"/>
                <w:lang w:val="es-ES_tradnl"/>
              </w:rPr>
            </w:pPr>
            <w:r w:rsidRPr="00494A36">
              <w:rPr>
                <w:b/>
                <w:sz w:val="17"/>
                <w:szCs w:val="17"/>
                <w:lang w:val="es-ES_tradnl"/>
              </w:rPr>
              <w:t>III) DATOS SECTORIALES DEL PROGRAMA DE PAÍS MÁS RECIENTES (toneladas PAO)</w:t>
            </w:r>
          </w:p>
        </w:tc>
        <w:tc>
          <w:tcPr>
            <w:tcW w:w="2224" w:type="dxa"/>
            <w:gridSpan w:val="2"/>
            <w:shd w:val="clear" w:color="auto" w:fill="auto"/>
          </w:tcPr>
          <w:p w14:paraId="57983943" w14:textId="77777777" w:rsidR="00460228" w:rsidRPr="00494A36" w:rsidRDefault="00460228" w:rsidP="00445144">
            <w:pPr>
              <w:spacing w:after="60"/>
              <w:jc w:val="right"/>
              <w:rPr>
                <w:b/>
                <w:sz w:val="17"/>
                <w:szCs w:val="17"/>
                <w:lang w:val="es-ES_tradnl"/>
              </w:rPr>
            </w:pPr>
            <w:r w:rsidRPr="00494A36">
              <w:rPr>
                <w:b/>
                <w:sz w:val="17"/>
                <w:szCs w:val="17"/>
                <w:lang w:val="es-ES_tradnl"/>
              </w:rPr>
              <w:t>Año: 2021</w:t>
            </w:r>
          </w:p>
        </w:tc>
      </w:tr>
      <w:tr w:rsidR="00460228" w:rsidRPr="00494A36" w14:paraId="6230E267" w14:textId="77777777" w:rsidTr="00460228">
        <w:trPr>
          <w:trHeight w:val="191"/>
        </w:trPr>
        <w:tc>
          <w:tcPr>
            <w:tcW w:w="1110" w:type="dxa"/>
            <w:shd w:val="clear" w:color="auto" w:fill="auto"/>
          </w:tcPr>
          <w:p w14:paraId="0BE3FCB3" w14:textId="77777777" w:rsidR="00460228" w:rsidRPr="00494A36" w:rsidRDefault="00460228" w:rsidP="00445144">
            <w:pPr>
              <w:spacing w:after="60"/>
              <w:jc w:val="center"/>
              <w:rPr>
                <w:sz w:val="17"/>
                <w:szCs w:val="17"/>
                <w:lang w:val="es-ES_tradnl"/>
              </w:rPr>
            </w:pPr>
            <w:r w:rsidRPr="00494A36">
              <w:rPr>
                <w:sz w:val="17"/>
                <w:szCs w:val="17"/>
                <w:lang w:val="es-ES_tradnl"/>
              </w:rPr>
              <w:t>Sustancia química</w:t>
            </w:r>
          </w:p>
        </w:tc>
        <w:tc>
          <w:tcPr>
            <w:tcW w:w="983" w:type="dxa"/>
            <w:shd w:val="clear" w:color="auto" w:fill="auto"/>
          </w:tcPr>
          <w:p w14:paraId="44621A85" w14:textId="77777777" w:rsidR="00460228" w:rsidRPr="00494A36" w:rsidRDefault="00460228" w:rsidP="00445144">
            <w:pPr>
              <w:spacing w:after="60"/>
              <w:jc w:val="center"/>
              <w:rPr>
                <w:sz w:val="17"/>
                <w:szCs w:val="17"/>
                <w:lang w:val="es-ES_tradnl"/>
              </w:rPr>
            </w:pPr>
            <w:r w:rsidRPr="00494A36">
              <w:rPr>
                <w:sz w:val="17"/>
                <w:szCs w:val="17"/>
                <w:lang w:val="es-ES_tradnl"/>
              </w:rPr>
              <w:t>Aerosoles</w:t>
            </w:r>
          </w:p>
        </w:tc>
        <w:tc>
          <w:tcPr>
            <w:tcW w:w="850" w:type="dxa"/>
            <w:shd w:val="clear" w:color="auto" w:fill="auto"/>
          </w:tcPr>
          <w:p w14:paraId="02A042B4" w14:textId="77777777" w:rsidR="00460228" w:rsidRPr="00494A36" w:rsidRDefault="00460228" w:rsidP="00445144">
            <w:pPr>
              <w:spacing w:after="60"/>
              <w:jc w:val="center"/>
              <w:rPr>
                <w:sz w:val="17"/>
                <w:szCs w:val="17"/>
                <w:lang w:val="es-ES_tradnl"/>
              </w:rPr>
            </w:pPr>
            <w:r w:rsidRPr="00494A36">
              <w:rPr>
                <w:sz w:val="17"/>
                <w:szCs w:val="17"/>
                <w:lang w:val="es-ES_tradnl"/>
              </w:rPr>
              <w:t>Espumas</w:t>
            </w:r>
          </w:p>
        </w:tc>
        <w:tc>
          <w:tcPr>
            <w:tcW w:w="1134" w:type="dxa"/>
            <w:shd w:val="clear" w:color="auto" w:fill="auto"/>
          </w:tcPr>
          <w:p w14:paraId="592B9375" w14:textId="77777777" w:rsidR="00460228" w:rsidRPr="00494A36" w:rsidRDefault="00460228" w:rsidP="00445144">
            <w:pPr>
              <w:spacing w:after="60"/>
              <w:jc w:val="center"/>
              <w:rPr>
                <w:sz w:val="17"/>
                <w:szCs w:val="17"/>
                <w:lang w:val="es-ES_tradnl"/>
              </w:rPr>
            </w:pPr>
            <w:r w:rsidRPr="00494A36">
              <w:rPr>
                <w:sz w:val="17"/>
                <w:szCs w:val="17"/>
                <w:lang w:val="es-ES_tradnl"/>
              </w:rPr>
              <w:t>Lucha contra incendios</w:t>
            </w:r>
          </w:p>
        </w:tc>
        <w:tc>
          <w:tcPr>
            <w:tcW w:w="1597" w:type="dxa"/>
            <w:gridSpan w:val="2"/>
            <w:shd w:val="clear" w:color="auto" w:fill="auto"/>
          </w:tcPr>
          <w:p w14:paraId="77C4E5D1" w14:textId="77777777" w:rsidR="00460228" w:rsidRPr="00494A36" w:rsidRDefault="00460228" w:rsidP="00445144">
            <w:pPr>
              <w:spacing w:after="60"/>
              <w:jc w:val="center"/>
              <w:rPr>
                <w:sz w:val="17"/>
                <w:szCs w:val="17"/>
                <w:lang w:val="es-ES_tradnl"/>
              </w:rPr>
            </w:pPr>
            <w:r w:rsidRPr="00494A36">
              <w:rPr>
                <w:sz w:val="17"/>
                <w:szCs w:val="17"/>
                <w:lang w:val="es-ES_tradnl"/>
              </w:rPr>
              <w:t>Refrigeración</w:t>
            </w:r>
          </w:p>
        </w:tc>
        <w:tc>
          <w:tcPr>
            <w:tcW w:w="1097" w:type="dxa"/>
            <w:shd w:val="clear" w:color="auto" w:fill="auto"/>
          </w:tcPr>
          <w:p w14:paraId="57B16C80" w14:textId="77777777" w:rsidR="00460228" w:rsidRPr="00494A36" w:rsidRDefault="00460228" w:rsidP="00445144">
            <w:pPr>
              <w:spacing w:after="60"/>
              <w:jc w:val="center"/>
              <w:rPr>
                <w:sz w:val="17"/>
                <w:szCs w:val="17"/>
                <w:lang w:val="es-ES_tradnl"/>
              </w:rPr>
            </w:pPr>
            <w:r w:rsidRPr="00494A36">
              <w:rPr>
                <w:sz w:val="17"/>
                <w:szCs w:val="17"/>
                <w:lang w:val="es-ES_tradnl"/>
              </w:rPr>
              <w:t>Disolventes</w:t>
            </w:r>
          </w:p>
        </w:tc>
        <w:tc>
          <w:tcPr>
            <w:tcW w:w="992" w:type="dxa"/>
            <w:shd w:val="clear" w:color="auto" w:fill="auto"/>
          </w:tcPr>
          <w:p w14:paraId="4C9C41CB" w14:textId="77777777" w:rsidR="00460228" w:rsidRPr="00494A36" w:rsidRDefault="00460228" w:rsidP="00445144">
            <w:pPr>
              <w:spacing w:after="60"/>
              <w:jc w:val="center"/>
              <w:rPr>
                <w:sz w:val="17"/>
                <w:szCs w:val="17"/>
                <w:lang w:val="es-ES_tradnl"/>
              </w:rPr>
            </w:pPr>
            <w:r w:rsidRPr="00494A36">
              <w:rPr>
                <w:sz w:val="17"/>
                <w:szCs w:val="17"/>
                <w:lang w:val="es-ES_tradnl"/>
              </w:rPr>
              <w:t>Agentes de procesos</w:t>
            </w:r>
          </w:p>
        </w:tc>
        <w:tc>
          <w:tcPr>
            <w:tcW w:w="992" w:type="dxa"/>
            <w:shd w:val="clear" w:color="auto" w:fill="auto"/>
          </w:tcPr>
          <w:p w14:paraId="2194D3AD" w14:textId="77777777" w:rsidR="00460228" w:rsidRPr="00494A36" w:rsidRDefault="00460228" w:rsidP="00445144">
            <w:pPr>
              <w:spacing w:after="60"/>
              <w:jc w:val="center"/>
              <w:rPr>
                <w:sz w:val="17"/>
                <w:szCs w:val="17"/>
                <w:lang w:val="es-ES_tradnl"/>
              </w:rPr>
            </w:pPr>
            <w:r w:rsidRPr="00494A36">
              <w:rPr>
                <w:sz w:val="17"/>
                <w:szCs w:val="17"/>
                <w:lang w:val="es-ES_tradnl"/>
              </w:rPr>
              <w:t>Uso en lab.</w:t>
            </w:r>
          </w:p>
        </w:tc>
        <w:tc>
          <w:tcPr>
            <w:tcW w:w="1232" w:type="dxa"/>
            <w:shd w:val="clear" w:color="auto" w:fill="auto"/>
          </w:tcPr>
          <w:p w14:paraId="65895FE6" w14:textId="77777777" w:rsidR="00460228" w:rsidRPr="00494A36" w:rsidRDefault="00460228" w:rsidP="00445144">
            <w:pPr>
              <w:spacing w:after="60"/>
              <w:jc w:val="center"/>
              <w:rPr>
                <w:sz w:val="17"/>
                <w:szCs w:val="17"/>
                <w:lang w:val="es-ES_tradnl"/>
              </w:rPr>
            </w:pPr>
            <w:r w:rsidRPr="00494A36">
              <w:rPr>
                <w:sz w:val="17"/>
                <w:szCs w:val="17"/>
                <w:lang w:val="es-ES_tradnl"/>
              </w:rPr>
              <w:t>Consumo total del sector</w:t>
            </w:r>
          </w:p>
        </w:tc>
      </w:tr>
      <w:tr w:rsidR="00460228" w:rsidRPr="00494A36" w14:paraId="04E681E3" w14:textId="77777777" w:rsidTr="00460228">
        <w:trPr>
          <w:trHeight w:val="165"/>
        </w:trPr>
        <w:tc>
          <w:tcPr>
            <w:tcW w:w="4077" w:type="dxa"/>
            <w:gridSpan w:val="4"/>
            <w:shd w:val="clear" w:color="auto" w:fill="auto"/>
          </w:tcPr>
          <w:p w14:paraId="086A802F" w14:textId="77777777" w:rsidR="00460228" w:rsidRPr="00494A36" w:rsidRDefault="00460228" w:rsidP="00445144">
            <w:pPr>
              <w:spacing w:after="60"/>
              <w:jc w:val="center"/>
              <w:rPr>
                <w:sz w:val="17"/>
                <w:szCs w:val="17"/>
                <w:lang w:val="es-ES_tradnl"/>
              </w:rPr>
            </w:pPr>
            <w:r w:rsidRPr="00494A36">
              <w:rPr>
                <w:sz w:val="17"/>
                <w:szCs w:val="17"/>
                <w:lang w:val="es-ES_tradnl"/>
              </w:rPr>
              <w:t xml:space="preserve"> </w:t>
            </w:r>
          </w:p>
        </w:tc>
        <w:tc>
          <w:tcPr>
            <w:tcW w:w="709" w:type="dxa"/>
            <w:shd w:val="clear" w:color="auto" w:fill="auto"/>
          </w:tcPr>
          <w:p w14:paraId="78C43ABA" w14:textId="217E5650" w:rsidR="00460228" w:rsidRPr="00494A36" w:rsidRDefault="00460228" w:rsidP="00445144">
            <w:pPr>
              <w:spacing w:after="60"/>
              <w:jc w:val="center"/>
              <w:rPr>
                <w:sz w:val="17"/>
                <w:szCs w:val="17"/>
                <w:lang w:val="es-ES_tradnl"/>
              </w:rPr>
            </w:pPr>
            <w:r w:rsidRPr="00494A36">
              <w:rPr>
                <w:sz w:val="17"/>
                <w:szCs w:val="17"/>
                <w:lang w:val="es-ES_tradnl"/>
              </w:rPr>
              <w:t>Fabric.</w:t>
            </w:r>
          </w:p>
        </w:tc>
        <w:tc>
          <w:tcPr>
            <w:tcW w:w="888" w:type="dxa"/>
            <w:shd w:val="clear" w:color="auto" w:fill="auto"/>
          </w:tcPr>
          <w:p w14:paraId="1B0DDF7E" w14:textId="7ED97695" w:rsidR="00460228" w:rsidRPr="00494A36" w:rsidRDefault="00460228" w:rsidP="00445144">
            <w:pPr>
              <w:spacing w:after="60"/>
              <w:jc w:val="center"/>
              <w:rPr>
                <w:sz w:val="17"/>
                <w:szCs w:val="17"/>
                <w:lang w:val="es-ES_tradnl"/>
              </w:rPr>
            </w:pPr>
            <w:r w:rsidRPr="00494A36">
              <w:rPr>
                <w:sz w:val="17"/>
                <w:szCs w:val="17"/>
                <w:lang w:val="es-ES_tradnl"/>
              </w:rPr>
              <w:t>Manten.</w:t>
            </w:r>
          </w:p>
        </w:tc>
        <w:tc>
          <w:tcPr>
            <w:tcW w:w="4313" w:type="dxa"/>
            <w:gridSpan w:val="4"/>
            <w:shd w:val="clear" w:color="auto" w:fill="auto"/>
          </w:tcPr>
          <w:p w14:paraId="7E43AA3A" w14:textId="77777777" w:rsidR="00460228" w:rsidRPr="00494A36" w:rsidRDefault="00460228" w:rsidP="00445144">
            <w:pPr>
              <w:spacing w:after="60"/>
              <w:jc w:val="center"/>
              <w:rPr>
                <w:sz w:val="17"/>
                <w:szCs w:val="17"/>
                <w:lang w:val="es-ES_tradnl"/>
              </w:rPr>
            </w:pPr>
          </w:p>
        </w:tc>
      </w:tr>
      <w:tr w:rsidR="00460228" w:rsidRPr="00494A36" w14:paraId="0B3D6017" w14:textId="77777777" w:rsidTr="00460228">
        <w:trPr>
          <w:trHeight w:val="191"/>
        </w:trPr>
        <w:tc>
          <w:tcPr>
            <w:tcW w:w="1110" w:type="dxa"/>
            <w:shd w:val="clear" w:color="auto" w:fill="auto"/>
          </w:tcPr>
          <w:p w14:paraId="1A119D09" w14:textId="77777777" w:rsidR="00460228" w:rsidRPr="00494A36" w:rsidRDefault="00460228" w:rsidP="00445144">
            <w:pPr>
              <w:spacing w:after="60"/>
              <w:jc w:val="left"/>
              <w:rPr>
                <w:sz w:val="17"/>
                <w:szCs w:val="17"/>
                <w:lang w:val="es-ES_tradnl"/>
              </w:rPr>
            </w:pPr>
            <w:r w:rsidRPr="00494A36">
              <w:rPr>
                <w:sz w:val="17"/>
                <w:szCs w:val="17"/>
                <w:lang w:val="es-ES_tradnl"/>
              </w:rPr>
              <w:t>HCFC-123</w:t>
            </w:r>
          </w:p>
        </w:tc>
        <w:tc>
          <w:tcPr>
            <w:tcW w:w="983" w:type="dxa"/>
            <w:shd w:val="clear" w:color="auto" w:fill="auto"/>
          </w:tcPr>
          <w:p w14:paraId="30C22542"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850" w:type="dxa"/>
            <w:shd w:val="clear" w:color="auto" w:fill="auto"/>
          </w:tcPr>
          <w:p w14:paraId="231C174A"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1134" w:type="dxa"/>
            <w:shd w:val="clear" w:color="auto" w:fill="auto"/>
          </w:tcPr>
          <w:p w14:paraId="07B64236"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709" w:type="dxa"/>
            <w:shd w:val="clear" w:color="auto" w:fill="auto"/>
          </w:tcPr>
          <w:p w14:paraId="7616BA4D"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888" w:type="dxa"/>
            <w:shd w:val="clear" w:color="auto" w:fill="auto"/>
          </w:tcPr>
          <w:p w14:paraId="60F60E03" w14:textId="77777777" w:rsidR="00460228" w:rsidRPr="00494A36" w:rsidRDefault="00460228" w:rsidP="00445144">
            <w:pPr>
              <w:tabs>
                <w:tab w:val="left" w:pos="462"/>
              </w:tabs>
              <w:spacing w:after="60"/>
              <w:jc w:val="right"/>
              <w:rPr>
                <w:sz w:val="17"/>
                <w:szCs w:val="17"/>
                <w:lang w:val="es-ES_tradnl"/>
              </w:rPr>
            </w:pPr>
            <w:r w:rsidRPr="00494A36">
              <w:rPr>
                <w:sz w:val="17"/>
                <w:szCs w:val="17"/>
                <w:lang w:val="es-ES_tradnl"/>
              </w:rPr>
              <w:t>0,00</w:t>
            </w:r>
          </w:p>
        </w:tc>
        <w:tc>
          <w:tcPr>
            <w:tcW w:w="1097" w:type="dxa"/>
            <w:shd w:val="clear" w:color="auto" w:fill="auto"/>
          </w:tcPr>
          <w:p w14:paraId="5A84749C"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992" w:type="dxa"/>
            <w:shd w:val="clear" w:color="auto" w:fill="auto"/>
          </w:tcPr>
          <w:p w14:paraId="267A779D"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992" w:type="dxa"/>
            <w:shd w:val="clear" w:color="auto" w:fill="auto"/>
          </w:tcPr>
          <w:p w14:paraId="434B8DF0"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1232" w:type="dxa"/>
            <w:shd w:val="clear" w:color="auto" w:fill="auto"/>
          </w:tcPr>
          <w:p w14:paraId="44910A1A"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r>
      <w:tr w:rsidR="00460228" w:rsidRPr="00494A36" w14:paraId="4B0A6011" w14:textId="77777777" w:rsidTr="00460228">
        <w:trPr>
          <w:trHeight w:val="191"/>
        </w:trPr>
        <w:tc>
          <w:tcPr>
            <w:tcW w:w="1110" w:type="dxa"/>
            <w:shd w:val="clear" w:color="auto" w:fill="auto"/>
          </w:tcPr>
          <w:p w14:paraId="4C9C0143" w14:textId="77777777" w:rsidR="00460228" w:rsidRPr="00494A36" w:rsidRDefault="00460228" w:rsidP="00445144">
            <w:pPr>
              <w:spacing w:after="60"/>
              <w:jc w:val="left"/>
              <w:rPr>
                <w:sz w:val="17"/>
                <w:szCs w:val="17"/>
                <w:lang w:val="es-ES_tradnl"/>
              </w:rPr>
            </w:pPr>
            <w:r w:rsidRPr="00494A36">
              <w:rPr>
                <w:sz w:val="17"/>
                <w:szCs w:val="17"/>
                <w:lang w:val="es-ES_tradnl"/>
              </w:rPr>
              <w:t>HCFC-124</w:t>
            </w:r>
          </w:p>
        </w:tc>
        <w:tc>
          <w:tcPr>
            <w:tcW w:w="983" w:type="dxa"/>
            <w:shd w:val="clear" w:color="auto" w:fill="auto"/>
          </w:tcPr>
          <w:p w14:paraId="17E935F1"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850" w:type="dxa"/>
            <w:shd w:val="clear" w:color="auto" w:fill="auto"/>
          </w:tcPr>
          <w:p w14:paraId="68C726C8"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1134" w:type="dxa"/>
            <w:shd w:val="clear" w:color="auto" w:fill="auto"/>
          </w:tcPr>
          <w:p w14:paraId="3B27A464"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709" w:type="dxa"/>
            <w:shd w:val="clear" w:color="auto" w:fill="auto"/>
          </w:tcPr>
          <w:p w14:paraId="7ADA7315"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888" w:type="dxa"/>
            <w:shd w:val="clear" w:color="auto" w:fill="auto"/>
          </w:tcPr>
          <w:p w14:paraId="297DD5E8"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1097" w:type="dxa"/>
            <w:shd w:val="clear" w:color="auto" w:fill="auto"/>
          </w:tcPr>
          <w:p w14:paraId="5B83E0B3"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992" w:type="dxa"/>
            <w:shd w:val="clear" w:color="auto" w:fill="auto"/>
          </w:tcPr>
          <w:p w14:paraId="6D500E70"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992" w:type="dxa"/>
            <w:shd w:val="clear" w:color="auto" w:fill="auto"/>
          </w:tcPr>
          <w:p w14:paraId="3346CF9B"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1232" w:type="dxa"/>
            <w:shd w:val="clear" w:color="auto" w:fill="auto"/>
          </w:tcPr>
          <w:p w14:paraId="3E973CF5"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r>
      <w:tr w:rsidR="00460228" w:rsidRPr="00494A36" w14:paraId="76DE721E" w14:textId="77777777" w:rsidTr="00460228">
        <w:trPr>
          <w:trHeight w:val="191"/>
        </w:trPr>
        <w:tc>
          <w:tcPr>
            <w:tcW w:w="1110" w:type="dxa"/>
            <w:shd w:val="clear" w:color="auto" w:fill="auto"/>
          </w:tcPr>
          <w:p w14:paraId="68143694" w14:textId="77777777" w:rsidR="00460228" w:rsidRPr="00494A36" w:rsidRDefault="00460228" w:rsidP="00445144">
            <w:pPr>
              <w:spacing w:after="60"/>
              <w:jc w:val="left"/>
              <w:rPr>
                <w:sz w:val="17"/>
                <w:szCs w:val="17"/>
                <w:lang w:val="es-ES_tradnl"/>
              </w:rPr>
            </w:pPr>
            <w:r w:rsidRPr="00494A36">
              <w:rPr>
                <w:sz w:val="17"/>
                <w:szCs w:val="17"/>
                <w:lang w:val="es-ES_tradnl"/>
              </w:rPr>
              <w:t>HCFC-141b</w:t>
            </w:r>
          </w:p>
        </w:tc>
        <w:tc>
          <w:tcPr>
            <w:tcW w:w="983" w:type="dxa"/>
            <w:shd w:val="clear" w:color="auto" w:fill="auto"/>
          </w:tcPr>
          <w:p w14:paraId="6A7EB3C4"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850" w:type="dxa"/>
            <w:shd w:val="clear" w:color="auto" w:fill="auto"/>
          </w:tcPr>
          <w:p w14:paraId="19C3448A" w14:textId="77777777" w:rsidR="00460228" w:rsidRPr="00494A36" w:rsidRDefault="00460228" w:rsidP="00445144">
            <w:pPr>
              <w:spacing w:after="60"/>
              <w:jc w:val="right"/>
              <w:rPr>
                <w:sz w:val="17"/>
                <w:szCs w:val="17"/>
                <w:lang w:val="es-ES_tradnl"/>
              </w:rPr>
            </w:pPr>
            <w:r w:rsidRPr="00494A36">
              <w:rPr>
                <w:sz w:val="17"/>
                <w:szCs w:val="17"/>
                <w:lang w:val="es-ES_tradnl"/>
              </w:rPr>
              <w:t>8,03</w:t>
            </w:r>
          </w:p>
        </w:tc>
        <w:tc>
          <w:tcPr>
            <w:tcW w:w="1134" w:type="dxa"/>
            <w:shd w:val="clear" w:color="auto" w:fill="auto"/>
          </w:tcPr>
          <w:p w14:paraId="73292FE8"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709" w:type="dxa"/>
            <w:shd w:val="clear" w:color="auto" w:fill="auto"/>
          </w:tcPr>
          <w:p w14:paraId="0E1FC5F4"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888" w:type="dxa"/>
            <w:shd w:val="clear" w:color="auto" w:fill="auto"/>
          </w:tcPr>
          <w:p w14:paraId="73F9E00E"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1097" w:type="dxa"/>
            <w:shd w:val="clear" w:color="auto" w:fill="auto"/>
          </w:tcPr>
          <w:p w14:paraId="54155EB0"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992" w:type="dxa"/>
            <w:shd w:val="clear" w:color="auto" w:fill="auto"/>
          </w:tcPr>
          <w:p w14:paraId="52DE6B77"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992" w:type="dxa"/>
            <w:shd w:val="clear" w:color="auto" w:fill="auto"/>
          </w:tcPr>
          <w:p w14:paraId="39CD92CA"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1232" w:type="dxa"/>
            <w:shd w:val="clear" w:color="auto" w:fill="auto"/>
          </w:tcPr>
          <w:p w14:paraId="1E853211" w14:textId="77777777" w:rsidR="00460228" w:rsidRPr="00494A36" w:rsidRDefault="00460228" w:rsidP="00445144">
            <w:pPr>
              <w:spacing w:after="60"/>
              <w:jc w:val="right"/>
              <w:rPr>
                <w:sz w:val="17"/>
                <w:szCs w:val="17"/>
                <w:lang w:val="es-ES_tradnl"/>
              </w:rPr>
            </w:pPr>
            <w:r w:rsidRPr="00494A36">
              <w:rPr>
                <w:sz w:val="17"/>
                <w:szCs w:val="17"/>
                <w:lang w:val="es-ES_tradnl"/>
              </w:rPr>
              <w:t>8,03</w:t>
            </w:r>
          </w:p>
        </w:tc>
      </w:tr>
      <w:tr w:rsidR="00460228" w:rsidRPr="00494A36" w14:paraId="7144D62E" w14:textId="77777777" w:rsidTr="00460228">
        <w:trPr>
          <w:trHeight w:val="191"/>
        </w:trPr>
        <w:tc>
          <w:tcPr>
            <w:tcW w:w="1110" w:type="dxa"/>
            <w:shd w:val="clear" w:color="auto" w:fill="auto"/>
          </w:tcPr>
          <w:p w14:paraId="4ECCCEBA" w14:textId="77777777" w:rsidR="00460228" w:rsidRPr="00494A36" w:rsidRDefault="00460228" w:rsidP="00445144">
            <w:pPr>
              <w:spacing w:after="60"/>
              <w:jc w:val="left"/>
              <w:rPr>
                <w:sz w:val="17"/>
                <w:szCs w:val="17"/>
                <w:lang w:val="es-ES_tradnl"/>
              </w:rPr>
            </w:pPr>
            <w:r w:rsidRPr="00494A36">
              <w:rPr>
                <w:sz w:val="17"/>
                <w:szCs w:val="17"/>
                <w:lang w:val="es-ES_tradnl"/>
              </w:rPr>
              <w:t>HCFC-142b</w:t>
            </w:r>
          </w:p>
        </w:tc>
        <w:tc>
          <w:tcPr>
            <w:tcW w:w="983" w:type="dxa"/>
            <w:shd w:val="clear" w:color="auto" w:fill="auto"/>
          </w:tcPr>
          <w:p w14:paraId="222389B8"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850" w:type="dxa"/>
            <w:shd w:val="clear" w:color="auto" w:fill="auto"/>
          </w:tcPr>
          <w:p w14:paraId="48670AA5"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1134" w:type="dxa"/>
            <w:shd w:val="clear" w:color="auto" w:fill="auto"/>
          </w:tcPr>
          <w:p w14:paraId="34103BA0"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709" w:type="dxa"/>
            <w:shd w:val="clear" w:color="auto" w:fill="auto"/>
          </w:tcPr>
          <w:p w14:paraId="6DCC413D"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888" w:type="dxa"/>
            <w:shd w:val="clear" w:color="auto" w:fill="auto"/>
          </w:tcPr>
          <w:p w14:paraId="4FEFB260"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1097" w:type="dxa"/>
            <w:shd w:val="clear" w:color="auto" w:fill="auto"/>
          </w:tcPr>
          <w:p w14:paraId="399AF866"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992" w:type="dxa"/>
            <w:shd w:val="clear" w:color="auto" w:fill="auto"/>
          </w:tcPr>
          <w:p w14:paraId="09382DA3"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992" w:type="dxa"/>
            <w:shd w:val="clear" w:color="auto" w:fill="auto"/>
          </w:tcPr>
          <w:p w14:paraId="4B3B6BC1"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1232" w:type="dxa"/>
            <w:shd w:val="clear" w:color="auto" w:fill="auto"/>
          </w:tcPr>
          <w:p w14:paraId="41A1A507"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r>
      <w:tr w:rsidR="00460228" w:rsidRPr="00494A36" w14:paraId="0D538431" w14:textId="77777777" w:rsidTr="00460228">
        <w:trPr>
          <w:trHeight w:val="191"/>
        </w:trPr>
        <w:tc>
          <w:tcPr>
            <w:tcW w:w="1110" w:type="dxa"/>
            <w:shd w:val="clear" w:color="auto" w:fill="auto"/>
          </w:tcPr>
          <w:p w14:paraId="78D99E57" w14:textId="77777777" w:rsidR="00460228" w:rsidRPr="00494A36" w:rsidRDefault="00460228" w:rsidP="00445144">
            <w:pPr>
              <w:spacing w:after="60"/>
              <w:jc w:val="left"/>
              <w:rPr>
                <w:sz w:val="17"/>
                <w:szCs w:val="17"/>
                <w:lang w:val="es-ES_tradnl"/>
              </w:rPr>
            </w:pPr>
            <w:r w:rsidRPr="00494A36">
              <w:rPr>
                <w:sz w:val="17"/>
                <w:szCs w:val="17"/>
                <w:lang w:val="es-ES_tradnl"/>
              </w:rPr>
              <w:t>HCFC-22</w:t>
            </w:r>
          </w:p>
        </w:tc>
        <w:tc>
          <w:tcPr>
            <w:tcW w:w="983" w:type="dxa"/>
            <w:shd w:val="clear" w:color="auto" w:fill="auto"/>
          </w:tcPr>
          <w:p w14:paraId="4F9C64B8"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850" w:type="dxa"/>
            <w:shd w:val="clear" w:color="auto" w:fill="auto"/>
          </w:tcPr>
          <w:p w14:paraId="3DD0BD16" w14:textId="77777777" w:rsidR="00460228" w:rsidRPr="00494A36" w:rsidRDefault="00460228" w:rsidP="00445144">
            <w:pPr>
              <w:tabs>
                <w:tab w:val="left" w:pos="200"/>
              </w:tabs>
              <w:spacing w:after="60"/>
              <w:jc w:val="right"/>
              <w:rPr>
                <w:sz w:val="17"/>
                <w:szCs w:val="17"/>
                <w:lang w:val="es-ES_tradnl"/>
              </w:rPr>
            </w:pPr>
            <w:r w:rsidRPr="00494A36">
              <w:rPr>
                <w:sz w:val="17"/>
                <w:szCs w:val="17"/>
                <w:lang w:val="es-ES_tradnl"/>
              </w:rPr>
              <w:t>1,69</w:t>
            </w:r>
          </w:p>
        </w:tc>
        <w:tc>
          <w:tcPr>
            <w:tcW w:w="1134" w:type="dxa"/>
            <w:shd w:val="clear" w:color="auto" w:fill="auto"/>
          </w:tcPr>
          <w:p w14:paraId="0BF2D175"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709" w:type="dxa"/>
            <w:shd w:val="clear" w:color="auto" w:fill="auto"/>
          </w:tcPr>
          <w:p w14:paraId="7D5A2E85" w14:textId="77777777" w:rsidR="00460228" w:rsidRPr="00494A36" w:rsidRDefault="00460228" w:rsidP="00445144">
            <w:pPr>
              <w:spacing w:after="60"/>
              <w:jc w:val="right"/>
              <w:rPr>
                <w:sz w:val="17"/>
                <w:szCs w:val="17"/>
                <w:lang w:val="es-ES_tradnl"/>
              </w:rPr>
            </w:pPr>
            <w:r w:rsidRPr="00494A36">
              <w:rPr>
                <w:sz w:val="17"/>
                <w:szCs w:val="17"/>
                <w:lang w:val="es-ES_tradnl"/>
              </w:rPr>
              <w:t>2,70</w:t>
            </w:r>
          </w:p>
        </w:tc>
        <w:tc>
          <w:tcPr>
            <w:tcW w:w="888" w:type="dxa"/>
            <w:shd w:val="clear" w:color="auto" w:fill="auto"/>
          </w:tcPr>
          <w:p w14:paraId="07B7AD4A" w14:textId="77777777" w:rsidR="00460228" w:rsidRPr="00494A36" w:rsidRDefault="00460228" w:rsidP="00445144">
            <w:pPr>
              <w:spacing w:after="60"/>
              <w:jc w:val="right"/>
              <w:rPr>
                <w:sz w:val="17"/>
                <w:szCs w:val="17"/>
                <w:lang w:val="es-ES_tradnl"/>
              </w:rPr>
            </w:pPr>
            <w:r w:rsidRPr="00494A36">
              <w:rPr>
                <w:sz w:val="17"/>
                <w:szCs w:val="17"/>
                <w:lang w:val="es-ES_tradnl"/>
              </w:rPr>
              <w:t>108,14</w:t>
            </w:r>
          </w:p>
        </w:tc>
        <w:tc>
          <w:tcPr>
            <w:tcW w:w="1097" w:type="dxa"/>
            <w:shd w:val="clear" w:color="auto" w:fill="auto"/>
          </w:tcPr>
          <w:p w14:paraId="2C7FA4DC"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992" w:type="dxa"/>
            <w:shd w:val="clear" w:color="auto" w:fill="auto"/>
          </w:tcPr>
          <w:p w14:paraId="37E44F82"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992" w:type="dxa"/>
            <w:shd w:val="clear" w:color="auto" w:fill="auto"/>
          </w:tcPr>
          <w:p w14:paraId="4CCB01EC"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1232" w:type="dxa"/>
            <w:shd w:val="clear" w:color="auto" w:fill="auto"/>
          </w:tcPr>
          <w:p w14:paraId="23159074" w14:textId="77777777" w:rsidR="00460228" w:rsidRPr="00494A36" w:rsidRDefault="00460228" w:rsidP="00445144">
            <w:pPr>
              <w:spacing w:after="60"/>
              <w:jc w:val="right"/>
              <w:rPr>
                <w:sz w:val="17"/>
                <w:szCs w:val="17"/>
                <w:lang w:val="es-ES_tradnl"/>
              </w:rPr>
            </w:pPr>
            <w:r w:rsidRPr="00494A36">
              <w:rPr>
                <w:sz w:val="17"/>
                <w:szCs w:val="17"/>
                <w:lang w:val="es-ES_tradnl"/>
              </w:rPr>
              <w:t>112,53</w:t>
            </w:r>
          </w:p>
        </w:tc>
      </w:tr>
    </w:tbl>
    <w:p w14:paraId="5802FB4E" w14:textId="77777777" w:rsidR="00460228" w:rsidRPr="00494A36" w:rsidRDefault="00460228" w:rsidP="00460228">
      <w:pPr>
        <w:spacing w:after="60"/>
        <w:jc w:val="left"/>
        <w:rPr>
          <w:sz w:val="16"/>
          <w:szCs w:val="16"/>
          <w:lang w:val="es-ES_tradnl"/>
        </w:rPr>
      </w:pPr>
    </w:p>
    <w:tbl>
      <w:tblPr>
        <w:tblStyle w:val="TableGrid"/>
        <w:tblW w:w="5352" w:type="pct"/>
        <w:tblInd w:w="-113" w:type="dxa"/>
        <w:tblLook w:val="04A0" w:firstRow="1" w:lastRow="0" w:firstColumn="1" w:lastColumn="0" w:noHBand="0" w:noVBand="1"/>
      </w:tblPr>
      <w:tblGrid>
        <w:gridCol w:w="2476"/>
        <w:gridCol w:w="869"/>
        <w:gridCol w:w="5254"/>
        <w:gridCol w:w="1409"/>
      </w:tblGrid>
      <w:tr w:rsidR="00460228" w:rsidRPr="005E443A" w14:paraId="2B0B7A6B" w14:textId="77777777" w:rsidTr="00445144">
        <w:trPr>
          <w:trHeight w:val="226"/>
        </w:trPr>
        <w:tc>
          <w:tcPr>
            <w:tcW w:w="5000" w:type="pct"/>
            <w:gridSpan w:val="4"/>
            <w:shd w:val="clear" w:color="auto" w:fill="auto"/>
          </w:tcPr>
          <w:p w14:paraId="056FBF53" w14:textId="77777777" w:rsidR="00460228" w:rsidRPr="00494A36" w:rsidRDefault="00460228" w:rsidP="00445144">
            <w:pPr>
              <w:spacing w:after="60"/>
              <w:jc w:val="left"/>
              <w:rPr>
                <w:b/>
                <w:sz w:val="17"/>
                <w:szCs w:val="17"/>
                <w:lang w:val="es-ES_tradnl"/>
              </w:rPr>
            </w:pPr>
            <w:r w:rsidRPr="00494A36">
              <w:rPr>
                <w:b/>
                <w:sz w:val="17"/>
                <w:szCs w:val="17"/>
                <w:lang w:val="es-ES_tradnl"/>
              </w:rPr>
              <w:t>IV) DATOS SOBRE EL CONSUMO (toneladas PAO)</w:t>
            </w:r>
          </w:p>
        </w:tc>
      </w:tr>
      <w:tr w:rsidR="00460228" w:rsidRPr="00494A36" w14:paraId="53C40E16" w14:textId="77777777" w:rsidTr="00445144">
        <w:trPr>
          <w:trHeight w:val="226"/>
        </w:trPr>
        <w:tc>
          <w:tcPr>
            <w:tcW w:w="1237" w:type="pct"/>
            <w:shd w:val="clear" w:color="auto" w:fill="auto"/>
          </w:tcPr>
          <w:p w14:paraId="7264153D" w14:textId="77777777" w:rsidR="00460228" w:rsidRPr="00494A36" w:rsidRDefault="00460228" w:rsidP="00445144">
            <w:pPr>
              <w:spacing w:after="60"/>
              <w:jc w:val="center"/>
              <w:rPr>
                <w:sz w:val="17"/>
                <w:szCs w:val="17"/>
                <w:lang w:val="es-ES_tradnl"/>
              </w:rPr>
            </w:pPr>
            <w:r w:rsidRPr="00494A36">
              <w:rPr>
                <w:sz w:val="17"/>
                <w:szCs w:val="17"/>
                <w:lang w:val="es-ES_tradnl"/>
              </w:rPr>
              <w:t>Nivel básico en 2009-2010:</w:t>
            </w:r>
          </w:p>
        </w:tc>
        <w:tc>
          <w:tcPr>
            <w:tcW w:w="434" w:type="pct"/>
            <w:shd w:val="clear" w:color="auto" w:fill="auto"/>
          </w:tcPr>
          <w:p w14:paraId="048FB21C" w14:textId="77777777" w:rsidR="00460228" w:rsidRPr="00494A36" w:rsidRDefault="00460228" w:rsidP="00445144">
            <w:pPr>
              <w:spacing w:after="60"/>
              <w:jc w:val="right"/>
              <w:rPr>
                <w:sz w:val="17"/>
                <w:szCs w:val="17"/>
                <w:lang w:val="es-ES_tradnl"/>
              </w:rPr>
            </w:pPr>
            <w:r w:rsidRPr="00494A36">
              <w:rPr>
                <w:sz w:val="17"/>
                <w:szCs w:val="17"/>
                <w:lang w:val="es-ES_tradnl"/>
              </w:rPr>
              <w:t>248,11</w:t>
            </w:r>
          </w:p>
        </w:tc>
        <w:tc>
          <w:tcPr>
            <w:tcW w:w="2625" w:type="pct"/>
            <w:shd w:val="clear" w:color="auto" w:fill="auto"/>
          </w:tcPr>
          <w:p w14:paraId="17B093D9" w14:textId="77777777" w:rsidR="00460228" w:rsidRPr="00494A36" w:rsidRDefault="00460228" w:rsidP="00445144">
            <w:pPr>
              <w:spacing w:after="60"/>
              <w:jc w:val="center"/>
              <w:rPr>
                <w:sz w:val="17"/>
                <w:szCs w:val="17"/>
                <w:lang w:val="es-ES_tradnl"/>
              </w:rPr>
            </w:pPr>
            <w:r w:rsidRPr="00494A36">
              <w:rPr>
                <w:sz w:val="17"/>
                <w:szCs w:val="17"/>
                <w:lang w:val="es-ES_tradnl"/>
              </w:rPr>
              <w:t>Punto de partida para las reducciones acumuladas sostenidas:</w:t>
            </w:r>
          </w:p>
        </w:tc>
        <w:tc>
          <w:tcPr>
            <w:tcW w:w="704" w:type="pct"/>
            <w:shd w:val="clear" w:color="auto" w:fill="auto"/>
          </w:tcPr>
          <w:p w14:paraId="6C249DBB" w14:textId="77777777" w:rsidR="00460228" w:rsidRPr="00494A36" w:rsidRDefault="00460228" w:rsidP="00445144">
            <w:pPr>
              <w:spacing w:after="60"/>
              <w:jc w:val="right"/>
              <w:rPr>
                <w:sz w:val="17"/>
                <w:szCs w:val="17"/>
                <w:lang w:val="es-ES_tradnl"/>
              </w:rPr>
            </w:pPr>
            <w:r w:rsidRPr="00494A36">
              <w:rPr>
                <w:sz w:val="17"/>
                <w:szCs w:val="17"/>
                <w:lang w:val="es-ES_tradnl"/>
              </w:rPr>
              <w:t>248,11</w:t>
            </w:r>
          </w:p>
        </w:tc>
      </w:tr>
      <w:tr w:rsidR="00460228" w:rsidRPr="005E443A" w14:paraId="4C375BC1" w14:textId="77777777" w:rsidTr="00445144">
        <w:trPr>
          <w:trHeight w:val="226"/>
        </w:trPr>
        <w:tc>
          <w:tcPr>
            <w:tcW w:w="5000" w:type="pct"/>
            <w:gridSpan w:val="4"/>
            <w:shd w:val="clear" w:color="auto" w:fill="auto"/>
          </w:tcPr>
          <w:p w14:paraId="235D4546" w14:textId="77777777" w:rsidR="00460228" w:rsidRPr="00494A36" w:rsidRDefault="00460228" w:rsidP="00445144">
            <w:pPr>
              <w:spacing w:after="60"/>
              <w:jc w:val="center"/>
              <w:rPr>
                <w:b/>
                <w:sz w:val="17"/>
                <w:szCs w:val="17"/>
                <w:lang w:val="es-ES_tradnl"/>
              </w:rPr>
            </w:pPr>
            <w:r w:rsidRPr="00494A36">
              <w:rPr>
                <w:b/>
                <w:sz w:val="17"/>
                <w:szCs w:val="17"/>
                <w:lang w:val="es-ES_tradnl"/>
              </w:rPr>
              <w:t>CONSUMO ADMISIBLE PARA LA FINANCIACIÓN (toneladas PAO)</w:t>
            </w:r>
          </w:p>
        </w:tc>
      </w:tr>
      <w:tr w:rsidR="00460228" w:rsidRPr="00494A36" w14:paraId="49DCFBCE" w14:textId="77777777" w:rsidTr="00445144">
        <w:trPr>
          <w:trHeight w:val="226"/>
        </w:trPr>
        <w:tc>
          <w:tcPr>
            <w:tcW w:w="1237" w:type="pct"/>
            <w:shd w:val="clear" w:color="auto" w:fill="auto"/>
          </w:tcPr>
          <w:p w14:paraId="02C7E657" w14:textId="77777777" w:rsidR="00460228" w:rsidRPr="00494A36" w:rsidRDefault="00460228" w:rsidP="00445144">
            <w:pPr>
              <w:spacing w:after="60"/>
              <w:jc w:val="center"/>
              <w:rPr>
                <w:sz w:val="17"/>
                <w:szCs w:val="17"/>
                <w:lang w:val="es-ES_tradnl"/>
              </w:rPr>
            </w:pPr>
            <w:r w:rsidRPr="00494A36">
              <w:rPr>
                <w:sz w:val="17"/>
                <w:szCs w:val="17"/>
                <w:lang w:val="es-ES_tradnl"/>
              </w:rPr>
              <w:t>Ya aprobado:</w:t>
            </w:r>
          </w:p>
        </w:tc>
        <w:tc>
          <w:tcPr>
            <w:tcW w:w="434" w:type="pct"/>
            <w:shd w:val="clear" w:color="auto" w:fill="auto"/>
          </w:tcPr>
          <w:p w14:paraId="49DC484F" w14:textId="77777777" w:rsidR="00460228" w:rsidRPr="00494A36" w:rsidRDefault="00460228" w:rsidP="00445144">
            <w:pPr>
              <w:spacing w:after="60"/>
              <w:jc w:val="right"/>
              <w:rPr>
                <w:sz w:val="17"/>
                <w:szCs w:val="17"/>
                <w:lang w:val="es-ES_tradnl"/>
              </w:rPr>
            </w:pPr>
            <w:r w:rsidRPr="00494A36">
              <w:rPr>
                <w:sz w:val="17"/>
                <w:szCs w:val="17"/>
                <w:lang w:val="es-ES_tradnl"/>
              </w:rPr>
              <w:t>156,76</w:t>
            </w:r>
          </w:p>
        </w:tc>
        <w:tc>
          <w:tcPr>
            <w:tcW w:w="2625" w:type="pct"/>
            <w:shd w:val="clear" w:color="auto" w:fill="auto"/>
          </w:tcPr>
          <w:p w14:paraId="22CEDB17" w14:textId="77777777" w:rsidR="00460228" w:rsidRPr="00494A36" w:rsidRDefault="00460228" w:rsidP="00445144">
            <w:pPr>
              <w:spacing w:after="60"/>
              <w:jc w:val="center"/>
              <w:rPr>
                <w:sz w:val="17"/>
                <w:szCs w:val="17"/>
                <w:lang w:val="es-ES_tradnl"/>
              </w:rPr>
            </w:pPr>
            <w:r w:rsidRPr="00494A36">
              <w:rPr>
                <w:sz w:val="17"/>
                <w:szCs w:val="17"/>
                <w:lang w:val="es-ES_tradnl"/>
              </w:rPr>
              <w:t>Restante:</w:t>
            </w:r>
          </w:p>
        </w:tc>
        <w:tc>
          <w:tcPr>
            <w:tcW w:w="704" w:type="pct"/>
            <w:shd w:val="clear" w:color="auto" w:fill="auto"/>
          </w:tcPr>
          <w:p w14:paraId="74B7CA68" w14:textId="77777777" w:rsidR="00460228" w:rsidRPr="00494A36" w:rsidRDefault="00460228" w:rsidP="00445144">
            <w:pPr>
              <w:spacing w:after="60"/>
              <w:jc w:val="right"/>
              <w:rPr>
                <w:sz w:val="17"/>
                <w:szCs w:val="17"/>
                <w:lang w:val="es-ES_tradnl"/>
              </w:rPr>
            </w:pPr>
            <w:r w:rsidRPr="00494A36">
              <w:rPr>
                <w:sz w:val="17"/>
                <w:szCs w:val="17"/>
                <w:lang w:val="es-ES_tradnl"/>
              </w:rPr>
              <w:t>89,68</w:t>
            </w:r>
          </w:p>
        </w:tc>
      </w:tr>
    </w:tbl>
    <w:p w14:paraId="3DB4E9C6" w14:textId="77777777" w:rsidR="00460228" w:rsidRPr="00494A36" w:rsidRDefault="00460228" w:rsidP="00460228">
      <w:pPr>
        <w:spacing w:after="60"/>
        <w:jc w:val="center"/>
        <w:rPr>
          <w:sz w:val="16"/>
          <w:szCs w:val="16"/>
          <w:lang w:val="es-ES_tradnl"/>
        </w:rPr>
      </w:pPr>
    </w:p>
    <w:tbl>
      <w:tblPr>
        <w:tblStyle w:val="TableGrid"/>
        <w:tblW w:w="5391" w:type="pct"/>
        <w:tblInd w:w="-113" w:type="dxa"/>
        <w:tblLook w:val="04A0" w:firstRow="1" w:lastRow="0" w:firstColumn="1" w:lastColumn="0" w:noHBand="0" w:noVBand="1"/>
      </w:tblPr>
      <w:tblGrid>
        <w:gridCol w:w="831"/>
        <w:gridCol w:w="2963"/>
        <w:gridCol w:w="1702"/>
        <w:gridCol w:w="1700"/>
        <w:gridCol w:w="1417"/>
        <w:gridCol w:w="1468"/>
      </w:tblGrid>
      <w:tr w:rsidR="00460228" w:rsidRPr="00494A36" w14:paraId="5DE03C77" w14:textId="77777777" w:rsidTr="00494A36">
        <w:trPr>
          <w:trHeight w:val="225"/>
        </w:trPr>
        <w:tc>
          <w:tcPr>
            <w:tcW w:w="1882" w:type="pct"/>
            <w:gridSpan w:val="2"/>
            <w:shd w:val="clear" w:color="auto" w:fill="auto"/>
          </w:tcPr>
          <w:p w14:paraId="607925E6" w14:textId="77777777" w:rsidR="00460228" w:rsidRPr="00494A36" w:rsidRDefault="00460228" w:rsidP="00445144">
            <w:pPr>
              <w:spacing w:after="60"/>
              <w:jc w:val="left"/>
              <w:rPr>
                <w:b/>
                <w:sz w:val="17"/>
                <w:szCs w:val="17"/>
                <w:lang w:val="es-ES_tradnl"/>
              </w:rPr>
            </w:pPr>
            <w:r w:rsidRPr="00494A36">
              <w:rPr>
                <w:b/>
                <w:sz w:val="17"/>
                <w:szCs w:val="17"/>
                <w:lang w:val="es-ES_tradnl"/>
              </w:rPr>
              <w:t>V) PLAN ADMINISTRATIVO</w:t>
            </w:r>
          </w:p>
        </w:tc>
        <w:tc>
          <w:tcPr>
            <w:tcW w:w="844" w:type="pct"/>
            <w:shd w:val="clear" w:color="auto" w:fill="auto"/>
          </w:tcPr>
          <w:p w14:paraId="22AFC1A6" w14:textId="77777777" w:rsidR="00460228" w:rsidRPr="00494A36" w:rsidRDefault="00460228" w:rsidP="00445144">
            <w:pPr>
              <w:spacing w:after="60"/>
              <w:jc w:val="center"/>
              <w:rPr>
                <w:b/>
                <w:sz w:val="17"/>
                <w:szCs w:val="17"/>
                <w:lang w:val="es-ES_tradnl"/>
              </w:rPr>
            </w:pPr>
            <w:r w:rsidRPr="00494A36">
              <w:rPr>
                <w:b/>
                <w:sz w:val="17"/>
                <w:szCs w:val="17"/>
                <w:lang w:val="es-ES_tradnl"/>
              </w:rPr>
              <w:t>2022</w:t>
            </w:r>
          </w:p>
        </w:tc>
        <w:tc>
          <w:tcPr>
            <w:tcW w:w="843" w:type="pct"/>
            <w:shd w:val="clear" w:color="auto" w:fill="auto"/>
          </w:tcPr>
          <w:p w14:paraId="4BA4AFA8" w14:textId="77777777" w:rsidR="00460228" w:rsidRPr="00494A36" w:rsidRDefault="00460228" w:rsidP="00445144">
            <w:pPr>
              <w:spacing w:after="60"/>
              <w:jc w:val="center"/>
              <w:rPr>
                <w:b/>
                <w:sz w:val="17"/>
                <w:szCs w:val="17"/>
                <w:lang w:val="es-ES_tradnl"/>
              </w:rPr>
            </w:pPr>
            <w:r w:rsidRPr="00494A36">
              <w:rPr>
                <w:b/>
                <w:sz w:val="17"/>
                <w:szCs w:val="17"/>
                <w:lang w:val="es-ES_tradnl"/>
              </w:rPr>
              <w:t>2023</w:t>
            </w:r>
          </w:p>
        </w:tc>
        <w:tc>
          <w:tcPr>
            <w:tcW w:w="703" w:type="pct"/>
          </w:tcPr>
          <w:p w14:paraId="07F39C46" w14:textId="77777777" w:rsidR="00460228" w:rsidRPr="00494A36" w:rsidRDefault="00460228" w:rsidP="00445144">
            <w:pPr>
              <w:spacing w:after="60"/>
              <w:jc w:val="center"/>
              <w:rPr>
                <w:b/>
                <w:sz w:val="17"/>
                <w:szCs w:val="17"/>
                <w:lang w:val="es-ES_tradnl"/>
              </w:rPr>
            </w:pPr>
            <w:r w:rsidRPr="00494A36">
              <w:rPr>
                <w:b/>
                <w:sz w:val="17"/>
                <w:szCs w:val="17"/>
                <w:lang w:val="es-ES_tradnl"/>
              </w:rPr>
              <w:t>2024</w:t>
            </w:r>
          </w:p>
        </w:tc>
        <w:tc>
          <w:tcPr>
            <w:tcW w:w="728" w:type="pct"/>
            <w:shd w:val="clear" w:color="auto" w:fill="auto"/>
          </w:tcPr>
          <w:p w14:paraId="27BECD8C" w14:textId="77777777" w:rsidR="00460228" w:rsidRPr="00494A36" w:rsidRDefault="00460228" w:rsidP="00445144">
            <w:pPr>
              <w:spacing w:after="60"/>
              <w:jc w:val="center"/>
              <w:rPr>
                <w:b/>
                <w:sz w:val="17"/>
                <w:szCs w:val="17"/>
                <w:lang w:val="es-ES_tradnl"/>
              </w:rPr>
            </w:pPr>
            <w:r w:rsidRPr="00494A36">
              <w:rPr>
                <w:b/>
                <w:sz w:val="17"/>
                <w:szCs w:val="17"/>
                <w:lang w:val="es-ES_tradnl"/>
              </w:rPr>
              <w:t>Total</w:t>
            </w:r>
          </w:p>
        </w:tc>
      </w:tr>
      <w:tr w:rsidR="00460228" w:rsidRPr="00494A36" w14:paraId="605C4525" w14:textId="77777777" w:rsidTr="00494A36">
        <w:trPr>
          <w:trHeight w:val="225"/>
        </w:trPr>
        <w:tc>
          <w:tcPr>
            <w:tcW w:w="412" w:type="pct"/>
            <w:vMerge w:val="restart"/>
            <w:shd w:val="clear" w:color="auto" w:fill="auto"/>
          </w:tcPr>
          <w:p w14:paraId="7E7C7B71" w14:textId="77777777" w:rsidR="00460228" w:rsidRPr="00494A36" w:rsidRDefault="00460228" w:rsidP="00445144">
            <w:pPr>
              <w:spacing w:after="60"/>
              <w:jc w:val="center"/>
              <w:rPr>
                <w:sz w:val="17"/>
                <w:szCs w:val="17"/>
                <w:lang w:val="es-ES_tradnl"/>
              </w:rPr>
            </w:pPr>
            <w:r w:rsidRPr="00494A36">
              <w:rPr>
                <w:sz w:val="17"/>
                <w:szCs w:val="17"/>
                <w:lang w:val="es-ES_tradnl"/>
              </w:rPr>
              <w:t>ONUDI</w:t>
            </w:r>
          </w:p>
        </w:tc>
        <w:tc>
          <w:tcPr>
            <w:tcW w:w="1470" w:type="pct"/>
            <w:shd w:val="clear" w:color="auto" w:fill="auto"/>
          </w:tcPr>
          <w:p w14:paraId="08989291" w14:textId="77777777" w:rsidR="00460228" w:rsidRPr="00494A36" w:rsidRDefault="00460228" w:rsidP="00445144">
            <w:pPr>
              <w:spacing w:after="60"/>
              <w:jc w:val="left"/>
              <w:rPr>
                <w:sz w:val="17"/>
                <w:szCs w:val="17"/>
                <w:lang w:val="es-ES_tradnl"/>
              </w:rPr>
            </w:pPr>
            <w:r w:rsidRPr="00494A36">
              <w:rPr>
                <w:sz w:val="17"/>
                <w:szCs w:val="17"/>
                <w:lang w:val="es-ES_tradnl"/>
              </w:rPr>
              <w:t>Eliminación de SAO (toneladas PAO)</w:t>
            </w:r>
          </w:p>
        </w:tc>
        <w:tc>
          <w:tcPr>
            <w:tcW w:w="844" w:type="pct"/>
            <w:shd w:val="clear" w:color="auto" w:fill="auto"/>
          </w:tcPr>
          <w:p w14:paraId="603B8989" w14:textId="77777777" w:rsidR="00460228" w:rsidRPr="00494A36" w:rsidRDefault="00460228" w:rsidP="00445144">
            <w:pPr>
              <w:spacing w:after="60"/>
              <w:jc w:val="right"/>
              <w:rPr>
                <w:sz w:val="17"/>
                <w:szCs w:val="17"/>
                <w:lang w:val="es-ES_tradnl"/>
              </w:rPr>
            </w:pPr>
            <w:r w:rsidRPr="00494A36">
              <w:rPr>
                <w:sz w:val="17"/>
                <w:szCs w:val="17"/>
                <w:lang w:val="es-ES_tradnl"/>
              </w:rPr>
              <w:t>5,9</w:t>
            </w:r>
          </w:p>
        </w:tc>
        <w:tc>
          <w:tcPr>
            <w:tcW w:w="843" w:type="pct"/>
            <w:shd w:val="clear" w:color="auto" w:fill="auto"/>
          </w:tcPr>
          <w:p w14:paraId="671823D6"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703" w:type="pct"/>
          </w:tcPr>
          <w:p w14:paraId="2423A521"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728" w:type="pct"/>
            <w:shd w:val="clear" w:color="auto" w:fill="auto"/>
          </w:tcPr>
          <w:p w14:paraId="0682BB68" w14:textId="77777777" w:rsidR="00460228" w:rsidRPr="00494A36" w:rsidRDefault="00460228" w:rsidP="00445144">
            <w:pPr>
              <w:spacing w:after="60"/>
              <w:jc w:val="right"/>
              <w:rPr>
                <w:sz w:val="17"/>
                <w:szCs w:val="17"/>
                <w:lang w:val="es-ES_tradnl"/>
              </w:rPr>
            </w:pPr>
            <w:r w:rsidRPr="00494A36">
              <w:rPr>
                <w:sz w:val="17"/>
                <w:szCs w:val="17"/>
                <w:lang w:val="es-ES_tradnl"/>
              </w:rPr>
              <w:t>5,9</w:t>
            </w:r>
          </w:p>
        </w:tc>
      </w:tr>
      <w:tr w:rsidR="00460228" w:rsidRPr="00494A36" w14:paraId="46ABC1A2" w14:textId="77777777" w:rsidTr="00494A36">
        <w:trPr>
          <w:trHeight w:val="225"/>
        </w:trPr>
        <w:tc>
          <w:tcPr>
            <w:tcW w:w="412" w:type="pct"/>
            <w:vMerge/>
            <w:shd w:val="clear" w:color="auto" w:fill="auto"/>
          </w:tcPr>
          <w:p w14:paraId="4ED57767" w14:textId="77777777" w:rsidR="00460228" w:rsidRPr="00494A36" w:rsidRDefault="00460228" w:rsidP="00445144">
            <w:pPr>
              <w:spacing w:after="60"/>
              <w:jc w:val="center"/>
              <w:rPr>
                <w:sz w:val="17"/>
                <w:szCs w:val="17"/>
                <w:lang w:val="es-ES_tradnl"/>
              </w:rPr>
            </w:pPr>
          </w:p>
        </w:tc>
        <w:tc>
          <w:tcPr>
            <w:tcW w:w="1470" w:type="pct"/>
            <w:shd w:val="clear" w:color="auto" w:fill="auto"/>
          </w:tcPr>
          <w:p w14:paraId="6E5297E3" w14:textId="77777777" w:rsidR="00460228" w:rsidRPr="00494A36" w:rsidRDefault="00460228" w:rsidP="00445144">
            <w:pPr>
              <w:spacing w:after="60"/>
              <w:jc w:val="left"/>
              <w:rPr>
                <w:sz w:val="17"/>
                <w:szCs w:val="17"/>
                <w:lang w:val="es-ES_tradnl"/>
              </w:rPr>
            </w:pPr>
            <w:r w:rsidRPr="00494A36">
              <w:rPr>
                <w:sz w:val="17"/>
                <w:szCs w:val="17"/>
                <w:lang w:val="es-ES_tradnl"/>
              </w:rPr>
              <w:t>Financiación ($EUA)</w:t>
            </w:r>
          </w:p>
        </w:tc>
        <w:tc>
          <w:tcPr>
            <w:tcW w:w="844" w:type="pct"/>
            <w:shd w:val="clear" w:color="auto" w:fill="auto"/>
          </w:tcPr>
          <w:p w14:paraId="7199C7C3" w14:textId="77777777" w:rsidR="00460228" w:rsidRPr="00494A36" w:rsidRDefault="00460228" w:rsidP="00445144">
            <w:pPr>
              <w:spacing w:after="60"/>
              <w:jc w:val="right"/>
              <w:rPr>
                <w:sz w:val="17"/>
                <w:szCs w:val="17"/>
                <w:lang w:val="es-ES_tradnl"/>
              </w:rPr>
            </w:pPr>
            <w:r w:rsidRPr="00494A36">
              <w:rPr>
                <w:sz w:val="17"/>
                <w:szCs w:val="17"/>
                <w:lang w:val="es-ES_tradnl"/>
              </w:rPr>
              <w:t>478.000</w:t>
            </w:r>
          </w:p>
        </w:tc>
        <w:tc>
          <w:tcPr>
            <w:tcW w:w="843" w:type="pct"/>
            <w:shd w:val="clear" w:color="auto" w:fill="auto"/>
          </w:tcPr>
          <w:p w14:paraId="33917E0D" w14:textId="77777777" w:rsidR="00460228" w:rsidRPr="00494A36" w:rsidRDefault="00460228" w:rsidP="00445144">
            <w:pPr>
              <w:spacing w:after="60"/>
              <w:jc w:val="right"/>
              <w:rPr>
                <w:sz w:val="17"/>
                <w:szCs w:val="17"/>
                <w:lang w:val="es-ES_tradnl"/>
              </w:rPr>
            </w:pPr>
            <w:r w:rsidRPr="00494A36">
              <w:rPr>
                <w:sz w:val="17"/>
                <w:szCs w:val="17"/>
                <w:lang w:val="es-ES_tradnl"/>
              </w:rPr>
              <w:t>0</w:t>
            </w:r>
          </w:p>
        </w:tc>
        <w:tc>
          <w:tcPr>
            <w:tcW w:w="703" w:type="pct"/>
          </w:tcPr>
          <w:p w14:paraId="6F9D7616" w14:textId="77777777" w:rsidR="00460228" w:rsidRPr="00494A36" w:rsidRDefault="00460228" w:rsidP="00445144">
            <w:pPr>
              <w:spacing w:after="60"/>
              <w:jc w:val="right"/>
              <w:rPr>
                <w:sz w:val="17"/>
                <w:szCs w:val="17"/>
                <w:lang w:val="es-ES_tradnl"/>
              </w:rPr>
            </w:pPr>
            <w:r w:rsidRPr="00494A36">
              <w:rPr>
                <w:sz w:val="17"/>
                <w:szCs w:val="17"/>
                <w:lang w:val="es-ES_tradnl"/>
              </w:rPr>
              <w:t>0</w:t>
            </w:r>
          </w:p>
        </w:tc>
        <w:tc>
          <w:tcPr>
            <w:tcW w:w="728" w:type="pct"/>
            <w:shd w:val="clear" w:color="auto" w:fill="auto"/>
          </w:tcPr>
          <w:p w14:paraId="06C82122" w14:textId="77777777" w:rsidR="00460228" w:rsidRPr="00494A36" w:rsidRDefault="00460228" w:rsidP="00445144">
            <w:pPr>
              <w:spacing w:after="60"/>
              <w:jc w:val="right"/>
              <w:rPr>
                <w:sz w:val="17"/>
                <w:szCs w:val="17"/>
                <w:lang w:val="es-ES_tradnl"/>
              </w:rPr>
            </w:pPr>
            <w:r w:rsidRPr="00494A36">
              <w:rPr>
                <w:sz w:val="17"/>
                <w:szCs w:val="17"/>
                <w:lang w:val="es-ES_tradnl"/>
              </w:rPr>
              <w:t>478.000</w:t>
            </w:r>
          </w:p>
        </w:tc>
      </w:tr>
      <w:tr w:rsidR="00460228" w:rsidRPr="00494A36" w14:paraId="61203A2D" w14:textId="77777777" w:rsidTr="00494A36">
        <w:trPr>
          <w:trHeight w:val="225"/>
        </w:trPr>
        <w:tc>
          <w:tcPr>
            <w:tcW w:w="412" w:type="pct"/>
            <w:vMerge w:val="restart"/>
            <w:shd w:val="clear" w:color="auto" w:fill="auto"/>
          </w:tcPr>
          <w:p w14:paraId="46304B1A" w14:textId="77777777" w:rsidR="00460228" w:rsidRPr="00494A36" w:rsidRDefault="00460228" w:rsidP="00445144">
            <w:pPr>
              <w:spacing w:after="60"/>
              <w:jc w:val="center"/>
              <w:rPr>
                <w:sz w:val="17"/>
                <w:szCs w:val="17"/>
                <w:lang w:val="es-ES_tradnl"/>
              </w:rPr>
            </w:pPr>
            <w:r w:rsidRPr="00494A36">
              <w:rPr>
                <w:sz w:val="17"/>
                <w:szCs w:val="17"/>
                <w:lang w:val="es-ES_tradnl"/>
              </w:rPr>
              <w:t>PNUMA</w:t>
            </w:r>
          </w:p>
        </w:tc>
        <w:tc>
          <w:tcPr>
            <w:tcW w:w="1470" w:type="pct"/>
            <w:shd w:val="clear" w:color="auto" w:fill="auto"/>
          </w:tcPr>
          <w:p w14:paraId="45BE09D3" w14:textId="77777777" w:rsidR="00460228" w:rsidRPr="00494A36" w:rsidRDefault="00460228" w:rsidP="00445144">
            <w:pPr>
              <w:spacing w:after="60"/>
              <w:jc w:val="left"/>
              <w:rPr>
                <w:sz w:val="17"/>
                <w:szCs w:val="17"/>
                <w:lang w:val="es-ES_tradnl"/>
              </w:rPr>
            </w:pPr>
            <w:r w:rsidRPr="00494A36">
              <w:rPr>
                <w:sz w:val="17"/>
                <w:szCs w:val="17"/>
                <w:lang w:val="es-ES_tradnl"/>
              </w:rPr>
              <w:t>Eliminación de SAO (toneladas PAO)</w:t>
            </w:r>
          </w:p>
        </w:tc>
        <w:tc>
          <w:tcPr>
            <w:tcW w:w="844" w:type="pct"/>
            <w:shd w:val="clear" w:color="auto" w:fill="auto"/>
          </w:tcPr>
          <w:p w14:paraId="268BB447"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843" w:type="pct"/>
            <w:shd w:val="clear" w:color="auto" w:fill="auto"/>
          </w:tcPr>
          <w:p w14:paraId="588FCC5A"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703" w:type="pct"/>
          </w:tcPr>
          <w:p w14:paraId="1F9F7A41"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c>
          <w:tcPr>
            <w:tcW w:w="728" w:type="pct"/>
            <w:shd w:val="clear" w:color="auto" w:fill="auto"/>
          </w:tcPr>
          <w:p w14:paraId="4421D61F" w14:textId="77777777" w:rsidR="00460228" w:rsidRPr="00494A36" w:rsidRDefault="00460228" w:rsidP="00445144">
            <w:pPr>
              <w:spacing w:after="60"/>
              <w:jc w:val="right"/>
              <w:rPr>
                <w:sz w:val="17"/>
                <w:szCs w:val="17"/>
                <w:lang w:val="es-ES_tradnl"/>
              </w:rPr>
            </w:pPr>
            <w:r w:rsidRPr="00494A36">
              <w:rPr>
                <w:sz w:val="17"/>
                <w:szCs w:val="17"/>
                <w:lang w:val="es-ES_tradnl"/>
              </w:rPr>
              <w:t>0,00</w:t>
            </w:r>
          </w:p>
        </w:tc>
      </w:tr>
      <w:tr w:rsidR="00460228" w:rsidRPr="00494A36" w14:paraId="0C0CF58B" w14:textId="77777777" w:rsidTr="00494A36">
        <w:trPr>
          <w:trHeight w:val="225"/>
        </w:trPr>
        <w:tc>
          <w:tcPr>
            <w:tcW w:w="412" w:type="pct"/>
            <w:vMerge/>
            <w:shd w:val="clear" w:color="auto" w:fill="auto"/>
          </w:tcPr>
          <w:p w14:paraId="2C64C52A" w14:textId="77777777" w:rsidR="00460228" w:rsidRPr="00494A36" w:rsidRDefault="00460228" w:rsidP="00445144">
            <w:pPr>
              <w:spacing w:after="60"/>
              <w:jc w:val="center"/>
              <w:rPr>
                <w:sz w:val="17"/>
                <w:szCs w:val="17"/>
                <w:lang w:val="es-ES_tradnl"/>
              </w:rPr>
            </w:pPr>
          </w:p>
        </w:tc>
        <w:tc>
          <w:tcPr>
            <w:tcW w:w="1470" w:type="pct"/>
            <w:shd w:val="clear" w:color="auto" w:fill="auto"/>
          </w:tcPr>
          <w:p w14:paraId="30EC968E" w14:textId="77777777" w:rsidR="00460228" w:rsidRPr="00494A36" w:rsidRDefault="00460228" w:rsidP="00445144">
            <w:pPr>
              <w:spacing w:after="60"/>
              <w:jc w:val="left"/>
              <w:rPr>
                <w:sz w:val="17"/>
                <w:szCs w:val="17"/>
                <w:lang w:val="es-ES_tradnl"/>
              </w:rPr>
            </w:pPr>
            <w:r w:rsidRPr="00494A36">
              <w:rPr>
                <w:sz w:val="17"/>
                <w:szCs w:val="17"/>
                <w:lang w:val="es-ES_tradnl"/>
              </w:rPr>
              <w:t>Financiación ($EUA)</w:t>
            </w:r>
          </w:p>
        </w:tc>
        <w:tc>
          <w:tcPr>
            <w:tcW w:w="844" w:type="pct"/>
            <w:shd w:val="clear" w:color="auto" w:fill="auto"/>
          </w:tcPr>
          <w:p w14:paraId="7F588532" w14:textId="77777777" w:rsidR="00460228" w:rsidRPr="00494A36" w:rsidRDefault="00460228" w:rsidP="00445144">
            <w:pPr>
              <w:spacing w:after="60"/>
              <w:jc w:val="right"/>
              <w:rPr>
                <w:sz w:val="17"/>
                <w:szCs w:val="17"/>
                <w:lang w:val="es-ES_tradnl"/>
              </w:rPr>
            </w:pPr>
            <w:r w:rsidRPr="00494A36">
              <w:rPr>
                <w:sz w:val="17"/>
                <w:szCs w:val="17"/>
                <w:lang w:val="es-ES_tradnl"/>
              </w:rPr>
              <w:t>0</w:t>
            </w:r>
          </w:p>
        </w:tc>
        <w:tc>
          <w:tcPr>
            <w:tcW w:w="843" w:type="pct"/>
            <w:shd w:val="clear" w:color="auto" w:fill="auto"/>
          </w:tcPr>
          <w:p w14:paraId="01FAD78A" w14:textId="77777777" w:rsidR="00460228" w:rsidRPr="00494A36" w:rsidRDefault="00460228" w:rsidP="00445144">
            <w:pPr>
              <w:spacing w:after="60"/>
              <w:jc w:val="right"/>
              <w:rPr>
                <w:sz w:val="17"/>
                <w:szCs w:val="17"/>
                <w:lang w:val="es-ES_tradnl"/>
              </w:rPr>
            </w:pPr>
            <w:r w:rsidRPr="00494A36">
              <w:rPr>
                <w:sz w:val="17"/>
                <w:szCs w:val="17"/>
                <w:lang w:val="es-ES_tradnl"/>
              </w:rPr>
              <w:t>0</w:t>
            </w:r>
          </w:p>
        </w:tc>
        <w:tc>
          <w:tcPr>
            <w:tcW w:w="703" w:type="pct"/>
          </w:tcPr>
          <w:p w14:paraId="0F2B6CBA" w14:textId="77777777" w:rsidR="00460228" w:rsidRPr="00494A36" w:rsidRDefault="00460228" w:rsidP="00445144">
            <w:pPr>
              <w:spacing w:after="60"/>
              <w:jc w:val="right"/>
              <w:rPr>
                <w:sz w:val="17"/>
                <w:szCs w:val="17"/>
                <w:lang w:val="es-ES_tradnl"/>
              </w:rPr>
            </w:pPr>
            <w:r w:rsidRPr="00494A36">
              <w:rPr>
                <w:sz w:val="17"/>
                <w:szCs w:val="17"/>
                <w:lang w:val="es-ES_tradnl"/>
              </w:rPr>
              <w:t>0</w:t>
            </w:r>
          </w:p>
        </w:tc>
        <w:tc>
          <w:tcPr>
            <w:tcW w:w="728" w:type="pct"/>
            <w:shd w:val="clear" w:color="auto" w:fill="auto"/>
          </w:tcPr>
          <w:p w14:paraId="0FF6D9C4" w14:textId="77777777" w:rsidR="00460228" w:rsidRPr="00494A36" w:rsidRDefault="00460228" w:rsidP="00445144">
            <w:pPr>
              <w:spacing w:after="60"/>
              <w:jc w:val="right"/>
              <w:rPr>
                <w:sz w:val="17"/>
                <w:szCs w:val="17"/>
                <w:lang w:val="es-ES_tradnl"/>
              </w:rPr>
            </w:pPr>
            <w:r w:rsidRPr="00494A36">
              <w:rPr>
                <w:sz w:val="17"/>
                <w:szCs w:val="17"/>
                <w:lang w:val="es-ES_tradnl"/>
              </w:rPr>
              <w:t>0</w:t>
            </w:r>
          </w:p>
        </w:tc>
      </w:tr>
    </w:tbl>
    <w:p w14:paraId="683497F5" w14:textId="77777777" w:rsidR="00460228" w:rsidRPr="00494A36" w:rsidRDefault="00460228" w:rsidP="00460228">
      <w:pPr>
        <w:spacing w:after="60"/>
        <w:jc w:val="center"/>
        <w:rPr>
          <w:sz w:val="16"/>
          <w:szCs w:val="16"/>
          <w:lang w:val="es-ES_tradnl"/>
        </w:rPr>
      </w:pPr>
    </w:p>
    <w:tbl>
      <w:tblPr>
        <w:tblStyle w:val="TableGrid"/>
        <w:tblW w:w="5410" w:type="pct"/>
        <w:tblInd w:w="-113" w:type="dxa"/>
        <w:tblLayout w:type="fixed"/>
        <w:tblCellMar>
          <w:left w:w="72" w:type="dxa"/>
          <w:right w:w="72" w:type="dxa"/>
        </w:tblCellMar>
        <w:tblLook w:val="04A0" w:firstRow="1" w:lastRow="0" w:firstColumn="1" w:lastColumn="0" w:noHBand="0" w:noVBand="1"/>
      </w:tblPr>
      <w:tblGrid>
        <w:gridCol w:w="744"/>
        <w:gridCol w:w="723"/>
        <w:gridCol w:w="911"/>
        <w:gridCol w:w="985"/>
        <w:gridCol w:w="722"/>
        <w:gridCol w:w="900"/>
        <w:gridCol w:w="900"/>
        <w:gridCol w:w="824"/>
        <w:gridCol w:w="900"/>
        <w:gridCol w:w="981"/>
        <w:gridCol w:w="627"/>
        <w:gridCol w:w="900"/>
      </w:tblGrid>
      <w:tr w:rsidR="00460228" w:rsidRPr="00494A36" w14:paraId="3DB5979B" w14:textId="77777777" w:rsidTr="00494A36">
        <w:trPr>
          <w:trHeight w:val="153"/>
        </w:trPr>
        <w:tc>
          <w:tcPr>
            <w:tcW w:w="1174" w:type="pct"/>
            <w:gridSpan w:val="3"/>
            <w:shd w:val="clear" w:color="auto" w:fill="auto"/>
          </w:tcPr>
          <w:p w14:paraId="44B67044" w14:textId="77777777" w:rsidR="00460228" w:rsidRPr="00494A36" w:rsidRDefault="00460228" w:rsidP="00445144">
            <w:pPr>
              <w:jc w:val="left"/>
              <w:rPr>
                <w:b/>
                <w:sz w:val="16"/>
                <w:szCs w:val="16"/>
                <w:lang w:val="es-ES_tradnl"/>
              </w:rPr>
            </w:pPr>
            <w:r w:rsidRPr="00494A36">
              <w:rPr>
                <w:b/>
                <w:sz w:val="16"/>
                <w:szCs w:val="16"/>
                <w:lang w:val="es-ES_tradnl"/>
              </w:rPr>
              <w:t>VI) DATOS DEL PROYECTO</w:t>
            </w:r>
          </w:p>
        </w:tc>
        <w:tc>
          <w:tcPr>
            <w:tcW w:w="487" w:type="pct"/>
            <w:shd w:val="clear" w:color="auto" w:fill="auto"/>
          </w:tcPr>
          <w:p w14:paraId="25FDA783" w14:textId="77777777" w:rsidR="00460228" w:rsidRPr="00494A36" w:rsidRDefault="00460228" w:rsidP="00445144">
            <w:pPr>
              <w:jc w:val="center"/>
              <w:rPr>
                <w:b/>
                <w:sz w:val="16"/>
                <w:szCs w:val="16"/>
                <w:lang w:val="es-ES_tradnl"/>
              </w:rPr>
            </w:pPr>
            <w:r w:rsidRPr="00494A36">
              <w:rPr>
                <w:b/>
                <w:sz w:val="16"/>
                <w:szCs w:val="16"/>
                <w:lang w:val="es-ES_tradnl"/>
              </w:rPr>
              <w:t>2016</w:t>
            </w:r>
          </w:p>
        </w:tc>
        <w:tc>
          <w:tcPr>
            <w:tcW w:w="357" w:type="pct"/>
            <w:shd w:val="clear" w:color="auto" w:fill="auto"/>
          </w:tcPr>
          <w:p w14:paraId="0F101905" w14:textId="77777777" w:rsidR="00460228" w:rsidRPr="00494A36" w:rsidRDefault="00460228" w:rsidP="00445144">
            <w:pPr>
              <w:jc w:val="center"/>
              <w:rPr>
                <w:b/>
                <w:sz w:val="16"/>
                <w:szCs w:val="16"/>
                <w:lang w:val="es-ES_tradnl"/>
              </w:rPr>
            </w:pPr>
            <w:r w:rsidRPr="00494A36">
              <w:rPr>
                <w:b/>
                <w:sz w:val="16"/>
                <w:szCs w:val="16"/>
                <w:lang w:val="es-ES_tradnl"/>
              </w:rPr>
              <w:t>2017</w:t>
            </w:r>
          </w:p>
        </w:tc>
        <w:tc>
          <w:tcPr>
            <w:tcW w:w="445" w:type="pct"/>
            <w:shd w:val="clear" w:color="auto" w:fill="auto"/>
          </w:tcPr>
          <w:p w14:paraId="779C92C7" w14:textId="77777777" w:rsidR="00460228" w:rsidRPr="00494A36" w:rsidRDefault="00460228" w:rsidP="00445144">
            <w:pPr>
              <w:jc w:val="center"/>
              <w:rPr>
                <w:b/>
                <w:sz w:val="16"/>
                <w:szCs w:val="16"/>
                <w:lang w:val="es-ES_tradnl"/>
              </w:rPr>
            </w:pPr>
            <w:r w:rsidRPr="00494A36">
              <w:rPr>
                <w:b/>
                <w:sz w:val="16"/>
                <w:szCs w:val="16"/>
                <w:lang w:val="es-ES_tradnl"/>
              </w:rPr>
              <w:t>2018*</w:t>
            </w:r>
          </w:p>
        </w:tc>
        <w:tc>
          <w:tcPr>
            <w:tcW w:w="445" w:type="pct"/>
            <w:shd w:val="clear" w:color="auto" w:fill="auto"/>
          </w:tcPr>
          <w:p w14:paraId="4CB7E4D0" w14:textId="77777777" w:rsidR="00460228" w:rsidRPr="00494A36" w:rsidRDefault="00460228" w:rsidP="00445144">
            <w:pPr>
              <w:jc w:val="center"/>
              <w:rPr>
                <w:b/>
                <w:sz w:val="16"/>
                <w:szCs w:val="16"/>
                <w:lang w:val="es-ES_tradnl"/>
              </w:rPr>
            </w:pPr>
            <w:r w:rsidRPr="00494A36">
              <w:rPr>
                <w:b/>
                <w:sz w:val="16"/>
                <w:szCs w:val="16"/>
                <w:lang w:val="es-ES_tradnl"/>
              </w:rPr>
              <w:t>2019</w:t>
            </w:r>
          </w:p>
        </w:tc>
        <w:tc>
          <w:tcPr>
            <w:tcW w:w="407" w:type="pct"/>
            <w:shd w:val="clear" w:color="auto" w:fill="auto"/>
          </w:tcPr>
          <w:p w14:paraId="45D1D79A" w14:textId="77777777" w:rsidR="00460228" w:rsidRPr="00494A36" w:rsidRDefault="00460228" w:rsidP="00445144">
            <w:pPr>
              <w:jc w:val="center"/>
              <w:rPr>
                <w:b/>
                <w:sz w:val="16"/>
                <w:szCs w:val="16"/>
                <w:lang w:val="es-ES_tradnl"/>
              </w:rPr>
            </w:pPr>
            <w:r w:rsidRPr="00494A36">
              <w:rPr>
                <w:b/>
                <w:sz w:val="16"/>
                <w:szCs w:val="16"/>
                <w:lang w:val="es-ES_tradnl"/>
              </w:rPr>
              <w:t>2020</w:t>
            </w:r>
          </w:p>
        </w:tc>
        <w:tc>
          <w:tcPr>
            <w:tcW w:w="445" w:type="pct"/>
          </w:tcPr>
          <w:p w14:paraId="1E491932" w14:textId="77777777" w:rsidR="00460228" w:rsidRPr="00494A36" w:rsidRDefault="00460228" w:rsidP="00445144">
            <w:pPr>
              <w:jc w:val="center"/>
              <w:rPr>
                <w:b/>
                <w:sz w:val="16"/>
                <w:szCs w:val="16"/>
                <w:lang w:val="es-ES_tradnl"/>
              </w:rPr>
            </w:pPr>
            <w:r w:rsidRPr="00494A36">
              <w:rPr>
                <w:b/>
                <w:sz w:val="16"/>
                <w:szCs w:val="16"/>
                <w:lang w:val="es-ES_tradnl"/>
              </w:rPr>
              <w:t>2021</w:t>
            </w:r>
          </w:p>
        </w:tc>
        <w:tc>
          <w:tcPr>
            <w:tcW w:w="485" w:type="pct"/>
          </w:tcPr>
          <w:p w14:paraId="75585C5E" w14:textId="77777777" w:rsidR="00460228" w:rsidRPr="00494A36" w:rsidRDefault="00460228" w:rsidP="00445144">
            <w:pPr>
              <w:jc w:val="center"/>
              <w:rPr>
                <w:b/>
                <w:sz w:val="16"/>
                <w:szCs w:val="16"/>
                <w:lang w:val="es-ES_tradnl"/>
              </w:rPr>
            </w:pPr>
            <w:r w:rsidRPr="00494A36">
              <w:rPr>
                <w:b/>
                <w:sz w:val="16"/>
                <w:szCs w:val="16"/>
                <w:lang w:val="es-ES_tradnl"/>
              </w:rPr>
              <w:t>2022</w:t>
            </w:r>
          </w:p>
        </w:tc>
        <w:tc>
          <w:tcPr>
            <w:tcW w:w="310" w:type="pct"/>
          </w:tcPr>
          <w:p w14:paraId="59DC6DBF" w14:textId="77777777" w:rsidR="00460228" w:rsidRPr="00494A36" w:rsidRDefault="00460228" w:rsidP="00445144">
            <w:pPr>
              <w:jc w:val="center"/>
              <w:rPr>
                <w:b/>
                <w:sz w:val="16"/>
                <w:szCs w:val="16"/>
                <w:lang w:val="es-ES_tradnl"/>
              </w:rPr>
            </w:pPr>
            <w:r w:rsidRPr="00494A36">
              <w:rPr>
                <w:b/>
                <w:sz w:val="16"/>
                <w:szCs w:val="16"/>
                <w:lang w:val="es-ES_tradnl"/>
              </w:rPr>
              <w:t>2023</w:t>
            </w:r>
          </w:p>
        </w:tc>
        <w:tc>
          <w:tcPr>
            <w:tcW w:w="446" w:type="pct"/>
            <w:shd w:val="clear" w:color="auto" w:fill="auto"/>
          </w:tcPr>
          <w:p w14:paraId="786B0BEE" w14:textId="77777777" w:rsidR="00460228" w:rsidRPr="00494A36" w:rsidRDefault="00460228" w:rsidP="00445144">
            <w:pPr>
              <w:jc w:val="center"/>
              <w:rPr>
                <w:b/>
                <w:sz w:val="16"/>
                <w:szCs w:val="16"/>
                <w:lang w:val="es-ES_tradnl"/>
              </w:rPr>
            </w:pPr>
            <w:r w:rsidRPr="00494A36">
              <w:rPr>
                <w:b/>
                <w:sz w:val="16"/>
                <w:szCs w:val="16"/>
                <w:lang w:val="es-ES_tradnl"/>
              </w:rPr>
              <w:t>Total</w:t>
            </w:r>
          </w:p>
        </w:tc>
      </w:tr>
      <w:tr w:rsidR="00460228" w:rsidRPr="00494A36" w14:paraId="1D87B3FE" w14:textId="77777777" w:rsidTr="00494A36">
        <w:trPr>
          <w:trHeight w:val="145"/>
        </w:trPr>
        <w:tc>
          <w:tcPr>
            <w:tcW w:w="1174" w:type="pct"/>
            <w:gridSpan w:val="3"/>
            <w:shd w:val="clear" w:color="auto" w:fill="auto"/>
          </w:tcPr>
          <w:p w14:paraId="7A85EFBE" w14:textId="77777777" w:rsidR="00460228" w:rsidRPr="00494A36" w:rsidRDefault="00460228" w:rsidP="00445144">
            <w:pPr>
              <w:jc w:val="left"/>
              <w:rPr>
                <w:sz w:val="16"/>
                <w:szCs w:val="16"/>
                <w:lang w:val="es-ES_tradnl"/>
              </w:rPr>
            </w:pPr>
            <w:r w:rsidRPr="00494A36">
              <w:rPr>
                <w:sz w:val="16"/>
                <w:szCs w:val="16"/>
                <w:lang w:val="es-ES_tradnl"/>
              </w:rPr>
              <w:t>Límites de consumo establecidos en el Protocolo de Montreal</w:t>
            </w:r>
          </w:p>
        </w:tc>
        <w:tc>
          <w:tcPr>
            <w:tcW w:w="487" w:type="pct"/>
            <w:shd w:val="clear" w:color="auto" w:fill="auto"/>
            <w:tcMar>
              <w:left w:w="0" w:type="dxa"/>
              <w:right w:w="115" w:type="dxa"/>
            </w:tcMar>
          </w:tcPr>
          <w:p w14:paraId="7F4B5570" w14:textId="77777777" w:rsidR="00460228" w:rsidRPr="00494A36" w:rsidRDefault="00460228" w:rsidP="00445144">
            <w:pPr>
              <w:jc w:val="right"/>
              <w:rPr>
                <w:color w:val="000000"/>
                <w:sz w:val="16"/>
                <w:szCs w:val="16"/>
                <w:lang w:val="es-ES_tradnl"/>
              </w:rPr>
            </w:pPr>
            <w:r w:rsidRPr="00494A36">
              <w:rPr>
                <w:color w:val="000000"/>
                <w:sz w:val="16"/>
                <w:szCs w:val="16"/>
                <w:lang w:val="es-ES_tradnl"/>
              </w:rPr>
              <w:t>223,30</w:t>
            </w:r>
          </w:p>
        </w:tc>
        <w:tc>
          <w:tcPr>
            <w:tcW w:w="357" w:type="pct"/>
            <w:shd w:val="clear" w:color="auto" w:fill="auto"/>
            <w:tcMar>
              <w:left w:w="0" w:type="dxa"/>
              <w:right w:w="115" w:type="dxa"/>
            </w:tcMar>
          </w:tcPr>
          <w:p w14:paraId="0819AEFD" w14:textId="77777777" w:rsidR="00460228" w:rsidRPr="00494A36" w:rsidRDefault="00460228" w:rsidP="00445144">
            <w:pPr>
              <w:jc w:val="right"/>
              <w:rPr>
                <w:sz w:val="16"/>
                <w:szCs w:val="16"/>
                <w:lang w:val="es-ES_tradnl"/>
              </w:rPr>
            </w:pPr>
            <w:r w:rsidRPr="00494A36">
              <w:rPr>
                <w:color w:val="000000"/>
                <w:sz w:val="16"/>
                <w:szCs w:val="16"/>
                <w:lang w:val="es-ES_tradnl"/>
              </w:rPr>
              <w:t>223,30</w:t>
            </w:r>
          </w:p>
        </w:tc>
        <w:tc>
          <w:tcPr>
            <w:tcW w:w="445" w:type="pct"/>
            <w:shd w:val="clear" w:color="auto" w:fill="auto"/>
            <w:tcMar>
              <w:left w:w="0" w:type="dxa"/>
              <w:right w:w="115" w:type="dxa"/>
            </w:tcMar>
          </w:tcPr>
          <w:p w14:paraId="5C5AD8C8" w14:textId="77777777" w:rsidR="00460228" w:rsidRPr="00494A36" w:rsidRDefault="00460228" w:rsidP="00445144">
            <w:pPr>
              <w:jc w:val="right"/>
              <w:rPr>
                <w:sz w:val="16"/>
                <w:szCs w:val="16"/>
                <w:lang w:val="es-ES_tradnl"/>
              </w:rPr>
            </w:pPr>
            <w:r w:rsidRPr="00494A36">
              <w:rPr>
                <w:color w:val="000000"/>
                <w:sz w:val="16"/>
                <w:szCs w:val="16"/>
                <w:lang w:val="es-ES_tradnl"/>
              </w:rPr>
              <w:t>223,30</w:t>
            </w:r>
          </w:p>
        </w:tc>
        <w:tc>
          <w:tcPr>
            <w:tcW w:w="445" w:type="pct"/>
            <w:shd w:val="clear" w:color="auto" w:fill="auto"/>
            <w:tcMar>
              <w:left w:w="0" w:type="dxa"/>
              <w:right w:w="115" w:type="dxa"/>
            </w:tcMar>
          </w:tcPr>
          <w:p w14:paraId="243B4554" w14:textId="77777777" w:rsidR="00460228" w:rsidRPr="00494A36" w:rsidRDefault="00460228" w:rsidP="00445144">
            <w:pPr>
              <w:jc w:val="right"/>
              <w:rPr>
                <w:sz w:val="16"/>
                <w:szCs w:val="16"/>
                <w:lang w:val="es-ES_tradnl"/>
              </w:rPr>
            </w:pPr>
            <w:r w:rsidRPr="00494A36">
              <w:rPr>
                <w:color w:val="000000"/>
                <w:sz w:val="16"/>
                <w:szCs w:val="16"/>
                <w:lang w:val="es-ES_tradnl"/>
              </w:rPr>
              <w:t>223,30</w:t>
            </w:r>
          </w:p>
        </w:tc>
        <w:tc>
          <w:tcPr>
            <w:tcW w:w="407" w:type="pct"/>
            <w:shd w:val="clear" w:color="auto" w:fill="auto"/>
            <w:tcMar>
              <w:left w:w="0" w:type="dxa"/>
              <w:right w:w="115" w:type="dxa"/>
            </w:tcMar>
          </w:tcPr>
          <w:p w14:paraId="10DF64BC" w14:textId="77777777" w:rsidR="00460228" w:rsidRPr="00494A36" w:rsidRDefault="00460228" w:rsidP="00445144">
            <w:pPr>
              <w:jc w:val="right"/>
              <w:rPr>
                <w:color w:val="000000"/>
                <w:sz w:val="16"/>
                <w:szCs w:val="16"/>
                <w:lang w:val="es-ES_tradnl"/>
              </w:rPr>
            </w:pPr>
            <w:r w:rsidRPr="00494A36">
              <w:rPr>
                <w:color w:val="000000"/>
                <w:sz w:val="16"/>
                <w:szCs w:val="16"/>
                <w:lang w:val="es-ES_tradnl"/>
              </w:rPr>
              <w:t>161,27</w:t>
            </w:r>
          </w:p>
        </w:tc>
        <w:tc>
          <w:tcPr>
            <w:tcW w:w="445" w:type="pct"/>
            <w:tcMar>
              <w:left w:w="0" w:type="dxa"/>
              <w:right w:w="115" w:type="dxa"/>
            </w:tcMar>
          </w:tcPr>
          <w:p w14:paraId="65284322" w14:textId="77777777" w:rsidR="00460228" w:rsidRPr="00494A36" w:rsidRDefault="00460228" w:rsidP="00445144">
            <w:pPr>
              <w:jc w:val="right"/>
              <w:rPr>
                <w:color w:val="000000"/>
                <w:sz w:val="16"/>
                <w:szCs w:val="16"/>
                <w:lang w:val="es-ES_tradnl"/>
              </w:rPr>
            </w:pPr>
            <w:r w:rsidRPr="00494A36">
              <w:rPr>
                <w:color w:val="000000"/>
                <w:sz w:val="16"/>
                <w:szCs w:val="16"/>
                <w:lang w:val="es-ES_tradnl"/>
              </w:rPr>
              <w:t>161,27</w:t>
            </w:r>
          </w:p>
        </w:tc>
        <w:tc>
          <w:tcPr>
            <w:tcW w:w="485" w:type="pct"/>
          </w:tcPr>
          <w:p w14:paraId="54A44A17" w14:textId="77777777" w:rsidR="00460228" w:rsidRPr="00494A36" w:rsidRDefault="00460228" w:rsidP="00445144">
            <w:pPr>
              <w:jc w:val="right"/>
              <w:rPr>
                <w:sz w:val="16"/>
                <w:szCs w:val="16"/>
                <w:lang w:val="es-ES_tradnl"/>
              </w:rPr>
            </w:pPr>
            <w:r w:rsidRPr="00494A36">
              <w:rPr>
                <w:color w:val="000000"/>
                <w:sz w:val="16"/>
                <w:szCs w:val="16"/>
                <w:lang w:val="es-ES_tradnl"/>
              </w:rPr>
              <w:t>161,27</w:t>
            </w:r>
          </w:p>
        </w:tc>
        <w:tc>
          <w:tcPr>
            <w:tcW w:w="310" w:type="pct"/>
          </w:tcPr>
          <w:p w14:paraId="3DBB2CEC" w14:textId="77777777" w:rsidR="00460228" w:rsidRPr="00494A36" w:rsidRDefault="00460228" w:rsidP="00445144">
            <w:pPr>
              <w:jc w:val="right"/>
              <w:rPr>
                <w:sz w:val="16"/>
                <w:szCs w:val="16"/>
                <w:lang w:val="es-ES_tradnl"/>
              </w:rPr>
            </w:pPr>
            <w:r w:rsidRPr="00494A36">
              <w:rPr>
                <w:color w:val="000000"/>
                <w:sz w:val="16"/>
                <w:szCs w:val="16"/>
                <w:lang w:val="es-ES_tradnl"/>
              </w:rPr>
              <w:t>161,27</w:t>
            </w:r>
          </w:p>
        </w:tc>
        <w:tc>
          <w:tcPr>
            <w:tcW w:w="446" w:type="pct"/>
            <w:shd w:val="clear" w:color="auto" w:fill="auto"/>
            <w:tcMar>
              <w:left w:w="0" w:type="dxa"/>
              <w:right w:w="115" w:type="dxa"/>
            </w:tcMar>
          </w:tcPr>
          <w:p w14:paraId="50B72809" w14:textId="77777777" w:rsidR="00460228" w:rsidRPr="00494A36" w:rsidRDefault="00460228" w:rsidP="00445144">
            <w:pPr>
              <w:jc w:val="right"/>
              <w:rPr>
                <w:sz w:val="16"/>
                <w:szCs w:val="16"/>
                <w:lang w:val="es-ES_tradnl"/>
              </w:rPr>
            </w:pPr>
            <w:r w:rsidRPr="00494A36">
              <w:rPr>
                <w:sz w:val="16"/>
                <w:szCs w:val="16"/>
                <w:lang w:val="es-ES_tradnl"/>
              </w:rPr>
              <w:t>n. a.</w:t>
            </w:r>
          </w:p>
        </w:tc>
      </w:tr>
      <w:tr w:rsidR="00460228" w:rsidRPr="00494A36" w14:paraId="331F4397" w14:textId="77777777" w:rsidTr="00494A36">
        <w:trPr>
          <w:trHeight w:val="307"/>
        </w:trPr>
        <w:tc>
          <w:tcPr>
            <w:tcW w:w="1174" w:type="pct"/>
            <w:gridSpan w:val="3"/>
            <w:shd w:val="clear" w:color="auto" w:fill="auto"/>
          </w:tcPr>
          <w:p w14:paraId="7A10DF20" w14:textId="77777777" w:rsidR="00460228" w:rsidRPr="00494A36" w:rsidRDefault="00460228" w:rsidP="00445144">
            <w:pPr>
              <w:jc w:val="left"/>
              <w:rPr>
                <w:sz w:val="16"/>
                <w:szCs w:val="16"/>
                <w:lang w:val="es-ES_tradnl"/>
              </w:rPr>
            </w:pPr>
            <w:r w:rsidRPr="00494A36">
              <w:rPr>
                <w:sz w:val="16"/>
                <w:szCs w:val="16"/>
                <w:lang w:val="es-ES_tradnl"/>
              </w:rPr>
              <w:t>Consumo máximo permitido (toneladas PAO)</w:t>
            </w:r>
          </w:p>
        </w:tc>
        <w:tc>
          <w:tcPr>
            <w:tcW w:w="487" w:type="pct"/>
            <w:shd w:val="clear" w:color="auto" w:fill="auto"/>
            <w:tcMar>
              <w:left w:w="0" w:type="dxa"/>
              <w:right w:w="115" w:type="dxa"/>
            </w:tcMar>
          </w:tcPr>
          <w:p w14:paraId="744CD63E" w14:textId="77777777" w:rsidR="00460228" w:rsidRPr="00494A36" w:rsidRDefault="00460228" w:rsidP="00445144">
            <w:pPr>
              <w:jc w:val="right"/>
              <w:rPr>
                <w:color w:val="000000"/>
                <w:sz w:val="16"/>
                <w:szCs w:val="16"/>
                <w:lang w:val="es-ES_tradnl"/>
              </w:rPr>
            </w:pPr>
            <w:r w:rsidRPr="00494A36">
              <w:rPr>
                <w:color w:val="000000"/>
                <w:sz w:val="16"/>
                <w:szCs w:val="16"/>
                <w:lang w:val="es-ES_tradnl"/>
              </w:rPr>
              <w:t>223,30</w:t>
            </w:r>
          </w:p>
        </w:tc>
        <w:tc>
          <w:tcPr>
            <w:tcW w:w="357" w:type="pct"/>
            <w:shd w:val="clear" w:color="auto" w:fill="auto"/>
            <w:tcMar>
              <w:left w:w="0" w:type="dxa"/>
              <w:right w:w="115" w:type="dxa"/>
            </w:tcMar>
          </w:tcPr>
          <w:p w14:paraId="42C40009" w14:textId="77777777" w:rsidR="00460228" w:rsidRPr="00494A36" w:rsidRDefault="00460228" w:rsidP="00445144">
            <w:pPr>
              <w:jc w:val="right"/>
              <w:rPr>
                <w:sz w:val="16"/>
                <w:szCs w:val="16"/>
                <w:lang w:val="es-ES_tradnl"/>
              </w:rPr>
            </w:pPr>
            <w:r w:rsidRPr="00494A36">
              <w:rPr>
                <w:color w:val="000000"/>
                <w:sz w:val="16"/>
                <w:szCs w:val="16"/>
                <w:lang w:val="es-ES_tradnl"/>
              </w:rPr>
              <w:t>223,30</w:t>
            </w:r>
          </w:p>
        </w:tc>
        <w:tc>
          <w:tcPr>
            <w:tcW w:w="445" w:type="pct"/>
            <w:shd w:val="clear" w:color="auto" w:fill="auto"/>
            <w:tcMar>
              <w:left w:w="0" w:type="dxa"/>
              <w:right w:w="115" w:type="dxa"/>
            </w:tcMar>
          </w:tcPr>
          <w:p w14:paraId="74422851" w14:textId="77777777" w:rsidR="00460228" w:rsidRPr="00494A36" w:rsidRDefault="00460228" w:rsidP="00445144">
            <w:pPr>
              <w:jc w:val="right"/>
              <w:rPr>
                <w:sz w:val="16"/>
                <w:szCs w:val="16"/>
                <w:lang w:val="es-ES_tradnl"/>
              </w:rPr>
            </w:pPr>
            <w:r w:rsidRPr="00494A36">
              <w:rPr>
                <w:color w:val="000000"/>
                <w:sz w:val="16"/>
                <w:szCs w:val="16"/>
                <w:lang w:val="es-ES_tradnl"/>
              </w:rPr>
              <w:t>223,30</w:t>
            </w:r>
          </w:p>
        </w:tc>
        <w:tc>
          <w:tcPr>
            <w:tcW w:w="445" w:type="pct"/>
            <w:shd w:val="clear" w:color="auto" w:fill="auto"/>
            <w:tcMar>
              <w:left w:w="0" w:type="dxa"/>
              <w:right w:w="115" w:type="dxa"/>
            </w:tcMar>
          </w:tcPr>
          <w:p w14:paraId="29119D78" w14:textId="77777777" w:rsidR="00460228" w:rsidRPr="00494A36" w:rsidRDefault="00460228" w:rsidP="00445144">
            <w:pPr>
              <w:jc w:val="right"/>
              <w:rPr>
                <w:sz w:val="16"/>
                <w:szCs w:val="16"/>
                <w:lang w:val="es-ES_tradnl"/>
              </w:rPr>
            </w:pPr>
            <w:r w:rsidRPr="00494A36">
              <w:rPr>
                <w:color w:val="000000"/>
                <w:sz w:val="16"/>
                <w:szCs w:val="16"/>
                <w:lang w:val="es-ES_tradnl"/>
              </w:rPr>
              <w:t>223,30</w:t>
            </w:r>
          </w:p>
        </w:tc>
        <w:tc>
          <w:tcPr>
            <w:tcW w:w="407" w:type="pct"/>
            <w:shd w:val="clear" w:color="auto" w:fill="auto"/>
            <w:tcMar>
              <w:left w:w="0" w:type="dxa"/>
              <w:right w:w="115" w:type="dxa"/>
            </w:tcMar>
          </w:tcPr>
          <w:p w14:paraId="23D2C9C1" w14:textId="77777777" w:rsidR="00460228" w:rsidRPr="00494A36" w:rsidRDefault="00460228" w:rsidP="00445144">
            <w:pPr>
              <w:jc w:val="right"/>
              <w:rPr>
                <w:color w:val="000000"/>
                <w:sz w:val="16"/>
                <w:szCs w:val="16"/>
                <w:lang w:val="es-ES_tradnl"/>
              </w:rPr>
            </w:pPr>
            <w:r w:rsidRPr="00494A36">
              <w:rPr>
                <w:color w:val="000000"/>
                <w:sz w:val="16"/>
                <w:szCs w:val="16"/>
                <w:lang w:val="es-ES_tradnl"/>
              </w:rPr>
              <w:t>124,06</w:t>
            </w:r>
          </w:p>
        </w:tc>
        <w:tc>
          <w:tcPr>
            <w:tcW w:w="445" w:type="pct"/>
            <w:tcMar>
              <w:left w:w="0" w:type="dxa"/>
              <w:right w:w="115" w:type="dxa"/>
            </w:tcMar>
          </w:tcPr>
          <w:p w14:paraId="6892BDB0" w14:textId="77777777" w:rsidR="00460228" w:rsidRPr="00494A36" w:rsidRDefault="00460228" w:rsidP="00445144">
            <w:pPr>
              <w:jc w:val="right"/>
              <w:rPr>
                <w:color w:val="000000"/>
                <w:sz w:val="16"/>
                <w:szCs w:val="16"/>
                <w:lang w:val="es-ES_tradnl"/>
              </w:rPr>
            </w:pPr>
            <w:r w:rsidRPr="00494A36">
              <w:rPr>
                <w:color w:val="000000"/>
                <w:sz w:val="16"/>
                <w:szCs w:val="16"/>
                <w:lang w:val="es-ES_tradnl"/>
              </w:rPr>
              <w:t>124,06</w:t>
            </w:r>
          </w:p>
        </w:tc>
        <w:tc>
          <w:tcPr>
            <w:tcW w:w="485" w:type="pct"/>
          </w:tcPr>
          <w:p w14:paraId="6083FB34" w14:textId="77777777" w:rsidR="00460228" w:rsidRPr="00494A36" w:rsidRDefault="00460228" w:rsidP="00445144">
            <w:pPr>
              <w:jc w:val="right"/>
              <w:rPr>
                <w:sz w:val="16"/>
                <w:szCs w:val="16"/>
                <w:lang w:val="es-ES_tradnl"/>
              </w:rPr>
            </w:pPr>
            <w:r w:rsidRPr="00494A36">
              <w:rPr>
                <w:color w:val="000000"/>
                <w:sz w:val="16"/>
                <w:szCs w:val="16"/>
                <w:lang w:val="es-ES_tradnl"/>
              </w:rPr>
              <w:t>124,06</w:t>
            </w:r>
          </w:p>
        </w:tc>
        <w:tc>
          <w:tcPr>
            <w:tcW w:w="310" w:type="pct"/>
          </w:tcPr>
          <w:p w14:paraId="4248D3CE" w14:textId="77777777" w:rsidR="00460228" w:rsidRPr="00494A36" w:rsidRDefault="00460228" w:rsidP="00445144">
            <w:pPr>
              <w:jc w:val="right"/>
              <w:rPr>
                <w:sz w:val="16"/>
                <w:szCs w:val="16"/>
                <w:lang w:val="es-ES_tradnl"/>
              </w:rPr>
            </w:pPr>
            <w:r w:rsidRPr="00494A36">
              <w:rPr>
                <w:color w:val="000000"/>
                <w:sz w:val="16"/>
                <w:szCs w:val="16"/>
                <w:lang w:val="es-ES_tradnl"/>
              </w:rPr>
              <w:t>124,06</w:t>
            </w:r>
          </w:p>
        </w:tc>
        <w:tc>
          <w:tcPr>
            <w:tcW w:w="446" w:type="pct"/>
            <w:shd w:val="clear" w:color="auto" w:fill="auto"/>
            <w:tcMar>
              <w:left w:w="0" w:type="dxa"/>
              <w:right w:w="115" w:type="dxa"/>
            </w:tcMar>
          </w:tcPr>
          <w:p w14:paraId="7EF25E79" w14:textId="77777777" w:rsidR="00460228" w:rsidRPr="00494A36" w:rsidRDefault="00460228" w:rsidP="00445144">
            <w:pPr>
              <w:jc w:val="right"/>
              <w:rPr>
                <w:sz w:val="16"/>
                <w:szCs w:val="16"/>
                <w:lang w:val="es-ES_tradnl"/>
              </w:rPr>
            </w:pPr>
            <w:r w:rsidRPr="00494A36">
              <w:rPr>
                <w:sz w:val="16"/>
                <w:szCs w:val="16"/>
                <w:lang w:val="es-ES_tradnl"/>
              </w:rPr>
              <w:t>n. a.</w:t>
            </w:r>
          </w:p>
        </w:tc>
      </w:tr>
      <w:tr w:rsidR="00460228" w:rsidRPr="00494A36" w14:paraId="5CC3D372" w14:textId="77777777" w:rsidTr="00494A36">
        <w:trPr>
          <w:trHeight w:val="145"/>
        </w:trPr>
        <w:tc>
          <w:tcPr>
            <w:tcW w:w="367" w:type="pct"/>
            <w:vMerge w:val="restart"/>
            <w:shd w:val="clear" w:color="auto" w:fill="auto"/>
          </w:tcPr>
          <w:p w14:paraId="5170C69B" w14:textId="77777777" w:rsidR="00460228" w:rsidRPr="00494A36" w:rsidRDefault="00460228" w:rsidP="00445144">
            <w:pPr>
              <w:jc w:val="left"/>
              <w:rPr>
                <w:sz w:val="16"/>
                <w:szCs w:val="16"/>
                <w:lang w:val="es-ES_tradnl"/>
              </w:rPr>
            </w:pPr>
            <w:r w:rsidRPr="00494A36">
              <w:rPr>
                <w:sz w:val="16"/>
                <w:szCs w:val="16"/>
                <w:lang w:val="es-ES_tradnl"/>
              </w:rPr>
              <w:t>Financiación convenida ($EUA)</w:t>
            </w:r>
          </w:p>
        </w:tc>
        <w:tc>
          <w:tcPr>
            <w:tcW w:w="357" w:type="pct"/>
            <w:vMerge w:val="restart"/>
            <w:shd w:val="clear" w:color="auto" w:fill="auto"/>
          </w:tcPr>
          <w:p w14:paraId="6E7FFE79" w14:textId="77777777" w:rsidR="00460228" w:rsidRPr="00494A36" w:rsidRDefault="00460228" w:rsidP="00445144">
            <w:pPr>
              <w:jc w:val="center"/>
              <w:rPr>
                <w:sz w:val="16"/>
                <w:szCs w:val="16"/>
                <w:lang w:val="es-ES_tradnl"/>
              </w:rPr>
            </w:pPr>
            <w:r w:rsidRPr="00494A36">
              <w:rPr>
                <w:sz w:val="16"/>
                <w:szCs w:val="16"/>
                <w:lang w:val="es-ES_tradnl"/>
              </w:rPr>
              <w:t>PNUMA</w:t>
            </w:r>
          </w:p>
        </w:tc>
        <w:tc>
          <w:tcPr>
            <w:tcW w:w="450" w:type="pct"/>
            <w:shd w:val="clear" w:color="auto" w:fill="auto"/>
          </w:tcPr>
          <w:p w14:paraId="3F5263D0" w14:textId="77777777" w:rsidR="00460228" w:rsidRPr="00494A36" w:rsidRDefault="00460228" w:rsidP="00445144">
            <w:pPr>
              <w:jc w:val="left"/>
              <w:rPr>
                <w:sz w:val="16"/>
                <w:szCs w:val="16"/>
                <w:lang w:val="es-ES_tradnl"/>
              </w:rPr>
            </w:pPr>
            <w:r w:rsidRPr="00494A36">
              <w:rPr>
                <w:sz w:val="16"/>
                <w:szCs w:val="16"/>
                <w:lang w:val="es-ES_tradnl"/>
              </w:rPr>
              <w:t>Costo del proyecto</w:t>
            </w:r>
          </w:p>
        </w:tc>
        <w:tc>
          <w:tcPr>
            <w:tcW w:w="487" w:type="pct"/>
            <w:shd w:val="clear" w:color="auto" w:fill="auto"/>
            <w:tcMar>
              <w:left w:w="0" w:type="dxa"/>
              <w:right w:w="115" w:type="dxa"/>
            </w:tcMar>
          </w:tcPr>
          <w:p w14:paraId="56CC0624" w14:textId="77777777" w:rsidR="00460228" w:rsidRPr="00494A36" w:rsidRDefault="00460228" w:rsidP="00445144">
            <w:pPr>
              <w:jc w:val="right"/>
              <w:rPr>
                <w:sz w:val="16"/>
                <w:szCs w:val="16"/>
                <w:lang w:val="es-ES_tradnl"/>
              </w:rPr>
            </w:pPr>
            <w:r w:rsidRPr="00494A36">
              <w:rPr>
                <w:sz w:val="16"/>
                <w:szCs w:val="16"/>
                <w:lang w:val="es-ES_tradnl"/>
              </w:rPr>
              <w:t>200.000</w:t>
            </w:r>
          </w:p>
        </w:tc>
        <w:tc>
          <w:tcPr>
            <w:tcW w:w="357" w:type="pct"/>
            <w:shd w:val="clear" w:color="auto" w:fill="auto"/>
            <w:tcMar>
              <w:left w:w="0" w:type="dxa"/>
              <w:right w:w="115" w:type="dxa"/>
            </w:tcMar>
          </w:tcPr>
          <w:p w14:paraId="6C147C46" w14:textId="77777777" w:rsidR="00460228" w:rsidRPr="00494A36" w:rsidRDefault="00460228" w:rsidP="00445144">
            <w:pPr>
              <w:jc w:val="right"/>
              <w:rPr>
                <w:sz w:val="16"/>
                <w:szCs w:val="16"/>
                <w:lang w:val="es-ES_tradnl"/>
              </w:rPr>
            </w:pPr>
            <w:r w:rsidRPr="00494A36">
              <w:rPr>
                <w:sz w:val="16"/>
                <w:szCs w:val="16"/>
                <w:lang w:val="es-ES_tradnl"/>
              </w:rPr>
              <w:t>0</w:t>
            </w:r>
          </w:p>
        </w:tc>
        <w:tc>
          <w:tcPr>
            <w:tcW w:w="445" w:type="pct"/>
            <w:shd w:val="clear" w:color="auto" w:fill="auto"/>
            <w:tcMar>
              <w:left w:w="0" w:type="dxa"/>
              <w:right w:w="115" w:type="dxa"/>
            </w:tcMar>
          </w:tcPr>
          <w:p w14:paraId="68F08A87" w14:textId="77777777" w:rsidR="00460228" w:rsidRPr="00494A36" w:rsidRDefault="00460228" w:rsidP="00445144">
            <w:pPr>
              <w:jc w:val="right"/>
              <w:rPr>
                <w:sz w:val="16"/>
                <w:szCs w:val="16"/>
                <w:lang w:val="es-ES_tradnl"/>
              </w:rPr>
            </w:pPr>
            <w:r w:rsidRPr="00494A36">
              <w:rPr>
                <w:sz w:val="16"/>
                <w:szCs w:val="16"/>
                <w:lang w:val="es-ES_tradnl"/>
              </w:rPr>
              <w:t>200.000</w:t>
            </w:r>
          </w:p>
        </w:tc>
        <w:tc>
          <w:tcPr>
            <w:tcW w:w="445" w:type="pct"/>
            <w:shd w:val="clear" w:color="auto" w:fill="auto"/>
            <w:tcMar>
              <w:left w:w="0" w:type="dxa"/>
              <w:right w:w="115" w:type="dxa"/>
            </w:tcMar>
          </w:tcPr>
          <w:p w14:paraId="6EFF5C0B" w14:textId="77777777" w:rsidR="00460228" w:rsidRPr="00494A36" w:rsidRDefault="00460228" w:rsidP="00445144">
            <w:pPr>
              <w:jc w:val="right"/>
              <w:rPr>
                <w:sz w:val="16"/>
                <w:szCs w:val="16"/>
                <w:lang w:val="es-ES_tradnl"/>
              </w:rPr>
            </w:pPr>
            <w:r w:rsidRPr="00494A36">
              <w:rPr>
                <w:sz w:val="16"/>
                <w:szCs w:val="16"/>
                <w:lang w:val="es-ES_tradnl"/>
              </w:rPr>
              <w:t>0</w:t>
            </w:r>
          </w:p>
        </w:tc>
        <w:tc>
          <w:tcPr>
            <w:tcW w:w="407" w:type="pct"/>
            <w:shd w:val="clear" w:color="auto" w:fill="auto"/>
            <w:tcMar>
              <w:left w:w="0" w:type="dxa"/>
              <w:right w:w="115" w:type="dxa"/>
            </w:tcMar>
          </w:tcPr>
          <w:p w14:paraId="557B0DA0" w14:textId="77777777" w:rsidR="00460228" w:rsidRPr="00494A36" w:rsidRDefault="00460228" w:rsidP="00445144">
            <w:pPr>
              <w:jc w:val="right"/>
              <w:rPr>
                <w:sz w:val="16"/>
                <w:szCs w:val="16"/>
                <w:lang w:val="es-ES_tradnl"/>
              </w:rPr>
            </w:pPr>
            <w:r w:rsidRPr="00494A36">
              <w:rPr>
                <w:sz w:val="16"/>
                <w:szCs w:val="16"/>
                <w:lang w:val="es-ES_tradnl"/>
              </w:rPr>
              <w:t>0</w:t>
            </w:r>
          </w:p>
        </w:tc>
        <w:tc>
          <w:tcPr>
            <w:tcW w:w="445" w:type="pct"/>
            <w:tcMar>
              <w:left w:w="0" w:type="dxa"/>
              <w:right w:w="115" w:type="dxa"/>
            </w:tcMar>
          </w:tcPr>
          <w:p w14:paraId="6CC6A83C" w14:textId="77777777" w:rsidR="00460228" w:rsidRPr="00494A36" w:rsidRDefault="00460228" w:rsidP="00445144">
            <w:pPr>
              <w:jc w:val="right"/>
              <w:rPr>
                <w:sz w:val="16"/>
                <w:szCs w:val="16"/>
                <w:lang w:val="es-ES_tradnl"/>
              </w:rPr>
            </w:pPr>
            <w:r w:rsidRPr="00494A36">
              <w:rPr>
                <w:sz w:val="16"/>
                <w:szCs w:val="16"/>
                <w:lang w:val="es-ES_tradnl"/>
              </w:rPr>
              <w:t>103.000</w:t>
            </w:r>
          </w:p>
        </w:tc>
        <w:tc>
          <w:tcPr>
            <w:tcW w:w="485" w:type="pct"/>
          </w:tcPr>
          <w:p w14:paraId="1C310255" w14:textId="77777777" w:rsidR="00460228" w:rsidRPr="00494A36" w:rsidRDefault="00460228" w:rsidP="00445144">
            <w:pPr>
              <w:jc w:val="right"/>
              <w:rPr>
                <w:sz w:val="16"/>
                <w:szCs w:val="16"/>
                <w:lang w:val="es-ES_tradnl"/>
              </w:rPr>
            </w:pPr>
            <w:r w:rsidRPr="00494A36">
              <w:rPr>
                <w:sz w:val="16"/>
                <w:szCs w:val="16"/>
                <w:lang w:val="es-ES_tradnl"/>
              </w:rPr>
              <w:t>0</w:t>
            </w:r>
          </w:p>
        </w:tc>
        <w:tc>
          <w:tcPr>
            <w:tcW w:w="310" w:type="pct"/>
          </w:tcPr>
          <w:p w14:paraId="1F332629" w14:textId="77777777" w:rsidR="00460228" w:rsidRPr="00494A36" w:rsidRDefault="00460228" w:rsidP="00445144">
            <w:pPr>
              <w:jc w:val="right"/>
              <w:rPr>
                <w:sz w:val="16"/>
                <w:szCs w:val="16"/>
                <w:lang w:val="es-ES_tradnl"/>
              </w:rPr>
            </w:pPr>
            <w:r w:rsidRPr="00494A36">
              <w:rPr>
                <w:sz w:val="16"/>
                <w:szCs w:val="16"/>
                <w:lang w:val="es-ES_tradnl"/>
              </w:rPr>
              <w:t>0</w:t>
            </w:r>
          </w:p>
        </w:tc>
        <w:tc>
          <w:tcPr>
            <w:tcW w:w="446" w:type="pct"/>
            <w:shd w:val="clear" w:color="auto" w:fill="auto"/>
            <w:tcMar>
              <w:left w:w="0" w:type="dxa"/>
              <w:right w:w="115" w:type="dxa"/>
            </w:tcMar>
          </w:tcPr>
          <w:p w14:paraId="084BBDFA" w14:textId="77777777" w:rsidR="00460228" w:rsidRPr="00494A36" w:rsidRDefault="00460228" w:rsidP="00445144">
            <w:pPr>
              <w:jc w:val="right"/>
              <w:rPr>
                <w:sz w:val="16"/>
                <w:szCs w:val="16"/>
                <w:lang w:val="es-ES_tradnl"/>
              </w:rPr>
            </w:pPr>
            <w:r w:rsidRPr="00494A36">
              <w:rPr>
                <w:sz w:val="16"/>
                <w:szCs w:val="16"/>
                <w:lang w:val="es-ES_tradnl"/>
              </w:rPr>
              <w:t>503.000</w:t>
            </w:r>
          </w:p>
        </w:tc>
      </w:tr>
      <w:tr w:rsidR="00460228" w:rsidRPr="00494A36" w14:paraId="51D38D70" w14:textId="77777777" w:rsidTr="00494A36">
        <w:trPr>
          <w:trHeight w:val="160"/>
        </w:trPr>
        <w:tc>
          <w:tcPr>
            <w:tcW w:w="367" w:type="pct"/>
            <w:vMerge/>
            <w:shd w:val="clear" w:color="auto" w:fill="auto"/>
          </w:tcPr>
          <w:p w14:paraId="5F939C05" w14:textId="77777777" w:rsidR="00460228" w:rsidRPr="00494A36" w:rsidRDefault="00460228" w:rsidP="00445144">
            <w:pPr>
              <w:jc w:val="center"/>
              <w:rPr>
                <w:sz w:val="16"/>
                <w:szCs w:val="16"/>
                <w:lang w:val="es-ES_tradnl"/>
              </w:rPr>
            </w:pPr>
          </w:p>
        </w:tc>
        <w:tc>
          <w:tcPr>
            <w:tcW w:w="357" w:type="pct"/>
            <w:vMerge/>
            <w:shd w:val="clear" w:color="auto" w:fill="auto"/>
          </w:tcPr>
          <w:p w14:paraId="3CD56354" w14:textId="77777777" w:rsidR="00460228" w:rsidRPr="00494A36" w:rsidRDefault="00460228" w:rsidP="00445144">
            <w:pPr>
              <w:jc w:val="center"/>
              <w:rPr>
                <w:sz w:val="16"/>
                <w:szCs w:val="16"/>
                <w:lang w:val="es-ES_tradnl"/>
              </w:rPr>
            </w:pPr>
          </w:p>
        </w:tc>
        <w:tc>
          <w:tcPr>
            <w:tcW w:w="450" w:type="pct"/>
            <w:shd w:val="clear" w:color="auto" w:fill="auto"/>
          </w:tcPr>
          <w:p w14:paraId="61505C7D" w14:textId="77777777" w:rsidR="00460228" w:rsidRPr="00494A36" w:rsidRDefault="00460228" w:rsidP="00445144">
            <w:pPr>
              <w:jc w:val="left"/>
              <w:rPr>
                <w:sz w:val="16"/>
                <w:szCs w:val="16"/>
                <w:lang w:val="es-ES_tradnl"/>
              </w:rPr>
            </w:pPr>
            <w:r w:rsidRPr="00494A36">
              <w:rPr>
                <w:sz w:val="16"/>
                <w:szCs w:val="16"/>
                <w:lang w:val="es-ES_tradnl"/>
              </w:rPr>
              <w:t>Gastos de apoyo</w:t>
            </w:r>
          </w:p>
        </w:tc>
        <w:tc>
          <w:tcPr>
            <w:tcW w:w="487" w:type="pct"/>
            <w:shd w:val="clear" w:color="auto" w:fill="auto"/>
            <w:tcMar>
              <w:left w:w="0" w:type="dxa"/>
              <w:right w:w="115" w:type="dxa"/>
            </w:tcMar>
          </w:tcPr>
          <w:p w14:paraId="62F9127B" w14:textId="77777777" w:rsidR="00460228" w:rsidRPr="00494A36" w:rsidRDefault="00460228" w:rsidP="00445144">
            <w:pPr>
              <w:jc w:val="right"/>
              <w:rPr>
                <w:sz w:val="16"/>
                <w:szCs w:val="16"/>
                <w:lang w:val="es-ES_tradnl"/>
              </w:rPr>
            </w:pPr>
            <w:r w:rsidRPr="00494A36">
              <w:rPr>
                <w:sz w:val="16"/>
                <w:szCs w:val="16"/>
                <w:lang w:val="es-ES_tradnl"/>
              </w:rPr>
              <w:t>25.976</w:t>
            </w:r>
          </w:p>
        </w:tc>
        <w:tc>
          <w:tcPr>
            <w:tcW w:w="357" w:type="pct"/>
            <w:shd w:val="clear" w:color="auto" w:fill="auto"/>
            <w:tcMar>
              <w:left w:w="0" w:type="dxa"/>
              <w:right w:w="115" w:type="dxa"/>
            </w:tcMar>
          </w:tcPr>
          <w:p w14:paraId="0846E82E" w14:textId="77777777" w:rsidR="00460228" w:rsidRPr="00494A36" w:rsidRDefault="00460228" w:rsidP="00445144">
            <w:pPr>
              <w:jc w:val="right"/>
              <w:rPr>
                <w:sz w:val="16"/>
                <w:szCs w:val="16"/>
                <w:lang w:val="es-ES_tradnl"/>
              </w:rPr>
            </w:pPr>
            <w:r w:rsidRPr="00494A36">
              <w:rPr>
                <w:sz w:val="16"/>
                <w:szCs w:val="16"/>
                <w:lang w:val="es-ES_tradnl"/>
              </w:rPr>
              <w:t>0</w:t>
            </w:r>
          </w:p>
        </w:tc>
        <w:tc>
          <w:tcPr>
            <w:tcW w:w="445" w:type="pct"/>
            <w:shd w:val="clear" w:color="auto" w:fill="auto"/>
            <w:tcMar>
              <w:left w:w="0" w:type="dxa"/>
              <w:right w:w="115" w:type="dxa"/>
            </w:tcMar>
          </w:tcPr>
          <w:p w14:paraId="2345EAFA" w14:textId="77777777" w:rsidR="00460228" w:rsidRPr="00494A36" w:rsidRDefault="00460228" w:rsidP="00445144">
            <w:pPr>
              <w:jc w:val="right"/>
              <w:rPr>
                <w:sz w:val="16"/>
                <w:szCs w:val="16"/>
                <w:lang w:val="es-ES_tradnl"/>
              </w:rPr>
            </w:pPr>
            <w:r w:rsidRPr="00494A36">
              <w:rPr>
                <w:sz w:val="16"/>
                <w:szCs w:val="16"/>
                <w:lang w:val="es-ES_tradnl"/>
              </w:rPr>
              <w:t>25.976</w:t>
            </w:r>
          </w:p>
        </w:tc>
        <w:tc>
          <w:tcPr>
            <w:tcW w:w="445" w:type="pct"/>
            <w:shd w:val="clear" w:color="auto" w:fill="auto"/>
            <w:tcMar>
              <w:left w:w="0" w:type="dxa"/>
              <w:right w:w="115" w:type="dxa"/>
            </w:tcMar>
          </w:tcPr>
          <w:p w14:paraId="4C54507C" w14:textId="77777777" w:rsidR="00460228" w:rsidRPr="00494A36" w:rsidRDefault="00460228" w:rsidP="00445144">
            <w:pPr>
              <w:jc w:val="right"/>
              <w:rPr>
                <w:sz w:val="16"/>
                <w:szCs w:val="16"/>
                <w:lang w:val="es-ES_tradnl"/>
              </w:rPr>
            </w:pPr>
            <w:r w:rsidRPr="00494A36">
              <w:rPr>
                <w:sz w:val="16"/>
                <w:szCs w:val="16"/>
                <w:lang w:val="es-ES_tradnl"/>
              </w:rPr>
              <w:t>0</w:t>
            </w:r>
          </w:p>
        </w:tc>
        <w:tc>
          <w:tcPr>
            <w:tcW w:w="407" w:type="pct"/>
            <w:shd w:val="clear" w:color="auto" w:fill="auto"/>
            <w:tcMar>
              <w:left w:w="0" w:type="dxa"/>
              <w:right w:w="115" w:type="dxa"/>
            </w:tcMar>
          </w:tcPr>
          <w:p w14:paraId="59A092D1" w14:textId="77777777" w:rsidR="00460228" w:rsidRPr="00494A36" w:rsidRDefault="00460228" w:rsidP="00445144">
            <w:pPr>
              <w:jc w:val="right"/>
              <w:rPr>
                <w:sz w:val="16"/>
                <w:szCs w:val="16"/>
                <w:lang w:val="es-ES_tradnl"/>
              </w:rPr>
            </w:pPr>
            <w:r w:rsidRPr="00494A36">
              <w:rPr>
                <w:sz w:val="16"/>
                <w:szCs w:val="16"/>
                <w:lang w:val="es-ES_tradnl"/>
              </w:rPr>
              <w:t>0</w:t>
            </w:r>
          </w:p>
        </w:tc>
        <w:tc>
          <w:tcPr>
            <w:tcW w:w="445" w:type="pct"/>
            <w:tcMar>
              <w:left w:w="0" w:type="dxa"/>
              <w:right w:w="115" w:type="dxa"/>
            </w:tcMar>
          </w:tcPr>
          <w:p w14:paraId="002D39BD" w14:textId="77777777" w:rsidR="00460228" w:rsidRPr="00494A36" w:rsidRDefault="00460228" w:rsidP="00445144">
            <w:pPr>
              <w:jc w:val="right"/>
              <w:rPr>
                <w:sz w:val="16"/>
                <w:szCs w:val="16"/>
                <w:lang w:val="es-ES_tradnl"/>
              </w:rPr>
            </w:pPr>
            <w:r w:rsidRPr="00494A36">
              <w:rPr>
                <w:sz w:val="16"/>
                <w:szCs w:val="16"/>
                <w:lang w:val="es-ES_tradnl"/>
              </w:rPr>
              <w:t>13.378</w:t>
            </w:r>
          </w:p>
        </w:tc>
        <w:tc>
          <w:tcPr>
            <w:tcW w:w="485" w:type="pct"/>
          </w:tcPr>
          <w:p w14:paraId="620CCB05" w14:textId="77777777" w:rsidR="00460228" w:rsidRPr="00494A36" w:rsidRDefault="00460228" w:rsidP="00445144">
            <w:pPr>
              <w:jc w:val="right"/>
              <w:rPr>
                <w:sz w:val="16"/>
                <w:szCs w:val="16"/>
                <w:lang w:val="es-ES_tradnl"/>
              </w:rPr>
            </w:pPr>
            <w:r w:rsidRPr="00494A36">
              <w:rPr>
                <w:sz w:val="16"/>
                <w:szCs w:val="16"/>
                <w:lang w:val="es-ES_tradnl"/>
              </w:rPr>
              <w:t>0</w:t>
            </w:r>
          </w:p>
        </w:tc>
        <w:tc>
          <w:tcPr>
            <w:tcW w:w="310" w:type="pct"/>
          </w:tcPr>
          <w:p w14:paraId="1FD563F9" w14:textId="77777777" w:rsidR="00460228" w:rsidRPr="00494A36" w:rsidRDefault="00460228" w:rsidP="00445144">
            <w:pPr>
              <w:jc w:val="right"/>
              <w:rPr>
                <w:sz w:val="16"/>
                <w:szCs w:val="16"/>
                <w:lang w:val="es-ES_tradnl"/>
              </w:rPr>
            </w:pPr>
            <w:r w:rsidRPr="00494A36">
              <w:rPr>
                <w:sz w:val="16"/>
                <w:szCs w:val="16"/>
                <w:lang w:val="es-ES_tradnl"/>
              </w:rPr>
              <w:t>0</w:t>
            </w:r>
          </w:p>
        </w:tc>
        <w:tc>
          <w:tcPr>
            <w:tcW w:w="446" w:type="pct"/>
            <w:shd w:val="clear" w:color="auto" w:fill="auto"/>
            <w:tcMar>
              <w:left w:w="0" w:type="dxa"/>
              <w:right w:w="115" w:type="dxa"/>
            </w:tcMar>
          </w:tcPr>
          <w:p w14:paraId="5869118F" w14:textId="77777777" w:rsidR="00460228" w:rsidRPr="00494A36" w:rsidRDefault="00460228" w:rsidP="00445144">
            <w:pPr>
              <w:jc w:val="right"/>
              <w:rPr>
                <w:sz w:val="16"/>
                <w:szCs w:val="16"/>
                <w:lang w:val="es-ES_tradnl"/>
              </w:rPr>
            </w:pPr>
            <w:r w:rsidRPr="00494A36">
              <w:rPr>
                <w:sz w:val="16"/>
                <w:szCs w:val="16"/>
                <w:lang w:val="es-ES_tradnl"/>
              </w:rPr>
              <w:t>65.330</w:t>
            </w:r>
          </w:p>
        </w:tc>
      </w:tr>
      <w:tr w:rsidR="00460228" w:rsidRPr="00494A36" w14:paraId="058B4FDD" w14:textId="77777777" w:rsidTr="00494A36">
        <w:trPr>
          <w:trHeight w:val="160"/>
        </w:trPr>
        <w:tc>
          <w:tcPr>
            <w:tcW w:w="367" w:type="pct"/>
            <w:vMerge/>
            <w:shd w:val="clear" w:color="auto" w:fill="auto"/>
          </w:tcPr>
          <w:p w14:paraId="3BE5F082" w14:textId="77777777" w:rsidR="00460228" w:rsidRPr="00494A36" w:rsidRDefault="00460228" w:rsidP="00445144">
            <w:pPr>
              <w:jc w:val="center"/>
              <w:rPr>
                <w:sz w:val="16"/>
                <w:szCs w:val="16"/>
                <w:lang w:val="es-ES_tradnl"/>
              </w:rPr>
            </w:pPr>
          </w:p>
        </w:tc>
        <w:tc>
          <w:tcPr>
            <w:tcW w:w="357" w:type="pct"/>
            <w:vMerge w:val="restart"/>
            <w:shd w:val="clear" w:color="auto" w:fill="auto"/>
          </w:tcPr>
          <w:p w14:paraId="7F487780" w14:textId="77777777" w:rsidR="00460228" w:rsidRPr="00494A36" w:rsidRDefault="00460228" w:rsidP="00445144">
            <w:pPr>
              <w:jc w:val="center"/>
              <w:rPr>
                <w:sz w:val="16"/>
                <w:szCs w:val="16"/>
                <w:lang w:val="es-ES_tradnl"/>
              </w:rPr>
            </w:pPr>
            <w:r w:rsidRPr="00494A36">
              <w:rPr>
                <w:sz w:val="16"/>
                <w:szCs w:val="16"/>
                <w:lang w:val="es-ES_tradnl"/>
              </w:rPr>
              <w:t>ONUDI</w:t>
            </w:r>
          </w:p>
        </w:tc>
        <w:tc>
          <w:tcPr>
            <w:tcW w:w="450" w:type="pct"/>
            <w:shd w:val="clear" w:color="auto" w:fill="auto"/>
          </w:tcPr>
          <w:p w14:paraId="1A1D6642" w14:textId="77777777" w:rsidR="00460228" w:rsidRPr="00494A36" w:rsidRDefault="00460228" w:rsidP="00445144">
            <w:pPr>
              <w:jc w:val="left"/>
              <w:rPr>
                <w:sz w:val="16"/>
                <w:szCs w:val="16"/>
                <w:lang w:val="es-ES_tradnl"/>
              </w:rPr>
            </w:pPr>
            <w:r w:rsidRPr="00494A36">
              <w:rPr>
                <w:sz w:val="16"/>
                <w:szCs w:val="16"/>
                <w:lang w:val="es-ES_tradnl"/>
              </w:rPr>
              <w:t>Costo del proyecto</w:t>
            </w:r>
          </w:p>
        </w:tc>
        <w:tc>
          <w:tcPr>
            <w:tcW w:w="487" w:type="pct"/>
            <w:shd w:val="clear" w:color="auto" w:fill="auto"/>
            <w:tcMar>
              <w:left w:w="0" w:type="dxa"/>
              <w:right w:w="115" w:type="dxa"/>
            </w:tcMar>
          </w:tcPr>
          <w:p w14:paraId="74E8B615" w14:textId="77777777" w:rsidR="00460228" w:rsidRPr="00494A36" w:rsidRDefault="00460228" w:rsidP="00445144">
            <w:pPr>
              <w:jc w:val="right"/>
              <w:rPr>
                <w:sz w:val="16"/>
                <w:szCs w:val="16"/>
                <w:lang w:val="es-ES_tradnl"/>
              </w:rPr>
            </w:pPr>
            <w:r w:rsidRPr="00494A36">
              <w:rPr>
                <w:sz w:val="16"/>
                <w:szCs w:val="16"/>
                <w:lang w:val="es-ES_tradnl"/>
              </w:rPr>
              <w:t>2.350.200</w:t>
            </w:r>
          </w:p>
        </w:tc>
        <w:tc>
          <w:tcPr>
            <w:tcW w:w="357" w:type="pct"/>
            <w:shd w:val="clear" w:color="auto" w:fill="auto"/>
            <w:tcMar>
              <w:left w:w="0" w:type="dxa"/>
              <w:right w:w="115" w:type="dxa"/>
            </w:tcMar>
          </w:tcPr>
          <w:p w14:paraId="1E9E481B" w14:textId="77777777" w:rsidR="00460228" w:rsidRPr="00494A36" w:rsidRDefault="00460228" w:rsidP="00445144">
            <w:pPr>
              <w:jc w:val="right"/>
              <w:rPr>
                <w:sz w:val="16"/>
                <w:szCs w:val="16"/>
                <w:lang w:val="es-ES_tradnl"/>
              </w:rPr>
            </w:pPr>
            <w:r w:rsidRPr="00494A36">
              <w:rPr>
                <w:sz w:val="16"/>
                <w:szCs w:val="16"/>
                <w:lang w:val="es-ES_tradnl"/>
              </w:rPr>
              <w:t>0</w:t>
            </w:r>
          </w:p>
        </w:tc>
        <w:tc>
          <w:tcPr>
            <w:tcW w:w="445" w:type="pct"/>
            <w:shd w:val="clear" w:color="auto" w:fill="auto"/>
            <w:tcMar>
              <w:left w:w="0" w:type="dxa"/>
              <w:right w:w="115" w:type="dxa"/>
            </w:tcMar>
          </w:tcPr>
          <w:p w14:paraId="3940ECAE" w14:textId="77777777" w:rsidR="00460228" w:rsidRPr="00494A36" w:rsidRDefault="00460228" w:rsidP="00445144">
            <w:pPr>
              <w:jc w:val="right"/>
              <w:rPr>
                <w:sz w:val="16"/>
                <w:szCs w:val="16"/>
                <w:lang w:val="es-ES_tradnl"/>
              </w:rPr>
            </w:pPr>
            <w:r w:rsidRPr="00494A36">
              <w:rPr>
                <w:sz w:val="16"/>
                <w:szCs w:val="16"/>
                <w:lang w:val="es-ES_tradnl"/>
              </w:rPr>
              <w:t>1.979.852</w:t>
            </w:r>
          </w:p>
        </w:tc>
        <w:tc>
          <w:tcPr>
            <w:tcW w:w="445" w:type="pct"/>
            <w:shd w:val="clear" w:color="auto" w:fill="auto"/>
            <w:tcMar>
              <w:left w:w="0" w:type="dxa"/>
              <w:right w:w="115" w:type="dxa"/>
            </w:tcMar>
          </w:tcPr>
          <w:p w14:paraId="0AC4A3E2" w14:textId="77777777" w:rsidR="00460228" w:rsidRPr="00494A36" w:rsidRDefault="00460228" w:rsidP="00445144">
            <w:pPr>
              <w:jc w:val="right"/>
              <w:rPr>
                <w:sz w:val="16"/>
                <w:szCs w:val="16"/>
                <w:lang w:val="es-ES_tradnl"/>
              </w:rPr>
            </w:pPr>
            <w:r w:rsidRPr="00494A36">
              <w:rPr>
                <w:sz w:val="16"/>
                <w:szCs w:val="16"/>
                <w:lang w:val="es-ES_tradnl"/>
              </w:rPr>
              <w:t>619.938</w:t>
            </w:r>
          </w:p>
        </w:tc>
        <w:tc>
          <w:tcPr>
            <w:tcW w:w="407" w:type="pct"/>
            <w:shd w:val="clear" w:color="auto" w:fill="auto"/>
            <w:tcMar>
              <w:left w:w="0" w:type="dxa"/>
              <w:right w:w="115" w:type="dxa"/>
            </w:tcMar>
          </w:tcPr>
          <w:p w14:paraId="34CFD252" w14:textId="77777777" w:rsidR="00460228" w:rsidRPr="00494A36" w:rsidRDefault="00460228" w:rsidP="00445144">
            <w:pPr>
              <w:jc w:val="right"/>
              <w:rPr>
                <w:sz w:val="16"/>
                <w:szCs w:val="16"/>
                <w:lang w:val="es-ES_tradnl"/>
              </w:rPr>
            </w:pPr>
            <w:r w:rsidRPr="00494A36">
              <w:rPr>
                <w:sz w:val="16"/>
                <w:szCs w:val="16"/>
                <w:lang w:val="es-ES_tradnl"/>
              </w:rPr>
              <w:t>0</w:t>
            </w:r>
          </w:p>
        </w:tc>
        <w:tc>
          <w:tcPr>
            <w:tcW w:w="445" w:type="pct"/>
            <w:tcMar>
              <w:left w:w="0" w:type="dxa"/>
              <w:right w:w="115" w:type="dxa"/>
            </w:tcMar>
          </w:tcPr>
          <w:p w14:paraId="23C456A1" w14:textId="77777777" w:rsidR="00460228" w:rsidRPr="00494A36" w:rsidRDefault="00460228" w:rsidP="00445144">
            <w:pPr>
              <w:jc w:val="right"/>
              <w:rPr>
                <w:sz w:val="16"/>
                <w:szCs w:val="16"/>
                <w:lang w:val="es-ES_tradnl"/>
              </w:rPr>
            </w:pPr>
            <w:r w:rsidRPr="00494A36">
              <w:rPr>
                <w:sz w:val="16"/>
                <w:szCs w:val="16"/>
                <w:lang w:val="es-ES_tradnl"/>
              </w:rPr>
              <w:t>0</w:t>
            </w:r>
          </w:p>
        </w:tc>
        <w:tc>
          <w:tcPr>
            <w:tcW w:w="485" w:type="pct"/>
          </w:tcPr>
          <w:p w14:paraId="3E3C12DD" w14:textId="77777777" w:rsidR="00460228" w:rsidRPr="00494A36" w:rsidRDefault="00460228" w:rsidP="00445144">
            <w:pPr>
              <w:jc w:val="right"/>
              <w:rPr>
                <w:sz w:val="16"/>
                <w:szCs w:val="16"/>
                <w:lang w:val="es-ES_tradnl"/>
              </w:rPr>
            </w:pPr>
            <w:r w:rsidRPr="00494A36">
              <w:rPr>
                <w:sz w:val="16"/>
                <w:szCs w:val="16"/>
                <w:lang w:val="es-ES_tradnl"/>
              </w:rPr>
              <w:t>161.340***</w:t>
            </w:r>
          </w:p>
        </w:tc>
        <w:tc>
          <w:tcPr>
            <w:tcW w:w="310" w:type="pct"/>
          </w:tcPr>
          <w:p w14:paraId="21AC80DA" w14:textId="77777777" w:rsidR="00460228" w:rsidRPr="00494A36" w:rsidRDefault="00460228" w:rsidP="00445144">
            <w:pPr>
              <w:jc w:val="right"/>
              <w:rPr>
                <w:sz w:val="16"/>
                <w:szCs w:val="16"/>
                <w:lang w:val="es-ES_tradnl"/>
              </w:rPr>
            </w:pPr>
            <w:r w:rsidRPr="00494A36">
              <w:rPr>
                <w:sz w:val="16"/>
                <w:szCs w:val="16"/>
                <w:lang w:val="es-ES_tradnl"/>
              </w:rPr>
              <w:t>0</w:t>
            </w:r>
          </w:p>
        </w:tc>
        <w:tc>
          <w:tcPr>
            <w:tcW w:w="446" w:type="pct"/>
            <w:shd w:val="clear" w:color="auto" w:fill="auto"/>
            <w:tcMar>
              <w:left w:w="0" w:type="dxa"/>
              <w:right w:w="115" w:type="dxa"/>
            </w:tcMar>
          </w:tcPr>
          <w:p w14:paraId="71D7F97E" w14:textId="77777777" w:rsidR="00460228" w:rsidRPr="00494A36" w:rsidRDefault="00460228" w:rsidP="00445144">
            <w:pPr>
              <w:jc w:val="right"/>
              <w:rPr>
                <w:sz w:val="16"/>
                <w:szCs w:val="16"/>
                <w:lang w:val="es-ES_tradnl"/>
              </w:rPr>
            </w:pPr>
            <w:r w:rsidRPr="00494A36">
              <w:rPr>
                <w:sz w:val="16"/>
                <w:szCs w:val="16"/>
                <w:lang w:val="es-ES_tradnl"/>
              </w:rPr>
              <w:t>5.111.330</w:t>
            </w:r>
          </w:p>
        </w:tc>
      </w:tr>
      <w:tr w:rsidR="00460228" w:rsidRPr="00494A36" w14:paraId="1BB958C5" w14:textId="77777777" w:rsidTr="00494A36">
        <w:trPr>
          <w:trHeight w:val="160"/>
        </w:trPr>
        <w:tc>
          <w:tcPr>
            <w:tcW w:w="367" w:type="pct"/>
            <w:vMerge/>
            <w:shd w:val="clear" w:color="auto" w:fill="auto"/>
          </w:tcPr>
          <w:p w14:paraId="4C8372C7" w14:textId="77777777" w:rsidR="00460228" w:rsidRPr="00494A36" w:rsidRDefault="00460228" w:rsidP="00445144">
            <w:pPr>
              <w:jc w:val="center"/>
              <w:rPr>
                <w:sz w:val="16"/>
                <w:szCs w:val="16"/>
                <w:lang w:val="es-ES_tradnl"/>
              </w:rPr>
            </w:pPr>
          </w:p>
        </w:tc>
        <w:tc>
          <w:tcPr>
            <w:tcW w:w="357" w:type="pct"/>
            <w:vMerge/>
            <w:shd w:val="clear" w:color="auto" w:fill="auto"/>
          </w:tcPr>
          <w:p w14:paraId="69D71D8C" w14:textId="77777777" w:rsidR="00460228" w:rsidRPr="00494A36" w:rsidRDefault="00460228" w:rsidP="00445144">
            <w:pPr>
              <w:jc w:val="center"/>
              <w:rPr>
                <w:sz w:val="16"/>
                <w:szCs w:val="16"/>
                <w:lang w:val="es-ES_tradnl"/>
              </w:rPr>
            </w:pPr>
          </w:p>
        </w:tc>
        <w:tc>
          <w:tcPr>
            <w:tcW w:w="450" w:type="pct"/>
            <w:shd w:val="clear" w:color="auto" w:fill="auto"/>
          </w:tcPr>
          <w:p w14:paraId="7C957B37" w14:textId="77777777" w:rsidR="00460228" w:rsidRPr="00494A36" w:rsidRDefault="00460228" w:rsidP="00445144">
            <w:pPr>
              <w:jc w:val="left"/>
              <w:rPr>
                <w:sz w:val="16"/>
                <w:szCs w:val="16"/>
                <w:lang w:val="es-ES_tradnl"/>
              </w:rPr>
            </w:pPr>
            <w:r w:rsidRPr="00494A36">
              <w:rPr>
                <w:sz w:val="16"/>
                <w:szCs w:val="16"/>
                <w:lang w:val="es-ES_tradnl"/>
              </w:rPr>
              <w:t>Gastos de apoyo</w:t>
            </w:r>
          </w:p>
        </w:tc>
        <w:tc>
          <w:tcPr>
            <w:tcW w:w="487" w:type="pct"/>
            <w:shd w:val="clear" w:color="auto" w:fill="auto"/>
            <w:tcMar>
              <w:left w:w="0" w:type="dxa"/>
              <w:right w:w="115" w:type="dxa"/>
            </w:tcMar>
          </w:tcPr>
          <w:p w14:paraId="0DA4FAC0" w14:textId="77777777" w:rsidR="00460228" w:rsidRPr="00494A36" w:rsidRDefault="00460228" w:rsidP="00445144">
            <w:pPr>
              <w:jc w:val="right"/>
              <w:rPr>
                <w:sz w:val="16"/>
                <w:szCs w:val="16"/>
                <w:lang w:val="es-ES_tradnl"/>
              </w:rPr>
            </w:pPr>
            <w:r w:rsidRPr="00494A36">
              <w:rPr>
                <w:sz w:val="16"/>
                <w:szCs w:val="16"/>
                <w:lang w:val="es-ES_tradnl"/>
              </w:rPr>
              <w:t>164.514</w:t>
            </w:r>
          </w:p>
        </w:tc>
        <w:tc>
          <w:tcPr>
            <w:tcW w:w="357" w:type="pct"/>
            <w:shd w:val="clear" w:color="auto" w:fill="auto"/>
            <w:tcMar>
              <w:left w:w="0" w:type="dxa"/>
              <w:right w:w="115" w:type="dxa"/>
            </w:tcMar>
          </w:tcPr>
          <w:p w14:paraId="0D343E57" w14:textId="77777777" w:rsidR="00460228" w:rsidRPr="00494A36" w:rsidRDefault="00460228" w:rsidP="00445144">
            <w:pPr>
              <w:jc w:val="right"/>
              <w:rPr>
                <w:sz w:val="16"/>
                <w:szCs w:val="16"/>
                <w:lang w:val="es-ES_tradnl"/>
              </w:rPr>
            </w:pPr>
            <w:r w:rsidRPr="00494A36">
              <w:rPr>
                <w:sz w:val="16"/>
                <w:szCs w:val="16"/>
                <w:lang w:val="es-ES_tradnl"/>
              </w:rPr>
              <w:t>0</w:t>
            </w:r>
          </w:p>
        </w:tc>
        <w:tc>
          <w:tcPr>
            <w:tcW w:w="445" w:type="pct"/>
            <w:shd w:val="clear" w:color="auto" w:fill="auto"/>
            <w:tcMar>
              <w:left w:w="0" w:type="dxa"/>
              <w:right w:w="115" w:type="dxa"/>
            </w:tcMar>
          </w:tcPr>
          <w:p w14:paraId="284857FD" w14:textId="77777777" w:rsidR="00460228" w:rsidRPr="00494A36" w:rsidRDefault="00460228" w:rsidP="00445144">
            <w:pPr>
              <w:jc w:val="right"/>
              <w:rPr>
                <w:sz w:val="16"/>
                <w:szCs w:val="16"/>
                <w:lang w:val="es-ES_tradnl"/>
              </w:rPr>
            </w:pPr>
            <w:r w:rsidRPr="00494A36">
              <w:rPr>
                <w:sz w:val="16"/>
                <w:szCs w:val="16"/>
                <w:lang w:val="es-ES_tradnl"/>
              </w:rPr>
              <w:t>138.590</w:t>
            </w:r>
          </w:p>
        </w:tc>
        <w:tc>
          <w:tcPr>
            <w:tcW w:w="445" w:type="pct"/>
            <w:shd w:val="clear" w:color="auto" w:fill="auto"/>
            <w:tcMar>
              <w:left w:w="0" w:type="dxa"/>
              <w:right w:w="115" w:type="dxa"/>
            </w:tcMar>
          </w:tcPr>
          <w:p w14:paraId="7A644A37" w14:textId="77777777" w:rsidR="00460228" w:rsidRPr="00494A36" w:rsidRDefault="00460228" w:rsidP="00445144">
            <w:pPr>
              <w:jc w:val="right"/>
              <w:rPr>
                <w:sz w:val="16"/>
                <w:szCs w:val="16"/>
                <w:lang w:val="es-ES_tradnl"/>
              </w:rPr>
            </w:pPr>
            <w:r w:rsidRPr="00494A36">
              <w:rPr>
                <w:sz w:val="16"/>
                <w:szCs w:val="16"/>
                <w:lang w:val="es-ES_tradnl"/>
              </w:rPr>
              <w:t>43.396</w:t>
            </w:r>
          </w:p>
        </w:tc>
        <w:tc>
          <w:tcPr>
            <w:tcW w:w="407" w:type="pct"/>
            <w:shd w:val="clear" w:color="auto" w:fill="auto"/>
            <w:tcMar>
              <w:left w:w="0" w:type="dxa"/>
              <w:right w:w="115" w:type="dxa"/>
            </w:tcMar>
          </w:tcPr>
          <w:p w14:paraId="748020DB" w14:textId="77777777" w:rsidR="00460228" w:rsidRPr="00494A36" w:rsidRDefault="00460228" w:rsidP="00445144">
            <w:pPr>
              <w:jc w:val="right"/>
              <w:rPr>
                <w:sz w:val="16"/>
                <w:szCs w:val="16"/>
                <w:lang w:val="es-ES_tradnl"/>
              </w:rPr>
            </w:pPr>
            <w:r w:rsidRPr="00494A36">
              <w:rPr>
                <w:sz w:val="16"/>
                <w:szCs w:val="16"/>
                <w:lang w:val="es-ES_tradnl"/>
              </w:rPr>
              <w:t>0</w:t>
            </w:r>
          </w:p>
        </w:tc>
        <w:tc>
          <w:tcPr>
            <w:tcW w:w="445" w:type="pct"/>
            <w:tcMar>
              <w:left w:w="0" w:type="dxa"/>
              <w:right w:w="115" w:type="dxa"/>
            </w:tcMar>
          </w:tcPr>
          <w:p w14:paraId="72795B94" w14:textId="77777777" w:rsidR="00460228" w:rsidRPr="00494A36" w:rsidRDefault="00460228" w:rsidP="00445144">
            <w:pPr>
              <w:jc w:val="right"/>
              <w:rPr>
                <w:sz w:val="16"/>
                <w:szCs w:val="16"/>
                <w:lang w:val="es-ES_tradnl"/>
              </w:rPr>
            </w:pPr>
            <w:r w:rsidRPr="00494A36">
              <w:rPr>
                <w:sz w:val="16"/>
                <w:szCs w:val="16"/>
                <w:lang w:val="es-ES_tradnl"/>
              </w:rPr>
              <w:t>0</w:t>
            </w:r>
          </w:p>
        </w:tc>
        <w:tc>
          <w:tcPr>
            <w:tcW w:w="485" w:type="pct"/>
          </w:tcPr>
          <w:p w14:paraId="34BB3DDE" w14:textId="77777777" w:rsidR="00460228" w:rsidRPr="00494A36" w:rsidRDefault="00460228" w:rsidP="00445144">
            <w:pPr>
              <w:jc w:val="right"/>
              <w:rPr>
                <w:sz w:val="16"/>
                <w:szCs w:val="16"/>
                <w:lang w:val="es-ES_tradnl"/>
              </w:rPr>
            </w:pPr>
            <w:r w:rsidRPr="00494A36">
              <w:rPr>
                <w:sz w:val="16"/>
                <w:szCs w:val="16"/>
                <w:lang w:val="es-ES_tradnl"/>
              </w:rPr>
              <w:t>11.293***</w:t>
            </w:r>
          </w:p>
        </w:tc>
        <w:tc>
          <w:tcPr>
            <w:tcW w:w="310" w:type="pct"/>
          </w:tcPr>
          <w:p w14:paraId="0E41464B" w14:textId="77777777" w:rsidR="00460228" w:rsidRPr="00494A36" w:rsidRDefault="00460228" w:rsidP="00445144">
            <w:pPr>
              <w:jc w:val="right"/>
              <w:rPr>
                <w:sz w:val="16"/>
                <w:szCs w:val="16"/>
                <w:lang w:val="es-ES_tradnl"/>
              </w:rPr>
            </w:pPr>
            <w:r w:rsidRPr="00494A36">
              <w:rPr>
                <w:sz w:val="16"/>
                <w:szCs w:val="16"/>
                <w:lang w:val="es-ES_tradnl"/>
              </w:rPr>
              <w:t>0</w:t>
            </w:r>
          </w:p>
        </w:tc>
        <w:tc>
          <w:tcPr>
            <w:tcW w:w="446" w:type="pct"/>
            <w:shd w:val="clear" w:color="auto" w:fill="auto"/>
            <w:tcMar>
              <w:left w:w="0" w:type="dxa"/>
              <w:right w:w="115" w:type="dxa"/>
            </w:tcMar>
          </w:tcPr>
          <w:p w14:paraId="79325A26" w14:textId="77777777" w:rsidR="00460228" w:rsidRPr="00494A36" w:rsidRDefault="00460228" w:rsidP="00445144">
            <w:pPr>
              <w:jc w:val="right"/>
              <w:rPr>
                <w:sz w:val="16"/>
                <w:szCs w:val="16"/>
                <w:lang w:val="es-ES_tradnl"/>
              </w:rPr>
            </w:pPr>
            <w:r w:rsidRPr="00494A36">
              <w:rPr>
                <w:sz w:val="16"/>
                <w:szCs w:val="16"/>
                <w:lang w:val="es-ES_tradnl"/>
              </w:rPr>
              <w:t>357.793</w:t>
            </w:r>
          </w:p>
        </w:tc>
      </w:tr>
      <w:tr w:rsidR="00460228" w:rsidRPr="00494A36" w14:paraId="0601D925" w14:textId="77777777" w:rsidTr="00494A36">
        <w:trPr>
          <w:trHeight w:val="145"/>
        </w:trPr>
        <w:tc>
          <w:tcPr>
            <w:tcW w:w="724" w:type="pct"/>
            <w:gridSpan w:val="2"/>
            <w:vMerge w:val="restart"/>
            <w:shd w:val="clear" w:color="auto" w:fill="auto"/>
          </w:tcPr>
          <w:p w14:paraId="308F45E0" w14:textId="77777777" w:rsidR="00460228" w:rsidRPr="00494A36" w:rsidRDefault="00460228" w:rsidP="00445144">
            <w:pPr>
              <w:jc w:val="left"/>
              <w:rPr>
                <w:sz w:val="16"/>
                <w:szCs w:val="16"/>
                <w:lang w:val="es-ES_tradnl"/>
              </w:rPr>
            </w:pPr>
            <w:r w:rsidRPr="00494A36">
              <w:rPr>
                <w:sz w:val="16"/>
                <w:szCs w:val="16"/>
                <w:lang w:val="es-ES_tradnl"/>
              </w:rPr>
              <w:t>Fondos aprobados por el Comité Ejecutivo ($EUA)</w:t>
            </w:r>
          </w:p>
        </w:tc>
        <w:tc>
          <w:tcPr>
            <w:tcW w:w="450" w:type="pct"/>
            <w:shd w:val="clear" w:color="auto" w:fill="auto"/>
          </w:tcPr>
          <w:p w14:paraId="037860B8" w14:textId="77777777" w:rsidR="00460228" w:rsidRPr="00494A36" w:rsidRDefault="00460228" w:rsidP="00445144">
            <w:pPr>
              <w:jc w:val="left"/>
              <w:rPr>
                <w:sz w:val="16"/>
                <w:szCs w:val="16"/>
                <w:lang w:val="es-ES_tradnl"/>
              </w:rPr>
            </w:pPr>
            <w:r w:rsidRPr="00494A36">
              <w:rPr>
                <w:sz w:val="16"/>
                <w:szCs w:val="16"/>
                <w:lang w:val="es-ES_tradnl"/>
              </w:rPr>
              <w:t>Costo del proyecto</w:t>
            </w:r>
          </w:p>
        </w:tc>
        <w:tc>
          <w:tcPr>
            <w:tcW w:w="487" w:type="pct"/>
            <w:shd w:val="clear" w:color="auto" w:fill="auto"/>
            <w:tcMar>
              <w:left w:w="0" w:type="dxa"/>
              <w:right w:w="115" w:type="dxa"/>
            </w:tcMar>
          </w:tcPr>
          <w:p w14:paraId="3C232B1E" w14:textId="77777777" w:rsidR="00460228" w:rsidRPr="00494A36" w:rsidRDefault="00460228" w:rsidP="00445144">
            <w:pPr>
              <w:jc w:val="right"/>
              <w:rPr>
                <w:sz w:val="16"/>
                <w:szCs w:val="16"/>
                <w:lang w:val="es-ES_tradnl"/>
              </w:rPr>
            </w:pPr>
            <w:r w:rsidRPr="00494A36">
              <w:rPr>
                <w:sz w:val="16"/>
                <w:szCs w:val="16"/>
                <w:lang w:val="es-ES_tradnl"/>
              </w:rPr>
              <w:t>2.550.200</w:t>
            </w:r>
          </w:p>
        </w:tc>
        <w:tc>
          <w:tcPr>
            <w:tcW w:w="357" w:type="pct"/>
            <w:shd w:val="clear" w:color="auto" w:fill="auto"/>
            <w:tcMar>
              <w:left w:w="0" w:type="dxa"/>
              <w:right w:w="115" w:type="dxa"/>
            </w:tcMar>
          </w:tcPr>
          <w:p w14:paraId="2C39E130" w14:textId="77777777" w:rsidR="00460228" w:rsidRPr="00494A36" w:rsidRDefault="00460228" w:rsidP="00445144">
            <w:pPr>
              <w:jc w:val="right"/>
              <w:rPr>
                <w:sz w:val="16"/>
                <w:szCs w:val="16"/>
                <w:lang w:val="es-ES_tradnl"/>
              </w:rPr>
            </w:pPr>
            <w:r w:rsidRPr="00494A36">
              <w:rPr>
                <w:sz w:val="16"/>
                <w:szCs w:val="16"/>
                <w:lang w:val="es-ES_tradnl"/>
              </w:rPr>
              <w:t>0</w:t>
            </w:r>
          </w:p>
        </w:tc>
        <w:tc>
          <w:tcPr>
            <w:tcW w:w="445" w:type="pct"/>
            <w:shd w:val="clear" w:color="auto" w:fill="auto"/>
            <w:tcMar>
              <w:left w:w="0" w:type="dxa"/>
              <w:right w:w="115" w:type="dxa"/>
            </w:tcMar>
          </w:tcPr>
          <w:p w14:paraId="4380A642" w14:textId="77777777" w:rsidR="00460228" w:rsidRPr="00494A36" w:rsidRDefault="00460228" w:rsidP="00445144">
            <w:pPr>
              <w:jc w:val="right"/>
              <w:rPr>
                <w:sz w:val="16"/>
                <w:szCs w:val="16"/>
                <w:lang w:val="es-ES_tradnl"/>
              </w:rPr>
            </w:pPr>
            <w:r w:rsidRPr="00494A36">
              <w:rPr>
                <w:sz w:val="16"/>
                <w:szCs w:val="16"/>
                <w:lang w:val="es-ES_tradnl"/>
              </w:rPr>
              <w:t>0</w:t>
            </w:r>
          </w:p>
        </w:tc>
        <w:tc>
          <w:tcPr>
            <w:tcW w:w="445" w:type="pct"/>
            <w:shd w:val="clear" w:color="auto" w:fill="auto"/>
            <w:tcMar>
              <w:left w:w="0" w:type="dxa"/>
              <w:right w:w="115" w:type="dxa"/>
            </w:tcMar>
          </w:tcPr>
          <w:p w14:paraId="3977182E" w14:textId="77777777" w:rsidR="00460228" w:rsidRPr="00494A36" w:rsidRDefault="00460228" w:rsidP="00445144">
            <w:pPr>
              <w:jc w:val="right"/>
              <w:rPr>
                <w:sz w:val="16"/>
                <w:szCs w:val="16"/>
                <w:lang w:val="es-ES_tradnl"/>
              </w:rPr>
            </w:pPr>
            <w:r w:rsidRPr="00494A36">
              <w:rPr>
                <w:sz w:val="16"/>
                <w:szCs w:val="16"/>
                <w:lang w:val="es-ES_tradnl"/>
              </w:rPr>
              <w:t>2.799.790*</w:t>
            </w:r>
          </w:p>
        </w:tc>
        <w:tc>
          <w:tcPr>
            <w:tcW w:w="407" w:type="pct"/>
            <w:shd w:val="clear" w:color="auto" w:fill="auto"/>
            <w:tcMar>
              <w:left w:w="0" w:type="dxa"/>
              <w:right w:w="115" w:type="dxa"/>
            </w:tcMar>
          </w:tcPr>
          <w:p w14:paraId="28E76D43" w14:textId="77777777" w:rsidR="00460228" w:rsidRPr="00494A36" w:rsidRDefault="00460228" w:rsidP="00445144">
            <w:pPr>
              <w:jc w:val="right"/>
              <w:rPr>
                <w:sz w:val="16"/>
                <w:szCs w:val="16"/>
                <w:lang w:val="es-ES_tradnl"/>
              </w:rPr>
            </w:pPr>
            <w:r w:rsidRPr="00494A36">
              <w:rPr>
                <w:sz w:val="16"/>
                <w:szCs w:val="16"/>
                <w:lang w:val="es-ES_tradnl"/>
              </w:rPr>
              <w:t>0</w:t>
            </w:r>
          </w:p>
        </w:tc>
        <w:tc>
          <w:tcPr>
            <w:tcW w:w="445" w:type="pct"/>
            <w:tcMar>
              <w:left w:w="0" w:type="dxa"/>
              <w:right w:w="115" w:type="dxa"/>
            </w:tcMar>
          </w:tcPr>
          <w:p w14:paraId="515760EE" w14:textId="77777777" w:rsidR="00460228" w:rsidRPr="00494A36" w:rsidRDefault="00460228" w:rsidP="00445144">
            <w:pPr>
              <w:jc w:val="right"/>
              <w:rPr>
                <w:sz w:val="16"/>
                <w:szCs w:val="16"/>
                <w:lang w:val="es-ES_tradnl"/>
              </w:rPr>
            </w:pPr>
            <w:r w:rsidRPr="00494A36">
              <w:rPr>
                <w:sz w:val="16"/>
                <w:szCs w:val="16"/>
                <w:lang w:val="es-ES_tradnl"/>
              </w:rPr>
              <w:t>103.000**</w:t>
            </w:r>
          </w:p>
        </w:tc>
        <w:tc>
          <w:tcPr>
            <w:tcW w:w="485" w:type="pct"/>
          </w:tcPr>
          <w:p w14:paraId="202E7024" w14:textId="77777777" w:rsidR="00460228" w:rsidRPr="00494A36" w:rsidRDefault="00460228" w:rsidP="00445144">
            <w:pPr>
              <w:jc w:val="right"/>
              <w:rPr>
                <w:sz w:val="16"/>
                <w:szCs w:val="16"/>
                <w:lang w:val="es-ES_tradnl"/>
              </w:rPr>
            </w:pPr>
            <w:r w:rsidRPr="00494A36">
              <w:rPr>
                <w:sz w:val="16"/>
                <w:szCs w:val="16"/>
                <w:lang w:val="es-ES_tradnl"/>
              </w:rPr>
              <w:t>0</w:t>
            </w:r>
          </w:p>
        </w:tc>
        <w:tc>
          <w:tcPr>
            <w:tcW w:w="310" w:type="pct"/>
          </w:tcPr>
          <w:p w14:paraId="3090DB36" w14:textId="77777777" w:rsidR="00460228" w:rsidRPr="00494A36" w:rsidRDefault="00460228" w:rsidP="00445144">
            <w:pPr>
              <w:jc w:val="right"/>
              <w:rPr>
                <w:sz w:val="16"/>
                <w:szCs w:val="16"/>
                <w:lang w:val="es-ES_tradnl"/>
              </w:rPr>
            </w:pPr>
            <w:r w:rsidRPr="00494A36">
              <w:rPr>
                <w:sz w:val="16"/>
                <w:szCs w:val="16"/>
                <w:lang w:val="es-ES_tradnl"/>
              </w:rPr>
              <w:t>0</w:t>
            </w:r>
          </w:p>
        </w:tc>
        <w:tc>
          <w:tcPr>
            <w:tcW w:w="446" w:type="pct"/>
            <w:shd w:val="clear" w:color="auto" w:fill="auto"/>
            <w:tcMar>
              <w:left w:w="0" w:type="dxa"/>
              <w:right w:w="115" w:type="dxa"/>
            </w:tcMar>
          </w:tcPr>
          <w:p w14:paraId="4036810E" w14:textId="77777777" w:rsidR="00460228" w:rsidRPr="00494A36" w:rsidRDefault="00460228" w:rsidP="00445144">
            <w:pPr>
              <w:jc w:val="right"/>
              <w:rPr>
                <w:sz w:val="16"/>
                <w:szCs w:val="16"/>
                <w:lang w:val="es-ES_tradnl"/>
              </w:rPr>
            </w:pPr>
            <w:r w:rsidRPr="00494A36">
              <w:rPr>
                <w:sz w:val="16"/>
                <w:szCs w:val="16"/>
                <w:lang w:val="es-ES_tradnl"/>
              </w:rPr>
              <w:t>5.452.990</w:t>
            </w:r>
          </w:p>
        </w:tc>
      </w:tr>
      <w:tr w:rsidR="00460228" w:rsidRPr="00494A36" w14:paraId="1AE8AFFF" w14:textId="77777777" w:rsidTr="00494A36">
        <w:trPr>
          <w:trHeight w:val="160"/>
        </w:trPr>
        <w:tc>
          <w:tcPr>
            <w:tcW w:w="724" w:type="pct"/>
            <w:gridSpan w:val="2"/>
            <w:vMerge/>
            <w:shd w:val="clear" w:color="auto" w:fill="auto"/>
          </w:tcPr>
          <w:p w14:paraId="0FF418DE" w14:textId="77777777" w:rsidR="00460228" w:rsidRPr="00494A36" w:rsidRDefault="00460228" w:rsidP="00445144">
            <w:pPr>
              <w:jc w:val="center"/>
              <w:rPr>
                <w:sz w:val="16"/>
                <w:szCs w:val="16"/>
                <w:lang w:val="es-ES_tradnl"/>
              </w:rPr>
            </w:pPr>
          </w:p>
        </w:tc>
        <w:tc>
          <w:tcPr>
            <w:tcW w:w="450" w:type="pct"/>
            <w:shd w:val="clear" w:color="auto" w:fill="auto"/>
          </w:tcPr>
          <w:p w14:paraId="226AA782" w14:textId="77777777" w:rsidR="00460228" w:rsidRPr="00494A36" w:rsidRDefault="00460228" w:rsidP="00445144">
            <w:pPr>
              <w:jc w:val="left"/>
              <w:rPr>
                <w:sz w:val="16"/>
                <w:szCs w:val="16"/>
                <w:lang w:val="es-ES_tradnl"/>
              </w:rPr>
            </w:pPr>
            <w:r w:rsidRPr="00494A36">
              <w:rPr>
                <w:sz w:val="16"/>
                <w:szCs w:val="16"/>
                <w:lang w:val="es-ES_tradnl"/>
              </w:rPr>
              <w:t>Gastos de apoyo</w:t>
            </w:r>
          </w:p>
        </w:tc>
        <w:tc>
          <w:tcPr>
            <w:tcW w:w="487" w:type="pct"/>
            <w:shd w:val="clear" w:color="auto" w:fill="auto"/>
            <w:tcMar>
              <w:left w:w="0" w:type="dxa"/>
              <w:right w:w="115" w:type="dxa"/>
            </w:tcMar>
          </w:tcPr>
          <w:p w14:paraId="70A8FC2B" w14:textId="77777777" w:rsidR="00460228" w:rsidRPr="00494A36" w:rsidRDefault="00460228" w:rsidP="00445144">
            <w:pPr>
              <w:jc w:val="right"/>
              <w:rPr>
                <w:sz w:val="16"/>
                <w:szCs w:val="16"/>
                <w:lang w:val="es-ES_tradnl"/>
              </w:rPr>
            </w:pPr>
            <w:r w:rsidRPr="00494A36">
              <w:rPr>
                <w:sz w:val="16"/>
                <w:szCs w:val="16"/>
                <w:lang w:val="es-ES_tradnl"/>
              </w:rPr>
              <w:t>190.490</w:t>
            </w:r>
          </w:p>
        </w:tc>
        <w:tc>
          <w:tcPr>
            <w:tcW w:w="357" w:type="pct"/>
            <w:shd w:val="clear" w:color="auto" w:fill="auto"/>
            <w:tcMar>
              <w:left w:w="0" w:type="dxa"/>
              <w:right w:w="115" w:type="dxa"/>
            </w:tcMar>
          </w:tcPr>
          <w:p w14:paraId="1DDEE493" w14:textId="77777777" w:rsidR="00460228" w:rsidRPr="00494A36" w:rsidRDefault="00460228" w:rsidP="00445144">
            <w:pPr>
              <w:jc w:val="right"/>
              <w:rPr>
                <w:sz w:val="16"/>
                <w:szCs w:val="16"/>
                <w:lang w:val="es-ES_tradnl"/>
              </w:rPr>
            </w:pPr>
            <w:r w:rsidRPr="00494A36">
              <w:rPr>
                <w:sz w:val="16"/>
                <w:szCs w:val="16"/>
                <w:lang w:val="es-ES_tradnl"/>
              </w:rPr>
              <w:t>0</w:t>
            </w:r>
          </w:p>
        </w:tc>
        <w:tc>
          <w:tcPr>
            <w:tcW w:w="445" w:type="pct"/>
            <w:shd w:val="clear" w:color="auto" w:fill="auto"/>
            <w:tcMar>
              <w:left w:w="0" w:type="dxa"/>
              <w:right w:w="115" w:type="dxa"/>
            </w:tcMar>
          </w:tcPr>
          <w:p w14:paraId="0AF3A50F" w14:textId="77777777" w:rsidR="00460228" w:rsidRPr="00494A36" w:rsidRDefault="00460228" w:rsidP="00445144">
            <w:pPr>
              <w:jc w:val="right"/>
              <w:rPr>
                <w:sz w:val="16"/>
                <w:szCs w:val="16"/>
                <w:lang w:val="es-ES_tradnl"/>
              </w:rPr>
            </w:pPr>
            <w:r w:rsidRPr="00494A36">
              <w:rPr>
                <w:sz w:val="16"/>
                <w:szCs w:val="16"/>
                <w:lang w:val="es-ES_tradnl"/>
              </w:rPr>
              <w:t>0</w:t>
            </w:r>
          </w:p>
        </w:tc>
        <w:tc>
          <w:tcPr>
            <w:tcW w:w="445" w:type="pct"/>
            <w:shd w:val="clear" w:color="auto" w:fill="auto"/>
            <w:tcMar>
              <w:left w:w="0" w:type="dxa"/>
              <w:right w:w="115" w:type="dxa"/>
            </w:tcMar>
          </w:tcPr>
          <w:p w14:paraId="400FF921" w14:textId="77777777" w:rsidR="00460228" w:rsidRPr="00494A36" w:rsidRDefault="00460228" w:rsidP="00445144">
            <w:pPr>
              <w:jc w:val="right"/>
              <w:rPr>
                <w:sz w:val="16"/>
                <w:szCs w:val="16"/>
                <w:lang w:val="es-ES_tradnl"/>
              </w:rPr>
            </w:pPr>
            <w:r w:rsidRPr="00494A36">
              <w:rPr>
                <w:sz w:val="16"/>
                <w:szCs w:val="16"/>
                <w:lang w:val="es-ES_tradnl"/>
              </w:rPr>
              <w:t>207.962</w:t>
            </w:r>
          </w:p>
        </w:tc>
        <w:tc>
          <w:tcPr>
            <w:tcW w:w="407" w:type="pct"/>
            <w:shd w:val="clear" w:color="auto" w:fill="auto"/>
            <w:tcMar>
              <w:left w:w="0" w:type="dxa"/>
              <w:right w:w="115" w:type="dxa"/>
            </w:tcMar>
          </w:tcPr>
          <w:p w14:paraId="3FD5482C" w14:textId="77777777" w:rsidR="00460228" w:rsidRPr="00494A36" w:rsidRDefault="00460228" w:rsidP="00445144">
            <w:pPr>
              <w:jc w:val="right"/>
              <w:rPr>
                <w:sz w:val="16"/>
                <w:szCs w:val="16"/>
                <w:lang w:val="es-ES_tradnl"/>
              </w:rPr>
            </w:pPr>
            <w:r w:rsidRPr="00494A36">
              <w:rPr>
                <w:sz w:val="16"/>
                <w:szCs w:val="16"/>
                <w:lang w:val="es-ES_tradnl"/>
              </w:rPr>
              <w:t>0</w:t>
            </w:r>
          </w:p>
        </w:tc>
        <w:tc>
          <w:tcPr>
            <w:tcW w:w="445" w:type="pct"/>
            <w:tcMar>
              <w:left w:w="0" w:type="dxa"/>
              <w:right w:w="115" w:type="dxa"/>
            </w:tcMar>
          </w:tcPr>
          <w:p w14:paraId="743E8A03" w14:textId="77777777" w:rsidR="00460228" w:rsidRPr="00494A36" w:rsidRDefault="00460228" w:rsidP="00445144">
            <w:pPr>
              <w:jc w:val="right"/>
              <w:rPr>
                <w:sz w:val="16"/>
                <w:szCs w:val="16"/>
                <w:lang w:val="es-ES_tradnl"/>
              </w:rPr>
            </w:pPr>
            <w:r w:rsidRPr="00494A36">
              <w:rPr>
                <w:sz w:val="16"/>
                <w:szCs w:val="16"/>
                <w:lang w:val="es-ES_tradnl"/>
              </w:rPr>
              <w:t>13.378**</w:t>
            </w:r>
          </w:p>
        </w:tc>
        <w:tc>
          <w:tcPr>
            <w:tcW w:w="485" w:type="pct"/>
          </w:tcPr>
          <w:p w14:paraId="1E41809D" w14:textId="77777777" w:rsidR="00460228" w:rsidRPr="00494A36" w:rsidRDefault="00460228" w:rsidP="00445144">
            <w:pPr>
              <w:jc w:val="right"/>
              <w:rPr>
                <w:sz w:val="16"/>
                <w:szCs w:val="16"/>
                <w:lang w:val="es-ES_tradnl"/>
              </w:rPr>
            </w:pPr>
            <w:r w:rsidRPr="00494A36">
              <w:rPr>
                <w:sz w:val="16"/>
                <w:szCs w:val="16"/>
                <w:lang w:val="es-ES_tradnl"/>
              </w:rPr>
              <w:t>0</w:t>
            </w:r>
          </w:p>
        </w:tc>
        <w:tc>
          <w:tcPr>
            <w:tcW w:w="310" w:type="pct"/>
          </w:tcPr>
          <w:p w14:paraId="51EFD3B0" w14:textId="77777777" w:rsidR="00460228" w:rsidRPr="00494A36" w:rsidRDefault="00460228" w:rsidP="00445144">
            <w:pPr>
              <w:jc w:val="right"/>
              <w:rPr>
                <w:sz w:val="16"/>
                <w:szCs w:val="16"/>
                <w:lang w:val="es-ES_tradnl"/>
              </w:rPr>
            </w:pPr>
            <w:r w:rsidRPr="00494A36">
              <w:rPr>
                <w:sz w:val="16"/>
                <w:szCs w:val="16"/>
                <w:lang w:val="es-ES_tradnl"/>
              </w:rPr>
              <w:t>0</w:t>
            </w:r>
          </w:p>
        </w:tc>
        <w:tc>
          <w:tcPr>
            <w:tcW w:w="446" w:type="pct"/>
            <w:shd w:val="clear" w:color="auto" w:fill="auto"/>
            <w:tcMar>
              <w:left w:w="0" w:type="dxa"/>
              <w:right w:w="115" w:type="dxa"/>
            </w:tcMar>
          </w:tcPr>
          <w:p w14:paraId="7898D9CE" w14:textId="77777777" w:rsidR="00460228" w:rsidRPr="00494A36" w:rsidRDefault="00460228" w:rsidP="00445144">
            <w:pPr>
              <w:jc w:val="right"/>
              <w:rPr>
                <w:sz w:val="16"/>
                <w:szCs w:val="16"/>
                <w:lang w:val="es-ES_tradnl"/>
              </w:rPr>
            </w:pPr>
            <w:r w:rsidRPr="00494A36">
              <w:rPr>
                <w:sz w:val="16"/>
                <w:szCs w:val="16"/>
                <w:lang w:val="es-ES_tradnl"/>
              </w:rPr>
              <w:t>411.830</w:t>
            </w:r>
          </w:p>
        </w:tc>
      </w:tr>
      <w:tr w:rsidR="00460228" w:rsidRPr="00494A36" w14:paraId="198AA960" w14:textId="77777777" w:rsidTr="00494A36">
        <w:trPr>
          <w:trHeight w:val="302"/>
        </w:trPr>
        <w:tc>
          <w:tcPr>
            <w:tcW w:w="724" w:type="pct"/>
            <w:gridSpan w:val="2"/>
            <w:vMerge w:val="restart"/>
            <w:shd w:val="clear" w:color="auto" w:fill="auto"/>
          </w:tcPr>
          <w:p w14:paraId="6BB47C5C" w14:textId="77777777" w:rsidR="00460228" w:rsidRPr="00494A36" w:rsidRDefault="00460228" w:rsidP="00445144">
            <w:pPr>
              <w:jc w:val="left"/>
              <w:rPr>
                <w:sz w:val="16"/>
                <w:szCs w:val="16"/>
                <w:lang w:val="es-ES_tradnl"/>
              </w:rPr>
            </w:pPr>
            <w:r w:rsidRPr="00494A36">
              <w:rPr>
                <w:sz w:val="16"/>
                <w:szCs w:val="16"/>
                <w:lang w:val="es-ES_tradnl"/>
              </w:rPr>
              <w:t>Fondos del proyecto solicitados para aprobación en esta reunión ($EUA)</w:t>
            </w:r>
          </w:p>
        </w:tc>
        <w:tc>
          <w:tcPr>
            <w:tcW w:w="450" w:type="pct"/>
            <w:shd w:val="clear" w:color="auto" w:fill="auto"/>
          </w:tcPr>
          <w:p w14:paraId="0613D481" w14:textId="77777777" w:rsidR="00460228" w:rsidRPr="00494A36" w:rsidRDefault="00460228" w:rsidP="00445144">
            <w:pPr>
              <w:jc w:val="left"/>
              <w:rPr>
                <w:sz w:val="16"/>
                <w:szCs w:val="16"/>
                <w:lang w:val="es-ES_tradnl"/>
              </w:rPr>
            </w:pPr>
            <w:r w:rsidRPr="00494A36">
              <w:rPr>
                <w:sz w:val="16"/>
                <w:szCs w:val="16"/>
                <w:lang w:val="es-ES_tradnl"/>
              </w:rPr>
              <w:t>Costo del proyecto</w:t>
            </w:r>
          </w:p>
        </w:tc>
        <w:tc>
          <w:tcPr>
            <w:tcW w:w="487" w:type="pct"/>
            <w:shd w:val="clear" w:color="auto" w:fill="auto"/>
            <w:tcMar>
              <w:left w:w="0" w:type="dxa"/>
              <w:right w:w="115" w:type="dxa"/>
            </w:tcMar>
          </w:tcPr>
          <w:p w14:paraId="41CC0EBD" w14:textId="77777777" w:rsidR="00460228" w:rsidRPr="00494A36" w:rsidRDefault="00460228" w:rsidP="00445144">
            <w:pPr>
              <w:jc w:val="right"/>
              <w:rPr>
                <w:sz w:val="16"/>
                <w:szCs w:val="16"/>
                <w:lang w:val="es-ES_tradnl"/>
              </w:rPr>
            </w:pPr>
            <w:r w:rsidRPr="00494A36">
              <w:rPr>
                <w:sz w:val="16"/>
                <w:szCs w:val="16"/>
                <w:lang w:val="es-ES_tradnl"/>
              </w:rPr>
              <w:t>0</w:t>
            </w:r>
          </w:p>
        </w:tc>
        <w:tc>
          <w:tcPr>
            <w:tcW w:w="357" w:type="pct"/>
            <w:shd w:val="clear" w:color="auto" w:fill="auto"/>
            <w:tcMar>
              <w:left w:w="0" w:type="dxa"/>
              <w:right w:w="115" w:type="dxa"/>
            </w:tcMar>
          </w:tcPr>
          <w:p w14:paraId="4C5E3323" w14:textId="77777777" w:rsidR="00460228" w:rsidRPr="00494A36" w:rsidRDefault="00460228" w:rsidP="00445144">
            <w:pPr>
              <w:jc w:val="right"/>
              <w:rPr>
                <w:sz w:val="16"/>
                <w:szCs w:val="16"/>
                <w:lang w:val="es-ES_tradnl"/>
              </w:rPr>
            </w:pPr>
            <w:r w:rsidRPr="00494A36">
              <w:rPr>
                <w:sz w:val="16"/>
                <w:szCs w:val="16"/>
                <w:lang w:val="es-ES_tradnl"/>
              </w:rPr>
              <w:t>0</w:t>
            </w:r>
          </w:p>
        </w:tc>
        <w:tc>
          <w:tcPr>
            <w:tcW w:w="445" w:type="pct"/>
            <w:shd w:val="clear" w:color="auto" w:fill="auto"/>
            <w:tcMar>
              <w:left w:w="0" w:type="dxa"/>
              <w:right w:w="115" w:type="dxa"/>
            </w:tcMar>
          </w:tcPr>
          <w:p w14:paraId="54DCB4AF" w14:textId="77777777" w:rsidR="00460228" w:rsidRPr="00494A36" w:rsidRDefault="00460228" w:rsidP="00445144">
            <w:pPr>
              <w:jc w:val="right"/>
              <w:rPr>
                <w:sz w:val="16"/>
                <w:szCs w:val="16"/>
                <w:lang w:val="es-ES_tradnl"/>
              </w:rPr>
            </w:pPr>
            <w:r w:rsidRPr="00494A36">
              <w:rPr>
                <w:sz w:val="16"/>
                <w:szCs w:val="16"/>
                <w:lang w:val="es-ES_tradnl"/>
              </w:rPr>
              <w:t>0</w:t>
            </w:r>
          </w:p>
        </w:tc>
        <w:tc>
          <w:tcPr>
            <w:tcW w:w="445" w:type="pct"/>
            <w:shd w:val="clear" w:color="auto" w:fill="auto"/>
            <w:tcMar>
              <w:left w:w="0" w:type="dxa"/>
              <w:right w:w="115" w:type="dxa"/>
            </w:tcMar>
          </w:tcPr>
          <w:p w14:paraId="320C77CA" w14:textId="77777777" w:rsidR="00460228" w:rsidRPr="00494A36" w:rsidRDefault="00460228" w:rsidP="00445144">
            <w:pPr>
              <w:jc w:val="right"/>
              <w:rPr>
                <w:sz w:val="16"/>
                <w:szCs w:val="16"/>
                <w:lang w:val="es-ES_tradnl"/>
              </w:rPr>
            </w:pPr>
            <w:r w:rsidRPr="00494A36">
              <w:rPr>
                <w:sz w:val="16"/>
                <w:szCs w:val="16"/>
                <w:lang w:val="es-ES_tradnl"/>
              </w:rPr>
              <w:t>0</w:t>
            </w:r>
          </w:p>
        </w:tc>
        <w:tc>
          <w:tcPr>
            <w:tcW w:w="407" w:type="pct"/>
            <w:shd w:val="clear" w:color="auto" w:fill="auto"/>
            <w:tcMar>
              <w:left w:w="0" w:type="dxa"/>
              <w:right w:w="115" w:type="dxa"/>
            </w:tcMar>
          </w:tcPr>
          <w:p w14:paraId="235C4E89" w14:textId="77777777" w:rsidR="00460228" w:rsidRPr="00494A36" w:rsidRDefault="00460228" w:rsidP="00445144">
            <w:pPr>
              <w:jc w:val="right"/>
              <w:rPr>
                <w:sz w:val="16"/>
                <w:szCs w:val="16"/>
                <w:lang w:val="es-ES_tradnl"/>
              </w:rPr>
            </w:pPr>
            <w:r w:rsidRPr="00494A36">
              <w:rPr>
                <w:sz w:val="16"/>
                <w:szCs w:val="16"/>
                <w:lang w:val="es-ES_tradnl"/>
              </w:rPr>
              <w:t>0</w:t>
            </w:r>
          </w:p>
        </w:tc>
        <w:tc>
          <w:tcPr>
            <w:tcW w:w="445" w:type="pct"/>
            <w:tcMar>
              <w:left w:w="0" w:type="dxa"/>
              <w:right w:w="115" w:type="dxa"/>
            </w:tcMar>
          </w:tcPr>
          <w:p w14:paraId="273DA28E" w14:textId="77777777" w:rsidR="00460228" w:rsidRPr="00494A36" w:rsidRDefault="00460228" w:rsidP="00445144">
            <w:pPr>
              <w:jc w:val="right"/>
              <w:rPr>
                <w:sz w:val="16"/>
                <w:szCs w:val="16"/>
                <w:lang w:val="es-ES_tradnl"/>
              </w:rPr>
            </w:pPr>
            <w:r w:rsidRPr="00494A36">
              <w:rPr>
                <w:sz w:val="16"/>
                <w:szCs w:val="16"/>
                <w:lang w:val="es-ES_tradnl"/>
              </w:rPr>
              <w:t>0</w:t>
            </w:r>
          </w:p>
        </w:tc>
        <w:tc>
          <w:tcPr>
            <w:tcW w:w="485" w:type="pct"/>
          </w:tcPr>
          <w:p w14:paraId="0291F1B0" w14:textId="77777777" w:rsidR="00460228" w:rsidRPr="00494A36" w:rsidRDefault="00460228" w:rsidP="00445144">
            <w:pPr>
              <w:jc w:val="right"/>
              <w:rPr>
                <w:sz w:val="16"/>
                <w:szCs w:val="16"/>
                <w:lang w:val="es-ES_tradnl"/>
              </w:rPr>
            </w:pPr>
            <w:r w:rsidRPr="00494A36">
              <w:rPr>
                <w:sz w:val="16"/>
                <w:szCs w:val="16"/>
                <w:lang w:val="es-ES_tradnl"/>
              </w:rPr>
              <w:t>161.340***</w:t>
            </w:r>
          </w:p>
        </w:tc>
        <w:tc>
          <w:tcPr>
            <w:tcW w:w="310" w:type="pct"/>
          </w:tcPr>
          <w:p w14:paraId="33F1A715" w14:textId="77777777" w:rsidR="00460228" w:rsidRPr="00494A36" w:rsidRDefault="00460228" w:rsidP="00445144">
            <w:pPr>
              <w:jc w:val="right"/>
              <w:rPr>
                <w:sz w:val="16"/>
                <w:szCs w:val="16"/>
                <w:lang w:val="es-ES_tradnl"/>
              </w:rPr>
            </w:pPr>
            <w:r w:rsidRPr="00494A36">
              <w:rPr>
                <w:sz w:val="16"/>
                <w:szCs w:val="16"/>
                <w:lang w:val="es-ES_tradnl"/>
              </w:rPr>
              <w:t>0</w:t>
            </w:r>
          </w:p>
        </w:tc>
        <w:tc>
          <w:tcPr>
            <w:tcW w:w="446" w:type="pct"/>
            <w:shd w:val="clear" w:color="auto" w:fill="auto"/>
            <w:tcMar>
              <w:left w:w="0" w:type="dxa"/>
              <w:right w:w="115" w:type="dxa"/>
            </w:tcMar>
          </w:tcPr>
          <w:p w14:paraId="58A3A8AC" w14:textId="77777777" w:rsidR="00460228" w:rsidRPr="00494A36" w:rsidRDefault="00460228" w:rsidP="00445144">
            <w:pPr>
              <w:jc w:val="right"/>
              <w:rPr>
                <w:sz w:val="16"/>
                <w:szCs w:val="16"/>
                <w:lang w:val="es-ES_tradnl"/>
              </w:rPr>
            </w:pPr>
            <w:r w:rsidRPr="00494A36">
              <w:rPr>
                <w:sz w:val="16"/>
                <w:szCs w:val="16"/>
                <w:lang w:val="es-ES_tradnl"/>
              </w:rPr>
              <w:t>161.340</w:t>
            </w:r>
          </w:p>
        </w:tc>
      </w:tr>
      <w:tr w:rsidR="00460228" w:rsidRPr="00494A36" w14:paraId="6EF0033F" w14:textId="77777777" w:rsidTr="00494A36">
        <w:trPr>
          <w:trHeight w:val="302"/>
        </w:trPr>
        <w:tc>
          <w:tcPr>
            <w:tcW w:w="724" w:type="pct"/>
            <w:gridSpan w:val="2"/>
            <w:vMerge/>
            <w:shd w:val="clear" w:color="auto" w:fill="auto"/>
          </w:tcPr>
          <w:p w14:paraId="77908803" w14:textId="77777777" w:rsidR="00460228" w:rsidRPr="00494A36" w:rsidRDefault="00460228" w:rsidP="00445144">
            <w:pPr>
              <w:jc w:val="center"/>
              <w:rPr>
                <w:sz w:val="16"/>
                <w:szCs w:val="16"/>
                <w:lang w:val="es-ES_tradnl"/>
              </w:rPr>
            </w:pPr>
          </w:p>
        </w:tc>
        <w:tc>
          <w:tcPr>
            <w:tcW w:w="450" w:type="pct"/>
            <w:shd w:val="clear" w:color="auto" w:fill="auto"/>
          </w:tcPr>
          <w:p w14:paraId="7EBEC782" w14:textId="77777777" w:rsidR="00460228" w:rsidRPr="00494A36" w:rsidRDefault="00460228" w:rsidP="00445144">
            <w:pPr>
              <w:jc w:val="left"/>
              <w:rPr>
                <w:sz w:val="16"/>
                <w:szCs w:val="16"/>
                <w:lang w:val="es-ES_tradnl"/>
              </w:rPr>
            </w:pPr>
            <w:r w:rsidRPr="00494A36">
              <w:rPr>
                <w:sz w:val="16"/>
                <w:szCs w:val="16"/>
                <w:lang w:val="es-ES_tradnl"/>
              </w:rPr>
              <w:t>Gastos de apoyo</w:t>
            </w:r>
          </w:p>
        </w:tc>
        <w:tc>
          <w:tcPr>
            <w:tcW w:w="487" w:type="pct"/>
            <w:shd w:val="clear" w:color="auto" w:fill="auto"/>
            <w:tcMar>
              <w:left w:w="0" w:type="dxa"/>
              <w:right w:w="115" w:type="dxa"/>
            </w:tcMar>
          </w:tcPr>
          <w:p w14:paraId="77F8C022" w14:textId="77777777" w:rsidR="00460228" w:rsidRPr="00494A36" w:rsidRDefault="00460228" w:rsidP="00445144">
            <w:pPr>
              <w:jc w:val="right"/>
              <w:rPr>
                <w:sz w:val="16"/>
                <w:szCs w:val="16"/>
                <w:lang w:val="es-ES_tradnl"/>
              </w:rPr>
            </w:pPr>
            <w:r w:rsidRPr="00494A36">
              <w:rPr>
                <w:sz w:val="16"/>
                <w:szCs w:val="16"/>
                <w:lang w:val="es-ES_tradnl"/>
              </w:rPr>
              <w:t>0</w:t>
            </w:r>
          </w:p>
        </w:tc>
        <w:tc>
          <w:tcPr>
            <w:tcW w:w="357" w:type="pct"/>
            <w:shd w:val="clear" w:color="auto" w:fill="auto"/>
            <w:tcMar>
              <w:left w:w="0" w:type="dxa"/>
              <w:right w:w="115" w:type="dxa"/>
            </w:tcMar>
          </w:tcPr>
          <w:p w14:paraId="1CEFC693" w14:textId="77777777" w:rsidR="00460228" w:rsidRPr="00494A36" w:rsidRDefault="00460228" w:rsidP="00445144">
            <w:pPr>
              <w:jc w:val="right"/>
              <w:rPr>
                <w:sz w:val="16"/>
                <w:szCs w:val="16"/>
                <w:lang w:val="es-ES_tradnl"/>
              </w:rPr>
            </w:pPr>
            <w:r w:rsidRPr="00494A36">
              <w:rPr>
                <w:sz w:val="16"/>
                <w:szCs w:val="16"/>
                <w:lang w:val="es-ES_tradnl"/>
              </w:rPr>
              <w:t>0</w:t>
            </w:r>
          </w:p>
        </w:tc>
        <w:tc>
          <w:tcPr>
            <w:tcW w:w="445" w:type="pct"/>
            <w:shd w:val="clear" w:color="auto" w:fill="auto"/>
            <w:tcMar>
              <w:left w:w="0" w:type="dxa"/>
              <w:right w:w="115" w:type="dxa"/>
            </w:tcMar>
          </w:tcPr>
          <w:p w14:paraId="35A1B05F" w14:textId="77777777" w:rsidR="00460228" w:rsidRPr="00494A36" w:rsidRDefault="00460228" w:rsidP="00445144">
            <w:pPr>
              <w:jc w:val="right"/>
              <w:rPr>
                <w:sz w:val="16"/>
                <w:szCs w:val="16"/>
                <w:lang w:val="es-ES_tradnl"/>
              </w:rPr>
            </w:pPr>
            <w:r w:rsidRPr="00494A36">
              <w:rPr>
                <w:sz w:val="16"/>
                <w:szCs w:val="16"/>
                <w:lang w:val="es-ES_tradnl"/>
              </w:rPr>
              <w:t>0</w:t>
            </w:r>
          </w:p>
        </w:tc>
        <w:tc>
          <w:tcPr>
            <w:tcW w:w="445" w:type="pct"/>
            <w:shd w:val="clear" w:color="auto" w:fill="auto"/>
            <w:tcMar>
              <w:left w:w="0" w:type="dxa"/>
              <w:right w:w="115" w:type="dxa"/>
            </w:tcMar>
          </w:tcPr>
          <w:p w14:paraId="16F8047B" w14:textId="77777777" w:rsidR="00460228" w:rsidRPr="00494A36" w:rsidRDefault="00460228" w:rsidP="00445144">
            <w:pPr>
              <w:jc w:val="right"/>
              <w:rPr>
                <w:sz w:val="16"/>
                <w:szCs w:val="16"/>
                <w:lang w:val="es-ES_tradnl"/>
              </w:rPr>
            </w:pPr>
            <w:r w:rsidRPr="00494A36">
              <w:rPr>
                <w:sz w:val="16"/>
                <w:szCs w:val="16"/>
                <w:lang w:val="es-ES_tradnl"/>
              </w:rPr>
              <w:t>0</w:t>
            </w:r>
          </w:p>
        </w:tc>
        <w:tc>
          <w:tcPr>
            <w:tcW w:w="407" w:type="pct"/>
            <w:shd w:val="clear" w:color="auto" w:fill="auto"/>
            <w:tcMar>
              <w:left w:w="0" w:type="dxa"/>
              <w:right w:w="115" w:type="dxa"/>
            </w:tcMar>
          </w:tcPr>
          <w:p w14:paraId="43D09F9A" w14:textId="77777777" w:rsidR="00460228" w:rsidRPr="00494A36" w:rsidRDefault="00460228" w:rsidP="00445144">
            <w:pPr>
              <w:jc w:val="right"/>
              <w:rPr>
                <w:sz w:val="16"/>
                <w:szCs w:val="16"/>
                <w:lang w:val="es-ES_tradnl"/>
              </w:rPr>
            </w:pPr>
            <w:r w:rsidRPr="00494A36">
              <w:rPr>
                <w:sz w:val="16"/>
                <w:szCs w:val="16"/>
                <w:lang w:val="es-ES_tradnl"/>
              </w:rPr>
              <w:t>0</w:t>
            </w:r>
          </w:p>
        </w:tc>
        <w:tc>
          <w:tcPr>
            <w:tcW w:w="445" w:type="pct"/>
            <w:tcMar>
              <w:left w:w="0" w:type="dxa"/>
              <w:right w:w="115" w:type="dxa"/>
            </w:tcMar>
          </w:tcPr>
          <w:p w14:paraId="3587A446" w14:textId="77777777" w:rsidR="00460228" w:rsidRPr="00494A36" w:rsidRDefault="00460228" w:rsidP="00445144">
            <w:pPr>
              <w:jc w:val="right"/>
              <w:rPr>
                <w:sz w:val="16"/>
                <w:szCs w:val="16"/>
                <w:lang w:val="es-ES_tradnl"/>
              </w:rPr>
            </w:pPr>
            <w:r w:rsidRPr="00494A36">
              <w:rPr>
                <w:sz w:val="16"/>
                <w:szCs w:val="16"/>
                <w:lang w:val="es-ES_tradnl"/>
              </w:rPr>
              <w:t>0</w:t>
            </w:r>
          </w:p>
        </w:tc>
        <w:tc>
          <w:tcPr>
            <w:tcW w:w="485" w:type="pct"/>
          </w:tcPr>
          <w:p w14:paraId="2FB5D64A" w14:textId="77777777" w:rsidR="00460228" w:rsidRPr="00494A36" w:rsidRDefault="00460228" w:rsidP="00445144">
            <w:pPr>
              <w:jc w:val="right"/>
              <w:rPr>
                <w:sz w:val="16"/>
                <w:szCs w:val="16"/>
                <w:lang w:val="es-ES_tradnl"/>
              </w:rPr>
            </w:pPr>
            <w:r w:rsidRPr="00494A36">
              <w:rPr>
                <w:sz w:val="16"/>
                <w:szCs w:val="16"/>
                <w:lang w:val="es-ES_tradnl"/>
              </w:rPr>
              <w:t>11.293***</w:t>
            </w:r>
          </w:p>
        </w:tc>
        <w:tc>
          <w:tcPr>
            <w:tcW w:w="310" w:type="pct"/>
          </w:tcPr>
          <w:p w14:paraId="6DEAABF2" w14:textId="77777777" w:rsidR="00460228" w:rsidRPr="00494A36" w:rsidRDefault="00460228" w:rsidP="00445144">
            <w:pPr>
              <w:jc w:val="right"/>
              <w:rPr>
                <w:sz w:val="16"/>
                <w:szCs w:val="16"/>
                <w:lang w:val="es-ES_tradnl"/>
              </w:rPr>
            </w:pPr>
            <w:r w:rsidRPr="00494A36">
              <w:rPr>
                <w:sz w:val="16"/>
                <w:szCs w:val="16"/>
                <w:lang w:val="es-ES_tradnl"/>
              </w:rPr>
              <w:t>0</w:t>
            </w:r>
          </w:p>
        </w:tc>
        <w:tc>
          <w:tcPr>
            <w:tcW w:w="446" w:type="pct"/>
            <w:shd w:val="clear" w:color="auto" w:fill="auto"/>
            <w:tcMar>
              <w:left w:w="0" w:type="dxa"/>
              <w:right w:w="115" w:type="dxa"/>
            </w:tcMar>
          </w:tcPr>
          <w:p w14:paraId="5ED365AA" w14:textId="77777777" w:rsidR="00460228" w:rsidRPr="00494A36" w:rsidRDefault="00460228" w:rsidP="00445144">
            <w:pPr>
              <w:jc w:val="right"/>
              <w:rPr>
                <w:sz w:val="16"/>
                <w:szCs w:val="16"/>
                <w:lang w:val="es-ES_tradnl"/>
              </w:rPr>
            </w:pPr>
            <w:r w:rsidRPr="00494A36">
              <w:rPr>
                <w:sz w:val="16"/>
                <w:szCs w:val="16"/>
                <w:lang w:val="es-ES_tradnl"/>
              </w:rPr>
              <w:t>11.293</w:t>
            </w:r>
          </w:p>
        </w:tc>
      </w:tr>
    </w:tbl>
    <w:p w14:paraId="08B97596" w14:textId="79715373" w:rsidR="00460228" w:rsidRPr="00494A36" w:rsidRDefault="00460228" w:rsidP="00460228">
      <w:pPr>
        <w:rPr>
          <w:sz w:val="16"/>
          <w:szCs w:val="16"/>
          <w:lang w:val="es-ES_tradnl"/>
        </w:rPr>
      </w:pPr>
      <w:r w:rsidRPr="00494A36">
        <w:rPr>
          <w:sz w:val="16"/>
          <w:szCs w:val="16"/>
          <w:lang w:val="es-ES_tradnl"/>
        </w:rPr>
        <w:t>*El segundo tramo se aprobó en la 83</w:t>
      </w:r>
      <w:r w:rsidRPr="00494A36">
        <w:rPr>
          <w:sz w:val="16"/>
          <w:szCs w:val="16"/>
          <w:vertAlign w:val="superscript"/>
          <w:lang w:val="es-ES_tradnl"/>
        </w:rPr>
        <w:t>a</w:t>
      </w:r>
      <w:r w:rsidRPr="00494A36">
        <w:rPr>
          <w:sz w:val="16"/>
          <w:szCs w:val="16"/>
          <w:lang w:val="es-ES_tradnl"/>
        </w:rPr>
        <w:t> reunión, y la financiación para un proyecto de inversión de espuma de poliestireno extruido en la 84</w:t>
      </w:r>
      <w:r w:rsidRPr="00494A36">
        <w:rPr>
          <w:sz w:val="16"/>
          <w:szCs w:val="16"/>
          <w:vertAlign w:val="superscript"/>
          <w:lang w:val="es-ES_tradnl"/>
        </w:rPr>
        <w:t>a</w:t>
      </w:r>
      <w:r w:rsidRPr="00494A36">
        <w:rPr>
          <w:sz w:val="16"/>
          <w:szCs w:val="16"/>
          <w:lang w:val="es-ES_tradnl"/>
        </w:rPr>
        <w:t> reunión.</w:t>
      </w:r>
    </w:p>
    <w:p w14:paraId="4DE0ABF8" w14:textId="77777777" w:rsidR="00460228" w:rsidRPr="00494A36" w:rsidRDefault="00460228" w:rsidP="00460228">
      <w:pPr>
        <w:rPr>
          <w:sz w:val="16"/>
          <w:szCs w:val="16"/>
          <w:lang w:val="es-ES_tradnl"/>
        </w:rPr>
      </w:pPr>
      <w:r w:rsidRPr="00494A36">
        <w:rPr>
          <w:sz w:val="16"/>
          <w:szCs w:val="16"/>
          <w:lang w:val="es-ES_tradnl"/>
        </w:rPr>
        <w:t>** El tercer tramo se presentó a la 88</w:t>
      </w:r>
      <w:r w:rsidRPr="00494A36">
        <w:rPr>
          <w:sz w:val="16"/>
          <w:szCs w:val="16"/>
          <w:vertAlign w:val="superscript"/>
          <w:lang w:val="es-ES_tradnl"/>
        </w:rPr>
        <w:t>a</w:t>
      </w:r>
      <w:r w:rsidRPr="00494A36">
        <w:rPr>
          <w:sz w:val="16"/>
          <w:szCs w:val="16"/>
          <w:lang w:val="es-ES_tradnl"/>
        </w:rPr>
        <w:t> reunión; se aprobó financiación únicamente para el PNUMA y se actualizó el acuerdo.</w:t>
      </w:r>
    </w:p>
    <w:p w14:paraId="047279F8" w14:textId="0CD8F837" w:rsidR="00460228" w:rsidRPr="00494A36" w:rsidRDefault="00460228" w:rsidP="00460228">
      <w:pPr>
        <w:rPr>
          <w:sz w:val="16"/>
          <w:szCs w:val="16"/>
          <w:lang w:val="es-ES_tradnl"/>
        </w:rPr>
      </w:pPr>
      <w:r w:rsidRPr="00494A36">
        <w:rPr>
          <w:sz w:val="16"/>
          <w:szCs w:val="16"/>
          <w:lang w:val="es-ES_tradnl"/>
        </w:rPr>
        <w:t>*** En la 88</w:t>
      </w:r>
      <w:r w:rsidRPr="00494A36">
        <w:rPr>
          <w:sz w:val="16"/>
          <w:szCs w:val="16"/>
          <w:vertAlign w:val="superscript"/>
          <w:lang w:val="es-ES_tradnl"/>
        </w:rPr>
        <w:t>a</w:t>
      </w:r>
      <w:r w:rsidRPr="00494A36">
        <w:rPr>
          <w:sz w:val="16"/>
          <w:szCs w:val="16"/>
          <w:lang w:val="es-ES_tradnl"/>
        </w:rPr>
        <w:t xml:space="preserve"> reunión, </w:t>
      </w:r>
      <w:r w:rsidR="00494A36" w:rsidRPr="00494A36">
        <w:rPr>
          <w:sz w:val="16"/>
          <w:szCs w:val="16"/>
          <w:lang w:val="es-ES_tradnl"/>
        </w:rPr>
        <w:t xml:space="preserve">se pospuso </w:t>
      </w:r>
      <w:r w:rsidRPr="00494A36">
        <w:rPr>
          <w:sz w:val="16"/>
          <w:szCs w:val="16"/>
          <w:lang w:val="es-ES_tradnl"/>
        </w:rPr>
        <w:t>el componente de la ONUDI para su consideración en la 90</w:t>
      </w:r>
      <w:r w:rsidRPr="00494A36">
        <w:rPr>
          <w:sz w:val="16"/>
          <w:szCs w:val="16"/>
          <w:vertAlign w:val="superscript"/>
          <w:lang w:val="es-ES_tradnl"/>
        </w:rPr>
        <w:t>a</w:t>
      </w:r>
      <w:r w:rsidRPr="00494A36">
        <w:rPr>
          <w:sz w:val="16"/>
          <w:szCs w:val="16"/>
          <w:lang w:val="es-ES_tradnl"/>
        </w:rPr>
        <w:t> reunión.</w:t>
      </w:r>
    </w:p>
    <w:p w14:paraId="1F47A046" w14:textId="77777777" w:rsidR="00494A36" w:rsidRPr="00494A36" w:rsidRDefault="00494A36" w:rsidP="00460228">
      <w:pPr>
        <w:rPr>
          <w:sz w:val="16"/>
          <w:szCs w:val="16"/>
          <w:lang w:val="es-ES_tradnl"/>
        </w:rPr>
      </w:pPr>
    </w:p>
    <w:tbl>
      <w:tblPr>
        <w:tblStyle w:val="TableGrid"/>
        <w:tblW w:w="5380" w:type="pct"/>
        <w:tblInd w:w="-113" w:type="dxa"/>
        <w:tblLook w:val="04A0" w:firstRow="1" w:lastRow="0" w:firstColumn="1" w:lastColumn="0" w:noHBand="0" w:noVBand="1"/>
      </w:tblPr>
      <w:tblGrid>
        <w:gridCol w:w="2805"/>
        <w:gridCol w:w="7256"/>
      </w:tblGrid>
      <w:tr w:rsidR="00460228" w:rsidRPr="00494A36" w14:paraId="0B719C58" w14:textId="77777777" w:rsidTr="00445144">
        <w:trPr>
          <w:trHeight w:val="240"/>
        </w:trPr>
        <w:tc>
          <w:tcPr>
            <w:tcW w:w="1394" w:type="pct"/>
            <w:shd w:val="clear" w:color="auto" w:fill="auto"/>
          </w:tcPr>
          <w:p w14:paraId="36BDDE56" w14:textId="77777777" w:rsidR="00460228" w:rsidRPr="00494A36" w:rsidRDefault="00460228" w:rsidP="00445144">
            <w:pPr>
              <w:spacing w:after="60"/>
              <w:jc w:val="left"/>
              <w:rPr>
                <w:b/>
                <w:sz w:val="17"/>
                <w:szCs w:val="17"/>
                <w:lang w:val="es-ES_tradnl"/>
              </w:rPr>
            </w:pPr>
            <w:r w:rsidRPr="00494A36">
              <w:rPr>
                <w:b/>
                <w:sz w:val="17"/>
                <w:szCs w:val="17"/>
                <w:lang w:val="es-ES_tradnl"/>
              </w:rPr>
              <w:t>Recomendación de la Secretaría:</w:t>
            </w:r>
          </w:p>
        </w:tc>
        <w:tc>
          <w:tcPr>
            <w:tcW w:w="3606" w:type="pct"/>
            <w:shd w:val="clear" w:color="auto" w:fill="auto"/>
          </w:tcPr>
          <w:p w14:paraId="2D074869" w14:textId="77777777" w:rsidR="00460228" w:rsidRPr="00494A36" w:rsidRDefault="00460228" w:rsidP="00445144">
            <w:pPr>
              <w:spacing w:after="60"/>
              <w:jc w:val="center"/>
              <w:rPr>
                <w:sz w:val="17"/>
                <w:szCs w:val="17"/>
                <w:lang w:val="es-ES_tradnl"/>
              </w:rPr>
            </w:pPr>
            <w:r w:rsidRPr="00494A36">
              <w:rPr>
                <w:sz w:val="17"/>
                <w:szCs w:val="17"/>
                <w:lang w:val="es-ES_tradnl"/>
              </w:rPr>
              <w:t>Para su consideración particular</w:t>
            </w:r>
          </w:p>
        </w:tc>
      </w:tr>
    </w:tbl>
    <w:p w14:paraId="2087984A" w14:textId="77777777" w:rsidR="00460228" w:rsidRDefault="00460228" w:rsidP="00460228">
      <w:pPr>
        <w:jc w:val="left"/>
        <w:rPr>
          <w:b/>
        </w:rPr>
      </w:pPr>
      <w:r>
        <w:br w:type="page"/>
      </w:r>
    </w:p>
    <w:p w14:paraId="0CEA0AD4" w14:textId="77777777" w:rsidR="00460228" w:rsidRPr="0034371D" w:rsidRDefault="00460228" w:rsidP="00460228">
      <w:pPr>
        <w:jc w:val="center"/>
        <w:rPr>
          <w:b/>
        </w:rPr>
      </w:pPr>
      <w:r>
        <w:rPr>
          <w:b/>
        </w:rPr>
        <w:t>DESCRIPCIÓN DEL PROYECTO</w:t>
      </w:r>
    </w:p>
    <w:p w14:paraId="09AE267C" w14:textId="77777777" w:rsidR="00460228" w:rsidRDefault="00460228" w:rsidP="00460228">
      <w:pPr>
        <w:jc w:val="left"/>
      </w:pPr>
    </w:p>
    <w:p w14:paraId="790710C0" w14:textId="77777777" w:rsidR="00460228" w:rsidRPr="00494A36" w:rsidDel="00DC52FE" w:rsidRDefault="00460228" w:rsidP="00460228">
      <w:pPr>
        <w:widowControl w:val="0"/>
        <w:rPr>
          <w:b/>
          <w:lang w:val="es-ES_tradnl"/>
        </w:rPr>
      </w:pPr>
      <w:r w:rsidRPr="00494A36">
        <w:rPr>
          <w:b/>
          <w:lang w:val="es-ES_tradnl"/>
        </w:rPr>
        <w:t>Antecedentes</w:t>
      </w:r>
    </w:p>
    <w:p w14:paraId="1F1A8E50" w14:textId="77777777" w:rsidR="00460228" w:rsidRPr="00993827" w:rsidRDefault="00460228" w:rsidP="00460228">
      <w:pPr>
        <w:pStyle w:val="0Heading0"/>
        <w:rPr>
          <w:lang w:val="en-CA"/>
        </w:rPr>
      </w:pPr>
    </w:p>
    <w:p w14:paraId="58D25094" w14:textId="2D5F48B8" w:rsidR="00460228" w:rsidRPr="00460228" w:rsidRDefault="00460228" w:rsidP="00460228">
      <w:pPr>
        <w:pStyle w:val="Heading1"/>
        <w:rPr>
          <w:lang w:val="es-ES"/>
        </w:rPr>
      </w:pPr>
      <w:r w:rsidRPr="00460228">
        <w:rPr>
          <w:lang w:val="es-ES"/>
        </w:rPr>
        <w:t>En la 76</w:t>
      </w:r>
      <w:r w:rsidRPr="00460228">
        <w:rPr>
          <w:vertAlign w:val="superscript"/>
          <w:lang w:val="es-ES"/>
        </w:rPr>
        <w:t>a</w:t>
      </w:r>
      <w:r w:rsidRPr="00460228">
        <w:rPr>
          <w:lang w:val="es-ES"/>
        </w:rPr>
        <w:t> reunión, el Comité Ejecutivo aprobó en principio la etapa II del plan de gestión de la eliminación de HCFC (PGEH) del Pakistán</w:t>
      </w:r>
      <w:r>
        <w:rPr>
          <w:rStyle w:val="FootnoteReference"/>
        </w:rPr>
        <w:footnoteReference w:id="2"/>
      </w:r>
      <w:r w:rsidRPr="00460228">
        <w:rPr>
          <w:lang w:val="es-ES"/>
        </w:rPr>
        <w:t xml:space="preserve"> correspondiente al período 2016 a 2020 a fin de reducir el consumo de HCFC en un 50 por ciento respecto a su nivel básico, por un monto de 5.679.476 $EUA (4.776.772 $EUA</w:t>
      </w:r>
      <w:r w:rsidR="00494A36">
        <w:rPr>
          <w:lang w:val="es-ES"/>
        </w:rPr>
        <w:t>,</w:t>
      </w:r>
      <w:r w:rsidRPr="00460228">
        <w:rPr>
          <w:lang w:val="es-ES"/>
        </w:rPr>
        <w:t xml:space="preserve"> más </w:t>
      </w:r>
      <w:r w:rsidR="00494A36">
        <w:rPr>
          <w:lang w:val="es-ES"/>
        </w:rPr>
        <w:t>unos</w:t>
      </w:r>
      <w:r w:rsidRPr="00460228">
        <w:rPr>
          <w:lang w:val="es-ES"/>
        </w:rPr>
        <w:t xml:space="preserve"> gastos de apoyo </w:t>
      </w:r>
      <w:r w:rsidR="00494A36">
        <w:rPr>
          <w:lang w:val="es-ES"/>
        </w:rPr>
        <w:t>del</w:t>
      </w:r>
      <w:r w:rsidRPr="00460228">
        <w:rPr>
          <w:lang w:val="es-ES"/>
        </w:rPr>
        <w:t xml:space="preserve"> organismo de 334.374 $EUA</w:t>
      </w:r>
      <w:r w:rsidR="00494A36">
        <w:rPr>
          <w:lang w:val="es-ES"/>
        </w:rPr>
        <w:t>,</w:t>
      </w:r>
      <w:r w:rsidRPr="00460228">
        <w:rPr>
          <w:lang w:val="es-ES"/>
        </w:rPr>
        <w:t xml:space="preserve"> para la ONUDI y 503.000 $EUA</w:t>
      </w:r>
      <w:r w:rsidR="00494A36">
        <w:rPr>
          <w:lang w:val="es-ES"/>
        </w:rPr>
        <w:t>,</w:t>
      </w:r>
      <w:r w:rsidRPr="00460228">
        <w:rPr>
          <w:lang w:val="es-ES"/>
        </w:rPr>
        <w:t xml:space="preserve"> más </w:t>
      </w:r>
      <w:r w:rsidR="00494A36">
        <w:rPr>
          <w:lang w:val="es-ES"/>
        </w:rPr>
        <w:t>unos</w:t>
      </w:r>
      <w:r w:rsidRPr="00460228">
        <w:rPr>
          <w:lang w:val="es-ES"/>
        </w:rPr>
        <w:t xml:space="preserve"> gastos de apoyo </w:t>
      </w:r>
      <w:r w:rsidR="00494A36">
        <w:rPr>
          <w:lang w:val="es-ES"/>
        </w:rPr>
        <w:t>del</w:t>
      </w:r>
      <w:r w:rsidRPr="00460228">
        <w:rPr>
          <w:lang w:val="es-ES"/>
        </w:rPr>
        <w:t xml:space="preserve"> organismo de 65.330 $EUA</w:t>
      </w:r>
      <w:r w:rsidR="00494A36">
        <w:rPr>
          <w:lang w:val="es-ES"/>
        </w:rPr>
        <w:t>,</w:t>
      </w:r>
      <w:r w:rsidRPr="00460228">
        <w:rPr>
          <w:lang w:val="es-ES"/>
        </w:rPr>
        <w:t xml:space="preserve"> para el PNUMA).</w:t>
      </w:r>
    </w:p>
    <w:p w14:paraId="176A1C7A" w14:textId="5374E786" w:rsidR="00460228" w:rsidRPr="00460228" w:rsidRDefault="00460228" w:rsidP="00460228">
      <w:pPr>
        <w:pStyle w:val="Heading1"/>
        <w:rPr>
          <w:lang w:val="es-ES"/>
        </w:rPr>
      </w:pPr>
      <w:r w:rsidRPr="00460228">
        <w:rPr>
          <w:lang w:val="es-ES"/>
        </w:rPr>
        <w:t>En la etapa II del PGEH se incluía la conversión de un</w:t>
      </w:r>
      <w:r w:rsidR="00494A36">
        <w:rPr>
          <w:lang w:val="es-ES"/>
        </w:rPr>
        <w:t>a</w:t>
      </w:r>
      <w:r w:rsidRPr="00460228">
        <w:rPr>
          <w:lang w:val="es-ES"/>
        </w:rPr>
        <w:t xml:space="preserve"> empresa que fabricaba </w:t>
      </w:r>
      <w:r w:rsidR="00494A36">
        <w:rPr>
          <w:lang w:val="es-ES"/>
        </w:rPr>
        <w:t>equipos</w:t>
      </w:r>
      <w:r w:rsidRPr="00460228">
        <w:rPr>
          <w:lang w:val="es-ES"/>
        </w:rPr>
        <w:t xml:space="preserve"> de aire acondicionado (Dawlance) por un costo total de 1.561.720 $EUA, más los gastos de apoyo de los organismos, a fin de eliminar 7,39 toneladas SAO (134,40 tm) de HCFC</w:t>
      </w:r>
      <w:r w:rsidRPr="00460228">
        <w:rPr>
          <w:lang w:val="es-ES"/>
        </w:rPr>
        <w:noBreakHyphen/>
        <w:t>22 utilizadas en la fabricación de aparatos de aire acondicionado domésticos y sustituirl</w:t>
      </w:r>
      <w:r w:rsidR="00494A36">
        <w:rPr>
          <w:lang w:val="es-ES"/>
        </w:rPr>
        <w:t>o</w:t>
      </w:r>
      <w:r w:rsidRPr="00460228">
        <w:rPr>
          <w:lang w:val="es-ES"/>
        </w:rPr>
        <w:t xml:space="preserve"> por tecnología de R</w:t>
      </w:r>
      <w:r w:rsidRPr="00460228">
        <w:rPr>
          <w:lang w:val="es-ES"/>
        </w:rPr>
        <w:noBreakHyphen/>
        <w:t xml:space="preserve">290. </w:t>
      </w:r>
      <w:r w:rsidR="00494A36">
        <w:rPr>
          <w:lang w:val="es-ES"/>
        </w:rPr>
        <w:t>P</w:t>
      </w:r>
      <w:r w:rsidR="00494A36" w:rsidRPr="00460228">
        <w:rPr>
          <w:lang w:val="es-ES"/>
        </w:rPr>
        <w:t>ara ejecutar el proyecto de conversión</w:t>
      </w:r>
      <w:r w:rsidR="00494A36">
        <w:rPr>
          <w:lang w:val="es-ES"/>
        </w:rPr>
        <w:t>, en</w:t>
      </w:r>
      <w:r w:rsidRPr="00460228">
        <w:rPr>
          <w:lang w:val="es-ES"/>
        </w:rPr>
        <w:t xml:space="preserve"> la 83</w:t>
      </w:r>
      <w:r w:rsidRPr="00460228">
        <w:rPr>
          <w:vertAlign w:val="superscript"/>
          <w:lang w:val="es-ES"/>
        </w:rPr>
        <w:t>a</w:t>
      </w:r>
      <w:r w:rsidRPr="00460228">
        <w:rPr>
          <w:lang w:val="es-ES"/>
        </w:rPr>
        <w:t> reunión, se aprobó una financiación de 1.115.000 $EUA para la ONUDI, como parte del segundo tramo de la etapa II.</w:t>
      </w:r>
    </w:p>
    <w:p w14:paraId="5CD33E93" w14:textId="38E73D22" w:rsidR="00460228" w:rsidRPr="00460228" w:rsidRDefault="00460228" w:rsidP="00460228">
      <w:pPr>
        <w:pStyle w:val="Heading1"/>
        <w:rPr>
          <w:lang w:val="es-ES"/>
        </w:rPr>
      </w:pPr>
      <w:r w:rsidRPr="00460228">
        <w:rPr>
          <w:lang w:val="es-ES"/>
        </w:rPr>
        <w:t>En la 88</w:t>
      </w:r>
      <w:r w:rsidRPr="00460228">
        <w:rPr>
          <w:vertAlign w:val="superscript"/>
          <w:lang w:val="es-ES"/>
        </w:rPr>
        <w:t>a</w:t>
      </w:r>
      <w:r w:rsidRPr="00460228">
        <w:rPr>
          <w:lang w:val="es-ES"/>
        </w:rPr>
        <w:t> reunión, la ONUDI presentó una solicitud para financiar el tercero, y último, tramo de la etapa II del PGEH</w:t>
      </w:r>
      <w:r>
        <w:rPr>
          <w:rStyle w:val="FootnoteReference"/>
        </w:rPr>
        <w:footnoteReference w:id="3"/>
      </w:r>
      <w:r w:rsidR="00494A36">
        <w:rPr>
          <w:lang w:val="es-ES"/>
        </w:rPr>
        <w:t>.</w:t>
      </w:r>
      <w:r w:rsidRPr="00460228">
        <w:rPr>
          <w:lang w:val="es-ES"/>
        </w:rPr>
        <w:t xml:space="preserve"> En su informe de ejecución del tramo, la ONUDI indicó que Dawlance había sido comprada por una empresa turca</w:t>
      </w:r>
      <w:r w:rsidRPr="0017548A">
        <w:rPr>
          <w:rStyle w:val="FootnoteReference"/>
        </w:rPr>
        <w:footnoteReference w:id="4"/>
      </w:r>
      <w:r w:rsidRPr="00460228">
        <w:rPr>
          <w:lang w:val="es-ES"/>
        </w:rPr>
        <w:t xml:space="preserve"> en 2016 y que, debido a la demanda del mercado, había empezado a fabricar aparatos de aire acondicionado doméstico de refrigerantes R</w:t>
      </w:r>
      <w:r w:rsidRPr="00460228">
        <w:rPr>
          <w:lang w:val="es-ES"/>
        </w:rPr>
        <w:noBreakHyphen/>
        <w:t>410A en ese mismo año (58.000 unidades/año). La ONUDI informó de que se había recibido e instalado nueva maquinaria para la fabricación de equipos de aire acondicionado y se habían realizado pruebas; la mayor parte de los costos de capital aprobados (715.000 $EUA)</w:t>
      </w:r>
      <w:r w:rsidR="00A36362">
        <w:rPr>
          <w:lang w:val="es-ES"/>
        </w:rPr>
        <w:t xml:space="preserve"> se habían desembolsado</w:t>
      </w:r>
      <w:r w:rsidRPr="00460228">
        <w:rPr>
          <w:lang w:val="es-ES"/>
        </w:rPr>
        <w:t>, mientras que los costos adicionales de explotación aprobados (400.000 $EUA) todavía no se habían desembolsado</w:t>
      </w:r>
      <w:r w:rsidRPr="00ED599F">
        <w:rPr>
          <w:rStyle w:val="FootnoteReference"/>
        </w:rPr>
        <w:footnoteReference w:id="5"/>
      </w:r>
      <w:r w:rsidRPr="00460228">
        <w:rPr>
          <w:lang w:val="es-ES"/>
        </w:rPr>
        <w:t>. La empresa había experimentado retrasos en completar la conversión debido a dificultades en adquirir kits de ensamblaje (CKD) para R-290 y por la falta de reglamentación relativa a los refrigerantes inflamables en equipos de aire acondicionado domésticos. La empresa había fabricado 10 aparatos de aire acondicionado de R</w:t>
      </w:r>
      <w:r w:rsidRPr="00460228">
        <w:rPr>
          <w:lang w:val="es-ES"/>
        </w:rPr>
        <w:noBreakHyphen/>
        <w:t>290, que se vendieron y están instalados. Estaba previsto finalizar la conversión completa a tecnología R-290 en junio de 2022, siempre que pudiera encontrarse un proveedor definitivo de kits para ensamblaje a largo plazo y lo permitiera el mercado existente para aparatos de aire acondicionado de R</w:t>
      </w:r>
      <w:r w:rsidRPr="00460228">
        <w:rPr>
          <w:lang w:val="es-ES"/>
        </w:rPr>
        <w:noBreakHyphen/>
        <w:t>290.</w:t>
      </w:r>
    </w:p>
    <w:p w14:paraId="2F146778" w14:textId="1A212349" w:rsidR="00460228" w:rsidRPr="00460228" w:rsidRDefault="00460228" w:rsidP="00460228">
      <w:pPr>
        <w:pStyle w:val="Heading1"/>
        <w:rPr>
          <w:lang w:val="es-ES"/>
        </w:rPr>
      </w:pPr>
      <w:r w:rsidRPr="00460228">
        <w:rPr>
          <w:lang w:val="es-ES"/>
        </w:rPr>
        <w:t>Posteriormente, el Comité Ejecutivo aprobó el tercer tramo de la etapa II del PGEH del Pakistán (únicamente el componente del PNUMA) por un monto de 103.000 $EUA, más unos gastos de apoyo de los organismos de 13.378 $EUA, y decidió entre otras cosas posponer a la 90</w:t>
      </w:r>
      <w:r w:rsidRPr="00460228">
        <w:rPr>
          <w:vertAlign w:val="superscript"/>
          <w:lang w:val="es-ES"/>
        </w:rPr>
        <w:t>a</w:t>
      </w:r>
      <w:r w:rsidRPr="00460228">
        <w:rPr>
          <w:lang w:val="es-ES"/>
        </w:rPr>
        <w:t> reunión el examen del componente de la ONUDI relacionado con el proyecto de conversión de la empresa Dawlance por un monto de 446.720 $EUA, más unos gastos de apoyo de los organismos de 31.270 $EUA, y solicitó a la ONUDI que presentara un informe detallado sobre los progresos en la ejecución del proyecto para su examen en la 90</w:t>
      </w:r>
      <w:r w:rsidRPr="00460228">
        <w:rPr>
          <w:vertAlign w:val="superscript"/>
          <w:lang w:val="es-ES"/>
        </w:rPr>
        <w:t>a</w:t>
      </w:r>
      <w:r w:rsidRPr="00460228">
        <w:rPr>
          <w:lang w:val="es-ES"/>
        </w:rPr>
        <w:t xml:space="preserve"> reunión (decisión 88/72).</w:t>
      </w:r>
    </w:p>
    <w:p w14:paraId="3CD226CF" w14:textId="77777777" w:rsidR="00460228" w:rsidRPr="00460228" w:rsidRDefault="00460228" w:rsidP="00460228">
      <w:pPr>
        <w:pStyle w:val="Heading1"/>
        <w:rPr>
          <w:b/>
          <w:lang w:val="es-ES"/>
        </w:rPr>
      </w:pPr>
      <w:r w:rsidRPr="00460228">
        <w:rPr>
          <w:lang w:val="es-ES"/>
        </w:rPr>
        <w:t xml:space="preserve">En línea con la decisión 88/72, la ONUDI, en calidad de organismo de ejecución principal, ha presentado en nombre del Gobierno del Pakistán, el informe indicado sobre el avance de la ejecución. La ONUDI, en nombre del Gobierno, también ha presentado una solicitud para efectuar un cambio de tecnología en la empresa Dawlance. </w:t>
      </w:r>
    </w:p>
    <w:p w14:paraId="6527A039" w14:textId="2C2BAC3F" w:rsidR="00460228" w:rsidRPr="00460228" w:rsidRDefault="00460228" w:rsidP="00460228">
      <w:pPr>
        <w:keepNext/>
        <w:keepLines/>
        <w:rPr>
          <w:u w:val="single"/>
          <w:lang w:val="es-ES"/>
        </w:rPr>
      </w:pPr>
      <w:r w:rsidRPr="00460228">
        <w:rPr>
          <w:u w:val="single"/>
          <w:lang w:val="es-ES"/>
        </w:rPr>
        <w:t xml:space="preserve">Progresos en la ejecución del proyecto de conversión en el sector de fabricación de </w:t>
      </w:r>
      <w:r w:rsidR="003A56B1">
        <w:rPr>
          <w:u w:val="single"/>
          <w:lang w:val="es-ES"/>
        </w:rPr>
        <w:t>equipos</w:t>
      </w:r>
      <w:r w:rsidRPr="00460228">
        <w:rPr>
          <w:u w:val="single"/>
          <w:lang w:val="es-ES"/>
        </w:rPr>
        <w:t xml:space="preserve"> de aire acondicionado (Dawlance)</w:t>
      </w:r>
    </w:p>
    <w:p w14:paraId="3C3AA06C" w14:textId="77777777" w:rsidR="00460228" w:rsidRPr="00460228" w:rsidRDefault="00460228" w:rsidP="00460228">
      <w:pPr>
        <w:keepNext/>
        <w:keepLines/>
        <w:rPr>
          <w:lang w:val="es-ES"/>
        </w:rPr>
      </w:pPr>
    </w:p>
    <w:p w14:paraId="3029106C" w14:textId="143ADCFF" w:rsidR="00460228" w:rsidRPr="003A56B1" w:rsidRDefault="00460228" w:rsidP="00460228">
      <w:pPr>
        <w:pStyle w:val="Heading1"/>
        <w:keepNext/>
        <w:keepLines/>
        <w:rPr>
          <w:lang w:val="es-ES"/>
        </w:rPr>
      </w:pPr>
      <w:r w:rsidRPr="00460228">
        <w:rPr>
          <w:lang w:val="es-ES"/>
        </w:rPr>
        <w:t>La ONUDI ha informado de que, desde la 88</w:t>
      </w:r>
      <w:r w:rsidRPr="00460228">
        <w:rPr>
          <w:vertAlign w:val="superscript"/>
          <w:lang w:val="es-ES"/>
        </w:rPr>
        <w:t>a</w:t>
      </w:r>
      <w:r w:rsidRPr="00460228">
        <w:rPr>
          <w:lang w:val="es-ES"/>
        </w:rPr>
        <w:t xml:space="preserve"> reunión, Dawlance ha seguido ejecutando actividades para completar la conversión; no obstante, no se ha informado de nuevos progresos, ya que la empresa seguía sin poder fabricar equipos de R-290, excepto a muy pequeña escala (10 unidades). Durante este período, la ONUDI </w:t>
      </w:r>
      <w:r w:rsidR="003A56B1">
        <w:rPr>
          <w:lang w:val="es-ES"/>
        </w:rPr>
        <w:t>ha iniciado</w:t>
      </w:r>
      <w:r w:rsidRPr="00460228">
        <w:rPr>
          <w:lang w:val="es-ES"/>
        </w:rPr>
        <w:t xml:space="preserve"> la evaluación técnica para </w:t>
      </w:r>
      <w:r w:rsidR="003A56B1">
        <w:rPr>
          <w:lang w:val="es-ES"/>
        </w:rPr>
        <w:t>adquirir</w:t>
      </w:r>
      <w:r w:rsidRPr="00460228">
        <w:rPr>
          <w:lang w:val="es-ES"/>
        </w:rPr>
        <w:t xml:space="preserve"> kits de ensamblaje de R-290; sin embargo, se cree que el proceso de adquisición y entrega de estos equipos no podrá completarse hasta los últimos meses de 2022. En enero de 2020 se completó la instalación actual de los equipos y la puesta en marcha de la línea de producción de R-290, pero </w:t>
      </w:r>
      <w:r w:rsidR="003A56B1">
        <w:rPr>
          <w:lang w:val="es-ES"/>
        </w:rPr>
        <w:t>debido a</w:t>
      </w:r>
      <w:r w:rsidR="003A56B1" w:rsidRPr="00460228">
        <w:rPr>
          <w:lang w:val="es-ES"/>
        </w:rPr>
        <w:t xml:space="preserve"> los problemas anteriormente identificados</w:t>
      </w:r>
      <w:r w:rsidR="003A56B1">
        <w:rPr>
          <w:lang w:val="es-ES"/>
        </w:rPr>
        <w:t>,</w:t>
      </w:r>
      <w:r w:rsidR="003A56B1" w:rsidRPr="00460228">
        <w:rPr>
          <w:lang w:val="es-ES"/>
        </w:rPr>
        <w:t xml:space="preserve"> </w:t>
      </w:r>
      <w:r w:rsidRPr="00460228">
        <w:rPr>
          <w:lang w:val="es-ES"/>
        </w:rPr>
        <w:t xml:space="preserve">durante dos años no se ha utilizado para fabricar productos de R-290. </w:t>
      </w:r>
      <w:r w:rsidRPr="003A56B1">
        <w:rPr>
          <w:lang w:val="es-ES"/>
        </w:rPr>
        <w:t xml:space="preserve">La empresa ha seguido fabricando equipos </w:t>
      </w:r>
      <w:r w:rsidR="003A56B1">
        <w:rPr>
          <w:lang w:val="es-ES"/>
        </w:rPr>
        <w:t>de</w:t>
      </w:r>
      <w:r w:rsidRPr="003A56B1">
        <w:rPr>
          <w:lang w:val="es-ES"/>
        </w:rPr>
        <w:t xml:space="preserve"> R-410A.</w:t>
      </w:r>
    </w:p>
    <w:p w14:paraId="3267DA20" w14:textId="77777777" w:rsidR="00460228" w:rsidRPr="00460228" w:rsidRDefault="00460228" w:rsidP="00460228">
      <w:pPr>
        <w:rPr>
          <w:i/>
          <w:iCs/>
          <w:lang w:val="es-ES"/>
        </w:rPr>
      </w:pPr>
      <w:r w:rsidRPr="00460228">
        <w:rPr>
          <w:i/>
          <w:iCs/>
          <w:lang w:val="es-ES"/>
        </w:rPr>
        <w:t>Solicitud de cambio de tecnología en Dawlance</w:t>
      </w:r>
    </w:p>
    <w:p w14:paraId="5527BDC3" w14:textId="77777777" w:rsidR="00460228" w:rsidRPr="00460228" w:rsidRDefault="00460228" w:rsidP="00460228">
      <w:pPr>
        <w:rPr>
          <w:lang w:val="es-ES"/>
        </w:rPr>
      </w:pPr>
    </w:p>
    <w:p w14:paraId="70A7CE42" w14:textId="7C67A2F3" w:rsidR="00460228" w:rsidRPr="00460228" w:rsidRDefault="00460228" w:rsidP="00460228">
      <w:pPr>
        <w:pStyle w:val="Heading1"/>
        <w:rPr>
          <w:lang w:val="es-ES"/>
        </w:rPr>
      </w:pPr>
      <w:r w:rsidRPr="00460228">
        <w:rPr>
          <w:lang w:val="es-ES"/>
        </w:rPr>
        <w:t>De acuerdo con el párrafo 7 c) del Acuerdo entre el Gobierno del Pakistán y el Comité Ejecutivo, la ONUDI ha presentado, en nombre del Gobierno, una solicitud para cambiar la tecnología de Dawlance de R-290 a HFC-32, algo que también apoya la empresa</w:t>
      </w:r>
      <w:r>
        <w:rPr>
          <w:rStyle w:val="FootnoteReference"/>
        </w:rPr>
        <w:footnoteReference w:id="6"/>
      </w:r>
      <w:r w:rsidRPr="00460228">
        <w:rPr>
          <w:lang w:val="es-ES"/>
        </w:rPr>
        <w:t>.</w:t>
      </w:r>
    </w:p>
    <w:p w14:paraId="70A0B3CF" w14:textId="37A37557" w:rsidR="00460228" w:rsidRPr="00460228" w:rsidRDefault="00460228" w:rsidP="00460228">
      <w:pPr>
        <w:pStyle w:val="Heading1"/>
        <w:rPr>
          <w:lang w:val="es-ES"/>
        </w:rPr>
      </w:pPr>
      <w:r w:rsidRPr="00460228">
        <w:rPr>
          <w:lang w:val="es-ES"/>
        </w:rPr>
        <w:t xml:space="preserve">La ONUDI ha indicado que el Gobierno del Pakistán y Dawlance solicitan que la tecnología alternativa pase a ser HFC-32 por las siguientes razones: preocupación en relación a la aceptación por parte del mercado de los aparatos de aire acondicionado de habitación del país, donde R-410A es la alternativa dominante, y por la mayor aceptación en el mercado de los aparatos de aire acondicionado de HFC-32, más conocidos, con una mayor eficiencia energética y </w:t>
      </w:r>
      <w:r w:rsidR="003A56B1">
        <w:rPr>
          <w:lang w:val="es-ES"/>
        </w:rPr>
        <w:t xml:space="preserve">con </w:t>
      </w:r>
      <w:r w:rsidRPr="00460228">
        <w:rPr>
          <w:lang w:val="es-ES"/>
        </w:rPr>
        <w:t>mejores ratios de capacidad de refrigeración; la falta de reglamentación o normas que solucionen los problemas de seguridad y faciliten las ventas de equipos de R-290 en el país; la falta de suministro de kits de R-290; las dificultades para impartir capacitación al sector de mantenimiento en la manipulación segura de equipos de R</w:t>
      </w:r>
      <w:r w:rsidRPr="00460228">
        <w:rPr>
          <w:lang w:val="es-ES"/>
        </w:rPr>
        <w:noBreakHyphen/>
        <w:t xml:space="preserve">290; y para encontrarse en una situación más justa dentro del mercado con el resto de los fabricantes e importadores de equipos de aire acondicionado. </w:t>
      </w:r>
    </w:p>
    <w:p w14:paraId="601EF386" w14:textId="06CE376B" w:rsidR="00460228" w:rsidRPr="00460228" w:rsidRDefault="00460228" w:rsidP="00460228">
      <w:pPr>
        <w:pStyle w:val="Heading1"/>
        <w:rPr>
          <w:lang w:val="es-ES"/>
        </w:rPr>
      </w:pPr>
      <w:r w:rsidRPr="00460228">
        <w:rPr>
          <w:lang w:val="es-ES"/>
        </w:rPr>
        <w:t>Se han revisado los costos adicionales de explotación y de capital de acuerdo con lo indicado en el Cuadro 1.  Se han ajustado los conceptos relacionado</w:t>
      </w:r>
      <w:r w:rsidR="003A56B1">
        <w:rPr>
          <w:lang w:val="es-ES"/>
        </w:rPr>
        <w:t>s</w:t>
      </w:r>
      <w:r w:rsidRPr="00460228">
        <w:rPr>
          <w:lang w:val="es-ES"/>
        </w:rPr>
        <w:t xml:space="preserve"> con el rediseño del modelo, la línea de reparación y regeneración, y el trasvase y almacenamiento de refrigerantes. También se ha solicitado financiación para nuevos detectores de fugas que no formaban parte de la conversión a R-290. Las emisiones a la atmósfera evitadas se han reducido en unas 82.000 tm de CO</w:t>
      </w:r>
      <w:r w:rsidRPr="00460228">
        <w:rPr>
          <w:vertAlign w:val="subscript"/>
          <w:lang w:val="es-ES"/>
        </w:rPr>
        <w:t>2</w:t>
      </w:r>
      <w:r w:rsidRPr="00460228">
        <w:rPr>
          <w:lang w:val="es-ES"/>
        </w:rPr>
        <w:t> eq. debido al mayor potencial de calentamiento atmosférico de</w:t>
      </w:r>
      <w:r w:rsidR="003A56B1">
        <w:rPr>
          <w:lang w:val="es-ES"/>
        </w:rPr>
        <w:t>l</w:t>
      </w:r>
      <w:r w:rsidRPr="00460228">
        <w:rPr>
          <w:lang w:val="es-ES"/>
        </w:rPr>
        <w:t xml:space="preserve"> HFC</w:t>
      </w:r>
      <w:r w:rsidRPr="00460228">
        <w:rPr>
          <w:lang w:val="es-ES"/>
        </w:rPr>
        <w:noBreakHyphen/>
        <w:t>32 en comparación con el R-290.</w:t>
      </w:r>
    </w:p>
    <w:p w14:paraId="1E71481A" w14:textId="54F03984" w:rsidR="00460228" w:rsidRPr="00460228" w:rsidRDefault="00460228" w:rsidP="00460228">
      <w:pPr>
        <w:rPr>
          <w:b/>
          <w:lang w:val="es-ES"/>
        </w:rPr>
      </w:pPr>
      <w:r w:rsidRPr="00460228">
        <w:rPr>
          <w:b/>
          <w:lang w:val="es-ES"/>
        </w:rPr>
        <w:t>Cuadro 1. Costos adicionales revisado</w:t>
      </w:r>
      <w:r w:rsidR="003A56B1">
        <w:rPr>
          <w:b/>
          <w:lang w:val="es-ES"/>
        </w:rPr>
        <w:t>s</w:t>
      </w:r>
      <w:r w:rsidRPr="00460228">
        <w:rPr>
          <w:b/>
          <w:lang w:val="es-ES"/>
        </w:rPr>
        <w:t xml:space="preserve"> para la conversión de Dawlance a tecnología de HFC</w:t>
      </w:r>
      <w:r w:rsidR="006367C2">
        <w:rPr>
          <w:b/>
          <w:lang w:val="es-ES"/>
        </w:rPr>
        <w:noBreakHyphen/>
      </w:r>
      <w:r w:rsidRPr="00460228">
        <w:rPr>
          <w:b/>
          <w:lang w:val="es-ES"/>
        </w:rPr>
        <w:t>32</w:t>
      </w:r>
      <w:r w:rsidR="006367C2">
        <w:rPr>
          <w:b/>
          <w:lang w:val="es-ES"/>
        </w:rPr>
        <w:t> </w:t>
      </w:r>
      <w:r w:rsidRPr="00460228">
        <w:rPr>
          <w:b/>
          <w:lang w:val="es-ES"/>
        </w:rPr>
        <w:t>($EUA)</w:t>
      </w:r>
    </w:p>
    <w:tbl>
      <w:tblPr>
        <w:tblW w:w="5021"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8"/>
        <w:gridCol w:w="1418"/>
        <w:gridCol w:w="1416"/>
        <w:gridCol w:w="1467"/>
      </w:tblGrid>
      <w:tr w:rsidR="006367C2" w:rsidRPr="000E3FCF" w14:paraId="663567D2" w14:textId="77777777" w:rsidTr="006367C2">
        <w:trPr>
          <w:trHeight w:val="293"/>
          <w:tblHeader/>
        </w:trPr>
        <w:tc>
          <w:tcPr>
            <w:tcW w:w="2710" w:type="pct"/>
            <w:shd w:val="clear" w:color="000000" w:fill="FFFFFF"/>
            <w:hideMark/>
          </w:tcPr>
          <w:p w14:paraId="7AE7E0EA" w14:textId="77777777" w:rsidR="00460228" w:rsidRPr="006367C2" w:rsidRDefault="00460228" w:rsidP="00445144">
            <w:pPr>
              <w:jc w:val="center"/>
              <w:rPr>
                <w:b/>
                <w:bCs/>
                <w:color w:val="000000"/>
                <w:sz w:val="20"/>
                <w:szCs w:val="20"/>
                <w:lang w:val="es-ES_tradnl"/>
              </w:rPr>
            </w:pPr>
            <w:r w:rsidRPr="006367C2">
              <w:rPr>
                <w:b/>
                <w:bCs/>
                <w:color w:val="000000"/>
                <w:sz w:val="20"/>
                <w:szCs w:val="20"/>
                <w:lang w:val="es-ES_tradnl"/>
              </w:rPr>
              <w:t>Descripción</w:t>
            </w:r>
          </w:p>
        </w:tc>
        <w:tc>
          <w:tcPr>
            <w:tcW w:w="755" w:type="pct"/>
            <w:shd w:val="clear" w:color="000000" w:fill="FFFFFF"/>
            <w:hideMark/>
          </w:tcPr>
          <w:p w14:paraId="2CAC5830" w14:textId="77777777" w:rsidR="00460228" w:rsidRPr="000E3FCF" w:rsidRDefault="00460228" w:rsidP="00445144">
            <w:pPr>
              <w:jc w:val="center"/>
              <w:rPr>
                <w:b/>
                <w:bCs/>
                <w:color w:val="000000"/>
                <w:sz w:val="20"/>
                <w:szCs w:val="20"/>
              </w:rPr>
            </w:pPr>
            <w:r>
              <w:rPr>
                <w:b/>
                <w:bCs/>
                <w:color w:val="000000"/>
                <w:sz w:val="20"/>
                <w:szCs w:val="20"/>
              </w:rPr>
              <w:t xml:space="preserve">R-290 </w:t>
            </w:r>
          </w:p>
        </w:tc>
        <w:tc>
          <w:tcPr>
            <w:tcW w:w="754" w:type="pct"/>
            <w:shd w:val="clear" w:color="000000" w:fill="FFFFFF"/>
            <w:hideMark/>
          </w:tcPr>
          <w:p w14:paraId="6ABFE18E" w14:textId="77777777" w:rsidR="00460228" w:rsidRPr="000E3FCF" w:rsidRDefault="00460228" w:rsidP="00445144">
            <w:pPr>
              <w:jc w:val="center"/>
              <w:rPr>
                <w:b/>
                <w:bCs/>
                <w:color w:val="000000"/>
                <w:sz w:val="20"/>
                <w:szCs w:val="20"/>
              </w:rPr>
            </w:pPr>
            <w:r>
              <w:rPr>
                <w:b/>
                <w:bCs/>
                <w:color w:val="000000"/>
                <w:sz w:val="20"/>
                <w:szCs w:val="20"/>
              </w:rPr>
              <w:t xml:space="preserve">HFC-32 </w:t>
            </w:r>
          </w:p>
        </w:tc>
        <w:tc>
          <w:tcPr>
            <w:tcW w:w="781" w:type="pct"/>
            <w:shd w:val="clear" w:color="000000" w:fill="FFFFFF"/>
            <w:hideMark/>
          </w:tcPr>
          <w:p w14:paraId="5E3D06A9" w14:textId="77777777" w:rsidR="00460228" w:rsidRPr="006367C2" w:rsidRDefault="00460228" w:rsidP="00445144">
            <w:pPr>
              <w:jc w:val="center"/>
              <w:rPr>
                <w:b/>
                <w:bCs/>
                <w:color w:val="000000"/>
                <w:sz w:val="20"/>
                <w:szCs w:val="20"/>
                <w:lang w:val="es-ES_tradnl"/>
              </w:rPr>
            </w:pPr>
            <w:r w:rsidRPr="006367C2">
              <w:rPr>
                <w:b/>
                <w:bCs/>
                <w:color w:val="000000"/>
                <w:sz w:val="20"/>
                <w:szCs w:val="20"/>
                <w:lang w:val="es-ES_tradnl"/>
              </w:rPr>
              <w:t>Diferencia</w:t>
            </w:r>
          </w:p>
        </w:tc>
      </w:tr>
      <w:tr w:rsidR="006367C2" w:rsidRPr="000E3FCF" w14:paraId="6DA563D5" w14:textId="77777777" w:rsidTr="006367C2">
        <w:trPr>
          <w:trHeight w:val="172"/>
        </w:trPr>
        <w:tc>
          <w:tcPr>
            <w:tcW w:w="2710" w:type="pct"/>
            <w:shd w:val="clear" w:color="000000" w:fill="FFFFFF"/>
            <w:vAlign w:val="center"/>
          </w:tcPr>
          <w:p w14:paraId="29DCC8BE" w14:textId="77777777" w:rsidR="00460228" w:rsidRPr="006367C2" w:rsidRDefault="00460228" w:rsidP="00445144">
            <w:pPr>
              <w:rPr>
                <w:b/>
                <w:bCs/>
                <w:color w:val="000000"/>
                <w:sz w:val="20"/>
                <w:szCs w:val="20"/>
                <w:lang w:val="es-ES_tradnl"/>
              </w:rPr>
            </w:pPr>
            <w:r w:rsidRPr="006367C2">
              <w:rPr>
                <w:b/>
                <w:bCs/>
                <w:color w:val="000000"/>
                <w:sz w:val="20"/>
                <w:szCs w:val="20"/>
                <w:lang w:val="es-ES_tradnl"/>
              </w:rPr>
              <w:t>Producción</w:t>
            </w:r>
          </w:p>
        </w:tc>
        <w:tc>
          <w:tcPr>
            <w:tcW w:w="755" w:type="pct"/>
            <w:shd w:val="clear" w:color="000000" w:fill="FFFFFF"/>
            <w:hideMark/>
          </w:tcPr>
          <w:p w14:paraId="160DF89E" w14:textId="77777777" w:rsidR="00460228" w:rsidRPr="000E3FCF" w:rsidRDefault="00460228" w:rsidP="00445144">
            <w:pPr>
              <w:jc w:val="right"/>
              <w:rPr>
                <w:b/>
                <w:bCs/>
                <w:color w:val="000000"/>
                <w:sz w:val="20"/>
                <w:szCs w:val="20"/>
              </w:rPr>
            </w:pPr>
            <w:r>
              <w:rPr>
                <w:b/>
                <w:bCs/>
                <w:color w:val="000000"/>
                <w:sz w:val="20"/>
                <w:szCs w:val="20"/>
              </w:rPr>
              <w:t> </w:t>
            </w:r>
          </w:p>
        </w:tc>
        <w:tc>
          <w:tcPr>
            <w:tcW w:w="754" w:type="pct"/>
            <w:shd w:val="clear" w:color="000000" w:fill="FFFFFF"/>
            <w:hideMark/>
          </w:tcPr>
          <w:p w14:paraId="310785D7" w14:textId="77777777" w:rsidR="00460228" w:rsidRPr="000E3FCF" w:rsidRDefault="00460228" w:rsidP="00445144">
            <w:pPr>
              <w:jc w:val="right"/>
              <w:rPr>
                <w:b/>
                <w:bCs/>
                <w:color w:val="000000"/>
                <w:sz w:val="20"/>
                <w:szCs w:val="20"/>
              </w:rPr>
            </w:pPr>
            <w:r>
              <w:rPr>
                <w:b/>
                <w:bCs/>
                <w:color w:val="000000"/>
                <w:sz w:val="20"/>
                <w:szCs w:val="20"/>
              </w:rPr>
              <w:t> </w:t>
            </w:r>
          </w:p>
        </w:tc>
        <w:tc>
          <w:tcPr>
            <w:tcW w:w="781" w:type="pct"/>
            <w:shd w:val="clear" w:color="000000" w:fill="FFFFFF"/>
            <w:hideMark/>
          </w:tcPr>
          <w:p w14:paraId="08A644AD" w14:textId="77777777" w:rsidR="00460228" w:rsidRPr="000E3FCF" w:rsidRDefault="00460228" w:rsidP="00445144">
            <w:pPr>
              <w:jc w:val="right"/>
              <w:rPr>
                <w:b/>
                <w:bCs/>
                <w:color w:val="000000"/>
                <w:sz w:val="20"/>
                <w:szCs w:val="20"/>
              </w:rPr>
            </w:pPr>
            <w:r>
              <w:rPr>
                <w:b/>
                <w:bCs/>
                <w:color w:val="000000"/>
                <w:sz w:val="20"/>
                <w:szCs w:val="20"/>
              </w:rPr>
              <w:t> </w:t>
            </w:r>
          </w:p>
        </w:tc>
      </w:tr>
      <w:tr w:rsidR="00460228" w:rsidRPr="000E3FCF" w14:paraId="2904CD93" w14:textId="77777777" w:rsidTr="006367C2">
        <w:trPr>
          <w:trHeight w:val="293"/>
        </w:trPr>
        <w:tc>
          <w:tcPr>
            <w:tcW w:w="2710" w:type="pct"/>
            <w:shd w:val="clear" w:color="auto" w:fill="auto"/>
            <w:hideMark/>
          </w:tcPr>
          <w:p w14:paraId="7CF3CB0D" w14:textId="77777777" w:rsidR="00460228" w:rsidRPr="006367C2" w:rsidRDefault="00460228" w:rsidP="00445144">
            <w:pPr>
              <w:jc w:val="left"/>
              <w:rPr>
                <w:color w:val="000000"/>
                <w:sz w:val="20"/>
                <w:szCs w:val="20"/>
                <w:lang w:val="es-ES_tradnl"/>
              </w:rPr>
            </w:pPr>
            <w:r w:rsidRPr="006367C2">
              <w:rPr>
                <w:color w:val="000000"/>
                <w:sz w:val="20"/>
                <w:szCs w:val="20"/>
                <w:lang w:val="es-ES_tradnl"/>
              </w:rPr>
              <w:t xml:space="preserve">Rediseño del modelo </w:t>
            </w:r>
          </w:p>
        </w:tc>
        <w:tc>
          <w:tcPr>
            <w:tcW w:w="755" w:type="pct"/>
            <w:shd w:val="clear" w:color="auto" w:fill="auto"/>
            <w:hideMark/>
          </w:tcPr>
          <w:p w14:paraId="2FC1A87C" w14:textId="77777777" w:rsidR="00460228" w:rsidRPr="000E3FCF" w:rsidRDefault="00460228" w:rsidP="00445144">
            <w:pPr>
              <w:jc w:val="right"/>
              <w:rPr>
                <w:color w:val="000000"/>
                <w:sz w:val="20"/>
                <w:szCs w:val="20"/>
              </w:rPr>
            </w:pPr>
            <w:r>
              <w:rPr>
                <w:color w:val="000000"/>
                <w:sz w:val="20"/>
                <w:szCs w:val="20"/>
              </w:rPr>
              <w:t>150.000</w:t>
            </w:r>
          </w:p>
        </w:tc>
        <w:tc>
          <w:tcPr>
            <w:tcW w:w="754" w:type="pct"/>
            <w:shd w:val="clear" w:color="auto" w:fill="auto"/>
            <w:hideMark/>
          </w:tcPr>
          <w:p w14:paraId="33697324" w14:textId="77777777" w:rsidR="00460228" w:rsidRPr="000E3FCF" w:rsidRDefault="00460228" w:rsidP="00445144">
            <w:pPr>
              <w:jc w:val="right"/>
              <w:rPr>
                <w:color w:val="000000"/>
                <w:sz w:val="20"/>
                <w:szCs w:val="20"/>
              </w:rPr>
            </w:pPr>
            <w:r>
              <w:rPr>
                <w:color w:val="000000"/>
                <w:sz w:val="20"/>
                <w:szCs w:val="20"/>
              </w:rPr>
              <w:t>100.000</w:t>
            </w:r>
          </w:p>
        </w:tc>
        <w:tc>
          <w:tcPr>
            <w:tcW w:w="781" w:type="pct"/>
            <w:shd w:val="clear" w:color="auto" w:fill="auto"/>
            <w:hideMark/>
          </w:tcPr>
          <w:p w14:paraId="6F72FA9A" w14:textId="77777777" w:rsidR="00460228" w:rsidRPr="000E3FCF" w:rsidRDefault="00460228" w:rsidP="00445144">
            <w:pPr>
              <w:jc w:val="right"/>
              <w:rPr>
                <w:color w:val="000000"/>
                <w:sz w:val="20"/>
                <w:szCs w:val="20"/>
              </w:rPr>
            </w:pPr>
            <w:r>
              <w:rPr>
                <w:color w:val="000000"/>
                <w:sz w:val="20"/>
                <w:szCs w:val="20"/>
              </w:rPr>
              <w:t>50.000</w:t>
            </w:r>
          </w:p>
        </w:tc>
      </w:tr>
      <w:tr w:rsidR="00460228" w:rsidRPr="000E3FCF" w14:paraId="47580C3E" w14:textId="77777777" w:rsidTr="006367C2">
        <w:trPr>
          <w:trHeight w:val="293"/>
        </w:trPr>
        <w:tc>
          <w:tcPr>
            <w:tcW w:w="2710" w:type="pct"/>
            <w:shd w:val="clear" w:color="auto" w:fill="auto"/>
            <w:hideMark/>
          </w:tcPr>
          <w:p w14:paraId="384F3BF9" w14:textId="77777777" w:rsidR="00460228" w:rsidRPr="006367C2" w:rsidRDefault="00460228" w:rsidP="00445144">
            <w:pPr>
              <w:jc w:val="left"/>
              <w:rPr>
                <w:color w:val="000000"/>
                <w:sz w:val="20"/>
                <w:szCs w:val="20"/>
                <w:lang w:val="es-ES_tradnl"/>
              </w:rPr>
            </w:pPr>
            <w:r w:rsidRPr="006367C2">
              <w:rPr>
                <w:color w:val="000000"/>
                <w:sz w:val="20"/>
                <w:szCs w:val="20"/>
                <w:lang w:val="es-ES_tradnl"/>
              </w:rPr>
              <w:t>Nuevo tablero de carga de refrigerantes con las funciones de seguridad necesarias</w:t>
            </w:r>
          </w:p>
        </w:tc>
        <w:tc>
          <w:tcPr>
            <w:tcW w:w="755" w:type="pct"/>
            <w:shd w:val="clear" w:color="auto" w:fill="auto"/>
            <w:hideMark/>
          </w:tcPr>
          <w:p w14:paraId="52BC8271" w14:textId="77777777" w:rsidR="00460228" w:rsidRPr="000E3FCF" w:rsidRDefault="00460228" w:rsidP="00445144">
            <w:pPr>
              <w:jc w:val="right"/>
              <w:rPr>
                <w:color w:val="000000"/>
                <w:sz w:val="20"/>
                <w:szCs w:val="20"/>
              </w:rPr>
            </w:pPr>
            <w:r>
              <w:rPr>
                <w:color w:val="000000"/>
                <w:sz w:val="20"/>
                <w:szCs w:val="20"/>
              </w:rPr>
              <w:t>120.000</w:t>
            </w:r>
          </w:p>
        </w:tc>
        <w:tc>
          <w:tcPr>
            <w:tcW w:w="754" w:type="pct"/>
            <w:shd w:val="clear" w:color="auto" w:fill="auto"/>
            <w:hideMark/>
          </w:tcPr>
          <w:p w14:paraId="24E511BA" w14:textId="77777777" w:rsidR="00460228" w:rsidRPr="000E3FCF" w:rsidRDefault="00460228" w:rsidP="00445144">
            <w:pPr>
              <w:jc w:val="right"/>
              <w:rPr>
                <w:color w:val="000000"/>
                <w:sz w:val="20"/>
                <w:szCs w:val="20"/>
              </w:rPr>
            </w:pPr>
            <w:r>
              <w:rPr>
                <w:color w:val="000000"/>
                <w:sz w:val="20"/>
                <w:szCs w:val="20"/>
              </w:rPr>
              <w:t>120.000</w:t>
            </w:r>
          </w:p>
        </w:tc>
        <w:tc>
          <w:tcPr>
            <w:tcW w:w="781" w:type="pct"/>
            <w:shd w:val="clear" w:color="auto" w:fill="auto"/>
            <w:hideMark/>
          </w:tcPr>
          <w:p w14:paraId="02E5DCE6" w14:textId="77777777" w:rsidR="00460228" w:rsidRPr="000E3FCF" w:rsidRDefault="00460228" w:rsidP="00445144">
            <w:pPr>
              <w:jc w:val="right"/>
              <w:rPr>
                <w:color w:val="000000"/>
                <w:sz w:val="20"/>
                <w:szCs w:val="20"/>
              </w:rPr>
            </w:pPr>
            <w:r>
              <w:rPr>
                <w:color w:val="000000"/>
                <w:sz w:val="20"/>
                <w:szCs w:val="20"/>
              </w:rPr>
              <w:t>0</w:t>
            </w:r>
          </w:p>
        </w:tc>
      </w:tr>
      <w:tr w:rsidR="00460228" w:rsidRPr="000E3FCF" w14:paraId="0541B323" w14:textId="77777777" w:rsidTr="006367C2">
        <w:trPr>
          <w:trHeight w:val="172"/>
        </w:trPr>
        <w:tc>
          <w:tcPr>
            <w:tcW w:w="2710" w:type="pct"/>
            <w:shd w:val="clear" w:color="auto" w:fill="auto"/>
            <w:hideMark/>
          </w:tcPr>
          <w:p w14:paraId="17DA7235" w14:textId="77777777" w:rsidR="00460228" w:rsidRPr="006367C2" w:rsidRDefault="00460228" w:rsidP="00445144">
            <w:pPr>
              <w:jc w:val="left"/>
              <w:rPr>
                <w:color w:val="000000"/>
                <w:sz w:val="20"/>
                <w:szCs w:val="20"/>
                <w:lang w:val="es-ES_tradnl"/>
              </w:rPr>
            </w:pPr>
            <w:r w:rsidRPr="006367C2">
              <w:rPr>
                <w:color w:val="000000"/>
                <w:sz w:val="20"/>
                <w:szCs w:val="20"/>
                <w:lang w:val="es-ES_tradnl"/>
              </w:rPr>
              <w:t>Soldadura por ultrasonidos</w:t>
            </w:r>
          </w:p>
        </w:tc>
        <w:tc>
          <w:tcPr>
            <w:tcW w:w="755" w:type="pct"/>
            <w:shd w:val="clear" w:color="auto" w:fill="auto"/>
            <w:hideMark/>
          </w:tcPr>
          <w:p w14:paraId="325C10E7" w14:textId="77777777" w:rsidR="00460228" w:rsidRPr="000E3FCF" w:rsidRDefault="00460228" w:rsidP="00445144">
            <w:pPr>
              <w:jc w:val="right"/>
              <w:rPr>
                <w:color w:val="000000"/>
                <w:sz w:val="20"/>
                <w:szCs w:val="20"/>
              </w:rPr>
            </w:pPr>
            <w:r>
              <w:rPr>
                <w:color w:val="000000"/>
                <w:sz w:val="20"/>
                <w:szCs w:val="20"/>
              </w:rPr>
              <w:t>25.000</w:t>
            </w:r>
          </w:p>
        </w:tc>
        <w:tc>
          <w:tcPr>
            <w:tcW w:w="754" w:type="pct"/>
            <w:shd w:val="clear" w:color="auto" w:fill="auto"/>
            <w:hideMark/>
          </w:tcPr>
          <w:p w14:paraId="110149DC" w14:textId="77777777" w:rsidR="00460228" w:rsidRPr="000E3FCF" w:rsidRDefault="00460228" w:rsidP="00445144">
            <w:pPr>
              <w:jc w:val="right"/>
              <w:rPr>
                <w:color w:val="000000"/>
                <w:sz w:val="20"/>
                <w:szCs w:val="20"/>
              </w:rPr>
            </w:pPr>
            <w:r>
              <w:rPr>
                <w:color w:val="000000"/>
                <w:sz w:val="20"/>
                <w:szCs w:val="20"/>
              </w:rPr>
              <w:t>25.000</w:t>
            </w:r>
          </w:p>
        </w:tc>
        <w:tc>
          <w:tcPr>
            <w:tcW w:w="781" w:type="pct"/>
            <w:shd w:val="clear" w:color="auto" w:fill="auto"/>
            <w:hideMark/>
          </w:tcPr>
          <w:p w14:paraId="797B2B86" w14:textId="77777777" w:rsidR="00460228" w:rsidRPr="000E3FCF" w:rsidRDefault="00460228" w:rsidP="00445144">
            <w:pPr>
              <w:jc w:val="right"/>
              <w:rPr>
                <w:color w:val="000000"/>
                <w:sz w:val="20"/>
                <w:szCs w:val="20"/>
              </w:rPr>
            </w:pPr>
            <w:r>
              <w:rPr>
                <w:color w:val="000000"/>
                <w:sz w:val="20"/>
                <w:szCs w:val="20"/>
              </w:rPr>
              <w:t>0</w:t>
            </w:r>
          </w:p>
        </w:tc>
      </w:tr>
      <w:tr w:rsidR="00460228" w:rsidRPr="000E3FCF" w14:paraId="5387AFAF" w14:textId="77777777" w:rsidTr="006367C2">
        <w:trPr>
          <w:trHeight w:val="293"/>
        </w:trPr>
        <w:tc>
          <w:tcPr>
            <w:tcW w:w="2710" w:type="pct"/>
            <w:shd w:val="clear" w:color="auto" w:fill="auto"/>
            <w:hideMark/>
          </w:tcPr>
          <w:p w14:paraId="4481F824" w14:textId="77777777" w:rsidR="00460228" w:rsidRPr="006367C2" w:rsidRDefault="00460228" w:rsidP="00445144">
            <w:pPr>
              <w:jc w:val="left"/>
              <w:rPr>
                <w:color w:val="000000"/>
                <w:sz w:val="20"/>
                <w:szCs w:val="20"/>
                <w:lang w:val="es-ES_tradnl"/>
              </w:rPr>
            </w:pPr>
            <w:r w:rsidRPr="006367C2">
              <w:rPr>
                <w:color w:val="000000"/>
                <w:sz w:val="20"/>
                <w:szCs w:val="20"/>
                <w:lang w:val="es-ES_tradnl"/>
              </w:rPr>
              <w:t xml:space="preserve">Retroadaptación y mejora de la zona de pruebas de rendimiento, incluidas medida de seguridad </w:t>
            </w:r>
          </w:p>
        </w:tc>
        <w:tc>
          <w:tcPr>
            <w:tcW w:w="755" w:type="pct"/>
            <w:shd w:val="clear" w:color="auto" w:fill="auto"/>
            <w:hideMark/>
          </w:tcPr>
          <w:p w14:paraId="49196048" w14:textId="77777777" w:rsidR="00460228" w:rsidRPr="000E3FCF" w:rsidRDefault="00460228" w:rsidP="00445144">
            <w:pPr>
              <w:jc w:val="right"/>
              <w:rPr>
                <w:color w:val="000000"/>
                <w:sz w:val="20"/>
                <w:szCs w:val="20"/>
              </w:rPr>
            </w:pPr>
            <w:r>
              <w:rPr>
                <w:color w:val="000000"/>
                <w:sz w:val="20"/>
                <w:szCs w:val="20"/>
              </w:rPr>
              <w:t>100.000</w:t>
            </w:r>
          </w:p>
        </w:tc>
        <w:tc>
          <w:tcPr>
            <w:tcW w:w="754" w:type="pct"/>
            <w:shd w:val="clear" w:color="auto" w:fill="auto"/>
            <w:hideMark/>
          </w:tcPr>
          <w:p w14:paraId="6D8F96E0" w14:textId="77777777" w:rsidR="00460228" w:rsidRPr="000E3FCF" w:rsidRDefault="00460228" w:rsidP="00445144">
            <w:pPr>
              <w:jc w:val="right"/>
              <w:rPr>
                <w:color w:val="000000"/>
                <w:sz w:val="20"/>
                <w:szCs w:val="20"/>
              </w:rPr>
            </w:pPr>
            <w:r>
              <w:rPr>
                <w:color w:val="000000"/>
                <w:sz w:val="20"/>
                <w:szCs w:val="20"/>
              </w:rPr>
              <w:t>100.000</w:t>
            </w:r>
          </w:p>
        </w:tc>
        <w:tc>
          <w:tcPr>
            <w:tcW w:w="781" w:type="pct"/>
            <w:shd w:val="clear" w:color="auto" w:fill="auto"/>
            <w:hideMark/>
          </w:tcPr>
          <w:p w14:paraId="389BFEB8" w14:textId="77777777" w:rsidR="00460228" w:rsidRPr="000E3FCF" w:rsidRDefault="00460228" w:rsidP="00445144">
            <w:pPr>
              <w:jc w:val="right"/>
              <w:rPr>
                <w:color w:val="000000"/>
                <w:sz w:val="20"/>
                <w:szCs w:val="20"/>
              </w:rPr>
            </w:pPr>
            <w:r>
              <w:rPr>
                <w:color w:val="000000"/>
                <w:sz w:val="20"/>
                <w:szCs w:val="20"/>
              </w:rPr>
              <w:t>0</w:t>
            </w:r>
          </w:p>
        </w:tc>
      </w:tr>
      <w:tr w:rsidR="00460228" w:rsidRPr="000E3FCF" w14:paraId="6B2C70D5" w14:textId="77777777" w:rsidTr="006367C2">
        <w:trPr>
          <w:trHeight w:val="293"/>
        </w:trPr>
        <w:tc>
          <w:tcPr>
            <w:tcW w:w="2710" w:type="pct"/>
            <w:shd w:val="clear" w:color="auto" w:fill="auto"/>
            <w:hideMark/>
          </w:tcPr>
          <w:p w14:paraId="176BBA6C" w14:textId="77777777" w:rsidR="00460228" w:rsidRPr="00460228" w:rsidRDefault="00460228" w:rsidP="00445144">
            <w:pPr>
              <w:jc w:val="left"/>
              <w:rPr>
                <w:color w:val="000000"/>
                <w:sz w:val="20"/>
                <w:szCs w:val="20"/>
                <w:lang w:val="es-ES"/>
              </w:rPr>
            </w:pPr>
            <w:r w:rsidRPr="00460228">
              <w:rPr>
                <w:color w:val="000000"/>
                <w:sz w:val="20"/>
                <w:szCs w:val="20"/>
                <w:lang w:val="es-ES"/>
              </w:rPr>
              <w:t xml:space="preserve">Línea de reparación y regeneración después de carga de refrigerantes y prueba de rendimiento </w:t>
            </w:r>
          </w:p>
        </w:tc>
        <w:tc>
          <w:tcPr>
            <w:tcW w:w="755" w:type="pct"/>
            <w:shd w:val="clear" w:color="auto" w:fill="auto"/>
            <w:hideMark/>
          </w:tcPr>
          <w:p w14:paraId="1ADB7FA7" w14:textId="77777777" w:rsidR="00460228" w:rsidRPr="000E3FCF" w:rsidRDefault="00460228" w:rsidP="00445144">
            <w:pPr>
              <w:jc w:val="right"/>
              <w:rPr>
                <w:color w:val="000000"/>
                <w:sz w:val="20"/>
                <w:szCs w:val="20"/>
              </w:rPr>
            </w:pPr>
            <w:r>
              <w:rPr>
                <w:color w:val="000000"/>
                <w:sz w:val="20"/>
                <w:szCs w:val="20"/>
              </w:rPr>
              <w:t>15.000</w:t>
            </w:r>
          </w:p>
        </w:tc>
        <w:tc>
          <w:tcPr>
            <w:tcW w:w="754" w:type="pct"/>
            <w:shd w:val="clear" w:color="auto" w:fill="auto"/>
            <w:hideMark/>
          </w:tcPr>
          <w:p w14:paraId="71BCE8E8" w14:textId="77777777" w:rsidR="00460228" w:rsidRPr="000E3FCF" w:rsidRDefault="00460228" w:rsidP="00445144">
            <w:pPr>
              <w:jc w:val="right"/>
              <w:rPr>
                <w:color w:val="000000"/>
                <w:sz w:val="20"/>
                <w:szCs w:val="20"/>
              </w:rPr>
            </w:pPr>
            <w:r>
              <w:rPr>
                <w:color w:val="000000"/>
                <w:sz w:val="20"/>
                <w:szCs w:val="20"/>
              </w:rPr>
              <w:t>5.000</w:t>
            </w:r>
          </w:p>
        </w:tc>
        <w:tc>
          <w:tcPr>
            <w:tcW w:w="781" w:type="pct"/>
            <w:shd w:val="clear" w:color="auto" w:fill="auto"/>
            <w:hideMark/>
          </w:tcPr>
          <w:p w14:paraId="773FF1CE" w14:textId="77777777" w:rsidR="00460228" w:rsidRPr="000E3FCF" w:rsidRDefault="00460228" w:rsidP="00445144">
            <w:pPr>
              <w:jc w:val="right"/>
              <w:rPr>
                <w:color w:val="000000"/>
                <w:sz w:val="20"/>
                <w:szCs w:val="20"/>
              </w:rPr>
            </w:pPr>
            <w:r>
              <w:rPr>
                <w:color w:val="000000"/>
                <w:sz w:val="20"/>
                <w:szCs w:val="20"/>
              </w:rPr>
              <w:t>10.000</w:t>
            </w:r>
          </w:p>
        </w:tc>
      </w:tr>
      <w:tr w:rsidR="00460228" w:rsidRPr="006367C2" w14:paraId="511D33D8" w14:textId="77777777" w:rsidTr="006367C2">
        <w:trPr>
          <w:trHeight w:val="172"/>
        </w:trPr>
        <w:tc>
          <w:tcPr>
            <w:tcW w:w="2710" w:type="pct"/>
            <w:shd w:val="clear" w:color="auto" w:fill="auto"/>
            <w:hideMark/>
          </w:tcPr>
          <w:p w14:paraId="22F1851B" w14:textId="77777777" w:rsidR="00460228" w:rsidRPr="006367C2" w:rsidRDefault="00460228" w:rsidP="00445144">
            <w:pPr>
              <w:jc w:val="left"/>
              <w:rPr>
                <w:color w:val="000000"/>
                <w:sz w:val="20"/>
                <w:szCs w:val="20"/>
                <w:lang w:val="es-ES_tradnl"/>
              </w:rPr>
            </w:pPr>
            <w:r w:rsidRPr="006367C2">
              <w:rPr>
                <w:color w:val="000000"/>
                <w:sz w:val="20"/>
                <w:szCs w:val="20"/>
                <w:lang w:val="es-ES_tradnl"/>
              </w:rPr>
              <w:t>Sistema de transvase y almacenamiento de refrigerantes</w:t>
            </w:r>
          </w:p>
        </w:tc>
        <w:tc>
          <w:tcPr>
            <w:tcW w:w="755" w:type="pct"/>
            <w:shd w:val="clear" w:color="auto" w:fill="auto"/>
            <w:hideMark/>
          </w:tcPr>
          <w:p w14:paraId="268C1BAD" w14:textId="77777777" w:rsidR="00460228" w:rsidRPr="006367C2" w:rsidRDefault="00460228" w:rsidP="00445144">
            <w:pPr>
              <w:jc w:val="right"/>
              <w:rPr>
                <w:color w:val="000000"/>
                <w:sz w:val="20"/>
                <w:szCs w:val="20"/>
                <w:lang w:val="es-ES_tradnl"/>
              </w:rPr>
            </w:pPr>
            <w:r w:rsidRPr="006367C2">
              <w:rPr>
                <w:color w:val="000000"/>
                <w:sz w:val="20"/>
                <w:szCs w:val="20"/>
                <w:lang w:val="es-ES_tradnl"/>
              </w:rPr>
              <w:t>40.000</w:t>
            </w:r>
          </w:p>
        </w:tc>
        <w:tc>
          <w:tcPr>
            <w:tcW w:w="754" w:type="pct"/>
            <w:shd w:val="clear" w:color="auto" w:fill="auto"/>
            <w:hideMark/>
          </w:tcPr>
          <w:p w14:paraId="680E7E88" w14:textId="77777777" w:rsidR="00460228" w:rsidRPr="006367C2" w:rsidRDefault="00460228" w:rsidP="00445144">
            <w:pPr>
              <w:jc w:val="right"/>
              <w:rPr>
                <w:color w:val="000000"/>
                <w:sz w:val="20"/>
                <w:szCs w:val="20"/>
                <w:lang w:val="es-ES_tradnl"/>
              </w:rPr>
            </w:pPr>
            <w:r w:rsidRPr="006367C2">
              <w:rPr>
                <w:color w:val="000000"/>
                <w:sz w:val="20"/>
                <w:szCs w:val="20"/>
                <w:lang w:val="es-ES_tradnl"/>
              </w:rPr>
              <w:t>30.000</w:t>
            </w:r>
          </w:p>
        </w:tc>
        <w:tc>
          <w:tcPr>
            <w:tcW w:w="781" w:type="pct"/>
            <w:shd w:val="clear" w:color="auto" w:fill="auto"/>
            <w:hideMark/>
          </w:tcPr>
          <w:p w14:paraId="0F191A93" w14:textId="77777777" w:rsidR="00460228" w:rsidRPr="006367C2" w:rsidRDefault="00460228" w:rsidP="00445144">
            <w:pPr>
              <w:jc w:val="right"/>
              <w:rPr>
                <w:color w:val="000000"/>
                <w:sz w:val="20"/>
                <w:szCs w:val="20"/>
                <w:lang w:val="es-ES_tradnl"/>
              </w:rPr>
            </w:pPr>
            <w:r w:rsidRPr="006367C2">
              <w:rPr>
                <w:color w:val="000000"/>
                <w:sz w:val="20"/>
                <w:szCs w:val="20"/>
                <w:lang w:val="es-ES_tradnl"/>
              </w:rPr>
              <w:t>10.000</w:t>
            </w:r>
          </w:p>
        </w:tc>
      </w:tr>
      <w:tr w:rsidR="00460228" w:rsidRPr="006367C2" w14:paraId="516819FD" w14:textId="77777777" w:rsidTr="006367C2">
        <w:trPr>
          <w:trHeight w:val="172"/>
        </w:trPr>
        <w:tc>
          <w:tcPr>
            <w:tcW w:w="2710" w:type="pct"/>
            <w:shd w:val="clear" w:color="auto" w:fill="auto"/>
            <w:hideMark/>
          </w:tcPr>
          <w:p w14:paraId="685AD961" w14:textId="77777777" w:rsidR="00460228" w:rsidRPr="006367C2" w:rsidRDefault="00460228" w:rsidP="00445144">
            <w:pPr>
              <w:jc w:val="left"/>
              <w:rPr>
                <w:color w:val="000000"/>
                <w:sz w:val="20"/>
                <w:szCs w:val="20"/>
                <w:lang w:val="es-ES_tradnl"/>
              </w:rPr>
            </w:pPr>
            <w:r w:rsidRPr="006367C2">
              <w:rPr>
                <w:color w:val="000000"/>
                <w:sz w:val="20"/>
                <w:szCs w:val="20"/>
                <w:lang w:val="es-ES_tradnl"/>
              </w:rPr>
              <w:t>Nuevos detectores de fugas</w:t>
            </w:r>
          </w:p>
        </w:tc>
        <w:tc>
          <w:tcPr>
            <w:tcW w:w="755" w:type="pct"/>
            <w:shd w:val="clear" w:color="auto" w:fill="auto"/>
            <w:hideMark/>
          </w:tcPr>
          <w:p w14:paraId="00525E5F" w14:textId="77777777" w:rsidR="00460228" w:rsidRPr="006367C2" w:rsidRDefault="00460228" w:rsidP="00445144">
            <w:pPr>
              <w:jc w:val="right"/>
              <w:rPr>
                <w:color w:val="000000"/>
                <w:sz w:val="20"/>
                <w:szCs w:val="20"/>
                <w:lang w:val="es-ES_tradnl" w:eastAsia="zh-CN"/>
              </w:rPr>
            </w:pPr>
          </w:p>
        </w:tc>
        <w:tc>
          <w:tcPr>
            <w:tcW w:w="754" w:type="pct"/>
            <w:shd w:val="clear" w:color="auto" w:fill="auto"/>
            <w:hideMark/>
          </w:tcPr>
          <w:p w14:paraId="72FB06D9" w14:textId="77777777" w:rsidR="00460228" w:rsidRPr="006367C2" w:rsidRDefault="00460228" w:rsidP="00445144">
            <w:pPr>
              <w:jc w:val="right"/>
              <w:rPr>
                <w:color w:val="000000"/>
                <w:sz w:val="20"/>
                <w:szCs w:val="20"/>
                <w:lang w:val="es-ES_tradnl"/>
              </w:rPr>
            </w:pPr>
            <w:r w:rsidRPr="006367C2">
              <w:rPr>
                <w:color w:val="000000"/>
                <w:sz w:val="20"/>
                <w:szCs w:val="20"/>
                <w:lang w:val="es-ES_tradnl"/>
              </w:rPr>
              <w:t>30.000</w:t>
            </w:r>
          </w:p>
        </w:tc>
        <w:tc>
          <w:tcPr>
            <w:tcW w:w="781" w:type="pct"/>
            <w:shd w:val="clear" w:color="auto" w:fill="auto"/>
            <w:hideMark/>
          </w:tcPr>
          <w:p w14:paraId="2342B6B6" w14:textId="77777777" w:rsidR="00460228" w:rsidRPr="006367C2" w:rsidRDefault="00460228" w:rsidP="00445144">
            <w:pPr>
              <w:jc w:val="right"/>
              <w:rPr>
                <w:color w:val="000000"/>
                <w:sz w:val="20"/>
                <w:szCs w:val="20"/>
                <w:lang w:val="es-ES_tradnl"/>
              </w:rPr>
            </w:pPr>
            <w:r w:rsidRPr="006367C2">
              <w:rPr>
                <w:color w:val="000000"/>
                <w:sz w:val="20"/>
                <w:szCs w:val="20"/>
                <w:lang w:val="es-ES_tradnl"/>
              </w:rPr>
              <w:t>(30.000)</w:t>
            </w:r>
          </w:p>
        </w:tc>
      </w:tr>
      <w:tr w:rsidR="006367C2" w:rsidRPr="006367C2" w14:paraId="5A25C9BA" w14:textId="77777777" w:rsidTr="006367C2">
        <w:trPr>
          <w:trHeight w:val="172"/>
        </w:trPr>
        <w:tc>
          <w:tcPr>
            <w:tcW w:w="2710" w:type="pct"/>
            <w:shd w:val="clear" w:color="000000" w:fill="FFFFFF"/>
            <w:vAlign w:val="center"/>
          </w:tcPr>
          <w:p w14:paraId="21B9EFC1" w14:textId="77777777" w:rsidR="00460228" w:rsidRPr="006367C2" w:rsidRDefault="00460228" w:rsidP="00445144">
            <w:pPr>
              <w:jc w:val="left"/>
              <w:rPr>
                <w:b/>
                <w:bCs/>
                <w:color w:val="000000"/>
                <w:sz w:val="20"/>
                <w:szCs w:val="20"/>
                <w:lang w:val="es-ES_tradnl"/>
              </w:rPr>
            </w:pPr>
            <w:r w:rsidRPr="006367C2">
              <w:rPr>
                <w:b/>
                <w:bCs/>
                <w:color w:val="000000"/>
                <w:sz w:val="20"/>
                <w:szCs w:val="20"/>
                <w:lang w:val="es-ES_tradnl"/>
              </w:rPr>
              <w:t>Seguridad de la planta</w:t>
            </w:r>
          </w:p>
        </w:tc>
        <w:tc>
          <w:tcPr>
            <w:tcW w:w="755" w:type="pct"/>
            <w:shd w:val="clear" w:color="auto" w:fill="auto"/>
            <w:hideMark/>
          </w:tcPr>
          <w:p w14:paraId="752F87B7" w14:textId="77777777" w:rsidR="00460228" w:rsidRPr="006367C2" w:rsidRDefault="00460228" w:rsidP="00445144">
            <w:pPr>
              <w:jc w:val="right"/>
              <w:rPr>
                <w:color w:val="000000"/>
                <w:sz w:val="20"/>
                <w:szCs w:val="20"/>
                <w:lang w:val="es-ES_tradnl" w:eastAsia="zh-CN"/>
              </w:rPr>
            </w:pPr>
          </w:p>
        </w:tc>
        <w:tc>
          <w:tcPr>
            <w:tcW w:w="754" w:type="pct"/>
            <w:shd w:val="clear" w:color="auto" w:fill="auto"/>
            <w:hideMark/>
          </w:tcPr>
          <w:p w14:paraId="3B76780F" w14:textId="77777777" w:rsidR="00460228" w:rsidRPr="006367C2" w:rsidRDefault="00460228" w:rsidP="00445144">
            <w:pPr>
              <w:jc w:val="right"/>
              <w:rPr>
                <w:color w:val="000000"/>
                <w:sz w:val="20"/>
                <w:szCs w:val="20"/>
                <w:lang w:val="es-ES_tradnl" w:eastAsia="zh-CN"/>
              </w:rPr>
            </w:pPr>
          </w:p>
        </w:tc>
        <w:tc>
          <w:tcPr>
            <w:tcW w:w="781" w:type="pct"/>
            <w:shd w:val="clear" w:color="auto" w:fill="auto"/>
            <w:hideMark/>
          </w:tcPr>
          <w:p w14:paraId="4AE8A599" w14:textId="77777777" w:rsidR="00460228" w:rsidRPr="006367C2" w:rsidRDefault="00460228" w:rsidP="00445144">
            <w:pPr>
              <w:jc w:val="right"/>
              <w:rPr>
                <w:color w:val="000000"/>
                <w:sz w:val="20"/>
                <w:szCs w:val="20"/>
                <w:lang w:val="es-ES_tradnl" w:eastAsia="zh-CN"/>
              </w:rPr>
            </w:pPr>
          </w:p>
        </w:tc>
      </w:tr>
      <w:tr w:rsidR="00460228" w:rsidRPr="006367C2" w14:paraId="1F656061" w14:textId="77777777" w:rsidTr="006367C2">
        <w:trPr>
          <w:trHeight w:val="440"/>
        </w:trPr>
        <w:tc>
          <w:tcPr>
            <w:tcW w:w="2710" w:type="pct"/>
            <w:shd w:val="clear" w:color="auto" w:fill="auto"/>
            <w:hideMark/>
          </w:tcPr>
          <w:p w14:paraId="76B8DB07" w14:textId="77777777" w:rsidR="00460228" w:rsidRPr="006367C2" w:rsidRDefault="00460228" w:rsidP="00445144">
            <w:pPr>
              <w:jc w:val="left"/>
              <w:rPr>
                <w:color w:val="000000"/>
                <w:sz w:val="20"/>
                <w:szCs w:val="20"/>
                <w:lang w:val="es-ES_tradnl"/>
              </w:rPr>
            </w:pPr>
            <w:r w:rsidRPr="006367C2">
              <w:rPr>
                <w:color w:val="000000"/>
                <w:sz w:val="20"/>
                <w:szCs w:val="20"/>
                <w:lang w:val="es-ES_tradnl"/>
              </w:rPr>
              <w:t>Sistema de ventilación y extracción (ventiladores, tuberías, conducciones, tomas de tierra, placas y conexiones eléctricas)</w:t>
            </w:r>
          </w:p>
        </w:tc>
        <w:tc>
          <w:tcPr>
            <w:tcW w:w="755" w:type="pct"/>
            <w:shd w:val="clear" w:color="auto" w:fill="auto"/>
            <w:hideMark/>
          </w:tcPr>
          <w:p w14:paraId="2CB7A26A" w14:textId="77777777" w:rsidR="00460228" w:rsidRPr="006367C2" w:rsidRDefault="00460228" w:rsidP="00445144">
            <w:pPr>
              <w:jc w:val="right"/>
              <w:rPr>
                <w:color w:val="000000"/>
                <w:sz w:val="20"/>
                <w:szCs w:val="20"/>
                <w:lang w:val="es-ES_tradnl"/>
              </w:rPr>
            </w:pPr>
            <w:r w:rsidRPr="006367C2">
              <w:rPr>
                <w:color w:val="000000"/>
                <w:sz w:val="20"/>
                <w:szCs w:val="20"/>
                <w:lang w:val="es-ES_tradnl"/>
              </w:rPr>
              <w:t>65.000</w:t>
            </w:r>
          </w:p>
        </w:tc>
        <w:tc>
          <w:tcPr>
            <w:tcW w:w="754" w:type="pct"/>
            <w:shd w:val="clear" w:color="auto" w:fill="auto"/>
            <w:hideMark/>
          </w:tcPr>
          <w:p w14:paraId="1BDE948D" w14:textId="77777777" w:rsidR="00460228" w:rsidRPr="006367C2" w:rsidRDefault="00460228" w:rsidP="00445144">
            <w:pPr>
              <w:jc w:val="right"/>
              <w:rPr>
                <w:color w:val="000000"/>
                <w:sz w:val="20"/>
                <w:szCs w:val="20"/>
                <w:lang w:val="es-ES_tradnl"/>
              </w:rPr>
            </w:pPr>
            <w:r w:rsidRPr="006367C2">
              <w:rPr>
                <w:color w:val="000000"/>
                <w:sz w:val="20"/>
                <w:szCs w:val="20"/>
                <w:lang w:val="es-ES_tradnl"/>
              </w:rPr>
              <w:t>65.000</w:t>
            </w:r>
          </w:p>
        </w:tc>
        <w:tc>
          <w:tcPr>
            <w:tcW w:w="781" w:type="pct"/>
            <w:shd w:val="clear" w:color="auto" w:fill="auto"/>
            <w:hideMark/>
          </w:tcPr>
          <w:p w14:paraId="44F5A91C" w14:textId="77777777" w:rsidR="00460228" w:rsidRPr="006367C2" w:rsidRDefault="00460228" w:rsidP="00445144">
            <w:pPr>
              <w:jc w:val="right"/>
              <w:rPr>
                <w:color w:val="000000"/>
                <w:sz w:val="20"/>
                <w:szCs w:val="20"/>
                <w:lang w:val="es-ES_tradnl"/>
              </w:rPr>
            </w:pPr>
            <w:r w:rsidRPr="006367C2">
              <w:rPr>
                <w:color w:val="000000"/>
                <w:sz w:val="20"/>
                <w:szCs w:val="20"/>
                <w:lang w:val="es-ES_tradnl"/>
              </w:rPr>
              <w:t>0</w:t>
            </w:r>
          </w:p>
        </w:tc>
      </w:tr>
      <w:tr w:rsidR="00460228" w:rsidRPr="006367C2" w14:paraId="379FC38E" w14:textId="77777777" w:rsidTr="006367C2">
        <w:trPr>
          <w:trHeight w:val="293"/>
        </w:trPr>
        <w:tc>
          <w:tcPr>
            <w:tcW w:w="2710" w:type="pct"/>
            <w:shd w:val="clear" w:color="auto" w:fill="auto"/>
            <w:hideMark/>
          </w:tcPr>
          <w:p w14:paraId="0F2F2E7A" w14:textId="77777777" w:rsidR="00460228" w:rsidRPr="006367C2" w:rsidRDefault="00460228" w:rsidP="00445144">
            <w:pPr>
              <w:jc w:val="left"/>
              <w:rPr>
                <w:color w:val="000000"/>
                <w:sz w:val="20"/>
                <w:szCs w:val="20"/>
                <w:lang w:val="es-ES_tradnl"/>
              </w:rPr>
            </w:pPr>
            <w:r w:rsidRPr="006367C2">
              <w:rPr>
                <w:color w:val="000000"/>
                <w:sz w:val="20"/>
                <w:szCs w:val="20"/>
                <w:lang w:val="es-ES_tradnl"/>
              </w:rPr>
              <w:t>Sensores y alarma de gas; sistema de supervisión para toda la planta</w:t>
            </w:r>
          </w:p>
        </w:tc>
        <w:tc>
          <w:tcPr>
            <w:tcW w:w="755" w:type="pct"/>
            <w:shd w:val="clear" w:color="auto" w:fill="auto"/>
            <w:hideMark/>
          </w:tcPr>
          <w:p w14:paraId="2016AB81" w14:textId="77777777" w:rsidR="00460228" w:rsidRPr="006367C2" w:rsidRDefault="00460228" w:rsidP="00445144">
            <w:pPr>
              <w:jc w:val="right"/>
              <w:rPr>
                <w:color w:val="000000"/>
                <w:sz w:val="20"/>
                <w:szCs w:val="20"/>
                <w:lang w:val="es-ES_tradnl"/>
              </w:rPr>
            </w:pPr>
            <w:r w:rsidRPr="006367C2">
              <w:rPr>
                <w:color w:val="000000"/>
                <w:sz w:val="20"/>
                <w:szCs w:val="20"/>
                <w:lang w:val="es-ES_tradnl"/>
              </w:rPr>
              <w:t>30.000</w:t>
            </w:r>
          </w:p>
        </w:tc>
        <w:tc>
          <w:tcPr>
            <w:tcW w:w="754" w:type="pct"/>
            <w:shd w:val="clear" w:color="auto" w:fill="auto"/>
            <w:hideMark/>
          </w:tcPr>
          <w:p w14:paraId="20BE3BA6" w14:textId="77777777" w:rsidR="00460228" w:rsidRPr="006367C2" w:rsidRDefault="00460228" w:rsidP="00445144">
            <w:pPr>
              <w:jc w:val="right"/>
              <w:rPr>
                <w:color w:val="000000"/>
                <w:sz w:val="20"/>
                <w:szCs w:val="20"/>
                <w:lang w:val="es-ES_tradnl"/>
              </w:rPr>
            </w:pPr>
            <w:r w:rsidRPr="006367C2">
              <w:rPr>
                <w:color w:val="000000"/>
                <w:sz w:val="20"/>
                <w:szCs w:val="20"/>
                <w:lang w:val="es-ES_tradnl"/>
              </w:rPr>
              <w:t>30.000</w:t>
            </w:r>
          </w:p>
        </w:tc>
        <w:tc>
          <w:tcPr>
            <w:tcW w:w="781" w:type="pct"/>
            <w:shd w:val="clear" w:color="auto" w:fill="auto"/>
            <w:hideMark/>
          </w:tcPr>
          <w:p w14:paraId="3D03033B" w14:textId="77777777" w:rsidR="00460228" w:rsidRPr="006367C2" w:rsidRDefault="00460228" w:rsidP="00445144">
            <w:pPr>
              <w:jc w:val="right"/>
              <w:rPr>
                <w:color w:val="000000"/>
                <w:sz w:val="20"/>
                <w:szCs w:val="20"/>
                <w:lang w:val="es-ES_tradnl"/>
              </w:rPr>
            </w:pPr>
            <w:r w:rsidRPr="006367C2">
              <w:rPr>
                <w:color w:val="000000"/>
                <w:sz w:val="20"/>
                <w:szCs w:val="20"/>
                <w:lang w:val="es-ES_tradnl"/>
              </w:rPr>
              <w:t>0</w:t>
            </w:r>
          </w:p>
        </w:tc>
      </w:tr>
      <w:tr w:rsidR="00460228" w:rsidRPr="006367C2" w14:paraId="47C54EB4" w14:textId="77777777" w:rsidTr="006367C2">
        <w:trPr>
          <w:trHeight w:val="172"/>
        </w:trPr>
        <w:tc>
          <w:tcPr>
            <w:tcW w:w="2710" w:type="pct"/>
            <w:shd w:val="clear" w:color="auto" w:fill="auto"/>
            <w:hideMark/>
          </w:tcPr>
          <w:p w14:paraId="071DDF41" w14:textId="77777777" w:rsidR="00460228" w:rsidRPr="006367C2" w:rsidRDefault="00460228" w:rsidP="00445144">
            <w:pPr>
              <w:jc w:val="left"/>
              <w:rPr>
                <w:color w:val="000000"/>
                <w:sz w:val="20"/>
                <w:szCs w:val="20"/>
                <w:lang w:val="es-ES_tradnl"/>
              </w:rPr>
            </w:pPr>
            <w:r w:rsidRPr="006367C2">
              <w:rPr>
                <w:color w:val="000000"/>
                <w:sz w:val="20"/>
                <w:szCs w:val="20"/>
                <w:lang w:val="es-ES_tradnl"/>
              </w:rPr>
              <w:t>Sistema de control/protección contra incendios para la planta</w:t>
            </w:r>
          </w:p>
        </w:tc>
        <w:tc>
          <w:tcPr>
            <w:tcW w:w="755" w:type="pct"/>
            <w:shd w:val="clear" w:color="auto" w:fill="auto"/>
            <w:hideMark/>
          </w:tcPr>
          <w:p w14:paraId="200A6ABA" w14:textId="77777777" w:rsidR="00460228" w:rsidRPr="006367C2" w:rsidRDefault="00460228" w:rsidP="00445144">
            <w:pPr>
              <w:jc w:val="right"/>
              <w:rPr>
                <w:color w:val="000000"/>
                <w:sz w:val="20"/>
                <w:szCs w:val="20"/>
                <w:lang w:val="es-ES_tradnl"/>
              </w:rPr>
            </w:pPr>
            <w:r w:rsidRPr="006367C2">
              <w:rPr>
                <w:color w:val="000000"/>
                <w:sz w:val="20"/>
                <w:szCs w:val="20"/>
                <w:lang w:val="es-ES_tradnl"/>
              </w:rPr>
              <w:t>15.000</w:t>
            </w:r>
          </w:p>
        </w:tc>
        <w:tc>
          <w:tcPr>
            <w:tcW w:w="754" w:type="pct"/>
            <w:shd w:val="clear" w:color="auto" w:fill="auto"/>
            <w:hideMark/>
          </w:tcPr>
          <w:p w14:paraId="4AAD1831" w14:textId="77777777" w:rsidR="00460228" w:rsidRPr="006367C2" w:rsidRDefault="00460228" w:rsidP="00445144">
            <w:pPr>
              <w:jc w:val="right"/>
              <w:rPr>
                <w:color w:val="000000"/>
                <w:sz w:val="20"/>
                <w:szCs w:val="20"/>
                <w:lang w:val="es-ES_tradnl"/>
              </w:rPr>
            </w:pPr>
            <w:r w:rsidRPr="006367C2">
              <w:rPr>
                <w:color w:val="000000"/>
                <w:sz w:val="20"/>
                <w:szCs w:val="20"/>
                <w:lang w:val="es-ES_tradnl"/>
              </w:rPr>
              <w:t>15.000</w:t>
            </w:r>
          </w:p>
        </w:tc>
        <w:tc>
          <w:tcPr>
            <w:tcW w:w="781" w:type="pct"/>
            <w:shd w:val="clear" w:color="auto" w:fill="auto"/>
            <w:hideMark/>
          </w:tcPr>
          <w:p w14:paraId="6D85F999" w14:textId="77777777" w:rsidR="00460228" w:rsidRPr="006367C2" w:rsidRDefault="00460228" w:rsidP="00445144">
            <w:pPr>
              <w:jc w:val="right"/>
              <w:rPr>
                <w:color w:val="000000"/>
                <w:sz w:val="20"/>
                <w:szCs w:val="20"/>
                <w:lang w:val="es-ES_tradnl"/>
              </w:rPr>
            </w:pPr>
            <w:r w:rsidRPr="006367C2">
              <w:rPr>
                <w:color w:val="000000"/>
                <w:sz w:val="20"/>
                <w:szCs w:val="20"/>
                <w:lang w:val="es-ES_tradnl"/>
              </w:rPr>
              <w:t>0</w:t>
            </w:r>
          </w:p>
        </w:tc>
      </w:tr>
      <w:tr w:rsidR="00460228" w:rsidRPr="006367C2" w14:paraId="0961A551" w14:textId="77777777" w:rsidTr="006367C2">
        <w:trPr>
          <w:trHeight w:val="172"/>
        </w:trPr>
        <w:tc>
          <w:tcPr>
            <w:tcW w:w="2710" w:type="pct"/>
            <w:shd w:val="clear" w:color="auto" w:fill="auto"/>
            <w:hideMark/>
          </w:tcPr>
          <w:p w14:paraId="77692D6C" w14:textId="77777777" w:rsidR="00460228" w:rsidRPr="006367C2" w:rsidRDefault="00460228" w:rsidP="00445144">
            <w:pPr>
              <w:jc w:val="left"/>
              <w:rPr>
                <w:color w:val="000000"/>
                <w:sz w:val="20"/>
                <w:szCs w:val="20"/>
                <w:lang w:val="es-ES_tradnl"/>
              </w:rPr>
            </w:pPr>
            <w:r w:rsidRPr="006367C2">
              <w:rPr>
                <w:color w:val="000000"/>
                <w:sz w:val="20"/>
                <w:szCs w:val="20"/>
                <w:lang w:val="es-ES_tradnl"/>
              </w:rPr>
              <w:t xml:space="preserve">Toma de tierra y protección de luminarias </w:t>
            </w:r>
          </w:p>
        </w:tc>
        <w:tc>
          <w:tcPr>
            <w:tcW w:w="755" w:type="pct"/>
            <w:shd w:val="clear" w:color="auto" w:fill="auto"/>
            <w:hideMark/>
          </w:tcPr>
          <w:p w14:paraId="190086DE" w14:textId="77777777" w:rsidR="00460228" w:rsidRPr="006367C2" w:rsidRDefault="00460228" w:rsidP="00445144">
            <w:pPr>
              <w:jc w:val="right"/>
              <w:rPr>
                <w:color w:val="000000"/>
                <w:sz w:val="20"/>
                <w:szCs w:val="20"/>
                <w:lang w:val="es-ES_tradnl"/>
              </w:rPr>
            </w:pPr>
            <w:r w:rsidRPr="006367C2">
              <w:rPr>
                <w:color w:val="000000"/>
                <w:sz w:val="20"/>
                <w:szCs w:val="20"/>
                <w:lang w:val="es-ES_tradnl"/>
              </w:rPr>
              <w:t>15.000</w:t>
            </w:r>
          </w:p>
        </w:tc>
        <w:tc>
          <w:tcPr>
            <w:tcW w:w="754" w:type="pct"/>
            <w:shd w:val="clear" w:color="auto" w:fill="auto"/>
            <w:hideMark/>
          </w:tcPr>
          <w:p w14:paraId="4442A53A" w14:textId="77777777" w:rsidR="00460228" w:rsidRPr="006367C2" w:rsidRDefault="00460228" w:rsidP="00445144">
            <w:pPr>
              <w:jc w:val="right"/>
              <w:rPr>
                <w:color w:val="000000"/>
                <w:sz w:val="20"/>
                <w:szCs w:val="20"/>
                <w:lang w:val="es-ES_tradnl"/>
              </w:rPr>
            </w:pPr>
            <w:r w:rsidRPr="006367C2">
              <w:rPr>
                <w:color w:val="000000"/>
                <w:sz w:val="20"/>
                <w:szCs w:val="20"/>
                <w:lang w:val="es-ES_tradnl"/>
              </w:rPr>
              <w:t>15.000</w:t>
            </w:r>
          </w:p>
        </w:tc>
        <w:tc>
          <w:tcPr>
            <w:tcW w:w="781" w:type="pct"/>
            <w:shd w:val="clear" w:color="auto" w:fill="auto"/>
            <w:hideMark/>
          </w:tcPr>
          <w:p w14:paraId="4BC96CD9" w14:textId="77777777" w:rsidR="00460228" w:rsidRPr="006367C2" w:rsidRDefault="00460228" w:rsidP="00445144">
            <w:pPr>
              <w:jc w:val="right"/>
              <w:rPr>
                <w:color w:val="000000"/>
                <w:sz w:val="20"/>
                <w:szCs w:val="20"/>
                <w:lang w:val="es-ES_tradnl"/>
              </w:rPr>
            </w:pPr>
            <w:r w:rsidRPr="006367C2">
              <w:rPr>
                <w:color w:val="000000"/>
                <w:sz w:val="20"/>
                <w:szCs w:val="20"/>
                <w:lang w:val="es-ES_tradnl"/>
              </w:rPr>
              <w:t>0</w:t>
            </w:r>
          </w:p>
        </w:tc>
      </w:tr>
      <w:tr w:rsidR="00460228" w:rsidRPr="006367C2" w14:paraId="33620B40" w14:textId="77777777" w:rsidTr="006367C2">
        <w:trPr>
          <w:trHeight w:val="172"/>
        </w:trPr>
        <w:tc>
          <w:tcPr>
            <w:tcW w:w="2710" w:type="pct"/>
            <w:shd w:val="clear" w:color="auto" w:fill="auto"/>
            <w:hideMark/>
          </w:tcPr>
          <w:p w14:paraId="020FB7CC" w14:textId="77777777" w:rsidR="00460228" w:rsidRPr="006367C2" w:rsidRDefault="00460228" w:rsidP="00445144">
            <w:pPr>
              <w:jc w:val="left"/>
              <w:rPr>
                <w:color w:val="000000"/>
                <w:sz w:val="20"/>
                <w:szCs w:val="20"/>
                <w:lang w:val="es-ES_tradnl"/>
              </w:rPr>
            </w:pPr>
            <w:r w:rsidRPr="006367C2">
              <w:rPr>
                <w:color w:val="000000"/>
                <w:sz w:val="20"/>
                <w:szCs w:val="20"/>
                <w:lang w:val="es-ES_tradnl"/>
              </w:rPr>
              <w:t>Auditoría de seguridad/inspección de seguridad y certificación</w:t>
            </w:r>
          </w:p>
        </w:tc>
        <w:tc>
          <w:tcPr>
            <w:tcW w:w="755" w:type="pct"/>
            <w:shd w:val="clear" w:color="auto" w:fill="auto"/>
            <w:hideMark/>
          </w:tcPr>
          <w:p w14:paraId="300AB665" w14:textId="77777777" w:rsidR="00460228" w:rsidRPr="006367C2" w:rsidRDefault="00460228" w:rsidP="00445144">
            <w:pPr>
              <w:jc w:val="right"/>
              <w:rPr>
                <w:color w:val="000000"/>
                <w:sz w:val="20"/>
                <w:szCs w:val="20"/>
                <w:lang w:val="es-ES_tradnl"/>
              </w:rPr>
            </w:pPr>
            <w:r w:rsidRPr="006367C2">
              <w:rPr>
                <w:color w:val="000000"/>
                <w:sz w:val="20"/>
                <w:szCs w:val="20"/>
                <w:lang w:val="es-ES_tradnl"/>
              </w:rPr>
              <w:t>35.000</w:t>
            </w:r>
          </w:p>
        </w:tc>
        <w:tc>
          <w:tcPr>
            <w:tcW w:w="754" w:type="pct"/>
            <w:shd w:val="clear" w:color="auto" w:fill="auto"/>
            <w:hideMark/>
          </w:tcPr>
          <w:p w14:paraId="26041DC2" w14:textId="77777777" w:rsidR="00460228" w:rsidRPr="006367C2" w:rsidRDefault="00460228" w:rsidP="00445144">
            <w:pPr>
              <w:jc w:val="right"/>
              <w:rPr>
                <w:color w:val="000000"/>
                <w:sz w:val="20"/>
                <w:szCs w:val="20"/>
                <w:lang w:val="es-ES_tradnl"/>
              </w:rPr>
            </w:pPr>
            <w:r w:rsidRPr="006367C2">
              <w:rPr>
                <w:color w:val="000000"/>
                <w:sz w:val="20"/>
                <w:szCs w:val="20"/>
                <w:lang w:val="es-ES_tradnl"/>
              </w:rPr>
              <w:t>35.000</w:t>
            </w:r>
          </w:p>
        </w:tc>
        <w:tc>
          <w:tcPr>
            <w:tcW w:w="781" w:type="pct"/>
            <w:shd w:val="clear" w:color="auto" w:fill="auto"/>
            <w:hideMark/>
          </w:tcPr>
          <w:p w14:paraId="06F65686" w14:textId="77777777" w:rsidR="00460228" w:rsidRPr="006367C2" w:rsidRDefault="00460228" w:rsidP="00445144">
            <w:pPr>
              <w:jc w:val="right"/>
              <w:rPr>
                <w:color w:val="000000"/>
                <w:sz w:val="20"/>
                <w:szCs w:val="20"/>
                <w:lang w:val="es-ES_tradnl"/>
              </w:rPr>
            </w:pPr>
            <w:r w:rsidRPr="006367C2">
              <w:rPr>
                <w:color w:val="000000"/>
                <w:sz w:val="20"/>
                <w:szCs w:val="20"/>
                <w:lang w:val="es-ES_tradnl"/>
              </w:rPr>
              <w:t>0</w:t>
            </w:r>
          </w:p>
        </w:tc>
      </w:tr>
      <w:tr w:rsidR="006367C2" w:rsidRPr="006367C2" w14:paraId="7DFACDAC" w14:textId="77777777" w:rsidTr="006367C2">
        <w:trPr>
          <w:trHeight w:val="172"/>
        </w:trPr>
        <w:tc>
          <w:tcPr>
            <w:tcW w:w="2710" w:type="pct"/>
            <w:shd w:val="clear" w:color="000000" w:fill="FFFFFF"/>
          </w:tcPr>
          <w:p w14:paraId="53567568" w14:textId="77777777" w:rsidR="00460228" w:rsidRPr="006367C2" w:rsidRDefault="00460228" w:rsidP="00445144">
            <w:pPr>
              <w:jc w:val="left"/>
              <w:rPr>
                <w:b/>
                <w:bCs/>
                <w:color w:val="000000"/>
                <w:sz w:val="20"/>
                <w:szCs w:val="20"/>
                <w:lang w:val="es-ES_tradnl"/>
              </w:rPr>
            </w:pPr>
            <w:r w:rsidRPr="006367C2">
              <w:rPr>
                <w:b/>
                <w:bCs/>
                <w:color w:val="000000"/>
                <w:sz w:val="20"/>
                <w:szCs w:val="20"/>
                <w:lang w:val="es-ES_tradnl"/>
              </w:rPr>
              <w:t>Transferencia de tecnología</w:t>
            </w:r>
          </w:p>
        </w:tc>
        <w:tc>
          <w:tcPr>
            <w:tcW w:w="755" w:type="pct"/>
            <w:shd w:val="clear" w:color="auto" w:fill="auto"/>
            <w:hideMark/>
          </w:tcPr>
          <w:p w14:paraId="36E30AD9" w14:textId="77777777" w:rsidR="00460228" w:rsidRPr="006367C2" w:rsidRDefault="00460228" w:rsidP="00445144">
            <w:pPr>
              <w:jc w:val="right"/>
              <w:rPr>
                <w:color w:val="000000"/>
                <w:sz w:val="20"/>
                <w:szCs w:val="20"/>
                <w:lang w:val="es-ES_tradnl" w:eastAsia="zh-CN"/>
              </w:rPr>
            </w:pPr>
          </w:p>
        </w:tc>
        <w:tc>
          <w:tcPr>
            <w:tcW w:w="754" w:type="pct"/>
            <w:shd w:val="clear" w:color="auto" w:fill="auto"/>
            <w:hideMark/>
          </w:tcPr>
          <w:p w14:paraId="3F23E82B" w14:textId="77777777" w:rsidR="00460228" w:rsidRPr="006367C2" w:rsidRDefault="00460228" w:rsidP="00445144">
            <w:pPr>
              <w:jc w:val="right"/>
              <w:rPr>
                <w:color w:val="000000"/>
                <w:sz w:val="20"/>
                <w:szCs w:val="20"/>
                <w:lang w:val="es-ES_tradnl" w:eastAsia="zh-CN"/>
              </w:rPr>
            </w:pPr>
          </w:p>
        </w:tc>
        <w:tc>
          <w:tcPr>
            <w:tcW w:w="781" w:type="pct"/>
            <w:shd w:val="clear" w:color="auto" w:fill="auto"/>
            <w:hideMark/>
          </w:tcPr>
          <w:p w14:paraId="5F8EA272" w14:textId="77777777" w:rsidR="00460228" w:rsidRPr="006367C2" w:rsidRDefault="00460228" w:rsidP="00445144">
            <w:pPr>
              <w:jc w:val="right"/>
              <w:rPr>
                <w:color w:val="000000"/>
                <w:sz w:val="20"/>
                <w:szCs w:val="20"/>
                <w:lang w:val="es-ES_tradnl" w:eastAsia="zh-CN"/>
              </w:rPr>
            </w:pPr>
          </w:p>
        </w:tc>
      </w:tr>
      <w:tr w:rsidR="00460228" w:rsidRPr="006367C2" w14:paraId="285FBDDD" w14:textId="77777777" w:rsidTr="006367C2">
        <w:trPr>
          <w:trHeight w:val="172"/>
        </w:trPr>
        <w:tc>
          <w:tcPr>
            <w:tcW w:w="2710" w:type="pct"/>
            <w:shd w:val="clear" w:color="auto" w:fill="auto"/>
            <w:hideMark/>
          </w:tcPr>
          <w:p w14:paraId="19B12CA8" w14:textId="77777777" w:rsidR="00460228" w:rsidRPr="006367C2" w:rsidRDefault="00460228" w:rsidP="00445144">
            <w:pPr>
              <w:jc w:val="left"/>
              <w:rPr>
                <w:color w:val="000000"/>
                <w:sz w:val="20"/>
                <w:szCs w:val="20"/>
                <w:lang w:val="es-ES_tradnl"/>
              </w:rPr>
            </w:pPr>
            <w:r w:rsidRPr="006367C2">
              <w:rPr>
                <w:color w:val="000000"/>
                <w:sz w:val="20"/>
                <w:szCs w:val="20"/>
                <w:lang w:val="es-ES_tradnl"/>
              </w:rPr>
              <w:t>Transferencia de tecnología/capacitación</w:t>
            </w:r>
          </w:p>
        </w:tc>
        <w:tc>
          <w:tcPr>
            <w:tcW w:w="755" w:type="pct"/>
            <w:shd w:val="clear" w:color="auto" w:fill="auto"/>
            <w:hideMark/>
          </w:tcPr>
          <w:p w14:paraId="3D0AF589" w14:textId="77777777" w:rsidR="00460228" w:rsidRPr="006367C2" w:rsidRDefault="00460228" w:rsidP="00445144">
            <w:pPr>
              <w:jc w:val="right"/>
              <w:rPr>
                <w:color w:val="000000"/>
                <w:sz w:val="20"/>
                <w:szCs w:val="20"/>
                <w:lang w:val="es-ES_tradnl"/>
              </w:rPr>
            </w:pPr>
            <w:r w:rsidRPr="006367C2">
              <w:rPr>
                <w:color w:val="000000"/>
                <w:sz w:val="20"/>
                <w:szCs w:val="20"/>
                <w:lang w:val="es-ES_tradnl"/>
              </w:rPr>
              <w:t>20.000</w:t>
            </w:r>
          </w:p>
        </w:tc>
        <w:tc>
          <w:tcPr>
            <w:tcW w:w="754" w:type="pct"/>
            <w:shd w:val="clear" w:color="auto" w:fill="auto"/>
            <w:hideMark/>
          </w:tcPr>
          <w:p w14:paraId="687A4DB4" w14:textId="77777777" w:rsidR="00460228" w:rsidRPr="006367C2" w:rsidRDefault="00460228" w:rsidP="00445144">
            <w:pPr>
              <w:jc w:val="right"/>
              <w:rPr>
                <w:color w:val="000000"/>
                <w:sz w:val="20"/>
                <w:szCs w:val="20"/>
                <w:lang w:val="es-ES_tradnl"/>
              </w:rPr>
            </w:pPr>
            <w:r w:rsidRPr="006367C2">
              <w:rPr>
                <w:color w:val="000000"/>
                <w:sz w:val="20"/>
                <w:szCs w:val="20"/>
                <w:lang w:val="es-ES_tradnl"/>
              </w:rPr>
              <w:t>20.000</w:t>
            </w:r>
          </w:p>
        </w:tc>
        <w:tc>
          <w:tcPr>
            <w:tcW w:w="781" w:type="pct"/>
            <w:shd w:val="clear" w:color="auto" w:fill="auto"/>
            <w:hideMark/>
          </w:tcPr>
          <w:p w14:paraId="3703D06D" w14:textId="77777777" w:rsidR="00460228" w:rsidRPr="006367C2" w:rsidRDefault="00460228" w:rsidP="00445144">
            <w:pPr>
              <w:jc w:val="right"/>
              <w:rPr>
                <w:color w:val="000000"/>
                <w:sz w:val="20"/>
                <w:szCs w:val="20"/>
                <w:lang w:val="es-ES_tradnl" w:eastAsia="zh-CN"/>
              </w:rPr>
            </w:pPr>
          </w:p>
        </w:tc>
      </w:tr>
      <w:tr w:rsidR="00460228" w:rsidRPr="006367C2" w14:paraId="2C52F2A9" w14:textId="77777777" w:rsidTr="006367C2">
        <w:trPr>
          <w:trHeight w:val="172"/>
        </w:trPr>
        <w:tc>
          <w:tcPr>
            <w:tcW w:w="2710" w:type="pct"/>
            <w:shd w:val="clear" w:color="auto" w:fill="auto"/>
            <w:hideMark/>
          </w:tcPr>
          <w:p w14:paraId="7C03A012" w14:textId="77777777" w:rsidR="00460228" w:rsidRPr="006367C2" w:rsidRDefault="00460228" w:rsidP="00445144">
            <w:pPr>
              <w:jc w:val="left"/>
              <w:rPr>
                <w:color w:val="000000"/>
                <w:sz w:val="20"/>
                <w:szCs w:val="20"/>
                <w:lang w:val="es-ES_tradnl"/>
              </w:rPr>
            </w:pPr>
            <w:r w:rsidRPr="006367C2">
              <w:rPr>
                <w:color w:val="000000"/>
                <w:sz w:val="20"/>
                <w:szCs w:val="20"/>
                <w:lang w:val="es-ES_tradnl"/>
              </w:rPr>
              <w:t>Pruebas, prototipos y puesta en servicio</w:t>
            </w:r>
          </w:p>
        </w:tc>
        <w:tc>
          <w:tcPr>
            <w:tcW w:w="755" w:type="pct"/>
            <w:shd w:val="clear" w:color="auto" w:fill="auto"/>
            <w:hideMark/>
          </w:tcPr>
          <w:p w14:paraId="3220DC1C" w14:textId="77777777" w:rsidR="00460228" w:rsidRPr="006367C2" w:rsidRDefault="00460228" w:rsidP="00445144">
            <w:pPr>
              <w:jc w:val="right"/>
              <w:rPr>
                <w:color w:val="000000"/>
                <w:sz w:val="20"/>
                <w:szCs w:val="20"/>
                <w:lang w:val="es-ES_tradnl"/>
              </w:rPr>
            </w:pPr>
            <w:r w:rsidRPr="006367C2">
              <w:rPr>
                <w:color w:val="000000"/>
                <w:sz w:val="20"/>
                <w:szCs w:val="20"/>
                <w:lang w:val="es-ES_tradnl"/>
              </w:rPr>
              <w:t>20.000</w:t>
            </w:r>
          </w:p>
        </w:tc>
        <w:tc>
          <w:tcPr>
            <w:tcW w:w="754" w:type="pct"/>
            <w:shd w:val="clear" w:color="auto" w:fill="auto"/>
            <w:hideMark/>
          </w:tcPr>
          <w:p w14:paraId="31A8E488" w14:textId="77777777" w:rsidR="00460228" w:rsidRPr="006367C2" w:rsidRDefault="00460228" w:rsidP="00445144">
            <w:pPr>
              <w:jc w:val="right"/>
              <w:rPr>
                <w:color w:val="000000"/>
                <w:sz w:val="20"/>
                <w:szCs w:val="20"/>
                <w:lang w:val="es-ES_tradnl"/>
              </w:rPr>
            </w:pPr>
            <w:r w:rsidRPr="006367C2">
              <w:rPr>
                <w:color w:val="000000"/>
                <w:sz w:val="20"/>
                <w:szCs w:val="20"/>
                <w:lang w:val="es-ES_tradnl"/>
              </w:rPr>
              <w:t>20.000</w:t>
            </w:r>
          </w:p>
        </w:tc>
        <w:tc>
          <w:tcPr>
            <w:tcW w:w="781" w:type="pct"/>
            <w:shd w:val="clear" w:color="auto" w:fill="auto"/>
            <w:hideMark/>
          </w:tcPr>
          <w:p w14:paraId="3753FE63" w14:textId="77777777" w:rsidR="00460228" w:rsidRPr="006367C2" w:rsidRDefault="00460228" w:rsidP="00445144">
            <w:pPr>
              <w:jc w:val="right"/>
              <w:rPr>
                <w:color w:val="000000"/>
                <w:sz w:val="20"/>
                <w:szCs w:val="20"/>
                <w:lang w:val="es-ES_tradnl" w:eastAsia="zh-CN"/>
              </w:rPr>
            </w:pPr>
          </w:p>
        </w:tc>
      </w:tr>
      <w:tr w:rsidR="00460228" w:rsidRPr="006367C2" w14:paraId="51E9D2A5" w14:textId="77777777" w:rsidTr="006367C2">
        <w:trPr>
          <w:trHeight w:val="172"/>
        </w:trPr>
        <w:tc>
          <w:tcPr>
            <w:tcW w:w="2710" w:type="pct"/>
            <w:shd w:val="clear" w:color="auto" w:fill="auto"/>
            <w:hideMark/>
          </w:tcPr>
          <w:p w14:paraId="0533F6F2" w14:textId="77777777" w:rsidR="00460228" w:rsidRPr="006367C2" w:rsidRDefault="00460228" w:rsidP="00445144">
            <w:pPr>
              <w:jc w:val="left"/>
              <w:rPr>
                <w:b/>
                <w:bCs/>
                <w:color w:val="000000"/>
                <w:sz w:val="20"/>
                <w:szCs w:val="20"/>
                <w:lang w:val="es-ES_tradnl"/>
              </w:rPr>
            </w:pPr>
            <w:r w:rsidRPr="006367C2">
              <w:rPr>
                <w:b/>
                <w:bCs/>
                <w:color w:val="000000"/>
                <w:sz w:val="20"/>
                <w:szCs w:val="20"/>
                <w:lang w:val="es-ES_tradnl"/>
              </w:rPr>
              <w:t xml:space="preserve">Total de los costes anteriores </w:t>
            </w:r>
          </w:p>
        </w:tc>
        <w:tc>
          <w:tcPr>
            <w:tcW w:w="755" w:type="pct"/>
            <w:shd w:val="clear" w:color="auto" w:fill="auto"/>
            <w:hideMark/>
          </w:tcPr>
          <w:p w14:paraId="35954236" w14:textId="77777777" w:rsidR="00460228" w:rsidRPr="006367C2" w:rsidRDefault="00460228" w:rsidP="00445144">
            <w:pPr>
              <w:jc w:val="right"/>
              <w:rPr>
                <w:b/>
                <w:bCs/>
                <w:color w:val="000000"/>
                <w:sz w:val="20"/>
                <w:szCs w:val="20"/>
                <w:lang w:val="es-ES_tradnl"/>
              </w:rPr>
            </w:pPr>
            <w:r w:rsidRPr="006367C2">
              <w:rPr>
                <w:b/>
                <w:bCs/>
                <w:color w:val="000000"/>
                <w:sz w:val="20"/>
                <w:szCs w:val="20"/>
                <w:lang w:val="es-ES_tradnl"/>
              </w:rPr>
              <w:t>650.000</w:t>
            </w:r>
          </w:p>
        </w:tc>
        <w:tc>
          <w:tcPr>
            <w:tcW w:w="754" w:type="pct"/>
            <w:shd w:val="clear" w:color="auto" w:fill="auto"/>
            <w:hideMark/>
          </w:tcPr>
          <w:p w14:paraId="3A19D01C" w14:textId="77777777" w:rsidR="00460228" w:rsidRPr="006367C2" w:rsidRDefault="00460228" w:rsidP="00445144">
            <w:pPr>
              <w:jc w:val="right"/>
              <w:rPr>
                <w:b/>
                <w:bCs/>
                <w:color w:val="000000"/>
                <w:sz w:val="20"/>
                <w:szCs w:val="20"/>
                <w:lang w:val="es-ES_tradnl"/>
              </w:rPr>
            </w:pPr>
            <w:r w:rsidRPr="006367C2">
              <w:rPr>
                <w:b/>
                <w:bCs/>
                <w:color w:val="000000"/>
                <w:sz w:val="20"/>
                <w:szCs w:val="20"/>
                <w:lang w:val="es-ES_tradnl"/>
              </w:rPr>
              <w:t>610.000</w:t>
            </w:r>
          </w:p>
        </w:tc>
        <w:tc>
          <w:tcPr>
            <w:tcW w:w="781" w:type="pct"/>
            <w:shd w:val="clear" w:color="auto" w:fill="auto"/>
            <w:hideMark/>
          </w:tcPr>
          <w:p w14:paraId="0B518862" w14:textId="77777777" w:rsidR="00460228" w:rsidRPr="006367C2" w:rsidRDefault="00460228" w:rsidP="00445144">
            <w:pPr>
              <w:jc w:val="right"/>
              <w:rPr>
                <w:b/>
                <w:bCs/>
                <w:color w:val="000000"/>
                <w:sz w:val="20"/>
                <w:szCs w:val="20"/>
                <w:lang w:val="es-ES_tradnl"/>
              </w:rPr>
            </w:pPr>
            <w:r w:rsidRPr="006367C2">
              <w:rPr>
                <w:b/>
                <w:bCs/>
                <w:color w:val="000000"/>
                <w:sz w:val="20"/>
                <w:szCs w:val="20"/>
                <w:lang w:val="es-ES_tradnl"/>
              </w:rPr>
              <w:t>40.000</w:t>
            </w:r>
          </w:p>
        </w:tc>
      </w:tr>
      <w:tr w:rsidR="00460228" w:rsidRPr="006367C2" w14:paraId="0FE00C13" w14:textId="77777777" w:rsidTr="006367C2">
        <w:trPr>
          <w:trHeight w:val="172"/>
        </w:trPr>
        <w:tc>
          <w:tcPr>
            <w:tcW w:w="2710" w:type="pct"/>
            <w:shd w:val="clear" w:color="auto" w:fill="auto"/>
            <w:hideMark/>
          </w:tcPr>
          <w:p w14:paraId="1242E2E1" w14:textId="77777777" w:rsidR="00460228" w:rsidRPr="006367C2" w:rsidRDefault="00460228" w:rsidP="00445144">
            <w:pPr>
              <w:jc w:val="left"/>
              <w:rPr>
                <w:color w:val="000000"/>
                <w:sz w:val="20"/>
                <w:szCs w:val="20"/>
                <w:lang w:val="es-ES_tradnl"/>
              </w:rPr>
            </w:pPr>
            <w:r w:rsidRPr="006367C2">
              <w:rPr>
                <w:color w:val="000000"/>
                <w:sz w:val="20"/>
                <w:szCs w:val="20"/>
                <w:lang w:val="es-ES_tradnl"/>
              </w:rPr>
              <w:t>Contingencias (10 %)</w:t>
            </w:r>
          </w:p>
        </w:tc>
        <w:tc>
          <w:tcPr>
            <w:tcW w:w="755" w:type="pct"/>
            <w:shd w:val="clear" w:color="auto" w:fill="auto"/>
            <w:noWrap/>
            <w:hideMark/>
          </w:tcPr>
          <w:p w14:paraId="2B068A89" w14:textId="77777777" w:rsidR="00460228" w:rsidRPr="006367C2" w:rsidRDefault="00460228" w:rsidP="00445144">
            <w:pPr>
              <w:jc w:val="right"/>
              <w:rPr>
                <w:color w:val="000000"/>
                <w:sz w:val="20"/>
                <w:szCs w:val="20"/>
                <w:lang w:val="es-ES_tradnl"/>
              </w:rPr>
            </w:pPr>
            <w:r w:rsidRPr="006367C2">
              <w:rPr>
                <w:color w:val="000000"/>
                <w:sz w:val="20"/>
                <w:szCs w:val="20"/>
                <w:lang w:val="es-ES_tradnl"/>
              </w:rPr>
              <w:t>65.000</w:t>
            </w:r>
          </w:p>
        </w:tc>
        <w:tc>
          <w:tcPr>
            <w:tcW w:w="754" w:type="pct"/>
            <w:shd w:val="clear" w:color="auto" w:fill="auto"/>
            <w:noWrap/>
            <w:hideMark/>
          </w:tcPr>
          <w:p w14:paraId="34FD7779" w14:textId="77777777" w:rsidR="00460228" w:rsidRPr="006367C2" w:rsidRDefault="00460228" w:rsidP="00445144">
            <w:pPr>
              <w:jc w:val="right"/>
              <w:rPr>
                <w:color w:val="000000"/>
                <w:sz w:val="20"/>
                <w:szCs w:val="20"/>
                <w:lang w:val="es-ES_tradnl"/>
              </w:rPr>
            </w:pPr>
            <w:r w:rsidRPr="006367C2">
              <w:rPr>
                <w:color w:val="000000"/>
                <w:sz w:val="20"/>
                <w:szCs w:val="20"/>
                <w:lang w:val="es-ES_tradnl"/>
              </w:rPr>
              <w:t>61.000</w:t>
            </w:r>
          </w:p>
        </w:tc>
        <w:tc>
          <w:tcPr>
            <w:tcW w:w="781" w:type="pct"/>
            <w:shd w:val="clear" w:color="auto" w:fill="auto"/>
            <w:hideMark/>
          </w:tcPr>
          <w:p w14:paraId="7ADD1E4B" w14:textId="77777777" w:rsidR="00460228" w:rsidRPr="006367C2" w:rsidRDefault="00460228" w:rsidP="00445144">
            <w:pPr>
              <w:jc w:val="right"/>
              <w:rPr>
                <w:color w:val="000000"/>
                <w:sz w:val="20"/>
                <w:szCs w:val="20"/>
                <w:lang w:val="es-ES_tradnl"/>
              </w:rPr>
            </w:pPr>
            <w:r w:rsidRPr="006367C2">
              <w:rPr>
                <w:color w:val="000000"/>
                <w:sz w:val="20"/>
                <w:szCs w:val="20"/>
                <w:lang w:val="es-ES_tradnl"/>
              </w:rPr>
              <w:t>4.000</w:t>
            </w:r>
          </w:p>
        </w:tc>
      </w:tr>
      <w:tr w:rsidR="00460228" w:rsidRPr="006367C2" w14:paraId="3F0E8708" w14:textId="77777777" w:rsidTr="006367C2">
        <w:trPr>
          <w:trHeight w:val="172"/>
        </w:trPr>
        <w:tc>
          <w:tcPr>
            <w:tcW w:w="2710" w:type="pct"/>
            <w:shd w:val="clear" w:color="auto" w:fill="auto"/>
            <w:hideMark/>
          </w:tcPr>
          <w:p w14:paraId="213BECE0" w14:textId="77777777" w:rsidR="00460228" w:rsidRPr="006367C2" w:rsidRDefault="00460228" w:rsidP="00445144">
            <w:pPr>
              <w:jc w:val="left"/>
              <w:rPr>
                <w:b/>
                <w:bCs/>
                <w:color w:val="000000"/>
                <w:sz w:val="20"/>
                <w:szCs w:val="20"/>
                <w:lang w:val="es-ES_tradnl"/>
              </w:rPr>
            </w:pPr>
            <w:r w:rsidRPr="006367C2">
              <w:rPr>
                <w:b/>
                <w:bCs/>
                <w:color w:val="000000"/>
                <w:sz w:val="20"/>
                <w:szCs w:val="20"/>
                <w:lang w:val="es-ES_tradnl"/>
              </w:rPr>
              <w:t>Total de costos adicionales de capital</w:t>
            </w:r>
          </w:p>
        </w:tc>
        <w:tc>
          <w:tcPr>
            <w:tcW w:w="755" w:type="pct"/>
            <w:shd w:val="clear" w:color="auto" w:fill="auto"/>
            <w:noWrap/>
            <w:hideMark/>
          </w:tcPr>
          <w:p w14:paraId="12FB1B27" w14:textId="77777777" w:rsidR="00460228" w:rsidRPr="006367C2" w:rsidRDefault="00460228" w:rsidP="00445144">
            <w:pPr>
              <w:jc w:val="right"/>
              <w:rPr>
                <w:b/>
                <w:bCs/>
                <w:color w:val="000000"/>
                <w:sz w:val="20"/>
                <w:szCs w:val="20"/>
                <w:lang w:val="es-ES_tradnl"/>
              </w:rPr>
            </w:pPr>
            <w:r w:rsidRPr="006367C2">
              <w:rPr>
                <w:b/>
                <w:bCs/>
                <w:color w:val="000000"/>
                <w:sz w:val="20"/>
                <w:szCs w:val="20"/>
                <w:lang w:val="es-ES_tradnl"/>
              </w:rPr>
              <w:t>715.000</w:t>
            </w:r>
          </w:p>
        </w:tc>
        <w:tc>
          <w:tcPr>
            <w:tcW w:w="754" w:type="pct"/>
            <w:shd w:val="clear" w:color="auto" w:fill="auto"/>
            <w:noWrap/>
            <w:hideMark/>
          </w:tcPr>
          <w:p w14:paraId="464D6F79" w14:textId="77777777" w:rsidR="00460228" w:rsidRPr="006367C2" w:rsidRDefault="00460228" w:rsidP="00445144">
            <w:pPr>
              <w:jc w:val="right"/>
              <w:rPr>
                <w:b/>
                <w:bCs/>
                <w:color w:val="000000"/>
                <w:sz w:val="20"/>
                <w:szCs w:val="20"/>
                <w:lang w:val="es-ES_tradnl"/>
              </w:rPr>
            </w:pPr>
            <w:r w:rsidRPr="006367C2">
              <w:rPr>
                <w:b/>
                <w:bCs/>
                <w:color w:val="000000"/>
                <w:sz w:val="20"/>
                <w:szCs w:val="20"/>
                <w:lang w:val="es-ES_tradnl"/>
              </w:rPr>
              <w:t>671.000</w:t>
            </w:r>
          </w:p>
        </w:tc>
        <w:tc>
          <w:tcPr>
            <w:tcW w:w="781" w:type="pct"/>
            <w:shd w:val="clear" w:color="auto" w:fill="auto"/>
            <w:hideMark/>
          </w:tcPr>
          <w:p w14:paraId="23BA59AA" w14:textId="77777777" w:rsidR="00460228" w:rsidRPr="006367C2" w:rsidRDefault="00460228" w:rsidP="00445144">
            <w:pPr>
              <w:jc w:val="right"/>
              <w:rPr>
                <w:b/>
                <w:bCs/>
                <w:color w:val="000000"/>
                <w:sz w:val="20"/>
                <w:szCs w:val="20"/>
                <w:lang w:val="es-ES_tradnl"/>
              </w:rPr>
            </w:pPr>
            <w:r w:rsidRPr="006367C2">
              <w:rPr>
                <w:b/>
                <w:bCs/>
                <w:color w:val="000000"/>
                <w:sz w:val="20"/>
                <w:szCs w:val="20"/>
                <w:lang w:val="es-ES_tradnl"/>
              </w:rPr>
              <w:t>44.000</w:t>
            </w:r>
          </w:p>
        </w:tc>
      </w:tr>
      <w:tr w:rsidR="00460228" w:rsidRPr="006367C2" w14:paraId="3FC75090" w14:textId="77777777" w:rsidTr="006367C2">
        <w:trPr>
          <w:trHeight w:val="172"/>
        </w:trPr>
        <w:tc>
          <w:tcPr>
            <w:tcW w:w="2710" w:type="pct"/>
            <w:shd w:val="clear" w:color="auto" w:fill="auto"/>
            <w:noWrap/>
            <w:hideMark/>
          </w:tcPr>
          <w:p w14:paraId="2B5F0132" w14:textId="77777777" w:rsidR="00460228" w:rsidRPr="006367C2" w:rsidRDefault="00460228" w:rsidP="00445144">
            <w:pPr>
              <w:jc w:val="left"/>
              <w:rPr>
                <w:b/>
                <w:bCs/>
                <w:color w:val="000000"/>
                <w:sz w:val="20"/>
                <w:szCs w:val="20"/>
                <w:lang w:val="es-ES_tradnl"/>
              </w:rPr>
            </w:pPr>
            <w:r w:rsidRPr="006367C2">
              <w:rPr>
                <w:b/>
                <w:bCs/>
                <w:color w:val="000000"/>
                <w:sz w:val="20"/>
                <w:szCs w:val="20"/>
                <w:lang w:val="es-ES_tradnl"/>
              </w:rPr>
              <w:t>Total de costes adicionales de explotación</w:t>
            </w:r>
          </w:p>
        </w:tc>
        <w:tc>
          <w:tcPr>
            <w:tcW w:w="755" w:type="pct"/>
            <w:shd w:val="clear" w:color="auto" w:fill="auto"/>
            <w:noWrap/>
            <w:hideMark/>
          </w:tcPr>
          <w:p w14:paraId="76BD92FC" w14:textId="77777777" w:rsidR="00460228" w:rsidRPr="006367C2" w:rsidRDefault="00460228" w:rsidP="00445144">
            <w:pPr>
              <w:jc w:val="right"/>
              <w:rPr>
                <w:b/>
                <w:bCs/>
                <w:color w:val="000000"/>
                <w:sz w:val="20"/>
                <w:szCs w:val="20"/>
                <w:lang w:val="es-ES_tradnl"/>
              </w:rPr>
            </w:pPr>
            <w:r w:rsidRPr="006367C2">
              <w:rPr>
                <w:b/>
                <w:bCs/>
                <w:color w:val="000000"/>
                <w:sz w:val="20"/>
                <w:szCs w:val="20"/>
                <w:lang w:val="es-ES_tradnl"/>
              </w:rPr>
              <w:t>846.720</w:t>
            </w:r>
          </w:p>
        </w:tc>
        <w:tc>
          <w:tcPr>
            <w:tcW w:w="754" w:type="pct"/>
            <w:shd w:val="clear" w:color="auto" w:fill="auto"/>
            <w:noWrap/>
            <w:hideMark/>
          </w:tcPr>
          <w:p w14:paraId="61BCB3BF" w14:textId="77777777" w:rsidR="00460228" w:rsidRPr="006367C2" w:rsidRDefault="00460228" w:rsidP="00445144">
            <w:pPr>
              <w:jc w:val="right"/>
              <w:rPr>
                <w:b/>
                <w:bCs/>
                <w:color w:val="000000"/>
                <w:sz w:val="20"/>
                <w:szCs w:val="20"/>
                <w:lang w:val="es-ES_tradnl"/>
              </w:rPr>
            </w:pPr>
            <w:r w:rsidRPr="006367C2">
              <w:rPr>
                <w:b/>
                <w:bCs/>
                <w:color w:val="000000"/>
                <w:sz w:val="20"/>
                <w:szCs w:val="20"/>
                <w:lang w:val="es-ES_tradnl"/>
              </w:rPr>
              <w:t>605.340</w:t>
            </w:r>
          </w:p>
        </w:tc>
        <w:tc>
          <w:tcPr>
            <w:tcW w:w="781" w:type="pct"/>
            <w:shd w:val="clear" w:color="auto" w:fill="auto"/>
            <w:hideMark/>
          </w:tcPr>
          <w:p w14:paraId="1F489D4D" w14:textId="77777777" w:rsidR="00460228" w:rsidRPr="006367C2" w:rsidRDefault="00460228" w:rsidP="00445144">
            <w:pPr>
              <w:jc w:val="right"/>
              <w:rPr>
                <w:b/>
                <w:bCs/>
                <w:color w:val="000000"/>
                <w:sz w:val="20"/>
                <w:szCs w:val="20"/>
                <w:lang w:val="es-ES_tradnl"/>
              </w:rPr>
            </w:pPr>
            <w:r w:rsidRPr="006367C2">
              <w:rPr>
                <w:b/>
                <w:bCs/>
                <w:color w:val="000000"/>
                <w:sz w:val="20"/>
                <w:szCs w:val="20"/>
                <w:lang w:val="es-ES_tradnl"/>
              </w:rPr>
              <w:t>241.380</w:t>
            </w:r>
          </w:p>
        </w:tc>
      </w:tr>
      <w:tr w:rsidR="00460228" w:rsidRPr="006367C2" w14:paraId="03AEC9CA" w14:textId="77777777" w:rsidTr="006367C2">
        <w:trPr>
          <w:trHeight w:val="172"/>
        </w:trPr>
        <w:tc>
          <w:tcPr>
            <w:tcW w:w="2710" w:type="pct"/>
            <w:shd w:val="clear" w:color="auto" w:fill="auto"/>
            <w:noWrap/>
          </w:tcPr>
          <w:p w14:paraId="5C6A89FD" w14:textId="77777777" w:rsidR="00460228" w:rsidRPr="006367C2" w:rsidRDefault="00460228" w:rsidP="00445144">
            <w:pPr>
              <w:jc w:val="left"/>
              <w:rPr>
                <w:b/>
                <w:bCs/>
                <w:color w:val="000000"/>
                <w:sz w:val="20"/>
                <w:szCs w:val="20"/>
                <w:lang w:val="es-ES_tradnl"/>
              </w:rPr>
            </w:pPr>
            <w:r w:rsidRPr="006367C2">
              <w:rPr>
                <w:b/>
                <w:bCs/>
                <w:sz w:val="20"/>
                <w:szCs w:val="20"/>
                <w:lang w:val="es-ES_tradnl"/>
              </w:rPr>
              <w:t>Coste total del proyecto</w:t>
            </w:r>
          </w:p>
        </w:tc>
        <w:tc>
          <w:tcPr>
            <w:tcW w:w="755" w:type="pct"/>
            <w:shd w:val="clear" w:color="auto" w:fill="auto"/>
            <w:noWrap/>
          </w:tcPr>
          <w:p w14:paraId="7E3C9B67" w14:textId="77777777" w:rsidR="00460228" w:rsidRPr="006367C2" w:rsidRDefault="00460228" w:rsidP="00445144">
            <w:pPr>
              <w:jc w:val="right"/>
              <w:rPr>
                <w:b/>
                <w:bCs/>
                <w:color w:val="000000"/>
                <w:sz w:val="20"/>
                <w:szCs w:val="20"/>
                <w:lang w:val="es-ES_tradnl"/>
              </w:rPr>
            </w:pPr>
            <w:r w:rsidRPr="006367C2">
              <w:rPr>
                <w:b/>
                <w:bCs/>
                <w:color w:val="000000"/>
                <w:sz w:val="20"/>
                <w:szCs w:val="20"/>
                <w:lang w:val="es-ES_tradnl"/>
              </w:rPr>
              <w:t>1.561.720</w:t>
            </w:r>
          </w:p>
        </w:tc>
        <w:tc>
          <w:tcPr>
            <w:tcW w:w="754" w:type="pct"/>
            <w:shd w:val="clear" w:color="auto" w:fill="auto"/>
            <w:noWrap/>
          </w:tcPr>
          <w:p w14:paraId="7622BF37" w14:textId="77777777" w:rsidR="00460228" w:rsidRPr="006367C2" w:rsidRDefault="00460228" w:rsidP="00445144">
            <w:pPr>
              <w:jc w:val="right"/>
              <w:rPr>
                <w:b/>
                <w:bCs/>
                <w:color w:val="000000"/>
                <w:sz w:val="20"/>
                <w:szCs w:val="20"/>
                <w:lang w:val="es-ES_tradnl"/>
              </w:rPr>
            </w:pPr>
            <w:r w:rsidRPr="006367C2">
              <w:rPr>
                <w:b/>
                <w:bCs/>
                <w:color w:val="000000"/>
                <w:sz w:val="20"/>
                <w:szCs w:val="20"/>
                <w:lang w:val="es-ES_tradnl"/>
              </w:rPr>
              <w:t>1.276.340</w:t>
            </w:r>
          </w:p>
        </w:tc>
        <w:tc>
          <w:tcPr>
            <w:tcW w:w="781" w:type="pct"/>
            <w:shd w:val="clear" w:color="auto" w:fill="auto"/>
          </w:tcPr>
          <w:p w14:paraId="2E0EAA7A" w14:textId="77777777" w:rsidR="00460228" w:rsidRPr="006367C2" w:rsidRDefault="00460228" w:rsidP="00445144">
            <w:pPr>
              <w:jc w:val="right"/>
              <w:rPr>
                <w:b/>
                <w:bCs/>
                <w:color w:val="000000"/>
                <w:sz w:val="20"/>
                <w:szCs w:val="20"/>
                <w:lang w:val="es-ES_tradnl"/>
              </w:rPr>
            </w:pPr>
            <w:r w:rsidRPr="006367C2">
              <w:rPr>
                <w:b/>
                <w:bCs/>
                <w:color w:val="000000"/>
                <w:sz w:val="20"/>
                <w:szCs w:val="20"/>
                <w:lang w:val="es-ES_tradnl"/>
              </w:rPr>
              <w:t>285.380</w:t>
            </w:r>
          </w:p>
        </w:tc>
      </w:tr>
    </w:tbl>
    <w:p w14:paraId="637FF816" w14:textId="77777777" w:rsidR="00460228" w:rsidRPr="006367C2" w:rsidRDefault="00460228" w:rsidP="00460228">
      <w:pPr>
        <w:rPr>
          <w:b/>
          <w:lang w:val="es-ES_tradnl"/>
        </w:rPr>
      </w:pPr>
    </w:p>
    <w:p w14:paraId="3F5D5C8D" w14:textId="77777777" w:rsidR="00460228" w:rsidRPr="00460228" w:rsidRDefault="00460228" w:rsidP="00460228">
      <w:pPr>
        <w:keepNext/>
        <w:keepLines/>
        <w:jc w:val="center"/>
        <w:rPr>
          <w:b/>
          <w:sz w:val="21"/>
          <w:szCs w:val="21"/>
          <w:lang w:val="es-ES"/>
        </w:rPr>
      </w:pPr>
      <w:r w:rsidRPr="00460228">
        <w:rPr>
          <w:b/>
          <w:sz w:val="21"/>
          <w:szCs w:val="21"/>
          <w:lang w:val="es-ES"/>
        </w:rPr>
        <w:t>OBSERVACIONES Y RECOMENDACIÓN DE LA SECRETARÍA</w:t>
      </w:r>
    </w:p>
    <w:p w14:paraId="7BB47106" w14:textId="77777777" w:rsidR="00460228" w:rsidRPr="00460228" w:rsidRDefault="00460228" w:rsidP="00460228">
      <w:pPr>
        <w:keepNext/>
        <w:keepLines/>
        <w:rPr>
          <w:b/>
          <w:sz w:val="21"/>
          <w:szCs w:val="21"/>
          <w:lang w:val="es-ES"/>
        </w:rPr>
      </w:pPr>
    </w:p>
    <w:p w14:paraId="5460F148" w14:textId="77777777" w:rsidR="00460228" w:rsidRPr="00460228" w:rsidRDefault="00460228" w:rsidP="00460228">
      <w:pPr>
        <w:keepNext/>
        <w:keepLines/>
        <w:rPr>
          <w:b/>
          <w:sz w:val="21"/>
          <w:szCs w:val="21"/>
          <w:lang w:val="es-ES"/>
        </w:rPr>
      </w:pPr>
      <w:r w:rsidRPr="00460228">
        <w:rPr>
          <w:b/>
          <w:sz w:val="21"/>
          <w:szCs w:val="21"/>
          <w:lang w:val="es-ES"/>
        </w:rPr>
        <w:t>OBSERVACIONES</w:t>
      </w:r>
    </w:p>
    <w:p w14:paraId="26154BF9" w14:textId="77777777" w:rsidR="00460228" w:rsidRPr="00460228" w:rsidRDefault="00460228" w:rsidP="00460228">
      <w:pPr>
        <w:keepNext/>
        <w:keepLines/>
        <w:rPr>
          <w:b/>
          <w:sz w:val="21"/>
          <w:szCs w:val="21"/>
          <w:lang w:val="es-ES"/>
        </w:rPr>
      </w:pPr>
    </w:p>
    <w:p w14:paraId="1A1049C1" w14:textId="6A990D62" w:rsidR="00460228" w:rsidRPr="00460228" w:rsidRDefault="00460228" w:rsidP="00460228">
      <w:pPr>
        <w:keepNext/>
        <w:keepLines/>
        <w:rPr>
          <w:u w:val="single"/>
          <w:lang w:val="es-ES"/>
        </w:rPr>
      </w:pPr>
      <w:r w:rsidRPr="00460228">
        <w:rPr>
          <w:u w:val="single"/>
          <w:lang w:val="es-ES"/>
        </w:rPr>
        <w:t xml:space="preserve">Progresos en la ejecución del proyecto de conversión en el sector de fabricación de </w:t>
      </w:r>
      <w:r w:rsidR="006367C2">
        <w:rPr>
          <w:u w:val="single"/>
          <w:lang w:val="es-ES"/>
        </w:rPr>
        <w:t>equipos</w:t>
      </w:r>
      <w:r w:rsidRPr="00460228">
        <w:rPr>
          <w:u w:val="single"/>
          <w:lang w:val="es-ES"/>
        </w:rPr>
        <w:t xml:space="preserve"> de aire acondicionado (Dawlance)</w:t>
      </w:r>
    </w:p>
    <w:p w14:paraId="7DEA30B9" w14:textId="77777777" w:rsidR="00460228" w:rsidRPr="00460228" w:rsidRDefault="00460228" w:rsidP="00460228">
      <w:pPr>
        <w:keepNext/>
        <w:keepLines/>
        <w:rPr>
          <w:i/>
          <w:iCs/>
          <w:lang w:val="es-ES"/>
        </w:rPr>
      </w:pPr>
    </w:p>
    <w:p w14:paraId="1C5C3194" w14:textId="77777777" w:rsidR="00460228" w:rsidRPr="00BA056E" w:rsidRDefault="00460228" w:rsidP="00460228">
      <w:pPr>
        <w:keepNext/>
        <w:keepLines/>
        <w:rPr>
          <w:i/>
          <w:iCs/>
        </w:rPr>
      </w:pPr>
      <w:r>
        <w:rPr>
          <w:i/>
          <w:iCs/>
        </w:rPr>
        <w:t xml:space="preserve">Cambio </w:t>
      </w:r>
      <w:r w:rsidRPr="006367C2">
        <w:rPr>
          <w:i/>
          <w:iCs/>
          <w:lang w:val="es-ES_tradnl"/>
        </w:rPr>
        <w:t>de tecnología solicitado</w:t>
      </w:r>
    </w:p>
    <w:p w14:paraId="17E6C4B9" w14:textId="77777777" w:rsidR="00460228" w:rsidRPr="00BA056E" w:rsidRDefault="00460228" w:rsidP="00460228">
      <w:pPr>
        <w:keepNext/>
        <w:keepLines/>
        <w:rPr>
          <w:b/>
          <w:i/>
          <w:iCs/>
          <w:sz w:val="21"/>
          <w:szCs w:val="21"/>
        </w:rPr>
      </w:pPr>
    </w:p>
    <w:p w14:paraId="0B15AB67" w14:textId="47F08469" w:rsidR="00460228" w:rsidRPr="00460228" w:rsidRDefault="00460228" w:rsidP="00460228">
      <w:pPr>
        <w:pStyle w:val="Heading1"/>
        <w:rPr>
          <w:lang w:val="es-ES"/>
        </w:rPr>
      </w:pPr>
      <w:r w:rsidRPr="00460228">
        <w:rPr>
          <w:lang w:val="es-ES"/>
        </w:rPr>
        <w:t>En vista de la solicitud del tramo y del cambio de tecnología solicitado, la Secretaría ha tomado nota de que, a pesar del compromiso de Dawlance de realizar este cambio a HFC-32, la empresa sigue enfrentándose a dificultades en relación al producto y a la seguridad de los consumidores, ya que el HFC</w:t>
      </w:r>
      <w:r w:rsidR="006367C2">
        <w:rPr>
          <w:lang w:val="es-ES"/>
        </w:rPr>
        <w:noBreakHyphen/>
      </w:r>
      <w:r w:rsidRPr="00460228">
        <w:rPr>
          <w:lang w:val="es-ES"/>
        </w:rPr>
        <w:t>32 también es un refrigerante inflamable. Además, se ha tomado nota de que Dawlance ha indicado que podría arriesgarse a perder su cuota de mercado actual por su compromiso de producir aparatos de HFC-32, cuando el sector de fabricación de aparatos de aire acondicionado del Pakistán fabrica productos que emplean R</w:t>
      </w:r>
      <w:r w:rsidR="006367C2">
        <w:rPr>
          <w:lang w:val="es-ES"/>
        </w:rPr>
        <w:noBreakHyphen/>
      </w:r>
      <w:r w:rsidRPr="00460228">
        <w:rPr>
          <w:lang w:val="es-ES"/>
        </w:rPr>
        <w:t xml:space="preserve">410A. La ONUDI ha explicado que la empresa, aunque </w:t>
      </w:r>
      <w:r w:rsidR="006367C2">
        <w:rPr>
          <w:lang w:val="es-ES"/>
        </w:rPr>
        <w:t xml:space="preserve">es </w:t>
      </w:r>
      <w:r w:rsidRPr="00460228">
        <w:rPr>
          <w:lang w:val="es-ES"/>
        </w:rPr>
        <w:t>consciente de estas dificultades, está comprometida con la conversión y, de hecho, ha invertido recursos económicos en investigar y desarrollar esta tecnología. En la carta de compromiso de Dawlance facilitada por la ONUDI, la empresa se compromete a completar el proyecto de conversión en diciembre de 2023, con el objetivo de que el 80 por ciento de su producción de aparatos de aire acondicionado de capacidades 12.000 BTU, 18.000 BTU y 24.000 BTU utilizará HFC-32. Este cambio afectará a toda la producción en diciembre de 2024.</w:t>
      </w:r>
    </w:p>
    <w:p w14:paraId="595D38C0" w14:textId="27411B70" w:rsidR="00460228" w:rsidRPr="00460228" w:rsidRDefault="00460228" w:rsidP="00460228">
      <w:pPr>
        <w:pStyle w:val="Heading1"/>
        <w:rPr>
          <w:lang w:val="es-ES"/>
        </w:rPr>
      </w:pPr>
      <w:r w:rsidRPr="00460228">
        <w:rPr>
          <w:lang w:val="es-ES"/>
        </w:rPr>
        <w:t xml:space="preserve">La ONUDI </w:t>
      </w:r>
      <w:r w:rsidR="006367C2">
        <w:rPr>
          <w:lang w:val="es-ES"/>
        </w:rPr>
        <w:t>ha indicado</w:t>
      </w:r>
      <w:r w:rsidRPr="00460228">
        <w:rPr>
          <w:lang w:val="es-ES"/>
        </w:rPr>
        <w:t xml:space="preserve"> también que, además de esta conversión completa a HFC-32, y puesto que la empresa ya está totalmente equipada para producir también aparatos de R-290, continuará con la producción de </w:t>
      </w:r>
      <w:r w:rsidR="006367C2">
        <w:rPr>
          <w:lang w:val="es-ES"/>
        </w:rPr>
        <w:t>equipos</w:t>
      </w:r>
      <w:r w:rsidRPr="00460228">
        <w:rPr>
          <w:lang w:val="es-ES"/>
        </w:rPr>
        <w:t xml:space="preserve"> de demostración para entender la viabilidad de las tecnologías de hidrocarburos, incluidas las medidas relativas a la seguridad, eficiencia energética y rendimiento de las nuevas tecnologías, así como sus ventajas para el medio ambiente. Esto proporcionará al país más opciones técnicas para reducir los HFC una vez que el país ratifique la enmienda de Kigali.</w:t>
      </w:r>
    </w:p>
    <w:p w14:paraId="68570FA4" w14:textId="07C65E80" w:rsidR="00460228" w:rsidRPr="00460228" w:rsidRDefault="00460228" w:rsidP="00460228">
      <w:pPr>
        <w:pStyle w:val="Heading1"/>
        <w:rPr>
          <w:lang w:val="es-ES"/>
        </w:rPr>
      </w:pPr>
      <w:r w:rsidRPr="00460228">
        <w:rPr>
          <w:lang w:val="es-ES"/>
        </w:rPr>
        <w:t>La Secretaría preguntó sobre la disponibilidad de los compresores de HFC-32 en el Pakistán, observando que una de las dificultades de la conversión a R-290 era la falta de kits. La ONUDI indicó que no había problemas para adquirir compresores de HFC-32 en el Pakistán y que los proveedores ya habían expresado su interés en suministrárselos a Dawlance.</w:t>
      </w:r>
    </w:p>
    <w:p w14:paraId="6EFFE403" w14:textId="77777777" w:rsidR="00460228" w:rsidRPr="00460228" w:rsidRDefault="00460228" w:rsidP="00460228">
      <w:pPr>
        <w:numPr>
          <w:ilvl w:val="0"/>
          <w:numId w:val="1"/>
        </w:numPr>
        <w:spacing w:after="240"/>
        <w:outlineLvl w:val="0"/>
        <w:rPr>
          <w:lang w:val="es-ES"/>
        </w:rPr>
      </w:pPr>
      <w:r w:rsidRPr="00460228">
        <w:rPr>
          <w:lang w:val="es-ES"/>
        </w:rPr>
        <w:t>Se han acordado los costos adicionales de explotación y de capital indicados en el Cuadro 1 anterior, ya que estaban en consonancia con los correspondientes a conversiones similares a HFC-32 en otros países y empresas. De acuerdo con esto, se ha acordado un coste total de la conversión a HFC-32 de 1.276.340 $EUA, lo que permite ahorrar 285.380 $EUA respecto a la financiación inicialmente aprobada en principio para la conversión a R-290, que era 1.561.720 $EUA. Posteriormente, se ha ajustado la financiación del tercer, y último, tramo de este componente para la ONUDI a 161.340 $EUA, más unos gastos de apoyo de los organismos de 11.293 $EUA (era 446.720 $EUA más unos gastos de apoyo de los organismos de 31.270 $EUA).</w:t>
      </w:r>
    </w:p>
    <w:p w14:paraId="69DB3455" w14:textId="77777777" w:rsidR="00460228" w:rsidRPr="00460228" w:rsidRDefault="00460228" w:rsidP="00460228">
      <w:pPr>
        <w:keepNext/>
        <w:rPr>
          <w:u w:val="single"/>
          <w:lang w:val="es-ES"/>
        </w:rPr>
      </w:pPr>
      <w:r w:rsidRPr="00460228">
        <w:rPr>
          <w:u w:val="single"/>
          <w:lang w:val="es-ES"/>
        </w:rPr>
        <w:t>Revisión del Acuerdo para la etapa II del PGEH</w:t>
      </w:r>
    </w:p>
    <w:p w14:paraId="19739ACA" w14:textId="77777777" w:rsidR="00460228" w:rsidRPr="00460228" w:rsidRDefault="00460228" w:rsidP="00460228">
      <w:pPr>
        <w:keepNext/>
        <w:rPr>
          <w:lang w:val="es-ES"/>
        </w:rPr>
      </w:pPr>
    </w:p>
    <w:p w14:paraId="0305FF2B" w14:textId="6023FA90" w:rsidR="00460228" w:rsidRPr="00460228" w:rsidDel="008E4FE0" w:rsidRDefault="00460228" w:rsidP="00460228">
      <w:pPr>
        <w:pStyle w:val="Heading1"/>
        <w:rPr>
          <w:lang w:val="es-ES"/>
        </w:rPr>
      </w:pPr>
      <w:r w:rsidRPr="00460228">
        <w:rPr>
          <w:lang w:val="es-ES"/>
        </w:rPr>
        <w:t>El acuerdo entre el Gobierno del Pakistán y el Comité Ejecutivo para la etapa II del PGEH, que se había actualizado en la 88</w:t>
      </w:r>
      <w:r w:rsidRPr="00460228">
        <w:rPr>
          <w:vertAlign w:val="superscript"/>
          <w:lang w:val="es-ES"/>
        </w:rPr>
        <w:t>a</w:t>
      </w:r>
      <w:r w:rsidRPr="00460228">
        <w:rPr>
          <w:lang w:val="es-ES"/>
        </w:rPr>
        <w:t> reunión, se ha actualizado de nuevo para reflejar la cantidad ajustada del componente de la ONUDI del cuarto tramo, tal como se muestra en el Cuadro 2 y se indica en el Anexo I del presente documento, con los cambios marcados en negrita para facilitar su consulta. El Acuerdo actualizado completo se adjuntará al informe de la 90</w:t>
      </w:r>
      <w:r w:rsidRPr="00460228">
        <w:rPr>
          <w:vertAlign w:val="superscript"/>
          <w:lang w:val="es-ES"/>
        </w:rPr>
        <w:t>a</w:t>
      </w:r>
      <w:r w:rsidRPr="00460228">
        <w:rPr>
          <w:lang w:val="es-ES"/>
        </w:rPr>
        <w:t> reunión.</w:t>
      </w:r>
    </w:p>
    <w:p w14:paraId="181AC88D" w14:textId="77777777" w:rsidR="00460228" w:rsidRPr="00460228" w:rsidRDefault="00460228" w:rsidP="00460228">
      <w:pPr>
        <w:rPr>
          <w:b/>
          <w:bCs/>
          <w:lang w:val="es-ES"/>
        </w:rPr>
      </w:pPr>
      <w:r w:rsidRPr="00460228">
        <w:rPr>
          <w:b/>
          <w:bCs/>
          <w:lang w:val="es-ES"/>
        </w:rPr>
        <w:t>Cuadro 2. Distribución por tramos revisada de la etapa II del PGEH de Pakistán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2627"/>
        <w:gridCol w:w="936"/>
        <w:gridCol w:w="576"/>
        <w:gridCol w:w="936"/>
        <w:gridCol w:w="801"/>
        <w:gridCol w:w="576"/>
        <w:gridCol w:w="729"/>
        <w:gridCol w:w="729"/>
        <w:gridCol w:w="504"/>
        <w:gridCol w:w="936"/>
      </w:tblGrid>
      <w:tr w:rsidR="00460228" w:rsidRPr="00BA056E" w14:paraId="65E3AFD9" w14:textId="77777777" w:rsidTr="00445144">
        <w:trPr>
          <w:trHeight w:val="289"/>
        </w:trPr>
        <w:tc>
          <w:tcPr>
            <w:tcW w:w="5000" w:type="pct"/>
            <w:gridSpan w:val="10"/>
          </w:tcPr>
          <w:p w14:paraId="568C77FB" w14:textId="77777777" w:rsidR="00460228" w:rsidRPr="00BA056E" w:rsidRDefault="00460228" w:rsidP="00445144">
            <w:pPr>
              <w:jc w:val="left"/>
              <w:rPr>
                <w:b/>
                <w:bCs/>
                <w:sz w:val="18"/>
                <w:szCs w:val="18"/>
              </w:rPr>
            </w:pPr>
            <w:r>
              <w:rPr>
                <w:b/>
                <w:bCs/>
                <w:sz w:val="18"/>
                <w:szCs w:val="18"/>
              </w:rPr>
              <w:t xml:space="preserve">INICIAL </w:t>
            </w:r>
          </w:p>
        </w:tc>
      </w:tr>
      <w:tr w:rsidR="00460228" w:rsidRPr="00BA056E" w14:paraId="4238D6D0" w14:textId="77777777" w:rsidTr="00445144">
        <w:trPr>
          <w:trHeight w:val="289"/>
        </w:trPr>
        <w:tc>
          <w:tcPr>
            <w:tcW w:w="1506" w:type="pct"/>
            <w:tcMar>
              <w:top w:w="0" w:type="dxa"/>
              <w:left w:w="108" w:type="dxa"/>
              <w:bottom w:w="0" w:type="dxa"/>
              <w:right w:w="108" w:type="dxa"/>
            </w:tcMar>
            <w:hideMark/>
          </w:tcPr>
          <w:p w14:paraId="6ADE059A" w14:textId="77777777" w:rsidR="00460228" w:rsidRPr="006367C2" w:rsidRDefault="00460228" w:rsidP="00445144">
            <w:pPr>
              <w:jc w:val="left"/>
              <w:rPr>
                <w:b/>
                <w:bCs/>
                <w:sz w:val="18"/>
                <w:szCs w:val="18"/>
                <w:lang w:val="es-ES_tradnl"/>
              </w:rPr>
            </w:pPr>
            <w:r w:rsidRPr="006367C2">
              <w:rPr>
                <w:b/>
                <w:bCs/>
                <w:sz w:val="18"/>
                <w:szCs w:val="18"/>
                <w:lang w:val="es-ES_tradnl"/>
              </w:rPr>
              <w:t>Concepto</w:t>
            </w:r>
          </w:p>
        </w:tc>
        <w:tc>
          <w:tcPr>
            <w:tcW w:w="458" w:type="pct"/>
            <w:tcMar>
              <w:top w:w="0" w:type="dxa"/>
              <w:left w:w="108" w:type="dxa"/>
              <w:bottom w:w="0" w:type="dxa"/>
              <w:right w:w="108" w:type="dxa"/>
            </w:tcMar>
            <w:hideMark/>
          </w:tcPr>
          <w:p w14:paraId="6289C2C1" w14:textId="77777777" w:rsidR="00460228" w:rsidRPr="00BA056E" w:rsidRDefault="00460228" w:rsidP="00445144">
            <w:pPr>
              <w:jc w:val="center"/>
              <w:rPr>
                <w:b/>
                <w:bCs/>
                <w:sz w:val="18"/>
                <w:szCs w:val="18"/>
              </w:rPr>
            </w:pPr>
            <w:r>
              <w:rPr>
                <w:b/>
                <w:bCs/>
                <w:sz w:val="18"/>
                <w:szCs w:val="18"/>
              </w:rPr>
              <w:t>2016</w:t>
            </w:r>
          </w:p>
        </w:tc>
        <w:tc>
          <w:tcPr>
            <w:tcW w:w="323" w:type="pct"/>
            <w:tcMar>
              <w:top w:w="0" w:type="dxa"/>
              <w:left w:w="108" w:type="dxa"/>
              <w:bottom w:w="0" w:type="dxa"/>
              <w:right w:w="108" w:type="dxa"/>
            </w:tcMar>
            <w:hideMark/>
          </w:tcPr>
          <w:p w14:paraId="5A014FD6" w14:textId="77777777" w:rsidR="00460228" w:rsidRPr="00BA056E" w:rsidRDefault="00460228" w:rsidP="00445144">
            <w:pPr>
              <w:jc w:val="center"/>
              <w:rPr>
                <w:b/>
                <w:bCs/>
                <w:sz w:val="18"/>
                <w:szCs w:val="18"/>
              </w:rPr>
            </w:pPr>
            <w:r>
              <w:rPr>
                <w:b/>
                <w:bCs/>
                <w:sz w:val="18"/>
                <w:szCs w:val="18"/>
              </w:rPr>
              <w:t>2017</w:t>
            </w:r>
          </w:p>
        </w:tc>
        <w:tc>
          <w:tcPr>
            <w:tcW w:w="458" w:type="pct"/>
            <w:tcMar>
              <w:top w:w="0" w:type="dxa"/>
              <w:left w:w="108" w:type="dxa"/>
              <w:bottom w:w="0" w:type="dxa"/>
              <w:right w:w="108" w:type="dxa"/>
            </w:tcMar>
            <w:hideMark/>
          </w:tcPr>
          <w:p w14:paraId="7F60A9E4" w14:textId="77777777" w:rsidR="00460228" w:rsidRPr="00BA056E" w:rsidRDefault="00460228" w:rsidP="00445144">
            <w:pPr>
              <w:jc w:val="center"/>
              <w:rPr>
                <w:b/>
                <w:bCs/>
                <w:sz w:val="18"/>
                <w:szCs w:val="18"/>
              </w:rPr>
            </w:pPr>
            <w:r>
              <w:rPr>
                <w:b/>
                <w:bCs/>
                <w:sz w:val="18"/>
                <w:szCs w:val="18"/>
              </w:rPr>
              <w:t>2018</w:t>
            </w:r>
          </w:p>
        </w:tc>
        <w:tc>
          <w:tcPr>
            <w:tcW w:w="394" w:type="pct"/>
            <w:tcMar>
              <w:top w:w="0" w:type="dxa"/>
              <w:left w:w="108" w:type="dxa"/>
              <w:bottom w:w="0" w:type="dxa"/>
              <w:right w:w="108" w:type="dxa"/>
            </w:tcMar>
            <w:hideMark/>
          </w:tcPr>
          <w:p w14:paraId="3A629846" w14:textId="77777777" w:rsidR="00460228" w:rsidRPr="00BA056E" w:rsidRDefault="00460228" w:rsidP="00445144">
            <w:pPr>
              <w:jc w:val="center"/>
              <w:rPr>
                <w:b/>
                <w:bCs/>
                <w:sz w:val="18"/>
                <w:szCs w:val="18"/>
              </w:rPr>
            </w:pPr>
            <w:r>
              <w:rPr>
                <w:b/>
                <w:bCs/>
                <w:sz w:val="18"/>
                <w:szCs w:val="18"/>
              </w:rPr>
              <w:t>2019</w:t>
            </w:r>
          </w:p>
        </w:tc>
        <w:tc>
          <w:tcPr>
            <w:tcW w:w="308" w:type="pct"/>
            <w:tcMar>
              <w:top w:w="0" w:type="dxa"/>
              <w:left w:w="108" w:type="dxa"/>
              <w:bottom w:w="0" w:type="dxa"/>
              <w:right w:w="108" w:type="dxa"/>
            </w:tcMar>
            <w:hideMark/>
          </w:tcPr>
          <w:p w14:paraId="7378866D" w14:textId="77777777" w:rsidR="00460228" w:rsidRPr="00BA056E" w:rsidRDefault="00460228" w:rsidP="00445144">
            <w:pPr>
              <w:jc w:val="center"/>
              <w:rPr>
                <w:b/>
                <w:bCs/>
                <w:sz w:val="18"/>
                <w:szCs w:val="18"/>
              </w:rPr>
            </w:pPr>
            <w:r>
              <w:rPr>
                <w:b/>
                <w:bCs/>
                <w:sz w:val="18"/>
                <w:szCs w:val="18"/>
              </w:rPr>
              <w:t>2020</w:t>
            </w:r>
          </w:p>
        </w:tc>
        <w:tc>
          <w:tcPr>
            <w:tcW w:w="340" w:type="pct"/>
          </w:tcPr>
          <w:p w14:paraId="71C9EAFF" w14:textId="77777777" w:rsidR="00460228" w:rsidRPr="00BA056E" w:rsidRDefault="00460228" w:rsidP="00445144">
            <w:pPr>
              <w:jc w:val="center"/>
              <w:rPr>
                <w:b/>
                <w:bCs/>
                <w:sz w:val="18"/>
                <w:szCs w:val="18"/>
              </w:rPr>
            </w:pPr>
            <w:r>
              <w:rPr>
                <w:b/>
                <w:bCs/>
                <w:sz w:val="18"/>
                <w:szCs w:val="18"/>
              </w:rPr>
              <w:t>2021</w:t>
            </w:r>
          </w:p>
        </w:tc>
        <w:tc>
          <w:tcPr>
            <w:tcW w:w="378" w:type="pct"/>
          </w:tcPr>
          <w:p w14:paraId="6A492BF3" w14:textId="77777777" w:rsidR="00460228" w:rsidRPr="00BA056E" w:rsidRDefault="00460228" w:rsidP="00445144">
            <w:pPr>
              <w:jc w:val="center"/>
              <w:rPr>
                <w:b/>
                <w:bCs/>
                <w:sz w:val="18"/>
                <w:szCs w:val="18"/>
              </w:rPr>
            </w:pPr>
            <w:r>
              <w:rPr>
                <w:b/>
                <w:bCs/>
                <w:sz w:val="18"/>
                <w:szCs w:val="18"/>
              </w:rPr>
              <w:t>2022</w:t>
            </w:r>
          </w:p>
        </w:tc>
        <w:tc>
          <w:tcPr>
            <w:tcW w:w="377" w:type="pct"/>
          </w:tcPr>
          <w:p w14:paraId="1427F819" w14:textId="77777777" w:rsidR="00460228" w:rsidRPr="00BA056E" w:rsidRDefault="00460228" w:rsidP="00445144">
            <w:pPr>
              <w:jc w:val="center"/>
              <w:rPr>
                <w:b/>
                <w:bCs/>
                <w:sz w:val="18"/>
                <w:szCs w:val="18"/>
              </w:rPr>
            </w:pPr>
            <w:r>
              <w:rPr>
                <w:b/>
                <w:bCs/>
                <w:sz w:val="18"/>
                <w:szCs w:val="18"/>
              </w:rPr>
              <w:t>2023</w:t>
            </w:r>
          </w:p>
        </w:tc>
        <w:tc>
          <w:tcPr>
            <w:tcW w:w="458" w:type="pct"/>
            <w:tcMar>
              <w:top w:w="0" w:type="dxa"/>
              <w:left w:w="108" w:type="dxa"/>
              <w:bottom w:w="0" w:type="dxa"/>
              <w:right w:w="108" w:type="dxa"/>
            </w:tcMar>
            <w:hideMark/>
          </w:tcPr>
          <w:p w14:paraId="5C65A35C" w14:textId="77777777" w:rsidR="00460228" w:rsidRPr="00BA056E" w:rsidRDefault="00460228" w:rsidP="00445144">
            <w:pPr>
              <w:jc w:val="center"/>
              <w:rPr>
                <w:b/>
                <w:bCs/>
                <w:sz w:val="18"/>
                <w:szCs w:val="18"/>
              </w:rPr>
            </w:pPr>
            <w:r>
              <w:rPr>
                <w:b/>
                <w:bCs/>
                <w:sz w:val="18"/>
                <w:szCs w:val="18"/>
              </w:rPr>
              <w:t>Total</w:t>
            </w:r>
          </w:p>
        </w:tc>
      </w:tr>
      <w:tr w:rsidR="00460228" w:rsidRPr="00BA056E" w14:paraId="7F681BCB" w14:textId="77777777" w:rsidTr="00445144">
        <w:trPr>
          <w:trHeight w:val="289"/>
        </w:trPr>
        <w:tc>
          <w:tcPr>
            <w:tcW w:w="1506" w:type="pct"/>
            <w:tcMar>
              <w:top w:w="0" w:type="dxa"/>
              <w:left w:w="108" w:type="dxa"/>
              <w:bottom w:w="0" w:type="dxa"/>
              <w:right w:w="108" w:type="dxa"/>
            </w:tcMar>
            <w:hideMark/>
          </w:tcPr>
          <w:p w14:paraId="1995D3F7" w14:textId="77777777" w:rsidR="00460228" w:rsidRPr="006367C2" w:rsidRDefault="00460228" w:rsidP="00445144">
            <w:pPr>
              <w:jc w:val="left"/>
              <w:rPr>
                <w:sz w:val="18"/>
                <w:szCs w:val="18"/>
                <w:lang w:val="es-ES_tradnl"/>
              </w:rPr>
            </w:pPr>
            <w:r w:rsidRPr="006367C2">
              <w:rPr>
                <w:sz w:val="18"/>
                <w:szCs w:val="18"/>
                <w:lang w:val="es-ES_tradnl"/>
              </w:rPr>
              <w:t>Financiación convenida para el organismo de ejecución principal (ONUDI) ($EUA)</w:t>
            </w:r>
          </w:p>
        </w:tc>
        <w:tc>
          <w:tcPr>
            <w:tcW w:w="458" w:type="pct"/>
            <w:tcMar>
              <w:top w:w="0" w:type="dxa"/>
              <w:left w:w="108" w:type="dxa"/>
              <w:bottom w:w="0" w:type="dxa"/>
              <w:right w:w="108" w:type="dxa"/>
            </w:tcMar>
          </w:tcPr>
          <w:p w14:paraId="23F15B83" w14:textId="77777777" w:rsidR="00460228" w:rsidRPr="00BA056E" w:rsidRDefault="00460228" w:rsidP="00445144">
            <w:pPr>
              <w:jc w:val="right"/>
              <w:rPr>
                <w:sz w:val="18"/>
                <w:szCs w:val="18"/>
              </w:rPr>
            </w:pPr>
            <w:r>
              <w:rPr>
                <w:color w:val="000000"/>
                <w:sz w:val="18"/>
                <w:szCs w:val="18"/>
              </w:rPr>
              <w:t>2.350.200</w:t>
            </w:r>
          </w:p>
        </w:tc>
        <w:tc>
          <w:tcPr>
            <w:tcW w:w="323" w:type="pct"/>
            <w:tcMar>
              <w:top w:w="0" w:type="dxa"/>
              <w:left w:w="108" w:type="dxa"/>
              <w:bottom w:w="0" w:type="dxa"/>
              <w:right w:w="108" w:type="dxa"/>
            </w:tcMar>
          </w:tcPr>
          <w:p w14:paraId="7D506D94" w14:textId="77777777" w:rsidR="00460228" w:rsidRPr="00BA056E" w:rsidRDefault="00460228" w:rsidP="00445144">
            <w:pPr>
              <w:jc w:val="right"/>
              <w:rPr>
                <w:sz w:val="18"/>
                <w:szCs w:val="18"/>
              </w:rPr>
            </w:pPr>
            <w:r>
              <w:rPr>
                <w:color w:val="000000"/>
                <w:sz w:val="18"/>
                <w:szCs w:val="18"/>
              </w:rPr>
              <w:t>0</w:t>
            </w:r>
          </w:p>
        </w:tc>
        <w:tc>
          <w:tcPr>
            <w:tcW w:w="458" w:type="pct"/>
            <w:tcMar>
              <w:top w:w="0" w:type="dxa"/>
              <w:left w:w="108" w:type="dxa"/>
              <w:bottom w:w="0" w:type="dxa"/>
              <w:right w:w="108" w:type="dxa"/>
            </w:tcMar>
          </w:tcPr>
          <w:p w14:paraId="1188C16D" w14:textId="77777777" w:rsidR="00460228" w:rsidRPr="00BA056E" w:rsidRDefault="00460228" w:rsidP="00445144">
            <w:pPr>
              <w:jc w:val="right"/>
              <w:rPr>
                <w:sz w:val="18"/>
                <w:szCs w:val="18"/>
              </w:rPr>
            </w:pPr>
            <w:r>
              <w:rPr>
                <w:color w:val="000000"/>
                <w:sz w:val="18"/>
                <w:szCs w:val="18"/>
              </w:rPr>
              <w:t>1.979.852</w:t>
            </w:r>
          </w:p>
        </w:tc>
        <w:tc>
          <w:tcPr>
            <w:tcW w:w="394" w:type="pct"/>
            <w:tcMar>
              <w:top w:w="0" w:type="dxa"/>
              <w:left w:w="108" w:type="dxa"/>
              <w:bottom w:w="0" w:type="dxa"/>
              <w:right w:w="108" w:type="dxa"/>
            </w:tcMar>
          </w:tcPr>
          <w:p w14:paraId="46713369" w14:textId="77777777" w:rsidR="00460228" w:rsidRPr="00BA056E" w:rsidRDefault="00460228" w:rsidP="00445144">
            <w:pPr>
              <w:jc w:val="right"/>
              <w:rPr>
                <w:sz w:val="18"/>
                <w:szCs w:val="18"/>
              </w:rPr>
            </w:pPr>
            <w:r>
              <w:rPr>
                <w:color w:val="000000"/>
                <w:sz w:val="18"/>
                <w:szCs w:val="18"/>
              </w:rPr>
              <w:t>619.938</w:t>
            </w:r>
          </w:p>
        </w:tc>
        <w:tc>
          <w:tcPr>
            <w:tcW w:w="308" w:type="pct"/>
            <w:tcMar>
              <w:top w:w="0" w:type="dxa"/>
              <w:left w:w="108" w:type="dxa"/>
              <w:bottom w:w="0" w:type="dxa"/>
              <w:right w:w="108" w:type="dxa"/>
            </w:tcMar>
          </w:tcPr>
          <w:p w14:paraId="7FCE218D" w14:textId="77777777" w:rsidR="00460228" w:rsidRPr="00BA056E" w:rsidRDefault="00460228" w:rsidP="00445144">
            <w:pPr>
              <w:jc w:val="right"/>
              <w:rPr>
                <w:sz w:val="18"/>
                <w:szCs w:val="18"/>
              </w:rPr>
            </w:pPr>
            <w:r>
              <w:rPr>
                <w:color w:val="000000"/>
                <w:sz w:val="18"/>
                <w:szCs w:val="18"/>
              </w:rPr>
              <w:t>0</w:t>
            </w:r>
          </w:p>
        </w:tc>
        <w:tc>
          <w:tcPr>
            <w:tcW w:w="340" w:type="pct"/>
          </w:tcPr>
          <w:p w14:paraId="21EA1955" w14:textId="77777777" w:rsidR="00460228" w:rsidRPr="00BA056E" w:rsidRDefault="00460228" w:rsidP="00445144">
            <w:pPr>
              <w:jc w:val="right"/>
              <w:rPr>
                <w:sz w:val="18"/>
                <w:szCs w:val="18"/>
              </w:rPr>
            </w:pPr>
            <w:r>
              <w:rPr>
                <w:color w:val="000000"/>
                <w:sz w:val="18"/>
                <w:szCs w:val="18"/>
              </w:rPr>
              <w:t>0</w:t>
            </w:r>
          </w:p>
        </w:tc>
        <w:tc>
          <w:tcPr>
            <w:tcW w:w="378" w:type="pct"/>
          </w:tcPr>
          <w:p w14:paraId="2CDA9624" w14:textId="77777777" w:rsidR="00460228" w:rsidRPr="00BA056E" w:rsidRDefault="00460228" w:rsidP="00445144">
            <w:pPr>
              <w:jc w:val="right"/>
              <w:rPr>
                <w:sz w:val="18"/>
                <w:szCs w:val="18"/>
              </w:rPr>
            </w:pPr>
            <w:r>
              <w:rPr>
                <w:color w:val="000000"/>
                <w:sz w:val="18"/>
                <w:szCs w:val="18"/>
              </w:rPr>
              <w:t>446.720</w:t>
            </w:r>
          </w:p>
        </w:tc>
        <w:tc>
          <w:tcPr>
            <w:tcW w:w="377" w:type="pct"/>
          </w:tcPr>
          <w:p w14:paraId="58BEA8C3" w14:textId="77777777" w:rsidR="00460228" w:rsidRPr="00BA056E" w:rsidRDefault="00460228" w:rsidP="00445144">
            <w:pPr>
              <w:jc w:val="right"/>
              <w:rPr>
                <w:sz w:val="18"/>
                <w:szCs w:val="18"/>
              </w:rPr>
            </w:pPr>
            <w:r>
              <w:rPr>
                <w:color w:val="000000"/>
                <w:sz w:val="18"/>
                <w:szCs w:val="18"/>
              </w:rPr>
              <w:t>0</w:t>
            </w:r>
          </w:p>
        </w:tc>
        <w:tc>
          <w:tcPr>
            <w:tcW w:w="458" w:type="pct"/>
            <w:tcMar>
              <w:top w:w="0" w:type="dxa"/>
              <w:left w:w="108" w:type="dxa"/>
              <w:bottom w:w="0" w:type="dxa"/>
              <w:right w:w="108" w:type="dxa"/>
            </w:tcMar>
          </w:tcPr>
          <w:p w14:paraId="255D17D5" w14:textId="77777777" w:rsidR="00460228" w:rsidRPr="00BA056E" w:rsidRDefault="00460228" w:rsidP="00445144">
            <w:pPr>
              <w:jc w:val="right"/>
              <w:rPr>
                <w:sz w:val="18"/>
                <w:szCs w:val="18"/>
              </w:rPr>
            </w:pPr>
            <w:r>
              <w:rPr>
                <w:color w:val="000000"/>
                <w:sz w:val="18"/>
                <w:szCs w:val="18"/>
              </w:rPr>
              <w:t>5.396.710</w:t>
            </w:r>
          </w:p>
        </w:tc>
      </w:tr>
      <w:tr w:rsidR="00460228" w:rsidRPr="00BA056E" w14:paraId="2BC2CC0C" w14:textId="77777777" w:rsidTr="00445144">
        <w:trPr>
          <w:trHeight w:val="289"/>
        </w:trPr>
        <w:tc>
          <w:tcPr>
            <w:tcW w:w="1506" w:type="pct"/>
            <w:tcMar>
              <w:top w:w="0" w:type="dxa"/>
              <w:left w:w="108" w:type="dxa"/>
              <w:bottom w:w="0" w:type="dxa"/>
              <w:right w:w="108" w:type="dxa"/>
            </w:tcMar>
            <w:hideMark/>
          </w:tcPr>
          <w:p w14:paraId="57FF3DA5" w14:textId="77777777" w:rsidR="00460228" w:rsidRPr="006367C2" w:rsidRDefault="00460228" w:rsidP="00445144">
            <w:pPr>
              <w:jc w:val="left"/>
              <w:rPr>
                <w:sz w:val="18"/>
                <w:szCs w:val="18"/>
                <w:lang w:val="es-ES_tradnl"/>
              </w:rPr>
            </w:pPr>
            <w:r w:rsidRPr="006367C2">
              <w:rPr>
                <w:sz w:val="18"/>
                <w:szCs w:val="18"/>
                <w:lang w:val="es-ES_tradnl"/>
              </w:rPr>
              <w:t>Gastos de apoyo para el organismo de ejecución principal ($EUA)</w:t>
            </w:r>
          </w:p>
        </w:tc>
        <w:tc>
          <w:tcPr>
            <w:tcW w:w="458" w:type="pct"/>
            <w:tcMar>
              <w:top w:w="0" w:type="dxa"/>
              <w:left w:w="108" w:type="dxa"/>
              <w:bottom w:w="0" w:type="dxa"/>
              <w:right w:w="108" w:type="dxa"/>
            </w:tcMar>
          </w:tcPr>
          <w:p w14:paraId="75ECC95E" w14:textId="77777777" w:rsidR="00460228" w:rsidRPr="00BA056E" w:rsidRDefault="00460228" w:rsidP="00445144">
            <w:pPr>
              <w:jc w:val="right"/>
              <w:rPr>
                <w:sz w:val="18"/>
                <w:szCs w:val="18"/>
              </w:rPr>
            </w:pPr>
            <w:r>
              <w:rPr>
                <w:color w:val="000000"/>
                <w:sz w:val="18"/>
                <w:szCs w:val="18"/>
              </w:rPr>
              <w:t>164.514</w:t>
            </w:r>
          </w:p>
        </w:tc>
        <w:tc>
          <w:tcPr>
            <w:tcW w:w="323" w:type="pct"/>
            <w:tcMar>
              <w:top w:w="0" w:type="dxa"/>
              <w:left w:w="108" w:type="dxa"/>
              <w:bottom w:w="0" w:type="dxa"/>
              <w:right w:w="108" w:type="dxa"/>
            </w:tcMar>
          </w:tcPr>
          <w:p w14:paraId="17F6009B" w14:textId="77777777" w:rsidR="00460228" w:rsidRPr="00BA056E" w:rsidRDefault="00460228" w:rsidP="00445144">
            <w:pPr>
              <w:jc w:val="right"/>
              <w:rPr>
                <w:sz w:val="18"/>
                <w:szCs w:val="18"/>
              </w:rPr>
            </w:pPr>
            <w:r>
              <w:rPr>
                <w:color w:val="000000"/>
                <w:sz w:val="18"/>
                <w:szCs w:val="18"/>
              </w:rPr>
              <w:t>0</w:t>
            </w:r>
          </w:p>
        </w:tc>
        <w:tc>
          <w:tcPr>
            <w:tcW w:w="458" w:type="pct"/>
            <w:tcMar>
              <w:top w:w="0" w:type="dxa"/>
              <w:left w:w="108" w:type="dxa"/>
              <w:bottom w:w="0" w:type="dxa"/>
              <w:right w:w="108" w:type="dxa"/>
            </w:tcMar>
          </w:tcPr>
          <w:p w14:paraId="5381EBAF" w14:textId="77777777" w:rsidR="00460228" w:rsidRPr="00BA056E" w:rsidRDefault="00460228" w:rsidP="00445144">
            <w:pPr>
              <w:jc w:val="right"/>
              <w:rPr>
                <w:sz w:val="18"/>
                <w:szCs w:val="18"/>
              </w:rPr>
            </w:pPr>
            <w:r>
              <w:rPr>
                <w:color w:val="000000"/>
                <w:sz w:val="18"/>
                <w:szCs w:val="18"/>
              </w:rPr>
              <w:t>138.590</w:t>
            </w:r>
          </w:p>
        </w:tc>
        <w:tc>
          <w:tcPr>
            <w:tcW w:w="394" w:type="pct"/>
            <w:tcMar>
              <w:top w:w="0" w:type="dxa"/>
              <w:left w:w="108" w:type="dxa"/>
              <w:bottom w:w="0" w:type="dxa"/>
              <w:right w:w="108" w:type="dxa"/>
            </w:tcMar>
          </w:tcPr>
          <w:p w14:paraId="3A3B8D50" w14:textId="77777777" w:rsidR="00460228" w:rsidRPr="00BA056E" w:rsidRDefault="00460228" w:rsidP="00445144">
            <w:pPr>
              <w:jc w:val="right"/>
              <w:rPr>
                <w:sz w:val="18"/>
                <w:szCs w:val="18"/>
              </w:rPr>
            </w:pPr>
            <w:r>
              <w:rPr>
                <w:color w:val="000000"/>
                <w:sz w:val="18"/>
                <w:szCs w:val="18"/>
              </w:rPr>
              <w:t>43.396</w:t>
            </w:r>
          </w:p>
        </w:tc>
        <w:tc>
          <w:tcPr>
            <w:tcW w:w="308" w:type="pct"/>
            <w:tcMar>
              <w:top w:w="0" w:type="dxa"/>
              <w:left w:w="108" w:type="dxa"/>
              <w:bottom w:w="0" w:type="dxa"/>
              <w:right w:w="108" w:type="dxa"/>
            </w:tcMar>
          </w:tcPr>
          <w:p w14:paraId="19A90FC1" w14:textId="77777777" w:rsidR="00460228" w:rsidRPr="00BA056E" w:rsidRDefault="00460228" w:rsidP="00445144">
            <w:pPr>
              <w:jc w:val="right"/>
              <w:rPr>
                <w:sz w:val="18"/>
                <w:szCs w:val="18"/>
              </w:rPr>
            </w:pPr>
            <w:r>
              <w:rPr>
                <w:color w:val="000000"/>
                <w:sz w:val="18"/>
                <w:szCs w:val="18"/>
              </w:rPr>
              <w:t>0</w:t>
            </w:r>
          </w:p>
        </w:tc>
        <w:tc>
          <w:tcPr>
            <w:tcW w:w="340" w:type="pct"/>
          </w:tcPr>
          <w:p w14:paraId="05CE22DA" w14:textId="77777777" w:rsidR="00460228" w:rsidRPr="00BA056E" w:rsidRDefault="00460228" w:rsidP="00445144">
            <w:pPr>
              <w:jc w:val="right"/>
              <w:rPr>
                <w:sz w:val="18"/>
                <w:szCs w:val="18"/>
              </w:rPr>
            </w:pPr>
            <w:r>
              <w:rPr>
                <w:color w:val="000000"/>
                <w:sz w:val="18"/>
                <w:szCs w:val="18"/>
              </w:rPr>
              <w:t>0</w:t>
            </w:r>
          </w:p>
        </w:tc>
        <w:tc>
          <w:tcPr>
            <w:tcW w:w="378" w:type="pct"/>
          </w:tcPr>
          <w:p w14:paraId="501BC077" w14:textId="77777777" w:rsidR="00460228" w:rsidRPr="00BA056E" w:rsidRDefault="00460228" w:rsidP="00445144">
            <w:pPr>
              <w:jc w:val="right"/>
              <w:rPr>
                <w:sz w:val="18"/>
                <w:szCs w:val="18"/>
              </w:rPr>
            </w:pPr>
            <w:r>
              <w:rPr>
                <w:color w:val="000000"/>
                <w:sz w:val="18"/>
                <w:szCs w:val="18"/>
              </w:rPr>
              <w:t>31.270</w:t>
            </w:r>
          </w:p>
        </w:tc>
        <w:tc>
          <w:tcPr>
            <w:tcW w:w="377" w:type="pct"/>
          </w:tcPr>
          <w:p w14:paraId="53B362B5" w14:textId="77777777" w:rsidR="00460228" w:rsidRPr="00BA056E" w:rsidRDefault="00460228" w:rsidP="00445144">
            <w:pPr>
              <w:jc w:val="right"/>
              <w:rPr>
                <w:sz w:val="18"/>
                <w:szCs w:val="18"/>
              </w:rPr>
            </w:pPr>
            <w:r>
              <w:rPr>
                <w:color w:val="000000"/>
                <w:sz w:val="18"/>
                <w:szCs w:val="18"/>
              </w:rPr>
              <w:t>0</w:t>
            </w:r>
          </w:p>
        </w:tc>
        <w:tc>
          <w:tcPr>
            <w:tcW w:w="458" w:type="pct"/>
            <w:tcMar>
              <w:top w:w="0" w:type="dxa"/>
              <w:left w:w="108" w:type="dxa"/>
              <w:bottom w:w="0" w:type="dxa"/>
              <w:right w:w="108" w:type="dxa"/>
            </w:tcMar>
          </w:tcPr>
          <w:p w14:paraId="23DE8C8D" w14:textId="77777777" w:rsidR="00460228" w:rsidRPr="00BA056E" w:rsidRDefault="00460228" w:rsidP="00445144">
            <w:pPr>
              <w:jc w:val="right"/>
              <w:rPr>
                <w:sz w:val="18"/>
                <w:szCs w:val="18"/>
              </w:rPr>
            </w:pPr>
            <w:r>
              <w:rPr>
                <w:color w:val="000000"/>
                <w:sz w:val="18"/>
                <w:szCs w:val="18"/>
              </w:rPr>
              <w:t>377.770</w:t>
            </w:r>
          </w:p>
        </w:tc>
      </w:tr>
      <w:tr w:rsidR="00460228" w:rsidRPr="00BA056E" w14:paraId="3378F710" w14:textId="77777777" w:rsidTr="00445144">
        <w:trPr>
          <w:trHeight w:val="289"/>
        </w:trPr>
        <w:tc>
          <w:tcPr>
            <w:tcW w:w="1506" w:type="pct"/>
            <w:tcMar>
              <w:top w:w="0" w:type="dxa"/>
              <w:left w:w="108" w:type="dxa"/>
              <w:bottom w:w="0" w:type="dxa"/>
              <w:right w:w="108" w:type="dxa"/>
            </w:tcMar>
            <w:hideMark/>
          </w:tcPr>
          <w:p w14:paraId="6B1AC57E" w14:textId="77777777" w:rsidR="00460228" w:rsidRPr="006367C2" w:rsidRDefault="00460228" w:rsidP="00445144">
            <w:pPr>
              <w:jc w:val="left"/>
              <w:rPr>
                <w:sz w:val="18"/>
                <w:szCs w:val="18"/>
                <w:lang w:val="es-ES_tradnl"/>
              </w:rPr>
            </w:pPr>
            <w:r w:rsidRPr="006367C2">
              <w:rPr>
                <w:sz w:val="18"/>
                <w:szCs w:val="18"/>
                <w:lang w:val="es-ES_tradnl"/>
              </w:rPr>
              <w:t>Financiación convenida para el organismo de ejecución cooperante (PNUMA) ($EUA)</w:t>
            </w:r>
          </w:p>
        </w:tc>
        <w:tc>
          <w:tcPr>
            <w:tcW w:w="458" w:type="pct"/>
            <w:tcMar>
              <w:top w:w="0" w:type="dxa"/>
              <w:left w:w="108" w:type="dxa"/>
              <w:bottom w:w="0" w:type="dxa"/>
              <w:right w:w="108" w:type="dxa"/>
            </w:tcMar>
          </w:tcPr>
          <w:p w14:paraId="7D176A81" w14:textId="77777777" w:rsidR="00460228" w:rsidRPr="00BA056E" w:rsidRDefault="00460228" w:rsidP="00445144">
            <w:pPr>
              <w:jc w:val="right"/>
              <w:rPr>
                <w:sz w:val="18"/>
                <w:szCs w:val="18"/>
              </w:rPr>
            </w:pPr>
            <w:r>
              <w:rPr>
                <w:color w:val="000000"/>
                <w:sz w:val="18"/>
                <w:szCs w:val="18"/>
              </w:rPr>
              <w:t>200.000</w:t>
            </w:r>
          </w:p>
        </w:tc>
        <w:tc>
          <w:tcPr>
            <w:tcW w:w="323" w:type="pct"/>
            <w:tcMar>
              <w:top w:w="0" w:type="dxa"/>
              <w:left w:w="108" w:type="dxa"/>
              <w:bottom w:w="0" w:type="dxa"/>
              <w:right w:w="108" w:type="dxa"/>
            </w:tcMar>
          </w:tcPr>
          <w:p w14:paraId="065DE142" w14:textId="77777777" w:rsidR="00460228" w:rsidRPr="00BA056E" w:rsidRDefault="00460228" w:rsidP="00445144">
            <w:pPr>
              <w:jc w:val="right"/>
              <w:rPr>
                <w:sz w:val="18"/>
                <w:szCs w:val="18"/>
              </w:rPr>
            </w:pPr>
            <w:r>
              <w:rPr>
                <w:color w:val="000000"/>
                <w:sz w:val="18"/>
                <w:szCs w:val="18"/>
              </w:rPr>
              <w:t>0</w:t>
            </w:r>
          </w:p>
        </w:tc>
        <w:tc>
          <w:tcPr>
            <w:tcW w:w="458" w:type="pct"/>
            <w:tcMar>
              <w:top w:w="0" w:type="dxa"/>
              <w:left w:w="108" w:type="dxa"/>
              <w:bottom w:w="0" w:type="dxa"/>
              <w:right w:w="108" w:type="dxa"/>
            </w:tcMar>
          </w:tcPr>
          <w:p w14:paraId="5A976755" w14:textId="77777777" w:rsidR="00460228" w:rsidRPr="00BA056E" w:rsidRDefault="00460228" w:rsidP="00445144">
            <w:pPr>
              <w:jc w:val="right"/>
              <w:rPr>
                <w:sz w:val="18"/>
                <w:szCs w:val="18"/>
              </w:rPr>
            </w:pPr>
            <w:r>
              <w:rPr>
                <w:color w:val="000000"/>
                <w:sz w:val="18"/>
                <w:szCs w:val="18"/>
              </w:rPr>
              <w:t>200.000</w:t>
            </w:r>
          </w:p>
        </w:tc>
        <w:tc>
          <w:tcPr>
            <w:tcW w:w="394" w:type="pct"/>
            <w:tcMar>
              <w:top w:w="0" w:type="dxa"/>
              <w:left w:w="108" w:type="dxa"/>
              <w:bottom w:w="0" w:type="dxa"/>
              <w:right w:w="108" w:type="dxa"/>
            </w:tcMar>
          </w:tcPr>
          <w:p w14:paraId="7D641738" w14:textId="77777777" w:rsidR="00460228" w:rsidRPr="00BA056E" w:rsidRDefault="00460228" w:rsidP="00445144">
            <w:pPr>
              <w:jc w:val="right"/>
              <w:rPr>
                <w:sz w:val="18"/>
                <w:szCs w:val="18"/>
              </w:rPr>
            </w:pPr>
            <w:r>
              <w:rPr>
                <w:color w:val="000000"/>
                <w:sz w:val="18"/>
                <w:szCs w:val="18"/>
              </w:rPr>
              <w:t>0</w:t>
            </w:r>
          </w:p>
        </w:tc>
        <w:tc>
          <w:tcPr>
            <w:tcW w:w="308" w:type="pct"/>
            <w:tcMar>
              <w:top w:w="0" w:type="dxa"/>
              <w:left w:w="108" w:type="dxa"/>
              <w:bottom w:w="0" w:type="dxa"/>
              <w:right w:w="108" w:type="dxa"/>
            </w:tcMar>
          </w:tcPr>
          <w:p w14:paraId="03DBBC67" w14:textId="77777777" w:rsidR="00460228" w:rsidRPr="00BA056E" w:rsidRDefault="00460228" w:rsidP="00445144">
            <w:pPr>
              <w:jc w:val="right"/>
              <w:rPr>
                <w:sz w:val="18"/>
                <w:szCs w:val="18"/>
              </w:rPr>
            </w:pPr>
            <w:r>
              <w:rPr>
                <w:color w:val="000000"/>
                <w:sz w:val="18"/>
                <w:szCs w:val="18"/>
              </w:rPr>
              <w:t>0</w:t>
            </w:r>
          </w:p>
        </w:tc>
        <w:tc>
          <w:tcPr>
            <w:tcW w:w="340" w:type="pct"/>
          </w:tcPr>
          <w:p w14:paraId="1FD7750A" w14:textId="77777777" w:rsidR="00460228" w:rsidRPr="00BA056E" w:rsidRDefault="00460228" w:rsidP="00445144">
            <w:pPr>
              <w:jc w:val="right"/>
              <w:rPr>
                <w:sz w:val="18"/>
                <w:szCs w:val="18"/>
              </w:rPr>
            </w:pPr>
            <w:r>
              <w:rPr>
                <w:color w:val="000000"/>
                <w:sz w:val="18"/>
                <w:szCs w:val="18"/>
              </w:rPr>
              <w:t>103.000</w:t>
            </w:r>
          </w:p>
        </w:tc>
        <w:tc>
          <w:tcPr>
            <w:tcW w:w="378" w:type="pct"/>
          </w:tcPr>
          <w:p w14:paraId="27B1CE43" w14:textId="77777777" w:rsidR="00460228" w:rsidRPr="00BA056E" w:rsidRDefault="00460228" w:rsidP="00445144">
            <w:pPr>
              <w:jc w:val="right"/>
              <w:rPr>
                <w:sz w:val="18"/>
                <w:szCs w:val="18"/>
              </w:rPr>
            </w:pPr>
            <w:r>
              <w:rPr>
                <w:color w:val="000000"/>
                <w:sz w:val="18"/>
                <w:szCs w:val="18"/>
              </w:rPr>
              <w:t>0</w:t>
            </w:r>
          </w:p>
        </w:tc>
        <w:tc>
          <w:tcPr>
            <w:tcW w:w="377" w:type="pct"/>
          </w:tcPr>
          <w:p w14:paraId="6B429AB5" w14:textId="77777777" w:rsidR="00460228" w:rsidRPr="00BA056E" w:rsidRDefault="00460228" w:rsidP="00445144">
            <w:pPr>
              <w:jc w:val="right"/>
              <w:rPr>
                <w:sz w:val="18"/>
                <w:szCs w:val="18"/>
              </w:rPr>
            </w:pPr>
            <w:r>
              <w:rPr>
                <w:color w:val="000000"/>
                <w:sz w:val="18"/>
                <w:szCs w:val="18"/>
              </w:rPr>
              <w:t>0</w:t>
            </w:r>
          </w:p>
        </w:tc>
        <w:tc>
          <w:tcPr>
            <w:tcW w:w="458" w:type="pct"/>
            <w:tcMar>
              <w:top w:w="0" w:type="dxa"/>
              <w:left w:w="108" w:type="dxa"/>
              <w:bottom w:w="0" w:type="dxa"/>
              <w:right w:w="108" w:type="dxa"/>
            </w:tcMar>
          </w:tcPr>
          <w:p w14:paraId="7535FEB2" w14:textId="77777777" w:rsidR="00460228" w:rsidRPr="00BA056E" w:rsidRDefault="00460228" w:rsidP="00445144">
            <w:pPr>
              <w:jc w:val="right"/>
              <w:rPr>
                <w:sz w:val="18"/>
                <w:szCs w:val="18"/>
              </w:rPr>
            </w:pPr>
            <w:r>
              <w:rPr>
                <w:color w:val="000000"/>
                <w:sz w:val="18"/>
                <w:szCs w:val="18"/>
              </w:rPr>
              <w:t>503.000</w:t>
            </w:r>
          </w:p>
        </w:tc>
      </w:tr>
      <w:tr w:rsidR="00460228" w:rsidRPr="00BA056E" w14:paraId="24D5AA36" w14:textId="77777777" w:rsidTr="00445144">
        <w:trPr>
          <w:trHeight w:val="289"/>
        </w:trPr>
        <w:tc>
          <w:tcPr>
            <w:tcW w:w="1506" w:type="pct"/>
            <w:tcMar>
              <w:top w:w="0" w:type="dxa"/>
              <w:left w:w="108" w:type="dxa"/>
              <w:bottom w:w="0" w:type="dxa"/>
              <w:right w:w="108" w:type="dxa"/>
            </w:tcMar>
            <w:hideMark/>
          </w:tcPr>
          <w:p w14:paraId="42AAF927" w14:textId="77777777" w:rsidR="00460228" w:rsidRPr="006367C2" w:rsidRDefault="00460228" w:rsidP="00445144">
            <w:pPr>
              <w:jc w:val="left"/>
              <w:rPr>
                <w:sz w:val="18"/>
                <w:szCs w:val="18"/>
                <w:lang w:val="es-ES_tradnl"/>
              </w:rPr>
            </w:pPr>
            <w:r w:rsidRPr="006367C2">
              <w:rPr>
                <w:sz w:val="18"/>
                <w:szCs w:val="18"/>
                <w:lang w:val="es-ES_tradnl"/>
              </w:rPr>
              <w:t>Gastos de apoyo para el organismo de ejecución cooperante ($EUA)</w:t>
            </w:r>
          </w:p>
        </w:tc>
        <w:tc>
          <w:tcPr>
            <w:tcW w:w="458" w:type="pct"/>
            <w:tcMar>
              <w:top w:w="0" w:type="dxa"/>
              <w:left w:w="108" w:type="dxa"/>
              <w:bottom w:w="0" w:type="dxa"/>
              <w:right w:w="108" w:type="dxa"/>
            </w:tcMar>
          </w:tcPr>
          <w:p w14:paraId="34252CED" w14:textId="77777777" w:rsidR="00460228" w:rsidRPr="00BA056E" w:rsidRDefault="00460228" w:rsidP="00445144">
            <w:pPr>
              <w:jc w:val="right"/>
              <w:rPr>
                <w:sz w:val="18"/>
                <w:szCs w:val="18"/>
              </w:rPr>
            </w:pPr>
            <w:r>
              <w:rPr>
                <w:color w:val="000000"/>
                <w:sz w:val="18"/>
                <w:szCs w:val="18"/>
              </w:rPr>
              <w:t>25.976</w:t>
            </w:r>
          </w:p>
        </w:tc>
        <w:tc>
          <w:tcPr>
            <w:tcW w:w="323" w:type="pct"/>
            <w:tcMar>
              <w:top w:w="0" w:type="dxa"/>
              <w:left w:w="108" w:type="dxa"/>
              <w:bottom w:w="0" w:type="dxa"/>
              <w:right w:w="108" w:type="dxa"/>
            </w:tcMar>
          </w:tcPr>
          <w:p w14:paraId="11395F2F" w14:textId="77777777" w:rsidR="00460228" w:rsidRPr="00BA056E" w:rsidRDefault="00460228" w:rsidP="00445144">
            <w:pPr>
              <w:jc w:val="right"/>
              <w:rPr>
                <w:sz w:val="18"/>
                <w:szCs w:val="18"/>
              </w:rPr>
            </w:pPr>
            <w:r>
              <w:rPr>
                <w:color w:val="000000"/>
                <w:sz w:val="18"/>
                <w:szCs w:val="18"/>
              </w:rPr>
              <w:t>0</w:t>
            </w:r>
          </w:p>
        </w:tc>
        <w:tc>
          <w:tcPr>
            <w:tcW w:w="458" w:type="pct"/>
            <w:tcMar>
              <w:top w:w="0" w:type="dxa"/>
              <w:left w:w="108" w:type="dxa"/>
              <w:bottom w:w="0" w:type="dxa"/>
              <w:right w:w="108" w:type="dxa"/>
            </w:tcMar>
          </w:tcPr>
          <w:p w14:paraId="610554CE" w14:textId="77777777" w:rsidR="00460228" w:rsidRPr="00BA056E" w:rsidRDefault="00460228" w:rsidP="00445144">
            <w:pPr>
              <w:jc w:val="right"/>
              <w:rPr>
                <w:sz w:val="18"/>
                <w:szCs w:val="18"/>
              </w:rPr>
            </w:pPr>
            <w:r>
              <w:rPr>
                <w:color w:val="000000"/>
                <w:sz w:val="18"/>
                <w:szCs w:val="18"/>
              </w:rPr>
              <w:t>25.976</w:t>
            </w:r>
          </w:p>
        </w:tc>
        <w:tc>
          <w:tcPr>
            <w:tcW w:w="394" w:type="pct"/>
            <w:tcMar>
              <w:top w:w="0" w:type="dxa"/>
              <w:left w:w="108" w:type="dxa"/>
              <w:bottom w:w="0" w:type="dxa"/>
              <w:right w:w="108" w:type="dxa"/>
            </w:tcMar>
          </w:tcPr>
          <w:p w14:paraId="24934EA9" w14:textId="77777777" w:rsidR="00460228" w:rsidRPr="00BA056E" w:rsidRDefault="00460228" w:rsidP="00445144">
            <w:pPr>
              <w:jc w:val="right"/>
              <w:rPr>
                <w:sz w:val="18"/>
                <w:szCs w:val="18"/>
              </w:rPr>
            </w:pPr>
            <w:r>
              <w:rPr>
                <w:color w:val="000000"/>
                <w:sz w:val="18"/>
                <w:szCs w:val="18"/>
              </w:rPr>
              <w:t>0</w:t>
            </w:r>
          </w:p>
        </w:tc>
        <w:tc>
          <w:tcPr>
            <w:tcW w:w="308" w:type="pct"/>
            <w:tcMar>
              <w:top w:w="0" w:type="dxa"/>
              <w:left w:w="108" w:type="dxa"/>
              <w:bottom w:w="0" w:type="dxa"/>
              <w:right w:w="108" w:type="dxa"/>
            </w:tcMar>
          </w:tcPr>
          <w:p w14:paraId="423D6B7B" w14:textId="77777777" w:rsidR="00460228" w:rsidRPr="00BA056E" w:rsidRDefault="00460228" w:rsidP="00445144">
            <w:pPr>
              <w:jc w:val="right"/>
              <w:rPr>
                <w:sz w:val="18"/>
                <w:szCs w:val="18"/>
              </w:rPr>
            </w:pPr>
            <w:r>
              <w:rPr>
                <w:color w:val="000000"/>
                <w:sz w:val="18"/>
                <w:szCs w:val="18"/>
              </w:rPr>
              <w:t>0</w:t>
            </w:r>
          </w:p>
        </w:tc>
        <w:tc>
          <w:tcPr>
            <w:tcW w:w="340" w:type="pct"/>
          </w:tcPr>
          <w:p w14:paraId="49512F77" w14:textId="77777777" w:rsidR="00460228" w:rsidRPr="00BA056E" w:rsidRDefault="00460228" w:rsidP="00445144">
            <w:pPr>
              <w:jc w:val="right"/>
              <w:rPr>
                <w:sz w:val="18"/>
                <w:szCs w:val="18"/>
              </w:rPr>
            </w:pPr>
            <w:r>
              <w:rPr>
                <w:color w:val="000000"/>
                <w:sz w:val="18"/>
                <w:szCs w:val="18"/>
              </w:rPr>
              <w:t>13.378</w:t>
            </w:r>
          </w:p>
        </w:tc>
        <w:tc>
          <w:tcPr>
            <w:tcW w:w="378" w:type="pct"/>
          </w:tcPr>
          <w:p w14:paraId="4A96C3A5" w14:textId="77777777" w:rsidR="00460228" w:rsidRPr="00BA056E" w:rsidRDefault="00460228" w:rsidP="00445144">
            <w:pPr>
              <w:jc w:val="right"/>
              <w:rPr>
                <w:sz w:val="18"/>
                <w:szCs w:val="18"/>
              </w:rPr>
            </w:pPr>
            <w:r>
              <w:rPr>
                <w:color w:val="000000"/>
                <w:sz w:val="18"/>
                <w:szCs w:val="18"/>
              </w:rPr>
              <w:t>0</w:t>
            </w:r>
          </w:p>
        </w:tc>
        <w:tc>
          <w:tcPr>
            <w:tcW w:w="377" w:type="pct"/>
          </w:tcPr>
          <w:p w14:paraId="14DC5B7F" w14:textId="77777777" w:rsidR="00460228" w:rsidRPr="00BA056E" w:rsidRDefault="00460228" w:rsidP="00445144">
            <w:pPr>
              <w:jc w:val="right"/>
              <w:rPr>
                <w:sz w:val="18"/>
                <w:szCs w:val="18"/>
              </w:rPr>
            </w:pPr>
            <w:r>
              <w:rPr>
                <w:color w:val="000000"/>
                <w:sz w:val="18"/>
                <w:szCs w:val="18"/>
              </w:rPr>
              <w:t>0</w:t>
            </w:r>
          </w:p>
        </w:tc>
        <w:tc>
          <w:tcPr>
            <w:tcW w:w="458" w:type="pct"/>
            <w:tcMar>
              <w:top w:w="0" w:type="dxa"/>
              <w:left w:w="108" w:type="dxa"/>
              <w:bottom w:w="0" w:type="dxa"/>
              <w:right w:w="108" w:type="dxa"/>
            </w:tcMar>
          </w:tcPr>
          <w:p w14:paraId="64AEE6B5" w14:textId="77777777" w:rsidR="00460228" w:rsidRPr="00BA056E" w:rsidRDefault="00460228" w:rsidP="00445144">
            <w:pPr>
              <w:jc w:val="right"/>
              <w:rPr>
                <w:sz w:val="18"/>
                <w:szCs w:val="18"/>
              </w:rPr>
            </w:pPr>
            <w:r>
              <w:rPr>
                <w:color w:val="000000"/>
                <w:sz w:val="18"/>
                <w:szCs w:val="18"/>
              </w:rPr>
              <w:t>65.330</w:t>
            </w:r>
          </w:p>
        </w:tc>
      </w:tr>
      <w:tr w:rsidR="00460228" w:rsidRPr="00BA056E" w14:paraId="4913154D" w14:textId="77777777" w:rsidTr="00445144">
        <w:trPr>
          <w:trHeight w:val="289"/>
        </w:trPr>
        <w:tc>
          <w:tcPr>
            <w:tcW w:w="1506" w:type="pct"/>
            <w:tcMar>
              <w:top w:w="0" w:type="dxa"/>
              <w:left w:w="108" w:type="dxa"/>
              <w:bottom w:w="0" w:type="dxa"/>
              <w:right w:w="108" w:type="dxa"/>
            </w:tcMar>
            <w:hideMark/>
          </w:tcPr>
          <w:p w14:paraId="33EFA825" w14:textId="77777777" w:rsidR="00460228" w:rsidRPr="006367C2" w:rsidRDefault="00460228" w:rsidP="00445144">
            <w:pPr>
              <w:jc w:val="left"/>
              <w:rPr>
                <w:sz w:val="18"/>
                <w:szCs w:val="18"/>
                <w:lang w:val="es-ES_tradnl"/>
              </w:rPr>
            </w:pPr>
            <w:r w:rsidRPr="006367C2">
              <w:rPr>
                <w:sz w:val="18"/>
                <w:szCs w:val="18"/>
                <w:lang w:val="es-ES_tradnl"/>
              </w:rPr>
              <w:t>Financiación total convenida ($EUA)</w:t>
            </w:r>
          </w:p>
        </w:tc>
        <w:tc>
          <w:tcPr>
            <w:tcW w:w="458" w:type="pct"/>
            <w:tcMar>
              <w:top w:w="0" w:type="dxa"/>
              <w:left w:w="108" w:type="dxa"/>
              <w:bottom w:w="0" w:type="dxa"/>
              <w:right w:w="108" w:type="dxa"/>
            </w:tcMar>
          </w:tcPr>
          <w:p w14:paraId="0C1254B5" w14:textId="77777777" w:rsidR="00460228" w:rsidRPr="00BA056E" w:rsidRDefault="00460228" w:rsidP="00445144">
            <w:pPr>
              <w:jc w:val="right"/>
              <w:rPr>
                <w:sz w:val="18"/>
                <w:szCs w:val="18"/>
              </w:rPr>
            </w:pPr>
            <w:r>
              <w:rPr>
                <w:color w:val="000000"/>
                <w:sz w:val="18"/>
                <w:szCs w:val="18"/>
              </w:rPr>
              <w:t>2.550.200</w:t>
            </w:r>
          </w:p>
        </w:tc>
        <w:tc>
          <w:tcPr>
            <w:tcW w:w="323" w:type="pct"/>
            <w:tcMar>
              <w:top w:w="0" w:type="dxa"/>
              <w:left w:w="108" w:type="dxa"/>
              <w:bottom w:w="0" w:type="dxa"/>
              <w:right w:w="108" w:type="dxa"/>
            </w:tcMar>
          </w:tcPr>
          <w:p w14:paraId="36485F3F" w14:textId="77777777" w:rsidR="00460228" w:rsidRPr="00BA056E" w:rsidRDefault="00460228" w:rsidP="00445144">
            <w:pPr>
              <w:jc w:val="right"/>
              <w:rPr>
                <w:sz w:val="18"/>
                <w:szCs w:val="18"/>
              </w:rPr>
            </w:pPr>
            <w:r>
              <w:rPr>
                <w:color w:val="000000"/>
                <w:sz w:val="18"/>
                <w:szCs w:val="18"/>
              </w:rPr>
              <w:t>0</w:t>
            </w:r>
          </w:p>
        </w:tc>
        <w:tc>
          <w:tcPr>
            <w:tcW w:w="458" w:type="pct"/>
            <w:tcMar>
              <w:top w:w="0" w:type="dxa"/>
              <w:left w:w="108" w:type="dxa"/>
              <w:bottom w:w="0" w:type="dxa"/>
              <w:right w:w="108" w:type="dxa"/>
            </w:tcMar>
          </w:tcPr>
          <w:p w14:paraId="117AD645" w14:textId="77777777" w:rsidR="00460228" w:rsidRPr="00BA056E" w:rsidRDefault="00460228" w:rsidP="00445144">
            <w:pPr>
              <w:jc w:val="right"/>
              <w:rPr>
                <w:sz w:val="18"/>
                <w:szCs w:val="18"/>
              </w:rPr>
            </w:pPr>
            <w:r>
              <w:rPr>
                <w:color w:val="000000"/>
                <w:sz w:val="18"/>
                <w:szCs w:val="18"/>
              </w:rPr>
              <w:t>2.179.852</w:t>
            </w:r>
          </w:p>
        </w:tc>
        <w:tc>
          <w:tcPr>
            <w:tcW w:w="394" w:type="pct"/>
            <w:tcMar>
              <w:top w:w="0" w:type="dxa"/>
              <w:left w:w="108" w:type="dxa"/>
              <w:bottom w:w="0" w:type="dxa"/>
              <w:right w:w="108" w:type="dxa"/>
            </w:tcMar>
          </w:tcPr>
          <w:p w14:paraId="307ADB80" w14:textId="77777777" w:rsidR="00460228" w:rsidRPr="00BA056E" w:rsidRDefault="00460228" w:rsidP="00445144">
            <w:pPr>
              <w:jc w:val="right"/>
              <w:rPr>
                <w:sz w:val="18"/>
                <w:szCs w:val="18"/>
              </w:rPr>
            </w:pPr>
            <w:r>
              <w:rPr>
                <w:color w:val="000000"/>
                <w:sz w:val="18"/>
                <w:szCs w:val="18"/>
              </w:rPr>
              <w:t>619.938</w:t>
            </w:r>
          </w:p>
        </w:tc>
        <w:tc>
          <w:tcPr>
            <w:tcW w:w="308" w:type="pct"/>
            <w:tcMar>
              <w:top w:w="0" w:type="dxa"/>
              <w:left w:w="108" w:type="dxa"/>
              <w:bottom w:w="0" w:type="dxa"/>
              <w:right w:w="108" w:type="dxa"/>
            </w:tcMar>
          </w:tcPr>
          <w:p w14:paraId="74438D72" w14:textId="77777777" w:rsidR="00460228" w:rsidRPr="00BA056E" w:rsidRDefault="00460228" w:rsidP="00445144">
            <w:pPr>
              <w:jc w:val="right"/>
              <w:rPr>
                <w:sz w:val="18"/>
                <w:szCs w:val="18"/>
              </w:rPr>
            </w:pPr>
            <w:r>
              <w:rPr>
                <w:color w:val="000000"/>
                <w:sz w:val="18"/>
                <w:szCs w:val="18"/>
              </w:rPr>
              <w:t>0</w:t>
            </w:r>
          </w:p>
        </w:tc>
        <w:tc>
          <w:tcPr>
            <w:tcW w:w="340" w:type="pct"/>
          </w:tcPr>
          <w:p w14:paraId="5E964759" w14:textId="77777777" w:rsidR="00460228" w:rsidRPr="00BA056E" w:rsidRDefault="00460228" w:rsidP="00445144">
            <w:pPr>
              <w:jc w:val="right"/>
              <w:rPr>
                <w:sz w:val="18"/>
                <w:szCs w:val="18"/>
              </w:rPr>
            </w:pPr>
            <w:r>
              <w:rPr>
                <w:color w:val="000000"/>
                <w:sz w:val="18"/>
                <w:szCs w:val="18"/>
              </w:rPr>
              <w:t>103.000</w:t>
            </w:r>
          </w:p>
        </w:tc>
        <w:tc>
          <w:tcPr>
            <w:tcW w:w="378" w:type="pct"/>
          </w:tcPr>
          <w:p w14:paraId="463C01C4" w14:textId="77777777" w:rsidR="00460228" w:rsidRPr="00BA056E" w:rsidRDefault="00460228" w:rsidP="00445144">
            <w:pPr>
              <w:jc w:val="right"/>
              <w:rPr>
                <w:sz w:val="18"/>
                <w:szCs w:val="18"/>
              </w:rPr>
            </w:pPr>
            <w:r>
              <w:rPr>
                <w:color w:val="000000"/>
                <w:sz w:val="18"/>
                <w:szCs w:val="18"/>
              </w:rPr>
              <w:t>446.720</w:t>
            </w:r>
          </w:p>
        </w:tc>
        <w:tc>
          <w:tcPr>
            <w:tcW w:w="377" w:type="pct"/>
          </w:tcPr>
          <w:p w14:paraId="071C8D48" w14:textId="77777777" w:rsidR="00460228" w:rsidRPr="00BA056E" w:rsidRDefault="00460228" w:rsidP="00445144">
            <w:pPr>
              <w:jc w:val="right"/>
              <w:rPr>
                <w:sz w:val="18"/>
                <w:szCs w:val="18"/>
              </w:rPr>
            </w:pPr>
            <w:r>
              <w:rPr>
                <w:color w:val="000000"/>
                <w:sz w:val="18"/>
                <w:szCs w:val="18"/>
              </w:rPr>
              <w:t>0</w:t>
            </w:r>
          </w:p>
        </w:tc>
        <w:tc>
          <w:tcPr>
            <w:tcW w:w="458" w:type="pct"/>
            <w:tcMar>
              <w:top w:w="0" w:type="dxa"/>
              <w:left w:w="108" w:type="dxa"/>
              <w:bottom w:w="0" w:type="dxa"/>
              <w:right w:w="108" w:type="dxa"/>
            </w:tcMar>
          </w:tcPr>
          <w:p w14:paraId="6D64A4CC" w14:textId="77777777" w:rsidR="00460228" w:rsidRPr="00BA056E" w:rsidRDefault="00460228" w:rsidP="00445144">
            <w:pPr>
              <w:jc w:val="right"/>
              <w:rPr>
                <w:sz w:val="18"/>
                <w:szCs w:val="18"/>
              </w:rPr>
            </w:pPr>
            <w:r>
              <w:rPr>
                <w:color w:val="000000"/>
                <w:sz w:val="18"/>
                <w:szCs w:val="18"/>
              </w:rPr>
              <w:t>5.899.710</w:t>
            </w:r>
          </w:p>
        </w:tc>
      </w:tr>
      <w:tr w:rsidR="00460228" w:rsidRPr="00BA056E" w14:paraId="24943D7E" w14:textId="77777777" w:rsidTr="00445144">
        <w:trPr>
          <w:trHeight w:val="289"/>
        </w:trPr>
        <w:tc>
          <w:tcPr>
            <w:tcW w:w="1506" w:type="pct"/>
            <w:tcMar>
              <w:top w:w="0" w:type="dxa"/>
              <w:left w:w="108" w:type="dxa"/>
              <w:bottom w:w="0" w:type="dxa"/>
              <w:right w:w="108" w:type="dxa"/>
            </w:tcMar>
            <w:hideMark/>
          </w:tcPr>
          <w:p w14:paraId="7C251A17" w14:textId="77777777" w:rsidR="00460228" w:rsidRPr="006367C2" w:rsidRDefault="00460228" w:rsidP="00445144">
            <w:pPr>
              <w:jc w:val="left"/>
              <w:rPr>
                <w:sz w:val="18"/>
                <w:szCs w:val="18"/>
                <w:lang w:val="es-ES_tradnl"/>
              </w:rPr>
            </w:pPr>
            <w:r w:rsidRPr="006367C2">
              <w:rPr>
                <w:sz w:val="18"/>
                <w:szCs w:val="18"/>
                <w:lang w:val="es-ES_tradnl"/>
              </w:rPr>
              <w:t>Gastos de apoyo totales de los organismos ($EUA)</w:t>
            </w:r>
          </w:p>
        </w:tc>
        <w:tc>
          <w:tcPr>
            <w:tcW w:w="458" w:type="pct"/>
            <w:tcMar>
              <w:top w:w="0" w:type="dxa"/>
              <w:left w:w="108" w:type="dxa"/>
              <w:bottom w:w="0" w:type="dxa"/>
              <w:right w:w="108" w:type="dxa"/>
            </w:tcMar>
          </w:tcPr>
          <w:p w14:paraId="3666CC82" w14:textId="77777777" w:rsidR="00460228" w:rsidRPr="00BA056E" w:rsidRDefault="00460228" w:rsidP="00445144">
            <w:pPr>
              <w:jc w:val="right"/>
              <w:rPr>
                <w:sz w:val="18"/>
                <w:szCs w:val="18"/>
              </w:rPr>
            </w:pPr>
            <w:r>
              <w:rPr>
                <w:color w:val="000000"/>
                <w:sz w:val="18"/>
                <w:szCs w:val="18"/>
              </w:rPr>
              <w:t>190.490</w:t>
            </w:r>
          </w:p>
        </w:tc>
        <w:tc>
          <w:tcPr>
            <w:tcW w:w="323" w:type="pct"/>
            <w:tcMar>
              <w:top w:w="0" w:type="dxa"/>
              <w:left w:w="108" w:type="dxa"/>
              <w:bottom w:w="0" w:type="dxa"/>
              <w:right w:w="108" w:type="dxa"/>
            </w:tcMar>
          </w:tcPr>
          <w:p w14:paraId="20C05D49" w14:textId="77777777" w:rsidR="00460228" w:rsidRPr="00BA056E" w:rsidRDefault="00460228" w:rsidP="00445144">
            <w:pPr>
              <w:jc w:val="right"/>
              <w:rPr>
                <w:sz w:val="18"/>
                <w:szCs w:val="18"/>
              </w:rPr>
            </w:pPr>
            <w:r>
              <w:rPr>
                <w:color w:val="000000"/>
                <w:sz w:val="18"/>
                <w:szCs w:val="18"/>
              </w:rPr>
              <w:t>0</w:t>
            </w:r>
          </w:p>
        </w:tc>
        <w:tc>
          <w:tcPr>
            <w:tcW w:w="458" w:type="pct"/>
            <w:tcMar>
              <w:top w:w="0" w:type="dxa"/>
              <w:left w:w="108" w:type="dxa"/>
              <w:bottom w:w="0" w:type="dxa"/>
              <w:right w:w="108" w:type="dxa"/>
            </w:tcMar>
          </w:tcPr>
          <w:p w14:paraId="0EC78CFE" w14:textId="77777777" w:rsidR="00460228" w:rsidRPr="00BA056E" w:rsidRDefault="00460228" w:rsidP="00445144">
            <w:pPr>
              <w:jc w:val="right"/>
              <w:rPr>
                <w:sz w:val="18"/>
                <w:szCs w:val="18"/>
              </w:rPr>
            </w:pPr>
            <w:r>
              <w:rPr>
                <w:color w:val="000000"/>
                <w:sz w:val="18"/>
                <w:szCs w:val="18"/>
              </w:rPr>
              <w:t>164.566</w:t>
            </w:r>
          </w:p>
        </w:tc>
        <w:tc>
          <w:tcPr>
            <w:tcW w:w="394" w:type="pct"/>
            <w:tcMar>
              <w:top w:w="0" w:type="dxa"/>
              <w:left w:w="108" w:type="dxa"/>
              <w:bottom w:w="0" w:type="dxa"/>
              <w:right w:w="108" w:type="dxa"/>
            </w:tcMar>
          </w:tcPr>
          <w:p w14:paraId="1878AD17" w14:textId="77777777" w:rsidR="00460228" w:rsidRPr="00BA056E" w:rsidRDefault="00460228" w:rsidP="00445144">
            <w:pPr>
              <w:jc w:val="right"/>
              <w:rPr>
                <w:sz w:val="18"/>
                <w:szCs w:val="18"/>
              </w:rPr>
            </w:pPr>
            <w:r>
              <w:rPr>
                <w:color w:val="000000"/>
                <w:sz w:val="18"/>
                <w:szCs w:val="18"/>
              </w:rPr>
              <w:t>43.396</w:t>
            </w:r>
          </w:p>
        </w:tc>
        <w:tc>
          <w:tcPr>
            <w:tcW w:w="308" w:type="pct"/>
            <w:tcMar>
              <w:top w:w="0" w:type="dxa"/>
              <w:left w:w="108" w:type="dxa"/>
              <w:bottom w:w="0" w:type="dxa"/>
              <w:right w:w="108" w:type="dxa"/>
            </w:tcMar>
          </w:tcPr>
          <w:p w14:paraId="68950366" w14:textId="77777777" w:rsidR="00460228" w:rsidRPr="00BA056E" w:rsidRDefault="00460228" w:rsidP="00445144">
            <w:pPr>
              <w:jc w:val="right"/>
              <w:rPr>
                <w:sz w:val="18"/>
                <w:szCs w:val="18"/>
              </w:rPr>
            </w:pPr>
            <w:r>
              <w:rPr>
                <w:color w:val="000000"/>
                <w:sz w:val="18"/>
                <w:szCs w:val="18"/>
              </w:rPr>
              <w:t>0</w:t>
            </w:r>
          </w:p>
        </w:tc>
        <w:tc>
          <w:tcPr>
            <w:tcW w:w="340" w:type="pct"/>
          </w:tcPr>
          <w:p w14:paraId="37B05B2A" w14:textId="77777777" w:rsidR="00460228" w:rsidRPr="00BA056E" w:rsidRDefault="00460228" w:rsidP="00445144">
            <w:pPr>
              <w:jc w:val="right"/>
              <w:rPr>
                <w:sz w:val="18"/>
                <w:szCs w:val="18"/>
              </w:rPr>
            </w:pPr>
            <w:r>
              <w:rPr>
                <w:color w:val="000000"/>
                <w:sz w:val="18"/>
                <w:szCs w:val="18"/>
              </w:rPr>
              <w:t>13.378</w:t>
            </w:r>
          </w:p>
        </w:tc>
        <w:tc>
          <w:tcPr>
            <w:tcW w:w="378" w:type="pct"/>
          </w:tcPr>
          <w:p w14:paraId="03A61E72" w14:textId="77777777" w:rsidR="00460228" w:rsidRPr="00BA056E" w:rsidRDefault="00460228" w:rsidP="00445144">
            <w:pPr>
              <w:jc w:val="right"/>
              <w:rPr>
                <w:sz w:val="18"/>
                <w:szCs w:val="18"/>
              </w:rPr>
            </w:pPr>
            <w:r>
              <w:rPr>
                <w:color w:val="000000"/>
                <w:sz w:val="18"/>
                <w:szCs w:val="18"/>
              </w:rPr>
              <w:t>31.270</w:t>
            </w:r>
          </w:p>
        </w:tc>
        <w:tc>
          <w:tcPr>
            <w:tcW w:w="377" w:type="pct"/>
          </w:tcPr>
          <w:p w14:paraId="16EABA22" w14:textId="77777777" w:rsidR="00460228" w:rsidRPr="00BA056E" w:rsidRDefault="00460228" w:rsidP="00445144">
            <w:pPr>
              <w:jc w:val="right"/>
              <w:rPr>
                <w:sz w:val="18"/>
                <w:szCs w:val="18"/>
              </w:rPr>
            </w:pPr>
            <w:r>
              <w:rPr>
                <w:color w:val="000000"/>
                <w:sz w:val="18"/>
                <w:szCs w:val="18"/>
              </w:rPr>
              <w:t>0</w:t>
            </w:r>
          </w:p>
        </w:tc>
        <w:tc>
          <w:tcPr>
            <w:tcW w:w="458" w:type="pct"/>
            <w:tcMar>
              <w:top w:w="0" w:type="dxa"/>
              <w:left w:w="108" w:type="dxa"/>
              <w:bottom w:w="0" w:type="dxa"/>
              <w:right w:w="108" w:type="dxa"/>
            </w:tcMar>
          </w:tcPr>
          <w:p w14:paraId="45F35F1A" w14:textId="77777777" w:rsidR="00460228" w:rsidRPr="00BA056E" w:rsidRDefault="00460228" w:rsidP="00445144">
            <w:pPr>
              <w:jc w:val="right"/>
              <w:rPr>
                <w:sz w:val="18"/>
                <w:szCs w:val="18"/>
              </w:rPr>
            </w:pPr>
            <w:r>
              <w:rPr>
                <w:color w:val="000000"/>
                <w:sz w:val="18"/>
                <w:szCs w:val="18"/>
              </w:rPr>
              <w:t>443.100</w:t>
            </w:r>
          </w:p>
        </w:tc>
      </w:tr>
      <w:tr w:rsidR="00460228" w:rsidRPr="00BA056E" w14:paraId="7B0CEEAB" w14:textId="77777777" w:rsidTr="00445144">
        <w:trPr>
          <w:trHeight w:val="289"/>
        </w:trPr>
        <w:tc>
          <w:tcPr>
            <w:tcW w:w="1506" w:type="pct"/>
            <w:tcMar>
              <w:top w:w="0" w:type="dxa"/>
              <w:left w:w="108" w:type="dxa"/>
              <w:bottom w:w="0" w:type="dxa"/>
              <w:right w:w="108" w:type="dxa"/>
            </w:tcMar>
            <w:hideMark/>
          </w:tcPr>
          <w:p w14:paraId="6607C477" w14:textId="77777777" w:rsidR="00460228" w:rsidRPr="006367C2" w:rsidRDefault="00460228" w:rsidP="00445144">
            <w:pPr>
              <w:jc w:val="left"/>
              <w:rPr>
                <w:sz w:val="18"/>
                <w:szCs w:val="18"/>
                <w:lang w:val="es-ES_tradnl"/>
              </w:rPr>
            </w:pPr>
            <w:r w:rsidRPr="006367C2">
              <w:rPr>
                <w:sz w:val="18"/>
                <w:szCs w:val="18"/>
                <w:lang w:val="es-ES_tradnl"/>
              </w:rPr>
              <w:t>Gastos convenidos totales ($EUA)</w:t>
            </w:r>
          </w:p>
        </w:tc>
        <w:tc>
          <w:tcPr>
            <w:tcW w:w="458" w:type="pct"/>
            <w:tcMar>
              <w:top w:w="0" w:type="dxa"/>
              <w:left w:w="108" w:type="dxa"/>
              <w:bottom w:w="0" w:type="dxa"/>
              <w:right w:w="108" w:type="dxa"/>
            </w:tcMar>
          </w:tcPr>
          <w:p w14:paraId="53090430" w14:textId="77777777" w:rsidR="00460228" w:rsidRPr="00BA056E" w:rsidRDefault="00460228" w:rsidP="00445144">
            <w:pPr>
              <w:jc w:val="right"/>
              <w:rPr>
                <w:sz w:val="18"/>
                <w:szCs w:val="18"/>
              </w:rPr>
            </w:pPr>
            <w:r>
              <w:rPr>
                <w:color w:val="000000"/>
                <w:sz w:val="18"/>
                <w:szCs w:val="18"/>
              </w:rPr>
              <w:t>2.740.690</w:t>
            </w:r>
          </w:p>
        </w:tc>
        <w:tc>
          <w:tcPr>
            <w:tcW w:w="323" w:type="pct"/>
            <w:tcMar>
              <w:top w:w="0" w:type="dxa"/>
              <w:left w:w="108" w:type="dxa"/>
              <w:bottom w:w="0" w:type="dxa"/>
              <w:right w:w="108" w:type="dxa"/>
            </w:tcMar>
          </w:tcPr>
          <w:p w14:paraId="1BF2820D" w14:textId="77777777" w:rsidR="00460228" w:rsidRPr="00BA056E" w:rsidRDefault="00460228" w:rsidP="00445144">
            <w:pPr>
              <w:jc w:val="right"/>
              <w:rPr>
                <w:sz w:val="18"/>
                <w:szCs w:val="18"/>
              </w:rPr>
            </w:pPr>
            <w:r>
              <w:rPr>
                <w:color w:val="000000"/>
                <w:sz w:val="18"/>
                <w:szCs w:val="18"/>
              </w:rPr>
              <w:t>0</w:t>
            </w:r>
          </w:p>
        </w:tc>
        <w:tc>
          <w:tcPr>
            <w:tcW w:w="458" w:type="pct"/>
            <w:tcMar>
              <w:top w:w="0" w:type="dxa"/>
              <w:left w:w="108" w:type="dxa"/>
              <w:bottom w:w="0" w:type="dxa"/>
              <w:right w:w="108" w:type="dxa"/>
            </w:tcMar>
          </w:tcPr>
          <w:p w14:paraId="4173F3AE" w14:textId="77777777" w:rsidR="00460228" w:rsidRPr="00BA056E" w:rsidRDefault="00460228" w:rsidP="00445144">
            <w:pPr>
              <w:jc w:val="right"/>
              <w:rPr>
                <w:sz w:val="18"/>
                <w:szCs w:val="18"/>
              </w:rPr>
            </w:pPr>
            <w:r>
              <w:rPr>
                <w:color w:val="000000"/>
                <w:sz w:val="18"/>
                <w:szCs w:val="18"/>
              </w:rPr>
              <w:t>2.344.418</w:t>
            </w:r>
          </w:p>
        </w:tc>
        <w:tc>
          <w:tcPr>
            <w:tcW w:w="394" w:type="pct"/>
            <w:tcMar>
              <w:top w:w="0" w:type="dxa"/>
              <w:left w:w="108" w:type="dxa"/>
              <w:bottom w:w="0" w:type="dxa"/>
              <w:right w:w="108" w:type="dxa"/>
            </w:tcMar>
          </w:tcPr>
          <w:p w14:paraId="18583494" w14:textId="77777777" w:rsidR="00460228" w:rsidRPr="00BA056E" w:rsidRDefault="00460228" w:rsidP="00445144">
            <w:pPr>
              <w:jc w:val="right"/>
              <w:rPr>
                <w:sz w:val="18"/>
                <w:szCs w:val="18"/>
              </w:rPr>
            </w:pPr>
            <w:r>
              <w:rPr>
                <w:color w:val="000000"/>
                <w:sz w:val="18"/>
                <w:szCs w:val="18"/>
              </w:rPr>
              <w:t>663.334</w:t>
            </w:r>
          </w:p>
        </w:tc>
        <w:tc>
          <w:tcPr>
            <w:tcW w:w="308" w:type="pct"/>
            <w:tcMar>
              <w:top w:w="0" w:type="dxa"/>
              <w:left w:w="108" w:type="dxa"/>
              <w:bottom w:w="0" w:type="dxa"/>
              <w:right w:w="108" w:type="dxa"/>
            </w:tcMar>
          </w:tcPr>
          <w:p w14:paraId="0AE5C77E" w14:textId="77777777" w:rsidR="00460228" w:rsidRPr="00BA056E" w:rsidRDefault="00460228" w:rsidP="00445144">
            <w:pPr>
              <w:jc w:val="right"/>
              <w:rPr>
                <w:sz w:val="18"/>
                <w:szCs w:val="18"/>
              </w:rPr>
            </w:pPr>
            <w:r>
              <w:rPr>
                <w:color w:val="000000"/>
                <w:sz w:val="18"/>
                <w:szCs w:val="18"/>
              </w:rPr>
              <w:t>0</w:t>
            </w:r>
          </w:p>
        </w:tc>
        <w:tc>
          <w:tcPr>
            <w:tcW w:w="340" w:type="pct"/>
          </w:tcPr>
          <w:p w14:paraId="2C22E951" w14:textId="77777777" w:rsidR="00460228" w:rsidRPr="00BA056E" w:rsidRDefault="00460228" w:rsidP="00445144">
            <w:pPr>
              <w:jc w:val="right"/>
              <w:rPr>
                <w:sz w:val="18"/>
                <w:szCs w:val="18"/>
              </w:rPr>
            </w:pPr>
            <w:r>
              <w:rPr>
                <w:color w:val="000000"/>
                <w:sz w:val="18"/>
                <w:szCs w:val="18"/>
              </w:rPr>
              <w:t>116.378</w:t>
            </w:r>
          </w:p>
        </w:tc>
        <w:tc>
          <w:tcPr>
            <w:tcW w:w="378" w:type="pct"/>
          </w:tcPr>
          <w:p w14:paraId="525D9946" w14:textId="77777777" w:rsidR="00460228" w:rsidRPr="00BA056E" w:rsidRDefault="00460228" w:rsidP="00445144">
            <w:pPr>
              <w:jc w:val="right"/>
              <w:rPr>
                <w:sz w:val="18"/>
                <w:szCs w:val="18"/>
              </w:rPr>
            </w:pPr>
            <w:r>
              <w:rPr>
                <w:color w:val="000000"/>
                <w:sz w:val="18"/>
                <w:szCs w:val="18"/>
              </w:rPr>
              <w:t>477.990</w:t>
            </w:r>
          </w:p>
        </w:tc>
        <w:tc>
          <w:tcPr>
            <w:tcW w:w="377" w:type="pct"/>
          </w:tcPr>
          <w:p w14:paraId="6BCDEBE4" w14:textId="77777777" w:rsidR="00460228" w:rsidRPr="00BA056E" w:rsidRDefault="00460228" w:rsidP="00445144">
            <w:pPr>
              <w:jc w:val="right"/>
              <w:rPr>
                <w:sz w:val="18"/>
                <w:szCs w:val="18"/>
              </w:rPr>
            </w:pPr>
            <w:r>
              <w:rPr>
                <w:color w:val="000000"/>
                <w:sz w:val="18"/>
                <w:szCs w:val="18"/>
              </w:rPr>
              <w:t>0</w:t>
            </w:r>
          </w:p>
        </w:tc>
        <w:tc>
          <w:tcPr>
            <w:tcW w:w="458" w:type="pct"/>
            <w:tcMar>
              <w:top w:w="0" w:type="dxa"/>
              <w:left w:w="108" w:type="dxa"/>
              <w:bottom w:w="0" w:type="dxa"/>
              <w:right w:w="108" w:type="dxa"/>
            </w:tcMar>
          </w:tcPr>
          <w:p w14:paraId="55DF8562" w14:textId="77777777" w:rsidR="00460228" w:rsidRPr="00BA056E" w:rsidRDefault="00460228" w:rsidP="00445144">
            <w:pPr>
              <w:jc w:val="right"/>
              <w:rPr>
                <w:sz w:val="18"/>
                <w:szCs w:val="18"/>
              </w:rPr>
            </w:pPr>
            <w:r>
              <w:rPr>
                <w:color w:val="000000"/>
                <w:sz w:val="18"/>
                <w:szCs w:val="18"/>
              </w:rPr>
              <w:t>6.342.810</w:t>
            </w:r>
          </w:p>
        </w:tc>
      </w:tr>
      <w:tr w:rsidR="00460228" w:rsidRPr="00BA056E" w14:paraId="6DC42B13" w14:textId="77777777" w:rsidTr="00445144">
        <w:trPr>
          <w:trHeight w:val="289"/>
        </w:trPr>
        <w:tc>
          <w:tcPr>
            <w:tcW w:w="5000" w:type="pct"/>
            <w:gridSpan w:val="10"/>
          </w:tcPr>
          <w:p w14:paraId="3A2D0FCE" w14:textId="77777777" w:rsidR="00460228" w:rsidRPr="006367C2" w:rsidRDefault="00460228" w:rsidP="00445144">
            <w:pPr>
              <w:jc w:val="left"/>
              <w:rPr>
                <w:b/>
                <w:bCs/>
                <w:sz w:val="18"/>
                <w:szCs w:val="18"/>
                <w:lang w:val="es-ES_tradnl"/>
              </w:rPr>
            </w:pPr>
            <w:r w:rsidRPr="006367C2">
              <w:rPr>
                <w:b/>
                <w:bCs/>
                <w:sz w:val="18"/>
                <w:szCs w:val="18"/>
                <w:lang w:val="es-ES_tradnl"/>
              </w:rPr>
              <w:t xml:space="preserve">REVISADA </w:t>
            </w:r>
          </w:p>
        </w:tc>
      </w:tr>
      <w:tr w:rsidR="00460228" w:rsidRPr="00BA056E" w14:paraId="5D0E1023" w14:textId="77777777" w:rsidTr="00445144">
        <w:trPr>
          <w:trHeight w:val="289"/>
        </w:trPr>
        <w:tc>
          <w:tcPr>
            <w:tcW w:w="1506" w:type="pct"/>
            <w:tcMar>
              <w:top w:w="0" w:type="dxa"/>
              <w:left w:w="108" w:type="dxa"/>
              <w:bottom w:w="0" w:type="dxa"/>
              <w:right w:w="108" w:type="dxa"/>
            </w:tcMar>
            <w:hideMark/>
          </w:tcPr>
          <w:p w14:paraId="19B55E8F" w14:textId="77777777" w:rsidR="00460228" w:rsidRPr="006367C2" w:rsidRDefault="00460228" w:rsidP="00445144">
            <w:pPr>
              <w:jc w:val="left"/>
              <w:rPr>
                <w:sz w:val="18"/>
                <w:szCs w:val="18"/>
                <w:lang w:val="es-ES_tradnl"/>
              </w:rPr>
            </w:pPr>
            <w:r w:rsidRPr="006367C2">
              <w:rPr>
                <w:sz w:val="18"/>
                <w:szCs w:val="18"/>
                <w:lang w:val="es-ES_tradnl"/>
              </w:rPr>
              <w:t>Financiación convenida para el organismo de ejecución principal (ONUDI) ($EUA)</w:t>
            </w:r>
          </w:p>
        </w:tc>
        <w:tc>
          <w:tcPr>
            <w:tcW w:w="458" w:type="pct"/>
            <w:tcMar>
              <w:top w:w="0" w:type="dxa"/>
              <w:left w:w="108" w:type="dxa"/>
              <w:bottom w:w="0" w:type="dxa"/>
              <w:right w:w="108" w:type="dxa"/>
            </w:tcMar>
          </w:tcPr>
          <w:p w14:paraId="5DF941BB" w14:textId="77777777" w:rsidR="00460228" w:rsidRPr="00BA056E" w:rsidRDefault="00460228" w:rsidP="00445144">
            <w:pPr>
              <w:jc w:val="right"/>
              <w:rPr>
                <w:sz w:val="18"/>
                <w:szCs w:val="18"/>
              </w:rPr>
            </w:pPr>
            <w:r>
              <w:rPr>
                <w:color w:val="000000"/>
                <w:sz w:val="18"/>
                <w:szCs w:val="18"/>
              </w:rPr>
              <w:t>2.350.200</w:t>
            </w:r>
          </w:p>
        </w:tc>
        <w:tc>
          <w:tcPr>
            <w:tcW w:w="323" w:type="pct"/>
            <w:tcMar>
              <w:top w:w="0" w:type="dxa"/>
              <w:left w:w="108" w:type="dxa"/>
              <w:bottom w:w="0" w:type="dxa"/>
              <w:right w:w="108" w:type="dxa"/>
            </w:tcMar>
          </w:tcPr>
          <w:p w14:paraId="3E5B7C19" w14:textId="77777777" w:rsidR="00460228" w:rsidRPr="00BA056E" w:rsidRDefault="00460228" w:rsidP="00445144">
            <w:pPr>
              <w:jc w:val="right"/>
              <w:rPr>
                <w:sz w:val="18"/>
                <w:szCs w:val="18"/>
              </w:rPr>
            </w:pPr>
            <w:r>
              <w:rPr>
                <w:color w:val="000000"/>
                <w:sz w:val="18"/>
                <w:szCs w:val="18"/>
              </w:rPr>
              <w:t>0</w:t>
            </w:r>
          </w:p>
        </w:tc>
        <w:tc>
          <w:tcPr>
            <w:tcW w:w="458" w:type="pct"/>
            <w:tcMar>
              <w:top w:w="0" w:type="dxa"/>
              <w:left w:w="108" w:type="dxa"/>
              <w:bottom w:w="0" w:type="dxa"/>
              <w:right w:w="108" w:type="dxa"/>
            </w:tcMar>
          </w:tcPr>
          <w:p w14:paraId="56B4AAC4" w14:textId="77777777" w:rsidR="00460228" w:rsidRPr="00BA056E" w:rsidRDefault="00460228" w:rsidP="00445144">
            <w:pPr>
              <w:jc w:val="right"/>
              <w:rPr>
                <w:sz w:val="18"/>
                <w:szCs w:val="18"/>
              </w:rPr>
            </w:pPr>
            <w:r>
              <w:rPr>
                <w:color w:val="000000"/>
                <w:sz w:val="18"/>
                <w:szCs w:val="18"/>
              </w:rPr>
              <w:t>1.979.852</w:t>
            </w:r>
          </w:p>
        </w:tc>
        <w:tc>
          <w:tcPr>
            <w:tcW w:w="394" w:type="pct"/>
            <w:tcMar>
              <w:top w:w="0" w:type="dxa"/>
              <w:left w:w="108" w:type="dxa"/>
              <w:bottom w:w="0" w:type="dxa"/>
              <w:right w:w="108" w:type="dxa"/>
            </w:tcMar>
          </w:tcPr>
          <w:p w14:paraId="6C07F951" w14:textId="77777777" w:rsidR="00460228" w:rsidRPr="00BA056E" w:rsidRDefault="00460228" w:rsidP="00445144">
            <w:pPr>
              <w:jc w:val="right"/>
              <w:rPr>
                <w:sz w:val="18"/>
                <w:szCs w:val="18"/>
              </w:rPr>
            </w:pPr>
            <w:r>
              <w:rPr>
                <w:color w:val="000000"/>
                <w:sz w:val="18"/>
                <w:szCs w:val="18"/>
              </w:rPr>
              <w:t>619.938</w:t>
            </w:r>
          </w:p>
        </w:tc>
        <w:tc>
          <w:tcPr>
            <w:tcW w:w="308" w:type="pct"/>
            <w:tcMar>
              <w:top w:w="0" w:type="dxa"/>
              <w:left w:w="108" w:type="dxa"/>
              <w:bottom w:w="0" w:type="dxa"/>
              <w:right w:w="108" w:type="dxa"/>
            </w:tcMar>
          </w:tcPr>
          <w:p w14:paraId="08F489A5" w14:textId="77777777" w:rsidR="00460228" w:rsidRPr="00BA056E" w:rsidRDefault="00460228" w:rsidP="00445144">
            <w:pPr>
              <w:jc w:val="right"/>
              <w:rPr>
                <w:sz w:val="18"/>
                <w:szCs w:val="18"/>
              </w:rPr>
            </w:pPr>
            <w:r>
              <w:rPr>
                <w:color w:val="000000"/>
                <w:sz w:val="18"/>
                <w:szCs w:val="18"/>
              </w:rPr>
              <w:t>0</w:t>
            </w:r>
          </w:p>
        </w:tc>
        <w:tc>
          <w:tcPr>
            <w:tcW w:w="340" w:type="pct"/>
          </w:tcPr>
          <w:p w14:paraId="2851441A" w14:textId="77777777" w:rsidR="00460228" w:rsidRPr="00BA056E" w:rsidRDefault="00460228" w:rsidP="00445144">
            <w:pPr>
              <w:jc w:val="right"/>
              <w:rPr>
                <w:sz w:val="18"/>
                <w:szCs w:val="18"/>
              </w:rPr>
            </w:pPr>
            <w:r>
              <w:rPr>
                <w:color w:val="000000"/>
                <w:sz w:val="18"/>
                <w:szCs w:val="18"/>
              </w:rPr>
              <w:t>0</w:t>
            </w:r>
          </w:p>
        </w:tc>
        <w:tc>
          <w:tcPr>
            <w:tcW w:w="378" w:type="pct"/>
          </w:tcPr>
          <w:p w14:paraId="50AE6605" w14:textId="77777777" w:rsidR="00460228" w:rsidRPr="00BA056E" w:rsidRDefault="00460228" w:rsidP="00445144">
            <w:pPr>
              <w:jc w:val="right"/>
              <w:rPr>
                <w:b/>
                <w:bCs/>
                <w:sz w:val="18"/>
                <w:szCs w:val="18"/>
              </w:rPr>
            </w:pPr>
            <w:r>
              <w:rPr>
                <w:b/>
                <w:bCs/>
                <w:color w:val="000000"/>
                <w:sz w:val="18"/>
                <w:szCs w:val="18"/>
              </w:rPr>
              <w:t>161.340</w:t>
            </w:r>
          </w:p>
        </w:tc>
        <w:tc>
          <w:tcPr>
            <w:tcW w:w="377" w:type="pct"/>
          </w:tcPr>
          <w:p w14:paraId="4D8CC015" w14:textId="77777777" w:rsidR="00460228" w:rsidRPr="00BA056E" w:rsidRDefault="00460228" w:rsidP="00445144">
            <w:pPr>
              <w:jc w:val="right"/>
              <w:rPr>
                <w:sz w:val="18"/>
                <w:szCs w:val="18"/>
              </w:rPr>
            </w:pPr>
            <w:r>
              <w:rPr>
                <w:color w:val="000000"/>
                <w:sz w:val="18"/>
                <w:szCs w:val="18"/>
              </w:rPr>
              <w:t>0</w:t>
            </w:r>
          </w:p>
        </w:tc>
        <w:tc>
          <w:tcPr>
            <w:tcW w:w="458" w:type="pct"/>
            <w:tcMar>
              <w:top w:w="0" w:type="dxa"/>
              <w:left w:w="108" w:type="dxa"/>
              <w:bottom w:w="0" w:type="dxa"/>
              <w:right w:w="108" w:type="dxa"/>
            </w:tcMar>
          </w:tcPr>
          <w:p w14:paraId="2BB1BF8B" w14:textId="77777777" w:rsidR="00460228" w:rsidRPr="00BA056E" w:rsidRDefault="00460228" w:rsidP="00445144">
            <w:pPr>
              <w:jc w:val="right"/>
              <w:rPr>
                <w:b/>
                <w:bCs/>
                <w:sz w:val="18"/>
                <w:szCs w:val="18"/>
              </w:rPr>
            </w:pPr>
            <w:r>
              <w:rPr>
                <w:b/>
                <w:bCs/>
                <w:color w:val="000000"/>
                <w:sz w:val="18"/>
                <w:szCs w:val="18"/>
              </w:rPr>
              <w:t>5.111.330</w:t>
            </w:r>
          </w:p>
        </w:tc>
      </w:tr>
      <w:tr w:rsidR="00460228" w:rsidRPr="00BA056E" w14:paraId="4BE3574D" w14:textId="77777777" w:rsidTr="00445144">
        <w:trPr>
          <w:trHeight w:val="289"/>
        </w:trPr>
        <w:tc>
          <w:tcPr>
            <w:tcW w:w="1506" w:type="pct"/>
            <w:tcMar>
              <w:top w:w="0" w:type="dxa"/>
              <w:left w:w="108" w:type="dxa"/>
              <w:bottom w:w="0" w:type="dxa"/>
              <w:right w:w="108" w:type="dxa"/>
            </w:tcMar>
            <w:hideMark/>
          </w:tcPr>
          <w:p w14:paraId="7F8DE3FB" w14:textId="77777777" w:rsidR="00460228" w:rsidRPr="006367C2" w:rsidRDefault="00460228" w:rsidP="00445144">
            <w:pPr>
              <w:jc w:val="left"/>
              <w:rPr>
                <w:sz w:val="18"/>
                <w:szCs w:val="18"/>
                <w:lang w:val="es-ES_tradnl"/>
              </w:rPr>
            </w:pPr>
            <w:r w:rsidRPr="006367C2">
              <w:rPr>
                <w:sz w:val="18"/>
                <w:szCs w:val="18"/>
                <w:lang w:val="es-ES_tradnl"/>
              </w:rPr>
              <w:t>Gastos de apoyo para el organismo de ejecución principal ($EUA)</w:t>
            </w:r>
          </w:p>
        </w:tc>
        <w:tc>
          <w:tcPr>
            <w:tcW w:w="458" w:type="pct"/>
            <w:tcMar>
              <w:top w:w="0" w:type="dxa"/>
              <w:left w:w="108" w:type="dxa"/>
              <w:bottom w:w="0" w:type="dxa"/>
              <w:right w:w="108" w:type="dxa"/>
            </w:tcMar>
          </w:tcPr>
          <w:p w14:paraId="01700927" w14:textId="77777777" w:rsidR="00460228" w:rsidRPr="00BA056E" w:rsidRDefault="00460228" w:rsidP="00445144">
            <w:pPr>
              <w:jc w:val="right"/>
              <w:rPr>
                <w:sz w:val="18"/>
                <w:szCs w:val="18"/>
              </w:rPr>
            </w:pPr>
            <w:r>
              <w:rPr>
                <w:color w:val="000000"/>
                <w:sz w:val="18"/>
                <w:szCs w:val="18"/>
              </w:rPr>
              <w:t>164.514</w:t>
            </w:r>
          </w:p>
        </w:tc>
        <w:tc>
          <w:tcPr>
            <w:tcW w:w="323" w:type="pct"/>
            <w:tcMar>
              <w:top w:w="0" w:type="dxa"/>
              <w:left w:w="108" w:type="dxa"/>
              <w:bottom w:w="0" w:type="dxa"/>
              <w:right w:w="108" w:type="dxa"/>
            </w:tcMar>
          </w:tcPr>
          <w:p w14:paraId="421BBF1C" w14:textId="77777777" w:rsidR="00460228" w:rsidRPr="00BA056E" w:rsidRDefault="00460228" w:rsidP="00445144">
            <w:pPr>
              <w:jc w:val="right"/>
              <w:rPr>
                <w:sz w:val="18"/>
                <w:szCs w:val="18"/>
              </w:rPr>
            </w:pPr>
            <w:r>
              <w:rPr>
                <w:color w:val="000000"/>
                <w:sz w:val="18"/>
                <w:szCs w:val="18"/>
              </w:rPr>
              <w:t>0</w:t>
            </w:r>
          </w:p>
        </w:tc>
        <w:tc>
          <w:tcPr>
            <w:tcW w:w="458" w:type="pct"/>
            <w:tcMar>
              <w:top w:w="0" w:type="dxa"/>
              <w:left w:w="108" w:type="dxa"/>
              <w:bottom w:w="0" w:type="dxa"/>
              <w:right w:w="108" w:type="dxa"/>
            </w:tcMar>
          </w:tcPr>
          <w:p w14:paraId="3D7F79E1" w14:textId="77777777" w:rsidR="00460228" w:rsidRPr="00BA056E" w:rsidRDefault="00460228" w:rsidP="00445144">
            <w:pPr>
              <w:jc w:val="right"/>
              <w:rPr>
                <w:sz w:val="18"/>
                <w:szCs w:val="18"/>
              </w:rPr>
            </w:pPr>
            <w:r>
              <w:rPr>
                <w:color w:val="000000"/>
                <w:sz w:val="18"/>
                <w:szCs w:val="18"/>
              </w:rPr>
              <w:t>138.590</w:t>
            </w:r>
          </w:p>
        </w:tc>
        <w:tc>
          <w:tcPr>
            <w:tcW w:w="394" w:type="pct"/>
            <w:tcMar>
              <w:top w:w="0" w:type="dxa"/>
              <w:left w:w="108" w:type="dxa"/>
              <w:bottom w:w="0" w:type="dxa"/>
              <w:right w:w="108" w:type="dxa"/>
            </w:tcMar>
          </w:tcPr>
          <w:p w14:paraId="5E737079" w14:textId="77777777" w:rsidR="00460228" w:rsidRPr="00BA056E" w:rsidRDefault="00460228" w:rsidP="00445144">
            <w:pPr>
              <w:jc w:val="right"/>
              <w:rPr>
                <w:sz w:val="18"/>
                <w:szCs w:val="18"/>
              </w:rPr>
            </w:pPr>
            <w:r>
              <w:rPr>
                <w:color w:val="000000"/>
                <w:sz w:val="18"/>
                <w:szCs w:val="18"/>
              </w:rPr>
              <w:t>43.396</w:t>
            </w:r>
          </w:p>
        </w:tc>
        <w:tc>
          <w:tcPr>
            <w:tcW w:w="308" w:type="pct"/>
            <w:tcMar>
              <w:top w:w="0" w:type="dxa"/>
              <w:left w:w="108" w:type="dxa"/>
              <w:bottom w:w="0" w:type="dxa"/>
              <w:right w:w="108" w:type="dxa"/>
            </w:tcMar>
          </w:tcPr>
          <w:p w14:paraId="0DAEB398" w14:textId="77777777" w:rsidR="00460228" w:rsidRPr="00BA056E" w:rsidRDefault="00460228" w:rsidP="00445144">
            <w:pPr>
              <w:jc w:val="right"/>
              <w:rPr>
                <w:sz w:val="18"/>
                <w:szCs w:val="18"/>
              </w:rPr>
            </w:pPr>
            <w:r>
              <w:rPr>
                <w:color w:val="000000"/>
                <w:sz w:val="18"/>
                <w:szCs w:val="18"/>
              </w:rPr>
              <w:t>0</w:t>
            </w:r>
          </w:p>
        </w:tc>
        <w:tc>
          <w:tcPr>
            <w:tcW w:w="340" w:type="pct"/>
          </w:tcPr>
          <w:p w14:paraId="022C7556" w14:textId="77777777" w:rsidR="00460228" w:rsidRPr="00BA056E" w:rsidRDefault="00460228" w:rsidP="00445144">
            <w:pPr>
              <w:jc w:val="right"/>
              <w:rPr>
                <w:sz w:val="18"/>
                <w:szCs w:val="18"/>
              </w:rPr>
            </w:pPr>
            <w:r>
              <w:rPr>
                <w:color w:val="000000"/>
                <w:sz w:val="18"/>
                <w:szCs w:val="18"/>
              </w:rPr>
              <w:t>0</w:t>
            </w:r>
          </w:p>
        </w:tc>
        <w:tc>
          <w:tcPr>
            <w:tcW w:w="378" w:type="pct"/>
          </w:tcPr>
          <w:p w14:paraId="7E9E10AC" w14:textId="77777777" w:rsidR="00460228" w:rsidRPr="00BA056E" w:rsidRDefault="00460228" w:rsidP="00445144">
            <w:pPr>
              <w:jc w:val="right"/>
              <w:rPr>
                <w:b/>
                <w:bCs/>
                <w:sz w:val="18"/>
                <w:szCs w:val="18"/>
              </w:rPr>
            </w:pPr>
            <w:r>
              <w:rPr>
                <w:b/>
                <w:bCs/>
                <w:color w:val="000000"/>
                <w:sz w:val="18"/>
                <w:szCs w:val="18"/>
              </w:rPr>
              <w:t>11.293</w:t>
            </w:r>
          </w:p>
        </w:tc>
        <w:tc>
          <w:tcPr>
            <w:tcW w:w="377" w:type="pct"/>
          </w:tcPr>
          <w:p w14:paraId="10F28BAE" w14:textId="77777777" w:rsidR="00460228" w:rsidRPr="00BA056E" w:rsidRDefault="00460228" w:rsidP="00445144">
            <w:pPr>
              <w:jc w:val="right"/>
              <w:rPr>
                <w:sz w:val="18"/>
                <w:szCs w:val="18"/>
              </w:rPr>
            </w:pPr>
            <w:r>
              <w:rPr>
                <w:color w:val="000000"/>
                <w:sz w:val="18"/>
                <w:szCs w:val="18"/>
              </w:rPr>
              <w:t>0</w:t>
            </w:r>
          </w:p>
        </w:tc>
        <w:tc>
          <w:tcPr>
            <w:tcW w:w="458" w:type="pct"/>
            <w:tcMar>
              <w:top w:w="0" w:type="dxa"/>
              <w:left w:w="108" w:type="dxa"/>
              <w:bottom w:w="0" w:type="dxa"/>
              <w:right w:w="108" w:type="dxa"/>
            </w:tcMar>
          </w:tcPr>
          <w:p w14:paraId="43E539B3" w14:textId="77777777" w:rsidR="00460228" w:rsidRPr="00BA056E" w:rsidRDefault="00460228" w:rsidP="00445144">
            <w:pPr>
              <w:jc w:val="right"/>
              <w:rPr>
                <w:b/>
                <w:bCs/>
                <w:sz w:val="18"/>
                <w:szCs w:val="18"/>
              </w:rPr>
            </w:pPr>
            <w:r>
              <w:rPr>
                <w:b/>
                <w:bCs/>
                <w:color w:val="000000"/>
                <w:sz w:val="18"/>
                <w:szCs w:val="18"/>
              </w:rPr>
              <w:t>357.793</w:t>
            </w:r>
          </w:p>
        </w:tc>
      </w:tr>
      <w:tr w:rsidR="00460228" w:rsidRPr="00BA056E" w14:paraId="7BD36892" w14:textId="77777777" w:rsidTr="00445144">
        <w:trPr>
          <w:trHeight w:val="289"/>
        </w:trPr>
        <w:tc>
          <w:tcPr>
            <w:tcW w:w="1506" w:type="pct"/>
            <w:tcMar>
              <w:top w:w="0" w:type="dxa"/>
              <w:left w:w="108" w:type="dxa"/>
              <w:bottom w:w="0" w:type="dxa"/>
              <w:right w:w="108" w:type="dxa"/>
            </w:tcMar>
            <w:hideMark/>
          </w:tcPr>
          <w:p w14:paraId="6B99058E" w14:textId="77777777" w:rsidR="00460228" w:rsidRPr="006367C2" w:rsidRDefault="00460228" w:rsidP="00445144">
            <w:pPr>
              <w:jc w:val="left"/>
              <w:rPr>
                <w:sz w:val="18"/>
                <w:szCs w:val="18"/>
                <w:lang w:val="es-ES_tradnl"/>
              </w:rPr>
            </w:pPr>
            <w:r w:rsidRPr="006367C2">
              <w:rPr>
                <w:sz w:val="18"/>
                <w:szCs w:val="18"/>
                <w:lang w:val="es-ES_tradnl"/>
              </w:rPr>
              <w:t>Financiación convenida para el organismo de ejecución cooperante (PNUMA) ($EUA)</w:t>
            </w:r>
          </w:p>
        </w:tc>
        <w:tc>
          <w:tcPr>
            <w:tcW w:w="458" w:type="pct"/>
            <w:tcMar>
              <w:top w:w="0" w:type="dxa"/>
              <w:left w:w="108" w:type="dxa"/>
              <w:bottom w:w="0" w:type="dxa"/>
              <w:right w:w="108" w:type="dxa"/>
            </w:tcMar>
          </w:tcPr>
          <w:p w14:paraId="6876F798" w14:textId="77777777" w:rsidR="00460228" w:rsidRPr="00BA056E" w:rsidRDefault="00460228" w:rsidP="00445144">
            <w:pPr>
              <w:jc w:val="right"/>
              <w:rPr>
                <w:sz w:val="18"/>
                <w:szCs w:val="18"/>
              </w:rPr>
            </w:pPr>
            <w:r>
              <w:rPr>
                <w:color w:val="000000"/>
                <w:sz w:val="18"/>
                <w:szCs w:val="18"/>
              </w:rPr>
              <w:t>200.000</w:t>
            </w:r>
          </w:p>
        </w:tc>
        <w:tc>
          <w:tcPr>
            <w:tcW w:w="323" w:type="pct"/>
            <w:tcMar>
              <w:top w:w="0" w:type="dxa"/>
              <w:left w:w="108" w:type="dxa"/>
              <w:bottom w:w="0" w:type="dxa"/>
              <w:right w:w="108" w:type="dxa"/>
            </w:tcMar>
          </w:tcPr>
          <w:p w14:paraId="37056859" w14:textId="77777777" w:rsidR="00460228" w:rsidRPr="00BA056E" w:rsidRDefault="00460228" w:rsidP="00445144">
            <w:pPr>
              <w:jc w:val="right"/>
              <w:rPr>
                <w:sz w:val="18"/>
                <w:szCs w:val="18"/>
              </w:rPr>
            </w:pPr>
            <w:r>
              <w:rPr>
                <w:color w:val="000000"/>
                <w:sz w:val="18"/>
                <w:szCs w:val="18"/>
              </w:rPr>
              <w:t>0</w:t>
            </w:r>
          </w:p>
        </w:tc>
        <w:tc>
          <w:tcPr>
            <w:tcW w:w="458" w:type="pct"/>
            <w:tcMar>
              <w:top w:w="0" w:type="dxa"/>
              <w:left w:w="108" w:type="dxa"/>
              <w:bottom w:w="0" w:type="dxa"/>
              <w:right w:w="108" w:type="dxa"/>
            </w:tcMar>
          </w:tcPr>
          <w:p w14:paraId="6580E7E9" w14:textId="77777777" w:rsidR="00460228" w:rsidRPr="00BA056E" w:rsidRDefault="00460228" w:rsidP="00445144">
            <w:pPr>
              <w:jc w:val="right"/>
              <w:rPr>
                <w:sz w:val="18"/>
                <w:szCs w:val="18"/>
              </w:rPr>
            </w:pPr>
            <w:r>
              <w:rPr>
                <w:color w:val="000000"/>
                <w:sz w:val="18"/>
                <w:szCs w:val="18"/>
              </w:rPr>
              <w:t>200.000</w:t>
            </w:r>
          </w:p>
        </w:tc>
        <w:tc>
          <w:tcPr>
            <w:tcW w:w="394" w:type="pct"/>
            <w:tcMar>
              <w:top w:w="0" w:type="dxa"/>
              <w:left w:w="108" w:type="dxa"/>
              <w:bottom w:w="0" w:type="dxa"/>
              <w:right w:w="108" w:type="dxa"/>
            </w:tcMar>
          </w:tcPr>
          <w:p w14:paraId="1D4DBDB9" w14:textId="77777777" w:rsidR="00460228" w:rsidRPr="00BA056E" w:rsidRDefault="00460228" w:rsidP="00445144">
            <w:pPr>
              <w:jc w:val="right"/>
              <w:rPr>
                <w:sz w:val="18"/>
                <w:szCs w:val="18"/>
              </w:rPr>
            </w:pPr>
            <w:r>
              <w:rPr>
                <w:color w:val="000000"/>
                <w:sz w:val="18"/>
                <w:szCs w:val="18"/>
              </w:rPr>
              <w:t>0</w:t>
            </w:r>
          </w:p>
        </w:tc>
        <w:tc>
          <w:tcPr>
            <w:tcW w:w="308" w:type="pct"/>
            <w:tcMar>
              <w:top w:w="0" w:type="dxa"/>
              <w:left w:w="108" w:type="dxa"/>
              <w:bottom w:w="0" w:type="dxa"/>
              <w:right w:w="108" w:type="dxa"/>
            </w:tcMar>
          </w:tcPr>
          <w:p w14:paraId="4A742126" w14:textId="77777777" w:rsidR="00460228" w:rsidRPr="00BA056E" w:rsidRDefault="00460228" w:rsidP="00445144">
            <w:pPr>
              <w:jc w:val="right"/>
              <w:rPr>
                <w:sz w:val="18"/>
                <w:szCs w:val="18"/>
              </w:rPr>
            </w:pPr>
            <w:r>
              <w:rPr>
                <w:color w:val="000000"/>
                <w:sz w:val="18"/>
                <w:szCs w:val="18"/>
              </w:rPr>
              <w:t>0</w:t>
            </w:r>
          </w:p>
        </w:tc>
        <w:tc>
          <w:tcPr>
            <w:tcW w:w="340" w:type="pct"/>
          </w:tcPr>
          <w:p w14:paraId="64287875" w14:textId="77777777" w:rsidR="00460228" w:rsidRPr="00BA056E" w:rsidRDefault="00460228" w:rsidP="00445144">
            <w:pPr>
              <w:jc w:val="right"/>
              <w:rPr>
                <w:sz w:val="18"/>
                <w:szCs w:val="18"/>
              </w:rPr>
            </w:pPr>
            <w:r>
              <w:rPr>
                <w:color w:val="000000"/>
                <w:sz w:val="18"/>
                <w:szCs w:val="18"/>
              </w:rPr>
              <w:t>103.000</w:t>
            </w:r>
          </w:p>
        </w:tc>
        <w:tc>
          <w:tcPr>
            <w:tcW w:w="378" w:type="pct"/>
          </w:tcPr>
          <w:p w14:paraId="7FA20F8B" w14:textId="77777777" w:rsidR="00460228" w:rsidRPr="00BA056E" w:rsidRDefault="00460228" w:rsidP="00445144">
            <w:pPr>
              <w:jc w:val="right"/>
              <w:rPr>
                <w:b/>
                <w:bCs/>
                <w:sz w:val="18"/>
                <w:szCs w:val="18"/>
              </w:rPr>
            </w:pPr>
            <w:r>
              <w:rPr>
                <w:b/>
                <w:bCs/>
                <w:color w:val="000000"/>
                <w:sz w:val="18"/>
                <w:szCs w:val="18"/>
              </w:rPr>
              <w:t>0</w:t>
            </w:r>
          </w:p>
        </w:tc>
        <w:tc>
          <w:tcPr>
            <w:tcW w:w="377" w:type="pct"/>
          </w:tcPr>
          <w:p w14:paraId="073B4F0C" w14:textId="77777777" w:rsidR="00460228" w:rsidRPr="00BA056E" w:rsidRDefault="00460228" w:rsidP="00445144">
            <w:pPr>
              <w:jc w:val="right"/>
              <w:rPr>
                <w:sz w:val="18"/>
                <w:szCs w:val="18"/>
              </w:rPr>
            </w:pPr>
            <w:r>
              <w:rPr>
                <w:color w:val="000000"/>
                <w:sz w:val="18"/>
                <w:szCs w:val="18"/>
              </w:rPr>
              <w:t>0</w:t>
            </w:r>
          </w:p>
        </w:tc>
        <w:tc>
          <w:tcPr>
            <w:tcW w:w="458" w:type="pct"/>
            <w:tcMar>
              <w:top w:w="0" w:type="dxa"/>
              <w:left w:w="108" w:type="dxa"/>
              <w:bottom w:w="0" w:type="dxa"/>
              <w:right w:w="108" w:type="dxa"/>
            </w:tcMar>
          </w:tcPr>
          <w:p w14:paraId="0954231B" w14:textId="77777777" w:rsidR="00460228" w:rsidRPr="00BA056E" w:rsidRDefault="00460228" w:rsidP="00445144">
            <w:pPr>
              <w:jc w:val="right"/>
              <w:rPr>
                <w:sz w:val="18"/>
                <w:szCs w:val="18"/>
              </w:rPr>
            </w:pPr>
            <w:r>
              <w:rPr>
                <w:color w:val="000000"/>
                <w:sz w:val="18"/>
                <w:szCs w:val="18"/>
              </w:rPr>
              <w:t>503.000</w:t>
            </w:r>
          </w:p>
        </w:tc>
      </w:tr>
      <w:tr w:rsidR="00460228" w:rsidRPr="00BA056E" w14:paraId="0E05981E" w14:textId="77777777" w:rsidTr="00445144">
        <w:trPr>
          <w:trHeight w:val="289"/>
        </w:trPr>
        <w:tc>
          <w:tcPr>
            <w:tcW w:w="1506" w:type="pct"/>
            <w:tcMar>
              <w:top w:w="0" w:type="dxa"/>
              <w:left w:w="108" w:type="dxa"/>
              <w:bottom w:w="0" w:type="dxa"/>
              <w:right w:w="108" w:type="dxa"/>
            </w:tcMar>
            <w:hideMark/>
          </w:tcPr>
          <w:p w14:paraId="785F97DB" w14:textId="77777777" w:rsidR="00460228" w:rsidRPr="006367C2" w:rsidRDefault="00460228" w:rsidP="00445144">
            <w:pPr>
              <w:jc w:val="left"/>
              <w:rPr>
                <w:sz w:val="18"/>
                <w:szCs w:val="18"/>
                <w:lang w:val="es-ES_tradnl"/>
              </w:rPr>
            </w:pPr>
            <w:r w:rsidRPr="006367C2">
              <w:rPr>
                <w:sz w:val="18"/>
                <w:szCs w:val="18"/>
                <w:lang w:val="es-ES_tradnl"/>
              </w:rPr>
              <w:t>Gastos de apoyo para el organismo de ejecución cooperante ($EUA)</w:t>
            </w:r>
          </w:p>
        </w:tc>
        <w:tc>
          <w:tcPr>
            <w:tcW w:w="458" w:type="pct"/>
            <w:tcMar>
              <w:top w:w="0" w:type="dxa"/>
              <w:left w:w="108" w:type="dxa"/>
              <w:bottom w:w="0" w:type="dxa"/>
              <w:right w:w="108" w:type="dxa"/>
            </w:tcMar>
          </w:tcPr>
          <w:p w14:paraId="06519F47" w14:textId="77777777" w:rsidR="00460228" w:rsidRPr="00BA056E" w:rsidRDefault="00460228" w:rsidP="00445144">
            <w:pPr>
              <w:jc w:val="right"/>
              <w:rPr>
                <w:sz w:val="18"/>
                <w:szCs w:val="18"/>
              </w:rPr>
            </w:pPr>
            <w:r>
              <w:rPr>
                <w:color w:val="000000"/>
                <w:sz w:val="18"/>
                <w:szCs w:val="18"/>
              </w:rPr>
              <w:t>25.976</w:t>
            </w:r>
          </w:p>
        </w:tc>
        <w:tc>
          <w:tcPr>
            <w:tcW w:w="323" w:type="pct"/>
            <w:tcMar>
              <w:top w:w="0" w:type="dxa"/>
              <w:left w:w="108" w:type="dxa"/>
              <w:bottom w:w="0" w:type="dxa"/>
              <w:right w:w="108" w:type="dxa"/>
            </w:tcMar>
          </w:tcPr>
          <w:p w14:paraId="04581DDF" w14:textId="77777777" w:rsidR="00460228" w:rsidRPr="00BA056E" w:rsidRDefault="00460228" w:rsidP="00445144">
            <w:pPr>
              <w:jc w:val="right"/>
              <w:rPr>
                <w:sz w:val="18"/>
                <w:szCs w:val="18"/>
              </w:rPr>
            </w:pPr>
            <w:r>
              <w:rPr>
                <w:color w:val="000000"/>
                <w:sz w:val="18"/>
                <w:szCs w:val="18"/>
              </w:rPr>
              <w:t>0</w:t>
            </w:r>
          </w:p>
        </w:tc>
        <w:tc>
          <w:tcPr>
            <w:tcW w:w="458" w:type="pct"/>
            <w:tcMar>
              <w:top w:w="0" w:type="dxa"/>
              <w:left w:w="108" w:type="dxa"/>
              <w:bottom w:w="0" w:type="dxa"/>
              <w:right w:w="108" w:type="dxa"/>
            </w:tcMar>
          </w:tcPr>
          <w:p w14:paraId="437E9488" w14:textId="77777777" w:rsidR="00460228" w:rsidRPr="00BA056E" w:rsidRDefault="00460228" w:rsidP="00445144">
            <w:pPr>
              <w:jc w:val="right"/>
              <w:rPr>
                <w:sz w:val="18"/>
                <w:szCs w:val="18"/>
              </w:rPr>
            </w:pPr>
            <w:r>
              <w:rPr>
                <w:color w:val="000000"/>
                <w:sz w:val="18"/>
                <w:szCs w:val="18"/>
              </w:rPr>
              <w:t>25.976</w:t>
            </w:r>
          </w:p>
        </w:tc>
        <w:tc>
          <w:tcPr>
            <w:tcW w:w="394" w:type="pct"/>
            <w:tcMar>
              <w:top w:w="0" w:type="dxa"/>
              <w:left w:w="108" w:type="dxa"/>
              <w:bottom w:w="0" w:type="dxa"/>
              <w:right w:w="108" w:type="dxa"/>
            </w:tcMar>
          </w:tcPr>
          <w:p w14:paraId="6A14F8CD" w14:textId="77777777" w:rsidR="00460228" w:rsidRPr="00BA056E" w:rsidRDefault="00460228" w:rsidP="00445144">
            <w:pPr>
              <w:jc w:val="right"/>
              <w:rPr>
                <w:sz w:val="18"/>
                <w:szCs w:val="18"/>
              </w:rPr>
            </w:pPr>
            <w:r>
              <w:rPr>
                <w:color w:val="000000"/>
                <w:sz w:val="18"/>
                <w:szCs w:val="18"/>
              </w:rPr>
              <w:t>0</w:t>
            </w:r>
          </w:p>
        </w:tc>
        <w:tc>
          <w:tcPr>
            <w:tcW w:w="308" w:type="pct"/>
            <w:tcMar>
              <w:top w:w="0" w:type="dxa"/>
              <w:left w:w="108" w:type="dxa"/>
              <w:bottom w:w="0" w:type="dxa"/>
              <w:right w:w="108" w:type="dxa"/>
            </w:tcMar>
          </w:tcPr>
          <w:p w14:paraId="4199B0AE" w14:textId="77777777" w:rsidR="00460228" w:rsidRPr="00BA056E" w:rsidRDefault="00460228" w:rsidP="00445144">
            <w:pPr>
              <w:jc w:val="right"/>
              <w:rPr>
                <w:sz w:val="18"/>
                <w:szCs w:val="18"/>
              </w:rPr>
            </w:pPr>
            <w:r>
              <w:rPr>
                <w:color w:val="000000"/>
                <w:sz w:val="18"/>
                <w:szCs w:val="18"/>
              </w:rPr>
              <w:t>0</w:t>
            </w:r>
          </w:p>
        </w:tc>
        <w:tc>
          <w:tcPr>
            <w:tcW w:w="340" w:type="pct"/>
          </w:tcPr>
          <w:p w14:paraId="401BE5BE" w14:textId="77777777" w:rsidR="00460228" w:rsidRPr="00BA056E" w:rsidRDefault="00460228" w:rsidP="00445144">
            <w:pPr>
              <w:jc w:val="right"/>
              <w:rPr>
                <w:sz w:val="18"/>
                <w:szCs w:val="18"/>
              </w:rPr>
            </w:pPr>
            <w:r>
              <w:rPr>
                <w:color w:val="000000"/>
                <w:sz w:val="18"/>
                <w:szCs w:val="18"/>
              </w:rPr>
              <w:t>13.378</w:t>
            </w:r>
          </w:p>
        </w:tc>
        <w:tc>
          <w:tcPr>
            <w:tcW w:w="378" w:type="pct"/>
          </w:tcPr>
          <w:p w14:paraId="09497E65" w14:textId="77777777" w:rsidR="00460228" w:rsidRPr="00BA056E" w:rsidRDefault="00460228" w:rsidP="00445144">
            <w:pPr>
              <w:jc w:val="right"/>
              <w:rPr>
                <w:b/>
                <w:bCs/>
                <w:sz w:val="18"/>
                <w:szCs w:val="18"/>
              </w:rPr>
            </w:pPr>
            <w:r>
              <w:rPr>
                <w:b/>
                <w:bCs/>
                <w:color w:val="000000"/>
                <w:sz w:val="18"/>
                <w:szCs w:val="18"/>
              </w:rPr>
              <w:t>0</w:t>
            </w:r>
          </w:p>
        </w:tc>
        <w:tc>
          <w:tcPr>
            <w:tcW w:w="377" w:type="pct"/>
          </w:tcPr>
          <w:p w14:paraId="6382B065" w14:textId="77777777" w:rsidR="00460228" w:rsidRPr="00BA056E" w:rsidRDefault="00460228" w:rsidP="00445144">
            <w:pPr>
              <w:jc w:val="right"/>
              <w:rPr>
                <w:sz w:val="18"/>
                <w:szCs w:val="18"/>
              </w:rPr>
            </w:pPr>
            <w:r>
              <w:rPr>
                <w:color w:val="000000"/>
                <w:sz w:val="18"/>
                <w:szCs w:val="18"/>
              </w:rPr>
              <w:t>0</w:t>
            </w:r>
          </w:p>
        </w:tc>
        <w:tc>
          <w:tcPr>
            <w:tcW w:w="458" w:type="pct"/>
            <w:tcMar>
              <w:top w:w="0" w:type="dxa"/>
              <w:left w:w="108" w:type="dxa"/>
              <w:bottom w:w="0" w:type="dxa"/>
              <w:right w:w="108" w:type="dxa"/>
            </w:tcMar>
          </w:tcPr>
          <w:p w14:paraId="27B60C60" w14:textId="77777777" w:rsidR="00460228" w:rsidRPr="00BA056E" w:rsidRDefault="00460228" w:rsidP="00445144">
            <w:pPr>
              <w:jc w:val="right"/>
              <w:rPr>
                <w:sz w:val="18"/>
                <w:szCs w:val="18"/>
              </w:rPr>
            </w:pPr>
            <w:r>
              <w:rPr>
                <w:color w:val="000000"/>
                <w:sz w:val="18"/>
                <w:szCs w:val="18"/>
              </w:rPr>
              <w:t>65.330</w:t>
            </w:r>
          </w:p>
        </w:tc>
      </w:tr>
      <w:tr w:rsidR="00460228" w:rsidRPr="00BA056E" w14:paraId="50093780" w14:textId="77777777" w:rsidTr="00445144">
        <w:trPr>
          <w:trHeight w:val="289"/>
        </w:trPr>
        <w:tc>
          <w:tcPr>
            <w:tcW w:w="1506" w:type="pct"/>
            <w:tcMar>
              <w:top w:w="0" w:type="dxa"/>
              <w:left w:w="108" w:type="dxa"/>
              <w:bottom w:w="0" w:type="dxa"/>
              <w:right w:w="108" w:type="dxa"/>
            </w:tcMar>
            <w:hideMark/>
          </w:tcPr>
          <w:p w14:paraId="07A97731" w14:textId="77777777" w:rsidR="00460228" w:rsidRPr="006367C2" w:rsidRDefault="00460228" w:rsidP="00445144">
            <w:pPr>
              <w:jc w:val="left"/>
              <w:rPr>
                <w:sz w:val="18"/>
                <w:szCs w:val="18"/>
                <w:lang w:val="es-ES_tradnl"/>
              </w:rPr>
            </w:pPr>
            <w:r w:rsidRPr="006367C2">
              <w:rPr>
                <w:sz w:val="18"/>
                <w:szCs w:val="18"/>
                <w:lang w:val="es-ES_tradnl"/>
              </w:rPr>
              <w:t>Financiación total convenida ($EUA)</w:t>
            </w:r>
          </w:p>
        </w:tc>
        <w:tc>
          <w:tcPr>
            <w:tcW w:w="458" w:type="pct"/>
            <w:tcMar>
              <w:top w:w="0" w:type="dxa"/>
              <w:left w:w="108" w:type="dxa"/>
              <w:bottom w:w="0" w:type="dxa"/>
              <w:right w:w="108" w:type="dxa"/>
            </w:tcMar>
          </w:tcPr>
          <w:p w14:paraId="0B4E4070" w14:textId="77777777" w:rsidR="00460228" w:rsidRPr="00BA056E" w:rsidRDefault="00460228" w:rsidP="00445144">
            <w:pPr>
              <w:jc w:val="right"/>
              <w:rPr>
                <w:sz w:val="18"/>
                <w:szCs w:val="18"/>
              </w:rPr>
            </w:pPr>
            <w:r>
              <w:rPr>
                <w:color w:val="000000"/>
                <w:sz w:val="18"/>
                <w:szCs w:val="18"/>
              </w:rPr>
              <w:t>2.550.200</w:t>
            </w:r>
          </w:p>
        </w:tc>
        <w:tc>
          <w:tcPr>
            <w:tcW w:w="323" w:type="pct"/>
            <w:tcMar>
              <w:top w:w="0" w:type="dxa"/>
              <w:left w:w="108" w:type="dxa"/>
              <w:bottom w:w="0" w:type="dxa"/>
              <w:right w:w="108" w:type="dxa"/>
            </w:tcMar>
          </w:tcPr>
          <w:p w14:paraId="540AAD8D" w14:textId="77777777" w:rsidR="00460228" w:rsidRPr="00BA056E" w:rsidRDefault="00460228" w:rsidP="00445144">
            <w:pPr>
              <w:jc w:val="right"/>
              <w:rPr>
                <w:sz w:val="18"/>
                <w:szCs w:val="18"/>
              </w:rPr>
            </w:pPr>
            <w:r>
              <w:rPr>
                <w:color w:val="000000"/>
                <w:sz w:val="18"/>
                <w:szCs w:val="18"/>
              </w:rPr>
              <w:t>0</w:t>
            </w:r>
          </w:p>
        </w:tc>
        <w:tc>
          <w:tcPr>
            <w:tcW w:w="458" w:type="pct"/>
            <w:tcMar>
              <w:top w:w="0" w:type="dxa"/>
              <w:left w:w="108" w:type="dxa"/>
              <w:bottom w:w="0" w:type="dxa"/>
              <w:right w:w="108" w:type="dxa"/>
            </w:tcMar>
          </w:tcPr>
          <w:p w14:paraId="38B0E226" w14:textId="77777777" w:rsidR="00460228" w:rsidRPr="00BA056E" w:rsidRDefault="00460228" w:rsidP="00445144">
            <w:pPr>
              <w:jc w:val="right"/>
              <w:rPr>
                <w:sz w:val="18"/>
                <w:szCs w:val="18"/>
              </w:rPr>
            </w:pPr>
            <w:r>
              <w:rPr>
                <w:color w:val="000000"/>
                <w:sz w:val="18"/>
                <w:szCs w:val="18"/>
              </w:rPr>
              <w:t>2.179.852</w:t>
            </w:r>
          </w:p>
        </w:tc>
        <w:tc>
          <w:tcPr>
            <w:tcW w:w="394" w:type="pct"/>
            <w:tcMar>
              <w:top w:w="0" w:type="dxa"/>
              <w:left w:w="108" w:type="dxa"/>
              <w:bottom w:w="0" w:type="dxa"/>
              <w:right w:w="108" w:type="dxa"/>
            </w:tcMar>
          </w:tcPr>
          <w:p w14:paraId="74E0A32B" w14:textId="77777777" w:rsidR="00460228" w:rsidRPr="00BA056E" w:rsidRDefault="00460228" w:rsidP="00445144">
            <w:pPr>
              <w:jc w:val="right"/>
              <w:rPr>
                <w:sz w:val="18"/>
                <w:szCs w:val="18"/>
              </w:rPr>
            </w:pPr>
            <w:r>
              <w:rPr>
                <w:color w:val="000000"/>
                <w:sz w:val="18"/>
                <w:szCs w:val="18"/>
              </w:rPr>
              <w:t>619.938</w:t>
            </w:r>
          </w:p>
        </w:tc>
        <w:tc>
          <w:tcPr>
            <w:tcW w:w="308" w:type="pct"/>
            <w:tcMar>
              <w:top w:w="0" w:type="dxa"/>
              <w:left w:w="108" w:type="dxa"/>
              <w:bottom w:w="0" w:type="dxa"/>
              <w:right w:w="108" w:type="dxa"/>
            </w:tcMar>
          </w:tcPr>
          <w:p w14:paraId="68E0A0E1" w14:textId="77777777" w:rsidR="00460228" w:rsidRPr="00BA056E" w:rsidRDefault="00460228" w:rsidP="00445144">
            <w:pPr>
              <w:jc w:val="right"/>
              <w:rPr>
                <w:sz w:val="18"/>
                <w:szCs w:val="18"/>
              </w:rPr>
            </w:pPr>
            <w:r>
              <w:rPr>
                <w:color w:val="000000"/>
                <w:sz w:val="18"/>
                <w:szCs w:val="18"/>
              </w:rPr>
              <w:t>0</w:t>
            </w:r>
          </w:p>
        </w:tc>
        <w:tc>
          <w:tcPr>
            <w:tcW w:w="340" w:type="pct"/>
          </w:tcPr>
          <w:p w14:paraId="0C88C61C" w14:textId="77777777" w:rsidR="00460228" w:rsidRPr="00BA056E" w:rsidRDefault="00460228" w:rsidP="00445144">
            <w:pPr>
              <w:jc w:val="right"/>
              <w:rPr>
                <w:sz w:val="18"/>
                <w:szCs w:val="18"/>
              </w:rPr>
            </w:pPr>
            <w:r>
              <w:rPr>
                <w:color w:val="000000"/>
                <w:sz w:val="18"/>
                <w:szCs w:val="18"/>
              </w:rPr>
              <w:t>103.000</w:t>
            </w:r>
          </w:p>
        </w:tc>
        <w:tc>
          <w:tcPr>
            <w:tcW w:w="378" w:type="pct"/>
          </w:tcPr>
          <w:p w14:paraId="7624E900" w14:textId="77777777" w:rsidR="00460228" w:rsidRPr="00BA056E" w:rsidRDefault="00460228" w:rsidP="00445144">
            <w:pPr>
              <w:jc w:val="right"/>
              <w:rPr>
                <w:b/>
                <w:bCs/>
                <w:sz w:val="18"/>
                <w:szCs w:val="18"/>
              </w:rPr>
            </w:pPr>
            <w:r>
              <w:rPr>
                <w:b/>
                <w:bCs/>
                <w:color w:val="000000"/>
                <w:sz w:val="18"/>
                <w:szCs w:val="18"/>
              </w:rPr>
              <w:t>161.340</w:t>
            </w:r>
          </w:p>
        </w:tc>
        <w:tc>
          <w:tcPr>
            <w:tcW w:w="377" w:type="pct"/>
          </w:tcPr>
          <w:p w14:paraId="010B941F" w14:textId="77777777" w:rsidR="00460228" w:rsidRPr="00BA056E" w:rsidRDefault="00460228" w:rsidP="00445144">
            <w:pPr>
              <w:jc w:val="right"/>
              <w:rPr>
                <w:sz w:val="18"/>
                <w:szCs w:val="18"/>
              </w:rPr>
            </w:pPr>
            <w:r>
              <w:rPr>
                <w:color w:val="000000"/>
                <w:sz w:val="18"/>
                <w:szCs w:val="18"/>
              </w:rPr>
              <w:t>0</w:t>
            </w:r>
          </w:p>
        </w:tc>
        <w:tc>
          <w:tcPr>
            <w:tcW w:w="458" w:type="pct"/>
            <w:tcMar>
              <w:top w:w="0" w:type="dxa"/>
              <w:left w:w="108" w:type="dxa"/>
              <w:bottom w:w="0" w:type="dxa"/>
              <w:right w:w="108" w:type="dxa"/>
            </w:tcMar>
          </w:tcPr>
          <w:p w14:paraId="343E2B20" w14:textId="77777777" w:rsidR="00460228" w:rsidRPr="00BA056E" w:rsidRDefault="00460228" w:rsidP="00445144">
            <w:pPr>
              <w:jc w:val="right"/>
              <w:rPr>
                <w:b/>
                <w:bCs/>
                <w:sz w:val="18"/>
                <w:szCs w:val="18"/>
              </w:rPr>
            </w:pPr>
            <w:r>
              <w:rPr>
                <w:b/>
                <w:bCs/>
                <w:color w:val="000000"/>
                <w:sz w:val="18"/>
                <w:szCs w:val="18"/>
              </w:rPr>
              <w:t>5.614.330</w:t>
            </w:r>
          </w:p>
        </w:tc>
      </w:tr>
      <w:tr w:rsidR="00460228" w:rsidRPr="00BA056E" w14:paraId="42D9AE58" w14:textId="77777777" w:rsidTr="00445144">
        <w:trPr>
          <w:trHeight w:val="289"/>
        </w:trPr>
        <w:tc>
          <w:tcPr>
            <w:tcW w:w="1506" w:type="pct"/>
            <w:tcMar>
              <w:top w:w="0" w:type="dxa"/>
              <w:left w:w="108" w:type="dxa"/>
              <w:bottom w:w="0" w:type="dxa"/>
              <w:right w:w="108" w:type="dxa"/>
            </w:tcMar>
            <w:hideMark/>
          </w:tcPr>
          <w:p w14:paraId="0CA31CC8" w14:textId="77777777" w:rsidR="00460228" w:rsidRPr="006367C2" w:rsidRDefault="00460228" w:rsidP="00445144">
            <w:pPr>
              <w:jc w:val="left"/>
              <w:rPr>
                <w:sz w:val="18"/>
                <w:szCs w:val="18"/>
                <w:lang w:val="es-ES_tradnl"/>
              </w:rPr>
            </w:pPr>
            <w:r w:rsidRPr="006367C2">
              <w:rPr>
                <w:sz w:val="18"/>
                <w:szCs w:val="18"/>
                <w:lang w:val="es-ES_tradnl"/>
              </w:rPr>
              <w:t>Gastos de apoyo totales de los organismos ($EUA)</w:t>
            </w:r>
          </w:p>
        </w:tc>
        <w:tc>
          <w:tcPr>
            <w:tcW w:w="458" w:type="pct"/>
            <w:tcMar>
              <w:top w:w="0" w:type="dxa"/>
              <w:left w:w="108" w:type="dxa"/>
              <w:bottom w:w="0" w:type="dxa"/>
              <w:right w:w="108" w:type="dxa"/>
            </w:tcMar>
          </w:tcPr>
          <w:p w14:paraId="6893D668" w14:textId="77777777" w:rsidR="00460228" w:rsidRPr="00BA056E" w:rsidRDefault="00460228" w:rsidP="00445144">
            <w:pPr>
              <w:jc w:val="right"/>
              <w:rPr>
                <w:sz w:val="18"/>
                <w:szCs w:val="18"/>
              </w:rPr>
            </w:pPr>
            <w:r>
              <w:rPr>
                <w:color w:val="000000"/>
                <w:sz w:val="18"/>
                <w:szCs w:val="18"/>
              </w:rPr>
              <w:t>190.490</w:t>
            </w:r>
          </w:p>
        </w:tc>
        <w:tc>
          <w:tcPr>
            <w:tcW w:w="323" w:type="pct"/>
            <w:tcMar>
              <w:top w:w="0" w:type="dxa"/>
              <w:left w:w="108" w:type="dxa"/>
              <w:bottom w:w="0" w:type="dxa"/>
              <w:right w:w="108" w:type="dxa"/>
            </w:tcMar>
          </w:tcPr>
          <w:p w14:paraId="0A954500" w14:textId="77777777" w:rsidR="00460228" w:rsidRPr="00BA056E" w:rsidRDefault="00460228" w:rsidP="00445144">
            <w:pPr>
              <w:jc w:val="right"/>
              <w:rPr>
                <w:sz w:val="18"/>
                <w:szCs w:val="18"/>
              </w:rPr>
            </w:pPr>
            <w:r>
              <w:rPr>
                <w:color w:val="000000"/>
                <w:sz w:val="18"/>
                <w:szCs w:val="18"/>
              </w:rPr>
              <w:t>0</w:t>
            </w:r>
          </w:p>
        </w:tc>
        <w:tc>
          <w:tcPr>
            <w:tcW w:w="458" w:type="pct"/>
            <w:tcMar>
              <w:top w:w="0" w:type="dxa"/>
              <w:left w:w="108" w:type="dxa"/>
              <w:bottom w:w="0" w:type="dxa"/>
              <w:right w:w="108" w:type="dxa"/>
            </w:tcMar>
          </w:tcPr>
          <w:p w14:paraId="1B84D616" w14:textId="77777777" w:rsidR="00460228" w:rsidRPr="00BA056E" w:rsidRDefault="00460228" w:rsidP="00445144">
            <w:pPr>
              <w:jc w:val="right"/>
              <w:rPr>
                <w:sz w:val="18"/>
                <w:szCs w:val="18"/>
              </w:rPr>
            </w:pPr>
            <w:r>
              <w:rPr>
                <w:color w:val="000000"/>
                <w:sz w:val="18"/>
                <w:szCs w:val="18"/>
              </w:rPr>
              <w:t>164.566</w:t>
            </w:r>
          </w:p>
        </w:tc>
        <w:tc>
          <w:tcPr>
            <w:tcW w:w="394" w:type="pct"/>
            <w:tcMar>
              <w:top w:w="0" w:type="dxa"/>
              <w:left w:w="108" w:type="dxa"/>
              <w:bottom w:w="0" w:type="dxa"/>
              <w:right w:w="108" w:type="dxa"/>
            </w:tcMar>
          </w:tcPr>
          <w:p w14:paraId="5215CF9A" w14:textId="77777777" w:rsidR="00460228" w:rsidRPr="00BA056E" w:rsidRDefault="00460228" w:rsidP="00445144">
            <w:pPr>
              <w:jc w:val="right"/>
              <w:rPr>
                <w:sz w:val="18"/>
                <w:szCs w:val="18"/>
              </w:rPr>
            </w:pPr>
            <w:r>
              <w:rPr>
                <w:color w:val="000000"/>
                <w:sz w:val="18"/>
                <w:szCs w:val="18"/>
              </w:rPr>
              <w:t>43.396</w:t>
            </w:r>
          </w:p>
        </w:tc>
        <w:tc>
          <w:tcPr>
            <w:tcW w:w="308" w:type="pct"/>
            <w:tcMar>
              <w:top w:w="0" w:type="dxa"/>
              <w:left w:w="108" w:type="dxa"/>
              <w:bottom w:w="0" w:type="dxa"/>
              <w:right w:w="108" w:type="dxa"/>
            </w:tcMar>
          </w:tcPr>
          <w:p w14:paraId="29CA16F8" w14:textId="77777777" w:rsidR="00460228" w:rsidRPr="00BA056E" w:rsidRDefault="00460228" w:rsidP="00445144">
            <w:pPr>
              <w:jc w:val="right"/>
              <w:rPr>
                <w:sz w:val="18"/>
                <w:szCs w:val="18"/>
              </w:rPr>
            </w:pPr>
            <w:r>
              <w:rPr>
                <w:color w:val="000000"/>
                <w:sz w:val="18"/>
                <w:szCs w:val="18"/>
              </w:rPr>
              <w:t>0</w:t>
            </w:r>
          </w:p>
        </w:tc>
        <w:tc>
          <w:tcPr>
            <w:tcW w:w="340" w:type="pct"/>
          </w:tcPr>
          <w:p w14:paraId="48E001A2" w14:textId="77777777" w:rsidR="00460228" w:rsidRPr="00BA056E" w:rsidRDefault="00460228" w:rsidP="00445144">
            <w:pPr>
              <w:jc w:val="right"/>
              <w:rPr>
                <w:sz w:val="18"/>
                <w:szCs w:val="18"/>
              </w:rPr>
            </w:pPr>
            <w:r>
              <w:rPr>
                <w:color w:val="000000"/>
                <w:sz w:val="18"/>
                <w:szCs w:val="18"/>
              </w:rPr>
              <w:t>13.378</w:t>
            </w:r>
          </w:p>
        </w:tc>
        <w:tc>
          <w:tcPr>
            <w:tcW w:w="378" w:type="pct"/>
          </w:tcPr>
          <w:p w14:paraId="54AB8003" w14:textId="77777777" w:rsidR="00460228" w:rsidRPr="00BA056E" w:rsidRDefault="00460228" w:rsidP="00445144">
            <w:pPr>
              <w:jc w:val="right"/>
              <w:rPr>
                <w:b/>
                <w:bCs/>
                <w:sz w:val="18"/>
                <w:szCs w:val="18"/>
              </w:rPr>
            </w:pPr>
            <w:r>
              <w:rPr>
                <w:b/>
                <w:bCs/>
                <w:color w:val="000000"/>
                <w:sz w:val="18"/>
                <w:szCs w:val="18"/>
              </w:rPr>
              <w:t>11.293</w:t>
            </w:r>
          </w:p>
        </w:tc>
        <w:tc>
          <w:tcPr>
            <w:tcW w:w="377" w:type="pct"/>
          </w:tcPr>
          <w:p w14:paraId="525ADCF6" w14:textId="77777777" w:rsidR="00460228" w:rsidRPr="00BA056E" w:rsidRDefault="00460228" w:rsidP="00445144">
            <w:pPr>
              <w:jc w:val="right"/>
              <w:rPr>
                <w:sz w:val="18"/>
                <w:szCs w:val="18"/>
              </w:rPr>
            </w:pPr>
            <w:r>
              <w:rPr>
                <w:color w:val="000000"/>
                <w:sz w:val="18"/>
                <w:szCs w:val="18"/>
              </w:rPr>
              <w:t>0</w:t>
            </w:r>
          </w:p>
        </w:tc>
        <w:tc>
          <w:tcPr>
            <w:tcW w:w="458" w:type="pct"/>
            <w:tcMar>
              <w:top w:w="0" w:type="dxa"/>
              <w:left w:w="108" w:type="dxa"/>
              <w:bottom w:w="0" w:type="dxa"/>
              <w:right w:w="108" w:type="dxa"/>
            </w:tcMar>
          </w:tcPr>
          <w:p w14:paraId="02DBBC76" w14:textId="77777777" w:rsidR="00460228" w:rsidRPr="00BA056E" w:rsidRDefault="00460228" w:rsidP="00445144">
            <w:pPr>
              <w:jc w:val="right"/>
              <w:rPr>
                <w:b/>
                <w:bCs/>
                <w:sz w:val="18"/>
                <w:szCs w:val="18"/>
              </w:rPr>
            </w:pPr>
            <w:r>
              <w:rPr>
                <w:b/>
                <w:bCs/>
                <w:color w:val="000000"/>
                <w:sz w:val="18"/>
                <w:szCs w:val="18"/>
              </w:rPr>
              <w:t>423.123</w:t>
            </w:r>
          </w:p>
        </w:tc>
      </w:tr>
      <w:tr w:rsidR="00460228" w:rsidRPr="00BA056E" w14:paraId="7FC25B18" w14:textId="77777777" w:rsidTr="00445144">
        <w:trPr>
          <w:trHeight w:val="289"/>
        </w:trPr>
        <w:tc>
          <w:tcPr>
            <w:tcW w:w="1506" w:type="pct"/>
            <w:tcMar>
              <w:top w:w="0" w:type="dxa"/>
              <w:left w:w="108" w:type="dxa"/>
              <w:bottom w:w="0" w:type="dxa"/>
              <w:right w:w="108" w:type="dxa"/>
            </w:tcMar>
            <w:hideMark/>
          </w:tcPr>
          <w:p w14:paraId="340237A5" w14:textId="77777777" w:rsidR="00460228" w:rsidRPr="006367C2" w:rsidRDefault="00460228" w:rsidP="00445144">
            <w:pPr>
              <w:jc w:val="left"/>
              <w:rPr>
                <w:sz w:val="18"/>
                <w:szCs w:val="18"/>
                <w:lang w:val="es-ES_tradnl"/>
              </w:rPr>
            </w:pPr>
            <w:r w:rsidRPr="006367C2">
              <w:rPr>
                <w:sz w:val="18"/>
                <w:szCs w:val="18"/>
                <w:lang w:val="es-ES_tradnl"/>
              </w:rPr>
              <w:t>Gastos convenidos totales ($EUA)</w:t>
            </w:r>
          </w:p>
        </w:tc>
        <w:tc>
          <w:tcPr>
            <w:tcW w:w="458" w:type="pct"/>
            <w:tcMar>
              <w:top w:w="0" w:type="dxa"/>
              <w:left w:w="108" w:type="dxa"/>
              <w:bottom w:w="0" w:type="dxa"/>
              <w:right w:w="108" w:type="dxa"/>
            </w:tcMar>
          </w:tcPr>
          <w:p w14:paraId="541D7EF8" w14:textId="77777777" w:rsidR="00460228" w:rsidRPr="00BA056E" w:rsidRDefault="00460228" w:rsidP="00445144">
            <w:pPr>
              <w:jc w:val="right"/>
              <w:rPr>
                <w:sz w:val="18"/>
                <w:szCs w:val="18"/>
              </w:rPr>
            </w:pPr>
            <w:r>
              <w:rPr>
                <w:color w:val="000000"/>
                <w:sz w:val="18"/>
                <w:szCs w:val="18"/>
              </w:rPr>
              <w:t>2.740.690</w:t>
            </w:r>
          </w:p>
        </w:tc>
        <w:tc>
          <w:tcPr>
            <w:tcW w:w="323" w:type="pct"/>
            <w:tcMar>
              <w:top w:w="0" w:type="dxa"/>
              <w:left w:w="108" w:type="dxa"/>
              <w:bottom w:w="0" w:type="dxa"/>
              <w:right w:w="108" w:type="dxa"/>
            </w:tcMar>
          </w:tcPr>
          <w:p w14:paraId="0A9CDB9F" w14:textId="77777777" w:rsidR="00460228" w:rsidRPr="00BA056E" w:rsidRDefault="00460228" w:rsidP="00445144">
            <w:pPr>
              <w:jc w:val="right"/>
              <w:rPr>
                <w:sz w:val="18"/>
                <w:szCs w:val="18"/>
              </w:rPr>
            </w:pPr>
            <w:r>
              <w:rPr>
                <w:color w:val="000000"/>
                <w:sz w:val="18"/>
                <w:szCs w:val="18"/>
              </w:rPr>
              <w:t>0</w:t>
            </w:r>
          </w:p>
        </w:tc>
        <w:tc>
          <w:tcPr>
            <w:tcW w:w="458" w:type="pct"/>
            <w:tcMar>
              <w:top w:w="0" w:type="dxa"/>
              <w:left w:w="108" w:type="dxa"/>
              <w:bottom w:w="0" w:type="dxa"/>
              <w:right w:w="108" w:type="dxa"/>
            </w:tcMar>
          </w:tcPr>
          <w:p w14:paraId="3EA208FA" w14:textId="77777777" w:rsidR="00460228" w:rsidRPr="00BA056E" w:rsidRDefault="00460228" w:rsidP="00445144">
            <w:pPr>
              <w:jc w:val="right"/>
              <w:rPr>
                <w:sz w:val="18"/>
                <w:szCs w:val="18"/>
              </w:rPr>
            </w:pPr>
            <w:r>
              <w:rPr>
                <w:color w:val="000000"/>
                <w:sz w:val="18"/>
                <w:szCs w:val="18"/>
              </w:rPr>
              <w:t>2.344.418</w:t>
            </w:r>
          </w:p>
        </w:tc>
        <w:tc>
          <w:tcPr>
            <w:tcW w:w="394" w:type="pct"/>
            <w:tcMar>
              <w:top w:w="0" w:type="dxa"/>
              <w:left w:w="108" w:type="dxa"/>
              <w:bottom w:w="0" w:type="dxa"/>
              <w:right w:w="108" w:type="dxa"/>
            </w:tcMar>
          </w:tcPr>
          <w:p w14:paraId="693F2AB8" w14:textId="77777777" w:rsidR="00460228" w:rsidRPr="00BA056E" w:rsidRDefault="00460228" w:rsidP="00445144">
            <w:pPr>
              <w:jc w:val="right"/>
              <w:rPr>
                <w:sz w:val="18"/>
                <w:szCs w:val="18"/>
              </w:rPr>
            </w:pPr>
            <w:r>
              <w:rPr>
                <w:color w:val="000000"/>
                <w:sz w:val="18"/>
                <w:szCs w:val="18"/>
              </w:rPr>
              <w:t>663.334</w:t>
            </w:r>
          </w:p>
        </w:tc>
        <w:tc>
          <w:tcPr>
            <w:tcW w:w="308" w:type="pct"/>
            <w:tcMar>
              <w:top w:w="0" w:type="dxa"/>
              <w:left w:w="108" w:type="dxa"/>
              <w:bottom w:w="0" w:type="dxa"/>
              <w:right w:w="108" w:type="dxa"/>
            </w:tcMar>
          </w:tcPr>
          <w:p w14:paraId="3756D51F" w14:textId="77777777" w:rsidR="00460228" w:rsidRPr="00BA056E" w:rsidRDefault="00460228" w:rsidP="00445144">
            <w:pPr>
              <w:jc w:val="right"/>
              <w:rPr>
                <w:sz w:val="18"/>
                <w:szCs w:val="18"/>
              </w:rPr>
            </w:pPr>
            <w:r>
              <w:rPr>
                <w:color w:val="000000"/>
                <w:sz w:val="18"/>
                <w:szCs w:val="18"/>
              </w:rPr>
              <w:t>0</w:t>
            </w:r>
          </w:p>
        </w:tc>
        <w:tc>
          <w:tcPr>
            <w:tcW w:w="340" w:type="pct"/>
          </w:tcPr>
          <w:p w14:paraId="193ADEE8" w14:textId="77777777" w:rsidR="00460228" w:rsidRPr="00BA056E" w:rsidRDefault="00460228" w:rsidP="00445144">
            <w:pPr>
              <w:jc w:val="right"/>
              <w:rPr>
                <w:sz w:val="18"/>
                <w:szCs w:val="18"/>
              </w:rPr>
            </w:pPr>
            <w:r>
              <w:rPr>
                <w:color w:val="000000"/>
                <w:sz w:val="18"/>
                <w:szCs w:val="18"/>
              </w:rPr>
              <w:t>116.378</w:t>
            </w:r>
          </w:p>
        </w:tc>
        <w:tc>
          <w:tcPr>
            <w:tcW w:w="378" w:type="pct"/>
          </w:tcPr>
          <w:p w14:paraId="02861931" w14:textId="77777777" w:rsidR="00460228" w:rsidRPr="00BA056E" w:rsidRDefault="00460228" w:rsidP="00445144">
            <w:pPr>
              <w:jc w:val="right"/>
              <w:rPr>
                <w:b/>
                <w:bCs/>
                <w:sz w:val="18"/>
                <w:szCs w:val="18"/>
              </w:rPr>
            </w:pPr>
            <w:r>
              <w:rPr>
                <w:b/>
                <w:bCs/>
                <w:color w:val="000000"/>
                <w:sz w:val="18"/>
                <w:szCs w:val="18"/>
              </w:rPr>
              <w:t>172.633</w:t>
            </w:r>
          </w:p>
        </w:tc>
        <w:tc>
          <w:tcPr>
            <w:tcW w:w="377" w:type="pct"/>
          </w:tcPr>
          <w:p w14:paraId="6D811509" w14:textId="77777777" w:rsidR="00460228" w:rsidRPr="00BA056E" w:rsidRDefault="00460228" w:rsidP="00445144">
            <w:pPr>
              <w:jc w:val="right"/>
              <w:rPr>
                <w:sz w:val="18"/>
                <w:szCs w:val="18"/>
              </w:rPr>
            </w:pPr>
            <w:r>
              <w:rPr>
                <w:color w:val="000000"/>
                <w:sz w:val="18"/>
                <w:szCs w:val="18"/>
              </w:rPr>
              <w:t>0</w:t>
            </w:r>
          </w:p>
        </w:tc>
        <w:tc>
          <w:tcPr>
            <w:tcW w:w="458" w:type="pct"/>
            <w:tcMar>
              <w:top w:w="0" w:type="dxa"/>
              <w:left w:w="108" w:type="dxa"/>
              <w:bottom w:w="0" w:type="dxa"/>
              <w:right w:w="108" w:type="dxa"/>
            </w:tcMar>
          </w:tcPr>
          <w:p w14:paraId="0C10E8DF" w14:textId="77777777" w:rsidR="00460228" w:rsidRPr="00BA056E" w:rsidRDefault="00460228" w:rsidP="00445144">
            <w:pPr>
              <w:jc w:val="right"/>
              <w:rPr>
                <w:b/>
                <w:bCs/>
                <w:sz w:val="18"/>
                <w:szCs w:val="18"/>
              </w:rPr>
            </w:pPr>
            <w:r>
              <w:rPr>
                <w:b/>
                <w:bCs/>
                <w:color w:val="000000"/>
                <w:sz w:val="18"/>
                <w:szCs w:val="18"/>
              </w:rPr>
              <w:t>6.037.453</w:t>
            </w:r>
          </w:p>
        </w:tc>
      </w:tr>
    </w:tbl>
    <w:p w14:paraId="5E2DAEBD" w14:textId="77777777" w:rsidR="00460228" w:rsidRPr="00BA056E" w:rsidDel="008E4FE0" w:rsidRDefault="00460228" w:rsidP="00460228">
      <w:pPr>
        <w:rPr>
          <w:iCs/>
        </w:rPr>
      </w:pPr>
    </w:p>
    <w:p w14:paraId="19956ECA" w14:textId="77777777" w:rsidR="00460228" w:rsidRPr="00460228" w:rsidRDefault="00460228" w:rsidP="00460228">
      <w:pPr>
        <w:keepNext/>
        <w:keepLines/>
        <w:rPr>
          <w:u w:val="single"/>
          <w:lang w:val="es-ES"/>
        </w:rPr>
      </w:pPr>
      <w:r w:rsidRPr="00460228">
        <w:rPr>
          <w:u w:val="single"/>
          <w:lang w:val="es-ES"/>
        </w:rPr>
        <w:t xml:space="preserve">Sostenibilidad de la eliminación de los HCFC </w:t>
      </w:r>
    </w:p>
    <w:p w14:paraId="14C804F7" w14:textId="77777777" w:rsidR="00460228" w:rsidRPr="00460228" w:rsidRDefault="00460228" w:rsidP="00460228">
      <w:pPr>
        <w:keepNext/>
        <w:rPr>
          <w:u w:val="single"/>
          <w:lang w:val="es-ES"/>
        </w:rPr>
      </w:pPr>
    </w:p>
    <w:p w14:paraId="58733971" w14:textId="77777777" w:rsidR="00460228" w:rsidRPr="00460228" w:rsidRDefault="00460228" w:rsidP="00460228">
      <w:pPr>
        <w:pStyle w:val="Heading1"/>
        <w:rPr>
          <w:lang w:val="es-ES"/>
        </w:rPr>
      </w:pPr>
      <w:r w:rsidRPr="00460228">
        <w:rPr>
          <w:lang w:val="es-ES"/>
        </w:rPr>
        <w:t xml:space="preserve">El compromiso del Gobierno de colaborar para que pueda finalizarse el proyecto de conversión de la empresa Dawlance, uno de los principales fabricantes de equipos de aire acondicionado domésticos del país, ayudará a establecer el mercado de las tecnologías alternativas en el Pakistán. Por otra parte, el compromiso de la empresa de seguir con la fabricación de los aparatos de demostración de R-290 permitirá contar con más opciones técnicas para reducir los HFC una vez que el país haya ratificado la Enmienda de Kigali. Se está estudiando la introducción en el futuro de varias prohibiciones, como la de importar productos y equipos que contengan HCFC, de invertir en nuevas plantas que empleen HCFC, o de liberar de forma incontrolada HCFC durante las actividades de mantenimiento; estas actividades se ejecutarán como parte de la etapa III del PGEH.  </w:t>
      </w:r>
    </w:p>
    <w:p w14:paraId="6CF531B6" w14:textId="6F00B0A5" w:rsidR="00460228" w:rsidRDefault="00460228" w:rsidP="00460228">
      <w:pPr>
        <w:keepNext/>
        <w:keepLines/>
        <w:rPr>
          <w:u w:val="single"/>
          <w:lang w:val="es-ES_tradnl"/>
        </w:rPr>
      </w:pPr>
      <w:r w:rsidRPr="00FD2332">
        <w:rPr>
          <w:u w:val="single"/>
          <w:lang w:val="es-ES_tradnl"/>
        </w:rPr>
        <w:t>Conclusión</w:t>
      </w:r>
    </w:p>
    <w:p w14:paraId="0885A248" w14:textId="77777777" w:rsidR="00FD2332" w:rsidRPr="00FD2332" w:rsidRDefault="00FD2332" w:rsidP="00460228">
      <w:pPr>
        <w:keepNext/>
        <w:keepLines/>
        <w:rPr>
          <w:u w:val="single"/>
          <w:lang w:val="es-ES_tradnl"/>
        </w:rPr>
      </w:pPr>
    </w:p>
    <w:p w14:paraId="1581022A" w14:textId="77777777" w:rsidR="00460228" w:rsidRPr="00460228" w:rsidRDefault="00460228" w:rsidP="00460228">
      <w:pPr>
        <w:pStyle w:val="Heading1"/>
        <w:keepNext/>
        <w:keepLines/>
        <w:rPr>
          <w:lang w:val="es-ES"/>
        </w:rPr>
      </w:pPr>
      <w:r w:rsidRPr="00460228">
        <w:rPr>
          <w:lang w:val="es-ES"/>
        </w:rPr>
        <w:t>La empresa Dawlance se ha enfrentado a dificultades en su conversión a R-290 por varios motivos y ha solicitado un cambio de tecnología a HFC-32. Para dar soporte a esta solicitud, la empresa ha presentado una carta en la que se compromete a completar la conversión en diciembre de 2032, con el objetivo de que el 80 por ciento de su producción de equipos de aire acondicionado empleen HFC-32, mientras que en diciembre de 2024 el cambio afectaría a toda la producción. El cambio de tecnología, de R-290 a HFC</w:t>
      </w:r>
      <w:r w:rsidRPr="00460228">
        <w:rPr>
          <w:lang w:val="es-ES"/>
        </w:rPr>
        <w:noBreakHyphen/>
        <w:t>32, permitirá completar la conversión en esta empresa de fabricación de equipos de aire acondicionado y dar al Gobierno del Pakistán una opción de sustancia alternativa de bajo potencial de calentamiento atmosférico en el sector de los equipos de aire acondicionado. Adicionalmente, también se impartirán actividades de capacitación en la manipulación de refrigerantes inflamables que formaban parte de las actividades del PNUMA que se aprobaron en la 88</w:t>
      </w:r>
      <w:r w:rsidRPr="00460228">
        <w:rPr>
          <w:vertAlign w:val="superscript"/>
          <w:lang w:val="es-ES"/>
        </w:rPr>
        <w:t>a</w:t>
      </w:r>
      <w:r w:rsidRPr="00460228">
        <w:rPr>
          <w:lang w:val="es-ES"/>
        </w:rPr>
        <w:t xml:space="preserve"> reunión para el tercer tramo. </w:t>
      </w:r>
    </w:p>
    <w:p w14:paraId="113CC03B" w14:textId="77777777" w:rsidR="00460228" w:rsidRPr="00BA056E" w:rsidRDefault="00460228" w:rsidP="00460228">
      <w:pPr>
        <w:keepNext/>
        <w:autoSpaceDE w:val="0"/>
        <w:autoSpaceDN w:val="0"/>
        <w:adjustRightInd w:val="0"/>
        <w:spacing w:after="240"/>
        <w:outlineLvl w:val="0"/>
        <w:rPr>
          <w:b/>
        </w:rPr>
      </w:pPr>
      <w:r>
        <w:rPr>
          <w:b/>
        </w:rPr>
        <w:t>RECOMENDACIÓN</w:t>
      </w:r>
    </w:p>
    <w:p w14:paraId="62A74909" w14:textId="77777777" w:rsidR="00460228" w:rsidRPr="00460228" w:rsidRDefault="00460228" w:rsidP="00460228">
      <w:pPr>
        <w:pStyle w:val="Heading1"/>
        <w:keepNext/>
        <w:keepLines/>
        <w:rPr>
          <w:lang w:val="es-ES"/>
        </w:rPr>
      </w:pPr>
      <w:r w:rsidRPr="00460228">
        <w:rPr>
          <w:lang w:val="es-ES"/>
        </w:rPr>
        <w:t>El Comité Ejecutivo tal vez desee:</w:t>
      </w:r>
    </w:p>
    <w:p w14:paraId="46A9C18D" w14:textId="4F83E2D2" w:rsidR="00460228" w:rsidRPr="00460228" w:rsidRDefault="00460228" w:rsidP="00460228">
      <w:pPr>
        <w:pStyle w:val="Heading2"/>
        <w:keepNext/>
        <w:keepLines/>
        <w:widowControl/>
        <w:rPr>
          <w:lang w:val="es-ES"/>
        </w:rPr>
      </w:pPr>
      <w:r w:rsidRPr="00460228">
        <w:rPr>
          <w:lang w:val="es-ES"/>
        </w:rPr>
        <w:t xml:space="preserve">Tomar nota del informe sobre la marcha de las actividades relativo a la ejecución del proyecto de conversión de HCFC-22 a R-290 en la fabricación de equipos domésticos de aire acondicionado </w:t>
      </w:r>
      <w:r w:rsidR="00FD2332">
        <w:rPr>
          <w:lang w:val="es-ES"/>
        </w:rPr>
        <w:t>en</w:t>
      </w:r>
      <w:r w:rsidRPr="00460228">
        <w:rPr>
          <w:lang w:val="es-ES"/>
        </w:rPr>
        <w:t xml:space="preserve"> la empresa Dawlance, presentado por la ONUDI en línea con la decisión 88/72 c);</w:t>
      </w:r>
    </w:p>
    <w:p w14:paraId="79730B8C" w14:textId="057167A3" w:rsidR="00460228" w:rsidRPr="00460228" w:rsidRDefault="00460228" w:rsidP="00460228">
      <w:pPr>
        <w:pStyle w:val="Heading2"/>
        <w:keepNext/>
        <w:keepLines/>
        <w:widowControl/>
        <w:rPr>
          <w:lang w:val="es-ES"/>
        </w:rPr>
      </w:pPr>
      <w:r w:rsidRPr="00460228">
        <w:rPr>
          <w:lang w:val="es-ES"/>
        </w:rPr>
        <w:t xml:space="preserve">Tomar nota, además, de la solicitud presentada por la ONUDI, en nombre del Gobierno del Pakistán, de cambiar la tecnología para la empresa Dawlance de R-290 a HFC-32, así como del compromiso de la empresa de </w:t>
      </w:r>
      <w:r w:rsidR="00FD2332">
        <w:rPr>
          <w:lang w:val="es-ES"/>
        </w:rPr>
        <w:t>convertir</w:t>
      </w:r>
      <w:r w:rsidRPr="00460228">
        <w:rPr>
          <w:lang w:val="es-ES"/>
        </w:rPr>
        <w:t xml:space="preserve"> el 80 por ciento de su producción de equipos de aire acondicionado a HFC-32 </w:t>
      </w:r>
      <w:r w:rsidR="00FD2332">
        <w:rPr>
          <w:lang w:val="es-ES"/>
        </w:rPr>
        <w:t>para</w:t>
      </w:r>
      <w:r w:rsidRPr="00460228">
        <w:rPr>
          <w:lang w:val="es-ES"/>
        </w:rPr>
        <w:t xml:space="preserve"> diciembre de 2023;</w:t>
      </w:r>
    </w:p>
    <w:p w14:paraId="4D8EE515" w14:textId="35E53682" w:rsidR="00460228" w:rsidRPr="00460228" w:rsidRDefault="00460228" w:rsidP="00460228">
      <w:pPr>
        <w:pStyle w:val="Heading2"/>
        <w:rPr>
          <w:lang w:val="es-ES"/>
        </w:rPr>
      </w:pPr>
      <w:r w:rsidRPr="00460228">
        <w:rPr>
          <w:lang w:val="es-ES"/>
        </w:rPr>
        <w:t>Considerar si aprobar la solicitud de cambio de tecnología de la empresa Dawlance, de R</w:t>
      </w:r>
      <w:r w:rsidRPr="00460228">
        <w:rPr>
          <w:lang w:val="es-ES"/>
        </w:rPr>
        <w:noBreakHyphen/>
        <w:t>290 a HFC-32, por un costo total del proyecto de 1.276.340 $EUA, más unos gastos de apoyo de los organismos de 89.344 $EUA</w:t>
      </w:r>
      <w:r w:rsidR="00FD2332">
        <w:rPr>
          <w:lang w:val="es-ES"/>
        </w:rPr>
        <w:t>,</w:t>
      </w:r>
      <w:r w:rsidRPr="00460228">
        <w:rPr>
          <w:lang w:val="es-ES"/>
        </w:rPr>
        <w:t xml:space="preserve"> para la ONUDI; y aprobar el cuarto, y último, tramo de la etapa II del PGEH del Pakistán, así como el correspondiente plan de ejecución del tramo para el período 2022-2024, por un monto de 161.340 $EUA, más unos gastos de apoyo </w:t>
      </w:r>
      <w:r w:rsidR="00FD2332">
        <w:rPr>
          <w:lang w:val="es-ES"/>
        </w:rPr>
        <w:t>del</w:t>
      </w:r>
      <w:r w:rsidRPr="00460228">
        <w:rPr>
          <w:lang w:val="es-ES"/>
        </w:rPr>
        <w:t xml:space="preserve"> organismo de 11.293 $EUA</w:t>
      </w:r>
      <w:r w:rsidR="00FD2332">
        <w:rPr>
          <w:lang w:val="es-ES"/>
        </w:rPr>
        <w:t>,</w:t>
      </w:r>
      <w:r w:rsidRPr="00460228">
        <w:rPr>
          <w:lang w:val="es-ES"/>
        </w:rPr>
        <w:t xml:space="preserve"> para la ONUDI; </w:t>
      </w:r>
    </w:p>
    <w:p w14:paraId="7DF72DC4" w14:textId="77777777" w:rsidR="00460228" w:rsidRPr="00460228" w:rsidRDefault="00460228" w:rsidP="00460228">
      <w:pPr>
        <w:pStyle w:val="Heading2"/>
        <w:rPr>
          <w:lang w:val="es-ES"/>
        </w:rPr>
      </w:pPr>
      <w:r w:rsidRPr="00460228">
        <w:rPr>
          <w:lang w:val="es-ES"/>
        </w:rPr>
        <w:t xml:space="preserve">Tomar nota de que la empresa Dawlance no será admisible para recibir financiación adicional del Fondo Multilateral. </w:t>
      </w:r>
    </w:p>
    <w:p w14:paraId="0EA3C1ED" w14:textId="77777777" w:rsidR="00460228" w:rsidRPr="00460228" w:rsidRDefault="00460228" w:rsidP="00460228">
      <w:pPr>
        <w:pStyle w:val="Heading2"/>
        <w:rPr>
          <w:lang w:val="es-ES"/>
        </w:rPr>
      </w:pPr>
      <w:r w:rsidRPr="00460228">
        <w:rPr>
          <w:lang w:val="es-ES"/>
        </w:rPr>
        <w:t>Tomar nota, además, de que la Secretaría del Fondo modificará el Acuerdo entre el Gobierno del Pakistán y el Comité Ejecutivo de la manera indicada en el Anexo I al presente informe, en concreto el Apéndice 2-A para dar cuenta de la revisión de la asignación de la financiación del componente de la ONUDI correspondiente al cuarto tramo al que se hace referencia en el anterior apartado c) y el párrafo 16 para indicar que el Acuerdo actualizado reemplaza al suscrito en la 88</w:t>
      </w:r>
      <w:r w:rsidRPr="00460228">
        <w:rPr>
          <w:vertAlign w:val="superscript"/>
          <w:lang w:val="es-ES"/>
        </w:rPr>
        <w:t>a</w:t>
      </w:r>
      <w:r w:rsidRPr="00460228">
        <w:rPr>
          <w:lang w:val="es-ES"/>
        </w:rPr>
        <w:t> reunión; y</w:t>
      </w:r>
    </w:p>
    <w:p w14:paraId="3B534F2E" w14:textId="77777777" w:rsidR="00460228" w:rsidRPr="00460228" w:rsidRDefault="00460228" w:rsidP="00460228">
      <w:pPr>
        <w:pStyle w:val="Heading2"/>
        <w:rPr>
          <w:lang w:val="es-ES"/>
        </w:rPr>
      </w:pPr>
      <w:r w:rsidRPr="00460228">
        <w:rPr>
          <w:lang w:val="es-ES"/>
        </w:rPr>
        <w:t xml:space="preserve">Solicitar al Gobierno del Pakistán y a la ONUDI la presentación de informes anuales sobre los avances de la ejecución del programa de trabajo asociado con los tramos tercero y cuarto hasta el término del proyecto, y el informe de finalización del proyecto en la primera reunión de 2025. </w:t>
      </w:r>
      <w:r w:rsidRPr="00460228">
        <w:rPr>
          <w:lang w:val="es-ES"/>
        </w:rPr>
        <w:br w:type="page"/>
      </w:r>
    </w:p>
    <w:p w14:paraId="06116664" w14:textId="77777777" w:rsidR="00460228" w:rsidRPr="00460228" w:rsidRDefault="00460228" w:rsidP="00460228">
      <w:pPr>
        <w:jc w:val="center"/>
        <w:rPr>
          <w:b/>
          <w:lang w:val="es-ES"/>
        </w:rPr>
      </w:pPr>
      <w:r w:rsidRPr="00460228">
        <w:rPr>
          <w:b/>
          <w:lang w:val="es-ES"/>
        </w:rPr>
        <w:t>HOJA DE EVALUACIÓN DE PROYECTO - PROYECTOS PLURIANUALES</w:t>
      </w:r>
    </w:p>
    <w:p w14:paraId="6491B32A" w14:textId="77777777" w:rsidR="00460228" w:rsidRPr="007A2AFC" w:rsidRDefault="00460228" w:rsidP="00460228">
      <w:pPr>
        <w:jc w:val="center"/>
        <w:rPr>
          <w:sz w:val="16"/>
          <w:szCs w:val="16"/>
          <w:lang w:val="es-ES"/>
        </w:rPr>
      </w:pPr>
    </w:p>
    <w:p w14:paraId="44932BDF" w14:textId="77777777" w:rsidR="00460228" w:rsidRPr="007A2AFC" w:rsidRDefault="00460228" w:rsidP="00460228">
      <w:pPr>
        <w:jc w:val="center"/>
        <w:rPr>
          <w:b/>
          <w:lang w:val="es-ES_tradnl"/>
        </w:rPr>
      </w:pPr>
      <w:r w:rsidRPr="007A2AFC">
        <w:rPr>
          <w:b/>
          <w:lang w:val="es-ES_tradnl"/>
        </w:rPr>
        <w:t>Pakistán</w:t>
      </w:r>
    </w:p>
    <w:p w14:paraId="5D06ED24" w14:textId="77777777" w:rsidR="00460228" w:rsidRPr="007A2AFC" w:rsidRDefault="00460228" w:rsidP="00460228">
      <w:pPr>
        <w:jc w:val="center"/>
        <w:rPr>
          <w:sz w:val="16"/>
          <w:szCs w:val="16"/>
          <w:lang w:val="es-ES_tradnl"/>
        </w:rPr>
      </w:pPr>
    </w:p>
    <w:tbl>
      <w:tblPr>
        <w:tblStyle w:val="TableGrid"/>
        <w:tblW w:w="5313" w:type="pct"/>
        <w:tblInd w:w="-113" w:type="dxa"/>
        <w:tblLook w:val="04A0" w:firstRow="1" w:lastRow="0" w:firstColumn="1" w:lastColumn="0" w:noHBand="0" w:noVBand="1"/>
      </w:tblPr>
      <w:tblGrid>
        <w:gridCol w:w="4681"/>
        <w:gridCol w:w="5254"/>
      </w:tblGrid>
      <w:tr w:rsidR="00460228" w:rsidRPr="007A2AFC" w14:paraId="26F6D814" w14:textId="77777777" w:rsidTr="00445144">
        <w:trPr>
          <w:trHeight w:val="220"/>
        </w:trPr>
        <w:tc>
          <w:tcPr>
            <w:tcW w:w="2356" w:type="pct"/>
            <w:shd w:val="clear" w:color="auto" w:fill="auto"/>
          </w:tcPr>
          <w:p w14:paraId="6DC463D4" w14:textId="77777777" w:rsidR="00460228" w:rsidRPr="007A2AFC" w:rsidRDefault="00460228" w:rsidP="00445144">
            <w:pPr>
              <w:rPr>
                <w:b/>
                <w:bCs/>
                <w:sz w:val="18"/>
                <w:szCs w:val="18"/>
                <w:lang w:val="es-ES_tradnl"/>
              </w:rPr>
            </w:pPr>
            <w:r w:rsidRPr="007A2AFC">
              <w:rPr>
                <w:b/>
                <w:bCs/>
                <w:sz w:val="18"/>
                <w:szCs w:val="18"/>
                <w:lang w:val="es-ES_tradnl"/>
              </w:rPr>
              <w:t>I) TÍTULO DEL PROYECTO</w:t>
            </w:r>
          </w:p>
        </w:tc>
        <w:tc>
          <w:tcPr>
            <w:tcW w:w="2644" w:type="pct"/>
            <w:shd w:val="clear" w:color="auto" w:fill="auto"/>
          </w:tcPr>
          <w:p w14:paraId="2236AF7B" w14:textId="77777777" w:rsidR="00460228" w:rsidRPr="007A2AFC" w:rsidRDefault="00460228" w:rsidP="00445144">
            <w:pPr>
              <w:jc w:val="center"/>
              <w:rPr>
                <w:b/>
                <w:bCs/>
                <w:sz w:val="18"/>
                <w:szCs w:val="18"/>
                <w:lang w:val="es-ES_tradnl"/>
              </w:rPr>
            </w:pPr>
            <w:r w:rsidRPr="007A2AFC">
              <w:rPr>
                <w:b/>
                <w:bCs/>
                <w:sz w:val="18"/>
                <w:szCs w:val="18"/>
                <w:lang w:val="es-ES_tradnl"/>
              </w:rPr>
              <w:t>ORGANISMO</w:t>
            </w:r>
          </w:p>
        </w:tc>
      </w:tr>
      <w:tr w:rsidR="00460228" w:rsidRPr="007A2AFC" w14:paraId="143BCBE5" w14:textId="77777777" w:rsidTr="00445144">
        <w:trPr>
          <w:trHeight w:val="143"/>
        </w:trPr>
        <w:tc>
          <w:tcPr>
            <w:tcW w:w="2356" w:type="pct"/>
            <w:shd w:val="clear" w:color="auto" w:fill="auto"/>
          </w:tcPr>
          <w:p w14:paraId="66CC3B4C" w14:textId="77777777" w:rsidR="00460228" w:rsidRPr="007A2AFC" w:rsidRDefault="00460228" w:rsidP="00445144">
            <w:pPr>
              <w:spacing w:after="80"/>
              <w:jc w:val="center"/>
              <w:rPr>
                <w:color w:val="000000" w:themeColor="text1"/>
                <w:sz w:val="18"/>
                <w:szCs w:val="18"/>
                <w:lang w:val="es-ES_tradnl"/>
              </w:rPr>
            </w:pPr>
            <w:r w:rsidRPr="007A2AFC">
              <w:rPr>
                <w:color w:val="000000" w:themeColor="text1"/>
                <w:sz w:val="18"/>
                <w:szCs w:val="18"/>
                <w:lang w:val="es-ES_tradnl"/>
              </w:rPr>
              <w:t>Plan de gestión de la eliminación de HCFC (etapa III)</w:t>
            </w:r>
          </w:p>
        </w:tc>
        <w:tc>
          <w:tcPr>
            <w:tcW w:w="2644" w:type="pct"/>
            <w:shd w:val="clear" w:color="auto" w:fill="auto"/>
          </w:tcPr>
          <w:p w14:paraId="440BD01D" w14:textId="77777777" w:rsidR="00460228" w:rsidRPr="007A2AFC" w:rsidRDefault="00460228" w:rsidP="00445144">
            <w:pPr>
              <w:spacing w:after="80"/>
              <w:jc w:val="center"/>
              <w:rPr>
                <w:color w:val="000000" w:themeColor="text1"/>
                <w:sz w:val="18"/>
                <w:szCs w:val="18"/>
                <w:lang w:val="es-ES_tradnl"/>
              </w:rPr>
            </w:pPr>
            <w:r w:rsidRPr="007A2AFC">
              <w:rPr>
                <w:color w:val="000000" w:themeColor="text1"/>
                <w:sz w:val="18"/>
                <w:szCs w:val="18"/>
                <w:lang w:val="es-ES_tradnl"/>
              </w:rPr>
              <w:t>ONUDI (principal), PNUMA</w:t>
            </w:r>
          </w:p>
        </w:tc>
      </w:tr>
    </w:tbl>
    <w:p w14:paraId="5509BE1F" w14:textId="77777777" w:rsidR="00460228" w:rsidRPr="007A2AFC" w:rsidRDefault="00460228" w:rsidP="00460228">
      <w:pPr>
        <w:jc w:val="center"/>
        <w:rPr>
          <w:sz w:val="16"/>
          <w:szCs w:val="16"/>
          <w:lang w:val="es-ES_tradnl"/>
        </w:rPr>
      </w:pPr>
    </w:p>
    <w:tbl>
      <w:tblPr>
        <w:tblStyle w:val="TableGrid"/>
        <w:tblW w:w="5309" w:type="pct"/>
        <w:tblInd w:w="-113" w:type="dxa"/>
        <w:tblLook w:val="04A0" w:firstRow="1" w:lastRow="0" w:firstColumn="1" w:lastColumn="0" w:noHBand="0" w:noVBand="1"/>
      </w:tblPr>
      <w:tblGrid>
        <w:gridCol w:w="6630"/>
        <w:gridCol w:w="1277"/>
        <w:gridCol w:w="2021"/>
      </w:tblGrid>
      <w:tr w:rsidR="00460228" w:rsidRPr="007A2AFC" w14:paraId="636B78DE" w14:textId="77777777" w:rsidTr="007A2AFC">
        <w:trPr>
          <w:trHeight w:val="195"/>
        </w:trPr>
        <w:tc>
          <w:tcPr>
            <w:tcW w:w="3339" w:type="pct"/>
            <w:shd w:val="clear" w:color="auto" w:fill="auto"/>
          </w:tcPr>
          <w:p w14:paraId="71CF925C" w14:textId="77777777" w:rsidR="00460228" w:rsidRPr="007A2AFC" w:rsidRDefault="00460228" w:rsidP="00445144">
            <w:pPr>
              <w:spacing w:after="60"/>
              <w:jc w:val="left"/>
              <w:rPr>
                <w:b/>
                <w:sz w:val="16"/>
                <w:szCs w:val="16"/>
                <w:lang w:val="es-ES_tradnl"/>
              </w:rPr>
            </w:pPr>
            <w:r w:rsidRPr="007A2AFC">
              <w:rPr>
                <w:b/>
                <w:sz w:val="16"/>
                <w:szCs w:val="16"/>
                <w:lang w:val="es-ES_tradnl"/>
              </w:rPr>
              <w:t>II) DATOS MÁS RECIENTES CON ARREGLO AL ARTÍCULO 7 (Anexo C, Grupo l)</w:t>
            </w:r>
          </w:p>
        </w:tc>
        <w:tc>
          <w:tcPr>
            <w:tcW w:w="643" w:type="pct"/>
            <w:shd w:val="clear" w:color="auto" w:fill="auto"/>
          </w:tcPr>
          <w:p w14:paraId="432ED13A" w14:textId="77777777" w:rsidR="00460228" w:rsidRPr="007A2AFC" w:rsidRDefault="00460228" w:rsidP="00445144">
            <w:pPr>
              <w:spacing w:after="60"/>
              <w:jc w:val="center"/>
              <w:rPr>
                <w:sz w:val="18"/>
                <w:szCs w:val="18"/>
                <w:lang w:val="es-ES_tradnl"/>
              </w:rPr>
            </w:pPr>
            <w:r w:rsidRPr="007A2AFC">
              <w:rPr>
                <w:sz w:val="18"/>
                <w:szCs w:val="18"/>
                <w:lang w:val="es-ES_tradnl"/>
              </w:rPr>
              <w:t xml:space="preserve">Año: </w:t>
            </w:r>
            <w:r w:rsidRPr="007A2AFC">
              <w:rPr>
                <w:color w:val="000000" w:themeColor="text1"/>
                <w:sz w:val="18"/>
                <w:szCs w:val="18"/>
                <w:lang w:val="es-ES_tradnl"/>
              </w:rPr>
              <w:t>2020</w:t>
            </w:r>
          </w:p>
        </w:tc>
        <w:tc>
          <w:tcPr>
            <w:tcW w:w="1019" w:type="pct"/>
            <w:shd w:val="clear" w:color="auto" w:fill="auto"/>
          </w:tcPr>
          <w:p w14:paraId="761D7702" w14:textId="77777777" w:rsidR="00460228" w:rsidRPr="007A2AFC" w:rsidRDefault="00460228" w:rsidP="00445144">
            <w:pPr>
              <w:spacing w:after="60"/>
              <w:jc w:val="center"/>
              <w:rPr>
                <w:sz w:val="18"/>
                <w:szCs w:val="18"/>
                <w:lang w:val="es-ES_tradnl"/>
              </w:rPr>
            </w:pPr>
            <w:r w:rsidRPr="007A2AFC">
              <w:rPr>
                <w:sz w:val="18"/>
                <w:szCs w:val="18"/>
                <w:lang w:val="es-ES_tradnl"/>
              </w:rPr>
              <w:t xml:space="preserve"> </w:t>
            </w:r>
            <w:r w:rsidRPr="007A2AFC">
              <w:rPr>
                <w:color w:val="000000" w:themeColor="text1"/>
                <w:sz w:val="18"/>
                <w:szCs w:val="18"/>
                <w:lang w:val="es-ES_tradnl"/>
              </w:rPr>
              <w:t xml:space="preserve">122,21 </w:t>
            </w:r>
            <w:r w:rsidRPr="007A2AFC">
              <w:rPr>
                <w:sz w:val="18"/>
                <w:szCs w:val="18"/>
                <w:lang w:val="es-ES_tradnl"/>
              </w:rPr>
              <w:t>(toneladas PAO)</w:t>
            </w:r>
          </w:p>
        </w:tc>
      </w:tr>
    </w:tbl>
    <w:p w14:paraId="2D08C147" w14:textId="77777777" w:rsidR="00460228" w:rsidRPr="007A2AFC" w:rsidRDefault="00460228" w:rsidP="00460228">
      <w:pPr>
        <w:spacing w:after="60"/>
        <w:jc w:val="center"/>
        <w:rPr>
          <w:sz w:val="16"/>
          <w:szCs w:val="16"/>
          <w:lang w:val="es-ES_tradnl"/>
        </w:rPr>
      </w:pPr>
    </w:p>
    <w:tbl>
      <w:tblPr>
        <w:tblStyle w:val="TableGrid"/>
        <w:tblW w:w="9918" w:type="dxa"/>
        <w:tblInd w:w="-113" w:type="dxa"/>
        <w:tblLayout w:type="fixed"/>
        <w:tblLook w:val="04A0" w:firstRow="1" w:lastRow="0" w:firstColumn="1" w:lastColumn="0" w:noHBand="0" w:noVBand="1"/>
      </w:tblPr>
      <w:tblGrid>
        <w:gridCol w:w="1188"/>
        <w:gridCol w:w="905"/>
        <w:gridCol w:w="850"/>
        <w:gridCol w:w="1276"/>
        <w:gridCol w:w="992"/>
        <w:gridCol w:w="851"/>
        <w:gridCol w:w="976"/>
        <w:gridCol w:w="988"/>
        <w:gridCol w:w="720"/>
        <w:gridCol w:w="1172"/>
      </w:tblGrid>
      <w:tr w:rsidR="00460228" w:rsidRPr="007A2AFC" w14:paraId="25DE913E" w14:textId="77777777" w:rsidTr="00445144">
        <w:trPr>
          <w:trHeight w:val="201"/>
        </w:trPr>
        <w:tc>
          <w:tcPr>
            <w:tcW w:w="8026" w:type="dxa"/>
            <w:gridSpan w:val="8"/>
            <w:shd w:val="clear" w:color="auto" w:fill="auto"/>
          </w:tcPr>
          <w:p w14:paraId="43EB9876" w14:textId="77777777" w:rsidR="00460228" w:rsidRPr="007A2AFC" w:rsidRDefault="00460228" w:rsidP="00445144">
            <w:pPr>
              <w:spacing w:after="60"/>
              <w:jc w:val="left"/>
              <w:rPr>
                <w:b/>
                <w:sz w:val="18"/>
                <w:szCs w:val="18"/>
                <w:lang w:val="es-ES_tradnl"/>
              </w:rPr>
            </w:pPr>
            <w:r w:rsidRPr="007A2AFC">
              <w:rPr>
                <w:b/>
                <w:sz w:val="18"/>
                <w:szCs w:val="18"/>
                <w:lang w:val="es-ES_tradnl"/>
              </w:rPr>
              <w:t>III) DATOS SECTORIALES DEL PROGRAMA DE PAÍS MÁS RECIENTES (toneladas PAO)</w:t>
            </w:r>
          </w:p>
        </w:tc>
        <w:tc>
          <w:tcPr>
            <w:tcW w:w="1892" w:type="dxa"/>
            <w:gridSpan w:val="2"/>
            <w:shd w:val="clear" w:color="auto" w:fill="auto"/>
          </w:tcPr>
          <w:p w14:paraId="4044AE46" w14:textId="77777777" w:rsidR="00460228" w:rsidRPr="007A2AFC" w:rsidRDefault="00460228" w:rsidP="00445144">
            <w:pPr>
              <w:spacing w:after="60"/>
              <w:jc w:val="right"/>
              <w:rPr>
                <w:b/>
                <w:sz w:val="18"/>
                <w:szCs w:val="18"/>
                <w:lang w:val="es-ES_tradnl"/>
              </w:rPr>
            </w:pPr>
            <w:r w:rsidRPr="007A2AFC">
              <w:rPr>
                <w:b/>
                <w:sz w:val="18"/>
                <w:szCs w:val="18"/>
                <w:lang w:val="es-ES_tradnl"/>
              </w:rPr>
              <w:t>Año: 2021</w:t>
            </w:r>
          </w:p>
        </w:tc>
      </w:tr>
      <w:tr w:rsidR="00460228" w:rsidRPr="007A2AFC" w14:paraId="4E3EBC66" w14:textId="77777777" w:rsidTr="007A2AFC">
        <w:trPr>
          <w:trHeight w:val="201"/>
        </w:trPr>
        <w:tc>
          <w:tcPr>
            <w:tcW w:w="1188" w:type="dxa"/>
            <w:shd w:val="clear" w:color="auto" w:fill="auto"/>
          </w:tcPr>
          <w:p w14:paraId="6676BAE2" w14:textId="77777777" w:rsidR="00460228" w:rsidRPr="007A2AFC" w:rsidRDefault="00460228" w:rsidP="00445144">
            <w:pPr>
              <w:spacing w:after="60"/>
              <w:jc w:val="center"/>
              <w:rPr>
                <w:sz w:val="16"/>
                <w:szCs w:val="16"/>
                <w:lang w:val="es-ES_tradnl"/>
              </w:rPr>
            </w:pPr>
            <w:r w:rsidRPr="007A2AFC">
              <w:rPr>
                <w:sz w:val="16"/>
                <w:szCs w:val="16"/>
                <w:lang w:val="es-ES_tradnl"/>
              </w:rPr>
              <w:t>Sustancia química</w:t>
            </w:r>
          </w:p>
        </w:tc>
        <w:tc>
          <w:tcPr>
            <w:tcW w:w="905" w:type="dxa"/>
            <w:shd w:val="clear" w:color="auto" w:fill="auto"/>
          </w:tcPr>
          <w:p w14:paraId="73EC5540" w14:textId="77777777" w:rsidR="00460228" w:rsidRPr="007A2AFC" w:rsidRDefault="00460228" w:rsidP="00445144">
            <w:pPr>
              <w:spacing w:after="60"/>
              <w:jc w:val="center"/>
              <w:rPr>
                <w:sz w:val="16"/>
                <w:szCs w:val="16"/>
                <w:lang w:val="es-ES_tradnl"/>
              </w:rPr>
            </w:pPr>
            <w:r w:rsidRPr="007A2AFC">
              <w:rPr>
                <w:sz w:val="16"/>
                <w:szCs w:val="16"/>
                <w:lang w:val="es-ES_tradnl"/>
              </w:rPr>
              <w:t>Aerosoles</w:t>
            </w:r>
          </w:p>
        </w:tc>
        <w:tc>
          <w:tcPr>
            <w:tcW w:w="850" w:type="dxa"/>
            <w:shd w:val="clear" w:color="auto" w:fill="auto"/>
          </w:tcPr>
          <w:p w14:paraId="4C8F80B2" w14:textId="77777777" w:rsidR="00460228" w:rsidRPr="007A2AFC" w:rsidRDefault="00460228" w:rsidP="00445144">
            <w:pPr>
              <w:spacing w:after="60"/>
              <w:jc w:val="center"/>
              <w:rPr>
                <w:sz w:val="16"/>
                <w:szCs w:val="16"/>
                <w:lang w:val="es-ES_tradnl"/>
              </w:rPr>
            </w:pPr>
            <w:r w:rsidRPr="007A2AFC">
              <w:rPr>
                <w:sz w:val="16"/>
                <w:szCs w:val="16"/>
                <w:lang w:val="es-ES_tradnl"/>
              </w:rPr>
              <w:t>Espumas</w:t>
            </w:r>
          </w:p>
        </w:tc>
        <w:tc>
          <w:tcPr>
            <w:tcW w:w="1276" w:type="dxa"/>
            <w:shd w:val="clear" w:color="auto" w:fill="auto"/>
          </w:tcPr>
          <w:p w14:paraId="3848FDAA" w14:textId="77777777" w:rsidR="00460228" w:rsidRPr="007A2AFC" w:rsidRDefault="00460228" w:rsidP="00445144">
            <w:pPr>
              <w:spacing w:after="60"/>
              <w:jc w:val="center"/>
              <w:rPr>
                <w:sz w:val="16"/>
                <w:szCs w:val="16"/>
                <w:lang w:val="es-ES_tradnl"/>
              </w:rPr>
            </w:pPr>
            <w:r w:rsidRPr="007A2AFC">
              <w:rPr>
                <w:sz w:val="16"/>
                <w:szCs w:val="16"/>
                <w:lang w:val="es-ES_tradnl"/>
              </w:rPr>
              <w:t>Lucha contra incendios</w:t>
            </w:r>
          </w:p>
        </w:tc>
        <w:tc>
          <w:tcPr>
            <w:tcW w:w="1843" w:type="dxa"/>
            <w:gridSpan w:val="2"/>
            <w:shd w:val="clear" w:color="auto" w:fill="auto"/>
          </w:tcPr>
          <w:p w14:paraId="633823CB" w14:textId="77777777" w:rsidR="00460228" w:rsidRPr="007A2AFC" w:rsidRDefault="00460228" w:rsidP="00445144">
            <w:pPr>
              <w:spacing w:after="60"/>
              <w:jc w:val="center"/>
              <w:rPr>
                <w:sz w:val="16"/>
                <w:szCs w:val="16"/>
                <w:lang w:val="es-ES_tradnl"/>
              </w:rPr>
            </w:pPr>
            <w:r w:rsidRPr="007A2AFC">
              <w:rPr>
                <w:sz w:val="16"/>
                <w:szCs w:val="16"/>
                <w:lang w:val="es-ES_tradnl"/>
              </w:rPr>
              <w:t>Refrigeración</w:t>
            </w:r>
          </w:p>
        </w:tc>
        <w:tc>
          <w:tcPr>
            <w:tcW w:w="976" w:type="dxa"/>
            <w:shd w:val="clear" w:color="auto" w:fill="auto"/>
          </w:tcPr>
          <w:p w14:paraId="7BC2160F" w14:textId="77777777" w:rsidR="00460228" w:rsidRPr="007A2AFC" w:rsidRDefault="00460228" w:rsidP="00445144">
            <w:pPr>
              <w:spacing w:after="60"/>
              <w:jc w:val="center"/>
              <w:rPr>
                <w:sz w:val="16"/>
                <w:szCs w:val="16"/>
                <w:lang w:val="es-ES_tradnl"/>
              </w:rPr>
            </w:pPr>
            <w:r w:rsidRPr="007A2AFC">
              <w:rPr>
                <w:sz w:val="16"/>
                <w:szCs w:val="16"/>
                <w:lang w:val="es-ES_tradnl"/>
              </w:rPr>
              <w:t>Disolventes</w:t>
            </w:r>
          </w:p>
        </w:tc>
        <w:tc>
          <w:tcPr>
            <w:tcW w:w="988" w:type="dxa"/>
            <w:shd w:val="clear" w:color="auto" w:fill="auto"/>
          </w:tcPr>
          <w:p w14:paraId="5FD52C31" w14:textId="77777777" w:rsidR="00460228" w:rsidRPr="007A2AFC" w:rsidRDefault="00460228" w:rsidP="00445144">
            <w:pPr>
              <w:spacing w:after="60"/>
              <w:jc w:val="center"/>
              <w:rPr>
                <w:sz w:val="16"/>
                <w:szCs w:val="16"/>
                <w:lang w:val="es-ES_tradnl"/>
              </w:rPr>
            </w:pPr>
            <w:r w:rsidRPr="007A2AFC">
              <w:rPr>
                <w:sz w:val="16"/>
                <w:szCs w:val="16"/>
                <w:lang w:val="es-ES_tradnl"/>
              </w:rPr>
              <w:t>Agentes de procesos</w:t>
            </w:r>
          </w:p>
        </w:tc>
        <w:tc>
          <w:tcPr>
            <w:tcW w:w="720" w:type="dxa"/>
            <w:shd w:val="clear" w:color="auto" w:fill="auto"/>
          </w:tcPr>
          <w:p w14:paraId="100D3FA0" w14:textId="77777777" w:rsidR="00460228" w:rsidRPr="007A2AFC" w:rsidRDefault="00460228" w:rsidP="00445144">
            <w:pPr>
              <w:spacing w:after="60"/>
              <w:jc w:val="center"/>
              <w:rPr>
                <w:sz w:val="16"/>
                <w:szCs w:val="16"/>
                <w:lang w:val="es-ES_tradnl"/>
              </w:rPr>
            </w:pPr>
            <w:r w:rsidRPr="007A2AFC">
              <w:rPr>
                <w:sz w:val="16"/>
                <w:szCs w:val="16"/>
                <w:lang w:val="es-ES_tradnl"/>
              </w:rPr>
              <w:t>Uso en lab.</w:t>
            </w:r>
          </w:p>
        </w:tc>
        <w:tc>
          <w:tcPr>
            <w:tcW w:w="1172" w:type="dxa"/>
            <w:shd w:val="clear" w:color="auto" w:fill="auto"/>
          </w:tcPr>
          <w:p w14:paraId="674E9F36" w14:textId="77777777" w:rsidR="00460228" w:rsidRPr="007A2AFC" w:rsidRDefault="00460228" w:rsidP="00445144">
            <w:pPr>
              <w:spacing w:after="60"/>
              <w:jc w:val="center"/>
              <w:rPr>
                <w:sz w:val="16"/>
                <w:szCs w:val="16"/>
                <w:lang w:val="es-ES_tradnl"/>
              </w:rPr>
            </w:pPr>
            <w:r w:rsidRPr="007A2AFC">
              <w:rPr>
                <w:sz w:val="16"/>
                <w:szCs w:val="16"/>
                <w:lang w:val="es-ES_tradnl"/>
              </w:rPr>
              <w:t>Consumo total del sector</w:t>
            </w:r>
          </w:p>
        </w:tc>
      </w:tr>
      <w:tr w:rsidR="00460228" w:rsidRPr="007A2AFC" w14:paraId="30CCA57B" w14:textId="77777777" w:rsidTr="007A2AFC">
        <w:trPr>
          <w:trHeight w:val="174"/>
        </w:trPr>
        <w:tc>
          <w:tcPr>
            <w:tcW w:w="4219" w:type="dxa"/>
            <w:gridSpan w:val="4"/>
            <w:shd w:val="clear" w:color="auto" w:fill="auto"/>
          </w:tcPr>
          <w:p w14:paraId="57CE7077" w14:textId="77777777" w:rsidR="00460228" w:rsidRPr="007A2AFC" w:rsidRDefault="00460228" w:rsidP="00445144">
            <w:pPr>
              <w:spacing w:after="60"/>
              <w:jc w:val="center"/>
              <w:rPr>
                <w:sz w:val="18"/>
                <w:szCs w:val="18"/>
                <w:lang w:val="es-ES_tradnl"/>
              </w:rPr>
            </w:pPr>
            <w:r w:rsidRPr="007A2AFC">
              <w:rPr>
                <w:sz w:val="18"/>
                <w:szCs w:val="18"/>
                <w:lang w:val="es-ES_tradnl"/>
              </w:rPr>
              <w:t xml:space="preserve"> </w:t>
            </w:r>
          </w:p>
        </w:tc>
        <w:tc>
          <w:tcPr>
            <w:tcW w:w="992" w:type="dxa"/>
            <w:shd w:val="clear" w:color="auto" w:fill="auto"/>
          </w:tcPr>
          <w:p w14:paraId="25BD7626" w14:textId="3341C002" w:rsidR="00460228" w:rsidRPr="007A2AFC" w:rsidRDefault="00460228" w:rsidP="00445144">
            <w:pPr>
              <w:spacing w:after="60"/>
              <w:jc w:val="center"/>
              <w:rPr>
                <w:sz w:val="18"/>
                <w:szCs w:val="18"/>
                <w:lang w:val="es-ES_tradnl"/>
              </w:rPr>
            </w:pPr>
            <w:r w:rsidRPr="007A2AFC">
              <w:rPr>
                <w:sz w:val="18"/>
                <w:szCs w:val="18"/>
                <w:lang w:val="es-ES_tradnl"/>
              </w:rPr>
              <w:t>Fabric</w:t>
            </w:r>
            <w:r w:rsidR="007A2AFC" w:rsidRPr="007A2AFC">
              <w:rPr>
                <w:sz w:val="18"/>
                <w:szCs w:val="18"/>
                <w:lang w:val="es-ES_tradnl"/>
              </w:rPr>
              <w:t>.</w:t>
            </w:r>
          </w:p>
        </w:tc>
        <w:tc>
          <w:tcPr>
            <w:tcW w:w="851" w:type="dxa"/>
            <w:shd w:val="clear" w:color="auto" w:fill="auto"/>
          </w:tcPr>
          <w:p w14:paraId="706A5F60" w14:textId="4EB10DF7" w:rsidR="00460228" w:rsidRPr="007A2AFC" w:rsidRDefault="00460228" w:rsidP="00445144">
            <w:pPr>
              <w:spacing w:after="60"/>
              <w:jc w:val="center"/>
              <w:rPr>
                <w:sz w:val="18"/>
                <w:szCs w:val="18"/>
                <w:lang w:val="es-ES_tradnl"/>
              </w:rPr>
            </w:pPr>
            <w:r w:rsidRPr="007A2AFC">
              <w:rPr>
                <w:sz w:val="18"/>
                <w:szCs w:val="18"/>
                <w:lang w:val="es-ES_tradnl"/>
              </w:rPr>
              <w:t>Manten</w:t>
            </w:r>
            <w:r w:rsidR="007A2AFC" w:rsidRPr="007A2AFC">
              <w:rPr>
                <w:sz w:val="18"/>
                <w:szCs w:val="18"/>
                <w:lang w:val="es-ES_tradnl"/>
              </w:rPr>
              <w:t>.</w:t>
            </w:r>
          </w:p>
        </w:tc>
        <w:tc>
          <w:tcPr>
            <w:tcW w:w="3856" w:type="dxa"/>
            <w:gridSpan w:val="4"/>
            <w:shd w:val="clear" w:color="auto" w:fill="auto"/>
          </w:tcPr>
          <w:p w14:paraId="3BD9E255" w14:textId="77777777" w:rsidR="00460228" w:rsidRPr="007A2AFC" w:rsidRDefault="00460228" w:rsidP="00445144">
            <w:pPr>
              <w:spacing w:after="60"/>
              <w:jc w:val="center"/>
              <w:rPr>
                <w:sz w:val="18"/>
                <w:szCs w:val="18"/>
                <w:lang w:val="es-ES_tradnl"/>
              </w:rPr>
            </w:pPr>
          </w:p>
        </w:tc>
      </w:tr>
      <w:tr w:rsidR="00460228" w:rsidRPr="007A2AFC" w14:paraId="393F605B" w14:textId="77777777" w:rsidTr="007A2AFC">
        <w:trPr>
          <w:trHeight w:val="201"/>
        </w:trPr>
        <w:tc>
          <w:tcPr>
            <w:tcW w:w="1188" w:type="dxa"/>
            <w:shd w:val="clear" w:color="auto" w:fill="auto"/>
          </w:tcPr>
          <w:p w14:paraId="35F527EA" w14:textId="77777777" w:rsidR="00460228" w:rsidRPr="007A2AFC" w:rsidRDefault="00460228" w:rsidP="00445144">
            <w:pPr>
              <w:spacing w:after="60"/>
              <w:jc w:val="left"/>
              <w:rPr>
                <w:sz w:val="18"/>
                <w:szCs w:val="18"/>
                <w:lang w:val="es-ES_tradnl"/>
              </w:rPr>
            </w:pPr>
            <w:r w:rsidRPr="007A2AFC">
              <w:rPr>
                <w:sz w:val="18"/>
                <w:szCs w:val="18"/>
                <w:lang w:val="es-ES_tradnl"/>
              </w:rPr>
              <w:t>HCFC-123</w:t>
            </w:r>
          </w:p>
        </w:tc>
        <w:tc>
          <w:tcPr>
            <w:tcW w:w="905" w:type="dxa"/>
            <w:shd w:val="clear" w:color="auto" w:fill="auto"/>
          </w:tcPr>
          <w:p w14:paraId="190919BF"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850" w:type="dxa"/>
            <w:shd w:val="clear" w:color="auto" w:fill="auto"/>
          </w:tcPr>
          <w:p w14:paraId="0D2D70C8"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1276" w:type="dxa"/>
            <w:shd w:val="clear" w:color="auto" w:fill="auto"/>
          </w:tcPr>
          <w:p w14:paraId="234C6B92"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992" w:type="dxa"/>
            <w:shd w:val="clear" w:color="auto" w:fill="auto"/>
          </w:tcPr>
          <w:p w14:paraId="45C77B62"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851" w:type="dxa"/>
            <w:shd w:val="clear" w:color="auto" w:fill="auto"/>
          </w:tcPr>
          <w:p w14:paraId="10D5330D" w14:textId="77777777" w:rsidR="00460228" w:rsidRPr="007A2AFC" w:rsidRDefault="00460228" w:rsidP="00445144">
            <w:pPr>
              <w:tabs>
                <w:tab w:val="left" w:pos="462"/>
              </w:tabs>
              <w:spacing w:after="60"/>
              <w:jc w:val="right"/>
              <w:rPr>
                <w:sz w:val="18"/>
                <w:szCs w:val="18"/>
                <w:lang w:val="es-ES_tradnl"/>
              </w:rPr>
            </w:pPr>
            <w:r w:rsidRPr="007A2AFC">
              <w:rPr>
                <w:sz w:val="18"/>
                <w:szCs w:val="18"/>
                <w:lang w:val="es-ES_tradnl"/>
              </w:rPr>
              <w:t>0,00</w:t>
            </w:r>
          </w:p>
        </w:tc>
        <w:tc>
          <w:tcPr>
            <w:tcW w:w="976" w:type="dxa"/>
            <w:shd w:val="clear" w:color="auto" w:fill="auto"/>
          </w:tcPr>
          <w:p w14:paraId="5E142208"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988" w:type="dxa"/>
            <w:shd w:val="clear" w:color="auto" w:fill="auto"/>
          </w:tcPr>
          <w:p w14:paraId="456A8278"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720" w:type="dxa"/>
            <w:shd w:val="clear" w:color="auto" w:fill="auto"/>
          </w:tcPr>
          <w:p w14:paraId="221C0F36"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1172" w:type="dxa"/>
            <w:shd w:val="clear" w:color="auto" w:fill="auto"/>
          </w:tcPr>
          <w:p w14:paraId="29804763"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r>
      <w:tr w:rsidR="00460228" w:rsidRPr="007A2AFC" w14:paraId="6DCE9C20" w14:textId="77777777" w:rsidTr="007A2AFC">
        <w:trPr>
          <w:trHeight w:val="201"/>
        </w:trPr>
        <w:tc>
          <w:tcPr>
            <w:tcW w:w="1188" w:type="dxa"/>
            <w:shd w:val="clear" w:color="auto" w:fill="auto"/>
          </w:tcPr>
          <w:p w14:paraId="4F605029" w14:textId="77777777" w:rsidR="00460228" w:rsidRPr="007A2AFC" w:rsidRDefault="00460228" w:rsidP="00445144">
            <w:pPr>
              <w:spacing w:after="60"/>
              <w:jc w:val="left"/>
              <w:rPr>
                <w:sz w:val="18"/>
                <w:szCs w:val="18"/>
                <w:lang w:val="es-ES_tradnl"/>
              </w:rPr>
            </w:pPr>
            <w:r w:rsidRPr="007A2AFC">
              <w:rPr>
                <w:sz w:val="18"/>
                <w:szCs w:val="18"/>
                <w:lang w:val="es-ES_tradnl"/>
              </w:rPr>
              <w:t>HCFC-124</w:t>
            </w:r>
          </w:p>
        </w:tc>
        <w:tc>
          <w:tcPr>
            <w:tcW w:w="905" w:type="dxa"/>
            <w:shd w:val="clear" w:color="auto" w:fill="auto"/>
          </w:tcPr>
          <w:p w14:paraId="3CF00B36"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850" w:type="dxa"/>
            <w:shd w:val="clear" w:color="auto" w:fill="auto"/>
          </w:tcPr>
          <w:p w14:paraId="5FEAFA0C"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1276" w:type="dxa"/>
            <w:shd w:val="clear" w:color="auto" w:fill="auto"/>
          </w:tcPr>
          <w:p w14:paraId="5487799F"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992" w:type="dxa"/>
            <w:shd w:val="clear" w:color="auto" w:fill="auto"/>
          </w:tcPr>
          <w:p w14:paraId="6C51ABBD"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851" w:type="dxa"/>
            <w:shd w:val="clear" w:color="auto" w:fill="auto"/>
          </w:tcPr>
          <w:p w14:paraId="14366FD8"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976" w:type="dxa"/>
            <w:shd w:val="clear" w:color="auto" w:fill="auto"/>
          </w:tcPr>
          <w:p w14:paraId="076D6074"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988" w:type="dxa"/>
            <w:shd w:val="clear" w:color="auto" w:fill="auto"/>
          </w:tcPr>
          <w:p w14:paraId="0A19F159"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720" w:type="dxa"/>
            <w:shd w:val="clear" w:color="auto" w:fill="auto"/>
          </w:tcPr>
          <w:p w14:paraId="204CA772"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1172" w:type="dxa"/>
            <w:shd w:val="clear" w:color="auto" w:fill="auto"/>
          </w:tcPr>
          <w:p w14:paraId="37C07829"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r>
      <w:tr w:rsidR="00460228" w:rsidRPr="007A2AFC" w14:paraId="66DB4851" w14:textId="77777777" w:rsidTr="007A2AFC">
        <w:trPr>
          <w:trHeight w:val="201"/>
        </w:trPr>
        <w:tc>
          <w:tcPr>
            <w:tcW w:w="1188" w:type="dxa"/>
            <w:shd w:val="clear" w:color="auto" w:fill="auto"/>
          </w:tcPr>
          <w:p w14:paraId="2A4872A9" w14:textId="77777777" w:rsidR="00460228" w:rsidRPr="007A2AFC" w:rsidRDefault="00460228" w:rsidP="00445144">
            <w:pPr>
              <w:spacing w:after="60"/>
              <w:jc w:val="left"/>
              <w:rPr>
                <w:sz w:val="18"/>
                <w:szCs w:val="18"/>
                <w:lang w:val="es-ES_tradnl"/>
              </w:rPr>
            </w:pPr>
            <w:r w:rsidRPr="007A2AFC">
              <w:rPr>
                <w:sz w:val="18"/>
                <w:szCs w:val="18"/>
                <w:lang w:val="es-ES_tradnl"/>
              </w:rPr>
              <w:t>HCFC-141b</w:t>
            </w:r>
          </w:p>
        </w:tc>
        <w:tc>
          <w:tcPr>
            <w:tcW w:w="905" w:type="dxa"/>
            <w:shd w:val="clear" w:color="auto" w:fill="auto"/>
          </w:tcPr>
          <w:p w14:paraId="38637AC3"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850" w:type="dxa"/>
            <w:shd w:val="clear" w:color="auto" w:fill="auto"/>
          </w:tcPr>
          <w:p w14:paraId="5B695B9C" w14:textId="77777777" w:rsidR="00460228" w:rsidRPr="007A2AFC" w:rsidRDefault="00460228" w:rsidP="00445144">
            <w:pPr>
              <w:spacing w:after="60"/>
              <w:jc w:val="right"/>
              <w:rPr>
                <w:sz w:val="18"/>
                <w:szCs w:val="18"/>
                <w:lang w:val="es-ES_tradnl"/>
              </w:rPr>
            </w:pPr>
            <w:r w:rsidRPr="007A2AFC">
              <w:rPr>
                <w:sz w:val="18"/>
                <w:szCs w:val="18"/>
                <w:lang w:val="es-ES_tradnl"/>
              </w:rPr>
              <w:t>8,03</w:t>
            </w:r>
          </w:p>
        </w:tc>
        <w:tc>
          <w:tcPr>
            <w:tcW w:w="1276" w:type="dxa"/>
            <w:shd w:val="clear" w:color="auto" w:fill="auto"/>
          </w:tcPr>
          <w:p w14:paraId="73EC6887"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992" w:type="dxa"/>
            <w:shd w:val="clear" w:color="auto" w:fill="auto"/>
          </w:tcPr>
          <w:p w14:paraId="4F7302B8"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851" w:type="dxa"/>
            <w:shd w:val="clear" w:color="auto" w:fill="auto"/>
          </w:tcPr>
          <w:p w14:paraId="0A3C3A78"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976" w:type="dxa"/>
            <w:shd w:val="clear" w:color="auto" w:fill="auto"/>
          </w:tcPr>
          <w:p w14:paraId="439BB71B"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988" w:type="dxa"/>
            <w:shd w:val="clear" w:color="auto" w:fill="auto"/>
          </w:tcPr>
          <w:p w14:paraId="47CC5269"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720" w:type="dxa"/>
            <w:shd w:val="clear" w:color="auto" w:fill="auto"/>
          </w:tcPr>
          <w:p w14:paraId="04826A8D"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1172" w:type="dxa"/>
            <w:shd w:val="clear" w:color="auto" w:fill="auto"/>
          </w:tcPr>
          <w:p w14:paraId="1A3E65FD" w14:textId="77777777" w:rsidR="00460228" w:rsidRPr="007A2AFC" w:rsidRDefault="00460228" w:rsidP="00445144">
            <w:pPr>
              <w:spacing w:after="60"/>
              <w:jc w:val="right"/>
              <w:rPr>
                <w:sz w:val="18"/>
                <w:szCs w:val="18"/>
                <w:lang w:val="es-ES_tradnl"/>
              </w:rPr>
            </w:pPr>
            <w:r w:rsidRPr="007A2AFC">
              <w:rPr>
                <w:sz w:val="18"/>
                <w:szCs w:val="18"/>
                <w:lang w:val="es-ES_tradnl"/>
              </w:rPr>
              <w:t>8,03</w:t>
            </w:r>
          </w:p>
        </w:tc>
      </w:tr>
      <w:tr w:rsidR="00460228" w:rsidRPr="007A2AFC" w14:paraId="72B59C3D" w14:textId="77777777" w:rsidTr="007A2AFC">
        <w:trPr>
          <w:trHeight w:val="201"/>
        </w:trPr>
        <w:tc>
          <w:tcPr>
            <w:tcW w:w="1188" w:type="dxa"/>
            <w:shd w:val="clear" w:color="auto" w:fill="auto"/>
          </w:tcPr>
          <w:p w14:paraId="0572281E" w14:textId="77777777" w:rsidR="00460228" w:rsidRPr="007A2AFC" w:rsidRDefault="00460228" w:rsidP="00445144">
            <w:pPr>
              <w:spacing w:after="60"/>
              <w:jc w:val="left"/>
              <w:rPr>
                <w:sz w:val="18"/>
                <w:szCs w:val="18"/>
                <w:lang w:val="es-ES_tradnl"/>
              </w:rPr>
            </w:pPr>
            <w:r w:rsidRPr="007A2AFC">
              <w:rPr>
                <w:sz w:val="18"/>
                <w:szCs w:val="18"/>
                <w:lang w:val="es-ES_tradnl"/>
              </w:rPr>
              <w:t>HCFC-142b</w:t>
            </w:r>
          </w:p>
        </w:tc>
        <w:tc>
          <w:tcPr>
            <w:tcW w:w="905" w:type="dxa"/>
            <w:shd w:val="clear" w:color="auto" w:fill="auto"/>
          </w:tcPr>
          <w:p w14:paraId="0779AE77"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850" w:type="dxa"/>
            <w:shd w:val="clear" w:color="auto" w:fill="auto"/>
          </w:tcPr>
          <w:p w14:paraId="6226BB1C"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1276" w:type="dxa"/>
            <w:shd w:val="clear" w:color="auto" w:fill="auto"/>
          </w:tcPr>
          <w:p w14:paraId="02E4FDA3"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992" w:type="dxa"/>
            <w:shd w:val="clear" w:color="auto" w:fill="auto"/>
          </w:tcPr>
          <w:p w14:paraId="25E30F3D"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851" w:type="dxa"/>
            <w:shd w:val="clear" w:color="auto" w:fill="auto"/>
          </w:tcPr>
          <w:p w14:paraId="12CC5368"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976" w:type="dxa"/>
            <w:shd w:val="clear" w:color="auto" w:fill="auto"/>
          </w:tcPr>
          <w:p w14:paraId="43A888C2"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988" w:type="dxa"/>
            <w:shd w:val="clear" w:color="auto" w:fill="auto"/>
          </w:tcPr>
          <w:p w14:paraId="33935B5C"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720" w:type="dxa"/>
            <w:shd w:val="clear" w:color="auto" w:fill="auto"/>
          </w:tcPr>
          <w:p w14:paraId="3724ACF1"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1172" w:type="dxa"/>
            <w:shd w:val="clear" w:color="auto" w:fill="auto"/>
          </w:tcPr>
          <w:p w14:paraId="150B6F32"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r>
      <w:tr w:rsidR="00460228" w:rsidRPr="007A2AFC" w14:paraId="1B7200B8" w14:textId="77777777" w:rsidTr="007A2AFC">
        <w:trPr>
          <w:trHeight w:val="201"/>
        </w:trPr>
        <w:tc>
          <w:tcPr>
            <w:tcW w:w="1188" w:type="dxa"/>
            <w:shd w:val="clear" w:color="auto" w:fill="auto"/>
          </w:tcPr>
          <w:p w14:paraId="3C37D083" w14:textId="77777777" w:rsidR="00460228" w:rsidRPr="007A2AFC" w:rsidRDefault="00460228" w:rsidP="00445144">
            <w:pPr>
              <w:spacing w:after="60"/>
              <w:jc w:val="left"/>
              <w:rPr>
                <w:sz w:val="18"/>
                <w:szCs w:val="18"/>
                <w:lang w:val="es-ES_tradnl"/>
              </w:rPr>
            </w:pPr>
            <w:r w:rsidRPr="007A2AFC">
              <w:rPr>
                <w:sz w:val="18"/>
                <w:szCs w:val="18"/>
                <w:lang w:val="es-ES_tradnl"/>
              </w:rPr>
              <w:t>HCFC-22</w:t>
            </w:r>
          </w:p>
        </w:tc>
        <w:tc>
          <w:tcPr>
            <w:tcW w:w="905" w:type="dxa"/>
            <w:shd w:val="clear" w:color="auto" w:fill="auto"/>
          </w:tcPr>
          <w:p w14:paraId="44471146"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850" w:type="dxa"/>
            <w:shd w:val="clear" w:color="auto" w:fill="auto"/>
          </w:tcPr>
          <w:p w14:paraId="756E828B" w14:textId="77777777" w:rsidR="00460228" w:rsidRPr="007A2AFC" w:rsidRDefault="00460228" w:rsidP="00445144">
            <w:pPr>
              <w:tabs>
                <w:tab w:val="left" w:pos="200"/>
              </w:tabs>
              <w:spacing w:after="60"/>
              <w:jc w:val="right"/>
              <w:rPr>
                <w:sz w:val="18"/>
                <w:szCs w:val="18"/>
                <w:lang w:val="es-ES_tradnl"/>
              </w:rPr>
            </w:pPr>
            <w:r w:rsidRPr="007A2AFC">
              <w:rPr>
                <w:sz w:val="18"/>
                <w:szCs w:val="18"/>
                <w:lang w:val="es-ES_tradnl"/>
              </w:rPr>
              <w:t>1,69</w:t>
            </w:r>
          </w:p>
        </w:tc>
        <w:tc>
          <w:tcPr>
            <w:tcW w:w="1276" w:type="dxa"/>
            <w:shd w:val="clear" w:color="auto" w:fill="auto"/>
          </w:tcPr>
          <w:p w14:paraId="2B92FFB7"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992" w:type="dxa"/>
            <w:shd w:val="clear" w:color="auto" w:fill="auto"/>
          </w:tcPr>
          <w:p w14:paraId="4168D4A4" w14:textId="77777777" w:rsidR="00460228" w:rsidRPr="007A2AFC" w:rsidRDefault="00460228" w:rsidP="00445144">
            <w:pPr>
              <w:spacing w:after="60"/>
              <w:jc w:val="right"/>
              <w:rPr>
                <w:sz w:val="18"/>
                <w:szCs w:val="18"/>
                <w:lang w:val="es-ES_tradnl"/>
              </w:rPr>
            </w:pPr>
            <w:r w:rsidRPr="007A2AFC">
              <w:rPr>
                <w:sz w:val="18"/>
                <w:szCs w:val="18"/>
                <w:lang w:val="es-ES_tradnl"/>
              </w:rPr>
              <w:t>2,70</w:t>
            </w:r>
          </w:p>
        </w:tc>
        <w:tc>
          <w:tcPr>
            <w:tcW w:w="851" w:type="dxa"/>
            <w:shd w:val="clear" w:color="auto" w:fill="auto"/>
          </w:tcPr>
          <w:p w14:paraId="6DB26427" w14:textId="77777777" w:rsidR="00460228" w:rsidRPr="007A2AFC" w:rsidRDefault="00460228" w:rsidP="00445144">
            <w:pPr>
              <w:spacing w:after="60"/>
              <w:jc w:val="right"/>
              <w:rPr>
                <w:sz w:val="18"/>
                <w:szCs w:val="18"/>
                <w:lang w:val="es-ES_tradnl"/>
              </w:rPr>
            </w:pPr>
            <w:r w:rsidRPr="007A2AFC">
              <w:rPr>
                <w:sz w:val="18"/>
                <w:szCs w:val="18"/>
                <w:lang w:val="es-ES_tradnl"/>
              </w:rPr>
              <w:t>108,14</w:t>
            </w:r>
          </w:p>
        </w:tc>
        <w:tc>
          <w:tcPr>
            <w:tcW w:w="976" w:type="dxa"/>
            <w:shd w:val="clear" w:color="auto" w:fill="auto"/>
          </w:tcPr>
          <w:p w14:paraId="6FB91E6E"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988" w:type="dxa"/>
            <w:shd w:val="clear" w:color="auto" w:fill="auto"/>
          </w:tcPr>
          <w:p w14:paraId="2BD16251"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720" w:type="dxa"/>
            <w:shd w:val="clear" w:color="auto" w:fill="auto"/>
          </w:tcPr>
          <w:p w14:paraId="1AB576C0"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1172" w:type="dxa"/>
            <w:shd w:val="clear" w:color="auto" w:fill="auto"/>
          </w:tcPr>
          <w:p w14:paraId="3E995581" w14:textId="77777777" w:rsidR="00460228" w:rsidRPr="007A2AFC" w:rsidRDefault="00460228" w:rsidP="00445144">
            <w:pPr>
              <w:spacing w:after="60"/>
              <w:jc w:val="right"/>
              <w:rPr>
                <w:sz w:val="18"/>
                <w:szCs w:val="18"/>
                <w:lang w:val="es-ES_tradnl"/>
              </w:rPr>
            </w:pPr>
            <w:r w:rsidRPr="007A2AFC">
              <w:rPr>
                <w:sz w:val="18"/>
                <w:szCs w:val="18"/>
                <w:lang w:val="es-ES_tradnl"/>
              </w:rPr>
              <w:t>112,53</w:t>
            </w:r>
          </w:p>
        </w:tc>
      </w:tr>
    </w:tbl>
    <w:p w14:paraId="7F9257ED" w14:textId="77777777" w:rsidR="00460228" w:rsidRPr="007A2AFC" w:rsidRDefault="00460228" w:rsidP="00460228">
      <w:pPr>
        <w:jc w:val="left"/>
        <w:rPr>
          <w:b/>
          <w:bCs/>
          <w:sz w:val="16"/>
          <w:szCs w:val="16"/>
          <w:lang w:val="es-ES_tradnl"/>
        </w:rPr>
      </w:pPr>
    </w:p>
    <w:tbl>
      <w:tblPr>
        <w:tblStyle w:val="TableGrid"/>
        <w:tblW w:w="5299" w:type="pct"/>
        <w:tblInd w:w="-113" w:type="dxa"/>
        <w:tblLook w:val="04A0" w:firstRow="1" w:lastRow="0" w:firstColumn="1" w:lastColumn="0" w:noHBand="0" w:noVBand="1"/>
      </w:tblPr>
      <w:tblGrid>
        <w:gridCol w:w="2475"/>
        <w:gridCol w:w="868"/>
        <w:gridCol w:w="5254"/>
        <w:gridCol w:w="1312"/>
      </w:tblGrid>
      <w:tr w:rsidR="00460228" w:rsidRPr="005E443A" w14:paraId="496981A3" w14:textId="77777777" w:rsidTr="00445144">
        <w:trPr>
          <w:trHeight w:val="226"/>
        </w:trPr>
        <w:tc>
          <w:tcPr>
            <w:tcW w:w="5000" w:type="pct"/>
            <w:gridSpan w:val="4"/>
            <w:shd w:val="clear" w:color="auto" w:fill="auto"/>
          </w:tcPr>
          <w:p w14:paraId="2C440B12" w14:textId="77777777" w:rsidR="00460228" w:rsidRPr="007A2AFC" w:rsidRDefault="00460228" w:rsidP="00445144">
            <w:pPr>
              <w:spacing w:after="60"/>
              <w:jc w:val="left"/>
              <w:rPr>
                <w:b/>
                <w:sz w:val="18"/>
                <w:szCs w:val="18"/>
                <w:lang w:val="es-ES_tradnl"/>
              </w:rPr>
            </w:pPr>
            <w:r w:rsidRPr="007A2AFC">
              <w:rPr>
                <w:b/>
                <w:sz w:val="18"/>
                <w:szCs w:val="18"/>
                <w:lang w:val="es-ES_tradnl"/>
              </w:rPr>
              <w:t>IV) DATOS SOBRE EL CONSUMO (toneladas PAO)</w:t>
            </w:r>
          </w:p>
        </w:tc>
      </w:tr>
      <w:tr w:rsidR="00460228" w:rsidRPr="007A2AFC" w14:paraId="5DB3AA02" w14:textId="77777777" w:rsidTr="00445144">
        <w:trPr>
          <w:trHeight w:val="226"/>
        </w:trPr>
        <w:tc>
          <w:tcPr>
            <w:tcW w:w="1249" w:type="pct"/>
            <w:shd w:val="clear" w:color="auto" w:fill="auto"/>
          </w:tcPr>
          <w:p w14:paraId="6F9F2AB8" w14:textId="77777777" w:rsidR="00460228" w:rsidRPr="007A2AFC" w:rsidRDefault="00460228" w:rsidP="00445144">
            <w:pPr>
              <w:spacing w:after="60"/>
              <w:jc w:val="center"/>
              <w:rPr>
                <w:sz w:val="18"/>
                <w:szCs w:val="18"/>
                <w:lang w:val="es-ES_tradnl"/>
              </w:rPr>
            </w:pPr>
            <w:r w:rsidRPr="007A2AFC">
              <w:rPr>
                <w:sz w:val="18"/>
                <w:szCs w:val="18"/>
                <w:lang w:val="es-ES_tradnl"/>
              </w:rPr>
              <w:t>Nivel básico en 2009-2010:</w:t>
            </w:r>
          </w:p>
        </w:tc>
        <w:tc>
          <w:tcPr>
            <w:tcW w:w="438" w:type="pct"/>
            <w:shd w:val="clear" w:color="auto" w:fill="auto"/>
          </w:tcPr>
          <w:p w14:paraId="4836D33F" w14:textId="77777777" w:rsidR="00460228" w:rsidRPr="007A2AFC" w:rsidRDefault="00460228" w:rsidP="00445144">
            <w:pPr>
              <w:spacing w:after="60"/>
              <w:jc w:val="right"/>
              <w:rPr>
                <w:sz w:val="18"/>
                <w:szCs w:val="18"/>
                <w:lang w:val="es-ES_tradnl"/>
              </w:rPr>
            </w:pPr>
            <w:r w:rsidRPr="007A2AFC">
              <w:rPr>
                <w:sz w:val="18"/>
                <w:szCs w:val="18"/>
                <w:lang w:val="es-ES_tradnl"/>
              </w:rPr>
              <w:t>248,11</w:t>
            </w:r>
          </w:p>
        </w:tc>
        <w:tc>
          <w:tcPr>
            <w:tcW w:w="2651" w:type="pct"/>
            <w:shd w:val="clear" w:color="auto" w:fill="auto"/>
          </w:tcPr>
          <w:p w14:paraId="7A530235" w14:textId="77777777" w:rsidR="00460228" w:rsidRPr="007A2AFC" w:rsidRDefault="00460228" w:rsidP="00445144">
            <w:pPr>
              <w:spacing w:after="60"/>
              <w:jc w:val="center"/>
              <w:rPr>
                <w:sz w:val="18"/>
                <w:szCs w:val="18"/>
                <w:lang w:val="es-ES_tradnl"/>
              </w:rPr>
            </w:pPr>
            <w:r w:rsidRPr="007A2AFC">
              <w:rPr>
                <w:sz w:val="18"/>
                <w:szCs w:val="18"/>
                <w:lang w:val="es-ES_tradnl"/>
              </w:rPr>
              <w:t>Punto de partida para las reducciones acumuladas sostenidas:</w:t>
            </w:r>
          </w:p>
        </w:tc>
        <w:tc>
          <w:tcPr>
            <w:tcW w:w="661" w:type="pct"/>
            <w:shd w:val="clear" w:color="auto" w:fill="auto"/>
          </w:tcPr>
          <w:p w14:paraId="5D88A1CA" w14:textId="77777777" w:rsidR="00460228" w:rsidRPr="007A2AFC" w:rsidRDefault="00460228" w:rsidP="00445144">
            <w:pPr>
              <w:spacing w:after="60"/>
              <w:jc w:val="right"/>
              <w:rPr>
                <w:sz w:val="18"/>
                <w:szCs w:val="18"/>
                <w:lang w:val="es-ES_tradnl"/>
              </w:rPr>
            </w:pPr>
            <w:r w:rsidRPr="007A2AFC">
              <w:rPr>
                <w:sz w:val="18"/>
                <w:szCs w:val="18"/>
                <w:lang w:val="es-ES_tradnl"/>
              </w:rPr>
              <w:t>248,11</w:t>
            </w:r>
          </w:p>
        </w:tc>
      </w:tr>
      <w:tr w:rsidR="00460228" w:rsidRPr="005E443A" w14:paraId="70536682" w14:textId="77777777" w:rsidTr="00445144">
        <w:trPr>
          <w:trHeight w:val="226"/>
        </w:trPr>
        <w:tc>
          <w:tcPr>
            <w:tcW w:w="5000" w:type="pct"/>
            <w:gridSpan w:val="4"/>
            <w:shd w:val="clear" w:color="auto" w:fill="auto"/>
          </w:tcPr>
          <w:p w14:paraId="508DF095" w14:textId="77777777" w:rsidR="00460228" w:rsidRPr="007A2AFC" w:rsidRDefault="00460228" w:rsidP="00445144">
            <w:pPr>
              <w:spacing w:after="60"/>
              <w:jc w:val="center"/>
              <w:rPr>
                <w:b/>
                <w:sz w:val="18"/>
                <w:szCs w:val="18"/>
                <w:lang w:val="es-ES_tradnl"/>
              </w:rPr>
            </w:pPr>
            <w:r w:rsidRPr="007A2AFC">
              <w:rPr>
                <w:b/>
                <w:sz w:val="18"/>
                <w:szCs w:val="18"/>
                <w:lang w:val="es-ES_tradnl"/>
              </w:rPr>
              <w:t>CONSUMO ADMISIBLE PARA LA FINANCIACIÓN (toneladas PAO)</w:t>
            </w:r>
          </w:p>
        </w:tc>
      </w:tr>
      <w:tr w:rsidR="00460228" w:rsidRPr="007A2AFC" w14:paraId="27A5DEEF" w14:textId="77777777" w:rsidTr="00445144">
        <w:trPr>
          <w:trHeight w:val="226"/>
        </w:trPr>
        <w:tc>
          <w:tcPr>
            <w:tcW w:w="1249" w:type="pct"/>
            <w:shd w:val="clear" w:color="auto" w:fill="auto"/>
          </w:tcPr>
          <w:p w14:paraId="4A907606" w14:textId="77777777" w:rsidR="00460228" w:rsidRPr="007A2AFC" w:rsidRDefault="00460228" w:rsidP="00445144">
            <w:pPr>
              <w:spacing w:after="60"/>
              <w:jc w:val="center"/>
              <w:rPr>
                <w:sz w:val="18"/>
                <w:szCs w:val="18"/>
                <w:lang w:val="es-ES_tradnl"/>
              </w:rPr>
            </w:pPr>
            <w:r w:rsidRPr="007A2AFC">
              <w:rPr>
                <w:sz w:val="18"/>
                <w:szCs w:val="18"/>
                <w:lang w:val="es-ES_tradnl"/>
              </w:rPr>
              <w:t>Ya aprobado:</w:t>
            </w:r>
          </w:p>
        </w:tc>
        <w:tc>
          <w:tcPr>
            <w:tcW w:w="438" w:type="pct"/>
            <w:shd w:val="clear" w:color="auto" w:fill="auto"/>
          </w:tcPr>
          <w:p w14:paraId="230C9421" w14:textId="77777777" w:rsidR="00460228" w:rsidRPr="007A2AFC" w:rsidRDefault="00460228" w:rsidP="00445144">
            <w:pPr>
              <w:spacing w:after="60"/>
              <w:jc w:val="right"/>
              <w:rPr>
                <w:sz w:val="18"/>
                <w:szCs w:val="18"/>
                <w:lang w:val="es-ES_tradnl"/>
              </w:rPr>
            </w:pPr>
            <w:r w:rsidRPr="007A2AFC">
              <w:rPr>
                <w:sz w:val="18"/>
                <w:szCs w:val="18"/>
                <w:lang w:val="es-ES_tradnl"/>
              </w:rPr>
              <w:t>156,76</w:t>
            </w:r>
          </w:p>
        </w:tc>
        <w:tc>
          <w:tcPr>
            <w:tcW w:w="2651" w:type="pct"/>
            <w:shd w:val="clear" w:color="auto" w:fill="auto"/>
          </w:tcPr>
          <w:p w14:paraId="349B888F" w14:textId="77777777" w:rsidR="00460228" w:rsidRPr="007A2AFC" w:rsidRDefault="00460228" w:rsidP="00445144">
            <w:pPr>
              <w:spacing w:after="60"/>
              <w:jc w:val="center"/>
              <w:rPr>
                <w:sz w:val="18"/>
                <w:szCs w:val="18"/>
                <w:lang w:val="es-ES_tradnl"/>
              </w:rPr>
            </w:pPr>
            <w:r w:rsidRPr="007A2AFC">
              <w:rPr>
                <w:sz w:val="18"/>
                <w:szCs w:val="18"/>
                <w:lang w:val="es-ES_tradnl"/>
              </w:rPr>
              <w:t>Restante:</w:t>
            </w:r>
          </w:p>
        </w:tc>
        <w:tc>
          <w:tcPr>
            <w:tcW w:w="661" w:type="pct"/>
            <w:shd w:val="clear" w:color="auto" w:fill="auto"/>
          </w:tcPr>
          <w:p w14:paraId="4DD2B63B" w14:textId="77777777" w:rsidR="00460228" w:rsidRPr="007A2AFC" w:rsidRDefault="00460228" w:rsidP="00445144">
            <w:pPr>
              <w:spacing w:after="60"/>
              <w:jc w:val="right"/>
              <w:rPr>
                <w:sz w:val="18"/>
                <w:szCs w:val="18"/>
                <w:lang w:val="es-ES_tradnl"/>
              </w:rPr>
            </w:pPr>
            <w:r w:rsidRPr="007A2AFC">
              <w:rPr>
                <w:sz w:val="18"/>
                <w:szCs w:val="18"/>
                <w:lang w:val="es-ES_tradnl"/>
              </w:rPr>
              <w:t>89,68</w:t>
            </w:r>
          </w:p>
        </w:tc>
      </w:tr>
    </w:tbl>
    <w:p w14:paraId="21664713" w14:textId="77777777" w:rsidR="00460228" w:rsidRPr="007A2AFC" w:rsidRDefault="00460228" w:rsidP="00460228">
      <w:pPr>
        <w:jc w:val="left"/>
        <w:rPr>
          <w:b/>
          <w:bCs/>
          <w:sz w:val="16"/>
          <w:szCs w:val="16"/>
          <w:lang w:val="es-ES_tradnl"/>
        </w:rPr>
      </w:pPr>
    </w:p>
    <w:tbl>
      <w:tblPr>
        <w:tblStyle w:val="TableGrid"/>
        <w:tblW w:w="5309" w:type="pct"/>
        <w:tblInd w:w="-113" w:type="dxa"/>
        <w:tblLook w:val="04A0" w:firstRow="1" w:lastRow="0" w:firstColumn="1" w:lastColumn="0" w:noHBand="0" w:noVBand="1"/>
      </w:tblPr>
      <w:tblGrid>
        <w:gridCol w:w="1292"/>
        <w:gridCol w:w="3070"/>
        <w:gridCol w:w="1418"/>
        <w:gridCol w:w="1559"/>
        <w:gridCol w:w="1102"/>
        <w:gridCol w:w="1487"/>
      </w:tblGrid>
      <w:tr w:rsidR="00460228" w:rsidRPr="007A2AFC" w14:paraId="57DFAF2B" w14:textId="77777777" w:rsidTr="007A2AFC">
        <w:trPr>
          <w:trHeight w:val="258"/>
        </w:trPr>
        <w:tc>
          <w:tcPr>
            <w:tcW w:w="2196" w:type="pct"/>
            <w:gridSpan w:val="2"/>
            <w:shd w:val="clear" w:color="auto" w:fill="auto"/>
          </w:tcPr>
          <w:p w14:paraId="6BC16BFB" w14:textId="77777777" w:rsidR="00460228" w:rsidRPr="007A2AFC" w:rsidRDefault="00460228" w:rsidP="00445144">
            <w:pPr>
              <w:spacing w:after="60"/>
              <w:jc w:val="left"/>
              <w:rPr>
                <w:b/>
                <w:sz w:val="18"/>
                <w:szCs w:val="18"/>
                <w:lang w:val="es-ES_tradnl"/>
              </w:rPr>
            </w:pPr>
            <w:r w:rsidRPr="007A2AFC">
              <w:rPr>
                <w:b/>
                <w:sz w:val="18"/>
                <w:szCs w:val="18"/>
                <w:lang w:val="es-ES_tradnl"/>
              </w:rPr>
              <w:t>V) PLAN ADMINISTRATIVO</w:t>
            </w:r>
          </w:p>
        </w:tc>
        <w:tc>
          <w:tcPr>
            <w:tcW w:w="714" w:type="pct"/>
          </w:tcPr>
          <w:p w14:paraId="76587258" w14:textId="77777777" w:rsidR="00460228" w:rsidRPr="007A2AFC" w:rsidRDefault="00460228" w:rsidP="00445144">
            <w:pPr>
              <w:spacing w:after="60"/>
              <w:jc w:val="center"/>
              <w:rPr>
                <w:b/>
                <w:sz w:val="18"/>
                <w:szCs w:val="18"/>
                <w:lang w:val="es-ES_tradnl"/>
              </w:rPr>
            </w:pPr>
            <w:r w:rsidRPr="007A2AFC">
              <w:rPr>
                <w:b/>
                <w:sz w:val="18"/>
                <w:szCs w:val="18"/>
                <w:lang w:val="es-ES_tradnl"/>
              </w:rPr>
              <w:t>2022</w:t>
            </w:r>
          </w:p>
        </w:tc>
        <w:tc>
          <w:tcPr>
            <w:tcW w:w="785" w:type="pct"/>
          </w:tcPr>
          <w:p w14:paraId="3A27850B" w14:textId="77777777" w:rsidR="00460228" w:rsidRPr="007A2AFC" w:rsidRDefault="00460228" w:rsidP="00445144">
            <w:pPr>
              <w:spacing w:after="60"/>
              <w:jc w:val="center"/>
              <w:rPr>
                <w:b/>
                <w:sz w:val="18"/>
                <w:szCs w:val="18"/>
                <w:lang w:val="es-ES_tradnl"/>
              </w:rPr>
            </w:pPr>
            <w:r w:rsidRPr="007A2AFC">
              <w:rPr>
                <w:b/>
                <w:sz w:val="18"/>
                <w:szCs w:val="18"/>
                <w:lang w:val="es-ES_tradnl"/>
              </w:rPr>
              <w:t>2023</w:t>
            </w:r>
          </w:p>
        </w:tc>
        <w:tc>
          <w:tcPr>
            <w:tcW w:w="555" w:type="pct"/>
          </w:tcPr>
          <w:p w14:paraId="1927C034" w14:textId="77777777" w:rsidR="00460228" w:rsidRPr="007A2AFC" w:rsidRDefault="00460228" w:rsidP="00445144">
            <w:pPr>
              <w:spacing w:after="60"/>
              <w:jc w:val="center"/>
              <w:rPr>
                <w:b/>
                <w:sz w:val="18"/>
                <w:szCs w:val="18"/>
                <w:lang w:val="es-ES_tradnl"/>
              </w:rPr>
            </w:pPr>
            <w:r w:rsidRPr="007A2AFC">
              <w:rPr>
                <w:b/>
                <w:sz w:val="18"/>
                <w:szCs w:val="18"/>
                <w:lang w:val="es-ES_tradnl"/>
              </w:rPr>
              <w:t>2024</w:t>
            </w:r>
          </w:p>
        </w:tc>
        <w:tc>
          <w:tcPr>
            <w:tcW w:w="749" w:type="pct"/>
            <w:shd w:val="clear" w:color="auto" w:fill="auto"/>
          </w:tcPr>
          <w:p w14:paraId="25055020" w14:textId="77777777" w:rsidR="00460228" w:rsidRPr="007A2AFC" w:rsidRDefault="00460228" w:rsidP="00445144">
            <w:pPr>
              <w:spacing w:after="60"/>
              <w:jc w:val="center"/>
              <w:rPr>
                <w:b/>
                <w:sz w:val="18"/>
                <w:szCs w:val="18"/>
                <w:lang w:val="es-ES_tradnl"/>
              </w:rPr>
            </w:pPr>
            <w:r w:rsidRPr="007A2AFC">
              <w:rPr>
                <w:b/>
                <w:sz w:val="18"/>
                <w:szCs w:val="18"/>
                <w:lang w:val="es-ES_tradnl"/>
              </w:rPr>
              <w:t>Total</w:t>
            </w:r>
          </w:p>
        </w:tc>
      </w:tr>
      <w:tr w:rsidR="00460228" w:rsidRPr="007A2AFC" w14:paraId="41A50BA1" w14:textId="77777777" w:rsidTr="007A2AFC">
        <w:trPr>
          <w:trHeight w:val="258"/>
        </w:trPr>
        <w:tc>
          <w:tcPr>
            <w:tcW w:w="650" w:type="pct"/>
            <w:vMerge w:val="restart"/>
            <w:shd w:val="clear" w:color="auto" w:fill="auto"/>
          </w:tcPr>
          <w:p w14:paraId="3B4FF2C4" w14:textId="77777777" w:rsidR="00460228" w:rsidRPr="007A2AFC" w:rsidRDefault="00460228" w:rsidP="00445144">
            <w:pPr>
              <w:spacing w:after="60"/>
              <w:jc w:val="center"/>
              <w:rPr>
                <w:sz w:val="18"/>
                <w:szCs w:val="18"/>
                <w:lang w:val="es-ES_tradnl"/>
              </w:rPr>
            </w:pPr>
            <w:r w:rsidRPr="007A2AFC">
              <w:rPr>
                <w:color w:val="000000" w:themeColor="text1"/>
                <w:sz w:val="18"/>
                <w:szCs w:val="18"/>
                <w:lang w:val="es-ES_tradnl"/>
              </w:rPr>
              <w:t>ONUDI</w:t>
            </w:r>
          </w:p>
        </w:tc>
        <w:tc>
          <w:tcPr>
            <w:tcW w:w="1546" w:type="pct"/>
            <w:shd w:val="clear" w:color="auto" w:fill="auto"/>
          </w:tcPr>
          <w:p w14:paraId="0521237F" w14:textId="77777777" w:rsidR="00460228" w:rsidRPr="007A2AFC" w:rsidRDefault="00460228" w:rsidP="00445144">
            <w:pPr>
              <w:spacing w:after="60"/>
              <w:jc w:val="left"/>
              <w:rPr>
                <w:sz w:val="18"/>
                <w:szCs w:val="18"/>
                <w:lang w:val="es-ES_tradnl"/>
              </w:rPr>
            </w:pPr>
            <w:r w:rsidRPr="007A2AFC">
              <w:rPr>
                <w:sz w:val="18"/>
                <w:szCs w:val="18"/>
                <w:lang w:val="es-ES_tradnl"/>
              </w:rPr>
              <w:t>Eliminación de SAO (toneladas PAO)</w:t>
            </w:r>
          </w:p>
        </w:tc>
        <w:tc>
          <w:tcPr>
            <w:tcW w:w="714" w:type="pct"/>
            <w:shd w:val="clear" w:color="auto" w:fill="auto"/>
          </w:tcPr>
          <w:p w14:paraId="635B6DE4" w14:textId="77777777" w:rsidR="00460228" w:rsidRPr="007A2AFC" w:rsidRDefault="00460228" w:rsidP="00445144">
            <w:pPr>
              <w:spacing w:after="60"/>
              <w:jc w:val="right"/>
              <w:rPr>
                <w:sz w:val="18"/>
                <w:szCs w:val="18"/>
                <w:lang w:val="es-ES_tradnl"/>
              </w:rPr>
            </w:pPr>
            <w:r w:rsidRPr="007A2AFC">
              <w:rPr>
                <w:sz w:val="18"/>
                <w:szCs w:val="18"/>
                <w:lang w:val="es-ES_tradnl"/>
              </w:rPr>
              <w:t>18,20</w:t>
            </w:r>
          </w:p>
        </w:tc>
        <w:tc>
          <w:tcPr>
            <w:tcW w:w="785" w:type="pct"/>
          </w:tcPr>
          <w:p w14:paraId="4593AADB" w14:textId="77777777" w:rsidR="00460228" w:rsidRPr="007A2AFC" w:rsidRDefault="00460228" w:rsidP="00445144">
            <w:pPr>
              <w:spacing w:after="60"/>
              <w:jc w:val="right"/>
              <w:rPr>
                <w:sz w:val="18"/>
                <w:szCs w:val="18"/>
                <w:lang w:val="es-ES_tradnl"/>
              </w:rPr>
            </w:pPr>
            <w:r w:rsidRPr="007A2AFC">
              <w:rPr>
                <w:sz w:val="18"/>
                <w:szCs w:val="18"/>
                <w:lang w:val="es-ES_tradnl"/>
              </w:rPr>
              <w:t>0,00</w:t>
            </w:r>
          </w:p>
        </w:tc>
        <w:tc>
          <w:tcPr>
            <w:tcW w:w="555" w:type="pct"/>
            <w:shd w:val="clear" w:color="auto" w:fill="auto"/>
          </w:tcPr>
          <w:p w14:paraId="4D0E6408" w14:textId="77777777" w:rsidR="00460228" w:rsidRPr="007A2AFC" w:rsidRDefault="00460228" w:rsidP="00445144">
            <w:pPr>
              <w:spacing w:after="60"/>
              <w:jc w:val="right"/>
              <w:rPr>
                <w:sz w:val="18"/>
                <w:szCs w:val="18"/>
                <w:lang w:val="es-ES_tradnl"/>
              </w:rPr>
            </w:pPr>
            <w:r w:rsidRPr="007A2AFC">
              <w:rPr>
                <w:sz w:val="18"/>
                <w:szCs w:val="18"/>
                <w:lang w:val="es-ES_tradnl"/>
              </w:rPr>
              <w:t>11,5</w:t>
            </w:r>
          </w:p>
        </w:tc>
        <w:tc>
          <w:tcPr>
            <w:tcW w:w="749" w:type="pct"/>
            <w:shd w:val="clear" w:color="auto" w:fill="auto"/>
          </w:tcPr>
          <w:p w14:paraId="3C2063E5" w14:textId="77777777" w:rsidR="00460228" w:rsidRPr="007A2AFC" w:rsidRDefault="00460228" w:rsidP="00445144">
            <w:pPr>
              <w:spacing w:after="60"/>
              <w:jc w:val="right"/>
              <w:rPr>
                <w:sz w:val="18"/>
                <w:szCs w:val="18"/>
                <w:lang w:val="es-ES_tradnl"/>
              </w:rPr>
            </w:pPr>
            <w:r w:rsidRPr="007A2AFC">
              <w:rPr>
                <w:sz w:val="18"/>
                <w:szCs w:val="18"/>
                <w:lang w:val="es-ES_tradnl"/>
              </w:rPr>
              <w:t>29,70</w:t>
            </w:r>
          </w:p>
        </w:tc>
      </w:tr>
      <w:tr w:rsidR="00460228" w:rsidRPr="007A2AFC" w14:paraId="5FF206A9" w14:textId="77777777" w:rsidTr="007A2AFC">
        <w:trPr>
          <w:trHeight w:val="258"/>
        </w:trPr>
        <w:tc>
          <w:tcPr>
            <w:tcW w:w="650" w:type="pct"/>
            <w:vMerge/>
            <w:shd w:val="clear" w:color="auto" w:fill="auto"/>
          </w:tcPr>
          <w:p w14:paraId="73BBE53E" w14:textId="77777777" w:rsidR="00460228" w:rsidRPr="007A2AFC" w:rsidRDefault="00460228" w:rsidP="00445144">
            <w:pPr>
              <w:spacing w:after="60"/>
              <w:jc w:val="center"/>
              <w:rPr>
                <w:sz w:val="18"/>
                <w:szCs w:val="18"/>
                <w:lang w:val="es-ES_tradnl"/>
              </w:rPr>
            </w:pPr>
          </w:p>
        </w:tc>
        <w:tc>
          <w:tcPr>
            <w:tcW w:w="1546" w:type="pct"/>
            <w:shd w:val="clear" w:color="auto" w:fill="auto"/>
          </w:tcPr>
          <w:p w14:paraId="0A567FDA" w14:textId="77777777" w:rsidR="00460228" w:rsidRPr="007A2AFC" w:rsidRDefault="00460228" w:rsidP="00445144">
            <w:pPr>
              <w:spacing w:after="60"/>
              <w:jc w:val="left"/>
              <w:rPr>
                <w:sz w:val="18"/>
                <w:szCs w:val="18"/>
                <w:lang w:val="es-ES_tradnl"/>
              </w:rPr>
            </w:pPr>
            <w:r w:rsidRPr="007A2AFC">
              <w:rPr>
                <w:sz w:val="18"/>
                <w:szCs w:val="18"/>
                <w:lang w:val="es-ES_tradnl"/>
              </w:rPr>
              <w:t>Financiación ($EUA)</w:t>
            </w:r>
          </w:p>
        </w:tc>
        <w:tc>
          <w:tcPr>
            <w:tcW w:w="714" w:type="pct"/>
            <w:shd w:val="clear" w:color="auto" w:fill="auto"/>
          </w:tcPr>
          <w:p w14:paraId="33737948" w14:textId="77777777" w:rsidR="00460228" w:rsidRPr="007A2AFC" w:rsidRDefault="00460228" w:rsidP="00445144">
            <w:pPr>
              <w:spacing w:after="60"/>
              <w:jc w:val="right"/>
              <w:rPr>
                <w:sz w:val="18"/>
                <w:szCs w:val="18"/>
                <w:lang w:val="es-ES_tradnl"/>
              </w:rPr>
            </w:pPr>
            <w:r w:rsidRPr="007A2AFC">
              <w:rPr>
                <w:sz w:val="18"/>
                <w:szCs w:val="18"/>
                <w:lang w:val="es-ES_tradnl"/>
              </w:rPr>
              <w:t>1.496.000</w:t>
            </w:r>
          </w:p>
        </w:tc>
        <w:tc>
          <w:tcPr>
            <w:tcW w:w="785" w:type="pct"/>
          </w:tcPr>
          <w:p w14:paraId="700083A3" w14:textId="77777777" w:rsidR="00460228" w:rsidRPr="007A2AFC" w:rsidRDefault="00460228" w:rsidP="00445144">
            <w:pPr>
              <w:spacing w:after="60"/>
              <w:jc w:val="right"/>
              <w:rPr>
                <w:sz w:val="18"/>
                <w:szCs w:val="18"/>
                <w:lang w:val="es-ES_tradnl"/>
              </w:rPr>
            </w:pPr>
            <w:r w:rsidRPr="007A2AFC">
              <w:rPr>
                <w:sz w:val="18"/>
                <w:szCs w:val="18"/>
                <w:lang w:val="es-ES_tradnl"/>
              </w:rPr>
              <w:t>0</w:t>
            </w:r>
          </w:p>
        </w:tc>
        <w:tc>
          <w:tcPr>
            <w:tcW w:w="555" w:type="pct"/>
            <w:shd w:val="clear" w:color="auto" w:fill="auto"/>
          </w:tcPr>
          <w:p w14:paraId="5EC7052A" w14:textId="77777777" w:rsidR="00460228" w:rsidRPr="007A2AFC" w:rsidRDefault="00460228" w:rsidP="00445144">
            <w:pPr>
              <w:spacing w:after="60"/>
              <w:jc w:val="right"/>
              <w:rPr>
                <w:sz w:val="18"/>
                <w:szCs w:val="18"/>
                <w:lang w:val="es-ES_tradnl"/>
              </w:rPr>
            </w:pPr>
            <w:r w:rsidRPr="007A2AFC">
              <w:rPr>
                <w:sz w:val="18"/>
                <w:szCs w:val="18"/>
                <w:lang w:val="es-ES_tradnl"/>
              </w:rPr>
              <w:t>1.071.000</w:t>
            </w:r>
          </w:p>
        </w:tc>
        <w:tc>
          <w:tcPr>
            <w:tcW w:w="749" w:type="pct"/>
            <w:shd w:val="clear" w:color="auto" w:fill="auto"/>
          </w:tcPr>
          <w:p w14:paraId="141E0D54" w14:textId="77777777" w:rsidR="00460228" w:rsidRPr="007A2AFC" w:rsidRDefault="00460228" w:rsidP="00445144">
            <w:pPr>
              <w:spacing w:after="60"/>
              <w:jc w:val="right"/>
              <w:rPr>
                <w:sz w:val="18"/>
                <w:szCs w:val="18"/>
                <w:lang w:val="es-ES_tradnl"/>
              </w:rPr>
            </w:pPr>
            <w:r w:rsidRPr="007A2AFC">
              <w:rPr>
                <w:sz w:val="18"/>
                <w:szCs w:val="18"/>
                <w:lang w:val="es-ES_tradnl"/>
              </w:rPr>
              <w:t>2.567.000</w:t>
            </w:r>
          </w:p>
        </w:tc>
      </w:tr>
      <w:tr w:rsidR="00460228" w:rsidRPr="007A2AFC" w14:paraId="72B6E779" w14:textId="77777777" w:rsidTr="007A2AFC">
        <w:trPr>
          <w:trHeight w:val="258"/>
        </w:trPr>
        <w:tc>
          <w:tcPr>
            <w:tcW w:w="650" w:type="pct"/>
            <w:vMerge w:val="restart"/>
            <w:shd w:val="clear" w:color="auto" w:fill="auto"/>
          </w:tcPr>
          <w:p w14:paraId="62F6759B" w14:textId="77777777" w:rsidR="00460228" w:rsidRPr="007A2AFC" w:rsidRDefault="00460228" w:rsidP="00445144">
            <w:pPr>
              <w:spacing w:after="60"/>
              <w:jc w:val="center"/>
              <w:rPr>
                <w:sz w:val="18"/>
                <w:szCs w:val="18"/>
                <w:lang w:val="es-ES_tradnl"/>
              </w:rPr>
            </w:pPr>
            <w:r w:rsidRPr="007A2AFC">
              <w:rPr>
                <w:color w:val="000000" w:themeColor="text1"/>
                <w:sz w:val="18"/>
                <w:szCs w:val="18"/>
                <w:lang w:val="es-ES_tradnl"/>
              </w:rPr>
              <w:t>PNUMA</w:t>
            </w:r>
          </w:p>
        </w:tc>
        <w:tc>
          <w:tcPr>
            <w:tcW w:w="1546" w:type="pct"/>
            <w:shd w:val="clear" w:color="auto" w:fill="auto"/>
          </w:tcPr>
          <w:p w14:paraId="240AB0F3" w14:textId="77777777" w:rsidR="00460228" w:rsidRPr="007A2AFC" w:rsidRDefault="00460228" w:rsidP="00445144">
            <w:pPr>
              <w:spacing w:after="60"/>
              <w:jc w:val="left"/>
              <w:rPr>
                <w:sz w:val="18"/>
                <w:szCs w:val="18"/>
                <w:lang w:val="es-ES_tradnl"/>
              </w:rPr>
            </w:pPr>
            <w:r w:rsidRPr="007A2AFC">
              <w:rPr>
                <w:sz w:val="18"/>
                <w:szCs w:val="18"/>
                <w:lang w:val="es-ES_tradnl"/>
              </w:rPr>
              <w:t>Eliminación de SAO (toneladas PAO)</w:t>
            </w:r>
          </w:p>
        </w:tc>
        <w:tc>
          <w:tcPr>
            <w:tcW w:w="714" w:type="pct"/>
            <w:shd w:val="clear" w:color="auto" w:fill="auto"/>
          </w:tcPr>
          <w:p w14:paraId="4933147F" w14:textId="77777777" w:rsidR="00460228" w:rsidRPr="007A2AFC" w:rsidRDefault="00460228" w:rsidP="00445144">
            <w:pPr>
              <w:spacing w:after="60"/>
              <w:jc w:val="right"/>
              <w:rPr>
                <w:sz w:val="18"/>
                <w:szCs w:val="18"/>
                <w:lang w:val="es-ES_tradnl"/>
              </w:rPr>
            </w:pPr>
            <w:r w:rsidRPr="007A2AFC">
              <w:rPr>
                <w:sz w:val="18"/>
                <w:szCs w:val="18"/>
                <w:lang w:val="es-ES_tradnl"/>
              </w:rPr>
              <w:t>8,10</w:t>
            </w:r>
          </w:p>
        </w:tc>
        <w:tc>
          <w:tcPr>
            <w:tcW w:w="785" w:type="pct"/>
          </w:tcPr>
          <w:p w14:paraId="47A62B25" w14:textId="77777777" w:rsidR="00460228" w:rsidRPr="007A2AFC" w:rsidRDefault="00460228" w:rsidP="00445144">
            <w:pPr>
              <w:spacing w:after="60"/>
              <w:jc w:val="right"/>
              <w:rPr>
                <w:sz w:val="18"/>
                <w:szCs w:val="18"/>
                <w:lang w:val="es-ES_tradnl"/>
              </w:rPr>
            </w:pPr>
            <w:r w:rsidRPr="007A2AFC">
              <w:rPr>
                <w:sz w:val="18"/>
                <w:szCs w:val="18"/>
                <w:lang w:val="es-ES_tradnl"/>
              </w:rPr>
              <w:t>4,3</w:t>
            </w:r>
          </w:p>
        </w:tc>
        <w:tc>
          <w:tcPr>
            <w:tcW w:w="555" w:type="pct"/>
            <w:shd w:val="clear" w:color="auto" w:fill="auto"/>
          </w:tcPr>
          <w:p w14:paraId="4CD21091" w14:textId="77777777" w:rsidR="00460228" w:rsidRPr="007A2AFC" w:rsidRDefault="00460228" w:rsidP="00445144">
            <w:pPr>
              <w:spacing w:after="60"/>
              <w:jc w:val="right"/>
              <w:rPr>
                <w:sz w:val="18"/>
                <w:szCs w:val="18"/>
                <w:lang w:val="es-ES_tradnl"/>
              </w:rPr>
            </w:pPr>
            <w:r w:rsidRPr="007A2AFC">
              <w:rPr>
                <w:sz w:val="18"/>
                <w:szCs w:val="18"/>
                <w:lang w:val="es-ES_tradnl"/>
              </w:rPr>
              <w:t>5,00</w:t>
            </w:r>
          </w:p>
        </w:tc>
        <w:tc>
          <w:tcPr>
            <w:tcW w:w="749" w:type="pct"/>
            <w:shd w:val="clear" w:color="auto" w:fill="auto"/>
          </w:tcPr>
          <w:p w14:paraId="31D27A9F" w14:textId="77777777" w:rsidR="00460228" w:rsidRPr="007A2AFC" w:rsidRDefault="00460228" w:rsidP="00445144">
            <w:pPr>
              <w:spacing w:after="60"/>
              <w:jc w:val="right"/>
              <w:rPr>
                <w:sz w:val="18"/>
                <w:szCs w:val="18"/>
                <w:lang w:val="es-ES_tradnl"/>
              </w:rPr>
            </w:pPr>
            <w:r w:rsidRPr="007A2AFC">
              <w:rPr>
                <w:sz w:val="18"/>
                <w:szCs w:val="18"/>
                <w:lang w:val="es-ES_tradnl"/>
              </w:rPr>
              <w:t>17,40</w:t>
            </w:r>
          </w:p>
        </w:tc>
      </w:tr>
      <w:tr w:rsidR="00460228" w:rsidRPr="007A2AFC" w14:paraId="4FBD012B" w14:textId="77777777" w:rsidTr="007A2AFC">
        <w:trPr>
          <w:trHeight w:val="258"/>
        </w:trPr>
        <w:tc>
          <w:tcPr>
            <w:tcW w:w="650" w:type="pct"/>
            <w:vMerge/>
            <w:shd w:val="clear" w:color="auto" w:fill="auto"/>
          </w:tcPr>
          <w:p w14:paraId="6DDAF242" w14:textId="77777777" w:rsidR="00460228" w:rsidRPr="007A2AFC" w:rsidRDefault="00460228" w:rsidP="00445144">
            <w:pPr>
              <w:spacing w:after="60"/>
              <w:jc w:val="center"/>
              <w:rPr>
                <w:sz w:val="18"/>
                <w:szCs w:val="18"/>
                <w:lang w:val="es-ES_tradnl"/>
              </w:rPr>
            </w:pPr>
          </w:p>
        </w:tc>
        <w:tc>
          <w:tcPr>
            <w:tcW w:w="1546" w:type="pct"/>
            <w:shd w:val="clear" w:color="auto" w:fill="auto"/>
          </w:tcPr>
          <w:p w14:paraId="038CBE00" w14:textId="77777777" w:rsidR="00460228" w:rsidRPr="007A2AFC" w:rsidRDefault="00460228" w:rsidP="00445144">
            <w:pPr>
              <w:spacing w:after="60"/>
              <w:jc w:val="left"/>
              <w:rPr>
                <w:sz w:val="18"/>
                <w:szCs w:val="18"/>
                <w:lang w:val="es-ES_tradnl"/>
              </w:rPr>
            </w:pPr>
            <w:r w:rsidRPr="007A2AFC">
              <w:rPr>
                <w:sz w:val="18"/>
                <w:szCs w:val="18"/>
                <w:lang w:val="es-ES_tradnl"/>
              </w:rPr>
              <w:t>Financiación ($EUA)</w:t>
            </w:r>
          </w:p>
        </w:tc>
        <w:tc>
          <w:tcPr>
            <w:tcW w:w="714" w:type="pct"/>
            <w:shd w:val="clear" w:color="auto" w:fill="auto"/>
          </w:tcPr>
          <w:p w14:paraId="4961A864" w14:textId="77777777" w:rsidR="00460228" w:rsidRPr="007A2AFC" w:rsidRDefault="00460228" w:rsidP="00445144">
            <w:pPr>
              <w:spacing w:after="60"/>
              <w:jc w:val="right"/>
              <w:rPr>
                <w:sz w:val="18"/>
                <w:szCs w:val="18"/>
                <w:lang w:val="es-ES_tradnl"/>
              </w:rPr>
            </w:pPr>
            <w:r w:rsidRPr="007A2AFC">
              <w:rPr>
                <w:sz w:val="18"/>
                <w:szCs w:val="18"/>
                <w:lang w:val="es-ES_tradnl"/>
              </w:rPr>
              <w:t>705.000</w:t>
            </w:r>
          </w:p>
        </w:tc>
        <w:tc>
          <w:tcPr>
            <w:tcW w:w="785" w:type="pct"/>
          </w:tcPr>
          <w:p w14:paraId="4285EC7B" w14:textId="77777777" w:rsidR="00460228" w:rsidRPr="007A2AFC" w:rsidRDefault="00460228" w:rsidP="00445144">
            <w:pPr>
              <w:spacing w:after="60"/>
              <w:jc w:val="right"/>
              <w:rPr>
                <w:sz w:val="18"/>
                <w:szCs w:val="18"/>
                <w:lang w:val="es-ES_tradnl"/>
              </w:rPr>
            </w:pPr>
            <w:r w:rsidRPr="007A2AFC">
              <w:rPr>
                <w:sz w:val="18"/>
                <w:szCs w:val="18"/>
                <w:lang w:val="es-ES_tradnl"/>
              </w:rPr>
              <w:t>375.000</w:t>
            </w:r>
          </w:p>
        </w:tc>
        <w:tc>
          <w:tcPr>
            <w:tcW w:w="555" w:type="pct"/>
            <w:shd w:val="clear" w:color="auto" w:fill="auto"/>
          </w:tcPr>
          <w:p w14:paraId="26CDF098" w14:textId="77777777" w:rsidR="00460228" w:rsidRPr="007A2AFC" w:rsidRDefault="00460228" w:rsidP="00445144">
            <w:pPr>
              <w:spacing w:after="60"/>
              <w:jc w:val="right"/>
              <w:rPr>
                <w:sz w:val="18"/>
                <w:szCs w:val="18"/>
                <w:lang w:val="es-ES_tradnl"/>
              </w:rPr>
            </w:pPr>
            <w:r w:rsidRPr="007A2AFC">
              <w:rPr>
                <w:sz w:val="18"/>
                <w:szCs w:val="18"/>
                <w:lang w:val="es-ES_tradnl"/>
              </w:rPr>
              <w:t>436.000</w:t>
            </w:r>
          </w:p>
        </w:tc>
        <w:tc>
          <w:tcPr>
            <w:tcW w:w="749" w:type="pct"/>
            <w:shd w:val="clear" w:color="auto" w:fill="auto"/>
          </w:tcPr>
          <w:p w14:paraId="4593BCC1" w14:textId="77777777" w:rsidR="00460228" w:rsidRPr="007A2AFC" w:rsidRDefault="00460228" w:rsidP="00445144">
            <w:pPr>
              <w:spacing w:after="60"/>
              <w:jc w:val="right"/>
              <w:rPr>
                <w:sz w:val="18"/>
                <w:szCs w:val="18"/>
                <w:lang w:val="es-ES_tradnl"/>
              </w:rPr>
            </w:pPr>
            <w:r w:rsidRPr="007A2AFC">
              <w:rPr>
                <w:sz w:val="18"/>
                <w:szCs w:val="18"/>
                <w:lang w:val="es-ES_tradnl"/>
              </w:rPr>
              <w:t>1.516.000</w:t>
            </w:r>
          </w:p>
        </w:tc>
      </w:tr>
    </w:tbl>
    <w:p w14:paraId="20E2AC49" w14:textId="77777777" w:rsidR="00460228" w:rsidRPr="007A2AFC" w:rsidRDefault="00460228" w:rsidP="00460228">
      <w:pPr>
        <w:jc w:val="center"/>
        <w:rPr>
          <w:sz w:val="16"/>
          <w:szCs w:val="16"/>
          <w:lang w:val="es-ES_tradnl"/>
        </w:rPr>
      </w:pPr>
    </w:p>
    <w:tbl>
      <w:tblPr>
        <w:tblStyle w:val="TableGrid"/>
        <w:tblW w:w="5314" w:type="pct"/>
        <w:tblInd w:w="-113" w:type="dxa"/>
        <w:tblLayout w:type="fixed"/>
        <w:tblCellMar>
          <w:left w:w="43" w:type="dxa"/>
          <w:right w:w="43" w:type="dxa"/>
        </w:tblCellMar>
        <w:tblLook w:val="04A0" w:firstRow="1" w:lastRow="0" w:firstColumn="1" w:lastColumn="0" w:noHBand="0" w:noVBand="1"/>
      </w:tblPr>
      <w:tblGrid>
        <w:gridCol w:w="1190"/>
        <w:gridCol w:w="775"/>
        <w:gridCol w:w="1403"/>
        <w:gridCol w:w="710"/>
        <w:gridCol w:w="628"/>
        <w:gridCol w:w="874"/>
        <w:gridCol w:w="584"/>
        <w:gridCol w:w="747"/>
        <w:gridCol w:w="857"/>
        <w:gridCol w:w="626"/>
        <w:gridCol w:w="682"/>
        <w:gridCol w:w="861"/>
      </w:tblGrid>
      <w:tr w:rsidR="007A2AFC" w:rsidRPr="007A2AFC" w14:paraId="59762E82" w14:textId="77777777" w:rsidTr="007A2AFC">
        <w:trPr>
          <w:trHeight w:val="319"/>
        </w:trPr>
        <w:tc>
          <w:tcPr>
            <w:tcW w:w="1695" w:type="pct"/>
            <w:gridSpan w:val="3"/>
            <w:shd w:val="clear" w:color="auto" w:fill="auto"/>
          </w:tcPr>
          <w:p w14:paraId="32F821F2" w14:textId="77777777" w:rsidR="00460228" w:rsidRPr="007A2AFC" w:rsidRDefault="00460228" w:rsidP="00445144">
            <w:pPr>
              <w:jc w:val="left"/>
              <w:rPr>
                <w:b/>
                <w:sz w:val="18"/>
                <w:szCs w:val="18"/>
                <w:lang w:val="es-ES_tradnl"/>
              </w:rPr>
            </w:pPr>
            <w:r w:rsidRPr="007A2AFC">
              <w:rPr>
                <w:b/>
                <w:sz w:val="18"/>
                <w:szCs w:val="18"/>
                <w:lang w:val="es-ES_tradnl"/>
              </w:rPr>
              <w:t>VI) DATOS DEL PROYECTO</w:t>
            </w:r>
          </w:p>
        </w:tc>
        <w:tc>
          <w:tcPr>
            <w:tcW w:w="357" w:type="pct"/>
          </w:tcPr>
          <w:p w14:paraId="743B07F1" w14:textId="77777777" w:rsidR="00460228" w:rsidRPr="007A2AFC" w:rsidRDefault="00460228" w:rsidP="00445144">
            <w:pPr>
              <w:jc w:val="center"/>
              <w:rPr>
                <w:b/>
                <w:sz w:val="16"/>
                <w:szCs w:val="16"/>
                <w:lang w:val="es-ES_tradnl"/>
              </w:rPr>
            </w:pPr>
            <w:r w:rsidRPr="007A2AFC">
              <w:rPr>
                <w:b/>
                <w:sz w:val="16"/>
                <w:szCs w:val="16"/>
                <w:lang w:val="es-ES_tradnl"/>
              </w:rPr>
              <w:t>2022</w:t>
            </w:r>
          </w:p>
        </w:tc>
        <w:tc>
          <w:tcPr>
            <w:tcW w:w="316" w:type="pct"/>
          </w:tcPr>
          <w:p w14:paraId="17ACB040" w14:textId="77777777" w:rsidR="00460228" w:rsidRPr="007A2AFC" w:rsidRDefault="00460228" w:rsidP="00445144">
            <w:pPr>
              <w:jc w:val="center"/>
              <w:rPr>
                <w:b/>
                <w:sz w:val="16"/>
                <w:szCs w:val="16"/>
                <w:lang w:val="es-ES_tradnl"/>
              </w:rPr>
            </w:pPr>
            <w:r w:rsidRPr="007A2AFC">
              <w:rPr>
                <w:b/>
                <w:sz w:val="16"/>
                <w:szCs w:val="16"/>
                <w:lang w:val="es-ES_tradnl"/>
              </w:rPr>
              <w:t>2023</w:t>
            </w:r>
          </w:p>
        </w:tc>
        <w:tc>
          <w:tcPr>
            <w:tcW w:w="440" w:type="pct"/>
          </w:tcPr>
          <w:p w14:paraId="56F238ED" w14:textId="77777777" w:rsidR="00460228" w:rsidRPr="007A2AFC" w:rsidRDefault="00460228" w:rsidP="00445144">
            <w:pPr>
              <w:jc w:val="center"/>
              <w:rPr>
                <w:b/>
                <w:sz w:val="16"/>
                <w:szCs w:val="16"/>
                <w:lang w:val="es-ES_tradnl"/>
              </w:rPr>
            </w:pPr>
            <w:r w:rsidRPr="007A2AFC">
              <w:rPr>
                <w:b/>
                <w:sz w:val="16"/>
                <w:szCs w:val="16"/>
                <w:lang w:val="es-ES_tradnl"/>
              </w:rPr>
              <w:t>2024</w:t>
            </w:r>
          </w:p>
        </w:tc>
        <w:tc>
          <w:tcPr>
            <w:tcW w:w="294" w:type="pct"/>
          </w:tcPr>
          <w:p w14:paraId="257EC659" w14:textId="77777777" w:rsidR="00460228" w:rsidRPr="007A2AFC" w:rsidRDefault="00460228" w:rsidP="00445144">
            <w:pPr>
              <w:jc w:val="center"/>
              <w:rPr>
                <w:b/>
                <w:sz w:val="16"/>
                <w:szCs w:val="16"/>
                <w:lang w:val="es-ES_tradnl"/>
              </w:rPr>
            </w:pPr>
            <w:r w:rsidRPr="007A2AFC">
              <w:rPr>
                <w:b/>
                <w:sz w:val="16"/>
                <w:szCs w:val="16"/>
                <w:lang w:val="es-ES_tradnl"/>
              </w:rPr>
              <w:t>2025</w:t>
            </w:r>
          </w:p>
        </w:tc>
        <w:tc>
          <w:tcPr>
            <w:tcW w:w="376" w:type="pct"/>
          </w:tcPr>
          <w:p w14:paraId="0B8C0D8A" w14:textId="77777777" w:rsidR="00460228" w:rsidRPr="007A2AFC" w:rsidRDefault="00460228" w:rsidP="00445144">
            <w:pPr>
              <w:jc w:val="center"/>
              <w:rPr>
                <w:b/>
                <w:sz w:val="16"/>
                <w:szCs w:val="16"/>
                <w:lang w:val="es-ES_tradnl"/>
              </w:rPr>
            </w:pPr>
            <w:r w:rsidRPr="007A2AFC">
              <w:rPr>
                <w:b/>
                <w:sz w:val="16"/>
                <w:szCs w:val="16"/>
                <w:lang w:val="es-ES_tradnl"/>
              </w:rPr>
              <w:t>2026</w:t>
            </w:r>
          </w:p>
        </w:tc>
        <w:tc>
          <w:tcPr>
            <w:tcW w:w="431" w:type="pct"/>
          </w:tcPr>
          <w:p w14:paraId="16F02C5F" w14:textId="77777777" w:rsidR="00460228" w:rsidRPr="007A2AFC" w:rsidRDefault="00460228" w:rsidP="00445144">
            <w:pPr>
              <w:jc w:val="center"/>
              <w:rPr>
                <w:b/>
                <w:sz w:val="16"/>
                <w:szCs w:val="16"/>
                <w:lang w:val="es-ES_tradnl"/>
              </w:rPr>
            </w:pPr>
            <w:r w:rsidRPr="007A2AFC">
              <w:rPr>
                <w:b/>
                <w:sz w:val="16"/>
                <w:szCs w:val="16"/>
                <w:lang w:val="es-ES_tradnl"/>
              </w:rPr>
              <w:t>2027-2028</w:t>
            </w:r>
          </w:p>
        </w:tc>
        <w:tc>
          <w:tcPr>
            <w:tcW w:w="315" w:type="pct"/>
          </w:tcPr>
          <w:p w14:paraId="16E2E5B2" w14:textId="77777777" w:rsidR="00460228" w:rsidRPr="007A2AFC" w:rsidRDefault="00460228" w:rsidP="00445144">
            <w:pPr>
              <w:jc w:val="center"/>
              <w:rPr>
                <w:b/>
                <w:sz w:val="16"/>
                <w:szCs w:val="16"/>
                <w:lang w:val="es-ES_tradnl"/>
              </w:rPr>
            </w:pPr>
            <w:r w:rsidRPr="007A2AFC">
              <w:rPr>
                <w:b/>
                <w:sz w:val="16"/>
                <w:szCs w:val="16"/>
                <w:lang w:val="es-ES_tradnl"/>
              </w:rPr>
              <w:t>2029</w:t>
            </w:r>
          </w:p>
        </w:tc>
        <w:tc>
          <w:tcPr>
            <w:tcW w:w="343" w:type="pct"/>
          </w:tcPr>
          <w:p w14:paraId="1992A573" w14:textId="77777777" w:rsidR="00460228" w:rsidRPr="007A2AFC" w:rsidRDefault="00460228" w:rsidP="00445144">
            <w:pPr>
              <w:jc w:val="center"/>
              <w:rPr>
                <w:b/>
                <w:sz w:val="16"/>
                <w:szCs w:val="16"/>
                <w:lang w:val="es-ES_tradnl"/>
              </w:rPr>
            </w:pPr>
            <w:r w:rsidRPr="007A2AFC">
              <w:rPr>
                <w:b/>
                <w:sz w:val="16"/>
                <w:szCs w:val="16"/>
                <w:lang w:val="es-ES_tradnl"/>
              </w:rPr>
              <w:t>2030</w:t>
            </w:r>
          </w:p>
        </w:tc>
        <w:tc>
          <w:tcPr>
            <w:tcW w:w="433" w:type="pct"/>
          </w:tcPr>
          <w:p w14:paraId="29E1E0B4" w14:textId="77777777" w:rsidR="00460228" w:rsidRPr="007A2AFC" w:rsidRDefault="00460228" w:rsidP="00445144">
            <w:pPr>
              <w:jc w:val="center"/>
              <w:rPr>
                <w:b/>
                <w:sz w:val="16"/>
                <w:szCs w:val="16"/>
                <w:lang w:val="es-ES_tradnl"/>
              </w:rPr>
            </w:pPr>
            <w:r w:rsidRPr="007A2AFC">
              <w:rPr>
                <w:b/>
                <w:sz w:val="16"/>
                <w:szCs w:val="16"/>
                <w:lang w:val="es-ES_tradnl"/>
              </w:rPr>
              <w:t>Total</w:t>
            </w:r>
          </w:p>
        </w:tc>
      </w:tr>
      <w:tr w:rsidR="007A2AFC" w:rsidRPr="007A2AFC" w14:paraId="23EAD7A1" w14:textId="77777777" w:rsidTr="007A2AFC">
        <w:trPr>
          <w:trHeight w:val="207"/>
        </w:trPr>
        <w:tc>
          <w:tcPr>
            <w:tcW w:w="1695" w:type="pct"/>
            <w:gridSpan w:val="3"/>
            <w:shd w:val="clear" w:color="auto" w:fill="auto"/>
          </w:tcPr>
          <w:p w14:paraId="25E31841" w14:textId="77777777" w:rsidR="00460228" w:rsidRPr="007A2AFC" w:rsidRDefault="00460228" w:rsidP="00445144">
            <w:pPr>
              <w:jc w:val="left"/>
              <w:rPr>
                <w:sz w:val="16"/>
                <w:szCs w:val="16"/>
                <w:lang w:val="es-ES_tradnl"/>
              </w:rPr>
            </w:pPr>
            <w:r w:rsidRPr="007A2AFC">
              <w:rPr>
                <w:sz w:val="16"/>
                <w:szCs w:val="16"/>
                <w:lang w:val="es-ES_tradnl"/>
              </w:rPr>
              <w:t>Límites de consumo establecidos en el Protocolo de Montreal</w:t>
            </w:r>
          </w:p>
        </w:tc>
        <w:tc>
          <w:tcPr>
            <w:tcW w:w="357" w:type="pct"/>
            <w:vAlign w:val="center"/>
          </w:tcPr>
          <w:p w14:paraId="14264617" w14:textId="77777777" w:rsidR="00460228" w:rsidRPr="007A2AFC" w:rsidRDefault="00460228" w:rsidP="00445144">
            <w:pPr>
              <w:jc w:val="right"/>
              <w:rPr>
                <w:sz w:val="16"/>
                <w:szCs w:val="16"/>
                <w:lang w:val="es-ES_tradnl"/>
              </w:rPr>
            </w:pPr>
            <w:r w:rsidRPr="007A2AFC">
              <w:rPr>
                <w:sz w:val="16"/>
                <w:szCs w:val="16"/>
                <w:lang w:val="es-ES_tradnl"/>
              </w:rPr>
              <w:t>161,27</w:t>
            </w:r>
          </w:p>
        </w:tc>
        <w:tc>
          <w:tcPr>
            <w:tcW w:w="316" w:type="pct"/>
            <w:vAlign w:val="center"/>
          </w:tcPr>
          <w:p w14:paraId="1B5B96FB" w14:textId="77777777" w:rsidR="00460228" w:rsidRPr="007A2AFC" w:rsidRDefault="00460228" w:rsidP="00445144">
            <w:pPr>
              <w:jc w:val="right"/>
              <w:rPr>
                <w:sz w:val="16"/>
                <w:szCs w:val="16"/>
                <w:lang w:val="es-ES_tradnl"/>
              </w:rPr>
            </w:pPr>
            <w:r w:rsidRPr="007A2AFC">
              <w:rPr>
                <w:sz w:val="16"/>
                <w:szCs w:val="16"/>
                <w:lang w:val="es-ES_tradnl"/>
              </w:rPr>
              <w:t>161,27</w:t>
            </w:r>
          </w:p>
        </w:tc>
        <w:tc>
          <w:tcPr>
            <w:tcW w:w="440" w:type="pct"/>
            <w:vAlign w:val="center"/>
          </w:tcPr>
          <w:p w14:paraId="23BBDE9F" w14:textId="77777777" w:rsidR="00460228" w:rsidRPr="007A2AFC" w:rsidRDefault="00460228" w:rsidP="00445144">
            <w:pPr>
              <w:jc w:val="right"/>
              <w:rPr>
                <w:sz w:val="16"/>
                <w:szCs w:val="16"/>
                <w:lang w:val="es-ES_tradnl"/>
              </w:rPr>
            </w:pPr>
            <w:r w:rsidRPr="007A2AFC">
              <w:rPr>
                <w:sz w:val="16"/>
                <w:szCs w:val="16"/>
                <w:lang w:val="es-ES_tradnl"/>
              </w:rPr>
              <w:t>161,27</w:t>
            </w:r>
          </w:p>
        </w:tc>
        <w:tc>
          <w:tcPr>
            <w:tcW w:w="294" w:type="pct"/>
            <w:vAlign w:val="center"/>
          </w:tcPr>
          <w:p w14:paraId="79583F84" w14:textId="77777777" w:rsidR="00460228" w:rsidRPr="007A2AFC" w:rsidRDefault="00460228" w:rsidP="00445144">
            <w:pPr>
              <w:jc w:val="right"/>
              <w:rPr>
                <w:sz w:val="16"/>
                <w:szCs w:val="16"/>
                <w:lang w:val="es-ES_tradnl"/>
              </w:rPr>
            </w:pPr>
            <w:r w:rsidRPr="007A2AFC">
              <w:rPr>
                <w:sz w:val="16"/>
                <w:szCs w:val="16"/>
                <w:lang w:val="es-ES_tradnl"/>
              </w:rPr>
              <w:t>80,63</w:t>
            </w:r>
          </w:p>
        </w:tc>
        <w:tc>
          <w:tcPr>
            <w:tcW w:w="376" w:type="pct"/>
            <w:vAlign w:val="center"/>
          </w:tcPr>
          <w:p w14:paraId="4989AF47" w14:textId="77777777" w:rsidR="00460228" w:rsidRPr="007A2AFC" w:rsidRDefault="00460228" w:rsidP="00445144">
            <w:pPr>
              <w:jc w:val="right"/>
              <w:rPr>
                <w:sz w:val="16"/>
                <w:szCs w:val="16"/>
                <w:lang w:val="es-ES_tradnl"/>
              </w:rPr>
            </w:pPr>
            <w:r w:rsidRPr="007A2AFC">
              <w:rPr>
                <w:sz w:val="16"/>
                <w:szCs w:val="16"/>
                <w:lang w:val="es-ES_tradnl"/>
              </w:rPr>
              <w:t>80,63</w:t>
            </w:r>
          </w:p>
        </w:tc>
        <w:tc>
          <w:tcPr>
            <w:tcW w:w="431" w:type="pct"/>
            <w:vAlign w:val="center"/>
          </w:tcPr>
          <w:p w14:paraId="4216083D" w14:textId="77777777" w:rsidR="00460228" w:rsidRPr="007A2AFC" w:rsidRDefault="00460228" w:rsidP="00445144">
            <w:pPr>
              <w:jc w:val="right"/>
              <w:rPr>
                <w:sz w:val="16"/>
                <w:szCs w:val="16"/>
                <w:lang w:val="es-ES_tradnl"/>
              </w:rPr>
            </w:pPr>
            <w:r w:rsidRPr="007A2AFC">
              <w:rPr>
                <w:sz w:val="16"/>
                <w:szCs w:val="16"/>
                <w:lang w:val="es-ES_tradnl"/>
              </w:rPr>
              <w:t>80,63</w:t>
            </w:r>
          </w:p>
        </w:tc>
        <w:tc>
          <w:tcPr>
            <w:tcW w:w="315" w:type="pct"/>
            <w:vAlign w:val="center"/>
          </w:tcPr>
          <w:p w14:paraId="6246F702" w14:textId="77777777" w:rsidR="00460228" w:rsidRPr="007A2AFC" w:rsidRDefault="00460228" w:rsidP="00445144">
            <w:pPr>
              <w:jc w:val="right"/>
              <w:rPr>
                <w:sz w:val="16"/>
                <w:szCs w:val="16"/>
                <w:lang w:val="es-ES_tradnl"/>
              </w:rPr>
            </w:pPr>
            <w:r w:rsidRPr="007A2AFC">
              <w:rPr>
                <w:sz w:val="16"/>
                <w:szCs w:val="16"/>
                <w:lang w:val="es-ES_tradnl"/>
              </w:rPr>
              <w:t>80,63</w:t>
            </w:r>
          </w:p>
        </w:tc>
        <w:tc>
          <w:tcPr>
            <w:tcW w:w="343" w:type="pct"/>
            <w:vAlign w:val="center"/>
          </w:tcPr>
          <w:p w14:paraId="577EE250" w14:textId="77777777" w:rsidR="00460228" w:rsidRPr="007A2AFC" w:rsidRDefault="00460228" w:rsidP="00445144">
            <w:pPr>
              <w:jc w:val="right"/>
              <w:rPr>
                <w:sz w:val="16"/>
                <w:szCs w:val="16"/>
                <w:lang w:val="es-ES_tradnl"/>
              </w:rPr>
            </w:pPr>
            <w:r w:rsidRPr="007A2AFC">
              <w:rPr>
                <w:sz w:val="16"/>
                <w:szCs w:val="16"/>
                <w:lang w:val="es-ES_tradnl"/>
              </w:rPr>
              <w:t>0</w:t>
            </w:r>
          </w:p>
        </w:tc>
        <w:tc>
          <w:tcPr>
            <w:tcW w:w="433" w:type="pct"/>
            <w:vAlign w:val="center"/>
          </w:tcPr>
          <w:p w14:paraId="39BD080E" w14:textId="77777777" w:rsidR="00460228" w:rsidRPr="007A2AFC" w:rsidRDefault="00460228" w:rsidP="00445144">
            <w:pPr>
              <w:jc w:val="right"/>
              <w:rPr>
                <w:sz w:val="16"/>
                <w:szCs w:val="16"/>
                <w:lang w:val="es-ES_tradnl"/>
              </w:rPr>
            </w:pPr>
            <w:r w:rsidRPr="007A2AFC">
              <w:rPr>
                <w:sz w:val="16"/>
                <w:szCs w:val="16"/>
                <w:lang w:val="es-ES_tradnl"/>
              </w:rPr>
              <w:t>n. a.</w:t>
            </w:r>
          </w:p>
        </w:tc>
      </w:tr>
      <w:tr w:rsidR="007A2AFC" w:rsidRPr="007A2AFC" w14:paraId="6A1C9188" w14:textId="77777777" w:rsidTr="007A2AFC">
        <w:trPr>
          <w:trHeight w:val="260"/>
        </w:trPr>
        <w:tc>
          <w:tcPr>
            <w:tcW w:w="1695" w:type="pct"/>
            <w:gridSpan w:val="3"/>
            <w:shd w:val="clear" w:color="auto" w:fill="auto"/>
          </w:tcPr>
          <w:p w14:paraId="035F0D77" w14:textId="77777777" w:rsidR="00460228" w:rsidRPr="007A2AFC" w:rsidRDefault="00460228" w:rsidP="00445144">
            <w:pPr>
              <w:jc w:val="left"/>
              <w:rPr>
                <w:color w:val="000000"/>
                <w:sz w:val="16"/>
                <w:szCs w:val="16"/>
                <w:lang w:val="es-ES_tradnl"/>
              </w:rPr>
            </w:pPr>
            <w:r w:rsidRPr="007A2AFC">
              <w:rPr>
                <w:color w:val="000000"/>
                <w:sz w:val="16"/>
                <w:szCs w:val="16"/>
                <w:lang w:val="es-ES_tradnl"/>
              </w:rPr>
              <w:t>Consumo máximo permitido (toneladas PAO)</w:t>
            </w:r>
          </w:p>
        </w:tc>
        <w:tc>
          <w:tcPr>
            <w:tcW w:w="357" w:type="pct"/>
            <w:vAlign w:val="center"/>
          </w:tcPr>
          <w:p w14:paraId="709436C4" w14:textId="77777777" w:rsidR="00460228" w:rsidRPr="007A2AFC" w:rsidRDefault="00460228" w:rsidP="00445144">
            <w:pPr>
              <w:jc w:val="right"/>
              <w:rPr>
                <w:sz w:val="16"/>
                <w:szCs w:val="16"/>
                <w:lang w:val="es-ES_tradnl"/>
              </w:rPr>
            </w:pPr>
            <w:r w:rsidRPr="007A2AFC">
              <w:rPr>
                <w:sz w:val="16"/>
                <w:szCs w:val="16"/>
                <w:lang w:val="es-ES_tradnl"/>
              </w:rPr>
              <w:t>124,06</w:t>
            </w:r>
          </w:p>
        </w:tc>
        <w:tc>
          <w:tcPr>
            <w:tcW w:w="316" w:type="pct"/>
            <w:vAlign w:val="center"/>
          </w:tcPr>
          <w:p w14:paraId="0105E150" w14:textId="77777777" w:rsidR="00460228" w:rsidRPr="007A2AFC" w:rsidRDefault="00460228" w:rsidP="00445144">
            <w:pPr>
              <w:jc w:val="right"/>
              <w:rPr>
                <w:sz w:val="16"/>
                <w:szCs w:val="16"/>
                <w:lang w:val="es-ES_tradnl"/>
              </w:rPr>
            </w:pPr>
            <w:r w:rsidRPr="007A2AFC">
              <w:rPr>
                <w:sz w:val="16"/>
                <w:szCs w:val="16"/>
                <w:lang w:val="es-ES_tradnl"/>
              </w:rPr>
              <w:t>124,06</w:t>
            </w:r>
          </w:p>
        </w:tc>
        <w:tc>
          <w:tcPr>
            <w:tcW w:w="440" w:type="pct"/>
            <w:vAlign w:val="center"/>
          </w:tcPr>
          <w:p w14:paraId="59A160F3" w14:textId="77777777" w:rsidR="00460228" w:rsidRPr="007A2AFC" w:rsidRDefault="00460228" w:rsidP="00445144">
            <w:pPr>
              <w:jc w:val="right"/>
              <w:rPr>
                <w:sz w:val="16"/>
                <w:szCs w:val="16"/>
                <w:lang w:val="es-ES_tradnl"/>
              </w:rPr>
            </w:pPr>
            <w:r w:rsidRPr="007A2AFC">
              <w:rPr>
                <w:sz w:val="16"/>
                <w:szCs w:val="16"/>
                <w:lang w:val="es-ES_tradnl"/>
              </w:rPr>
              <w:t xml:space="preserve">124,06 </w:t>
            </w:r>
          </w:p>
        </w:tc>
        <w:tc>
          <w:tcPr>
            <w:tcW w:w="294" w:type="pct"/>
            <w:vAlign w:val="center"/>
          </w:tcPr>
          <w:p w14:paraId="1F112E89" w14:textId="77777777" w:rsidR="00460228" w:rsidRPr="007A2AFC" w:rsidRDefault="00460228" w:rsidP="00445144">
            <w:pPr>
              <w:jc w:val="right"/>
              <w:rPr>
                <w:sz w:val="16"/>
                <w:szCs w:val="16"/>
                <w:lang w:val="es-ES_tradnl"/>
              </w:rPr>
            </w:pPr>
            <w:r w:rsidRPr="007A2AFC">
              <w:rPr>
                <w:sz w:val="16"/>
                <w:szCs w:val="16"/>
                <w:lang w:val="es-ES_tradnl"/>
              </w:rPr>
              <w:t>80,63</w:t>
            </w:r>
          </w:p>
        </w:tc>
        <w:tc>
          <w:tcPr>
            <w:tcW w:w="376" w:type="pct"/>
            <w:vAlign w:val="center"/>
          </w:tcPr>
          <w:p w14:paraId="7132FE0E" w14:textId="77777777" w:rsidR="00460228" w:rsidRPr="007A2AFC" w:rsidRDefault="00460228" w:rsidP="00445144">
            <w:pPr>
              <w:jc w:val="right"/>
              <w:rPr>
                <w:sz w:val="16"/>
                <w:szCs w:val="16"/>
                <w:lang w:val="es-ES_tradnl"/>
              </w:rPr>
            </w:pPr>
            <w:r w:rsidRPr="007A2AFC">
              <w:rPr>
                <w:sz w:val="16"/>
                <w:szCs w:val="16"/>
                <w:lang w:val="es-ES_tradnl"/>
              </w:rPr>
              <w:t>80,63</w:t>
            </w:r>
          </w:p>
        </w:tc>
        <w:tc>
          <w:tcPr>
            <w:tcW w:w="431" w:type="pct"/>
            <w:vAlign w:val="center"/>
          </w:tcPr>
          <w:p w14:paraId="4C495972" w14:textId="77777777" w:rsidR="00460228" w:rsidRPr="007A2AFC" w:rsidRDefault="00460228" w:rsidP="00445144">
            <w:pPr>
              <w:jc w:val="right"/>
              <w:rPr>
                <w:sz w:val="16"/>
                <w:szCs w:val="16"/>
                <w:lang w:val="es-ES_tradnl"/>
              </w:rPr>
            </w:pPr>
            <w:r w:rsidRPr="007A2AFC">
              <w:rPr>
                <w:sz w:val="16"/>
                <w:szCs w:val="16"/>
                <w:lang w:val="es-ES_tradnl"/>
              </w:rPr>
              <w:t>80,63</w:t>
            </w:r>
          </w:p>
        </w:tc>
        <w:tc>
          <w:tcPr>
            <w:tcW w:w="315" w:type="pct"/>
            <w:vAlign w:val="center"/>
          </w:tcPr>
          <w:p w14:paraId="34F935B8" w14:textId="77777777" w:rsidR="00460228" w:rsidRPr="007A2AFC" w:rsidRDefault="00460228" w:rsidP="00445144">
            <w:pPr>
              <w:jc w:val="right"/>
              <w:rPr>
                <w:sz w:val="16"/>
                <w:szCs w:val="16"/>
                <w:lang w:val="es-ES_tradnl"/>
              </w:rPr>
            </w:pPr>
            <w:r w:rsidRPr="007A2AFC">
              <w:rPr>
                <w:sz w:val="16"/>
                <w:szCs w:val="16"/>
                <w:lang w:val="es-ES_tradnl"/>
              </w:rPr>
              <w:t>80,63</w:t>
            </w:r>
          </w:p>
        </w:tc>
        <w:tc>
          <w:tcPr>
            <w:tcW w:w="343" w:type="pct"/>
            <w:vAlign w:val="center"/>
          </w:tcPr>
          <w:p w14:paraId="578E9C60" w14:textId="77777777" w:rsidR="00460228" w:rsidRPr="007A2AFC" w:rsidRDefault="00460228" w:rsidP="00445144">
            <w:pPr>
              <w:jc w:val="right"/>
              <w:rPr>
                <w:sz w:val="16"/>
                <w:szCs w:val="16"/>
                <w:lang w:val="es-ES_tradnl"/>
              </w:rPr>
            </w:pPr>
            <w:r w:rsidRPr="007A2AFC">
              <w:rPr>
                <w:sz w:val="16"/>
                <w:szCs w:val="16"/>
                <w:lang w:val="es-ES_tradnl"/>
              </w:rPr>
              <w:t>0</w:t>
            </w:r>
          </w:p>
        </w:tc>
        <w:tc>
          <w:tcPr>
            <w:tcW w:w="433" w:type="pct"/>
            <w:vAlign w:val="center"/>
          </w:tcPr>
          <w:p w14:paraId="1511E220" w14:textId="77777777" w:rsidR="00460228" w:rsidRPr="007A2AFC" w:rsidRDefault="00460228" w:rsidP="00445144">
            <w:pPr>
              <w:jc w:val="right"/>
              <w:rPr>
                <w:sz w:val="16"/>
                <w:szCs w:val="16"/>
                <w:lang w:val="es-ES_tradnl"/>
              </w:rPr>
            </w:pPr>
            <w:r w:rsidRPr="007A2AFC">
              <w:rPr>
                <w:sz w:val="16"/>
                <w:szCs w:val="16"/>
                <w:lang w:val="es-ES_tradnl"/>
              </w:rPr>
              <w:t>n. a.</w:t>
            </w:r>
          </w:p>
        </w:tc>
      </w:tr>
      <w:tr w:rsidR="007A2AFC" w:rsidRPr="007A2AFC" w14:paraId="7D7039E6" w14:textId="77777777" w:rsidTr="007A2AFC">
        <w:trPr>
          <w:trHeight w:val="219"/>
        </w:trPr>
        <w:tc>
          <w:tcPr>
            <w:tcW w:w="599" w:type="pct"/>
            <w:vMerge w:val="restart"/>
            <w:shd w:val="clear" w:color="auto" w:fill="auto"/>
          </w:tcPr>
          <w:p w14:paraId="6507F92D" w14:textId="77777777" w:rsidR="00460228" w:rsidRPr="007A2AFC" w:rsidRDefault="00460228" w:rsidP="00445144">
            <w:pPr>
              <w:jc w:val="left"/>
              <w:rPr>
                <w:color w:val="000000"/>
                <w:sz w:val="16"/>
                <w:szCs w:val="16"/>
                <w:lang w:val="es-ES_tradnl"/>
              </w:rPr>
            </w:pPr>
            <w:r w:rsidRPr="007A2AFC">
              <w:rPr>
                <w:color w:val="000000"/>
                <w:sz w:val="16"/>
                <w:szCs w:val="16"/>
                <w:lang w:val="es-ES_tradnl"/>
              </w:rPr>
              <w:t>Costos de los proyectos solicitados en principio ($EUA)</w:t>
            </w:r>
          </w:p>
          <w:p w14:paraId="7DEF2D54" w14:textId="77777777" w:rsidR="00460228" w:rsidRPr="007A2AFC" w:rsidRDefault="00460228" w:rsidP="00445144">
            <w:pPr>
              <w:jc w:val="left"/>
              <w:rPr>
                <w:b/>
                <w:sz w:val="16"/>
                <w:szCs w:val="16"/>
                <w:lang w:val="es-ES_tradnl"/>
              </w:rPr>
            </w:pPr>
          </w:p>
        </w:tc>
        <w:tc>
          <w:tcPr>
            <w:tcW w:w="390" w:type="pct"/>
            <w:vMerge w:val="restart"/>
            <w:vAlign w:val="center"/>
          </w:tcPr>
          <w:p w14:paraId="5BAAE4A1" w14:textId="77777777" w:rsidR="00460228" w:rsidRPr="007A2AFC" w:rsidRDefault="00460228" w:rsidP="00445144">
            <w:pPr>
              <w:jc w:val="center"/>
              <w:rPr>
                <w:sz w:val="16"/>
                <w:szCs w:val="16"/>
                <w:lang w:val="es-ES_tradnl"/>
              </w:rPr>
            </w:pPr>
            <w:r w:rsidRPr="007A2AFC">
              <w:rPr>
                <w:sz w:val="16"/>
                <w:szCs w:val="16"/>
                <w:lang w:val="es-ES_tradnl"/>
              </w:rPr>
              <w:t>ONUDI</w:t>
            </w:r>
          </w:p>
        </w:tc>
        <w:tc>
          <w:tcPr>
            <w:tcW w:w="706" w:type="pct"/>
            <w:vAlign w:val="center"/>
          </w:tcPr>
          <w:p w14:paraId="4611CABB" w14:textId="77777777" w:rsidR="00460228" w:rsidRPr="007A2AFC" w:rsidRDefault="00460228" w:rsidP="00445144">
            <w:pPr>
              <w:jc w:val="left"/>
              <w:rPr>
                <w:sz w:val="16"/>
                <w:szCs w:val="16"/>
                <w:lang w:val="es-ES_tradnl"/>
              </w:rPr>
            </w:pPr>
            <w:r w:rsidRPr="007A2AFC">
              <w:rPr>
                <w:color w:val="000000"/>
                <w:sz w:val="16"/>
                <w:szCs w:val="16"/>
                <w:lang w:val="es-ES_tradnl"/>
              </w:rPr>
              <w:t>Costo del proyecto</w:t>
            </w:r>
          </w:p>
        </w:tc>
        <w:tc>
          <w:tcPr>
            <w:tcW w:w="357" w:type="pct"/>
          </w:tcPr>
          <w:p w14:paraId="339B4465" w14:textId="77777777" w:rsidR="00460228" w:rsidRPr="007A2AFC" w:rsidRDefault="00460228" w:rsidP="00445144">
            <w:pPr>
              <w:jc w:val="right"/>
              <w:rPr>
                <w:bCs/>
                <w:sz w:val="16"/>
                <w:szCs w:val="16"/>
                <w:lang w:val="es-ES_tradnl"/>
              </w:rPr>
            </w:pPr>
            <w:r w:rsidRPr="007A2AFC">
              <w:rPr>
                <w:bCs/>
                <w:sz w:val="16"/>
                <w:szCs w:val="16"/>
                <w:lang w:val="es-ES_tradnl"/>
              </w:rPr>
              <w:t>1.468.883</w:t>
            </w:r>
          </w:p>
        </w:tc>
        <w:tc>
          <w:tcPr>
            <w:tcW w:w="316" w:type="pct"/>
          </w:tcPr>
          <w:p w14:paraId="669BB613" w14:textId="77777777" w:rsidR="00460228" w:rsidRPr="007A2AFC" w:rsidRDefault="00460228" w:rsidP="00445144">
            <w:pPr>
              <w:jc w:val="right"/>
              <w:rPr>
                <w:bCs/>
                <w:color w:val="000000"/>
                <w:sz w:val="16"/>
                <w:szCs w:val="16"/>
                <w:lang w:val="es-ES_tradnl"/>
              </w:rPr>
            </w:pPr>
            <w:r w:rsidRPr="007A2AFC">
              <w:rPr>
                <w:bCs/>
                <w:color w:val="000000"/>
                <w:sz w:val="16"/>
                <w:szCs w:val="16"/>
                <w:lang w:val="es-ES_tradnl"/>
              </w:rPr>
              <w:t>0</w:t>
            </w:r>
          </w:p>
        </w:tc>
        <w:tc>
          <w:tcPr>
            <w:tcW w:w="440" w:type="pct"/>
          </w:tcPr>
          <w:p w14:paraId="7EA4D981" w14:textId="77777777" w:rsidR="00460228" w:rsidRPr="007A2AFC" w:rsidRDefault="00460228" w:rsidP="00445144">
            <w:pPr>
              <w:jc w:val="right"/>
              <w:rPr>
                <w:bCs/>
                <w:sz w:val="16"/>
                <w:szCs w:val="16"/>
                <w:lang w:val="es-ES_tradnl"/>
              </w:rPr>
            </w:pPr>
            <w:r w:rsidRPr="007A2AFC">
              <w:rPr>
                <w:bCs/>
                <w:sz w:val="16"/>
                <w:szCs w:val="16"/>
                <w:lang w:val="es-ES_tradnl"/>
              </w:rPr>
              <w:t>1.049.800</w:t>
            </w:r>
          </w:p>
        </w:tc>
        <w:tc>
          <w:tcPr>
            <w:tcW w:w="294" w:type="pct"/>
          </w:tcPr>
          <w:p w14:paraId="15392B91" w14:textId="77777777" w:rsidR="00460228" w:rsidRPr="007A2AFC" w:rsidRDefault="00460228" w:rsidP="00445144">
            <w:pPr>
              <w:jc w:val="right"/>
              <w:rPr>
                <w:bCs/>
                <w:sz w:val="16"/>
                <w:szCs w:val="16"/>
                <w:lang w:val="es-ES_tradnl"/>
              </w:rPr>
            </w:pPr>
            <w:r w:rsidRPr="007A2AFC">
              <w:rPr>
                <w:bCs/>
                <w:color w:val="000000"/>
                <w:sz w:val="16"/>
                <w:szCs w:val="16"/>
                <w:lang w:val="es-ES_tradnl"/>
              </w:rPr>
              <w:t>0</w:t>
            </w:r>
          </w:p>
        </w:tc>
        <w:tc>
          <w:tcPr>
            <w:tcW w:w="376" w:type="pct"/>
          </w:tcPr>
          <w:p w14:paraId="4D491D56" w14:textId="77777777" w:rsidR="00460228" w:rsidRPr="007A2AFC" w:rsidRDefault="00460228" w:rsidP="00445144">
            <w:pPr>
              <w:jc w:val="right"/>
              <w:rPr>
                <w:bCs/>
                <w:sz w:val="16"/>
                <w:szCs w:val="16"/>
                <w:lang w:val="es-ES_tradnl"/>
              </w:rPr>
            </w:pPr>
            <w:r w:rsidRPr="007A2AFC">
              <w:rPr>
                <w:bCs/>
                <w:color w:val="000000"/>
                <w:sz w:val="16"/>
                <w:szCs w:val="16"/>
                <w:lang w:val="es-ES_tradnl"/>
              </w:rPr>
              <w:t>867.400</w:t>
            </w:r>
          </w:p>
        </w:tc>
        <w:tc>
          <w:tcPr>
            <w:tcW w:w="431" w:type="pct"/>
          </w:tcPr>
          <w:p w14:paraId="08F746E9" w14:textId="77777777" w:rsidR="00460228" w:rsidRPr="007A2AFC" w:rsidRDefault="00460228" w:rsidP="00445144">
            <w:pPr>
              <w:jc w:val="right"/>
              <w:rPr>
                <w:bCs/>
                <w:sz w:val="16"/>
                <w:szCs w:val="16"/>
                <w:lang w:val="es-ES_tradnl"/>
              </w:rPr>
            </w:pPr>
            <w:r w:rsidRPr="007A2AFC">
              <w:rPr>
                <w:bCs/>
                <w:color w:val="000000"/>
                <w:sz w:val="16"/>
                <w:szCs w:val="16"/>
                <w:lang w:val="es-ES_tradnl"/>
              </w:rPr>
              <w:t>0</w:t>
            </w:r>
          </w:p>
        </w:tc>
        <w:tc>
          <w:tcPr>
            <w:tcW w:w="315" w:type="pct"/>
          </w:tcPr>
          <w:p w14:paraId="116803E2" w14:textId="77777777" w:rsidR="00460228" w:rsidRPr="007A2AFC" w:rsidRDefault="00460228" w:rsidP="00445144">
            <w:pPr>
              <w:jc w:val="right"/>
              <w:rPr>
                <w:bCs/>
                <w:color w:val="000000"/>
                <w:sz w:val="16"/>
                <w:szCs w:val="16"/>
                <w:lang w:val="es-ES_tradnl"/>
              </w:rPr>
            </w:pPr>
            <w:r w:rsidRPr="007A2AFC">
              <w:rPr>
                <w:bCs/>
                <w:color w:val="000000"/>
                <w:sz w:val="16"/>
                <w:szCs w:val="16"/>
                <w:lang w:val="es-ES_tradnl"/>
              </w:rPr>
              <w:t>0</w:t>
            </w:r>
          </w:p>
        </w:tc>
        <w:tc>
          <w:tcPr>
            <w:tcW w:w="343" w:type="pct"/>
          </w:tcPr>
          <w:p w14:paraId="5E69A128" w14:textId="77777777" w:rsidR="00460228" w:rsidRPr="007A2AFC" w:rsidRDefault="00460228" w:rsidP="00445144">
            <w:pPr>
              <w:jc w:val="right"/>
              <w:rPr>
                <w:bCs/>
                <w:color w:val="000000"/>
                <w:sz w:val="16"/>
                <w:szCs w:val="16"/>
                <w:lang w:val="es-ES_tradnl"/>
              </w:rPr>
            </w:pPr>
            <w:r w:rsidRPr="007A2AFC">
              <w:rPr>
                <w:bCs/>
                <w:color w:val="000000"/>
                <w:sz w:val="16"/>
                <w:szCs w:val="16"/>
                <w:lang w:val="es-ES_tradnl"/>
              </w:rPr>
              <w:t>478.000</w:t>
            </w:r>
          </w:p>
        </w:tc>
        <w:tc>
          <w:tcPr>
            <w:tcW w:w="433" w:type="pct"/>
          </w:tcPr>
          <w:p w14:paraId="1558743E" w14:textId="77777777" w:rsidR="00460228" w:rsidRPr="007A2AFC" w:rsidRDefault="00460228" w:rsidP="00445144">
            <w:pPr>
              <w:jc w:val="right"/>
              <w:rPr>
                <w:bCs/>
                <w:sz w:val="16"/>
                <w:szCs w:val="16"/>
                <w:lang w:val="es-ES_tradnl"/>
              </w:rPr>
            </w:pPr>
            <w:r w:rsidRPr="007A2AFC">
              <w:rPr>
                <w:bCs/>
                <w:sz w:val="16"/>
                <w:szCs w:val="16"/>
                <w:lang w:val="es-ES_tradnl"/>
              </w:rPr>
              <w:t>3.864.083</w:t>
            </w:r>
          </w:p>
        </w:tc>
      </w:tr>
      <w:tr w:rsidR="007A2AFC" w:rsidRPr="007A2AFC" w14:paraId="34988A7F" w14:textId="77777777" w:rsidTr="007A2AFC">
        <w:trPr>
          <w:trHeight w:val="219"/>
        </w:trPr>
        <w:tc>
          <w:tcPr>
            <w:tcW w:w="599" w:type="pct"/>
            <w:vMerge/>
            <w:shd w:val="clear" w:color="auto" w:fill="auto"/>
          </w:tcPr>
          <w:p w14:paraId="556A226A" w14:textId="77777777" w:rsidR="00460228" w:rsidRPr="007A2AFC" w:rsidRDefault="00460228" w:rsidP="00445144">
            <w:pPr>
              <w:jc w:val="left"/>
              <w:rPr>
                <w:b/>
                <w:sz w:val="16"/>
                <w:szCs w:val="16"/>
                <w:lang w:val="es-ES_tradnl"/>
              </w:rPr>
            </w:pPr>
          </w:p>
        </w:tc>
        <w:tc>
          <w:tcPr>
            <w:tcW w:w="390" w:type="pct"/>
            <w:vMerge/>
            <w:vAlign w:val="center"/>
          </w:tcPr>
          <w:p w14:paraId="63B73212" w14:textId="77777777" w:rsidR="00460228" w:rsidRPr="007A2AFC" w:rsidRDefault="00460228" w:rsidP="00445144">
            <w:pPr>
              <w:jc w:val="center"/>
              <w:rPr>
                <w:b/>
                <w:sz w:val="16"/>
                <w:szCs w:val="16"/>
                <w:lang w:val="es-ES_tradnl"/>
              </w:rPr>
            </w:pPr>
          </w:p>
        </w:tc>
        <w:tc>
          <w:tcPr>
            <w:tcW w:w="706" w:type="pct"/>
            <w:vAlign w:val="center"/>
          </w:tcPr>
          <w:p w14:paraId="0608B628" w14:textId="77777777" w:rsidR="00460228" w:rsidRPr="007A2AFC" w:rsidRDefault="00460228" w:rsidP="00445144">
            <w:pPr>
              <w:jc w:val="left"/>
              <w:rPr>
                <w:b/>
                <w:sz w:val="16"/>
                <w:szCs w:val="16"/>
                <w:lang w:val="es-ES_tradnl"/>
              </w:rPr>
            </w:pPr>
            <w:r w:rsidRPr="007A2AFC">
              <w:rPr>
                <w:color w:val="000000"/>
                <w:sz w:val="16"/>
                <w:szCs w:val="16"/>
                <w:lang w:val="es-ES_tradnl"/>
              </w:rPr>
              <w:t>Gastos de apoyo</w:t>
            </w:r>
          </w:p>
        </w:tc>
        <w:tc>
          <w:tcPr>
            <w:tcW w:w="357" w:type="pct"/>
          </w:tcPr>
          <w:p w14:paraId="1740D94D" w14:textId="77777777" w:rsidR="00460228" w:rsidRPr="007A2AFC" w:rsidRDefault="00460228" w:rsidP="00445144">
            <w:pPr>
              <w:jc w:val="right"/>
              <w:rPr>
                <w:b/>
                <w:sz w:val="16"/>
                <w:szCs w:val="16"/>
                <w:lang w:val="es-ES_tradnl"/>
              </w:rPr>
            </w:pPr>
            <w:r w:rsidRPr="007A2AFC">
              <w:rPr>
                <w:color w:val="000000"/>
                <w:sz w:val="16"/>
                <w:szCs w:val="16"/>
                <w:lang w:val="es-ES_tradnl"/>
              </w:rPr>
              <w:t>102.822</w:t>
            </w:r>
          </w:p>
        </w:tc>
        <w:tc>
          <w:tcPr>
            <w:tcW w:w="316" w:type="pct"/>
          </w:tcPr>
          <w:p w14:paraId="2DDD1E5D" w14:textId="77777777" w:rsidR="00460228" w:rsidRPr="007A2AFC" w:rsidRDefault="00460228" w:rsidP="00445144">
            <w:pPr>
              <w:jc w:val="right"/>
              <w:rPr>
                <w:color w:val="000000"/>
                <w:sz w:val="16"/>
                <w:szCs w:val="16"/>
                <w:lang w:val="es-ES_tradnl"/>
              </w:rPr>
            </w:pPr>
            <w:r w:rsidRPr="007A2AFC">
              <w:rPr>
                <w:color w:val="000000"/>
                <w:sz w:val="16"/>
                <w:szCs w:val="16"/>
                <w:lang w:val="es-ES_tradnl"/>
              </w:rPr>
              <w:t>0</w:t>
            </w:r>
          </w:p>
        </w:tc>
        <w:tc>
          <w:tcPr>
            <w:tcW w:w="440" w:type="pct"/>
          </w:tcPr>
          <w:p w14:paraId="16E2A2E4" w14:textId="77777777" w:rsidR="00460228" w:rsidRPr="007A2AFC" w:rsidRDefault="00460228" w:rsidP="00445144">
            <w:pPr>
              <w:jc w:val="right"/>
              <w:rPr>
                <w:b/>
                <w:sz w:val="16"/>
                <w:szCs w:val="16"/>
                <w:lang w:val="es-ES_tradnl"/>
              </w:rPr>
            </w:pPr>
            <w:r w:rsidRPr="007A2AFC">
              <w:rPr>
                <w:color w:val="000000"/>
                <w:sz w:val="16"/>
                <w:szCs w:val="16"/>
                <w:lang w:val="es-ES_tradnl"/>
              </w:rPr>
              <w:t>73.486</w:t>
            </w:r>
          </w:p>
        </w:tc>
        <w:tc>
          <w:tcPr>
            <w:tcW w:w="294" w:type="pct"/>
          </w:tcPr>
          <w:p w14:paraId="0F8FB4C9" w14:textId="77777777" w:rsidR="00460228" w:rsidRPr="007A2AFC" w:rsidRDefault="00460228" w:rsidP="00445144">
            <w:pPr>
              <w:jc w:val="right"/>
              <w:rPr>
                <w:b/>
                <w:sz w:val="16"/>
                <w:szCs w:val="16"/>
                <w:lang w:val="es-ES_tradnl"/>
              </w:rPr>
            </w:pPr>
            <w:r w:rsidRPr="007A2AFC">
              <w:rPr>
                <w:color w:val="000000"/>
                <w:sz w:val="16"/>
                <w:szCs w:val="16"/>
                <w:lang w:val="es-ES_tradnl"/>
              </w:rPr>
              <w:t>0</w:t>
            </w:r>
          </w:p>
        </w:tc>
        <w:tc>
          <w:tcPr>
            <w:tcW w:w="376" w:type="pct"/>
          </w:tcPr>
          <w:p w14:paraId="17174017" w14:textId="77777777" w:rsidR="00460228" w:rsidRPr="007A2AFC" w:rsidRDefault="00460228" w:rsidP="00445144">
            <w:pPr>
              <w:jc w:val="right"/>
              <w:rPr>
                <w:b/>
                <w:sz w:val="16"/>
                <w:szCs w:val="16"/>
                <w:lang w:val="es-ES_tradnl"/>
              </w:rPr>
            </w:pPr>
            <w:r w:rsidRPr="007A2AFC">
              <w:rPr>
                <w:color w:val="000000"/>
                <w:sz w:val="16"/>
                <w:szCs w:val="16"/>
                <w:lang w:val="es-ES_tradnl"/>
              </w:rPr>
              <w:t>60.718</w:t>
            </w:r>
          </w:p>
        </w:tc>
        <w:tc>
          <w:tcPr>
            <w:tcW w:w="431" w:type="pct"/>
          </w:tcPr>
          <w:p w14:paraId="72026741" w14:textId="77777777" w:rsidR="00460228" w:rsidRPr="007A2AFC" w:rsidRDefault="00460228" w:rsidP="00445144">
            <w:pPr>
              <w:jc w:val="right"/>
              <w:rPr>
                <w:b/>
                <w:sz w:val="16"/>
                <w:szCs w:val="16"/>
                <w:lang w:val="es-ES_tradnl"/>
              </w:rPr>
            </w:pPr>
            <w:r w:rsidRPr="007A2AFC">
              <w:rPr>
                <w:color w:val="000000"/>
                <w:sz w:val="16"/>
                <w:szCs w:val="16"/>
                <w:lang w:val="es-ES_tradnl"/>
              </w:rPr>
              <w:t>0</w:t>
            </w:r>
          </w:p>
        </w:tc>
        <w:tc>
          <w:tcPr>
            <w:tcW w:w="315" w:type="pct"/>
          </w:tcPr>
          <w:p w14:paraId="61400B98" w14:textId="77777777" w:rsidR="00460228" w:rsidRPr="007A2AFC" w:rsidRDefault="00460228" w:rsidP="00445144">
            <w:pPr>
              <w:jc w:val="right"/>
              <w:rPr>
                <w:b/>
                <w:bCs/>
                <w:color w:val="000000"/>
                <w:sz w:val="16"/>
                <w:szCs w:val="16"/>
                <w:lang w:val="es-ES_tradnl"/>
              </w:rPr>
            </w:pPr>
            <w:r w:rsidRPr="007A2AFC">
              <w:rPr>
                <w:color w:val="000000"/>
                <w:sz w:val="16"/>
                <w:szCs w:val="16"/>
                <w:lang w:val="es-ES_tradnl"/>
              </w:rPr>
              <w:t>0</w:t>
            </w:r>
          </w:p>
        </w:tc>
        <w:tc>
          <w:tcPr>
            <w:tcW w:w="343" w:type="pct"/>
          </w:tcPr>
          <w:p w14:paraId="71099E1B" w14:textId="77777777" w:rsidR="00460228" w:rsidRPr="007A2AFC" w:rsidRDefault="00460228" w:rsidP="00445144">
            <w:pPr>
              <w:jc w:val="right"/>
              <w:rPr>
                <w:b/>
                <w:bCs/>
                <w:color w:val="000000"/>
                <w:sz w:val="16"/>
                <w:szCs w:val="16"/>
                <w:lang w:val="es-ES_tradnl"/>
              </w:rPr>
            </w:pPr>
            <w:r w:rsidRPr="007A2AFC">
              <w:rPr>
                <w:color w:val="000000"/>
                <w:sz w:val="16"/>
                <w:szCs w:val="16"/>
                <w:lang w:val="es-ES_tradnl"/>
              </w:rPr>
              <w:t>33.460</w:t>
            </w:r>
          </w:p>
        </w:tc>
        <w:tc>
          <w:tcPr>
            <w:tcW w:w="433" w:type="pct"/>
          </w:tcPr>
          <w:p w14:paraId="1903747C" w14:textId="77777777" w:rsidR="00460228" w:rsidRPr="007A2AFC" w:rsidRDefault="00460228" w:rsidP="00445144">
            <w:pPr>
              <w:jc w:val="right"/>
              <w:rPr>
                <w:sz w:val="16"/>
                <w:szCs w:val="16"/>
                <w:lang w:val="es-ES_tradnl"/>
              </w:rPr>
            </w:pPr>
            <w:r w:rsidRPr="007A2AFC">
              <w:rPr>
                <w:sz w:val="16"/>
                <w:szCs w:val="16"/>
                <w:lang w:val="es-ES_tradnl"/>
              </w:rPr>
              <w:t>270.486</w:t>
            </w:r>
          </w:p>
        </w:tc>
      </w:tr>
      <w:tr w:rsidR="007A2AFC" w:rsidRPr="007A2AFC" w14:paraId="15C673C9" w14:textId="77777777" w:rsidTr="007A2AFC">
        <w:trPr>
          <w:trHeight w:val="219"/>
        </w:trPr>
        <w:tc>
          <w:tcPr>
            <w:tcW w:w="599" w:type="pct"/>
            <w:vMerge/>
            <w:shd w:val="clear" w:color="auto" w:fill="auto"/>
          </w:tcPr>
          <w:p w14:paraId="5B05EE9F" w14:textId="77777777" w:rsidR="00460228" w:rsidRPr="007A2AFC" w:rsidRDefault="00460228" w:rsidP="00445144">
            <w:pPr>
              <w:jc w:val="left"/>
              <w:rPr>
                <w:b/>
                <w:sz w:val="16"/>
                <w:szCs w:val="16"/>
                <w:lang w:val="es-ES_tradnl"/>
              </w:rPr>
            </w:pPr>
          </w:p>
        </w:tc>
        <w:tc>
          <w:tcPr>
            <w:tcW w:w="390" w:type="pct"/>
            <w:vMerge w:val="restart"/>
            <w:vAlign w:val="center"/>
          </w:tcPr>
          <w:p w14:paraId="0DA0245A" w14:textId="77777777" w:rsidR="00460228" w:rsidRPr="007A2AFC" w:rsidRDefault="00460228" w:rsidP="00445144">
            <w:pPr>
              <w:jc w:val="center"/>
              <w:rPr>
                <w:sz w:val="16"/>
                <w:szCs w:val="16"/>
                <w:lang w:val="es-ES_tradnl"/>
              </w:rPr>
            </w:pPr>
            <w:r w:rsidRPr="007A2AFC">
              <w:rPr>
                <w:sz w:val="16"/>
                <w:szCs w:val="16"/>
                <w:lang w:val="es-ES_tradnl"/>
              </w:rPr>
              <w:t>PNUMA</w:t>
            </w:r>
          </w:p>
        </w:tc>
        <w:tc>
          <w:tcPr>
            <w:tcW w:w="706" w:type="pct"/>
            <w:vAlign w:val="center"/>
          </w:tcPr>
          <w:p w14:paraId="539F5B53" w14:textId="77777777" w:rsidR="00460228" w:rsidRPr="007A2AFC" w:rsidRDefault="00460228" w:rsidP="00445144">
            <w:pPr>
              <w:jc w:val="left"/>
              <w:rPr>
                <w:b/>
                <w:sz w:val="16"/>
                <w:szCs w:val="16"/>
                <w:lang w:val="es-ES_tradnl"/>
              </w:rPr>
            </w:pPr>
            <w:r w:rsidRPr="007A2AFC">
              <w:rPr>
                <w:color w:val="000000"/>
                <w:sz w:val="16"/>
                <w:szCs w:val="16"/>
                <w:lang w:val="es-ES_tradnl"/>
              </w:rPr>
              <w:t>Costo del proyecto</w:t>
            </w:r>
          </w:p>
        </w:tc>
        <w:tc>
          <w:tcPr>
            <w:tcW w:w="357" w:type="pct"/>
          </w:tcPr>
          <w:p w14:paraId="237F55B2" w14:textId="77777777" w:rsidR="00460228" w:rsidRPr="007A2AFC" w:rsidRDefault="00460228" w:rsidP="00445144">
            <w:pPr>
              <w:jc w:val="right"/>
              <w:rPr>
                <w:b/>
                <w:sz w:val="16"/>
                <w:szCs w:val="16"/>
                <w:lang w:val="es-ES_tradnl"/>
              </w:rPr>
            </w:pPr>
            <w:r w:rsidRPr="007A2AFC">
              <w:rPr>
                <w:color w:val="000000"/>
                <w:sz w:val="16"/>
                <w:szCs w:val="16"/>
                <w:lang w:val="es-ES_tradnl"/>
              </w:rPr>
              <w:t>426.750</w:t>
            </w:r>
          </w:p>
        </w:tc>
        <w:tc>
          <w:tcPr>
            <w:tcW w:w="316" w:type="pct"/>
          </w:tcPr>
          <w:p w14:paraId="67075FA2" w14:textId="77777777" w:rsidR="00460228" w:rsidRPr="007A2AFC" w:rsidRDefault="00460228" w:rsidP="00445144">
            <w:pPr>
              <w:jc w:val="right"/>
              <w:rPr>
                <w:color w:val="000000"/>
                <w:sz w:val="16"/>
                <w:szCs w:val="16"/>
                <w:lang w:val="es-ES_tradnl"/>
              </w:rPr>
            </w:pPr>
            <w:r w:rsidRPr="007A2AFC">
              <w:rPr>
                <w:color w:val="000000"/>
                <w:sz w:val="16"/>
                <w:szCs w:val="16"/>
                <w:lang w:val="es-ES_tradnl"/>
              </w:rPr>
              <w:t>0</w:t>
            </w:r>
          </w:p>
        </w:tc>
        <w:tc>
          <w:tcPr>
            <w:tcW w:w="440" w:type="pct"/>
          </w:tcPr>
          <w:p w14:paraId="20ECBF1E" w14:textId="77777777" w:rsidR="00460228" w:rsidRPr="007A2AFC" w:rsidRDefault="00460228" w:rsidP="00445144">
            <w:pPr>
              <w:jc w:val="right"/>
              <w:rPr>
                <w:b/>
                <w:sz w:val="16"/>
                <w:szCs w:val="16"/>
                <w:lang w:val="es-ES_tradnl"/>
              </w:rPr>
            </w:pPr>
            <w:r w:rsidRPr="007A2AFC">
              <w:rPr>
                <w:color w:val="000000"/>
                <w:sz w:val="16"/>
                <w:szCs w:val="16"/>
                <w:lang w:val="es-ES_tradnl"/>
              </w:rPr>
              <w:t>737.154</w:t>
            </w:r>
          </w:p>
        </w:tc>
        <w:tc>
          <w:tcPr>
            <w:tcW w:w="294" w:type="pct"/>
          </w:tcPr>
          <w:p w14:paraId="356C9FA4" w14:textId="77777777" w:rsidR="00460228" w:rsidRPr="007A2AFC" w:rsidRDefault="00460228" w:rsidP="00445144">
            <w:pPr>
              <w:jc w:val="right"/>
              <w:rPr>
                <w:b/>
                <w:sz w:val="16"/>
                <w:szCs w:val="16"/>
                <w:lang w:val="es-ES_tradnl"/>
              </w:rPr>
            </w:pPr>
            <w:r w:rsidRPr="007A2AFC">
              <w:rPr>
                <w:color w:val="000000"/>
                <w:sz w:val="16"/>
                <w:szCs w:val="16"/>
                <w:lang w:val="es-ES_tradnl"/>
              </w:rPr>
              <w:t>0</w:t>
            </w:r>
          </w:p>
        </w:tc>
        <w:tc>
          <w:tcPr>
            <w:tcW w:w="376" w:type="pct"/>
          </w:tcPr>
          <w:p w14:paraId="233523D5" w14:textId="77777777" w:rsidR="00460228" w:rsidRPr="007A2AFC" w:rsidRDefault="00460228" w:rsidP="00445144">
            <w:pPr>
              <w:jc w:val="right"/>
              <w:rPr>
                <w:b/>
                <w:sz w:val="16"/>
                <w:szCs w:val="16"/>
                <w:lang w:val="es-ES_tradnl"/>
              </w:rPr>
            </w:pPr>
            <w:r w:rsidRPr="007A2AFC">
              <w:rPr>
                <w:color w:val="000000"/>
                <w:sz w:val="16"/>
                <w:szCs w:val="16"/>
                <w:lang w:val="es-ES_tradnl"/>
              </w:rPr>
              <w:t>596.030</w:t>
            </w:r>
          </w:p>
        </w:tc>
        <w:tc>
          <w:tcPr>
            <w:tcW w:w="431" w:type="pct"/>
          </w:tcPr>
          <w:p w14:paraId="48AC6045" w14:textId="77777777" w:rsidR="00460228" w:rsidRPr="007A2AFC" w:rsidRDefault="00460228" w:rsidP="00445144">
            <w:pPr>
              <w:jc w:val="right"/>
              <w:rPr>
                <w:b/>
                <w:sz w:val="16"/>
                <w:szCs w:val="16"/>
                <w:lang w:val="es-ES_tradnl"/>
              </w:rPr>
            </w:pPr>
            <w:r w:rsidRPr="007A2AFC">
              <w:rPr>
                <w:color w:val="000000"/>
                <w:sz w:val="16"/>
                <w:szCs w:val="16"/>
                <w:lang w:val="es-ES_tradnl"/>
              </w:rPr>
              <w:t>0</w:t>
            </w:r>
          </w:p>
        </w:tc>
        <w:tc>
          <w:tcPr>
            <w:tcW w:w="315" w:type="pct"/>
          </w:tcPr>
          <w:p w14:paraId="17F61242" w14:textId="77777777" w:rsidR="00460228" w:rsidRPr="007A2AFC" w:rsidRDefault="00460228" w:rsidP="00445144">
            <w:pPr>
              <w:jc w:val="right"/>
              <w:rPr>
                <w:b/>
                <w:bCs/>
                <w:color w:val="000000"/>
                <w:sz w:val="16"/>
                <w:szCs w:val="16"/>
                <w:lang w:val="es-ES_tradnl"/>
              </w:rPr>
            </w:pPr>
            <w:r w:rsidRPr="007A2AFC">
              <w:rPr>
                <w:color w:val="000000"/>
                <w:sz w:val="16"/>
                <w:szCs w:val="16"/>
                <w:lang w:val="es-ES_tradnl"/>
              </w:rPr>
              <w:t>0</w:t>
            </w:r>
          </w:p>
        </w:tc>
        <w:tc>
          <w:tcPr>
            <w:tcW w:w="343" w:type="pct"/>
          </w:tcPr>
          <w:p w14:paraId="562723A0" w14:textId="77777777" w:rsidR="00460228" w:rsidRPr="007A2AFC" w:rsidRDefault="00460228" w:rsidP="00445144">
            <w:pPr>
              <w:jc w:val="right"/>
              <w:rPr>
                <w:b/>
                <w:bCs/>
                <w:color w:val="000000"/>
                <w:sz w:val="16"/>
                <w:szCs w:val="16"/>
                <w:lang w:val="es-ES_tradnl"/>
              </w:rPr>
            </w:pPr>
            <w:r w:rsidRPr="007A2AFC">
              <w:rPr>
                <w:color w:val="000000"/>
                <w:sz w:val="16"/>
                <w:szCs w:val="16"/>
                <w:lang w:val="es-ES_tradnl"/>
              </w:rPr>
              <w:t>280.730</w:t>
            </w:r>
          </w:p>
        </w:tc>
        <w:tc>
          <w:tcPr>
            <w:tcW w:w="433" w:type="pct"/>
          </w:tcPr>
          <w:p w14:paraId="368E8D10" w14:textId="77777777" w:rsidR="00460228" w:rsidRPr="007A2AFC" w:rsidRDefault="00460228" w:rsidP="00445144">
            <w:pPr>
              <w:jc w:val="right"/>
              <w:rPr>
                <w:sz w:val="16"/>
                <w:szCs w:val="16"/>
                <w:lang w:val="es-ES_tradnl"/>
              </w:rPr>
            </w:pPr>
            <w:r w:rsidRPr="007A2AFC">
              <w:rPr>
                <w:color w:val="000000"/>
                <w:sz w:val="16"/>
                <w:szCs w:val="16"/>
                <w:lang w:val="es-ES_tradnl"/>
              </w:rPr>
              <w:t>2.040.664</w:t>
            </w:r>
          </w:p>
        </w:tc>
      </w:tr>
      <w:tr w:rsidR="007A2AFC" w:rsidRPr="007A2AFC" w14:paraId="24C49AFA" w14:textId="77777777" w:rsidTr="007A2AFC">
        <w:trPr>
          <w:trHeight w:val="219"/>
        </w:trPr>
        <w:tc>
          <w:tcPr>
            <w:tcW w:w="599" w:type="pct"/>
            <w:vMerge/>
            <w:shd w:val="clear" w:color="auto" w:fill="auto"/>
          </w:tcPr>
          <w:p w14:paraId="795498BE" w14:textId="77777777" w:rsidR="00460228" w:rsidRPr="007A2AFC" w:rsidRDefault="00460228" w:rsidP="00445144">
            <w:pPr>
              <w:jc w:val="left"/>
              <w:rPr>
                <w:b/>
                <w:sz w:val="16"/>
                <w:szCs w:val="16"/>
                <w:lang w:val="es-ES_tradnl"/>
              </w:rPr>
            </w:pPr>
          </w:p>
        </w:tc>
        <w:tc>
          <w:tcPr>
            <w:tcW w:w="390" w:type="pct"/>
            <w:vMerge/>
          </w:tcPr>
          <w:p w14:paraId="3D74B01A" w14:textId="77777777" w:rsidR="00460228" w:rsidRPr="007A2AFC" w:rsidRDefault="00460228" w:rsidP="00445144">
            <w:pPr>
              <w:jc w:val="center"/>
              <w:rPr>
                <w:b/>
                <w:sz w:val="16"/>
                <w:szCs w:val="16"/>
                <w:lang w:val="es-ES_tradnl"/>
              </w:rPr>
            </w:pPr>
          </w:p>
        </w:tc>
        <w:tc>
          <w:tcPr>
            <w:tcW w:w="706" w:type="pct"/>
            <w:vAlign w:val="center"/>
          </w:tcPr>
          <w:p w14:paraId="4094B1AF" w14:textId="77777777" w:rsidR="00460228" w:rsidRPr="007A2AFC" w:rsidRDefault="00460228" w:rsidP="00445144">
            <w:pPr>
              <w:jc w:val="left"/>
              <w:rPr>
                <w:b/>
                <w:sz w:val="16"/>
                <w:szCs w:val="16"/>
                <w:lang w:val="es-ES_tradnl"/>
              </w:rPr>
            </w:pPr>
            <w:r w:rsidRPr="007A2AFC">
              <w:rPr>
                <w:color w:val="000000"/>
                <w:sz w:val="16"/>
                <w:szCs w:val="16"/>
                <w:lang w:val="es-ES_tradnl"/>
              </w:rPr>
              <w:t>Gastos de apoyo</w:t>
            </w:r>
          </w:p>
        </w:tc>
        <w:tc>
          <w:tcPr>
            <w:tcW w:w="357" w:type="pct"/>
          </w:tcPr>
          <w:p w14:paraId="2371510E" w14:textId="77777777" w:rsidR="00460228" w:rsidRPr="007A2AFC" w:rsidRDefault="00460228" w:rsidP="00445144">
            <w:pPr>
              <w:jc w:val="right"/>
              <w:rPr>
                <w:b/>
                <w:sz w:val="16"/>
                <w:szCs w:val="16"/>
                <w:lang w:val="es-ES_tradnl"/>
              </w:rPr>
            </w:pPr>
            <w:r w:rsidRPr="007A2AFC">
              <w:rPr>
                <w:color w:val="000000"/>
                <w:sz w:val="16"/>
                <w:szCs w:val="16"/>
                <w:lang w:val="es-ES_tradnl"/>
              </w:rPr>
              <w:t>49.034</w:t>
            </w:r>
          </w:p>
        </w:tc>
        <w:tc>
          <w:tcPr>
            <w:tcW w:w="316" w:type="pct"/>
          </w:tcPr>
          <w:p w14:paraId="4D3F4EB1" w14:textId="77777777" w:rsidR="00460228" w:rsidRPr="007A2AFC" w:rsidRDefault="00460228" w:rsidP="00445144">
            <w:pPr>
              <w:jc w:val="right"/>
              <w:rPr>
                <w:color w:val="000000"/>
                <w:sz w:val="16"/>
                <w:szCs w:val="16"/>
                <w:lang w:val="es-ES_tradnl"/>
              </w:rPr>
            </w:pPr>
            <w:r w:rsidRPr="007A2AFC">
              <w:rPr>
                <w:color w:val="000000"/>
                <w:sz w:val="16"/>
                <w:szCs w:val="16"/>
                <w:lang w:val="es-ES_tradnl"/>
              </w:rPr>
              <w:t>0</w:t>
            </w:r>
          </w:p>
        </w:tc>
        <w:tc>
          <w:tcPr>
            <w:tcW w:w="440" w:type="pct"/>
          </w:tcPr>
          <w:p w14:paraId="10BAB685" w14:textId="77777777" w:rsidR="00460228" w:rsidRPr="007A2AFC" w:rsidRDefault="00460228" w:rsidP="00445144">
            <w:pPr>
              <w:jc w:val="right"/>
              <w:rPr>
                <w:b/>
                <w:sz w:val="16"/>
                <w:szCs w:val="16"/>
                <w:lang w:val="es-ES_tradnl"/>
              </w:rPr>
            </w:pPr>
            <w:r w:rsidRPr="007A2AFC">
              <w:rPr>
                <w:color w:val="000000"/>
                <w:sz w:val="16"/>
                <w:szCs w:val="16"/>
                <w:lang w:val="es-ES_tradnl"/>
              </w:rPr>
              <w:t>84.699</w:t>
            </w:r>
          </w:p>
        </w:tc>
        <w:tc>
          <w:tcPr>
            <w:tcW w:w="294" w:type="pct"/>
          </w:tcPr>
          <w:p w14:paraId="65F8B41A" w14:textId="77777777" w:rsidR="00460228" w:rsidRPr="007A2AFC" w:rsidRDefault="00460228" w:rsidP="00445144">
            <w:pPr>
              <w:jc w:val="right"/>
              <w:rPr>
                <w:b/>
                <w:sz w:val="16"/>
                <w:szCs w:val="16"/>
                <w:lang w:val="es-ES_tradnl"/>
              </w:rPr>
            </w:pPr>
            <w:r w:rsidRPr="007A2AFC">
              <w:rPr>
                <w:color w:val="000000"/>
                <w:sz w:val="16"/>
                <w:szCs w:val="16"/>
                <w:lang w:val="es-ES_tradnl"/>
              </w:rPr>
              <w:t>0</w:t>
            </w:r>
          </w:p>
        </w:tc>
        <w:tc>
          <w:tcPr>
            <w:tcW w:w="376" w:type="pct"/>
          </w:tcPr>
          <w:p w14:paraId="11223499" w14:textId="77777777" w:rsidR="00460228" w:rsidRPr="007A2AFC" w:rsidRDefault="00460228" w:rsidP="00445144">
            <w:pPr>
              <w:jc w:val="right"/>
              <w:rPr>
                <w:b/>
                <w:sz w:val="16"/>
                <w:szCs w:val="16"/>
                <w:lang w:val="es-ES_tradnl"/>
              </w:rPr>
            </w:pPr>
            <w:r w:rsidRPr="007A2AFC">
              <w:rPr>
                <w:color w:val="000000"/>
                <w:sz w:val="16"/>
                <w:szCs w:val="16"/>
                <w:lang w:val="es-ES_tradnl"/>
              </w:rPr>
              <w:t>68.484</w:t>
            </w:r>
          </w:p>
        </w:tc>
        <w:tc>
          <w:tcPr>
            <w:tcW w:w="431" w:type="pct"/>
          </w:tcPr>
          <w:p w14:paraId="68487B51" w14:textId="77777777" w:rsidR="00460228" w:rsidRPr="007A2AFC" w:rsidRDefault="00460228" w:rsidP="00445144">
            <w:pPr>
              <w:jc w:val="right"/>
              <w:rPr>
                <w:b/>
                <w:sz w:val="16"/>
                <w:szCs w:val="16"/>
                <w:lang w:val="es-ES_tradnl"/>
              </w:rPr>
            </w:pPr>
            <w:r w:rsidRPr="007A2AFC">
              <w:rPr>
                <w:color w:val="000000"/>
                <w:sz w:val="16"/>
                <w:szCs w:val="16"/>
                <w:lang w:val="es-ES_tradnl"/>
              </w:rPr>
              <w:t>0</w:t>
            </w:r>
          </w:p>
        </w:tc>
        <w:tc>
          <w:tcPr>
            <w:tcW w:w="315" w:type="pct"/>
          </w:tcPr>
          <w:p w14:paraId="3FAFB2EF" w14:textId="77777777" w:rsidR="00460228" w:rsidRPr="007A2AFC" w:rsidRDefault="00460228" w:rsidP="00445144">
            <w:pPr>
              <w:jc w:val="right"/>
              <w:rPr>
                <w:b/>
                <w:bCs/>
                <w:color w:val="000000"/>
                <w:sz w:val="16"/>
                <w:szCs w:val="16"/>
                <w:lang w:val="es-ES_tradnl"/>
              </w:rPr>
            </w:pPr>
            <w:r w:rsidRPr="007A2AFC">
              <w:rPr>
                <w:color w:val="000000"/>
                <w:sz w:val="16"/>
                <w:szCs w:val="16"/>
                <w:lang w:val="es-ES_tradnl"/>
              </w:rPr>
              <w:t>0</w:t>
            </w:r>
          </w:p>
        </w:tc>
        <w:tc>
          <w:tcPr>
            <w:tcW w:w="343" w:type="pct"/>
          </w:tcPr>
          <w:p w14:paraId="527052DD" w14:textId="77777777" w:rsidR="00460228" w:rsidRPr="007A2AFC" w:rsidRDefault="00460228" w:rsidP="00445144">
            <w:pPr>
              <w:jc w:val="right"/>
              <w:rPr>
                <w:b/>
                <w:bCs/>
                <w:color w:val="000000"/>
                <w:sz w:val="16"/>
                <w:szCs w:val="16"/>
                <w:lang w:val="es-ES_tradnl"/>
              </w:rPr>
            </w:pPr>
            <w:r w:rsidRPr="007A2AFC">
              <w:rPr>
                <w:color w:val="000000"/>
                <w:sz w:val="16"/>
                <w:szCs w:val="16"/>
                <w:lang w:val="es-ES_tradnl"/>
              </w:rPr>
              <w:t>32.256</w:t>
            </w:r>
          </w:p>
        </w:tc>
        <w:tc>
          <w:tcPr>
            <w:tcW w:w="433" w:type="pct"/>
          </w:tcPr>
          <w:p w14:paraId="3A27D289" w14:textId="77777777" w:rsidR="00460228" w:rsidRPr="007A2AFC" w:rsidRDefault="00460228" w:rsidP="00445144">
            <w:pPr>
              <w:jc w:val="right"/>
              <w:rPr>
                <w:sz w:val="16"/>
                <w:szCs w:val="16"/>
                <w:lang w:val="es-ES_tradnl"/>
              </w:rPr>
            </w:pPr>
            <w:r w:rsidRPr="007A2AFC">
              <w:rPr>
                <w:color w:val="000000"/>
                <w:sz w:val="16"/>
                <w:szCs w:val="16"/>
                <w:lang w:val="es-ES_tradnl"/>
              </w:rPr>
              <w:t>234.473</w:t>
            </w:r>
          </w:p>
        </w:tc>
      </w:tr>
      <w:tr w:rsidR="007A2AFC" w:rsidRPr="007A2AFC" w14:paraId="103E7078" w14:textId="77777777" w:rsidTr="007A2AFC">
        <w:trPr>
          <w:trHeight w:val="247"/>
        </w:trPr>
        <w:tc>
          <w:tcPr>
            <w:tcW w:w="1695" w:type="pct"/>
            <w:gridSpan w:val="3"/>
            <w:shd w:val="clear" w:color="auto" w:fill="auto"/>
          </w:tcPr>
          <w:p w14:paraId="257A2E0E" w14:textId="77777777" w:rsidR="00460228" w:rsidRPr="007A2AFC" w:rsidRDefault="00460228" w:rsidP="00445144">
            <w:pPr>
              <w:jc w:val="left"/>
              <w:rPr>
                <w:sz w:val="16"/>
                <w:szCs w:val="16"/>
                <w:lang w:val="es-ES_tradnl"/>
              </w:rPr>
            </w:pPr>
            <w:r w:rsidRPr="007A2AFC">
              <w:rPr>
                <w:sz w:val="16"/>
                <w:szCs w:val="16"/>
                <w:lang w:val="es-ES_tradnl"/>
              </w:rPr>
              <w:t>Costo total del proyecto solicitado en principio ($EUA)</w:t>
            </w:r>
          </w:p>
        </w:tc>
        <w:tc>
          <w:tcPr>
            <w:tcW w:w="357" w:type="pct"/>
          </w:tcPr>
          <w:p w14:paraId="5B45A2A1" w14:textId="77777777" w:rsidR="00460228" w:rsidRPr="007A2AFC" w:rsidRDefault="00460228" w:rsidP="00445144">
            <w:pPr>
              <w:jc w:val="right"/>
              <w:rPr>
                <w:bCs/>
                <w:sz w:val="16"/>
                <w:szCs w:val="16"/>
                <w:lang w:val="es-ES_tradnl"/>
              </w:rPr>
            </w:pPr>
            <w:r w:rsidRPr="007A2AFC">
              <w:rPr>
                <w:bCs/>
                <w:sz w:val="16"/>
                <w:szCs w:val="16"/>
                <w:lang w:val="es-ES_tradnl"/>
              </w:rPr>
              <w:t>1.895.633</w:t>
            </w:r>
          </w:p>
        </w:tc>
        <w:tc>
          <w:tcPr>
            <w:tcW w:w="316" w:type="pct"/>
          </w:tcPr>
          <w:p w14:paraId="197CE8A3" w14:textId="77777777" w:rsidR="00460228" w:rsidRPr="007A2AFC" w:rsidRDefault="00460228" w:rsidP="00445144">
            <w:pPr>
              <w:jc w:val="right"/>
              <w:rPr>
                <w:color w:val="000000"/>
                <w:sz w:val="16"/>
                <w:szCs w:val="16"/>
                <w:lang w:val="es-ES_tradnl"/>
              </w:rPr>
            </w:pPr>
            <w:r w:rsidRPr="007A2AFC">
              <w:rPr>
                <w:color w:val="000000"/>
                <w:sz w:val="16"/>
                <w:szCs w:val="16"/>
                <w:lang w:val="es-ES_tradnl"/>
              </w:rPr>
              <w:t>0</w:t>
            </w:r>
          </w:p>
        </w:tc>
        <w:tc>
          <w:tcPr>
            <w:tcW w:w="440" w:type="pct"/>
          </w:tcPr>
          <w:p w14:paraId="67F56923" w14:textId="77777777" w:rsidR="00460228" w:rsidRPr="007A2AFC" w:rsidRDefault="00460228" w:rsidP="00445144">
            <w:pPr>
              <w:jc w:val="right"/>
              <w:rPr>
                <w:b/>
                <w:sz w:val="16"/>
                <w:szCs w:val="16"/>
                <w:lang w:val="es-ES_tradnl"/>
              </w:rPr>
            </w:pPr>
            <w:r w:rsidRPr="007A2AFC">
              <w:rPr>
                <w:color w:val="000000"/>
                <w:sz w:val="16"/>
                <w:szCs w:val="16"/>
                <w:lang w:val="es-ES_tradnl"/>
              </w:rPr>
              <w:t>1.786.954</w:t>
            </w:r>
          </w:p>
        </w:tc>
        <w:tc>
          <w:tcPr>
            <w:tcW w:w="294" w:type="pct"/>
          </w:tcPr>
          <w:p w14:paraId="4CCF5F32" w14:textId="77777777" w:rsidR="00460228" w:rsidRPr="007A2AFC" w:rsidRDefault="00460228" w:rsidP="00445144">
            <w:pPr>
              <w:jc w:val="right"/>
              <w:rPr>
                <w:b/>
                <w:sz w:val="16"/>
                <w:szCs w:val="16"/>
                <w:lang w:val="es-ES_tradnl"/>
              </w:rPr>
            </w:pPr>
            <w:r w:rsidRPr="007A2AFC">
              <w:rPr>
                <w:color w:val="000000"/>
                <w:sz w:val="16"/>
                <w:szCs w:val="16"/>
                <w:lang w:val="es-ES_tradnl"/>
              </w:rPr>
              <w:t>0</w:t>
            </w:r>
          </w:p>
        </w:tc>
        <w:tc>
          <w:tcPr>
            <w:tcW w:w="376" w:type="pct"/>
          </w:tcPr>
          <w:p w14:paraId="4A83E831" w14:textId="77777777" w:rsidR="00460228" w:rsidRPr="007A2AFC" w:rsidRDefault="00460228" w:rsidP="00445144">
            <w:pPr>
              <w:jc w:val="right"/>
              <w:rPr>
                <w:b/>
                <w:sz w:val="16"/>
                <w:szCs w:val="16"/>
                <w:lang w:val="es-ES_tradnl"/>
              </w:rPr>
            </w:pPr>
            <w:r w:rsidRPr="007A2AFC">
              <w:rPr>
                <w:color w:val="000000"/>
                <w:sz w:val="16"/>
                <w:szCs w:val="16"/>
                <w:lang w:val="es-ES_tradnl"/>
              </w:rPr>
              <w:t>1.463.430</w:t>
            </w:r>
          </w:p>
        </w:tc>
        <w:tc>
          <w:tcPr>
            <w:tcW w:w="431" w:type="pct"/>
          </w:tcPr>
          <w:p w14:paraId="416F7046" w14:textId="77777777" w:rsidR="00460228" w:rsidRPr="007A2AFC" w:rsidRDefault="00460228" w:rsidP="00445144">
            <w:pPr>
              <w:jc w:val="right"/>
              <w:rPr>
                <w:b/>
                <w:sz w:val="16"/>
                <w:szCs w:val="16"/>
                <w:lang w:val="es-ES_tradnl"/>
              </w:rPr>
            </w:pPr>
            <w:r w:rsidRPr="007A2AFC">
              <w:rPr>
                <w:color w:val="000000"/>
                <w:sz w:val="16"/>
                <w:szCs w:val="16"/>
                <w:lang w:val="es-ES_tradnl"/>
              </w:rPr>
              <w:t>0</w:t>
            </w:r>
          </w:p>
        </w:tc>
        <w:tc>
          <w:tcPr>
            <w:tcW w:w="315" w:type="pct"/>
          </w:tcPr>
          <w:p w14:paraId="6B330A6A" w14:textId="77777777" w:rsidR="00460228" w:rsidRPr="007A2AFC" w:rsidRDefault="00460228" w:rsidP="00445144">
            <w:pPr>
              <w:jc w:val="right"/>
              <w:rPr>
                <w:b/>
                <w:bCs/>
                <w:color w:val="000000"/>
                <w:sz w:val="16"/>
                <w:szCs w:val="16"/>
                <w:lang w:val="es-ES_tradnl"/>
              </w:rPr>
            </w:pPr>
            <w:r w:rsidRPr="007A2AFC">
              <w:rPr>
                <w:color w:val="000000"/>
                <w:sz w:val="16"/>
                <w:szCs w:val="16"/>
                <w:lang w:val="es-ES_tradnl"/>
              </w:rPr>
              <w:t>0</w:t>
            </w:r>
          </w:p>
        </w:tc>
        <w:tc>
          <w:tcPr>
            <w:tcW w:w="343" w:type="pct"/>
          </w:tcPr>
          <w:p w14:paraId="20236E4F" w14:textId="77777777" w:rsidR="00460228" w:rsidRPr="007A2AFC" w:rsidRDefault="00460228" w:rsidP="00445144">
            <w:pPr>
              <w:jc w:val="right"/>
              <w:rPr>
                <w:b/>
                <w:bCs/>
                <w:color w:val="000000"/>
                <w:sz w:val="16"/>
                <w:szCs w:val="16"/>
                <w:lang w:val="es-ES_tradnl"/>
              </w:rPr>
            </w:pPr>
            <w:r w:rsidRPr="007A2AFC">
              <w:rPr>
                <w:color w:val="000000"/>
                <w:sz w:val="16"/>
                <w:szCs w:val="16"/>
                <w:lang w:val="es-ES_tradnl"/>
              </w:rPr>
              <w:t>758.730</w:t>
            </w:r>
          </w:p>
        </w:tc>
        <w:tc>
          <w:tcPr>
            <w:tcW w:w="433" w:type="pct"/>
          </w:tcPr>
          <w:p w14:paraId="0A4B9276" w14:textId="77777777" w:rsidR="00460228" w:rsidRPr="007A2AFC" w:rsidRDefault="00460228" w:rsidP="00445144">
            <w:pPr>
              <w:jc w:val="right"/>
              <w:rPr>
                <w:sz w:val="16"/>
                <w:szCs w:val="16"/>
                <w:lang w:val="es-ES_tradnl"/>
              </w:rPr>
            </w:pPr>
            <w:r w:rsidRPr="007A2AFC">
              <w:rPr>
                <w:sz w:val="16"/>
                <w:szCs w:val="16"/>
                <w:lang w:val="es-ES_tradnl"/>
              </w:rPr>
              <w:t>5.904.747</w:t>
            </w:r>
          </w:p>
        </w:tc>
      </w:tr>
      <w:tr w:rsidR="007A2AFC" w:rsidRPr="007A2AFC" w14:paraId="379F6971" w14:textId="77777777" w:rsidTr="007A2AFC">
        <w:trPr>
          <w:trHeight w:val="267"/>
        </w:trPr>
        <w:tc>
          <w:tcPr>
            <w:tcW w:w="1695" w:type="pct"/>
            <w:gridSpan w:val="3"/>
            <w:shd w:val="clear" w:color="auto" w:fill="auto"/>
          </w:tcPr>
          <w:p w14:paraId="466D5687" w14:textId="77777777" w:rsidR="00460228" w:rsidRPr="007A2AFC" w:rsidRDefault="00460228" w:rsidP="00445144">
            <w:pPr>
              <w:jc w:val="left"/>
              <w:rPr>
                <w:sz w:val="16"/>
                <w:szCs w:val="16"/>
                <w:lang w:val="es-ES_tradnl"/>
              </w:rPr>
            </w:pPr>
            <w:r w:rsidRPr="007A2AFC">
              <w:rPr>
                <w:sz w:val="16"/>
                <w:szCs w:val="16"/>
                <w:lang w:val="es-ES_tradnl"/>
              </w:rPr>
              <w:t>Total de gastos de apoyo solicitados en principio ($EUA)</w:t>
            </w:r>
          </w:p>
        </w:tc>
        <w:tc>
          <w:tcPr>
            <w:tcW w:w="357" w:type="pct"/>
          </w:tcPr>
          <w:p w14:paraId="6B9D55F4" w14:textId="77777777" w:rsidR="00460228" w:rsidRPr="007A2AFC" w:rsidRDefault="00460228" w:rsidP="00445144">
            <w:pPr>
              <w:jc w:val="right"/>
              <w:rPr>
                <w:bCs/>
                <w:sz w:val="16"/>
                <w:szCs w:val="16"/>
                <w:lang w:val="es-ES_tradnl"/>
              </w:rPr>
            </w:pPr>
            <w:r w:rsidRPr="007A2AFC">
              <w:rPr>
                <w:bCs/>
                <w:sz w:val="16"/>
                <w:szCs w:val="16"/>
                <w:lang w:val="es-ES_tradnl"/>
              </w:rPr>
              <w:t>151.856</w:t>
            </w:r>
          </w:p>
        </w:tc>
        <w:tc>
          <w:tcPr>
            <w:tcW w:w="316" w:type="pct"/>
          </w:tcPr>
          <w:p w14:paraId="0DF75479" w14:textId="77777777" w:rsidR="00460228" w:rsidRPr="007A2AFC" w:rsidRDefault="00460228" w:rsidP="00445144">
            <w:pPr>
              <w:jc w:val="right"/>
              <w:rPr>
                <w:color w:val="000000"/>
                <w:sz w:val="16"/>
                <w:szCs w:val="16"/>
                <w:lang w:val="es-ES_tradnl"/>
              </w:rPr>
            </w:pPr>
            <w:r w:rsidRPr="007A2AFC">
              <w:rPr>
                <w:color w:val="000000"/>
                <w:sz w:val="16"/>
                <w:szCs w:val="16"/>
                <w:lang w:val="es-ES_tradnl"/>
              </w:rPr>
              <w:t>0</w:t>
            </w:r>
          </w:p>
        </w:tc>
        <w:tc>
          <w:tcPr>
            <w:tcW w:w="440" w:type="pct"/>
          </w:tcPr>
          <w:p w14:paraId="64706FE9" w14:textId="77777777" w:rsidR="00460228" w:rsidRPr="007A2AFC" w:rsidRDefault="00460228" w:rsidP="00445144">
            <w:pPr>
              <w:jc w:val="right"/>
              <w:rPr>
                <w:b/>
                <w:sz w:val="16"/>
                <w:szCs w:val="16"/>
                <w:lang w:val="es-ES_tradnl"/>
              </w:rPr>
            </w:pPr>
            <w:r w:rsidRPr="007A2AFC">
              <w:rPr>
                <w:color w:val="000000"/>
                <w:sz w:val="16"/>
                <w:szCs w:val="16"/>
                <w:lang w:val="es-ES_tradnl"/>
              </w:rPr>
              <w:t>158.185</w:t>
            </w:r>
          </w:p>
        </w:tc>
        <w:tc>
          <w:tcPr>
            <w:tcW w:w="294" w:type="pct"/>
          </w:tcPr>
          <w:p w14:paraId="48822233" w14:textId="77777777" w:rsidR="00460228" w:rsidRPr="007A2AFC" w:rsidRDefault="00460228" w:rsidP="00445144">
            <w:pPr>
              <w:jc w:val="right"/>
              <w:rPr>
                <w:b/>
                <w:sz w:val="16"/>
                <w:szCs w:val="16"/>
                <w:lang w:val="es-ES_tradnl"/>
              </w:rPr>
            </w:pPr>
            <w:r w:rsidRPr="007A2AFC">
              <w:rPr>
                <w:color w:val="000000"/>
                <w:sz w:val="16"/>
                <w:szCs w:val="16"/>
                <w:lang w:val="es-ES_tradnl"/>
              </w:rPr>
              <w:t>0</w:t>
            </w:r>
          </w:p>
        </w:tc>
        <w:tc>
          <w:tcPr>
            <w:tcW w:w="376" w:type="pct"/>
          </w:tcPr>
          <w:p w14:paraId="4366CF3A" w14:textId="77777777" w:rsidR="00460228" w:rsidRPr="007A2AFC" w:rsidRDefault="00460228" w:rsidP="00445144">
            <w:pPr>
              <w:jc w:val="right"/>
              <w:rPr>
                <w:b/>
                <w:sz w:val="16"/>
                <w:szCs w:val="16"/>
                <w:lang w:val="es-ES_tradnl"/>
              </w:rPr>
            </w:pPr>
            <w:r w:rsidRPr="007A2AFC">
              <w:rPr>
                <w:color w:val="000000"/>
                <w:sz w:val="16"/>
                <w:szCs w:val="16"/>
                <w:lang w:val="es-ES_tradnl"/>
              </w:rPr>
              <w:t>129.202</w:t>
            </w:r>
          </w:p>
        </w:tc>
        <w:tc>
          <w:tcPr>
            <w:tcW w:w="431" w:type="pct"/>
          </w:tcPr>
          <w:p w14:paraId="5A28AF99" w14:textId="77777777" w:rsidR="00460228" w:rsidRPr="007A2AFC" w:rsidRDefault="00460228" w:rsidP="00445144">
            <w:pPr>
              <w:jc w:val="right"/>
              <w:rPr>
                <w:b/>
                <w:sz w:val="16"/>
                <w:szCs w:val="16"/>
                <w:lang w:val="es-ES_tradnl"/>
              </w:rPr>
            </w:pPr>
            <w:r w:rsidRPr="007A2AFC">
              <w:rPr>
                <w:color w:val="000000"/>
                <w:sz w:val="16"/>
                <w:szCs w:val="16"/>
                <w:lang w:val="es-ES_tradnl"/>
              </w:rPr>
              <w:t>0</w:t>
            </w:r>
          </w:p>
        </w:tc>
        <w:tc>
          <w:tcPr>
            <w:tcW w:w="315" w:type="pct"/>
          </w:tcPr>
          <w:p w14:paraId="65E55E04" w14:textId="77777777" w:rsidR="00460228" w:rsidRPr="007A2AFC" w:rsidRDefault="00460228" w:rsidP="00445144">
            <w:pPr>
              <w:jc w:val="right"/>
              <w:rPr>
                <w:b/>
                <w:bCs/>
                <w:color w:val="000000"/>
                <w:sz w:val="16"/>
                <w:szCs w:val="16"/>
                <w:lang w:val="es-ES_tradnl"/>
              </w:rPr>
            </w:pPr>
            <w:r w:rsidRPr="007A2AFC">
              <w:rPr>
                <w:color w:val="000000"/>
                <w:sz w:val="16"/>
                <w:szCs w:val="16"/>
                <w:lang w:val="es-ES_tradnl"/>
              </w:rPr>
              <w:t>0</w:t>
            </w:r>
          </w:p>
        </w:tc>
        <w:tc>
          <w:tcPr>
            <w:tcW w:w="343" w:type="pct"/>
          </w:tcPr>
          <w:p w14:paraId="2B54ACB3" w14:textId="77777777" w:rsidR="00460228" w:rsidRPr="007A2AFC" w:rsidRDefault="00460228" w:rsidP="00445144">
            <w:pPr>
              <w:jc w:val="right"/>
              <w:rPr>
                <w:b/>
                <w:bCs/>
                <w:color w:val="000000"/>
                <w:sz w:val="16"/>
                <w:szCs w:val="16"/>
                <w:lang w:val="es-ES_tradnl"/>
              </w:rPr>
            </w:pPr>
            <w:r w:rsidRPr="007A2AFC">
              <w:rPr>
                <w:color w:val="000000"/>
                <w:sz w:val="16"/>
                <w:szCs w:val="16"/>
                <w:lang w:val="es-ES_tradnl"/>
              </w:rPr>
              <w:t>65.716</w:t>
            </w:r>
          </w:p>
        </w:tc>
        <w:tc>
          <w:tcPr>
            <w:tcW w:w="433" w:type="pct"/>
          </w:tcPr>
          <w:p w14:paraId="6A72226C" w14:textId="77777777" w:rsidR="00460228" w:rsidRPr="007A2AFC" w:rsidRDefault="00460228" w:rsidP="00445144">
            <w:pPr>
              <w:jc w:val="right"/>
              <w:rPr>
                <w:sz w:val="16"/>
                <w:szCs w:val="16"/>
                <w:lang w:val="es-ES_tradnl"/>
              </w:rPr>
            </w:pPr>
            <w:r w:rsidRPr="007A2AFC">
              <w:rPr>
                <w:sz w:val="16"/>
                <w:szCs w:val="16"/>
                <w:lang w:val="es-ES_tradnl"/>
              </w:rPr>
              <w:t>504.959</w:t>
            </w:r>
          </w:p>
        </w:tc>
      </w:tr>
      <w:tr w:rsidR="007A2AFC" w:rsidRPr="007A2AFC" w14:paraId="1CBA17EB" w14:textId="77777777" w:rsidTr="007A2AFC">
        <w:trPr>
          <w:trHeight w:val="214"/>
        </w:trPr>
        <w:tc>
          <w:tcPr>
            <w:tcW w:w="1695" w:type="pct"/>
            <w:gridSpan w:val="3"/>
            <w:shd w:val="clear" w:color="auto" w:fill="auto"/>
          </w:tcPr>
          <w:p w14:paraId="799CF694" w14:textId="77777777" w:rsidR="00460228" w:rsidRPr="007A2AFC" w:rsidRDefault="00460228" w:rsidP="00445144">
            <w:pPr>
              <w:jc w:val="left"/>
              <w:rPr>
                <w:sz w:val="16"/>
                <w:szCs w:val="16"/>
                <w:lang w:val="es-ES_tradnl"/>
              </w:rPr>
            </w:pPr>
            <w:r w:rsidRPr="007A2AFC">
              <w:rPr>
                <w:sz w:val="16"/>
                <w:szCs w:val="16"/>
                <w:lang w:val="es-ES_tradnl"/>
              </w:rPr>
              <w:t>Total de fondos solicitados en principio ($EUA)</w:t>
            </w:r>
          </w:p>
        </w:tc>
        <w:tc>
          <w:tcPr>
            <w:tcW w:w="357" w:type="pct"/>
          </w:tcPr>
          <w:p w14:paraId="15AC8680" w14:textId="77777777" w:rsidR="00460228" w:rsidRPr="007A2AFC" w:rsidRDefault="00460228" w:rsidP="00445144">
            <w:pPr>
              <w:jc w:val="right"/>
              <w:rPr>
                <w:bCs/>
                <w:sz w:val="16"/>
                <w:szCs w:val="16"/>
                <w:lang w:val="es-ES_tradnl"/>
              </w:rPr>
            </w:pPr>
            <w:r w:rsidRPr="007A2AFC">
              <w:rPr>
                <w:bCs/>
                <w:sz w:val="16"/>
                <w:szCs w:val="16"/>
                <w:lang w:val="es-ES_tradnl"/>
              </w:rPr>
              <w:t>2.047.489</w:t>
            </w:r>
          </w:p>
        </w:tc>
        <w:tc>
          <w:tcPr>
            <w:tcW w:w="316" w:type="pct"/>
          </w:tcPr>
          <w:p w14:paraId="16B0A45C" w14:textId="77777777" w:rsidR="00460228" w:rsidRPr="007A2AFC" w:rsidRDefault="00460228" w:rsidP="00445144">
            <w:pPr>
              <w:jc w:val="right"/>
              <w:rPr>
                <w:color w:val="000000"/>
                <w:sz w:val="16"/>
                <w:szCs w:val="16"/>
                <w:lang w:val="es-ES_tradnl"/>
              </w:rPr>
            </w:pPr>
            <w:r w:rsidRPr="007A2AFC">
              <w:rPr>
                <w:color w:val="000000"/>
                <w:sz w:val="16"/>
                <w:szCs w:val="16"/>
                <w:lang w:val="es-ES_tradnl"/>
              </w:rPr>
              <w:t>0</w:t>
            </w:r>
          </w:p>
        </w:tc>
        <w:tc>
          <w:tcPr>
            <w:tcW w:w="440" w:type="pct"/>
          </w:tcPr>
          <w:p w14:paraId="119E1852" w14:textId="77777777" w:rsidR="00460228" w:rsidRPr="007A2AFC" w:rsidRDefault="00460228" w:rsidP="00445144">
            <w:pPr>
              <w:jc w:val="right"/>
              <w:rPr>
                <w:color w:val="000000"/>
                <w:sz w:val="16"/>
                <w:szCs w:val="16"/>
                <w:lang w:val="es-ES_tradnl"/>
              </w:rPr>
            </w:pPr>
            <w:r w:rsidRPr="007A2AFC">
              <w:rPr>
                <w:color w:val="000000"/>
                <w:sz w:val="16"/>
                <w:szCs w:val="16"/>
                <w:lang w:val="es-ES_tradnl"/>
              </w:rPr>
              <w:t>1.945.139</w:t>
            </w:r>
          </w:p>
          <w:p w14:paraId="7917AC6C" w14:textId="77777777" w:rsidR="00460228" w:rsidRPr="007A2AFC" w:rsidRDefault="00460228" w:rsidP="00445144">
            <w:pPr>
              <w:jc w:val="right"/>
              <w:rPr>
                <w:b/>
                <w:sz w:val="16"/>
                <w:szCs w:val="16"/>
                <w:lang w:val="es-ES_tradnl"/>
              </w:rPr>
            </w:pPr>
          </w:p>
        </w:tc>
        <w:tc>
          <w:tcPr>
            <w:tcW w:w="294" w:type="pct"/>
          </w:tcPr>
          <w:p w14:paraId="1C3E92A3" w14:textId="77777777" w:rsidR="00460228" w:rsidRPr="007A2AFC" w:rsidRDefault="00460228" w:rsidP="00445144">
            <w:pPr>
              <w:jc w:val="right"/>
              <w:rPr>
                <w:b/>
                <w:sz w:val="16"/>
                <w:szCs w:val="16"/>
                <w:lang w:val="es-ES_tradnl"/>
              </w:rPr>
            </w:pPr>
            <w:r w:rsidRPr="007A2AFC">
              <w:rPr>
                <w:color w:val="000000"/>
                <w:sz w:val="16"/>
                <w:szCs w:val="16"/>
                <w:lang w:val="es-ES_tradnl"/>
              </w:rPr>
              <w:t>0</w:t>
            </w:r>
          </w:p>
        </w:tc>
        <w:tc>
          <w:tcPr>
            <w:tcW w:w="376" w:type="pct"/>
          </w:tcPr>
          <w:p w14:paraId="278C442B" w14:textId="77777777" w:rsidR="00460228" w:rsidRPr="007A2AFC" w:rsidRDefault="00460228" w:rsidP="00445144">
            <w:pPr>
              <w:jc w:val="right"/>
              <w:rPr>
                <w:color w:val="000000"/>
                <w:sz w:val="16"/>
                <w:szCs w:val="16"/>
                <w:lang w:val="es-ES_tradnl"/>
              </w:rPr>
            </w:pPr>
            <w:r w:rsidRPr="007A2AFC">
              <w:rPr>
                <w:color w:val="000000"/>
                <w:sz w:val="16"/>
                <w:szCs w:val="16"/>
                <w:lang w:val="es-ES_tradnl"/>
              </w:rPr>
              <w:t>1.592.632</w:t>
            </w:r>
          </w:p>
          <w:p w14:paraId="4B1FEE00" w14:textId="77777777" w:rsidR="00460228" w:rsidRPr="007A2AFC" w:rsidRDefault="00460228" w:rsidP="00445144">
            <w:pPr>
              <w:jc w:val="right"/>
              <w:rPr>
                <w:b/>
                <w:sz w:val="16"/>
                <w:szCs w:val="16"/>
                <w:lang w:val="es-ES_tradnl"/>
              </w:rPr>
            </w:pPr>
          </w:p>
        </w:tc>
        <w:tc>
          <w:tcPr>
            <w:tcW w:w="431" w:type="pct"/>
          </w:tcPr>
          <w:p w14:paraId="22FA61AD" w14:textId="77777777" w:rsidR="00460228" w:rsidRPr="007A2AFC" w:rsidRDefault="00460228" w:rsidP="00445144">
            <w:pPr>
              <w:jc w:val="right"/>
              <w:rPr>
                <w:b/>
                <w:sz w:val="16"/>
                <w:szCs w:val="16"/>
                <w:lang w:val="es-ES_tradnl"/>
              </w:rPr>
            </w:pPr>
            <w:r w:rsidRPr="007A2AFC">
              <w:rPr>
                <w:color w:val="000000"/>
                <w:sz w:val="16"/>
                <w:szCs w:val="16"/>
                <w:lang w:val="es-ES_tradnl"/>
              </w:rPr>
              <w:t>0</w:t>
            </w:r>
          </w:p>
        </w:tc>
        <w:tc>
          <w:tcPr>
            <w:tcW w:w="315" w:type="pct"/>
          </w:tcPr>
          <w:p w14:paraId="7A81DDFF" w14:textId="77777777" w:rsidR="00460228" w:rsidRPr="007A2AFC" w:rsidRDefault="00460228" w:rsidP="00445144">
            <w:pPr>
              <w:jc w:val="right"/>
              <w:rPr>
                <w:b/>
                <w:bCs/>
                <w:color w:val="000000"/>
                <w:sz w:val="16"/>
                <w:szCs w:val="16"/>
                <w:lang w:val="es-ES_tradnl"/>
              </w:rPr>
            </w:pPr>
            <w:r w:rsidRPr="007A2AFC">
              <w:rPr>
                <w:color w:val="000000"/>
                <w:sz w:val="16"/>
                <w:szCs w:val="16"/>
                <w:lang w:val="es-ES_tradnl"/>
              </w:rPr>
              <w:t>0</w:t>
            </w:r>
          </w:p>
        </w:tc>
        <w:tc>
          <w:tcPr>
            <w:tcW w:w="343" w:type="pct"/>
          </w:tcPr>
          <w:p w14:paraId="632E69A9" w14:textId="77777777" w:rsidR="00460228" w:rsidRPr="007A2AFC" w:rsidRDefault="00460228" w:rsidP="00445144">
            <w:pPr>
              <w:jc w:val="right"/>
              <w:rPr>
                <w:b/>
                <w:bCs/>
                <w:color w:val="000000"/>
                <w:sz w:val="16"/>
                <w:szCs w:val="16"/>
                <w:lang w:val="es-ES_tradnl"/>
              </w:rPr>
            </w:pPr>
            <w:r w:rsidRPr="007A2AFC">
              <w:rPr>
                <w:color w:val="000000"/>
                <w:sz w:val="16"/>
                <w:szCs w:val="16"/>
                <w:lang w:val="es-ES_tradnl"/>
              </w:rPr>
              <w:t>824.446</w:t>
            </w:r>
          </w:p>
        </w:tc>
        <w:tc>
          <w:tcPr>
            <w:tcW w:w="433" w:type="pct"/>
          </w:tcPr>
          <w:p w14:paraId="06985323" w14:textId="77777777" w:rsidR="00460228" w:rsidRPr="007A2AFC" w:rsidRDefault="00460228" w:rsidP="00445144">
            <w:pPr>
              <w:jc w:val="right"/>
              <w:rPr>
                <w:sz w:val="16"/>
                <w:szCs w:val="16"/>
                <w:lang w:val="es-ES_tradnl"/>
              </w:rPr>
            </w:pPr>
            <w:r w:rsidRPr="007A2AFC">
              <w:rPr>
                <w:sz w:val="16"/>
                <w:szCs w:val="16"/>
                <w:lang w:val="es-ES_tradnl"/>
              </w:rPr>
              <w:t>6.409.706</w:t>
            </w:r>
          </w:p>
        </w:tc>
      </w:tr>
    </w:tbl>
    <w:p w14:paraId="2A3460AC" w14:textId="77777777" w:rsidR="00460228" w:rsidRPr="007A2AFC" w:rsidRDefault="00460228" w:rsidP="00460228">
      <w:pPr>
        <w:rPr>
          <w:sz w:val="16"/>
          <w:szCs w:val="16"/>
          <w:lang w:val="es-ES_tradnl"/>
        </w:rPr>
      </w:pPr>
    </w:p>
    <w:tbl>
      <w:tblPr>
        <w:tblStyle w:val="TableGrid10"/>
        <w:tblW w:w="5298" w:type="pct"/>
        <w:tblInd w:w="-113" w:type="dxa"/>
        <w:tblLook w:val="04A0" w:firstRow="1" w:lastRow="0" w:firstColumn="1" w:lastColumn="0" w:noHBand="0" w:noVBand="1"/>
      </w:tblPr>
      <w:tblGrid>
        <w:gridCol w:w="3103"/>
        <w:gridCol w:w="3323"/>
        <w:gridCol w:w="3481"/>
      </w:tblGrid>
      <w:tr w:rsidR="00460228" w:rsidRPr="005E443A" w14:paraId="20CFAE1D" w14:textId="77777777" w:rsidTr="00445144">
        <w:trPr>
          <w:trHeight w:hRule="exact" w:val="259"/>
        </w:trPr>
        <w:tc>
          <w:tcPr>
            <w:tcW w:w="5000" w:type="pct"/>
            <w:gridSpan w:val="3"/>
            <w:shd w:val="clear" w:color="auto" w:fill="auto"/>
          </w:tcPr>
          <w:p w14:paraId="366D7935" w14:textId="77777777" w:rsidR="00460228" w:rsidRPr="007A2AFC" w:rsidRDefault="00460228" w:rsidP="00445144">
            <w:pPr>
              <w:rPr>
                <w:b/>
                <w:color w:val="000000" w:themeColor="text1"/>
                <w:sz w:val="18"/>
                <w:szCs w:val="18"/>
                <w:lang w:val="es-ES_tradnl"/>
              </w:rPr>
            </w:pPr>
            <w:r w:rsidRPr="007A2AFC">
              <w:rPr>
                <w:b/>
                <w:color w:val="000000" w:themeColor="text1"/>
                <w:sz w:val="18"/>
                <w:szCs w:val="18"/>
                <w:lang w:val="es-ES_tradnl"/>
              </w:rPr>
              <w:t>VII) Solicitud de financiación del primer tramo (2021)</w:t>
            </w:r>
          </w:p>
        </w:tc>
      </w:tr>
      <w:tr w:rsidR="00460228" w:rsidRPr="007A2AFC" w14:paraId="186FE1BC" w14:textId="77777777" w:rsidTr="00445144">
        <w:trPr>
          <w:trHeight w:hRule="exact" w:val="259"/>
        </w:trPr>
        <w:tc>
          <w:tcPr>
            <w:tcW w:w="1566" w:type="pct"/>
            <w:shd w:val="clear" w:color="auto" w:fill="auto"/>
          </w:tcPr>
          <w:p w14:paraId="5A57496D" w14:textId="77777777" w:rsidR="00460228" w:rsidRPr="007A2AFC" w:rsidRDefault="00460228" w:rsidP="00445144">
            <w:pPr>
              <w:jc w:val="center"/>
              <w:rPr>
                <w:b/>
                <w:color w:val="000000" w:themeColor="text1"/>
                <w:sz w:val="18"/>
                <w:szCs w:val="18"/>
                <w:lang w:val="es-ES_tradnl"/>
              </w:rPr>
            </w:pPr>
            <w:r w:rsidRPr="007A2AFC">
              <w:rPr>
                <w:b/>
                <w:color w:val="000000" w:themeColor="text1"/>
                <w:sz w:val="18"/>
                <w:szCs w:val="18"/>
                <w:lang w:val="es-ES_tradnl"/>
              </w:rPr>
              <w:t>Organismo</w:t>
            </w:r>
          </w:p>
        </w:tc>
        <w:tc>
          <w:tcPr>
            <w:tcW w:w="1677" w:type="pct"/>
            <w:shd w:val="clear" w:color="auto" w:fill="auto"/>
          </w:tcPr>
          <w:p w14:paraId="61A8D1F5" w14:textId="77777777" w:rsidR="00460228" w:rsidRPr="007A2AFC" w:rsidRDefault="00460228" w:rsidP="00445144">
            <w:pPr>
              <w:jc w:val="center"/>
              <w:rPr>
                <w:b/>
                <w:color w:val="000000" w:themeColor="text1"/>
                <w:sz w:val="18"/>
                <w:szCs w:val="18"/>
                <w:lang w:val="es-ES_tradnl"/>
              </w:rPr>
            </w:pPr>
            <w:r w:rsidRPr="007A2AFC">
              <w:rPr>
                <w:b/>
                <w:color w:val="000000" w:themeColor="text1"/>
                <w:sz w:val="18"/>
                <w:szCs w:val="18"/>
                <w:lang w:val="es-ES_tradnl"/>
              </w:rPr>
              <w:t>Fondos solicitados ($EUA)</w:t>
            </w:r>
          </w:p>
        </w:tc>
        <w:tc>
          <w:tcPr>
            <w:tcW w:w="1757" w:type="pct"/>
            <w:shd w:val="clear" w:color="auto" w:fill="auto"/>
          </w:tcPr>
          <w:p w14:paraId="248B8B68" w14:textId="77777777" w:rsidR="00460228" w:rsidRPr="007A2AFC" w:rsidRDefault="00460228" w:rsidP="00445144">
            <w:pPr>
              <w:jc w:val="center"/>
              <w:rPr>
                <w:b/>
                <w:color w:val="000000" w:themeColor="text1"/>
                <w:sz w:val="18"/>
                <w:szCs w:val="18"/>
                <w:lang w:val="es-ES_tradnl"/>
              </w:rPr>
            </w:pPr>
            <w:r w:rsidRPr="007A2AFC">
              <w:rPr>
                <w:b/>
                <w:color w:val="000000" w:themeColor="text1"/>
                <w:sz w:val="18"/>
                <w:szCs w:val="18"/>
                <w:lang w:val="es-ES_tradnl"/>
              </w:rPr>
              <w:t>Gastos de apoyo ($EUA)</w:t>
            </w:r>
          </w:p>
        </w:tc>
      </w:tr>
      <w:tr w:rsidR="00460228" w:rsidRPr="007A2AFC" w14:paraId="3407640A" w14:textId="77777777" w:rsidTr="00445144">
        <w:trPr>
          <w:trHeight w:hRule="exact" w:val="259"/>
        </w:trPr>
        <w:tc>
          <w:tcPr>
            <w:tcW w:w="1566" w:type="pct"/>
            <w:shd w:val="clear" w:color="auto" w:fill="auto"/>
          </w:tcPr>
          <w:p w14:paraId="1733B1AE" w14:textId="77777777" w:rsidR="00460228" w:rsidRPr="007A2AFC" w:rsidRDefault="00460228" w:rsidP="00445144">
            <w:pPr>
              <w:rPr>
                <w:color w:val="000000" w:themeColor="text1"/>
                <w:sz w:val="18"/>
                <w:szCs w:val="18"/>
                <w:lang w:val="es-ES_tradnl"/>
              </w:rPr>
            </w:pPr>
            <w:r w:rsidRPr="007A2AFC">
              <w:rPr>
                <w:color w:val="000000" w:themeColor="text1"/>
                <w:sz w:val="18"/>
                <w:szCs w:val="18"/>
                <w:lang w:val="es-ES_tradnl"/>
              </w:rPr>
              <w:t>ONUDI</w:t>
            </w:r>
          </w:p>
        </w:tc>
        <w:tc>
          <w:tcPr>
            <w:tcW w:w="1677" w:type="pct"/>
            <w:shd w:val="clear" w:color="auto" w:fill="auto"/>
          </w:tcPr>
          <w:p w14:paraId="35342585" w14:textId="77777777" w:rsidR="00460228" w:rsidRPr="007A2AFC" w:rsidRDefault="00460228" w:rsidP="00445144">
            <w:pPr>
              <w:jc w:val="right"/>
              <w:rPr>
                <w:color w:val="000000" w:themeColor="text1"/>
                <w:sz w:val="18"/>
                <w:szCs w:val="18"/>
                <w:lang w:val="es-ES_tradnl"/>
              </w:rPr>
            </w:pPr>
            <w:r w:rsidRPr="007A2AFC">
              <w:rPr>
                <w:bCs/>
                <w:sz w:val="18"/>
                <w:szCs w:val="18"/>
                <w:lang w:val="es-ES_tradnl"/>
              </w:rPr>
              <w:t>1.468.883</w:t>
            </w:r>
          </w:p>
        </w:tc>
        <w:tc>
          <w:tcPr>
            <w:tcW w:w="1757" w:type="pct"/>
            <w:shd w:val="clear" w:color="auto" w:fill="auto"/>
          </w:tcPr>
          <w:p w14:paraId="2C9039D5" w14:textId="77777777" w:rsidR="00460228" w:rsidRPr="007A2AFC" w:rsidRDefault="00460228" w:rsidP="00445144">
            <w:pPr>
              <w:jc w:val="right"/>
              <w:rPr>
                <w:color w:val="000000" w:themeColor="text1"/>
                <w:sz w:val="18"/>
                <w:szCs w:val="18"/>
                <w:lang w:val="es-ES_tradnl"/>
              </w:rPr>
            </w:pPr>
            <w:r w:rsidRPr="007A2AFC">
              <w:rPr>
                <w:color w:val="000000"/>
                <w:sz w:val="18"/>
                <w:szCs w:val="18"/>
                <w:lang w:val="es-ES_tradnl"/>
              </w:rPr>
              <w:t>102.822</w:t>
            </w:r>
          </w:p>
        </w:tc>
      </w:tr>
      <w:tr w:rsidR="00460228" w:rsidRPr="007A2AFC" w14:paraId="15A29932" w14:textId="77777777" w:rsidTr="00445144">
        <w:trPr>
          <w:trHeight w:hRule="exact" w:val="259"/>
        </w:trPr>
        <w:tc>
          <w:tcPr>
            <w:tcW w:w="1566" w:type="pct"/>
            <w:shd w:val="clear" w:color="auto" w:fill="auto"/>
          </w:tcPr>
          <w:p w14:paraId="1A95AE4C" w14:textId="77777777" w:rsidR="00460228" w:rsidRPr="007A2AFC" w:rsidRDefault="00460228" w:rsidP="00445144">
            <w:pPr>
              <w:rPr>
                <w:color w:val="000000" w:themeColor="text1"/>
                <w:sz w:val="18"/>
                <w:szCs w:val="18"/>
                <w:lang w:val="es-ES_tradnl"/>
              </w:rPr>
            </w:pPr>
            <w:r w:rsidRPr="007A2AFC">
              <w:rPr>
                <w:color w:val="000000" w:themeColor="text1"/>
                <w:sz w:val="18"/>
                <w:szCs w:val="18"/>
                <w:lang w:val="es-ES_tradnl"/>
              </w:rPr>
              <w:t>PNUMA</w:t>
            </w:r>
          </w:p>
        </w:tc>
        <w:tc>
          <w:tcPr>
            <w:tcW w:w="1677" w:type="pct"/>
            <w:shd w:val="clear" w:color="auto" w:fill="auto"/>
          </w:tcPr>
          <w:p w14:paraId="7B4C6B34" w14:textId="77777777" w:rsidR="00460228" w:rsidRPr="007A2AFC" w:rsidRDefault="00460228" w:rsidP="00445144">
            <w:pPr>
              <w:jc w:val="right"/>
              <w:rPr>
                <w:color w:val="000000" w:themeColor="text1"/>
                <w:sz w:val="18"/>
                <w:szCs w:val="18"/>
                <w:lang w:val="es-ES_tradnl"/>
              </w:rPr>
            </w:pPr>
            <w:r w:rsidRPr="007A2AFC">
              <w:rPr>
                <w:color w:val="000000"/>
                <w:sz w:val="18"/>
                <w:szCs w:val="18"/>
                <w:lang w:val="es-ES_tradnl"/>
              </w:rPr>
              <w:t>426.750</w:t>
            </w:r>
          </w:p>
        </w:tc>
        <w:tc>
          <w:tcPr>
            <w:tcW w:w="1757" w:type="pct"/>
            <w:shd w:val="clear" w:color="auto" w:fill="auto"/>
          </w:tcPr>
          <w:p w14:paraId="3DB9A2AD" w14:textId="77777777" w:rsidR="00460228" w:rsidRPr="007A2AFC" w:rsidRDefault="00460228" w:rsidP="00445144">
            <w:pPr>
              <w:jc w:val="right"/>
              <w:rPr>
                <w:color w:val="000000" w:themeColor="text1"/>
                <w:sz w:val="18"/>
                <w:szCs w:val="18"/>
                <w:lang w:val="es-ES_tradnl"/>
              </w:rPr>
            </w:pPr>
            <w:r w:rsidRPr="007A2AFC">
              <w:rPr>
                <w:color w:val="000000" w:themeColor="text1"/>
                <w:sz w:val="18"/>
                <w:szCs w:val="18"/>
                <w:lang w:val="es-ES_tradnl"/>
              </w:rPr>
              <w:t>49.034</w:t>
            </w:r>
          </w:p>
        </w:tc>
      </w:tr>
      <w:tr w:rsidR="00460228" w:rsidRPr="007A2AFC" w14:paraId="0FEC2D7D" w14:textId="77777777" w:rsidTr="00445144">
        <w:trPr>
          <w:trHeight w:hRule="exact" w:val="259"/>
        </w:trPr>
        <w:tc>
          <w:tcPr>
            <w:tcW w:w="1566" w:type="pct"/>
            <w:shd w:val="clear" w:color="auto" w:fill="auto"/>
          </w:tcPr>
          <w:p w14:paraId="19DBDE8B" w14:textId="77777777" w:rsidR="00460228" w:rsidRPr="007A2AFC" w:rsidRDefault="00460228" w:rsidP="00445144">
            <w:pPr>
              <w:rPr>
                <w:color w:val="000000" w:themeColor="text1"/>
                <w:sz w:val="18"/>
                <w:szCs w:val="18"/>
                <w:lang w:val="es-ES_tradnl"/>
              </w:rPr>
            </w:pPr>
            <w:r w:rsidRPr="007A2AFC">
              <w:rPr>
                <w:color w:val="000000" w:themeColor="text1"/>
                <w:sz w:val="18"/>
                <w:szCs w:val="18"/>
                <w:lang w:val="es-ES_tradnl"/>
              </w:rPr>
              <w:t>Total</w:t>
            </w:r>
          </w:p>
        </w:tc>
        <w:tc>
          <w:tcPr>
            <w:tcW w:w="1677" w:type="pct"/>
            <w:shd w:val="clear" w:color="auto" w:fill="auto"/>
            <w:vAlign w:val="center"/>
          </w:tcPr>
          <w:p w14:paraId="22F549FF" w14:textId="77777777" w:rsidR="00460228" w:rsidRPr="007A2AFC" w:rsidRDefault="00460228" w:rsidP="00445144">
            <w:pPr>
              <w:jc w:val="right"/>
              <w:rPr>
                <w:color w:val="000000" w:themeColor="text1"/>
                <w:sz w:val="18"/>
                <w:szCs w:val="18"/>
                <w:lang w:val="es-ES_tradnl"/>
              </w:rPr>
            </w:pPr>
            <w:r w:rsidRPr="007A2AFC">
              <w:rPr>
                <w:bCs/>
                <w:sz w:val="18"/>
                <w:szCs w:val="18"/>
                <w:lang w:val="es-ES_tradnl"/>
              </w:rPr>
              <w:t>1.895.633</w:t>
            </w:r>
          </w:p>
        </w:tc>
        <w:tc>
          <w:tcPr>
            <w:tcW w:w="1757" w:type="pct"/>
            <w:shd w:val="clear" w:color="auto" w:fill="auto"/>
          </w:tcPr>
          <w:p w14:paraId="37248AC3" w14:textId="77777777" w:rsidR="00460228" w:rsidRPr="007A2AFC" w:rsidRDefault="00460228" w:rsidP="00445144">
            <w:pPr>
              <w:jc w:val="right"/>
              <w:rPr>
                <w:color w:val="000000" w:themeColor="text1"/>
                <w:sz w:val="18"/>
                <w:szCs w:val="18"/>
                <w:lang w:val="es-ES_tradnl"/>
              </w:rPr>
            </w:pPr>
            <w:r w:rsidRPr="007A2AFC">
              <w:rPr>
                <w:bCs/>
                <w:sz w:val="18"/>
                <w:szCs w:val="18"/>
                <w:lang w:val="es-ES_tradnl"/>
              </w:rPr>
              <w:t>151.856</w:t>
            </w:r>
          </w:p>
        </w:tc>
      </w:tr>
    </w:tbl>
    <w:p w14:paraId="7299D54C" w14:textId="77777777" w:rsidR="00460228" w:rsidRPr="007A2AFC" w:rsidRDefault="00460228" w:rsidP="00460228">
      <w:pPr>
        <w:ind w:left="-567"/>
        <w:rPr>
          <w:sz w:val="16"/>
          <w:szCs w:val="16"/>
          <w:lang w:val="es-ES_tradnl"/>
        </w:rPr>
      </w:pPr>
    </w:p>
    <w:tbl>
      <w:tblPr>
        <w:tblStyle w:val="TableGrid"/>
        <w:tblW w:w="5309" w:type="pct"/>
        <w:tblInd w:w="-113" w:type="dxa"/>
        <w:tblLook w:val="04A0" w:firstRow="1" w:lastRow="0" w:firstColumn="1" w:lastColumn="0" w:noHBand="0" w:noVBand="1"/>
      </w:tblPr>
      <w:tblGrid>
        <w:gridCol w:w="3121"/>
        <w:gridCol w:w="6807"/>
      </w:tblGrid>
      <w:tr w:rsidR="00460228" w:rsidRPr="007A2AFC" w14:paraId="69CF6F33" w14:textId="77777777" w:rsidTr="00445144">
        <w:trPr>
          <w:trHeight w:hRule="exact" w:val="281"/>
        </w:trPr>
        <w:tc>
          <w:tcPr>
            <w:tcW w:w="1572" w:type="pct"/>
            <w:shd w:val="clear" w:color="auto" w:fill="auto"/>
          </w:tcPr>
          <w:p w14:paraId="1298A9FE" w14:textId="77777777" w:rsidR="00460228" w:rsidRPr="007A2AFC" w:rsidRDefault="00460228" w:rsidP="00445144">
            <w:pPr>
              <w:jc w:val="left"/>
              <w:rPr>
                <w:b/>
                <w:color w:val="000000" w:themeColor="text1"/>
                <w:sz w:val="18"/>
                <w:szCs w:val="18"/>
                <w:lang w:val="es-ES_tradnl"/>
              </w:rPr>
            </w:pPr>
            <w:r w:rsidRPr="007A2AFC">
              <w:rPr>
                <w:b/>
                <w:color w:val="000000" w:themeColor="text1"/>
                <w:sz w:val="18"/>
                <w:szCs w:val="18"/>
                <w:lang w:val="es-ES_tradnl"/>
              </w:rPr>
              <w:t>Recomendación de la Secretaría:</w:t>
            </w:r>
          </w:p>
        </w:tc>
        <w:tc>
          <w:tcPr>
            <w:tcW w:w="3428" w:type="pct"/>
            <w:shd w:val="clear" w:color="auto" w:fill="auto"/>
          </w:tcPr>
          <w:p w14:paraId="05BE1F9D" w14:textId="77777777" w:rsidR="00460228" w:rsidRPr="007A2AFC" w:rsidRDefault="00460228" w:rsidP="00445144">
            <w:pPr>
              <w:jc w:val="center"/>
              <w:rPr>
                <w:color w:val="000000" w:themeColor="text1"/>
                <w:sz w:val="18"/>
                <w:szCs w:val="18"/>
                <w:lang w:val="es-ES_tradnl"/>
              </w:rPr>
            </w:pPr>
            <w:r w:rsidRPr="007A2AFC">
              <w:rPr>
                <w:color w:val="000000" w:themeColor="text1"/>
                <w:sz w:val="18"/>
                <w:szCs w:val="18"/>
                <w:lang w:val="es-ES_tradnl"/>
              </w:rPr>
              <w:t>Para su consideración individual</w:t>
            </w:r>
          </w:p>
        </w:tc>
      </w:tr>
    </w:tbl>
    <w:p w14:paraId="55E9D4F6" w14:textId="77777777" w:rsidR="00460228" w:rsidRPr="007A2AFC" w:rsidRDefault="00460228" w:rsidP="00460228">
      <w:pPr>
        <w:jc w:val="left"/>
        <w:rPr>
          <w:sz w:val="16"/>
          <w:szCs w:val="16"/>
          <w:lang w:val="es-ES_tradnl"/>
        </w:rPr>
      </w:pPr>
      <w:r w:rsidRPr="007A2AFC">
        <w:rPr>
          <w:lang w:val="es-ES_tradnl"/>
        </w:rPr>
        <w:br w:type="page"/>
      </w:r>
    </w:p>
    <w:p w14:paraId="069BCE9E" w14:textId="77777777" w:rsidR="00460228" w:rsidRPr="00BA056E" w:rsidRDefault="00460228" w:rsidP="00460228">
      <w:pPr>
        <w:pStyle w:val="StyleHeader4Para4Left0Firstline0"/>
        <w:numPr>
          <w:ilvl w:val="0"/>
          <w:numId w:val="0"/>
        </w:numPr>
        <w:jc w:val="center"/>
        <w:rPr>
          <w:b/>
          <w:sz w:val="22"/>
        </w:rPr>
      </w:pPr>
      <w:r>
        <w:rPr>
          <w:b/>
          <w:sz w:val="22"/>
        </w:rPr>
        <w:t>DESCRIPCIÓN DEL PROYECTO</w:t>
      </w:r>
    </w:p>
    <w:p w14:paraId="2252306F" w14:textId="77777777" w:rsidR="00460228" w:rsidRPr="007A2AFC" w:rsidRDefault="00460228" w:rsidP="00460228">
      <w:pPr>
        <w:rPr>
          <w:b/>
          <w:lang w:val="es-ES_tradnl"/>
        </w:rPr>
      </w:pPr>
      <w:r w:rsidRPr="007A2AFC">
        <w:rPr>
          <w:b/>
          <w:lang w:val="es-ES_tradnl"/>
        </w:rPr>
        <w:t>Antecedentes</w:t>
      </w:r>
    </w:p>
    <w:p w14:paraId="4618CC2B" w14:textId="77777777" w:rsidR="00460228" w:rsidRPr="00BA056E" w:rsidRDefault="00460228" w:rsidP="00460228"/>
    <w:p w14:paraId="405D7027" w14:textId="035D61CC" w:rsidR="00460228" w:rsidRPr="00460228" w:rsidRDefault="00460228" w:rsidP="00460228">
      <w:pPr>
        <w:pStyle w:val="Heading1"/>
        <w:rPr>
          <w:lang w:val="es-ES"/>
        </w:rPr>
      </w:pPr>
      <w:r w:rsidRPr="00460228">
        <w:rPr>
          <w:lang w:val="es-ES"/>
        </w:rPr>
        <w:t xml:space="preserve"> La ONUDI, en calidad de organismo de ejecución principal, ha presentado en nombre del Gobierno del Pakistán una solicitud de financiación para la etapa III del plan de gestión de la eliminación de HCFC (PGEH) por un costo total de 6.274.663 $EUA, que se desglosan en 3.808.000 $EUA más unos gastos de apoyo </w:t>
      </w:r>
      <w:r w:rsidR="00D10295">
        <w:rPr>
          <w:lang w:val="es-ES"/>
        </w:rPr>
        <w:t>del organismo</w:t>
      </w:r>
      <w:r w:rsidRPr="00460228">
        <w:rPr>
          <w:lang w:val="es-ES"/>
        </w:rPr>
        <w:t xml:space="preserve"> de 266.560$ $EUA</w:t>
      </w:r>
      <w:r w:rsidR="00D10295">
        <w:rPr>
          <w:lang w:val="es-ES"/>
        </w:rPr>
        <w:t>,</w:t>
      </w:r>
      <w:r w:rsidRPr="00460228">
        <w:rPr>
          <w:lang w:val="es-ES"/>
        </w:rPr>
        <w:t xml:space="preserve"> para la ONUDI y 1.973.066 $EUA más unos gastos de apoyo del organismo de 227.037 $EUA para el PNUMA, de conformidad con la comunicación inicial</w:t>
      </w:r>
      <w:r w:rsidRPr="00BA056E">
        <w:rPr>
          <w:rStyle w:val="FootnoteReference"/>
        </w:rPr>
        <w:footnoteReference w:id="7"/>
      </w:r>
      <w:r w:rsidRPr="00460228">
        <w:rPr>
          <w:lang w:val="es-ES"/>
        </w:rPr>
        <w:t xml:space="preserve">. La ejecución de la etapa III del PGEH permitirá eliminar el consumo remanente de HCFC en 2030. </w:t>
      </w:r>
    </w:p>
    <w:p w14:paraId="5BA45C89" w14:textId="5DE63944" w:rsidR="00460228" w:rsidRPr="00460228" w:rsidRDefault="00460228" w:rsidP="00460228">
      <w:pPr>
        <w:pStyle w:val="Heading1"/>
        <w:rPr>
          <w:lang w:val="es-ES"/>
        </w:rPr>
      </w:pPr>
      <w:r w:rsidRPr="00460228">
        <w:rPr>
          <w:lang w:val="es-ES"/>
        </w:rPr>
        <w:t xml:space="preserve">El primer tramo de la etapa III del PGEH que se solicita en esta reunión asciende a 2.318.711 $EUA, que comprenden 1.734.800 $EUA más unos gastos de apoyo </w:t>
      </w:r>
      <w:r w:rsidR="00D10295">
        <w:rPr>
          <w:lang w:val="es-ES"/>
        </w:rPr>
        <w:t>del</w:t>
      </w:r>
      <w:r w:rsidRPr="00460228">
        <w:rPr>
          <w:lang w:val="es-ES"/>
        </w:rPr>
        <w:t xml:space="preserve"> organismo de 121.436 $EUA para la ONUDI y 414.750 $EUA más unos gastos de apoyo del organismo de 47.725 $EUA para el PNUMA, de conformidad con la comunicación inicial.</w:t>
      </w:r>
    </w:p>
    <w:p w14:paraId="4B7EE1D7" w14:textId="77777777" w:rsidR="00460228" w:rsidRPr="00460228" w:rsidRDefault="00460228" w:rsidP="00460228">
      <w:pPr>
        <w:pStyle w:val="Heading1"/>
        <w:numPr>
          <w:ilvl w:val="0"/>
          <w:numId w:val="0"/>
        </w:numPr>
        <w:rPr>
          <w:b/>
          <w:lang w:val="es-ES"/>
        </w:rPr>
      </w:pPr>
      <w:r w:rsidRPr="00460228">
        <w:rPr>
          <w:b/>
          <w:lang w:val="es-ES"/>
        </w:rPr>
        <w:t>Estado de la ejecución de la etapa II del PGEH</w:t>
      </w:r>
    </w:p>
    <w:p w14:paraId="5DAAC86D" w14:textId="1801DB97" w:rsidR="00460228" w:rsidRPr="00460228" w:rsidRDefault="00460228" w:rsidP="00460228">
      <w:pPr>
        <w:pStyle w:val="Heading1"/>
        <w:rPr>
          <w:lang w:val="es-ES"/>
        </w:rPr>
      </w:pPr>
      <w:r w:rsidRPr="00460228">
        <w:rPr>
          <w:lang w:val="es-ES"/>
        </w:rPr>
        <w:t>La etapa I del PGEH del Pakistán se aprobó inicialmente en la 62</w:t>
      </w:r>
      <w:r w:rsidRPr="00460228">
        <w:rPr>
          <w:vertAlign w:val="superscript"/>
          <w:lang w:val="es-ES"/>
        </w:rPr>
        <w:t>a</w:t>
      </w:r>
      <w:r w:rsidRPr="00460228">
        <w:rPr>
          <w:lang w:val="es-ES"/>
        </w:rPr>
        <w:t> reunión</w:t>
      </w:r>
      <w:r w:rsidRPr="00BA056E">
        <w:rPr>
          <w:rStyle w:val="FootnoteReference"/>
        </w:rPr>
        <w:footnoteReference w:id="8"/>
      </w:r>
      <w:r w:rsidRPr="00460228">
        <w:rPr>
          <w:lang w:val="es-ES"/>
        </w:rPr>
        <w:t xml:space="preserve"> y se revisó en la 70</w:t>
      </w:r>
      <w:r w:rsidRPr="00460228">
        <w:rPr>
          <w:vertAlign w:val="superscript"/>
          <w:lang w:val="es-ES"/>
        </w:rPr>
        <w:t>a</w:t>
      </w:r>
      <w:r w:rsidRPr="00460228">
        <w:rPr>
          <w:lang w:val="es-ES"/>
        </w:rPr>
        <w:t> reunión</w:t>
      </w:r>
      <w:r w:rsidRPr="00BA056E">
        <w:rPr>
          <w:rStyle w:val="FootnoteReference"/>
        </w:rPr>
        <w:footnoteReference w:id="9"/>
      </w:r>
      <w:r w:rsidRPr="00460228">
        <w:rPr>
          <w:lang w:val="es-ES"/>
        </w:rPr>
        <w:t xml:space="preserve"> a fin de conseguir una reducción del 10 por ciento respecto del nivel básico en 2015, por un coste total de 5.448.849 $EUA más los gastos de apoyo de los organismos y eliminar 7,4 toneladas PAO de HCFC utilizados en el sector de mantenimiento de equipos de refrigeración y aire acondicionado y 71,7 toneladas PAO empleados en el sector de fabricación de espumas de poliuretano. La etapa I del PGEH se completó en diciembre de 2016.</w:t>
      </w:r>
    </w:p>
    <w:p w14:paraId="7BD7D6D5" w14:textId="6E85E152" w:rsidR="00460228" w:rsidRPr="00460228" w:rsidRDefault="00460228" w:rsidP="00460228">
      <w:pPr>
        <w:pStyle w:val="Heading1"/>
        <w:rPr>
          <w:lang w:val="es-ES"/>
        </w:rPr>
      </w:pPr>
      <w:r w:rsidRPr="00460228">
        <w:rPr>
          <w:lang w:val="es-ES"/>
        </w:rPr>
        <w:t>La etapa II del PGEH del Pakistán inicialmente se aprobó en la 76</w:t>
      </w:r>
      <w:r w:rsidRPr="00460228">
        <w:rPr>
          <w:vertAlign w:val="superscript"/>
          <w:lang w:val="es-ES"/>
        </w:rPr>
        <w:t>a</w:t>
      </w:r>
      <w:r w:rsidRPr="00460228">
        <w:rPr>
          <w:lang w:val="es-ES"/>
        </w:rPr>
        <w:t> reunión</w:t>
      </w:r>
      <w:r w:rsidRPr="00BA056E">
        <w:rPr>
          <w:rStyle w:val="FootnoteReference"/>
        </w:rPr>
        <w:footnoteReference w:id="10"/>
      </w:r>
      <w:r w:rsidRPr="00460228">
        <w:rPr>
          <w:lang w:val="es-ES"/>
        </w:rPr>
        <w:t xml:space="preserve"> y se revisó en las reuniones 83</w:t>
      </w:r>
      <w:r w:rsidRPr="00460228">
        <w:rPr>
          <w:vertAlign w:val="superscript"/>
          <w:lang w:val="es-ES"/>
        </w:rPr>
        <w:t>a</w:t>
      </w:r>
      <w:r w:rsidRPr="00460228">
        <w:rPr>
          <w:lang w:val="es-ES"/>
        </w:rPr>
        <w:t xml:space="preserve"> y 88</w:t>
      </w:r>
      <w:r w:rsidRPr="00460228">
        <w:rPr>
          <w:vertAlign w:val="superscript"/>
          <w:lang w:val="es-ES"/>
        </w:rPr>
        <w:t>a</w:t>
      </w:r>
      <w:r w:rsidRPr="00BA056E">
        <w:rPr>
          <w:rStyle w:val="FootnoteReference"/>
        </w:rPr>
        <w:footnoteReference w:id="11"/>
      </w:r>
      <w:r w:rsidRPr="00460228">
        <w:rPr>
          <w:vertAlign w:val="superscript"/>
          <w:lang w:val="es-ES"/>
        </w:rPr>
        <w:t xml:space="preserve">, </w:t>
      </w:r>
      <w:r w:rsidRPr="00BA056E">
        <w:rPr>
          <w:rStyle w:val="FootnoteReference"/>
        </w:rPr>
        <w:footnoteReference w:id="12"/>
      </w:r>
      <w:r w:rsidRPr="00460228">
        <w:rPr>
          <w:lang w:val="es-ES"/>
        </w:rPr>
        <w:t xml:space="preserve"> a fin de conseguir una reducción del 50 por ciento respecto del nivel básico en 2020 por un coste total de 5.899.710 $EUA, más los gastos de apoyo de los organismos, y eliminar </w:t>
      </w:r>
      <w:r w:rsidR="00D10295">
        <w:rPr>
          <w:lang w:val="es-ES"/>
        </w:rPr>
        <w:t>77,66</w:t>
      </w:r>
      <w:r w:rsidRPr="00460228">
        <w:rPr>
          <w:lang w:val="es-ES"/>
        </w:rPr>
        <w:t xml:space="preserve"> toneladas PAO de HCFC utilizados en </w:t>
      </w:r>
      <w:r w:rsidR="00355DA3">
        <w:rPr>
          <w:lang w:val="es-ES"/>
        </w:rPr>
        <w:t>los sectores</w:t>
      </w:r>
      <w:r w:rsidRPr="00460228">
        <w:rPr>
          <w:lang w:val="es-ES"/>
        </w:rPr>
        <w:t xml:space="preserve"> de mantenimiento de equipos de refrigeración y aire acondicionado y de fabricación de </w:t>
      </w:r>
      <w:r w:rsidR="00355DA3">
        <w:rPr>
          <w:lang w:val="es-ES"/>
        </w:rPr>
        <w:t xml:space="preserve">equipos de aire acondicionado y de </w:t>
      </w:r>
      <w:r w:rsidRPr="00460228">
        <w:rPr>
          <w:lang w:val="es-ES"/>
        </w:rPr>
        <w:t xml:space="preserve">espumas de </w:t>
      </w:r>
      <w:r w:rsidR="00355DA3">
        <w:rPr>
          <w:lang w:val="es-ES"/>
        </w:rPr>
        <w:t xml:space="preserve">poliuretano y </w:t>
      </w:r>
      <w:r w:rsidRPr="00460228">
        <w:rPr>
          <w:lang w:val="es-ES"/>
        </w:rPr>
        <w:t xml:space="preserve">poliestireno extruido. </w:t>
      </w:r>
    </w:p>
    <w:p w14:paraId="2259B665" w14:textId="22D8629D" w:rsidR="00460228" w:rsidRPr="00460228" w:rsidRDefault="00460228" w:rsidP="00460228">
      <w:pPr>
        <w:keepNext/>
        <w:keepLines/>
        <w:numPr>
          <w:ilvl w:val="0"/>
          <w:numId w:val="1"/>
        </w:numPr>
        <w:spacing w:after="240"/>
        <w:outlineLvl w:val="0"/>
        <w:rPr>
          <w:lang w:val="es-ES"/>
        </w:rPr>
      </w:pPr>
      <w:r w:rsidRPr="00460228">
        <w:rPr>
          <w:lang w:val="es-ES"/>
        </w:rPr>
        <w:t>El tercer, y último, tramo de la etapa II del PGEH se aprobó en la 88</w:t>
      </w:r>
      <w:r w:rsidRPr="00460228">
        <w:rPr>
          <w:vertAlign w:val="superscript"/>
          <w:lang w:val="es-ES"/>
        </w:rPr>
        <w:t>a</w:t>
      </w:r>
      <w:r w:rsidRPr="00460228">
        <w:rPr>
          <w:lang w:val="es-ES"/>
        </w:rPr>
        <w:t> reunión en noviembre</w:t>
      </w:r>
      <w:r w:rsidR="00732D98">
        <w:rPr>
          <w:lang w:val="es-ES"/>
        </w:rPr>
        <w:t> </w:t>
      </w:r>
      <w:r w:rsidRPr="00460228">
        <w:rPr>
          <w:lang w:val="es-ES"/>
        </w:rPr>
        <w:t>de</w:t>
      </w:r>
      <w:r w:rsidR="00732D98">
        <w:rPr>
          <w:lang w:val="es-ES"/>
        </w:rPr>
        <w:t> </w:t>
      </w:r>
      <w:r w:rsidRPr="00460228">
        <w:rPr>
          <w:lang w:val="es-ES"/>
        </w:rPr>
        <w:t>2021, excepto la financiación restante para la ONUDI relacionada con el proyecto de inversión en el sector de equipos de aire acondicionado doméstico, que se presenta para su consideración a esta reunión</w:t>
      </w:r>
      <w:r w:rsidRPr="00BA056E">
        <w:rPr>
          <w:vertAlign w:val="superscript"/>
        </w:rPr>
        <w:footnoteReference w:id="13"/>
      </w:r>
      <w:r w:rsidRPr="00460228">
        <w:rPr>
          <w:lang w:val="es-ES"/>
        </w:rPr>
        <w:t>. Está previsto que la etapa II del PGEH se complete a más tardar en diciembre de 2024.</w:t>
      </w:r>
    </w:p>
    <w:p w14:paraId="66B714D5" w14:textId="77777777" w:rsidR="00460228" w:rsidRPr="00355DA3" w:rsidRDefault="00460228" w:rsidP="00460228">
      <w:pPr>
        <w:pStyle w:val="Heading1"/>
        <w:keepNext/>
        <w:keepLines/>
        <w:widowControl w:val="0"/>
        <w:numPr>
          <w:ilvl w:val="0"/>
          <w:numId w:val="0"/>
        </w:numPr>
        <w:tabs>
          <w:tab w:val="num" w:pos="709"/>
        </w:tabs>
        <w:rPr>
          <w:lang w:val="es-ES_tradnl"/>
        </w:rPr>
      </w:pPr>
      <w:r w:rsidRPr="00355DA3">
        <w:rPr>
          <w:u w:val="single"/>
          <w:lang w:val="es-ES_tradnl"/>
        </w:rPr>
        <w:t xml:space="preserve">Consumo de HCFC </w:t>
      </w:r>
    </w:p>
    <w:p w14:paraId="18A72EE9" w14:textId="77777777" w:rsidR="00460228" w:rsidRPr="00460228" w:rsidRDefault="00460228" w:rsidP="00460228">
      <w:pPr>
        <w:keepNext/>
        <w:keepLines/>
        <w:numPr>
          <w:ilvl w:val="0"/>
          <w:numId w:val="1"/>
        </w:numPr>
        <w:spacing w:after="240"/>
        <w:outlineLvl w:val="0"/>
        <w:rPr>
          <w:lang w:val="es-ES"/>
        </w:rPr>
      </w:pPr>
      <w:r w:rsidRPr="00460228">
        <w:rPr>
          <w:lang w:val="es-ES"/>
        </w:rPr>
        <w:t xml:space="preserve">En el informe de ejecución del programa del país, el Gobierno del Pakistán ha comunicado un consumo de 120,56 toneladas PAO de HCFC en 2021, una cifra un 51 por ciento inferior al nivel básico de HCFC para el cumplimiento. En el Cuadro 3 se muestra el consumo de HCFC en el período 2017-2021. </w:t>
      </w:r>
    </w:p>
    <w:p w14:paraId="2F0ECBA5" w14:textId="77777777" w:rsidR="00355DA3" w:rsidRDefault="00355DA3" w:rsidP="00460228">
      <w:pPr>
        <w:rPr>
          <w:b/>
          <w:lang w:val="es-ES"/>
        </w:rPr>
      </w:pPr>
    </w:p>
    <w:p w14:paraId="5AB5E727" w14:textId="77777777" w:rsidR="00355DA3" w:rsidRDefault="00355DA3" w:rsidP="00460228">
      <w:pPr>
        <w:rPr>
          <w:b/>
          <w:lang w:val="es-ES"/>
        </w:rPr>
      </w:pPr>
    </w:p>
    <w:p w14:paraId="60BF59F7" w14:textId="65A73555" w:rsidR="00460228" w:rsidRPr="00460228" w:rsidRDefault="00460228" w:rsidP="00460228">
      <w:pPr>
        <w:rPr>
          <w:b/>
          <w:lang w:val="es-ES"/>
        </w:rPr>
      </w:pPr>
      <w:r w:rsidRPr="00460228">
        <w:rPr>
          <w:b/>
          <w:lang w:val="es-ES"/>
        </w:rPr>
        <w:t>Cuadro 3. Consumo de HCFC en el Pakistán (datos presentados con arreglo al artículo 7 correspondientes a 2017-2021)</w:t>
      </w:r>
    </w:p>
    <w:tbl>
      <w:tblPr>
        <w:tblW w:w="4976" w:type="pct"/>
        <w:tblLayout w:type="fixed"/>
        <w:tblLook w:val="04A0" w:firstRow="1" w:lastRow="0" w:firstColumn="1" w:lastColumn="0" w:noHBand="0" w:noVBand="1"/>
      </w:tblPr>
      <w:tblGrid>
        <w:gridCol w:w="3235"/>
        <w:gridCol w:w="1011"/>
        <w:gridCol w:w="1012"/>
        <w:gridCol w:w="1012"/>
        <w:gridCol w:w="1012"/>
        <w:gridCol w:w="1012"/>
        <w:gridCol w:w="1011"/>
      </w:tblGrid>
      <w:tr w:rsidR="00460228" w:rsidRPr="00BA056E" w14:paraId="24BA286E" w14:textId="77777777" w:rsidTr="00445144">
        <w:trPr>
          <w:trHeight w:val="215"/>
          <w:tblHeader/>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7EB30D9" w14:textId="77777777" w:rsidR="00460228" w:rsidRPr="00BA056E" w:rsidRDefault="00460228" w:rsidP="00445144">
            <w:pPr>
              <w:widowControl w:val="0"/>
              <w:jc w:val="left"/>
              <w:rPr>
                <w:b/>
                <w:bCs/>
                <w:color w:val="000000"/>
                <w:sz w:val="20"/>
                <w:szCs w:val="20"/>
              </w:rPr>
            </w:pPr>
            <w:r>
              <w:rPr>
                <w:b/>
                <w:bCs/>
                <w:color w:val="000000"/>
                <w:sz w:val="20"/>
                <w:szCs w:val="20"/>
              </w:rPr>
              <w:t>HCFC</w:t>
            </w:r>
          </w:p>
        </w:tc>
        <w:tc>
          <w:tcPr>
            <w:tcW w:w="543" w:type="pct"/>
            <w:tcBorders>
              <w:top w:val="single" w:sz="4" w:space="0" w:color="auto"/>
              <w:left w:val="nil"/>
              <w:bottom w:val="single" w:sz="4" w:space="0" w:color="auto"/>
              <w:right w:val="single" w:sz="4" w:space="0" w:color="auto"/>
            </w:tcBorders>
            <w:noWrap/>
            <w:hideMark/>
          </w:tcPr>
          <w:p w14:paraId="04BDBFB0" w14:textId="77777777" w:rsidR="00460228" w:rsidRPr="00BA056E" w:rsidRDefault="00460228" w:rsidP="00445144">
            <w:pPr>
              <w:widowControl w:val="0"/>
              <w:jc w:val="center"/>
              <w:rPr>
                <w:b/>
                <w:bCs/>
                <w:color w:val="000000"/>
                <w:sz w:val="20"/>
                <w:szCs w:val="20"/>
              </w:rPr>
            </w:pPr>
            <w:r>
              <w:rPr>
                <w:b/>
                <w:bCs/>
                <w:color w:val="000000"/>
                <w:sz w:val="20"/>
                <w:szCs w:val="20"/>
              </w:rPr>
              <w:t>2017</w:t>
            </w:r>
          </w:p>
        </w:tc>
        <w:tc>
          <w:tcPr>
            <w:tcW w:w="544" w:type="pct"/>
            <w:tcBorders>
              <w:top w:val="single" w:sz="4" w:space="0" w:color="auto"/>
              <w:left w:val="nil"/>
              <w:bottom w:val="single" w:sz="4" w:space="0" w:color="auto"/>
              <w:right w:val="single" w:sz="4" w:space="0" w:color="auto"/>
            </w:tcBorders>
            <w:hideMark/>
          </w:tcPr>
          <w:p w14:paraId="7E6F8805" w14:textId="77777777" w:rsidR="00460228" w:rsidRPr="00BA056E" w:rsidRDefault="00460228" w:rsidP="00445144">
            <w:pPr>
              <w:widowControl w:val="0"/>
              <w:jc w:val="center"/>
              <w:rPr>
                <w:b/>
                <w:bCs/>
                <w:color w:val="000000"/>
                <w:sz w:val="20"/>
                <w:szCs w:val="20"/>
              </w:rPr>
            </w:pPr>
            <w:r>
              <w:rPr>
                <w:b/>
                <w:bCs/>
                <w:color w:val="000000"/>
                <w:sz w:val="20"/>
                <w:szCs w:val="20"/>
              </w:rPr>
              <w:t>2018</w:t>
            </w:r>
          </w:p>
        </w:tc>
        <w:tc>
          <w:tcPr>
            <w:tcW w:w="544" w:type="pct"/>
            <w:tcBorders>
              <w:top w:val="single" w:sz="4" w:space="0" w:color="auto"/>
              <w:left w:val="single" w:sz="4" w:space="0" w:color="auto"/>
              <w:bottom w:val="single" w:sz="4" w:space="0" w:color="auto"/>
              <w:right w:val="single" w:sz="4" w:space="0" w:color="auto"/>
            </w:tcBorders>
            <w:hideMark/>
          </w:tcPr>
          <w:p w14:paraId="17C213CA" w14:textId="77777777" w:rsidR="00460228" w:rsidRPr="00BA056E" w:rsidRDefault="00460228" w:rsidP="00445144">
            <w:pPr>
              <w:widowControl w:val="0"/>
              <w:jc w:val="center"/>
              <w:rPr>
                <w:b/>
                <w:bCs/>
                <w:color w:val="000000"/>
                <w:sz w:val="20"/>
                <w:szCs w:val="20"/>
              </w:rPr>
            </w:pPr>
            <w:r>
              <w:rPr>
                <w:b/>
                <w:bCs/>
                <w:color w:val="000000"/>
                <w:sz w:val="20"/>
                <w:szCs w:val="20"/>
              </w:rPr>
              <w:t>2019</w:t>
            </w:r>
          </w:p>
        </w:tc>
        <w:tc>
          <w:tcPr>
            <w:tcW w:w="544" w:type="pct"/>
            <w:tcBorders>
              <w:top w:val="single" w:sz="4" w:space="0" w:color="auto"/>
              <w:left w:val="single" w:sz="4" w:space="0" w:color="auto"/>
              <w:bottom w:val="single" w:sz="4" w:space="0" w:color="auto"/>
              <w:right w:val="single" w:sz="4" w:space="0" w:color="auto"/>
            </w:tcBorders>
            <w:hideMark/>
          </w:tcPr>
          <w:p w14:paraId="0B7DFC7C" w14:textId="77777777" w:rsidR="00460228" w:rsidRPr="00BA056E" w:rsidRDefault="00460228" w:rsidP="00445144">
            <w:pPr>
              <w:widowControl w:val="0"/>
              <w:jc w:val="center"/>
              <w:rPr>
                <w:b/>
                <w:bCs/>
                <w:color w:val="000000"/>
                <w:sz w:val="20"/>
                <w:szCs w:val="20"/>
              </w:rPr>
            </w:pPr>
            <w:r>
              <w:rPr>
                <w:b/>
                <w:bCs/>
                <w:color w:val="000000"/>
                <w:sz w:val="20"/>
                <w:szCs w:val="20"/>
              </w:rPr>
              <w:t>2020</w:t>
            </w:r>
          </w:p>
        </w:tc>
        <w:tc>
          <w:tcPr>
            <w:tcW w:w="544" w:type="pct"/>
            <w:tcBorders>
              <w:top w:val="single" w:sz="4" w:space="0" w:color="auto"/>
              <w:left w:val="single" w:sz="4" w:space="0" w:color="auto"/>
              <w:bottom w:val="single" w:sz="4" w:space="0" w:color="auto"/>
              <w:right w:val="single" w:sz="4" w:space="0" w:color="auto"/>
            </w:tcBorders>
            <w:hideMark/>
          </w:tcPr>
          <w:p w14:paraId="7B4BDB30" w14:textId="77777777" w:rsidR="00460228" w:rsidRPr="00BA056E" w:rsidRDefault="00460228" w:rsidP="00445144">
            <w:pPr>
              <w:widowControl w:val="0"/>
              <w:jc w:val="center"/>
              <w:rPr>
                <w:b/>
                <w:bCs/>
                <w:color w:val="000000"/>
                <w:sz w:val="20"/>
                <w:szCs w:val="20"/>
              </w:rPr>
            </w:pPr>
            <w:r>
              <w:rPr>
                <w:b/>
                <w:bCs/>
                <w:color w:val="000000"/>
                <w:sz w:val="20"/>
                <w:szCs w:val="20"/>
              </w:rPr>
              <w:t>2021*</w:t>
            </w:r>
          </w:p>
        </w:tc>
        <w:tc>
          <w:tcPr>
            <w:tcW w:w="544" w:type="pct"/>
            <w:tcBorders>
              <w:top w:val="single" w:sz="4" w:space="0" w:color="auto"/>
              <w:left w:val="single" w:sz="4" w:space="0" w:color="auto"/>
              <w:bottom w:val="single" w:sz="4" w:space="0" w:color="auto"/>
              <w:right w:val="single" w:sz="4" w:space="0" w:color="auto"/>
            </w:tcBorders>
            <w:noWrap/>
            <w:vAlign w:val="center"/>
            <w:hideMark/>
          </w:tcPr>
          <w:p w14:paraId="2824BED8" w14:textId="77777777" w:rsidR="00460228" w:rsidRPr="00BA056E" w:rsidRDefault="00460228" w:rsidP="00445144">
            <w:pPr>
              <w:widowControl w:val="0"/>
              <w:jc w:val="center"/>
              <w:rPr>
                <w:b/>
                <w:bCs/>
                <w:color w:val="000000"/>
                <w:sz w:val="20"/>
                <w:szCs w:val="20"/>
              </w:rPr>
            </w:pPr>
            <w:r>
              <w:rPr>
                <w:b/>
                <w:bCs/>
                <w:color w:val="000000"/>
                <w:sz w:val="20"/>
                <w:szCs w:val="20"/>
              </w:rPr>
              <w:t>Nivel básico</w:t>
            </w:r>
          </w:p>
        </w:tc>
      </w:tr>
      <w:tr w:rsidR="00460228" w:rsidRPr="00355DA3" w14:paraId="1C425F04" w14:textId="77777777" w:rsidTr="00445144">
        <w:trPr>
          <w:trHeight w:val="215"/>
        </w:trPr>
        <w:tc>
          <w:tcPr>
            <w:tcW w:w="173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4ADD423" w14:textId="77777777" w:rsidR="00460228" w:rsidRPr="00355DA3" w:rsidRDefault="00460228" w:rsidP="00445144">
            <w:pPr>
              <w:widowControl w:val="0"/>
              <w:jc w:val="left"/>
              <w:rPr>
                <w:b/>
                <w:bCs/>
                <w:color w:val="000000"/>
                <w:sz w:val="20"/>
                <w:szCs w:val="20"/>
                <w:lang w:val="es-ES_tradnl"/>
              </w:rPr>
            </w:pPr>
            <w:r w:rsidRPr="00355DA3">
              <w:rPr>
                <w:b/>
                <w:bCs/>
                <w:color w:val="000000"/>
                <w:sz w:val="20"/>
                <w:szCs w:val="20"/>
                <w:lang w:val="es-ES_tradnl"/>
              </w:rPr>
              <w:t>Toneladas métricas</w:t>
            </w:r>
          </w:p>
        </w:tc>
        <w:tc>
          <w:tcPr>
            <w:tcW w:w="543" w:type="pct"/>
            <w:tcBorders>
              <w:top w:val="nil"/>
              <w:left w:val="nil"/>
              <w:bottom w:val="single" w:sz="4" w:space="0" w:color="auto"/>
              <w:right w:val="single" w:sz="4" w:space="0" w:color="auto"/>
            </w:tcBorders>
            <w:noWrap/>
            <w:hideMark/>
          </w:tcPr>
          <w:p w14:paraId="6BB003D3" w14:textId="77777777" w:rsidR="00460228" w:rsidRPr="00355DA3" w:rsidRDefault="00460228" w:rsidP="00445144">
            <w:pPr>
              <w:rPr>
                <w:b/>
                <w:bCs/>
                <w:color w:val="000000"/>
                <w:sz w:val="20"/>
                <w:szCs w:val="20"/>
                <w:lang w:val="es-ES_tradnl"/>
              </w:rPr>
            </w:pPr>
          </w:p>
        </w:tc>
        <w:tc>
          <w:tcPr>
            <w:tcW w:w="544" w:type="pct"/>
            <w:tcBorders>
              <w:top w:val="single" w:sz="4" w:space="0" w:color="auto"/>
              <w:left w:val="nil"/>
              <w:bottom w:val="single" w:sz="4" w:space="0" w:color="auto"/>
              <w:right w:val="single" w:sz="4" w:space="0" w:color="auto"/>
            </w:tcBorders>
          </w:tcPr>
          <w:p w14:paraId="5A8FAFEF" w14:textId="77777777" w:rsidR="00460228" w:rsidRPr="00355DA3" w:rsidRDefault="00460228" w:rsidP="00445144">
            <w:pPr>
              <w:widowControl w:val="0"/>
              <w:jc w:val="center"/>
              <w:rPr>
                <w:b/>
                <w:bCs/>
                <w:color w:val="000000"/>
                <w:sz w:val="20"/>
                <w:szCs w:val="20"/>
                <w:lang w:val="es-ES_tradnl"/>
              </w:rPr>
            </w:pPr>
          </w:p>
        </w:tc>
        <w:tc>
          <w:tcPr>
            <w:tcW w:w="544" w:type="pct"/>
            <w:tcBorders>
              <w:top w:val="nil"/>
              <w:left w:val="single" w:sz="4" w:space="0" w:color="auto"/>
              <w:bottom w:val="single" w:sz="4" w:space="0" w:color="auto"/>
              <w:right w:val="single" w:sz="4" w:space="0" w:color="auto"/>
            </w:tcBorders>
          </w:tcPr>
          <w:p w14:paraId="555D4E72" w14:textId="77777777" w:rsidR="00460228" w:rsidRPr="00355DA3" w:rsidRDefault="00460228" w:rsidP="00445144">
            <w:pPr>
              <w:widowControl w:val="0"/>
              <w:jc w:val="center"/>
              <w:rPr>
                <w:b/>
                <w:bCs/>
                <w:color w:val="000000"/>
                <w:sz w:val="20"/>
                <w:szCs w:val="20"/>
                <w:lang w:val="es-ES_tradnl"/>
              </w:rPr>
            </w:pPr>
          </w:p>
        </w:tc>
        <w:tc>
          <w:tcPr>
            <w:tcW w:w="544" w:type="pct"/>
            <w:tcBorders>
              <w:top w:val="nil"/>
              <w:left w:val="single" w:sz="4" w:space="0" w:color="auto"/>
              <w:bottom w:val="single" w:sz="4" w:space="0" w:color="auto"/>
              <w:right w:val="single" w:sz="4" w:space="0" w:color="auto"/>
            </w:tcBorders>
          </w:tcPr>
          <w:p w14:paraId="77975775" w14:textId="77777777" w:rsidR="00460228" w:rsidRPr="00355DA3" w:rsidRDefault="00460228" w:rsidP="00445144">
            <w:pPr>
              <w:widowControl w:val="0"/>
              <w:jc w:val="center"/>
              <w:rPr>
                <w:b/>
                <w:bCs/>
                <w:color w:val="000000"/>
                <w:sz w:val="20"/>
                <w:szCs w:val="20"/>
                <w:lang w:val="es-ES_tradnl"/>
              </w:rPr>
            </w:pPr>
          </w:p>
        </w:tc>
        <w:tc>
          <w:tcPr>
            <w:tcW w:w="544" w:type="pct"/>
            <w:tcBorders>
              <w:top w:val="nil"/>
              <w:left w:val="single" w:sz="4" w:space="0" w:color="auto"/>
              <w:bottom w:val="single" w:sz="4" w:space="0" w:color="auto"/>
              <w:right w:val="single" w:sz="4" w:space="0" w:color="auto"/>
            </w:tcBorders>
          </w:tcPr>
          <w:p w14:paraId="040320DD" w14:textId="77777777" w:rsidR="00460228" w:rsidRPr="00355DA3" w:rsidRDefault="00460228" w:rsidP="00445144">
            <w:pPr>
              <w:widowControl w:val="0"/>
              <w:jc w:val="center"/>
              <w:rPr>
                <w:b/>
                <w:bCs/>
                <w:color w:val="000000"/>
                <w:sz w:val="20"/>
                <w:szCs w:val="20"/>
                <w:lang w:val="es-ES_tradnl"/>
              </w:rPr>
            </w:pPr>
          </w:p>
        </w:tc>
        <w:tc>
          <w:tcPr>
            <w:tcW w:w="544" w:type="pct"/>
            <w:tcBorders>
              <w:top w:val="nil"/>
              <w:left w:val="single" w:sz="4" w:space="0" w:color="auto"/>
              <w:bottom w:val="single" w:sz="4" w:space="0" w:color="auto"/>
              <w:right w:val="single" w:sz="4" w:space="0" w:color="auto"/>
            </w:tcBorders>
            <w:noWrap/>
            <w:vAlign w:val="center"/>
            <w:hideMark/>
          </w:tcPr>
          <w:p w14:paraId="07106D6B" w14:textId="77777777" w:rsidR="00460228" w:rsidRPr="00355DA3" w:rsidRDefault="00460228" w:rsidP="00445144">
            <w:pPr>
              <w:rPr>
                <w:b/>
                <w:bCs/>
                <w:color w:val="000000"/>
                <w:sz w:val="20"/>
                <w:szCs w:val="20"/>
                <w:lang w:val="es-ES_tradnl"/>
              </w:rPr>
            </w:pPr>
          </w:p>
        </w:tc>
      </w:tr>
      <w:tr w:rsidR="00460228" w:rsidRPr="00355DA3" w14:paraId="6C272CAF" w14:textId="77777777" w:rsidTr="00445144">
        <w:trPr>
          <w:trHeight w:val="215"/>
        </w:trPr>
        <w:tc>
          <w:tcPr>
            <w:tcW w:w="173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943D852" w14:textId="77777777" w:rsidR="00460228" w:rsidRPr="00355DA3" w:rsidRDefault="00460228" w:rsidP="00445144">
            <w:pPr>
              <w:widowControl w:val="0"/>
              <w:jc w:val="left"/>
              <w:rPr>
                <w:color w:val="000000"/>
                <w:sz w:val="20"/>
                <w:szCs w:val="20"/>
                <w:lang w:val="es-ES_tradnl"/>
              </w:rPr>
            </w:pPr>
            <w:r w:rsidRPr="00355DA3">
              <w:rPr>
                <w:color w:val="000000"/>
                <w:sz w:val="20"/>
                <w:szCs w:val="20"/>
                <w:lang w:val="es-ES_tradnl"/>
              </w:rPr>
              <w:t>HCFC-22</w:t>
            </w:r>
          </w:p>
        </w:tc>
        <w:tc>
          <w:tcPr>
            <w:tcW w:w="543" w:type="pct"/>
            <w:tcBorders>
              <w:top w:val="nil"/>
              <w:left w:val="nil"/>
              <w:bottom w:val="single" w:sz="4" w:space="0" w:color="auto"/>
              <w:right w:val="single" w:sz="4" w:space="0" w:color="auto"/>
            </w:tcBorders>
            <w:noWrap/>
            <w:vAlign w:val="center"/>
            <w:hideMark/>
          </w:tcPr>
          <w:p w14:paraId="7ACEA0A5"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2.696,84</w:t>
            </w:r>
          </w:p>
        </w:tc>
        <w:tc>
          <w:tcPr>
            <w:tcW w:w="544" w:type="pct"/>
            <w:tcBorders>
              <w:top w:val="single" w:sz="4" w:space="0" w:color="auto"/>
              <w:left w:val="nil"/>
              <w:bottom w:val="single" w:sz="4" w:space="0" w:color="auto"/>
              <w:right w:val="single" w:sz="4" w:space="0" w:color="auto"/>
            </w:tcBorders>
            <w:vAlign w:val="center"/>
            <w:hideMark/>
          </w:tcPr>
          <w:p w14:paraId="63F5D87E"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2.806,38</w:t>
            </w:r>
          </w:p>
        </w:tc>
        <w:tc>
          <w:tcPr>
            <w:tcW w:w="544" w:type="pct"/>
            <w:tcBorders>
              <w:top w:val="nil"/>
              <w:left w:val="single" w:sz="4" w:space="0" w:color="auto"/>
              <w:bottom w:val="single" w:sz="4" w:space="0" w:color="auto"/>
              <w:right w:val="single" w:sz="4" w:space="0" w:color="auto"/>
            </w:tcBorders>
            <w:vAlign w:val="center"/>
            <w:hideMark/>
          </w:tcPr>
          <w:p w14:paraId="697F5208"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2.752,41</w:t>
            </w:r>
          </w:p>
        </w:tc>
        <w:tc>
          <w:tcPr>
            <w:tcW w:w="544" w:type="pct"/>
            <w:tcBorders>
              <w:top w:val="nil"/>
              <w:left w:val="single" w:sz="4" w:space="0" w:color="auto"/>
              <w:bottom w:val="single" w:sz="4" w:space="0" w:color="auto"/>
              <w:right w:val="single" w:sz="4" w:space="0" w:color="auto"/>
            </w:tcBorders>
            <w:vAlign w:val="center"/>
            <w:hideMark/>
          </w:tcPr>
          <w:p w14:paraId="547AEB33"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2.021,71</w:t>
            </w:r>
          </w:p>
        </w:tc>
        <w:tc>
          <w:tcPr>
            <w:tcW w:w="544" w:type="pct"/>
            <w:tcBorders>
              <w:top w:val="nil"/>
              <w:left w:val="single" w:sz="4" w:space="0" w:color="auto"/>
              <w:bottom w:val="single" w:sz="4" w:space="0" w:color="auto"/>
              <w:right w:val="single" w:sz="4" w:space="0" w:color="auto"/>
            </w:tcBorders>
            <w:vAlign w:val="center"/>
            <w:hideMark/>
          </w:tcPr>
          <w:p w14:paraId="0A9DEBC2"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2045,99</w:t>
            </w:r>
          </w:p>
        </w:tc>
        <w:tc>
          <w:tcPr>
            <w:tcW w:w="544" w:type="pct"/>
            <w:tcBorders>
              <w:top w:val="nil"/>
              <w:left w:val="single" w:sz="4" w:space="0" w:color="auto"/>
              <w:bottom w:val="single" w:sz="4" w:space="0" w:color="auto"/>
              <w:right w:val="single" w:sz="4" w:space="0" w:color="auto"/>
            </w:tcBorders>
            <w:noWrap/>
            <w:vAlign w:val="center"/>
            <w:hideMark/>
          </w:tcPr>
          <w:p w14:paraId="676A17FD"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1.908,25</w:t>
            </w:r>
          </w:p>
        </w:tc>
      </w:tr>
      <w:tr w:rsidR="00460228" w:rsidRPr="00355DA3" w14:paraId="261AA02E" w14:textId="77777777" w:rsidTr="00445144">
        <w:trPr>
          <w:trHeight w:val="215"/>
        </w:trPr>
        <w:tc>
          <w:tcPr>
            <w:tcW w:w="173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5EA255E" w14:textId="77777777" w:rsidR="00460228" w:rsidRPr="00355DA3" w:rsidRDefault="00460228" w:rsidP="00445144">
            <w:pPr>
              <w:widowControl w:val="0"/>
              <w:jc w:val="left"/>
              <w:rPr>
                <w:color w:val="000000"/>
                <w:sz w:val="20"/>
                <w:szCs w:val="20"/>
                <w:lang w:val="es-ES_tradnl"/>
              </w:rPr>
            </w:pPr>
            <w:r w:rsidRPr="00355DA3">
              <w:rPr>
                <w:color w:val="000000"/>
                <w:sz w:val="20"/>
                <w:szCs w:val="20"/>
                <w:lang w:val="es-ES_tradnl"/>
              </w:rPr>
              <w:t>HCFC-123</w:t>
            </w:r>
          </w:p>
        </w:tc>
        <w:tc>
          <w:tcPr>
            <w:tcW w:w="543" w:type="pct"/>
            <w:tcBorders>
              <w:top w:val="nil"/>
              <w:left w:val="nil"/>
              <w:bottom w:val="single" w:sz="4" w:space="0" w:color="auto"/>
              <w:right w:val="single" w:sz="4" w:space="0" w:color="auto"/>
            </w:tcBorders>
            <w:noWrap/>
            <w:vAlign w:val="center"/>
            <w:hideMark/>
          </w:tcPr>
          <w:p w14:paraId="72A86149"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2,09</w:t>
            </w:r>
          </w:p>
        </w:tc>
        <w:tc>
          <w:tcPr>
            <w:tcW w:w="544" w:type="pct"/>
            <w:tcBorders>
              <w:top w:val="single" w:sz="4" w:space="0" w:color="auto"/>
              <w:left w:val="nil"/>
              <w:bottom w:val="single" w:sz="4" w:space="0" w:color="auto"/>
              <w:right w:val="single" w:sz="4" w:space="0" w:color="auto"/>
            </w:tcBorders>
            <w:vAlign w:val="center"/>
            <w:hideMark/>
          </w:tcPr>
          <w:p w14:paraId="40A91B11"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0,00</w:t>
            </w:r>
          </w:p>
        </w:tc>
        <w:tc>
          <w:tcPr>
            <w:tcW w:w="544" w:type="pct"/>
            <w:tcBorders>
              <w:top w:val="nil"/>
              <w:left w:val="single" w:sz="4" w:space="0" w:color="auto"/>
              <w:bottom w:val="single" w:sz="4" w:space="0" w:color="auto"/>
              <w:right w:val="single" w:sz="4" w:space="0" w:color="auto"/>
            </w:tcBorders>
            <w:vAlign w:val="center"/>
            <w:hideMark/>
          </w:tcPr>
          <w:p w14:paraId="3280243B"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0,00</w:t>
            </w:r>
          </w:p>
        </w:tc>
        <w:tc>
          <w:tcPr>
            <w:tcW w:w="544" w:type="pct"/>
            <w:tcBorders>
              <w:top w:val="nil"/>
              <w:left w:val="single" w:sz="4" w:space="0" w:color="auto"/>
              <w:bottom w:val="single" w:sz="4" w:space="0" w:color="auto"/>
              <w:right w:val="single" w:sz="4" w:space="0" w:color="auto"/>
            </w:tcBorders>
            <w:vAlign w:val="center"/>
            <w:hideMark/>
          </w:tcPr>
          <w:p w14:paraId="78FAC917"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0,00</w:t>
            </w:r>
          </w:p>
        </w:tc>
        <w:tc>
          <w:tcPr>
            <w:tcW w:w="544" w:type="pct"/>
            <w:tcBorders>
              <w:top w:val="nil"/>
              <w:left w:val="single" w:sz="4" w:space="0" w:color="auto"/>
              <w:bottom w:val="single" w:sz="4" w:space="0" w:color="auto"/>
              <w:right w:val="single" w:sz="4" w:space="0" w:color="auto"/>
            </w:tcBorders>
            <w:vAlign w:val="center"/>
            <w:hideMark/>
          </w:tcPr>
          <w:p w14:paraId="48017981"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0,00</w:t>
            </w:r>
          </w:p>
        </w:tc>
        <w:tc>
          <w:tcPr>
            <w:tcW w:w="544" w:type="pct"/>
            <w:tcBorders>
              <w:top w:val="nil"/>
              <w:left w:val="single" w:sz="4" w:space="0" w:color="auto"/>
              <w:bottom w:val="single" w:sz="4" w:space="0" w:color="auto"/>
              <w:right w:val="single" w:sz="4" w:space="0" w:color="auto"/>
            </w:tcBorders>
            <w:noWrap/>
            <w:vAlign w:val="center"/>
            <w:hideMark/>
          </w:tcPr>
          <w:p w14:paraId="7B9F3755"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0,00</w:t>
            </w:r>
          </w:p>
        </w:tc>
      </w:tr>
      <w:tr w:rsidR="00460228" w:rsidRPr="00355DA3" w14:paraId="1EBAA7DE" w14:textId="77777777" w:rsidTr="00445144">
        <w:trPr>
          <w:trHeight w:val="215"/>
        </w:trPr>
        <w:tc>
          <w:tcPr>
            <w:tcW w:w="173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67FD88E" w14:textId="77777777" w:rsidR="00460228" w:rsidRPr="00355DA3" w:rsidRDefault="00460228" w:rsidP="00445144">
            <w:pPr>
              <w:widowControl w:val="0"/>
              <w:jc w:val="left"/>
              <w:rPr>
                <w:color w:val="000000"/>
                <w:sz w:val="20"/>
                <w:szCs w:val="20"/>
                <w:lang w:val="es-ES_tradnl"/>
              </w:rPr>
            </w:pPr>
            <w:r w:rsidRPr="00355DA3">
              <w:rPr>
                <w:color w:val="000000"/>
                <w:sz w:val="20"/>
                <w:szCs w:val="20"/>
                <w:lang w:val="es-ES_tradnl"/>
              </w:rPr>
              <w:t>HCFC-141b</w:t>
            </w:r>
          </w:p>
        </w:tc>
        <w:tc>
          <w:tcPr>
            <w:tcW w:w="543" w:type="pct"/>
            <w:tcBorders>
              <w:top w:val="nil"/>
              <w:left w:val="nil"/>
              <w:bottom w:val="single" w:sz="4" w:space="0" w:color="auto"/>
              <w:right w:val="single" w:sz="4" w:space="0" w:color="auto"/>
            </w:tcBorders>
            <w:noWrap/>
            <w:vAlign w:val="center"/>
            <w:hideMark/>
          </w:tcPr>
          <w:p w14:paraId="51A3A33D"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504,16</w:t>
            </w:r>
          </w:p>
        </w:tc>
        <w:tc>
          <w:tcPr>
            <w:tcW w:w="544" w:type="pct"/>
            <w:tcBorders>
              <w:top w:val="single" w:sz="4" w:space="0" w:color="auto"/>
              <w:left w:val="nil"/>
              <w:bottom w:val="single" w:sz="4" w:space="0" w:color="auto"/>
              <w:right w:val="single" w:sz="4" w:space="0" w:color="auto"/>
            </w:tcBorders>
            <w:vAlign w:val="center"/>
            <w:hideMark/>
          </w:tcPr>
          <w:p w14:paraId="0DBA4B55"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298,67</w:t>
            </w:r>
          </w:p>
        </w:tc>
        <w:tc>
          <w:tcPr>
            <w:tcW w:w="544" w:type="pct"/>
            <w:tcBorders>
              <w:top w:val="nil"/>
              <w:left w:val="single" w:sz="4" w:space="0" w:color="auto"/>
              <w:bottom w:val="single" w:sz="4" w:space="0" w:color="auto"/>
              <w:right w:val="single" w:sz="4" w:space="0" w:color="auto"/>
            </w:tcBorders>
            <w:vAlign w:val="center"/>
            <w:hideMark/>
          </w:tcPr>
          <w:p w14:paraId="3EE8AC22"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495,50</w:t>
            </w:r>
          </w:p>
        </w:tc>
        <w:tc>
          <w:tcPr>
            <w:tcW w:w="544" w:type="pct"/>
            <w:tcBorders>
              <w:top w:val="nil"/>
              <w:left w:val="single" w:sz="4" w:space="0" w:color="auto"/>
              <w:bottom w:val="single" w:sz="4" w:space="0" w:color="auto"/>
              <w:right w:val="single" w:sz="4" w:space="0" w:color="auto"/>
            </w:tcBorders>
            <w:vAlign w:val="center"/>
            <w:hideMark/>
          </w:tcPr>
          <w:p w14:paraId="7F206D4A"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73,00</w:t>
            </w:r>
          </w:p>
        </w:tc>
        <w:tc>
          <w:tcPr>
            <w:tcW w:w="544" w:type="pct"/>
            <w:tcBorders>
              <w:top w:val="nil"/>
              <w:left w:val="single" w:sz="4" w:space="0" w:color="auto"/>
              <w:bottom w:val="single" w:sz="4" w:space="0" w:color="auto"/>
              <w:right w:val="single" w:sz="4" w:space="0" w:color="auto"/>
            </w:tcBorders>
            <w:vAlign w:val="center"/>
          </w:tcPr>
          <w:p w14:paraId="1A0DA107"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73,00</w:t>
            </w:r>
          </w:p>
        </w:tc>
        <w:tc>
          <w:tcPr>
            <w:tcW w:w="544" w:type="pct"/>
            <w:tcBorders>
              <w:top w:val="nil"/>
              <w:left w:val="single" w:sz="4" w:space="0" w:color="auto"/>
              <w:bottom w:val="single" w:sz="4" w:space="0" w:color="auto"/>
              <w:right w:val="single" w:sz="4" w:space="0" w:color="auto"/>
            </w:tcBorders>
            <w:noWrap/>
            <w:vAlign w:val="center"/>
            <w:hideMark/>
          </w:tcPr>
          <w:p w14:paraId="17E747D0"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1.259,10</w:t>
            </w:r>
          </w:p>
        </w:tc>
      </w:tr>
      <w:tr w:rsidR="00460228" w:rsidRPr="00355DA3" w14:paraId="104D1903" w14:textId="77777777" w:rsidTr="00445144">
        <w:trPr>
          <w:trHeight w:val="215"/>
        </w:trPr>
        <w:tc>
          <w:tcPr>
            <w:tcW w:w="173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9C6B70D" w14:textId="77777777" w:rsidR="00460228" w:rsidRPr="00355DA3" w:rsidRDefault="00460228" w:rsidP="00445144">
            <w:pPr>
              <w:widowControl w:val="0"/>
              <w:jc w:val="left"/>
              <w:rPr>
                <w:color w:val="000000"/>
                <w:sz w:val="20"/>
                <w:szCs w:val="20"/>
                <w:lang w:val="es-ES_tradnl"/>
              </w:rPr>
            </w:pPr>
            <w:r w:rsidRPr="00355DA3">
              <w:rPr>
                <w:color w:val="000000"/>
                <w:sz w:val="20"/>
                <w:szCs w:val="20"/>
                <w:lang w:val="es-ES_tradnl"/>
              </w:rPr>
              <w:t>HCFC-142b</w:t>
            </w:r>
          </w:p>
        </w:tc>
        <w:tc>
          <w:tcPr>
            <w:tcW w:w="543" w:type="pct"/>
            <w:tcBorders>
              <w:top w:val="nil"/>
              <w:left w:val="nil"/>
              <w:bottom w:val="single" w:sz="4" w:space="0" w:color="auto"/>
              <w:right w:val="single" w:sz="4" w:space="0" w:color="auto"/>
            </w:tcBorders>
            <w:noWrap/>
            <w:vAlign w:val="center"/>
            <w:hideMark/>
          </w:tcPr>
          <w:p w14:paraId="576971E5"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46,02</w:t>
            </w:r>
          </w:p>
        </w:tc>
        <w:tc>
          <w:tcPr>
            <w:tcW w:w="544" w:type="pct"/>
            <w:tcBorders>
              <w:top w:val="single" w:sz="4" w:space="0" w:color="auto"/>
              <w:left w:val="nil"/>
              <w:bottom w:val="single" w:sz="4" w:space="0" w:color="auto"/>
              <w:right w:val="single" w:sz="4" w:space="0" w:color="auto"/>
            </w:tcBorders>
            <w:vAlign w:val="center"/>
            <w:hideMark/>
          </w:tcPr>
          <w:p w14:paraId="034347EB"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46,00</w:t>
            </w:r>
          </w:p>
        </w:tc>
        <w:tc>
          <w:tcPr>
            <w:tcW w:w="544" w:type="pct"/>
            <w:tcBorders>
              <w:top w:val="nil"/>
              <w:left w:val="single" w:sz="4" w:space="0" w:color="auto"/>
              <w:bottom w:val="single" w:sz="4" w:space="0" w:color="auto"/>
              <w:right w:val="single" w:sz="4" w:space="0" w:color="auto"/>
            </w:tcBorders>
            <w:vAlign w:val="center"/>
            <w:hideMark/>
          </w:tcPr>
          <w:p w14:paraId="472AC129"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44,00</w:t>
            </w:r>
          </w:p>
        </w:tc>
        <w:tc>
          <w:tcPr>
            <w:tcW w:w="544" w:type="pct"/>
            <w:tcBorders>
              <w:top w:val="nil"/>
              <w:left w:val="single" w:sz="4" w:space="0" w:color="auto"/>
              <w:bottom w:val="single" w:sz="4" w:space="0" w:color="auto"/>
              <w:right w:val="single" w:sz="4" w:space="0" w:color="auto"/>
            </w:tcBorders>
            <w:vAlign w:val="center"/>
            <w:hideMark/>
          </w:tcPr>
          <w:p w14:paraId="4E4123FA"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46,00</w:t>
            </w:r>
          </w:p>
        </w:tc>
        <w:tc>
          <w:tcPr>
            <w:tcW w:w="544" w:type="pct"/>
            <w:tcBorders>
              <w:top w:val="nil"/>
              <w:left w:val="single" w:sz="4" w:space="0" w:color="auto"/>
              <w:bottom w:val="single" w:sz="4" w:space="0" w:color="auto"/>
              <w:right w:val="single" w:sz="4" w:space="0" w:color="auto"/>
            </w:tcBorders>
            <w:vAlign w:val="center"/>
          </w:tcPr>
          <w:p w14:paraId="340E15BF"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0,00</w:t>
            </w:r>
          </w:p>
        </w:tc>
        <w:tc>
          <w:tcPr>
            <w:tcW w:w="544" w:type="pct"/>
            <w:tcBorders>
              <w:top w:val="nil"/>
              <w:left w:val="single" w:sz="4" w:space="0" w:color="auto"/>
              <w:bottom w:val="single" w:sz="4" w:space="0" w:color="auto"/>
              <w:right w:val="single" w:sz="4" w:space="0" w:color="auto"/>
            </w:tcBorders>
            <w:noWrap/>
            <w:vAlign w:val="center"/>
            <w:hideMark/>
          </w:tcPr>
          <w:p w14:paraId="1B6517C1"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71,55</w:t>
            </w:r>
          </w:p>
        </w:tc>
      </w:tr>
      <w:tr w:rsidR="00460228" w:rsidRPr="00355DA3" w14:paraId="751D7A36" w14:textId="77777777" w:rsidTr="00445144">
        <w:trPr>
          <w:trHeight w:val="215"/>
        </w:trPr>
        <w:tc>
          <w:tcPr>
            <w:tcW w:w="1738"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78C55005" w14:textId="77777777" w:rsidR="00460228" w:rsidRPr="00355DA3" w:rsidRDefault="00460228" w:rsidP="00445144">
            <w:pPr>
              <w:jc w:val="left"/>
              <w:rPr>
                <w:rFonts w:eastAsiaTheme="minorHAnsi"/>
                <w:b/>
                <w:color w:val="000000"/>
                <w:sz w:val="20"/>
                <w:szCs w:val="20"/>
                <w:lang w:val="es-ES_tradnl"/>
              </w:rPr>
            </w:pPr>
            <w:r w:rsidRPr="00355DA3">
              <w:rPr>
                <w:b/>
                <w:color w:val="000000"/>
                <w:sz w:val="20"/>
                <w:szCs w:val="20"/>
                <w:lang w:val="es-ES_tradnl"/>
              </w:rPr>
              <w:t>Total (tm)</w:t>
            </w:r>
          </w:p>
        </w:tc>
        <w:tc>
          <w:tcPr>
            <w:tcW w:w="543" w:type="pct"/>
            <w:tcBorders>
              <w:top w:val="nil"/>
              <w:left w:val="nil"/>
              <w:bottom w:val="single" w:sz="4" w:space="0" w:color="auto"/>
              <w:right w:val="single" w:sz="4" w:space="0" w:color="auto"/>
            </w:tcBorders>
            <w:noWrap/>
            <w:vAlign w:val="center"/>
            <w:hideMark/>
          </w:tcPr>
          <w:p w14:paraId="449BB80B" w14:textId="77777777" w:rsidR="00460228" w:rsidRPr="00355DA3" w:rsidRDefault="00460228" w:rsidP="00445144">
            <w:pPr>
              <w:jc w:val="right"/>
              <w:rPr>
                <w:b/>
                <w:bCs/>
                <w:color w:val="000000"/>
                <w:sz w:val="20"/>
                <w:szCs w:val="20"/>
                <w:lang w:val="es-ES_tradnl"/>
              </w:rPr>
            </w:pPr>
            <w:r w:rsidRPr="00355DA3">
              <w:rPr>
                <w:b/>
                <w:bCs/>
                <w:color w:val="000000"/>
                <w:sz w:val="20"/>
                <w:szCs w:val="20"/>
                <w:lang w:val="es-ES_tradnl"/>
              </w:rPr>
              <w:t>3.249,11</w:t>
            </w:r>
          </w:p>
        </w:tc>
        <w:tc>
          <w:tcPr>
            <w:tcW w:w="544" w:type="pct"/>
            <w:tcBorders>
              <w:top w:val="single" w:sz="4" w:space="0" w:color="auto"/>
              <w:left w:val="nil"/>
              <w:bottom w:val="single" w:sz="4" w:space="0" w:color="auto"/>
              <w:right w:val="single" w:sz="4" w:space="0" w:color="auto"/>
            </w:tcBorders>
            <w:vAlign w:val="center"/>
            <w:hideMark/>
          </w:tcPr>
          <w:p w14:paraId="24F04AF3" w14:textId="77777777" w:rsidR="00460228" w:rsidRPr="00355DA3" w:rsidRDefault="00460228" w:rsidP="00445144">
            <w:pPr>
              <w:jc w:val="right"/>
              <w:rPr>
                <w:b/>
                <w:bCs/>
                <w:color w:val="000000"/>
                <w:sz w:val="20"/>
                <w:szCs w:val="20"/>
                <w:lang w:val="es-ES_tradnl"/>
              </w:rPr>
            </w:pPr>
            <w:r w:rsidRPr="00355DA3">
              <w:rPr>
                <w:b/>
                <w:bCs/>
                <w:color w:val="000000"/>
                <w:sz w:val="20"/>
                <w:szCs w:val="20"/>
                <w:lang w:val="es-ES_tradnl"/>
              </w:rPr>
              <w:t>3.151,05</w:t>
            </w:r>
          </w:p>
        </w:tc>
        <w:tc>
          <w:tcPr>
            <w:tcW w:w="544" w:type="pct"/>
            <w:tcBorders>
              <w:top w:val="nil"/>
              <w:left w:val="single" w:sz="4" w:space="0" w:color="auto"/>
              <w:bottom w:val="single" w:sz="4" w:space="0" w:color="auto"/>
              <w:right w:val="single" w:sz="4" w:space="0" w:color="auto"/>
            </w:tcBorders>
            <w:vAlign w:val="center"/>
            <w:hideMark/>
          </w:tcPr>
          <w:p w14:paraId="317814A9" w14:textId="77777777" w:rsidR="00460228" w:rsidRPr="00355DA3" w:rsidRDefault="00460228" w:rsidP="00445144">
            <w:pPr>
              <w:jc w:val="right"/>
              <w:rPr>
                <w:b/>
                <w:bCs/>
                <w:color w:val="000000"/>
                <w:sz w:val="20"/>
                <w:szCs w:val="20"/>
                <w:lang w:val="es-ES_tradnl"/>
              </w:rPr>
            </w:pPr>
            <w:r w:rsidRPr="00355DA3">
              <w:rPr>
                <w:b/>
                <w:bCs/>
                <w:color w:val="000000"/>
                <w:sz w:val="20"/>
                <w:szCs w:val="20"/>
                <w:lang w:val="es-ES_tradnl"/>
              </w:rPr>
              <w:t>3.291,91</w:t>
            </w:r>
          </w:p>
        </w:tc>
        <w:tc>
          <w:tcPr>
            <w:tcW w:w="544" w:type="pct"/>
            <w:tcBorders>
              <w:top w:val="nil"/>
              <w:left w:val="single" w:sz="4" w:space="0" w:color="auto"/>
              <w:bottom w:val="single" w:sz="4" w:space="0" w:color="auto"/>
              <w:right w:val="single" w:sz="4" w:space="0" w:color="auto"/>
            </w:tcBorders>
            <w:vAlign w:val="center"/>
            <w:hideMark/>
          </w:tcPr>
          <w:p w14:paraId="66BD5CB3" w14:textId="77777777" w:rsidR="00460228" w:rsidRPr="00355DA3" w:rsidRDefault="00460228" w:rsidP="00445144">
            <w:pPr>
              <w:jc w:val="right"/>
              <w:rPr>
                <w:b/>
                <w:bCs/>
                <w:color w:val="000000"/>
                <w:sz w:val="20"/>
                <w:szCs w:val="20"/>
                <w:lang w:val="es-ES_tradnl"/>
              </w:rPr>
            </w:pPr>
            <w:r w:rsidRPr="00355DA3">
              <w:rPr>
                <w:b/>
                <w:bCs/>
                <w:color w:val="000000"/>
                <w:sz w:val="20"/>
                <w:szCs w:val="20"/>
                <w:lang w:val="es-ES_tradnl"/>
              </w:rPr>
              <w:t>2.140,71</w:t>
            </w:r>
          </w:p>
        </w:tc>
        <w:tc>
          <w:tcPr>
            <w:tcW w:w="544" w:type="pct"/>
            <w:tcBorders>
              <w:top w:val="nil"/>
              <w:left w:val="single" w:sz="4" w:space="0" w:color="auto"/>
              <w:bottom w:val="single" w:sz="4" w:space="0" w:color="auto"/>
              <w:right w:val="single" w:sz="4" w:space="0" w:color="auto"/>
            </w:tcBorders>
            <w:vAlign w:val="center"/>
          </w:tcPr>
          <w:p w14:paraId="099A3FE8" w14:textId="77777777" w:rsidR="00460228" w:rsidRPr="00355DA3" w:rsidRDefault="00460228" w:rsidP="00445144">
            <w:pPr>
              <w:jc w:val="right"/>
              <w:rPr>
                <w:b/>
                <w:bCs/>
                <w:color w:val="000000"/>
                <w:sz w:val="20"/>
                <w:szCs w:val="20"/>
                <w:lang w:val="es-ES_tradnl"/>
              </w:rPr>
            </w:pPr>
            <w:r w:rsidRPr="00355DA3">
              <w:rPr>
                <w:b/>
                <w:bCs/>
                <w:color w:val="000000"/>
                <w:sz w:val="20"/>
                <w:szCs w:val="20"/>
                <w:lang w:val="es-ES_tradnl"/>
              </w:rPr>
              <w:t>2118,99</w:t>
            </w:r>
          </w:p>
        </w:tc>
        <w:tc>
          <w:tcPr>
            <w:tcW w:w="544" w:type="pct"/>
            <w:tcBorders>
              <w:top w:val="nil"/>
              <w:left w:val="single" w:sz="4" w:space="0" w:color="auto"/>
              <w:bottom w:val="single" w:sz="4" w:space="0" w:color="auto"/>
              <w:right w:val="single" w:sz="4" w:space="0" w:color="auto"/>
            </w:tcBorders>
            <w:noWrap/>
            <w:vAlign w:val="center"/>
            <w:hideMark/>
          </w:tcPr>
          <w:p w14:paraId="7D926AF0" w14:textId="77777777" w:rsidR="00460228" w:rsidRPr="00355DA3" w:rsidRDefault="00460228" w:rsidP="00445144">
            <w:pPr>
              <w:jc w:val="right"/>
              <w:rPr>
                <w:b/>
                <w:bCs/>
                <w:color w:val="000000"/>
                <w:sz w:val="20"/>
                <w:szCs w:val="20"/>
                <w:lang w:val="es-ES_tradnl"/>
              </w:rPr>
            </w:pPr>
            <w:r w:rsidRPr="00355DA3">
              <w:rPr>
                <w:b/>
                <w:bCs/>
                <w:color w:val="000000"/>
                <w:sz w:val="20"/>
                <w:szCs w:val="20"/>
                <w:lang w:val="es-ES_tradnl"/>
              </w:rPr>
              <w:t>3.238,90</w:t>
            </w:r>
          </w:p>
        </w:tc>
      </w:tr>
      <w:tr w:rsidR="00460228" w:rsidRPr="00355DA3" w14:paraId="60F68D18" w14:textId="77777777" w:rsidTr="00445144">
        <w:trPr>
          <w:trHeight w:val="431"/>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6E661BB" w14:textId="77777777" w:rsidR="00460228" w:rsidRPr="00355DA3" w:rsidRDefault="00460228" w:rsidP="00445144">
            <w:pPr>
              <w:widowControl w:val="0"/>
              <w:jc w:val="left"/>
              <w:rPr>
                <w:b/>
                <w:bCs/>
                <w:color w:val="000000"/>
                <w:sz w:val="20"/>
                <w:szCs w:val="20"/>
                <w:lang w:val="es-ES_tradnl"/>
              </w:rPr>
            </w:pPr>
            <w:r w:rsidRPr="00355DA3">
              <w:rPr>
                <w:color w:val="000000"/>
                <w:sz w:val="20"/>
                <w:szCs w:val="20"/>
                <w:lang w:val="es-ES_tradnl"/>
              </w:rPr>
              <w:t>HCFC-141b en polioles premezclados importados**</w:t>
            </w:r>
          </w:p>
        </w:tc>
        <w:tc>
          <w:tcPr>
            <w:tcW w:w="543" w:type="pct"/>
            <w:tcBorders>
              <w:top w:val="single" w:sz="4" w:space="0" w:color="auto"/>
              <w:left w:val="single" w:sz="4" w:space="0" w:color="auto"/>
              <w:bottom w:val="single" w:sz="4" w:space="0" w:color="auto"/>
              <w:right w:val="single" w:sz="4" w:space="0" w:color="auto"/>
            </w:tcBorders>
            <w:noWrap/>
            <w:hideMark/>
          </w:tcPr>
          <w:p w14:paraId="4F3FFD01" w14:textId="77777777" w:rsidR="00460228" w:rsidRPr="00355DA3" w:rsidRDefault="00460228" w:rsidP="00445144">
            <w:pPr>
              <w:widowControl w:val="0"/>
              <w:jc w:val="right"/>
              <w:rPr>
                <w:color w:val="000000"/>
                <w:sz w:val="20"/>
                <w:szCs w:val="20"/>
                <w:lang w:val="es-ES_tradnl"/>
              </w:rPr>
            </w:pPr>
            <w:r w:rsidRPr="00355DA3">
              <w:rPr>
                <w:color w:val="000000"/>
                <w:sz w:val="20"/>
                <w:szCs w:val="20"/>
                <w:lang w:val="es-ES_tradnl"/>
              </w:rPr>
              <w:t>0,00</w:t>
            </w:r>
          </w:p>
        </w:tc>
        <w:tc>
          <w:tcPr>
            <w:tcW w:w="544" w:type="pct"/>
            <w:tcBorders>
              <w:top w:val="single" w:sz="4" w:space="0" w:color="auto"/>
              <w:left w:val="single" w:sz="4" w:space="0" w:color="auto"/>
              <w:bottom w:val="single" w:sz="4" w:space="0" w:color="auto"/>
              <w:right w:val="single" w:sz="4" w:space="0" w:color="auto"/>
            </w:tcBorders>
            <w:hideMark/>
          </w:tcPr>
          <w:p w14:paraId="64D9E06F" w14:textId="77777777" w:rsidR="00460228" w:rsidRPr="00355DA3" w:rsidRDefault="00460228" w:rsidP="00445144">
            <w:pPr>
              <w:widowControl w:val="0"/>
              <w:jc w:val="right"/>
              <w:rPr>
                <w:color w:val="000000"/>
                <w:sz w:val="20"/>
                <w:szCs w:val="20"/>
                <w:lang w:val="es-ES_tradnl"/>
              </w:rPr>
            </w:pPr>
            <w:r w:rsidRPr="00355DA3">
              <w:rPr>
                <w:color w:val="000000"/>
                <w:sz w:val="20"/>
                <w:szCs w:val="20"/>
                <w:lang w:val="es-ES_tradnl"/>
              </w:rPr>
              <w:t>0,00</w:t>
            </w:r>
          </w:p>
        </w:tc>
        <w:tc>
          <w:tcPr>
            <w:tcW w:w="544" w:type="pct"/>
            <w:tcBorders>
              <w:top w:val="single" w:sz="4" w:space="0" w:color="auto"/>
              <w:left w:val="single" w:sz="4" w:space="0" w:color="auto"/>
              <w:bottom w:val="single" w:sz="4" w:space="0" w:color="auto"/>
              <w:right w:val="single" w:sz="4" w:space="0" w:color="auto"/>
            </w:tcBorders>
            <w:hideMark/>
          </w:tcPr>
          <w:p w14:paraId="1583F0B2" w14:textId="77777777" w:rsidR="00460228" w:rsidRPr="00355DA3" w:rsidRDefault="00460228" w:rsidP="00445144">
            <w:pPr>
              <w:widowControl w:val="0"/>
              <w:jc w:val="right"/>
              <w:rPr>
                <w:color w:val="000000"/>
                <w:sz w:val="20"/>
                <w:szCs w:val="20"/>
                <w:lang w:val="es-ES_tradnl"/>
              </w:rPr>
            </w:pPr>
            <w:r w:rsidRPr="00355DA3">
              <w:rPr>
                <w:color w:val="000000"/>
                <w:sz w:val="20"/>
                <w:szCs w:val="20"/>
                <w:lang w:val="es-ES_tradnl"/>
              </w:rPr>
              <w:t>0,00</w:t>
            </w:r>
          </w:p>
        </w:tc>
        <w:tc>
          <w:tcPr>
            <w:tcW w:w="544" w:type="pct"/>
            <w:tcBorders>
              <w:top w:val="single" w:sz="4" w:space="0" w:color="auto"/>
              <w:left w:val="single" w:sz="4" w:space="0" w:color="auto"/>
              <w:bottom w:val="single" w:sz="4" w:space="0" w:color="auto"/>
              <w:right w:val="single" w:sz="4" w:space="0" w:color="auto"/>
            </w:tcBorders>
            <w:hideMark/>
          </w:tcPr>
          <w:p w14:paraId="01B5A580" w14:textId="77777777" w:rsidR="00460228" w:rsidRPr="00355DA3" w:rsidRDefault="00460228" w:rsidP="00445144">
            <w:pPr>
              <w:widowControl w:val="0"/>
              <w:jc w:val="right"/>
              <w:rPr>
                <w:color w:val="000000"/>
                <w:sz w:val="20"/>
                <w:szCs w:val="20"/>
                <w:lang w:val="es-ES_tradnl"/>
              </w:rPr>
            </w:pPr>
            <w:r w:rsidRPr="00355DA3">
              <w:rPr>
                <w:color w:val="000000"/>
                <w:sz w:val="20"/>
                <w:szCs w:val="20"/>
                <w:lang w:val="es-ES_tradnl"/>
              </w:rPr>
              <w:t>690,00</w:t>
            </w:r>
          </w:p>
        </w:tc>
        <w:tc>
          <w:tcPr>
            <w:tcW w:w="544" w:type="pct"/>
            <w:tcBorders>
              <w:top w:val="single" w:sz="4" w:space="0" w:color="auto"/>
              <w:left w:val="single" w:sz="4" w:space="0" w:color="auto"/>
              <w:bottom w:val="single" w:sz="4" w:space="0" w:color="auto"/>
              <w:right w:val="single" w:sz="4" w:space="0" w:color="auto"/>
            </w:tcBorders>
          </w:tcPr>
          <w:p w14:paraId="309AC1E5" w14:textId="77777777" w:rsidR="00460228" w:rsidRPr="00355DA3" w:rsidRDefault="00460228" w:rsidP="00445144">
            <w:pPr>
              <w:widowControl w:val="0"/>
              <w:jc w:val="right"/>
              <w:rPr>
                <w:color w:val="000000"/>
                <w:sz w:val="20"/>
                <w:szCs w:val="20"/>
                <w:lang w:val="es-ES_tradnl"/>
              </w:rPr>
            </w:pPr>
            <w:r w:rsidRPr="00355DA3">
              <w:rPr>
                <w:color w:val="000000"/>
                <w:sz w:val="20"/>
                <w:szCs w:val="20"/>
                <w:lang w:val="es-ES_tradnl"/>
              </w:rPr>
              <w:t>0,00</w:t>
            </w:r>
          </w:p>
        </w:tc>
        <w:tc>
          <w:tcPr>
            <w:tcW w:w="544" w:type="pct"/>
            <w:tcBorders>
              <w:top w:val="single" w:sz="4" w:space="0" w:color="auto"/>
              <w:left w:val="single" w:sz="4" w:space="0" w:color="auto"/>
              <w:bottom w:val="single" w:sz="4" w:space="0" w:color="auto"/>
              <w:right w:val="single" w:sz="4" w:space="0" w:color="auto"/>
            </w:tcBorders>
            <w:noWrap/>
            <w:vAlign w:val="center"/>
            <w:hideMark/>
          </w:tcPr>
          <w:p w14:paraId="3C0D2FFB" w14:textId="77777777" w:rsidR="00460228" w:rsidRPr="00355DA3" w:rsidRDefault="00460228" w:rsidP="00445144">
            <w:pPr>
              <w:widowControl w:val="0"/>
              <w:jc w:val="right"/>
              <w:rPr>
                <w:color w:val="000000"/>
                <w:sz w:val="20"/>
                <w:szCs w:val="20"/>
                <w:lang w:val="es-ES_tradnl"/>
              </w:rPr>
            </w:pPr>
            <w:r w:rsidRPr="00355DA3">
              <w:rPr>
                <w:color w:val="000000"/>
                <w:sz w:val="20"/>
                <w:szCs w:val="20"/>
                <w:lang w:val="es-ES_tradnl"/>
              </w:rPr>
              <w:t>n. a.</w:t>
            </w:r>
          </w:p>
        </w:tc>
      </w:tr>
      <w:tr w:rsidR="00460228" w:rsidRPr="00355DA3" w14:paraId="1B4FF5B9" w14:textId="77777777" w:rsidTr="00445144">
        <w:trPr>
          <w:trHeight w:val="215"/>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D8FB48C" w14:textId="77777777" w:rsidR="00460228" w:rsidRPr="00355DA3" w:rsidRDefault="00460228" w:rsidP="00445144">
            <w:pPr>
              <w:widowControl w:val="0"/>
              <w:jc w:val="left"/>
              <w:rPr>
                <w:b/>
                <w:bCs/>
                <w:color w:val="000000"/>
                <w:sz w:val="20"/>
                <w:szCs w:val="20"/>
                <w:lang w:val="es-ES_tradnl"/>
              </w:rPr>
            </w:pPr>
            <w:r w:rsidRPr="00355DA3">
              <w:rPr>
                <w:b/>
                <w:bCs/>
                <w:color w:val="000000"/>
                <w:sz w:val="20"/>
                <w:szCs w:val="20"/>
                <w:lang w:val="es-ES_tradnl"/>
              </w:rPr>
              <w:t>Toneladas PAO</w:t>
            </w:r>
          </w:p>
        </w:tc>
        <w:tc>
          <w:tcPr>
            <w:tcW w:w="543" w:type="pct"/>
            <w:tcBorders>
              <w:top w:val="single" w:sz="4" w:space="0" w:color="auto"/>
              <w:left w:val="single" w:sz="4" w:space="0" w:color="auto"/>
              <w:bottom w:val="single" w:sz="4" w:space="0" w:color="auto"/>
              <w:right w:val="single" w:sz="4" w:space="0" w:color="auto"/>
            </w:tcBorders>
            <w:noWrap/>
          </w:tcPr>
          <w:p w14:paraId="3D0E4F1A" w14:textId="77777777" w:rsidR="00460228" w:rsidRPr="00355DA3" w:rsidRDefault="00460228" w:rsidP="00445144">
            <w:pPr>
              <w:widowControl w:val="0"/>
              <w:jc w:val="right"/>
              <w:rPr>
                <w:color w:val="000000"/>
                <w:sz w:val="20"/>
                <w:szCs w:val="20"/>
                <w:lang w:val="es-ES_tradnl"/>
              </w:rPr>
            </w:pPr>
          </w:p>
        </w:tc>
        <w:tc>
          <w:tcPr>
            <w:tcW w:w="544" w:type="pct"/>
            <w:tcBorders>
              <w:top w:val="single" w:sz="4" w:space="0" w:color="auto"/>
              <w:left w:val="single" w:sz="4" w:space="0" w:color="auto"/>
              <w:bottom w:val="single" w:sz="4" w:space="0" w:color="auto"/>
              <w:right w:val="single" w:sz="4" w:space="0" w:color="auto"/>
            </w:tcBorders>
          </w:tcPr>
          <w:p w14:paraId="68FD762E" w14:textId="77777777" w:rsidR="00460228" w:rsidRPr="00355DA3" w:rsidRDefault="00460228" w:rsidP="00445144">
            <w:pPr>
              <w:widowControl w:val="0"/>
              <w:jc w:val="right"/>
              <w:rPr>
                <w:color w:val="000000"/>
                <w:sz w:val="20"/>
                <w:szCs w:val="20"/>
                <w:lang w:val="es-ES_tradnl"/>
              </w:rPr>
            </w:pPr>
          </w:p>
        </w:tc>
        <w:tc>
          <w:tcPr>
            <w:tcW w:w="544" w:type="pct"/>
            <w:tcBorders>
              <w:top w:val="single" w:sz="4" w:space="0" w:color="auto"/>
              <w:left w:val="single" w:sz="4" w:space="0" w:color="auto"/>
              <w:bottom w:val="single" w:sz="4" w:space="0" w:color="auto"/>
              <w:right w:val="single" w:sz="4" w:space="0" w:color="auto"/>
            </w:tcBorders>
          </w:tcPr>
          <w:p w14:paraId="5EABA577" w14:textId="77777777" w:rsidR="00460228" w:rsidRPr="00355DA3" w:rsidRDefault="00460228" w:rsidP="00445144">
            <w:pPr>
              <w:widowControl w:val="0"/>
              <w:jc w:val="right"/>
              <w:rPr>
                <w:color w:val="000000"/>
                <w:sz w:val="20"/>
                <w:szCs w:val="20"/>
                <w:lang w:val="es-ES_tradnl"/>
              </w:rPr>
            </w:pPr>
          </w:p>
        </w:tc>
        <w:tc>
          <w:tcPr>
            <w:tcW w:w="544" w:type="pct"/>
            <w:tcBorders>
              <w:top w:val="single" w:sz="4" w:space="0" w:color="auto"/>
              <w:left w:val="single" w:sz="4" w:space="0" w:color="auto"/>
              <w:bottom w:val="single" w:sz="4" w:space="0" w:color="auto"/>
              <w:right w:val="single" w:sz="4" w:space="0" w:color="auto"/>
            </w:tcBorders>
          </w:tcPr>
          <w:p w14:paraId="79F7AF80" w14:textId="77777777" w:rsidR="00460228" w:rsidRPr="00355DA3" w:rsidRDefault="00460228" w:rsidP="00445144">
            <w:pPr>
              <w:widowControl w:val="0"/>
              <w:jc w:val="right"/>
              <w:rPr>
                <w:color w:val="000000"/>
                <w:sz w:val="20"/>
                <w:szCs w:val="20"/>
                <w:lang w:val="es-ES_tradnl"/>
              </w:rPr>
            </w:pPr>
          </w:p>
        </w:tc>
        <w:tc>
          <w:tcPr>
            <w:tcW w:w="544" w:type="pct"/>
            <w:tcBorders>
              <w:top w:val="single" w:sz="4" w:space="0" w:color="auto"/>
              <w:left w:val="single" w:sz="4" w:space="0" w:color="auto"/>
              <w:bottom w:val="single" w:sz="4" w:space="0" w:color="auto"/>
              <w:right w:val="single" w:sz="4" w:space="0" w:color="auto"/>
            </w:tcBorders>
          </w:tcPr>
          <w:p w14:paraId="2E14C992" w14:textId="77777777" w:rsidR="00460228" w:rsidRPr="00355DA3" w:rsidRDefault="00460228" w:rsidP="00445144">
            <w:pPr>
              <w:widowControl w:val="0"/>
              <w:jc w:val="right"/>
              <w:rPr>
                <w:color w:val="000000"/>
                <w:sz w:val="20"/>
                <w:szCs w:val="20"/>
                <w:lang w:val="es-ES_tradnl"/>
              </w:rPr>
            </w:pPr>
          </w:p>
        </w:tc>
        <w:tc>
          <w:tcPr>
            <w:tcW w:w="544" w:type="pct"/>
            <w:tcBorders>
              <w:top w:val="single" w:sz="4" w:space="0" w:color="auto"/>
              <w:left w:val="single" w:sz="4" w:space="0" w:color="auto"/>
              <w:bottom w:val="single" w:sz="4" w:space="0" w:color="auto"/>
              <w:right w:val="single" w:sz="4" w:space="0" w:color="auto"/>
            </w:tcBorders>
            <w:noWrap/>
            <w:vAlign w:val="center"/>
          </w:tcPr>
          <w:p w14:paraId="6E85BA7B" w14:textId="77777777" w:rsidR="00460228" w:rsidRPr="00355DA3" w:rsidRDefault="00460228" w:rsidP="00445144">
            <w:pPr>
              <w:widowControl w:val="0"/>
              <w:jc w:val="right"/>
              <w:rPr>
                <w:color w:val="000000"/>
                <w:sz w:val="20"/>
                <w:szCs w:val="20"/>
                <w:lang w:val="es-ES_tradnl"/>
              </w:rPr>
            </w:pPr>
          </w:p>
        </w:tc>
      </w:tr>
      <w:tr w:rsidR="00460228" w:rsidRPr="00355DA3" w14:paraId="50137528" w14:textId="77777777" w:rsidTr="00445144">
        <w:trPr>
          <w:trHeight w:val="215"/>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592898E" w14:textId="77777777" w:rsidR="00460228" w:rsidRPr="00355DA3" w:rsidRDefault="00460228" w:rsidP="00445144">
            <w:pPr>
              <w:widowControl w:val="0"/>
              <w:jc w:val="left"/>
              <w:rPr>
                <w:color w:val="000000"/>
                <w:sz w:val="20"/>
                <w:szCs w:val="20"/>
                <w:lang w:val="es-ES_tradnl"/>
              </w:rPr>
            </w:pPr>
            <w:r w:rsidRPr="00355DA3">
              <w:rPr>
                <w:color w:val="000000"/>
                <w:sz w:val="20"/>
                <w:szCs w:val="20"/>
                <w:lang w:val="es-ES_tradnl"/>
              </w:rPr>
              <w:t>HCFC-22</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41B3F423"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148,33</w:t>
            </w:r>
          </w:p>
        </w:tc>
        <w:tc>
          <w:tcPr>
            <w:tcW w:w="544" w:type="pct"/>
            <w:tcBorders>
              <w:top w:val="single" w:sz="4" w:space="0" w:color="auto"/>
              <w:left w:val="single" w:sz="4" w:space="0" w:color="auto"/>
              <w:bottom w:val="single" w:sz="4" w:space="0" w:color="auto"/>
              <w:right w:val="single" w:sz="4" w:space="0" w:color="auto"/>
            </w:tcBorders>
            <w:vAlign w:val="center"/>
            <w:hideMark/>
          </w:tcPr>
          <w:p w14:paraId="2FA9BD9B"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154,35</w:t>
            </w:r>
          </w:p>
        </w:tc>
        <w:tc>
          <w:tcPr>
            <w:tcW w:w="544" w:type="pct"/>
            <w:tcBorders>
              <w:top w:val="single" w:sz="4" w:space="0" w:color="auto"/>
              <w:left w:val="single" w:sz="4" w:space="0" w:color="auto"/>
              <w:bottom w:val="single" w:sz="4" w:space="0" w:color="auto"/>
              <w:right w:val="single" w:sz="4" w:space="0" w:color="auto"/>
            </w:tcBorders>
            <w:vAlign w:val="center"/>
            <w:hideMark/>
          </w:tcPr>
          <w:p w14:paraId="1DDBA373"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151,38</w:t>
            </w:r>
          </w:p>
        </w:tc>
        <w:tc>
          <w:tcPr>
            <w:tcW w:w="544" w:type="pct"/>
            <w:tcBorders>
              <w:top w:val="single" w:sz="4" w:space="0" w:color="auto"/>
              <w:left w:val="single" w:sz="4" w:space="0" w:color="auto"/>
              <w:bottom w:val="single" w:sz="4" w:space="0" w:color="auto"/>
              <w:right w:val="single" w:sz="4" w:space="0" w:color="auto"/>
            </w:tcBorders>
            <w:vAlign w:val="center"/>
            <w:hideMark/>
          </w:tcPr>
          <w:p w14:paraId="0E1A38D7"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111,19</w:t>
            </w:r>
          </w:p>
        </w:tc>
        <w:tc>
          <w:tcPr>
            <w:tcW w:w="544" w:type="pct"/>
            <w:tcBorders>
              <w:top w:val="single" w:sz="4" w:space="0" w:color="auto"/>
              <w:left w:val="single" w:sz="4" w:space="0" w:color="auto"/>
              <w:bottom w:val="single" w:sz="4" w:space="0" w:color="auto"/>
              <w:right w:val="single" w:sz="4" w:space="0" w:color="auto"/>
            </w:tcBorders>
            <w:vAlign w:val="center"/>
          </w:tcPr>
          <w:p w14:paraId="1F033D37"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112,53</w:t>
            </w:r>
          </w:p>
        </w:tc>
        <w:tc>
          <w:tcPr>
            <w:tcW w:w="544" w:type="pct"/>
            <w:tcBorders>
              <w:top w:val="single" w:sz="4" w:space="0" w:color="auto"/>
              <w:left w:val="single" w:sz="4" w:space="0" w:color="auto"/>
              <w:bottom w:val="single" w:sz="4" w:space="0" w:color="auto"/>
              <w:right w:val="single" w:sz="4" w:space="0" w:color="auto"/>
            </w:tcBorders>
            <w:noWrap/>
            <w:vAlign w:val="center"/>
            <w:hideMark/>
          </w:tcPr>
          <w:p w14:paraId="5A5027CB"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104,95</w:t>
            </w:r>
          </w:p>
        </w:tc>
      </w:tr>
      <w:tr w:rsidR="00460228" w:rsidRPr="00355DA3" w14:paraId="4D8BE46D" w14:textId="77777777" w:rsidTr="00445144">
        <w:trPr>
          <w:trHeight w:val="215"/>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5825447" w14:textId="77777777" w:rsidR="00460228" w:rsidRPr="00355DA3" w:rsidRDefault="00460228" w:rsidP="00445144">
            <w:pPr>
              <w:widowControl w:val="0"/>
              <w:jc w:val="left"/>
              <w:rPr>
                <w:color w:val="000000"/>
                <w:sz w:val="20"/>
                <w:szCs w:val="20"/>
                <w:lang w:val="es-ES_tradnl"/>
              </w:rPr>
            </w:pPr>
            <w:r w:rsidRPr="00355DA3">
              <w:rPr>
                <w:color w:val="000000"/>
                <w:sz w:val="20"/>
                <w:szCs w:val="20"/>
                <w:lang w:val="es-ES_tradnl"/>
              </w:rPr>
              <w:t>HCFC-123</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43E7EBFA"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0,04</w:t>
            </w:r>
          </w:p>
        </w:tc>
        <w:tc>
          <w:tcPr>
            <w:tcW w:w="544" w:type="pct"/>
            <w:tcBorders>
              <w:top w:val="single" w:sz="4" w:space="0" w:color="auto"/>
              <w:left w:val="single" w:sz="4" w:space="0" w:color="auto"/>
              <w:bottom w:val="single" w:sz="4" w:space="0" w:color="auto"/>
              <w:right w:val="single" w:sz="4" w:space="0" w:color="auto"/>
            </w:tcBorders>
            <w:vAlign w:val="center"/>
            <w:hideMark/>
          </w:tcPr>
          <w:p w14:paraId="3354BAE6"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0,00</w:t>
            </w:r>
          </w:p>
        </w:tc>
        <w:tc>
          <w:tcPr>
            <w:tcW w:w="544" w:type="pct"/>
            <w:tcBorders>
              <w:top w:val="single" w:sz="4" w:space="0" w:color="auto"/>
              <w:left w:val="single" w:sz="4" w:space="0" w:color="auto"/>
              <w:bottom w:val="single" w:sz="4" w:space="0" w:color="auto"/>
              <w:right w:val="single" w:sz="4" w:space="0" w:color="auto"/>
            </w:tcBorders>
            <w:vAlign w:val="center"/>
            <w:hideMark/>
          </w:tcPr>
          <w:p w14:paraId="5492E4AB"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0,00</w:t>
            </w:r>
          </w:p>
        </w:tc>
        <w:tc>
          <w:tcPr>
            <w:tcW w:w="544" w:type="pct"/>
            <w:tcBorders>
              <w:top w:val="single" w:sz="4" w:space="0" w:color="auto"/>
              <w:left w:val="single" w:sz="4" w:space="0" w:color="auto"/>
              <w:bottom w:val="single" w:sz="4" w:space="0" w:color="auto"/>
              <w:right w:val="single" w:sz="4" w:space="0" w:color="auto"/>
            </w:tcBorders>
            <w:vAlign w:val="center"/>
            <w:hideMark/>
          </w:tcPr>
          <w:p w14:paraId="225B492B"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0,00 </w:t>
            </w:r>
          </w:p>
        </w:tc>
        <w:tc>
          <w:tcPr>
            <w:tcW w:w="544" w:type="pct"/>
            <w:tcBorders>
              <w:top w:val="single" w:sz="4" w:space="0" w:color="auto"/>
              <w:left w:val="single" w:sz="4" w:space="0" w:color="auto"/>
              <w:bottom w:val="single" w:sz="4" w:space="0" w:color="auto"/>
              <w:right w:val="single" w:sz="4" w:space="0" w:color="auto"/>
            </w:tcBorders>
            <w:vAlign w:val="center"/>
          </w:tcPr>
          <w:p w14:paraId="2312B051"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0,00</w:t>
            </w:r>
          </w:p>
        </w:tc>
        <w:tc>
          <w:tcPr>
            <w:tcW w:w="544" w:type="pct"/>
            <w:tcBorders>
              <w:top w:val="single" w:sz="4" w:space="0" w:color="auto"/>
              <w:left w:val="single" w:sz="4" w:space="0" w:color="auto"/>
              <w:bottom w:val="single" w:sz="4" w:space="0" w:color="auto"/>
              <w:right w:val="single" w:sz="4" w:space="0" w:color="auto"/>
            </w:tcBorders>
            <w:noWrap/>
            <w:vAlign w:val="center"/>
            <w:hideMark/>
          </w:tcPr>
          <w:p w14:paraId="1F02E806"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0,00</w:t>
            </w:r>
          </w:p>
        </w:tc>
      </w:tr>
      <w:tr w:rsidR="00460228" w:rsidRPr="00355DA3" w14:paraId="78850F7D" w14:textId="77777777" w:rsidTr="00445144">
        <w:trPr>
          <w:trHeight w:val="215"/>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AC716EC" w14:textId="77777777" w:rsidR="00460228" w:rsidRPr="00355DA3" w:rsidRDefault="00460228" w:rsidP="00445144">
            <w:pPr>
              <w:widowControl w:val="0"/>
              <w:jc w:val="left"/>
              <w:rPr>
                <w:color w:val="000000"/>
                <w:sz w:val="20"/>
                <w:szCs w:val="20"/>
                <w:lang w:val="es-ES_tradnl"/>
              </w:rPr>
            </w:pPr>
            <w:r w:rsidRPr="00355DA3">
              <w:rPr>
                <w:color w:val="000000"/>
                <w:sz w:val="20"/>
                <w:szCs w:val="20"/>
                <w:lang w:val="es-ES_tradnl"/>
              </w:rPr>
              <w:t>HCFC-141b</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12C70FBD"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55,46</w:t>
            </w:r>
          </w:p>
        </w:tc>
        <w:tc>
          <w:tcPr>
            <w:tcW w:w="544" w:type="pct"/>
            <w:tcBorders>
              <w:top w:val="single" w:sz="4" w:space="0" w:color="auto"/>
              <w:left w:val="single" w:sz="4" w:space="0" w:color="auto"/>
              <w:bottom w:val="single" w:sz="4" w:space="0" w:color="auto"/>
              <w:right w:val="single" w:sz="4" w:space="0" w:color="auto"/>
            </w:tcBorders>
            <w:vAlign w:val="center"/>
            <w:hideMark/>
          </w:tcPr>
          <w:p w14:paraId="79B37B61"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32,85</w:t>
            </w:r>
          </w:p>
        </w:tc>
        <w:tc>
          <w:tcPr>
            <w:tcW w:w="544" w:type="pct"/>
            <w:tcBorders>
              <w:top w:val="single" w:sz="4" w:space="0" w:color="auto"/>
              <w:left w:val="single" w:sz="4" w:space="0" w:color="auto"/>
              <w:bottom w:val="single" w:sz="4" w:space="0" w:color="auto"/>
              <w:right w:val="single" w:sz="4" w:space="0" w:color="auto"/>
            </w:tcBorders>
            <w:vAlign w:val="center"/>
            <w:hideMark/>
          </w:tcPr>
          <w:p w14:paraId="75914181"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54,51</w:t>
            </w:r>
          </w:p>
        </w:tc>
        <w:tc>
          <w:tcPr>
            <w:tcW w:w="544" w:type="pct"/>
            <w:tcBorders>
              <w:top w:val="single" w:sz="4" w:space="0" w:color="auto"/>
              <w:left w:val="single" w:sz="4" w:space="0" w:color="auto"/>
              <w:bottom w:val="single" w:sz="4" w:space="0" w:color="auto"/>
              <w:right w:val="single" w:sz="4" w:space="0" w:color="auto"/>
            </w:tcBorders>
            <w:vAlign w:val="center"/>
            <w:hideMark/>
          </w:tcPr>
          <w:p w14:paraId="608AE913"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8,03</w:t>
            </w:r>
          </w:p>
        </w:tc>
        <w:tc>
          <w:tcPr>
            <w:tcW w:w="544" w:type="pct"/>
            <w:tcBorders>
              <w:top w:val="single" w:sz="4" w:space="0" w:color="auto"/>
              <w:left w:val="single" w:sz="4" w:space="0" w:color="auto"/>
              <w:bottom w:val="single" w:sz="4" w:space="0" w:color="auto"/>
              <w:right w:val="single" w:sz="4" w:space="0" w:color="auto"/>
            </w:tcBorders>
            <w:vAlign w:val="center"/>
          </w:tcPr>
          <w:p w14:paraId="4C1C5771"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8,03</w:t>
            </w:r>
          </w:p>
        </w:tc>
        <w:tc>
          <w:tcPr>
            <w:tcW w:w="544" w:type="pct"/>
            <w:tcBorders>
              <w:top w:val="single" w:sz="4" w:space="0" w:color="auto"/>
              <w:left w:val="single" w:sz="4" w:space="0" w:color="auto"/>
              <w:bottom w:val="single" w:sz="4" w:space="0" w:color="auto"/>
              <w:right w:val="single" w:sz="4" w:space="0" w:color="auto"/>
            </w:tcBorders>
            <w:noWrap/>
            <w:vAlign w:val="center"/>
            <w:hideMark/>
          </w:tcPr>
          <w:p w14:paraId="76536636"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138,50</w:t>
            </w:r>
          </w:p>
        </w:tc>
      </w:tr>
      <w:tr w:rsidR="00460228" w:rsidRPr="00355DA3" w14:paraId="0FB3C1D3" w14:textId="77777777" w:rsidTr="00445144">
        <w:trPr>
          <w:trHeight w:val="215"/>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3B02194" w14:textId="77777777" w:rsidR="00460228" w:rsidRPr="00355DA3" w:rsidRDefault="00460228" w:rsidP="00445144">
            <w:pPr>
              <w:widowControl w:val="0"/>
              <w:jc w:val="left"/>
              <w:rPr>
                <w:color w:val="000000"/>
                <w:sz w:val="20"/>
                <w:szCs w:val="20"/>
                <w:lang w:val="es-ES_tradnl"/>
              </w:rPr>
            </w:pPr>
            <w:r w:rsidRPr="00355DA3">
              <w:rPr>
                <w:color w:val="000000"/>
                <w:sz w:val="20"/>
                <w:szCs w:val="20"/>
                <w:lang w:val="es-ES_tradnl"/>
              </w:rPr>
              <w:t>HCFC-142b</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3704E549"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2,99</w:t>
            </w:r>
          </w:p>
        </w:tc>
        <w:tc>
          <w:tcPr>
            <w:tcW w:w="544" w:type="pct"/>
            <w:tcBorders>
              <w:top w:val="single" w:sz="4" w:space="0" w:color="auto"/>
              <w:left w:val="single" w:sz="4" w:space="0" w:color="auto"/>
              <w:bottom w:val="single" w:sz="4" w:space="0" w:color="auto"/>
              <w:right w:val="single" w:sz="4" w:space="0" w:color="auto"/>
            </w:tcBorders>
            <w:vAlign w:val="center"/>
            <w:hideMark/>
          </w:tcPr>
          <w:p w14:paraId="51DCF60A"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2,99</w:t>
            </w:r>
          </w:p>
        </w:tc>
        <w:tc>
          <w:tcPr>
            <w:tcW w:w="544" w:type="pct"/>
            <w:tcBorders>
              <w:top w:val="single" w:sz="4" w:space="0" w:color="auto"/>
              <w:left w:val="single" w:sz="4" w:space="0" w:color="auto"/>
              <w:bottom w:val="single" w:sz="4" w:space="0" w:color="auto"/>
              <w:right w:val="single" w:sz="4" w:space="0" w:color="auto"/>
            </w:tcBorders>
            <w:vAlign w:val="center"/>
            <w:hideMark/>
          </w:tcPr>
          <w:p w14:paraId="24D7B347"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2,86</w:t>
            </w:r>
          </w:p>
        </w:tc>
        <w:tc>
          <w:tcPr>
            <w:tcW w:w="544" w:type="pct"/>
            <w:tcBorders>
              <w:top w:val="single" w:sz="4" w:space="0" w:color="auto"/>
              <w:left w:val="single" w:sz="4" w:space="0" w:color="auto"/>
              <w:bottom w:val="single" w:sz="4" w:space="0" w:color="auto"/>
              <w:right w:val="single" w:sz="4" w:space="0" w:color="auto"/>
            </w:tcBorders>
            <w:vAlign w:val="center"/>
            <w:hideMark/>
          </w:tcPr>
          <w:p w14:paraId="020575E0"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2,99</w:t>
            </w:r>
          </w:p>
        </w:tc>
        <w:tc>
          <w:tcPr>
            <w:tcW w:w="544" w:type="pct"/>
            <w:tcBorders>
              <w:top w:val="single" w:sz="4" w:space="0" w:color="auto"/>
              <w:left w:val="single" w:sz="4" w:space="0" w:color="auto"/>
              <w:bottom w:val="single" w:sz="4" w:space="0" w:color="auto"/>
              <w:right w:val="single" w:sz="4" w:space="0" w:color="auto"/>
            </w:tcBorders>
            <w:vAlign w:val="center"/>
          </w:tcPr>
          <w:p w14:paraId="2687C601"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0,00</w:t>
            </w:r>
          </w:p>
        </w:tc>
        <w:tc>
          <w:tcPr>
            <w:tcW w:w="544" w:type="pct"/>
            <w:tcBorders>
              <w:top w:val="single" w:sz="4" w:space="0" w:color="auto"/>
              <w:left w:val="single" w:sz="4" w:space="0" w:color="auto"/>
              <w:bottom w:val="single" w:sz="4" w:space="0" w:color="auto"/>
              <w:right w:val="single" w:sz="4" w:space="0" w:color="auto"/>
            </w:tcBorders>
            <w:noWrap/>
            <w:vAlign w:val="center"/>
            <w:hideMark/>
          </w:tcPr>
          <w:p w14:paraId="41C3CD9C" w14:textId="77777777" w:rsidR="00460228" w:rsidRPr="00355DA3" w:rsidRDefault="00460228" w:rsidP="00445144">
            <w:pPr>
              <w:jc w:val="right"/>
              <w:rPr>
                <w:color w:val="000000"/>
                <w:sz w:val="20"/>
                <w:szCs w:val="20"/>
                <w:lang w:val="es-ES_tradnl"/>
              </w:rPr>
            </w:pPr>
            <w:r w:rsidRPr="00355DA3">
              <w:rPr>
                <w:color w:val="000000"/>
                <w:sz w:val="20"/>
                <w:szCs w:val="20"/>
                <w:lang w:val="es-ES_tradnl"/>
              </w:rPr>
              <w:t>4,65</w:t>
            </w:r>
          </w:p>
        </w:tc>
      </w:tr>
      <w:tr w:rsidR="00460228" w:rsidRPr="00355DA3" w14:paraId="605FA532" w14:textId="77777777" w:rsidTr="00445144">
        <w:trPr>
          <w:trHeight w:val="215"/>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7E1F818F" w14:textId="77777777" w:rsidR="00460228" w:rsidRPr="00355DA3" w:rsidRDefault="00460228" w:rsidP="00445144">
            <w:pPr>
              <w:jc w:val="left"/>
              <w:rPr>
                <w:rFonts w:eastAsiaTheme="minorHAnsi"/>
                <w:b/>
                <w:sz w:val="20"/>
                <w:szCs w:val="20"/>
                <w:lang w:val="es-ES_tradnl"/>
              </w:rPr>
            </w:pPr>
            <w:r w:rsidRPr="00355DA3">
              <w:rPr>
                <w:b/>
                <w:sz w:val="20"/>
                <w:szCs w:val="20"/>
                <w:lang w:val="es-ES_tradnl"/>
              </w:rPr>
              <w:t>Total (toneladas PAO)</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19BA36D9" w14:textId="77777777" w:rsidR="00460228" w:rsidRPr="00355DA3" w:rsidRDefault="00460228" w:rsidP="00445144">
            <w:pPr>
              <w:jc w:val="right"/>
              <w:rPr>
                <w:b/>
                <w:bCs/>
                <w:color w:val="000000"/>
                <w:sz w:val="20"/>
                <w:szCs w:val="20"/>
                <w:lang w:val="es-ES_tradnl"/>
              </w:rPr>
            </w:pPr>
            <w:r w:rsidRPr="00355DA3">
              <w:rPr>
                <w:b/>
                <w:bCs/>
                <w:color w:val="000000"/>
                <w:sz w:val="20"/>
                <w:szCs w:val="20"/>
                <w:lang w:val="es-ES_tradnl"/>
              </w:rPr>
              <w:t>206,82</w:t>
            </w:r>
          </w:p>
        </w:tc>
        <w:tc>
          <w:tcPr>
            <w:tcW w:w="544" w:type="pct"/>
            <w:tcBorders>
              <w:top w:val="single" w:sz="4" w:space="0" w:color="auto"/>
              <w:left w:val="single" w:sz="4" w:space="0" w:color="auto"/>
              <w:bottom w:val="single" w:sz="4" w:space="0" w:color="auto"/>
              <w:right w:val="single" w:sz="4" w:space="0" w:color="auto"/>
            </w:tcBorders>
            <w:vAlign w:val="center"/>
            <w:hideMark/>
          </w:tcPr>
          <w:p w14:paraId="17D6EBE4" w14:textId="77777777" w:rsidR="00460228" w:rsidRPr="00355DA3" w:rsidRDefault="00460228" w:rsidP="00445144">
            <w:pPr>
              <w:jc w:val="right"/>
              <w:rPr>
                <w:b/>
                <w:bCs/>
                <w:color w:val="000000"/>
                <w:sz w:val="20"/>
                <w:szCs w:val="20"/>
                <w:lang w:val="es-ES_tradnl"/>
              </w:rPr>
            </w:pPr>
            <w:r w:rsidRPr="00355DA3">
              <w:rPr>
                <w:b/>
                <w:bCs/>
                <w:color w:val="000000"/>
                <w:sz w:val="20"/>
                <w:szCs w:val="20"/>
                <w:lang w:val="es-ES_tradnl"/>
              </w:rPr>
              <w:t>190,19</w:t>
            </w:r>
          </w:p>
        </w:tc>
        <w:tc>
          <w:tcPr>
            <w:tcW w:w="544" w:type="pct"/>
            <w:tcBorders>
              <w:top w:val="single" w:sz="4" w:space="0" w:color="auto"/>
              <w:left w:val="single" w:sz="4" w:space="0" w:color="auto"/>
              <w:bottom w:val="single" w:sz="4" w:space="0" w:color="auto"/>
              <w:right w:val="single" w:sz="4" w:space="0" w:color="auto"/>
            </w:tcBorders>
            <w:vAlign w:val="center"/>
            <w:hideMark/>
          </w:tcPr>
          <w:p w14:paraId="2B244120" w14:textId="77777777" w:rsidR="00460228" w:rsidRPr="00355DA3" w:rsidRDefault="00460228" w:rsidP="00445144">
            <w:pPr>
              <w:jc w:val="right"/>
              <w:rPr>
                <w:b/>
                <w:bCs/>
                <w:color w:val="000000"/>
                <w:sz w:val="20"/>
                <w:szCs w:val="20"/>
                <w:lang w:val="es-ES_tradnl"/>
              </w:rPr>
            </w:pPr>
            <w:r w:rsidRPr="00355DA3">
              <w:rPr>
                <w:b/>
                <w:bCs/>
                <w:color w:val="000000"/>
                <w:sz w:val="20"/>
                <w:szCs w:val="20"/>
                <w:lang w:val="es-ES_tradnl"/>
              </w:rPr>
              <w:t>208,75</w:t>
            </w:r>
          </w:p>
        </w:tc>
        <w:tc>
          <w:tcPr>
            <w:tcW w:w="544" w:type="pct"/>
            <w:tcBorders>
              <w:top w:val="single" w:sz="4" w:space="0" w:color="auto"/>
              <w:left w:val="single" w:sz="4" w:space="0" w:color="auto"/>
              <w:bottom w:val="single" w:sz="4" w:space="0" w:color="auto"/>
              <w:right w:val="single" w:sz="4" w:space="0" w:color="auto"/>
            </w:tcBorders>
            <w:vAlign w:val="center"/>
            <w:hideMark/>
          </w:tcPr>
          <w:p w14:paraId="28E3446A" w14:textId="77777777" w:rsidR="00460228" w:rsidRPr="00355DA3" w:rsidRDefault="00460228" w:rsidP="00445144">
            <w:pPr>
              <w:jc w:val="right"/>
              <w:rPr>
                <w:b/>
                <w:bCs/>
                <w:color w:val="000000"/>
                <w:sz w:val="20"/>
                <w:szCs w:val="20"/>
                <w:lang w:val="es-ES_tradnl"/>
              </w:rPr>
            </w:pPr>
            <w:r w:rsidRPr="00355DA3">
              <w:rPr>
                <w:b/>
                <w:bCs/>
                <w:color w:val="000000"/>
                <w:sz w:val="20"/>
                <w:szCs w:val="20"/>
                <w:lang w:val="es-ES_tradnl"/>
              </w:rPr>
              <w:t>122,21</w:t>
            </w:r>
          </w:p>
        </w:tc>
        <w:tc>
          <w:tcPr>
            <w:tcW w:w="544" w:type="pct"/>
            <w:tcBorders>
              <w:top w:val="single" w:sz="4" w:space="0" w:color="auto"/>
              <w:left w:val="single" w:sz="4" w:space="0" w:color="auto"/>
              <w:bottom w:val="single" w:sz="4" w:space="0" w:color="auto"/>
              <w:right w:val="single" w:sz="4" w:space="0" w:color="auto"/>
            </w:tcBorders>
            <w:vAlign w:val="center"/>
          </w:tcPr>
          <w:p w14:paraId="31C45D8B" w14:textId="77777777" w:rsidR="00460228" w:rsidRPr="00355DA3" w:rsidRDefault="00460228" w:rsidP="00445144">
            <w:pPr>
              <w:jc w:val="right"/>
              <w:rPr>
                <w:b/>
                <w:bCs/>
                <w:color w:val="000000"/>
                <w:sz w:val="20"/>
                <w:szCs w:val="20"/>
                <w:lang w:val="es-ES_tradnl"/>
              </w:rPr>
            </w:pPr>
            <w:r w:rsidRPr="00355DA3">
              <w:rPr>
                <w:b/>
                <w:bCs/>
                <w:color w:val="000000"/>
                <w:sz w:val="20"/>
                <w:szCs w:val="20"/>
                <w:lang w:val="es-ES_tradnl"/>
              </w:rPr>
              <w:t>120,56</w:t>
            </w:r>
          </w:p>
        </w:tc>
        <w:tc>
          <w:tcPr>
            <w:tcW w:w="544" w:type="pct"/>
            <w:tcBorders>
              <w:top w:val="single" w:sz="4" w:space="0" w:color="auto"/>
              <w:left w:val="single" w:sz="4" w:space="0" w:color="auto"/>
              <w:bottom w:val="single" w:sz="4" w:space="0" w:color="auto"/>
              <w:right w:val="single" w:sz="4" w:space="0" w:color="auto"/>
            </w:tcBorders>
            <w:noWrap/>
            <w:vAlign w:val="center"/>
            <w:hideMark/>
          </w:tcPr>
          <w:p w14:paraId="55455877" w14:textId="77777777" w:rsidR="00460228" w:rsidRPr="00355DA3" w:rsidRDefault="00460228" w:rsidP="00445144">
            <w:pPr>
              <w:jc w:val="right"/>
              <w:rPr>
                <w:b/>
                <w:bCs/>
                <w:color w:val="000000"/>
                <w:sz w:val="20"/>
                <w:szCs w:val="20"/>
                <w:lang w:val="es-ES_tradnl"/>
              </w:rPr>
            </w:pPr>
            <w:r w:rsidRPr="00355DA3">
              <w:rPr>
                <w:b/>
                <w:bCs/>
                <w:color w:val="000000"/>
                <w:sz w:val="20"/>
                <w:szCs w:val="20"/>
                <w:lang w:val="es-ES_tradnl"/>
              </w:rPr>
              <w:t>248,11</w:t>
            </w:r>
          </w:p>
        </w:tc>
      </w:tr>
      <w:tr w:rsidR="00460228" w:rsidRPr="00355DA3" w14:paraId="215995E0" w14:textId="77777777" w:rsidTr="00445144">
        <w:trPr>
          <w:trHeight w:val="431"/>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50515272" w14:textId="77777777" w:rsidR="00460228" w:rsidRPr="00355DA3" w:rsidRDefault="00460228" w:rsidP="00445144">
            <w:pPr>
              <w:jc w:val="left"/>
              <w:rPr>
                <w:b/>
                <w:bCs/>
                <w:sz w:val="20"/>
                <w:szCs w:val="20"/>
                <w:lang w:val="es-ES_tradnl"/>
              </w:rPr>
            </w:pPr>
            <w:r w:rsidRPr="00355DA3">
              <w:rPr>
                <w:color w:val="000000"/>
                <w:sz w:val="20"/>
                <w:szCs w:val="20"/>
                <w:lang w:val="es-ES_tradnl"/>
              </w:rPr>
              <w:t>HCFC-141b en polioles premezclados importados*</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5AD4ACBD" w14:textId="77777777" w:rsidR="00460228" w:rsidRPr="00355DA3" w:rsidRDefault="00460228" w:rsidP="00445144">
            <w:pPr>
              <w:jc w:val="right"/>
              <w:rPr>
                <w:bCs/>
                <w:color w:val="000000"/>
                <w:sz w:val="20"/>
                <w:szCs w:val="20"/>
                <w:lang w:val="es-ES_tradnl"/>
              </w:rPr>
            </w:pPr>
            <w:r w:rsidRPr="00355DA3">
              <w:rPr>
                <w:bCs/>
                <w:color w:val="000000"/>
                <w:sz w:val="20"/>
                <w:szCs w:val="20"/>
                <w:lang w:val="es-ES_tradnl"/>
              </w:rPr>
              <w:t>0,00</w:t>
            </w:r>
          </w:p>
        </w:tc>
        <w:tc>
          <w:tcPr>
            <w:tcW w:w="544" w:type="pct"/>
            <w:tcBorders>
              <w:top w:val="single" w:sz="4" w:space="0" w:color="auto"/>
              <w:left w:val="single" w:sz="4" w:space="0" w:color="auto"/>
              <w:bottom w:val="single" w:sz="4" w:space="0" w:color="auto"/>
              <w:right w:val="single" w:sz="4" w:space="0" w:color="auto"/>
            </w:tcBorders>
            <w:vAlign w:val="center"/>
            <w:hideMark/>
          </w:tcPr>
          <w:p w14:paraId="2BF3B9E2" w14:textId="77777777" w:rsidR="00460228" w:rsidRPr="00355DA3" w:rsidRDefault="00460228" w:rsidP="00445144">
            <w:pPr>
              <w:jc w:val="right"/>
              <w:rPr>
                <w:bCs/>
                <w:color w:val="000000"/>
                <w:sz w:val="20"/>
                <w:szCs w:val="20"/>
                <w:lang w:val="es-ES_tradnl"/>
              </w:rPr>
            </w:pPr>
            <w:r w:rsidRPr="00355DA3">
              <w:rPr>
                <w:bCs/>
                <w:color w:val="000000"/>
                <w:sz w:val="20"/>
                <w:szCs w:val="20"/>
                <w:lang w:val="es-ES_tradnl"/>
              </w:rPr>
              <w:t>0,00</w:t>
            </w:r>
          </w:p>
        </w:tc>
        <w:tc>
          <w:tcPr>
            <w:tcW w:w="544" w:type="pct"/>
            <w:tcBorders>
              <w:top w:val="single" w:sz="4" w:space="0" w:color="auto"/>
              <w:left w:val="single" w:sz="4" w:space="0" w:color="auto"/>
              <w:bottom w:val="single" w:sz="4" w:space="0" w:color="auto"/>
              <w:right w:val="single" w:sz="4" w:space="0" w:color="auto"/>
            </w:tcBorders>
            <w:vAlign w:val="center"/>
            <w:hideMark/>
          </w:tcPr>
          <w:p w14:paraId="402EEA2B" w14:textId="77777777" w:rsidR="00460228" w:rsidRPr="00355DA3" w:rsidRDefault="00460228" w:rsidP="00445144">
            <w:pPr>
              <w:jc w:val="right"/>
              <w:rPr>
                <w:rFonts w:eastAsiaTheme="minorHAnsi"/>
                <w:bCs/>
                <w:color w:val="000000"/>
                <w:sz w:val="20"/>
                <w:szCs w:val="20"/>
                <w:lang w:val="es-ES_tradnl"/>
              </w:rPr>
            </w:pPr>
            <w:r w:rsidRPr="00355DA3">
              <w:rPr>
                <w:bCs/>
                <w:color w:val="000000"/>
                <w:sz w:val="20"/>
                <w:szCs w:val="20"/>
                <w:lang w:val="es-ES_tradnl"/>
              </w:rPr>
              <w:t>0,00</w:t>
            </w:r>
          </w:p>
        </w:tc>
        <w:tc>
          <w:tcPr>
            <w:tcW w:w="544" w:type="pct"/>
            <w:tcBorders>
              <w:top w:val="single" w:sz="4" w:space="0" w:color="auto"/>
              <w:left w:val="single" w:sz="4" w:space="0" w:color="auto"/>
              <w:bottom w:val="single" w:sz="4" w:space="0" w:color="auto"/>
              <w:right w:val="single" w:sz="4" w:space="0" w:color="auto"/>
            </w:tcBorders>
            <w:vAlign w:val="center"/>
            <w:hideMark/>
          </w:tcPr>
          <w:p w14:paraId="62DA5002" w14:textId="77777777" w:rsidR="00460228" w:rsidRPr="00355DA3" w:rsidRDefault="00460228" w:rsidP="00445144">
            <w:pPr>
              <w:jc w:val="right"/>
              <w:rPr>
                <w:rFonts w:eastAsiaTheme="minorHAnsi"/>
                <w:bCs/>
                <w:color w:val="000000"/>
                <w:sz w:val="20"/>
                <w:szCs w:val="20"/>
                <w:lang w:val="es-ES_tradnl"/>
              </w:rPr>
            </w:pPr>
            <w:r w:rsidRPr="00355DA3">
              <w:rPr>
                <w:bCs/>
                <w:color w:val="000000"/>
                <w:sz w:val="20"/>
                <w:szCs w:val="20"/>
                <w:lang w:val="es-ES_tradnl"/>
              </w:rPr>
              <w:t>75,90</w:t>
            </w:r>
          </w:p>
        </w:tc>
        <w:tc>
          <w:tcPr>
            <w:tcW w:w="544" w:type="pct"/>
            <w:tcBorders>
              <w:top w:val="single" w:sz="4" w:space="0" w:color="auto"/>
              <w:left w:val="single" w:sz="4" w:space="0" w:color="auto"/>
              <w:bottom w:val="single" w:sz="4" w:space="0" w:color="auto"/>
              <w:right w:val="single" w:sz="4" w:space="0" w:color="auto"/>
            </w:tcBorders>
            <w:vAlign w:val="center"/>
          </w:tcPr>
          <w:p w14:paraId="6C3C3524" w14:textId="77777777" w:rsidR="00460228" w:rsidRPr="00355DA3" w:rsidRDefault="00460228" w:rsidP="00445144">
            <w:pPr>
              <w:jc w:val="right"/>
              <w:rPr>
                <w:rFonts w:eastAsiaTheme="minorHAnsi"/>
                <w:bCs/>
                <w:color w:val="000000"/>
                <w:sz w:val="20"/>
                <w:szCs w:val="20"/>
                <w:lang w:val="es-ES_tradnl"/>
              </w:rPr>
            </w:pPr>
            <w:r w:rsidRPr="00355DA3">
              <w:rPr>
                <w:bCs/>
                <w:color w:val="000000"/>
                <w:sz w:val="20"/>
                <w:szCs w:val="20"/>
                <w:lang w:val="es-ES_tradnl"/>
              </w:rPr>
              <w:t>0,00</w:t>
            </w:r>
          </w:p>
        </w:tc>
        <w:tc>
          <w:tcPr>
            <w:tcW w:w="544" w:type="pct"/>
            <w:tcBorders>
              <w:top w:val="single" w:sz="4" w:space="0" w:color="auto"/>
              <w:left w:val="single" w:sz="4" w:space="0" w:color="auto"/>
              <w:bottom w:val="single" w:sz="4" w:space="0" w:color="auto"/>
              <w:right w:val="single" w:sz="4" w:space="0" w:color="auto"/>
            </w:tcBorders>
            <w:noWrap/>
            <w:vAlign w:val="center"/>
            <w:hideMark/>
          </w:tcPr>
          <w:p w14:paraId="5CCF8CCE" w14:textId="77777777" w:rsidR="00460228" w:rsidRPr="00355DA3" w:rsidRDefault="00460228" w:rsidP="00445144">
            <w:pPr>
              <w:jc w:val="right"/>
              <w:rPr>
                <w:rFonts w:eastAsiaTheme="minorHAnsi"/>
                <w:bCs/>
                <w:color w:val="000000"/>
                <w:sz w:val="20"/>
                <w:szCs w:val="20"/>
                <w:lang w:val="es-ES_tradnl"/>
              </w:rPr>
            </w:pPr>
            <w:r w:rsidRPr="00355DA3">
              <w:rPr>
                <w:bCs/>
                <w:color w:val="000000"/>
                <w:sz w:val="20"/>
                <w:szCs w:val="20"/>
                <w:lang w:val="es-ES_tradnl"/>
              </w:rPr>
              <w:t>n. a.</w:t>
            </w:r>
          </w:p>
        </w:tc>
      </w:tr>
    </w:tbl>
    <w:p w14:paraId="04D78074" w14:textId="77777777" w:rsidR="00460228" w:rsidRPr="00355DA3" w:rsidRDefault="00460228" w:rsidP="00460228">
      <w:pPr>
        <w:rPr>
          <w:sz w:val="16"/>
          <w:szCs w:val="16"/>
          <w:lang w:val="es-ES_tradnl"/>
        </w:rPr>
      </w:pPr>
      <w:r w:rsidRPr="00355DA3">
        <w:rPr>
          <w:sz w:val="16"/>
          <w:szCs w:val="16"/>
          <w:lang w:val="es-ES_tradnl"/>
        </w:rPr>
        <w:t xml:space="preserve">*Datos del programa de país </w:t>
      </w:r>
    </w:p>
    <w:p w14:paraId="5A679FF5" w14:textId="77777777" w:rsidR="00460228" w:rsidRPr="00BA056E" w:rsidRDefault="00460228" w:rsidP="00460228">
      <w:pPr>
        <w:rPr>
          <w:sz w:val="16"/>
          <w:szCs w:val="16"/>
        </w:rPr>
      </w:pPr>
    </w:p>
    <w:p w14:paraId="54704E39" w14:textId="4052BBF7" w:rsidR="00460228" w:rsidRPr="00460228" w:rsidRDefault="00460228" w:rsidP="00460228">
      <w:pPr>
        <w:pStyle w:val="Heading1"/>
        <w:rPr>
          <w:lang w:val="es-ES"/>
        </w:rPr>
      </w:pPr>
      <w:r w:rsidRPr="00460228">
        <w:rPr>
          <w:lang w:val="es-ES"/>
        </w:rPr>
        <w:t>Desde la ejecución de la etapa II del PGEH, el consumo de HCFC se ha reducido en general, excepto por un aumento del consumo de HCFC-141b en 2019, seguido de una rápida reducción en 2020 consecuencia de la conversión de varias empresas de fabricación de espumas. El consumo de HCFC-142b está asociado con la demanda de tableros de espuma de poliestireno extruido (XPS) para aislamiento, que se espera eliminar en 2023, cuando se complete la conversión de una empresa de fabricación de espumas de XPS a la tecnología de éter dimetílico/CO</w:t>
      </w:r>
      <w:r w:rsidRPr="00460228">
        <w:rPr>
          <w:vertAlign w:val="subscript"/>
          <w:lang w:val="es-ES"/>
        </w:rPr>
        <w:t>2</w:t>
      </w:r>
      <w:r w:rsidRPr="00460228">
        <w:rPr>
          <w:lang w:val="es-ES"/>
        </w:rPr>
        <w:t>/HFO. La mayor reducción del consumo de HCFC-22 en 2020 se debió a las conversiones de empresas de equipos de aire acondicionado doméstico y comercial al refrigerante R-410A, financiadas con sus propios recursos, y a un aumento de la producción e importación de equipos domésticos de R</w:t>
      </w:r>
      <w:r w:rsidRPr="00460228">
        <w:rPr>
          <w:lang w:val="es-ES"/>
        </w:rPr>
        <w:noBreakHyphen/>
        <w:t>410A, consecuencia de la demanda del mercado.</w:t>
      </w:r>
    </w:p>
    <w:p w14:paraId="7375C0D6" w14:textId="4101C1EE" w:rsidR="00460228" w:rsidRPr="00460228" w:rsidRDefault="00460228" w:rsidP="00460228">
      <w:pPr>
        <w:pStyle w:val="Heading1"/>
        <w:rPr>
          <w:i/>
          <w:lang w:val="es-ES"/>
        </w:rPr>
      </w:pPr>
      <w:r w:rsidRPr="00460228">
        <w:rPr>
          <w:lang w:val="es-ES"/>
        </w:rPr>
        <w:t>En su informe de datos del programa de país, el Gobierno del Pakistán ha informado por primera vez de un consumo de 75,90 toneladas PAO de HCFC-141b contenido en polioles premezclados importados en 2020 (equivalente al 55 por ciento del nivel básico de HCFC-141b), así como un consumo nulo de esta sustancia en 2021. En la 88</w:t>
      </w:r>
      <w:r w:rsidRPr="00460228">
        <w:rPr>
          <w:vertAlign w:val="superscript"/>
          <w:lang w:val="es-ES"/>
        </w:rPr>
        <w:t>a</w:t>
      </w:r>
      <w:r w:rsidRPr="00460228">
        <w:rPr>
          <w:lang w:val="es-ES"/>
        </w:rPr>
        <w:t> reunión, el Gobierno del Pakistán se comprometió a supervisar e informar en su informe de datos del programa de país del uso de HCFC-141b contenido en polioles premezclados y a implantar mecanismos de supervisión para asegurar que las empresas de fabricación de espumas convertidas ya no estaban utilizando HCFC-141b, ni puro ni contenido en polioles premezclados; la ONUDI explicó que estos mecanismos de supervisión actualmente se están elaborando y que se informará del consumo de esta sustancia en tramos futuros.</w:t>
      </w:r>
    </w:p>
    <w:p w14:paraId="0773D3AC" w14:textId="77777777" w:rsidR="00460228" w:rsidRPr="00460228" w:rsidRDefault="00460228" w:rsidP="00460228">
      <w:pPr>
        <w:rPr>
          <w:i/>
          <w:lang w:val="es-ES"/>
        </w:rPr>
      </w:pPr>
      <w:r w:rsidRPr="00460228">
        <w:rPr>
          <w:i/>
          <w:lang w:val="es-ES"/>
        </w:rPr>
        <w:t>Informe de ejecución del programa del país</w:t>
      </w:r>
    </w:p>
    <w:p w14:paraId="018C1FC4" w14:textId="77777777" w:rsidR="00460228" w:rsidRPr="00460228" w:rsidRDefault="00460228" w:rsidP="00460228">
      <w:pPr>
        <w:rPr>
          <w:lang w:val="es-ES"/>
        </w:rPr>
      </w:pPr>
    </w:p>
    <w:p w14:paraId="77AB511B" w14:textId="77777777" w:rsidR="00460228" w:rsidRPr="00460228" w:rsidRDefault="00460228" w:rsidP="00460228">
      <w:pPr>
        <w:numPr>
          <w:ilvl w:val="0"/>
          <w:numId w:val="1"/>
        </w:numPr>
        <w:spacing w:after="240"/>
        <w:outlineLvl w:val="0"/>
        <w:rPr>
          <w:lang w:val="es-ES"/>
        </w:rPr>
      </w:pPr>
      <w:r w:rsidRPr="00460228">
        <w:rPr>
          <w:lang w:val="es-ES"/>
        </w:rPr>
        <w:t xml:space="preserve">Los datos de consumo de HCFC por sectores presentados por el Gobierno del Pakistán en el informe de ejecución del programa de país de 2020 están en consonancia con los datos notificados en virtud del artículo 7 del Protocolo de Montreal. Todavía no se han comunicado los datos de acuerdo al Artículo 7 correspondientes a 2021. </w:t>
      </w:r>
    </w:p>
    <w:p w14:paraId="02536DC7" w14:textId="77777777" w:rsidR="00460228" w:rsidRPr="00460228" w:rsidRDefault="00460228" w:rsidP="00460228">
      <w:pPr>
        <w:spacing w:after="240"/>
        <w:outlineLvl w:val="0"/>
        <w:rPr>
          <w:u w:val="single"/>
          <w:lang w:val="es-ES"/>
        </w:rPr>
      </w:pPr>
      <w:r w:rsidRPr="00460228">
        <w:rPr>
          <w:u w:val="single"/>
          <w:lang w:val="es-ES"/>
        </w:rPr>
        <w:t>Estado de ejecución y desembolsos</w:t>
      </w:r>
    </w:p>
    <w:p w14:paraId="55A718C6" w14:textId="77777777" w:rsidR="00460228" w:rsidRPr="00460228" w:rsidRDefault="00460228" w:rsidP="00460228">
      <w:pPr>
        <w:rPr>
          <w:i/>
          <w:lang w:val="es-ES"/>
        </w:rPr>
      </w:pPr>
      <w:r w:rsidRPr="00460228">
        <w:rPr>
          <w:i/>
          <w:lang w:val="es-ES"/>
        </w:rPr>
        <w:t>Marco jurídico</w:t>
      </w:r>
    </w:p>
    <w:p w14:paraId="066E4797" w14:textId="77777777" w:rsidR="00460228" w:rsidRPr="00460228" w:rsidRDefault="00460228" w:rsidP="00460228">
      <w:pPr>
        <w:rPr>
          <w:lang w:val="es-ES"/>
        </w:rPr>
      </w:pPr>
    </w:p>
    <w:p w14:paraId="4FBD264D" w14:textId="4AA47A5E" w:rsidR="00460228" w:rsidRPr="00460228" w:rsidRDefault="00460228" w:rsidP="00460228">
      <w:pPr>
        <w:pStyle w:val="Heading1"/>
        <w:rPr>
          <w:lang w:val="es-ES"/>
        </w:rPr>
      </w:pPr>
      <w:r w:rsidRPr="00460228">
        <w:rPr>
          <w:lang w:val="es-ES"/>
        </w:rPr>
        <w:t>El sistema de concesión de licencias y cuotas de importación y exportación de HCFC lleva en funcionamiento desde 2013; está prohibida la importación de sustancias SAO ya eliminadas; se ha añadido el HCFC</w:t>
      </w:r>
      <w:r w:rsidRPr="00460228">
        <w:rPr>
          <w:lang w:val="es-ES"/>
        </w:rPr>
        <w:noBreakHyphen/>
        <w:t>142b a la lista de sustancias controladas en el reglamento SRO 634(1)</w:t>
      </w:r>
      <w:r w:rsidR="00355DA3">
        <w:rPr>
          <w:lang w:val="es-ES"/>
        </w:rPr>
        <w:t xml:space="preserve">, como parte de </w:t>
      </w:r>
      <w:r w:rsidRPr="00460228">
        <w:rPr>
          <w:lang w:val="es-ES"/>
        </w:rPr>
        <w:t xml:space="preserve">las Reglas Aduaneras del Pakistán, actualizadas en 2014. El Gobierno sigue examinando, entre otras cosas, la posibilidad de introducir normativa adicional, incluida la prohibición de importar productos y equipos que empleen o contengan HCFC o mezclas de HCFC; la introducción de ventajas fiscales para los productos que no empleen HCFC </w:t>
      </w:r>
      <w:r w:rsidR="00355DA3">
        <w:rPr>
          <w:lang w:val="es-ES"/>
        </w:rPr>
        <w:t>frente a</w:t>
      </w:r>
      <w:r w:rsidRPr="00460228">
        <w:rPr>
          <w:lang w:val="es-ES"/>
        </w:rPr>
        <w:t xml:space="preserve"> mayores impuestos para los que sí utilicen HCFC; la prohibición de que nuevas empresas fabriquen equipos de refrigeración, aparatos de aire acondicionado o productos de espuma utilizando HCFC o mezclas de HCFC; la prohibición de establecer empresas de fabricación que empleen HCFC o mezclas de HCFC; y la publicación de directrices para la manipulación, transporte, almacenamiento y desecho de las sustancias SAO, y para la gestión del final de la vida útil de los equipos de refrigeración y aire acondicionado. Estas actividades forman parte de la ejecución de la etapa III.</w:t>
      </w:r>
    </w:p>
    <w:p w14:paraId="26732586" w14:textId="3D21AAA8" w:rsidR="00460228" w:rsidRPr="00460228" w:rsidRDefault="00460228" w:rsidP="00460228">
      <w:pPr>
        <w:pStyle w:val="Heading1"/>
        <w:rPr>
          <w:lang w:val="es-ES"/>
        </w:rPr>
      </w:pPr>
      <w:r w:rsidRPr="00460228">
        <w:rPr>
          <w:lang w:val="es-ES"/>
        </w:rPr>
        <w:t xml:space="preserve">Durante la etapa II del PGEH, el departamento de aduanas incorporó las importaciones de HCFC a un sistema web único de gestión de licencias y cuotas, llamado "Web Based One Customs". Se ha capacitado a 50 funcionarios de aduanas en la identificación de refrigerantes, el uso de equipos de identificación de refrigerantes y los códigos del sistema armonizado; y tres </w:t>
      </w:r>
      <w:r w:rsidR="0075612D">
        <w:rPr>
          <w:lang w:val="es-ES"/>
        </w:rPr>
        <w:t>han participado</w:t>
      </w:r>
      <w:r w:rsidRPr="00460228">
        <w:rPr>
          <w:lang w:val="es-ES"/>
        </w:rPr>
        <w:t xml:space="preserve"> en un taller regional sobre perfiles de riesgos. Está previsto que el resto de la capacitación de funcionarios de aduanas de la etapa II quede completada en diciembre de 2023. </w:t>
      </w:r>
    </w:p>
    <w:p w14:paraId="2A735F72" w14:textId="77777777" w:rsidR="00460228" w:rsidRPr="00460228" w:rsidRDefault="00460228" w:rsidP="00460228">
      <w:pPr>
        <w:pStyle w:val="Heading1"/>
        <w:keepNext/>
        <w:widowControl w:val="0"/>
        <w:numPr>
          <w:ilvl w:val="0"/>
          <w:numId w:val="0"/>
        </w:numPr>
        <w:rPr>
          <w:i/>
          <w:lang w:val="es-ES"/>
        </w:rPr>
      </w:pPr>
      <w:r w:rsidRPr="00460228">
        <w:rPr>
          <w:i/>
          <w:lang w:val="es-ES"/>
        </w:rPr>
        <w:t>Sectores de fabricación</w:t>
      </w:r>
    </w:p>
    <w:p w14:paraId="2721631F" w14:textId="77777777" w:rsidR="00460228" w:rsidRPr="00460228" w:rsidRDefault="00460228" w:rsidP="00460228">
      <w:pPr>
        <w:widowControl w:val="0"/>
        <w:spacing w:after="240"/>
        <w:rPr>
          <w:i/>
          <w:iCs/>
          <w:u w:val="single"/>
          <w:lang w:val="es-ES"/>
        </w:rPr>
      </w:pPr>
      <w:r w:rsidRPr="00460228">
        <w:rPr>
          <w:i/>
          <w:iCs/>
          <w:u w:val="single"/>
          <w:lang w:val="es-ES"/>
        </w:rPr>
        <w:t>Espumas de poliuretano</w:t>
      </w:r>
    </w:p>
    <w:p w14:paraId="46E45369" w14:textId="77777777" w:rsidR="00460228" w:rsidRPr="00460228" w:rsidRDefault="00460228" w:rsidP="00460228">
      <w:pPr>
        <w:pStyle w:val="Heading1"/>
        <w:widowControl w:val="0"/>
        <w:rPr>
          <w:lang w:val="es-ES"/>
        </w:rPr>
      </w:pPr>
      <w:r w:rsidRPr="00460228">
        <w:rPr>
          <w:lang w:val="es-ES"/>
        </w:rPr>
        <w:t>La etapa II del PGEH incluía las conversiones de siete empresas de fabricación de artículos térmicos de poliuretano (Shoaibee Industries, Asif Zubair and Co., Decent Plastic, Delight Plastic, Full Bright Industries, Tropical Plastic y Unique Plastic) y de otras pequeñas empresas, con un consumo conjunto de 34,05 toneladas PAO (309,5 tm) de HCFC</w:t>
      </w:r>
      <w:r w:rsidRPr="00460228">
        <w:rPr>
          <w:lang w:val="es-ES"/>
        </w:rPr>
        <w:noBreakHyphen/>
        <w:t>141b. Se han completado las conversiones de todas estas empresas a tecnología de espumación acuosa, lo que ha permitido eliminar 31,21 toneladas PAO (283,75 tm) de HCFC</w:t>
      </w:r>
      <w:r w:rsidRPr="00460228">
        <w:rPr>
          <w:lang w:val="es-ES"/>
        </w:rPr>
        <w:noBreakHyphen/>
        <w:t xml:space="preserve">141b. </w:t>
      </w:r>
    </w:p>
    <w:p w14:paraId="4060B0FF" w14:textId="77777777" w:rsidR="00460228" w:rsidRPr="00460228" w:rsidRDefault="00460228" w:rsidP="00460228">
      <w:pPr>
        <w:pStyle w:val="Heading1"/>
        <w:rPr>
          <w:lang w:val="es-ES"/>
        </w:rPr>
      </w:pPr>
      <w:r w:rsidRPr="00460228">
        <w:rPr>
          <w:lang w:val="es-ES"/>
        </w:rPr>
        <w:t>En la etapa II también se incluía la conversión a ciclopentano de cuatro empresas que fabricaban paneles discontinuos de poliuretano (Foster Refrigerators, Koldkraft Refrigeration, Pakistan Air-Conditioning Engineering Co. (Pvt.) Ltd. (PAECO y Pakistan Insulation) y otras pequeñas empresas, con un consumo total de 24,64 toneladas PAO (224,02 tm) de HCFC-141b. En el último trimestre de 2020 se firmaron contratos entre el Gobierno del Pakistán, la ONUDI y las empresas beneficiarias; las cuatro empresas han acordado las especificaciones de los equipos con el proveedor; se han completado las adquisiciones de los equipos, que ya se han entregado a tres de las empresas (Foster, Koldkraft y PAECO), mientras está previsto que la cuarta (Pakistan Insulation) los reciba a finales de mayo de 2022. En Koldkraft se ha llevado a cabo la instalación, pruebas y puesta en marcha, y se han identificado algunas modificaciones necesarias; esté proceso se hará en Foster a más tardar en junio de 2022. Se prevé que todas las conversiones hayan quedado completadas el 31 de diciembre de 2022. Se sigue proporcionando asistencia técnica a las pequeñas empresas y, una vez que hayan finalizado los dos primeros proyectos de conversión (Foster y Koldkraft), está previsto realizar un taller de diseminación de información a fin de compartir las enseñanzas extraídas y los resultados del proyecto de demostración.</w:t>
      </w:r>
    </w:p>
    <w:p w14:paraId="5872F5E9" w14:textId="77777777" w:rsidR="00460228" w:rsidRPr="0075612D" w:rsidRDefault="00460228" w:rsidP="00460228">
      <w:pPr>
        <w:pStyle w:val="Heading1"/>
        <w:numPr>
          <w:ilvl w:val="0"/>
          <w:numId w:val="0"/>
        </w:numPr>
        <w:tabs>
          <w:tab w:val="left" w:pos="720"/>
        </w:tabs>
        <w:rPr>
          <w:i/>
          <w:iCs/>
          <w:u w:val="single"/>
          <w:lang w:val="es-ES_tradnl"/>
        </w:rPr>
      </w:pPr>
      <w:r w:rsidRPr="0075612D">
        <w:rPr>
          <w:i/>
          <w:iCs/>
          <w:u w:val="single"/>
          <w:lang w:val="es-ES_tradnl"/>
        </w:rPr>
        <w:t>Espumas de polietileno extruido</w:t>
      </w:r>
    </w:p>
    <w:p w14:paraId="4D50CC3A" w14:textId="1D34EC12" w:rsidR="00460228" w:rsidRPr="00460228" w:rsidRDefault="00460228" w:rsidP="00460228">
      <w:pPr>
        <w:pStyle w:val="Heading1"/>
        <w:rPr>
          <w:lang w:val="es-ES"/>
        </w:rPr>
      </w:pPr>
      <w:r w:rsidRPr="00460228">
        <w:rPr>
          <w:lang w:val="es-ES"/>
        </w:rPr>
        <w:t>En la 84</w:t>
      </w:r>
      <w:r w:rsidRPr="00460228">
        <w:rPr>
          <w:vertAlign w:val="superscript"/>
          <w:lang w:val="es-ES"/>
        </w:rPr>
        <w:t>a</w:t>
      </w:r>
      <w:r w:rsidRPr="00460228">
        <w:rPr>
          <w:lang w:val="es-ES"/>
        </w:rPr>
        <w:t> reunión, el Comité Ejecutivo aprobó un proyecto de inversión destinado a eliminar 1,69 toneladas PAO (30,73 tm) de HCFC-22 y 2,99 toneladas PAO (46 tm) de HCFC-142b utilizadas por la empresa Symbol Industry en la fabricación de tableros de espuma de poliestireno extruido, gracias a la conversión a tecnología de éter dimetílico/CO</w:t>
      </w:r>
      <w:r w:rsidRPr="00460228">
        <w:rPr>
          <w:vertAlign w:val="subscript"/>
          <w:lang w:val="es-ES"/>
        </w:rPr>
        <w:t>2</w:t>
      </w:r>
      <w:r w:rsidRPr="00460228">
        <w:rPr>
          <w:lang w:val="es-ES"/>
        </w:rPr>
        <w:t>/HFO</w:t>
      </w:r>
      <w:r w:rsidRPr="00460228">
        <w:rPr>
          <w:rStyle w:val="FootnoteReference"/>
          <w:lang w:val="es-ES"/>
        </w:rPr>
        <w:t xml:space="preserve"> </w:t>
      </w:r>
      <w:r w:rsidRPr="00BA056E">
        <w:rPr>
          <w:rStyle w:val="FootnoteReference"/>
        </w:rPr>
        <w:footnoteReference w:id="14"/>
      </w:r>
      <w:r w:rsidR="0075612D" w:rsidRPr="0075612D">
        <w:rPr>
          <w:lang w:val="es-ES"/>
        </w:rPr>
        <w:t xml:space="preserve">. </w:t>
      </w:r>
      <w:r w:rsidRPr="00460228">
        <w:rPr>
          <w:lang w:val="es-ES"/>
        </w:rPr>
        <w:t xml:space="preserve">El proceso de licitación de los equipos necesarios para la conversión se inició a mediados de 2020; posteriormente se canceló debido a la baja calidad de las ofertas recibidas y se efectuó un segundo proceso de licitación; los equipos se recibieron en marzo de 2022 y la instalación, ensayos y pruebas se completaron en abril de 2022. La conversión se finalizará como máximo el 31 de diciembre de 2022. </w:t>
      </w:r>
    </w:p>
    <w:p w14:paraId="2FB7AC15" w14:textId="77777777" w:rsidR="00460228" w:rsidRPr="0075612D" w:rsidRDefault="00460228" w:rsidP="00460228">
      <w:pPr>
        <w:pStyle w:val="Heading1"/>
        <w:numPr>
          <w:ilvl w:val="0"/>
          <w:numId w:val="0"/>
        </w:numPr>
        <w:tabs>
          <w:tab w:val="left" w:pos="720"/>
        </w:tabs>
        <w:rPr>
          <w:lang w:val="es-ES_tradnl"/>
        </w:rPr>
      </w:pPr>
      <w:r w:rsidRPr="0075612D">
        <w:rPr>
          <w:i/>
          <w:iCs/>
          <w:u w:val="single"/>
          <w:lang w:val="es-ES_tradnl"/>
        </w:rPr>
        <w:t>Equipos de aire acondicionado residenciales</w:t>
      </w:r>
    </w:p>
    <w:p w14:paraId="34516165" w14:textId="49CD716A" w:rsidR="00460228" w:rsidRPr="00460228" w:rsidRDefault="00460228" w:rsidP="00460228">
      <w:pPr>
        <w:pStyle w:val="Heading1"/>
        <w:rPr>
          <w:lang w:val="es-ES"/>
        </w:rPr>
      </w:pPr>
      <w:r w:rsidRPr="00460228">
        <w:rPr>
          <w:lang w:val="es-ES"/>
        </w:rPr>
        <w:t>Como parte del segundo tramo de la etapa II, se aprobó financiación para eliminar 7,39 toneladas PAO (134,40 tm) de HCFC</w:t>
      </w:r>
      <w:r w:rsidRPr="00460228">
        <w:rPr>
          <w:lang w:val="es-ES"/>
        </w:rPr>
        <w:noBreakHyphen/>
        <w:t>22 utilizado en la fabricación de aparatos domésticos de aire acondicionado por Dawlance Private Limited, Karachi, mediante la conversión a una tecnología de R</w:t>
      </w:r>
      <w:r w:rsidRPr="00460228">
        <w:rPr>
          <w:lang w:val="es-ES"/>
        </w:rPr>
        <w:noBreakHyphen/>
        <w:t>290</w:t>
      </w:r>
      <w:r w:rsidRPr="00BA056E">
        <w:rPr>
          <w:rStyle w:val="FootnoteReference"/>
        </w:rPr>
        <w:footnoteReference w:id="15"/>
      </w:r>
      <w:r w:rsidR="0075612D" w:rsidRPr="0075612D">
        <w:rPr>
          <w:lang w:val="es-ES"/>
        </w:rPr>
        <w:t xml:space="preserve">. </w:t>
      </w:r>
      <w:r w:rsidRPr="00460228">
        <w:rPr>
          <w:lang w:val="es-ES"/>
        </w:rPr>
        <w:t>En la 88</w:t>
      </w:r>
      <w:r w:rsidRPr="00460228">
        <w:rPr>
          <w:vertAlign w:val="superscript"/>
          <w:lang w:val="es-ES"/>
        </w:rPr>
        <w:t>a</w:t>
      </w:r>
      <w:r w:rsidRPr="00460228">
        <w:rPr>
          <w:lang w:val="es-ES"/>
        </w:rPr>
        <w:t xml:space="preserve"> reunión, el Comité Ejecutivo solicitó la presentación a la actual reunión, por parte de la ONUDI, de un informe detallado sobre los avances en la ejecución del proyecto. La información actualizada sobre el progreso de la conversión de la empresa Dawlance se indica en los párrafos 1 a 17 de este documento. </w:t>
      </w:r>
    </w:p>
    <w:p w14:paraId="31122946" w14:textId="77777777" w:rsidR="00460228" w:rsidRPr="00460228" w:rsidRDefault="00460228" w:rsidP="00460228">
      <w:pPr>
        <w:pStyle w:val="Heading1"/>
        <w:keepNext/>
        <w:widowControl w:val="0"/>
        <w:numPr>
          <w:ilvl w:val="0"/>
          <w:numId w:val="0"/>
        </w:numPr>
        <w:rPr>
          <w:i/>
          <w:lang w:val="es-ES"/>
        </w:rPr>
      </w:pPr>
      <w:r w:rsidRPr="00460228">
        <w:rPr>
          <w:i/>
          <w:lang w:val="es-ES"/>
        </w:rPr>
        <w:t>Sector de mantenimiento de equipos de refrigeración</w:t>
      </w:r>
    </w:p>
    <w:p w14:paraId="20C62425" w14:textId="77777777" w:rsidR="00460228" w:rsidRPr="00460228" w:rsidRDefault="00460228" w:rsidP="00460228">
      <w:pPr>
        <w:pStyle w:val="Heading1"/>
        <w:rPr>
          <w:bCs/>
          <w:lang w:val="es-ES"/>
        </w:rPr>
      </w:pPr>
      <w:r w:rsidRPr="00460228">
        <w:rPr>
          <w:lang w:val="es-ES"/>
        </w:rPr>
        <w:t xml:space="preserve">Se ha capacitado a un total de 782 técnicos en buenas prácticas de mantenimiento y el uso seguro de refrigerantes de hidrocarburos mediante talleres realizados entre 2017 y 2021. Se ha traducido al urdu la guía del PNUMA sobre refrigerantes inflamables y se han distribuido 5.000 copias a técnicos, entidades técnicas y otros grupos de interés. Para hacer frente a las dificultades provocadas por la pandemia de la COVID-19, se exploró la posibilidad de realizar cursos de capacitación virtuales; sin embargo, este enfoque no fue buen recibido por la mayoría de los técnicos debido a las limitaciones en la calidad de la comunicación. </w:t>
      </w:r>
    </w:p>
    <w:p w14:paraId="6C655E61" w14:textId="275AFF6D" w:rsidR="00460228" w:rsidRPr="00460228" w:rsidRDefault="00460228" w:rsidP="00460228">
      <w:pPr>
        <w:pStyle w:val="Heading1"/>
        <w:widowControl w:val="0"/>
        <w:rPr>
          <w:bCs/>
          <w:lang w:val="es-ES"/>
        </w:rPr>
      </w:pPr>
      <w:r w:rsidRPr="00460228">
        <w:rPr>
          <w:lang w:val="es-ES"/>
        </w:rPr>
        <w:t>La Dependencia Nacional del Ozono ha celebrado reuniones con las asociaciones de equipos de refrigeración y aire acondicionado y ha distribuido materiales de concienciación sobre la eliminación de los HCFC y el impacto de los refrigerantes alternativos sobre el clima para fomentar la transición a equipos de refrigeración y aire acondicionado que no empleen HCFC, sino refrigerantes con un bajo potencial de calentamiento atmosférico. Se ha impartido un taller sobre tecnologías alternativas con 400 participantes, entre los que se incluían importadores, representantes de empresas, académicos y distribuidores; se ha celebrado una conferencias sobre calefacción, ventilación, aire acondicionado y refrigeración con 200</w:t>
      </w:r>
      <w:r w:rsidR="0075612D">
        <w:rPr>
          <w:lang w:val="es-ES"/>
        </w:rPr>
        <w:t> </w:t>
      </w:r>
      <w:r w:rsidRPr="00460228">
        <w:rPr>
          <w:lang w:val="es-ES"/>
        </w:rPr>
        <w:t>participantes de empresas y usuarios finales de gran tamaño; se ha organizado un evento en el Día Internacional de la Refrigeración y se ha celebrado un taller de concienciación sobre cuestiones relacionadas con el Protocolo de Montreal para 200 participantes. Se han distribuido 2.000 copias de materiales para concienciación del público, que incluían información sobre la página web AcciónOzono relacionada con la Enmienda de Kigali, el suministro de la cadena de frío y nuevos refrigerantes.</w:t>
      </w:r>
    </w:p>
    <w:p w14:paraId="07E29F43" w14:textId="762E7F1B" w:rsidR="00460228" w:rsidRPr="00460228" w:rsidRDefault="00460228" w:rsidP="00460228">
      <w:pPr>
        <w:pStyle w:val="Heading1"/>
        <w:rPr>
          <w:lang w:val="es-ES"/>
        </w:rPr>
      </w:pPr>
      <w:r w:rsidRPr="00460228">
        <w:rPr>
          <w:lang w:val="es-ES"/>
        </w:rPr>
        <w:t>Se han celebrado reuniones consultivas con la Sindh Board of Technical Education (SBTE) sobre la viabilidad de incluir las buenas prácticas de mantenimiento en el programa de certificación de técnicos; se ha desarrollado un programa de certificación piloto destinado a implantar un Marco Nacional de Cualificación Profesional, que requiere una adecuada evaluación de los conocimientos y las habilidades y que reconoce el aprendizaje y la experiencia anteriores gracias al plan de Reconocimiento de Conocimientos Previos. La Comisión Nacional de Formación Técnica y Profesional incorporará buenas prácticas de mantenimiento y aspectos relacionados con el Protocolo de Montreal en el plan de estudios de escuelas de todo el país, actualizando periódicamente los planes de estudio para incluir los nuevos desarrollos en tecnologías alternativas y los compromisos alcanzados en el Protocolo de Montreal. Está previsto que en diciembre de 2023</w:t>
      </w:r>
      <w:r w:rsidR="0075612D">
        <w:rPr>
          <w:lang w:val="es-ES"/>
        </w:rPr>
        <w:t xml:space="preserve"> se haya capacitado y certificado</w:t>
      </w:r>
      <w:r w:rsidRPr="00460228">
        <w:rPr>
          <w:lang w:val="es-ES"/>
        </w:rPr>
        <w:t xml:space="preserve"> a una cifra inicial de 200 técnicos de equipos de refrigeración y aire acondicionado como parte de la etapa II. Basándose en los resultados de este programa piloto, en la etapa III del PGEH se introducirá en el resto de las provincias el proceso de certificación etapa III del PGEH; cada provincia tiene competencias sobre sus centros técnicos y profesionales provinciales y decidirá si desea implantar este enfoque. </w:t>
      </w:r>
    </w:p>
    <w:p w14:paraId="1C046FBC" w14:textId="77DCC096" w:rsidR="00460228" w:rsidRPr="00460228" w:rsidRDefault="00460228" w:rsidP="00460228">
      <w:pPr>
        <w:pStyle w:val="Heading1"/>
        <w:rPr>
          <w:lang w:val="es-ES"/>
        </w:rPr>
      </w:pPr>
      <w:r w:rsidRPr="00460228">
        <w:rPr>
          <w:lang w:val="es-ES"/>
        </w:rPr>
        <w:t>Con el apoyo del PNUMA, se ha preparado para su aprobación por el Gobierno una recomendación para adoptar normas internacionales relacionadas con la denominación de refrigerantes y su clasificación de seguridad</w:t>
      </w:r>
      <w:r w:rsidR="0075612D">
        <w:rPr>
          <w:lang w:val="es-ES"/>
        </w:rPr>
        <w:t>; operar</w:t>
      </w:r>
      <w:r w:rsidRPr="00460228">
        <w:rPr>
          <w:lang w:val="es-ES"/>
        </w:rPr>
        <w:t xml:space="preserve">, </w:t>
      </w:r>
      <w:r w:rsidR="0075612D">
        <w:rPr>
          <w:lang w:val="es-ES"/>
        </w:rPr>
        <w:t>mantener y reparar</w:t>
      </w:r>
      <w:r w:rsidRPr="00460228">
        <w:rPr>
          <w:lang w:val="es-ES"/>
        </w:rPr>
        <w:t xml:space="preserve"> equipos de refrigeración y aire acondicionado</w:t>
      </w:r>
      <w:r w:rsidR="0075612D">
        <w:rPr>
          <w:lang w:val="es-ES"/>
        </w:rPr>
        <w:t>; y recuperar</w:t>
      </w:r>
      <w:r w:rsidRPr="00460228">
        <w:rPr>
          <w:lang w:val="es-ES"/>
        </w:rPr>
        <w:t xml:space="preserve"> refrigerantes; el objetivo es facilitar la introducción de equipos de refrigeración y aire acondicionado que empleen refrigerantes de bajo potencial de calentamiento atmosférico. Se han finalizado unos procedimientos normalizados de operación para la manipulación de refrigerantes inflamables y tóxicos, que se utilizarán para elaborar normas nacionales</w:t>
      </w:r>
      <w:r w:rsidR="0075612D">
        <w:rPr>
          <w:lang w:val="es-ES"/>
        </w:rPr>
        <w:t>, cuya compleción está prevista para</w:t>
      </w:r>
      <w:r w:rsidRPr="00460228">
        <w:rPr>
          <w:lang w:val="es-ES"/>
        </w:rPr>
        <w:t xml:space="preserve"> diciembre de 2023.</w:t>
      </w:r>
    </w:p>
    <w:p w14:paraId="713F4115" w14:textId="77777777" w:rsidR="00460228" w:rsidRPr="00460228" w:rsidRDefault="00460228" w:rsidP="00460228">
      <w:pPr>
        <w:pStyle w:val="Heading1"/>
        <w:numPr>
          <w:ilvl w:val="0"/>
          <w:numId w:val="0"/>
        </w:numPr>
        <w:rPr>
          <w:lang w:val="es-ES"/>
        </w:rPr>
      </w:pPr>
      <w:r w:rsidRPr="00460228">
        <w:rPr>
          <w:u w:val="single"/>
          <w:lang w:val="es-ES"/>
        </w:rPr>
        <w:t>Nivel de desembolso de los fondos</w:t>
      </w:r>
    </w:p>
    <w:p w14:paraId="22B0AEE7" w14:textId="77777777" w:rsidR="00460228" w:rsidRPr="00460228" w:rsidRDefault="00460228" w:rsidP="00460228">
      <w:pPr>
        <w:pStyle w:val="Heading1"/>
        <w:autoSpaceDE w:val="0"/>
        <w:autoSpaceDN w:val="0"/>
        <w:adjustRightInd w:val="0"/>
        <w:rPr>
          <w:bCs/>
          <w:lang w:val="es-ES"/>
        </w:rPr>
      </w:pPr>
      <w:r w:rsidRPr="00460228">
        <w:rPr>
          <w:lang w:val="es-ES"/>
        </w:rPr>
        <w:t>A fecha de abril de 2022, de los fondos totales aprobados hasta ese momento, 5.452.990 $EUA (4.949.990 $EUA para la ONUDI y 503.000 $EUA para el PNUMA), se habían desembolsado 2.939.629 $EUA (2.666.080 $EUA para la ONUDI y 273.549 $EUA para el PNUMA). La ONUDI confirmó que el saldo de 2.513.361 $EUA se desembolsará como máximo en diciembre de 2023, incluido el saldo restante de 515.041 $EUA asociado con el proyecto de conversión de Dawlance.</w:t>
      </w:r>
    </w:p>
    <w:p w14:paraId="6F329986" w14:textId="77777777" w:rsidR="00460228" w:rsidRPr="00460228" w:rsidRDefault="00460228" w:rsidP="00460228">
      <w:pPr>
        <w:keepNext/>
        <w:keepLines/>
        <w:autoSpaceDE w:val="0"/>
        <w:autoSpaceDN w:val="0"/>
        <w:adjustRightInd w:val="0"/>
        <w:rPr>
          <w:b/>
          <w:bCs/>
          <w:lang w:val="es-ES"/>
        </w:rPr>
      </w:pPr>
      <w:r w:rsidRPr="00460228">
        <w:rPr>
          <w:b/>
          <w:bCs/>
          <w:lang w:val="es-ES"/>
        </w:rPr>
        <w:t>Etapa III del PGEH</w:t>
      </w:r>
    </w:p>
    <w:p w14:paraId="0338A012" w14:textId="77777777" w:rsidR="00460228" w:rsidRPr="00460228" w:rsidRDefault="00460228" w:rsidP="00460228">
      <w:pPr>
        <w:keepNext/>
        <w:keepLines/>
        <w:rPr>
          <w:lang w:val="es-ES"/>
        </w:rPr>
      </w:pPr>
    </w:p>
    <w:p w14:paraId="2E6185B7" w14:textId="77777777" w:rsidR="00460228" w:rsidRPr="00460228" w:rsidRDefault="00460228" w:rsidP="00460228">
      <w:pPr>
        <w:pStyle w:val="Heading1"/>
        <w:keepNext/>
        <w:keepLines/>
        <w:numPr>
          <w:ilvl w:val="0"/>
          <w:numId w:val="0"/>
        </w:numPr>
        <w:rPr>
          <w:u w:val="single"/>
          <w:lang w:val="es-ES"/>
        </w:rPr>
      </w:pPr>
      <w:r w:rsidRPr="00460228">
        <w:rPr>
          <w:u w:val="single"/>
          <w:lang w:val="es-ES"/>
        </w:rPr>
        <w:t>Consumo restante admisible para la financiación</w:t>
      </w:r>
    </w:p>
    <w:p w14:paraId="6E5399A4" w14:textId="77777777" w:rsidR="00460228" w:rsidRPr="00460228" w:rsidRDefault="00460228" w:rsidP="00460228">
      <w:pPr>
        <w:pStyle w:val="Heading1"/>
        <w:rPr>
          <w:lang w:val="es-ES"/>
        </w:rPr>
      </w:pPr>
      <w:r w:rsidRPr="00460228">
        <w:rPr>
          <w:lang w:val="es-ES"/>
        </w:rPr>
        <w:t>Tras descontar 79,1 toneladas PAO de HCFC (7,4 toneladas PAO de HCFC-22 y 71,7 toneladas PAO de HCFC-141b) asociadas con la etapa I del PGEH, descontar 77,66 toneladas PAO de HCFC (15,98 toneladas PAO de HCFC-22, 58,69 toneladas PAO de HCFC-141b y 2,99 toneladas PAO de HCFC</w:t>
      </w:r>
      <w:r w:rsidRPr="00460228">
        <w:rPr>
          <w:lang w:val="es-ES"/>
        </w:rPr>
        <w:noBreakHyphen/>
        <w:t>142b</w:t>
      </w:r>
      <w:r w:rsidRPr="00BA056E">
        <w:rPr>
          <w:rStyle w:val="FootnoteReference"/>
        </w:rPr>
        <w:footnoteReference w:id="16"/>
      </w:r>
      <w:r w:rsidRPr="00460228">
        <w:rPr>
          <w:lang w:val="es-ES"/>
        </w:rPr>
        <w:t>) asociadas con la etapa II del PGEH y descontar la eliminación voluntaria de 26,24 toneladas PAO de HCFC (24,58 toneladas PAO de HCFC-22 en el sector de fabricación de equipos de refrigeración y aire acondicionado y 1,66 toneladas PAO de HCFC-142b en el sector de espumas de poliestireno extruido), el consumo remanente admisible para la financiación en la etapa III asciende a 65,10 toneladas PAO de HCFC (56,99 toneladas PAO de HCFC-22 y 8,11 toneladas PAO de HCFC</w:t>
      </w:r>
      <w:r w:rsidRPr="00460228">
        <w:rPr>
          <w:lang w:val="es-ES"/>
        </w:rPr>
        <w:noBreakHyphen/>
        <w:t>141b), tal como se indica en el Cuadro 4:</w:t>
      </w:r>
    </w:p>
    <w:p w14:paraId="183A2975" w14:textId="77777777" w:rsidR="00460228" w:rsidRPr="00460228" w:rsidRDefault="00460228" w:rsidP="00460228">
      <w:pPr>
        <w:rPr>
          <w:b/>
          <w:lang w:val="es-ES"/>
        </w:rPr>
      </w:pPr>
      <w:r w:rsidRPr="00460228">
        <w:rPr>
          <w:b/>
          <w:lang w:val="es-ES"/>
        </w:rPr>
        <w:t>Cuadro 4. Sinopsis del consumo de HCFC restante admisible para la financiación (toneladas PAO)</w:t>
      </w:r>
    </w:p>
    <w:tbl>
      <w:tblPr>
        <w:tblStyle w:val="TableGrid"/>
        <w:tblW w:w="9338" w:type="dxa"/>
        <w:tblLook w:val="04A0" w:firstRow="1" w:lastRow="0" w:firstColumn="1" w:lastColumn="0" w:noHBand="0" w:noVBand="1"/>
      </w:tblPr>
      <w:tblGrid>
        <w:gridCol w:w="1556"/>
        <w:gridCol w:w="1556"/>
        <w:gridCol w:w="1557"/>
        <w:gridCol w:w="1556"/>
        <w:gridCol w:w="1556"/>
        <w:gridCol w:w="1557"/>
      </w:tblGrid>
      <w:tr w:rsidR="00460228" w:rsidRPr="00BA056E" w14:paraId="40ED9B64" w14:textId="77777777" w:rsidTr="00445144">
        <w:trPr>
          <w:trHeight w:val="524"/>
        </w:trPr>
        <w:tc>
          <w:tcPr>
            <w:tcW w:w="1556" w:type="dxa"/>
          </w:tcPr>
          <w:p w14:paraId="0A55312B" w14:textId="77777777" w:rsidR="00460228" w:rsidRPr="00BA056E" w:rsidRDefault="00460228" w:rsidP="00445144">
            <w:pPr>
              <w:jc w:val="left"/>
              <w:rPr>
                <w:b/>
                <w:sz w:val="20"/>
                <w:szCs w:val="20"/>
              </w:rPr>
            </w:pPr>
            <w:r>
              <w:rPr>
                <w:b/>
                <w:sz w:val="20"/>
                <w:szCs w:val="20"/>
              </w:rPr>
              <w:t>HCFC</w:t>
            </w:r>
          </w:p>
        </w:tc>
        <w:tc>
          <w:tcPr>
            <w:tcW w:w="1556" w:type="dxa"/>
          </w:tcPr>
          <w:p w14:paraId="014BF2ED" w14:textId="77777777" w:rsidR="00460228" w:rsidRPr="00460228" w:rsidRDefault="00460228" w:rsidP="00445144">
            <w:pPr>
              <w:jc w:val="center"/>
              <w:rPr>
                <w:b/>
                <w:sz w:val="20"/>
                <w:szCs w:val="20"/>
                <w:lang w:val="es-ES"/>
              </w:rPr>
            </w:pPr>
            <w:r w:rsidRPr="00460228">
              <w:rPr>
                <w:b/>
                <w:sz w:val="20"/>
                <w:szCs w:val="20"/>
                <w:lang w:val="es-ES"/>
              </w:rPr>
              <w:t>Nivel básico/Punto de partida</w:t>
            </w:r>
          </w:p>
        </w:tc>
        <w:tc>
          <w:tcPr>
            <w:tcW w:w="1557" w:type="dxa"/>
          </w:tcPr>
          <w:p w14:paraId="59B31954" w14:textId="77777777" w:rsidR="00460228" w:rsidRPr="00460228" w:rsidRDefault="00460228" w:rsidP="00445144">
            <w:pPr>
              <w:jc w:val="center"/>
              <w:rPr>
                <w:b/>
                <w:sz w:val="20"/>
                <w:szCs w:val="20"/>
                <w:lang w:val="es-ES"/>
              </w:rPr>
            </w:pPr>
            <w:r w:rsidRPr="00460228">
              <w:rPr>
                <w:b/>
                <w:sz w:val="20"/>
                <w:szCs w:val="20"/>
                <w:lang w:val="es-ES"/>
              </w:rPr>
              <w:t>Reducción en la etapa I</w:t>
            </w:r>
          </w:p>
        </w:tc>
        <w:tc>
          <w:tcPr>
            <w:tcW w:w="1556" w:type="dxa"/>
          </w:tcPr>
          <w:p w14:paraId="46DFA44D" w14:textId="77777777" w:rsidR="00460228" w:rsidRPr="00460228" w:rsidRDefault="00460228" w:rsidP="00445144">
            <w:pPr>
              <w:jc w:val="center"/>
              <w:rPr>
                <w:b/>
                <w:sz w:val="20"/>
                <w:szCs w:val="20"/>
                <w:lang w:val="es-ES"/>
              </w:rPr>
            </w:pPr>
            <w:r w:rsidRPr="00460228">
              <w:rPr>
                <w:b/>
                <w:sz w:val="20"/>
                <w:szCs w:val="20"/>
                <w:lang w:val="es-ES"/>
              </w:rPr>
              <w:t>Reducción en la etapa II</w:t>
            </w:r>
          </w:p>
        </w:tc>
        <w:tc>
          <w:tcPr>
            <w:tcW w:w="1556" w:type="dxa"/>
          </w:tcPr>
          <w:p w14:paraId="0CAEFBC9" w14:textId="77777777" w:rsidR="00460228" w:rsidRPr="00BA056E" w:rsidRDefault="00460228" w:rsidP="00445144">
            <w:pPr>
              <w:jc w:val="center"/>
              <w:rPr>
                <w:b/>
                <w:sz w:val="20"/>
                <w:szCs w:val="20"/>
              </w:rPr>
            </w:pPr>
            <w:r>
              <w:rPr>
                <w:b/>
                <w:sz w:val="20"/>
                <w:szCs w:val="20"/>
              </w:rPr>
              <w:t>Reducciones voluntarias</w:t>
            </w:r>
          </w:p>
        </w:tc>
        <w:tc>
          <w:tcPr>
            <w:tcW w:w="1557" w:type="dxa"/>
          </w:tcPr>
          <w:p w14:paraId="2FFE1162" w14:textId="77777777" w:rsidR="00460228" w:rsidRPr="00BA056E" w:rsidRDefault="00460228" w:rsidP="00445144">
            <w:pPr>
              <w:jc w:val="center"/>
              <w:rPr>
                <w:b/>
                <w:sz w:val="20"/>
                <w:szCs w:val="20"/>
              </w:rPr>
            </w:pPr>
            <w:r>
              <w:rPr>
                <w:b/>
                <w:sz w:val="20"/>
                <w:szCs w:val="20"/>
              </w:rPr>
              <w:t>Consumo admisible remanente</w:t>
            </w:r>
          </w:p>
        </w:tc>
      </w:tr>
      <w:tr w:rsidR="00460228" w:rsidRPr="00BA056E" w14:paraId="01222A70" w14:textId="77777777" w:rsidTr="00445144">
        <w:trPr>
          <w:trHeight w:val="172"/>
        </w:trPr>
        <w:tc>
          <w:tcPr>
            <w:tcW w:w="1556" w:type="dxa"/>
          </w:tcPr>
          <w:p w14:paraId="766F2D68" w14:textId="77777777" w:rsidR="00460228" w:rsidRPr="00BA056E" w:rsidRDefault="00460228" w:rsidP="00445144">
            <w:pPr>
              <w:jc w:val="left"/>
              <w:rPr>
                <w:b/>
                <w:sz w:val="20"/>
                <w:szCs w:val="20"/>
              </w:rPr>
            </w:pPr>
            <w:r>
              <w:rPr>
                <w:color w:val="000000" w:themeColor="text1"/>
                <w:sz w:val="20"/>
                <w:szCs w:val="20"/>
              </w:rPr>
              <w:t>HCFC-22</w:t>
            </w:r>
          </w:p>
        </w:tc>
        <w:tc>
          <w:tcPr>
            <w:tcW w:w="1556" w:type="dxa"/>
          </w:tcPr>
          <w:p w14:paraId="222DE612" w14:textId="77777777" w:rsidR="00460228" w:rsidRPr="00BA056E" w:rsidRDefault="00460228" w:rsidP="00445144">
            <w:pPr>
              <w:jc w:val="right"/>
              <w:rPr>
                <w:b/>
                <w:sz w:val="20"/>
                <w:szCs w:val="20"/>
              </w:rPr>
            </w:pPr>
            <w:r>
              <w:rPr>
                <w:color w:val="000000" w:themeColor="text1"/>
                <w:sz w:val="20"/>
                <w:szCs w:val="20"/>
              </w:rPr>
              <w:t>104,96</w:t>
            </w:r>
          </w:p>
        </w:tc>
        <w:tc>
          <w:tcPr>
            <w:tcW w:w="1557" w:type="dxa"/>
          </w:tcPr>
          <w:p w14:paraId="55DFFA9C" w14:textId="77777777" w:rsidR="00460228" w:rsidRPr="00BA056E" w:rsidRDefault="00460228" w:rsidP="00445144">
            <w:pPr>
              <w:jc w:val="right"/>
              <w:rPr>
                <w:bCs/>
                <w:sz w:val="20"/>
                <w:szCs w:val="20"/>
              </w:rPr>
            </w:pPr>
            <w:r>
              <w:rPr>
                <w:bCs/>
                <w:sz w:val="20"/>
                <w:szCs w:val="20"/>
              </w:rPr>
              <w:t>7,40</w:t>
            </w:r>
          </w:p>
        </w:tc>
        <w:tc>
          <w:tcPr>
            <w:tcW w:w="1556" w:type="dxa"/>
          </w:tcPr>
          <w:p w14:paraId="0C9E03BF" w14:textId="77777777" w:rsidR="00460228" w:rsidRPr="00BA056E" w:rsidRDefault="00460228" w:rsidP="00445144">
            <w:pPr>
              <w:jc w:val="right"/>
              <w:rPr>
                <w:bCs/>
                <w:sz w:val="20"/>
                <w:szCs w:val="20"/>
              </w:rPr>
            </w:pPr>
            <w:r>
              <w:rPr>
                <w:bCs/>
                <w:sz w:val="20"/>
                <w:szCs w:val="20"/>
              </w:rPr>
              <w:t>15,98</w:t>
            </w:r>
          </w:p>
        </w:tc>
        <w:tc>
          <w:tcPr>
            <w:tcW w:w="1556" w:type="dxa"/>
          </w:tcPr>
          <w:p w14:paraId="25027E65" w14:textId="77777777" w:rsidR="00460228" w:rsidRPr="00BA056E" w:rsidRDefault="00460228" w:rsidP="00445144">
            <w:pPr>
              <w:jc w:val="right"/>
              <w:rPr>
                <w:bCs/>
                <w:sz w:val="20"/>
                <w:szCs w:val="20"/>
              </w:rPr>
            </w:pPr>
            <w:r>
              <w:rPr>
                <w:bCs/>
                <w:sz w:val="20"/>
                <w:szCs w:val="20"/>
              </w:rPr>
              <w:t>24,58*</w:t>
            </w:r>
          </w:p>
        </w:tc>
        <w:tc>
          <w:tcPr>
            <w:tcW w:w="1557" w:type="dxa"/>
          </w:tcPr>
          <w:p w14:paraId="6BB7B185" w14:textId="77777777" w:rsidR="00460228" w:rsidRPr="00BA056E" w:rsidRDefault="00460228" w:rsidP="00445144">
            <w:pPr>
              <w:jc w:val="right"/>
              <w:rPr>
                <w:b/>
                <w:sz w:val="20"/>
                <w:szCs w:val="20"/>
              </w:rPr>
            </w:pPr>
            <w:r>
              <w:rPr>
                <w:b/>
                <w:sz w:val="20"/>
                <w:szCs w:val="20"/>
              </w:rPr>
              <w:t>56,99</w:t>
            </w:r>
          </w:p>
        </w:tc>
      </w:tr>
      <w:tr w:rsidR="00460228" w:rsidRPr="00BA056E" w14:paraId="6DD32364" w14:textId="77777777" w:rsidTr="00445144">
        <w:trPr>
          <w:trHeight w:val="172"/>
        </w:trPr>
        <w:tc>
          <w:tcPr>
            <w:tcW w:w="1556" w:type="dxa"/>
          </w:tcPr>
          <w:p w14:paraId="16C2CC8D" w14:textId="77777777" w:rsidR="00460228" w:rsidRPr="00BA056E" w:rsidRDefault="00460228" w:rsidP="00445144">
            <w:pPr>
              <w:jc w:val="left"/>
              <w:rPr>
                <w:b/>
                <w:sz w:val="20"/>
                <w:szCs w:val="20"/>
              </w:rPr>
            </w:pPr>
            <w:r>
              <w:rPr>
                <w:color w:val="000000" w:themeColor="text1"/>
                <w:sz w:val="20"/>
                <w:szCs w:val="20"/>
              </w:rPr>
              <w:t>HCFC-141b</w:t>
            </w:r>
          </w:p>
        </w:tc>
        <w:tc>
          <w:tcPr>
            <w:tcW w:w="1556" w:type="dxa"/>
          </w:tcPr>
          <w:p w14:paraId="4A2E0A1A" w14:textId="77777777" w:rsidR="00460228" w:rsidRPr="00BA056E" w:rsidRDefault="00460228" w:rsidP="00445144">
            <w:pPr>
              <w:jc w:val="right"/>
              <w:rPr>
                <w:b/>
                <w:sz w:val="20"/>
                <w:szCs w:val="20"/>
              </w:rPr>
            </w:pPr>
            <w:r>
              <w:rPr>
                <w:color w:val="000000" w:themeColor="text1"/>
                <w:sz w:val="20"/>
                <w:szCs w:val="20"/>
              </w:rPr>
              <w:t>138,5</w:t>
            </w:r>
          </w:p>
        </w:tc>
        <w:tc>
          <w:tcPr>
            <w:tcW w:w="1557" w:type="dxa"/>
          </w:tcPr>
          <w:p w14:paraId="6346545B" w14:textId="77777777" w:rsidR="00460228" w:rsidRPr="00BA056E" w:rsidRDefault="00460228" w:rsidP="00445144">
            <w:pPr>
              <w:jc w:val="right"/>
              <w:rPr>
                <w:bCs/>
                <w:sz w:val="20"/>
                <w:szCs w:val="20"/>
              </w:rPr>
            </w:pPr>
            <w:r>
              <w:rPr>
                <w:bCs/>
                <w:sz w:val="20"/>
                <w:szCs w:val="20"/>
              </w:rPr>
              <w:t>71,70</w:t>
            </w:r>
          </w:p>
        </w:tc>
        <w:tc>
          <w:tcPr>
            <w:tcW w:w="1556" w:type="dxa"/>
          </w:tcPr>
          <w:p w14:paraId="1C1F258A" w14:textId="77777777" w:rsidR="00460228" w:rsidRPr="00BA056E" w:rsidRDefault="00460228" w:rsidP="00445144">
            <w:pPr>
              <w:jc w:val="right"/>
              <w:rPr>
                <w:bCs/>
                <w:sz w:val="20"/>
                <w:szCs w:val="20"/>
              </w:rPr>
            </w:pPr>
            <w:r>
              <w:rPr>
                <w:bCs/>
                <w:sz w:val="20"/>
                <w:szCs w:val="20"/>
              </w:rPr>
              <w:t>58,69</w:t>
            </w:r>
          </w:p>
        </w:tc>
        <w:tc>
          <w:tcPr>
            <w:tcW w:w="1556" w:type="dxa"/>
          </w:tcPr>
          <w:p w14:paraId="71EFE9FC" w14:textId="77777777" w:rsidR="00460228" w:rsidRPr="00BA056E" w:rsidRDefault="00460228" w:rsidP="00445144">
            <w:pPr>
              <w:jc w:val="right"/>
              <w:rPr>
                <w:bCs/>
                <w:sz w:val="20"/>
                <w:szCs w:val="20"/>
              </w:rPr>
            </w:pPr>
            <w:r>
              <w:rPr>
                <w:bCs/>
                <w:sz w:val="20"/>
                <w:szCs w:val="20"/>
              </w:rPr>
              <w:t>0,00</w:t>
            </w:r>
          </w:p>
        </w:tc>
        <w:tc>
          <w:tcPr>
            <w:tcW w:w="1557" w:type="dxa"/>
          </w:tcPr>
          <w:p w14:paraId="1BF053FF" w14:textId="77777777" w:rsidR="00460228" w:rsidRPr="00BA056E" w:rsidRDefault="00460228" w:rsidP="00445144">
            <w:pPr>
              <w:jc w:val="right"/>
              <w:rPr>
                <w:b/>
                <w:sz w:val="20"/>
                <w:szCs w:val="20"/>
              </w:rPr>
            </w:pPr>
            <w:r>
              <w:rPr>
                <w:b/>
                <w:sz w:val="20"/>
                <w:szCs w:val="20"/>
              </w:rPr>
              <w:t>8,11</w:t>
            </w:r>
          </w:p>
        </w:tc>
      </w:tr>
      <w:tr w:rsidR="00460228" w:rsidRPr="00BA056E" w14:paraId="3C0C48BA" w14:textId="77777777" w:rsidTr="00445144">
        <w:trPr>
          <w:trHeight w:val="172"/>
        </w:trPr>
        <w:tc>
          <w:tcPr>
            <w:tcW w:w="1556" w:type="dxa"/>
          </w:tcPr>
          <w:p w14:paraId="5801B7A6" w14:textId="77777777" w:rsidR="00460228" w:rsidRPr="00BA056E" w:rsidRDefault="00460228" w:rsidP="00445144">
            <w:pPr>
              <w:jc w:val="left"/>
              <w:rPr>
                <w:b/>
                <w:sz w:val="20"/>
                <w:szCs w:val="20"/>
              </w:rPr>
            </w:pPr>
            <w:r>
              <w:rPr>
                <w:color w:val="000000" w:themeColor="text1"/>
                <w:sz w:val="20"/>
                <w:szCs w:val="20"/>
              </w:rPr>
              <w:t>HCFC-142b</w:t>
            </w:r>
          </w:p>
        </w:tc>
        <w:tc>
          <w:tcPr>
            <w:tcW w:w="1556" w:type="dxa"/>
          </w:tcPr>
          <w:p w14:paraId="54EF531D" w14:textId="77777777" w:rsidR="00460228" w:rsidRPr="00BA056E" w:rsidRDefault="00460228" w:rsidP="00445144">
            <w:pPr>
              <w:jc w:val="right"/>
              <w:rPr>
                <w:b/>
                <w:sz w:val="20"/>
                <w:szCs w:val="20"/>
              </w:rPr>
            </w:pPr>
            <w:r>
              <w:rPr>
                <w:color w:val="000000" w:themeColor="text1"/>
                <w:sz w:val="20"/>
                <w:szCs w:val="20"/>
              </w:rPr>
              <w:t>4,65</w:t>
            </w:r>
          </w:p>
        </w:tc>
        <w:tc>
          <w:tcPr>
            <w:tcW w:w="1557" w:type="dxa"/>
          </w:tcPr>
          <w:p w14:paraId="7C546A61" w14:textId="77777777" w:rsidR="00460228" w:rsidRPr="00BA056E" w:rsidRDefault="00460228" w:rsidP="00445144">
            <w:pPr>
              <w:jc w:val="right"/>
              <w:rPr>
                <w:bCs/>
                <w:sz w:val="20"/>
                <w:szCs w:val="20"/>
              </w:rPr>
            </w:pPr>
            <w:r>
              <w:rPr>
                <w:bCs/>
                <w:sz w:val="20"/>
                <w:szCs w:val="20"/>
              </w:rPr>
              <w:t>0,00</w:t>
            </w:r>
          </w:p>
        </w:tc>
        <w:tc>
          <w:tcPr>
            <w:tcW w:w="1556" w:type="dxa"/>
          </w:tcPr>
          <w:p w14:paraId="4D820C30" w14:textId="77777777" w:rsidR="00460228" w:rsidRPr="00BA056E" w:rsidRDefault="00460228" w:rsidP="00445144">
            <w:pPr>
              <w:jc w:val="right"/>
              <w:rPr>
                <w:bCs/>
                <w:sz w:val="20"/>
                <w:szCs w:val="20"/>
              </w:rPr>
            </w:pPr>
            <w:r>
              <w:rPr>
                <w:bCs/>
                <w:sz w:val="20"/>
                <w:szCs w:val="20"/>
              </w:rPr>
              <w:t>2,99</w:t>
            </w:r>
          </w:p>
        </w:tc>
        <w:tc>
          <w:tcPr>
            <w:tcW w:w="1556" w:type="dxa"/>
          </w:tcPr>
          <w:p w14:paraId="111A7E82" w14:textId="77777777" w:rsidR="00460228" w:rsidRPr="00BA056E" w:rsidRDefault="00460228" w:rsidP="00445144">
            <w:pPr>
              <w:jc w:val="right"/>
              <w:rPr>
                <w:bCs/>
                <w:sz w:val="20"/>
                <w:szCs w:val="20"/>
              </w:rPr>
            </w:pPr>
            <w:r>
              <w:rPr>
                <w:bCs/>
                <w:sz w:val="20"/>
                <w:szCs w:val="20"/>
              </w:rPr>
              <w:t>1,66**</w:t>
            </w:r>
          </w:p>
        </w:tc>
        <w:tc>
          <w:tcPr>
            <w:tcW w:w="1557" w:type="dxa"/>
          </w:tcPr>
          <w:p w14:paraId="4073F860" w14:textId="77777777" w:rsidR="00460228" w:rsidRPr="00BA056E" w:rsidRDefault="00460228" w:rsidP="00445144">
            <w:pPr>
              <w:jc w:val="right"/>
              <w:rPr>
                <w:b/>
                <w:sz w:val="20"/>
                <w:szCs w:val="20"/>
              </w:rPr>
            </w:pPr>
            <w:r>
              <w:rPr>
                <w:b/>
                <w:sz w:val="20"/>
                <w:szCs w:val="20"/>
              </w:rPr>
              <w:t>0,00</w:t>
            </w:r>
          </w:p>
        </w:tc>
      </w:tr>
      <w:tr w:rsidR="00460228" w:rsidRPr="00BA056E" w14:paraId="4411EF9D" w14:textId="77777777" w:rsidTr="00445144">
        <w:trPr>
          <w:trHeight w:val="172"/>
        </w:trPr>
        <w:tc>
          <w:tcPr>
            <w:tcW w:w="1556" w:type="dxa"/>
          </w:tcPr>
          <w:p w14:paraId="3E4ED6D8" w14:textId="77777777" w:rsidR="00460228" w:rsidRPr="00BA056E" w:rsidRDefault="00460228" w:rsidP="00445144">
            <w:pPr>
              <w:jc w:val="left"/>
              <w:rPr>
                <w:b/>
                <w:bCs/>
                <w:color w:val="000000" w:themeColor="text1"/>
                <w:sz w:val="20"/>
                <w:szCs w:val="20"/>
              </w:rPr>
            </w:pPr>
            <w:r>
              <w:rPr>
                <w:b/>
                <w:bCs/>
                <w:color w:val="000000" w:themeColor="text1"/>
                <w:sz w:val="20"/>
                <w:szCs w:val="20"/>
              </w:rPr>
              <w:t xml:space="preserve">Total </w:t>
            </w:r>
          </w:p>
        </w:tc>
        <w:tc>
          <w:tcPr>
            <w:tcW w:w="1556" w:type="dxa"/>
          </w:tcPr>
          <w:p w14:paraId="7194FD0C" w14:textId="77777777" w:rsidR="00460228" w:rsidRPr="00BA056E" w:rsidRDefault="00460228" w:rsidP="00445144">
            <w:pPr>
              <w:jc w:val="right"/>
              <w:rPr>
                <w:b/>
                <w:sz w:val="20"/>
                <w:szCs w:val="20"/>
              </w:rPr>
            </w:pPr>
            <w:r>
              <w:rPr>
                <w:b/>
                <w:sz w:val="20"/>
                <w:szCs w:val="20"/>
              </w:rPr>
              <w:t>248,11</w:t>
            </w:r>
          </w:p>
        </w:tc>
        <w:tc>
          <w:tcPr>
            <w:tcW w:w="1557" w:type="dxa"/>
          </w:tcPr>
          <w:p w14:paraId="7BBCBABA" w14:textId="77777777" w:rsidR="00460228" w:rsidRPr="00BA056E" w:rsidRDefault="00460228" w:rsidP="00445144">
            <w:pPr>
              <w:jc w:val="right"/>
              <w:rPr>
                <w:b/>
                <w:sz w:val="20"/>
                <w:szCs w:val="20"/>
              </w:rPr>
            </w:pPr>
            <w:r>
              <w:rPr>
                <w:b/>
                <w:sz w:val="20"/>
                <w:szCs w:val="20"/>
              </w:rPr>
              <w:t>79,10</w:t>
            </w:r>
          </w:p>
        </w:tc>
        <w:tc>
          <w:tcPr>
            <w:tcW w:w="1556" w:type="dxa"/>
          </w:tcPr>
          <w:p w14:paraId="12547E10" w14:textId="77777777" w:rsidR="00460228" w:rsidRPr="00BA056E" w:rsidRDefault="00460228" w:rsidP="00445144">
            <w:pPr>
              <w:jc w:val="right"/>
              <w:rPr>
                <w:b/>
                <w:sz w:val="20"/>
                <w:szCs w:val="20"/>
              </w:rPr>
            </w:pPr>
            <w:r>
              <w:rPr>
                <w:b/>
                <w:sz w:val="20"/>
                <w:szCs w:val="20"/>
              </w:rPr>
              <w:t>77,66</w:t>
            </w:r>
          </w:p>
        </w:tc>
        <w:tc>
          <w:tcPr>
            <w:tcW w:w="1556" w:type="dxa"/>
          </w:tcPr>
          <w:p w14:paraId="4E74F577" w14:textId="77777777" w:rsidR="00460228" w:rsidRPr="00BA056E" w:rsidRDefault="00460228" w:rsidP="00445144">
            <w:pPr>
              <w:jc w:val="right"/>
              <w:rPr>
                <w:b/>
                <w:sz w:val="20"/>
                <w:szCs w:val="20"/>
              </w:rPr>
            </w:pPr>
            <w:r>
              <w:rPr>
                <w:b/>
                <w:sz w:val="20"/>
                <w:szCs w:val="20"/>
              </w:rPr>
              <w:t>26,24</w:t>
            </w:r>
          </w:p>
        </w:tc>
        <w:tc>
          <w:tcPr>
            <w:tcW w:w="1557" w:type="dxa"/>
          </w:tcPr>
          <w:p w14:paraId="77F9C545" w14:textId="77777777" w:rsidR="00460228" w:rsidRPr="00BA056E" w:rsidRDefault="00460228" w:rsidP="00445144">
            <w:pPr>
              <w:jc w:val="right"/>
              <w:rPr>
                <w:b/>
                <w:sz w:val="20"/>
                <w:szCs w:val="20"/>
              </w:rPr>
            </w:pPr>
            <w:r>
              <w:rPr>
                <w:b/>
                <w:sz w:val="20"/>
                <w:szCs w:val="20"/>
              </w:rPr>
              <w:t>65,10</w:t>
            </w:r>
          </w:p>
        </w:tc>
      </w:tr>
    </w:tbl>
    <w:p w14:paraId="7F222423" w14:textId="77777777" w:rsidR="00460228" w:rsidRPr="00460228" w:rsidRDefault="00460228" w:rsidP="00460228">
      <w:pPr>
        <w:pStyle w:val="Heading1"/>
        <w:keepNext/>
        <w:keepLines/>
        <w:numPr>
          <w:ilvl w:val="0"/>
          <w:numId w:val="0"/>
        </w:numPr>
        <w:spacing w:after="0"/>
        <w:rPr>
          <w:sz w:val="16"/>
          <w:szCs w:val="16"/>
          <w:lang w:val="es-ES"/>
        </w:rPr>
      </w:pPr>
      <w:r w:rsidRPr="00460228">
        <w:rPr>
          <w:sz w:val="16"/>
          <w:szCs w:val="16"/>
          <w:lang w:val="es-ES"/>
        </w:rPr>
        <w:t>* Eliminación voluntaria de 24,58 toneladas PAO de HCFC-22 en el sector de fabricación de equipos de refrigeración y aire acondicionado, debido a que las empresas realizaron una conversión por sí mismas a R-410A.</w:t>
      </w:r>
    </w:p>
    <w:p w14:paraId="5BD14534" w14:textId="77777777" w:rsidR="00460228" w:rsidRPr="00460228" w:rsidRDefault="00460228" w:rsidP="00460228">
      <w:pPr>
        <w:pStyle w:val="Heading1"/>
        <w:keepNext/>
        <w:keepLines/>
        <w:numPr>
          <w:ilvl w:val="0"/>
          <w:numId w:val="0"/>
        </w:numPr>
        <w:rPr>
          <w:sz w:val="16"/>
          <w:szCs w:val="16"/>
          <w:lang w:val="es-ES"/>
        </w:rPr>
      </w:pPr>
      <w:r w:rsidRPr="00460228">
        <w:rPr>
          <w:sz w:val="16"/>
          <w:szCs w:val="16"/>
          <w:lang w:val="es-ES"/>
        </w:rPr>
        <w:t>** Con el proyecto del sector de espumas de poliestireno extruido, se eliminará todo el consumo de HCFC-142b.</w:t>
      </w:r>
    </w:p>
    <w:p w14:paraId="0658CAB7" w14:textId="77777777" w:rsidR="00460228" w:rsidRPr="00460228" w:rsidRDefault="00460228" w:rsidP="00460228">
      <w:pPr>
        <w:pStyle w:val="Heading1"/>
        <w:keepNext/>
        <w:keepLines/>
        <w:numPr>
          <w:ilvl w:val="0"/>
          <w:numId w:val="0"/>
        </w:numPr>
        <w:rPr>
          <w:u w:val="single"/>
          <w:lang w:val="es-ES"/>
        </w:rPr>
      </w:pPr>
      <w:r w:rsidRPr="00460228">
        <w:rPr>
          <w:u w:val="single"/>
          <w:lang w:val="es-ES"/>
        </w:rPr>
        <w:t>Distribución por sectores de los HCFC</w:t>
      </w:r>
    </w:p>
    <w:p w14:paraId="17657466" w14:textId="52CF67D3" w:rsidR="00460228" w:rsidRPr="00460228" w:rsidRDefault="00460228" w:rsidP="00460228">
      <w:pPr>
        <w:pStyle w:val="Heading1"/>
        <w:rPr>
          <w:lang w:val="es-ES"/>
        </w:rPr>
      </w:pPr>
      <w:r w:rsidRPr="00460228">
        <w:rPr>
          <w:lang w:val="es-ES"/>
        </w:rPr>
        <w:t>En el sector de mantenimiento, hay aproximadamente 50.000 técnicos y 9.331 talleres de refrigeración y aire acondicionado (2.868 de estos últimos asociados a una empresa, y se estima que 6.463 son talleres informales), que consumen HCFC-22 en tareas de mantenimiento de equipos de aire acondicionado residenciales y comerciales y de refrigeración comercial e industrial; en fabricación se emplea HCFC</w:t>
      </w:r>
      <w:r w:rsidRPr="00460228">
        <w:rPr>
          <w:lang w:val="es-ES"/>
        </w:rPr>
        <w:noBreakHyphen/>
        <w:t>22, HCFC-141b y HCFC-142b. Esto se indica en el Cuadro 5. El consumo de HCFC en el Pakistán se debe principalmente al sector de mantenimiento (82 por ciento), mientras que su uso en el sector de fabricación solo fue del 18 por ciento. Por otra parte, los HCFC correspondieron al 44 por ciento del consumo de refrigerantes utilizados en el sector de mantenimiento en 2020, seguidos de HFC-134a (40 por</w:t>
      </w:r>
      <w:r w:rsidR="00732D98">
        <w:rPr>
          <w:lang w:val="es-ES"/>
        </w:rPr>
        <w:t> </w:t>
      </w:r>
      <w:r w:rsidRPr="00460228">
        <w:rPr>
          <w:lang w:val="es-ES"/>
        </w:rPr>
        <w:t xml:space="preserve">ciento), R-410A (13 por ciento), y R-407c, R-404a y  R-422d (un 1 por ciento cada uno). </w:t>
      </w:r>
    </w:p>
    <w:p w14:paraId="2A2F1D16" w14:textId="77777777" w:rsidR="00460228" w:rsidRPr="00250436" w:rsidRDefault="00460228" w:rsidP="00460228">
      <w:pPr>
        <w:pStyle w:val="Heading1"/>
        <w:numPr>
          <w:ilvl w:val="0"/>
          <w:numId w:val="0"/>
        </w:numPr>
        <w:spacing w:after="0"/>
        <w:rPr>
          <w:lang w:val="es-ES_tradnl"/>
        </w:rPr>
      </w:pPr>
      <w:r w:rsidRPr="00460228">
        <w:rPr>
          <w:b/>
          <w:lang w:val="es-ES"/>
        </w:rPr>
        <w:t xml:space="preserve">Cuadro 5. Demanda </w:t>
      </w:r>
      <w:r w:rsidRPr="00250436">
        <w:rPr>
          <w:b/>
          <w:lang w:val="es-ES_tradnl"/>
        </w:rPr>
        <w:t>de consumo estimada de los HCFC en el Pakistán en 2021*</w:t>
      </w:r>
    </w:p>
    <w:tbl>
      <w:tblPr>
        <w:tblW w:w="9355" w:type="dxa"/>
        <w:tblLayout w:type="fixed"/>
        <w:tblLook w:val="04A0" w:firstRow="1" w:lastRow="0" w:firstColumn="1" w:lastColumn="0" w:noHBand="0" w:noVBand="1"/>
      </w:tblPr>
      <w:tblGrid>
        <w:gridCol w:w="3775"/>
        <w:gridCol w:w="1860"/>
        <w:gridCol w:w="1860"/>
        <w:gridCol w:w="1860"/>
      </w:tblGrid>
      <w:tr w:rsidR="00460228" w:rsidRPr="005E443A" w14:paraId="1737571C" w14:textId="77777777" w:rsidTr="00445144">
        <w:trPr>
          <w:tblHeader/>
        </w:trPr>
        <w:tc>
          <w:tcPr>
            <w:tcW w:w="3775" w:type="dxa"/>
            <w:vMerge w:val="restart"/>
            <w:tcBorders>
              <w:top w:val="single" w:sz="4" w:space="0" w:color="auto"/>
              <w:left w:val="single" w:sz="4" w:space="0" w:color="auto"/>
              <w:right w:val="single" w:sz="4" w:space="0" w:color="auto"/>
            </w:tcBorders>
            <w:shd w:val="clear" w:color="auto" w:fill="auto"/>
            <w:noWrap/>
            <w:vAlign w:val="center"/>
            <w:hideMark/>
          </w:tcPr>
          <w:p w14:paraId="6C7B9906" w14:textId="77777777" w:rsidR="00460228" w:rsidRPr="00250436" w:rsidRDefault="00460228" w:rsidP="00445144">
            <w:pPr>
              <w:jc w:val="left"/>
              <w:rPr>
                <w:b/>
                <w:color w:val="000000"/>
                <w:sz w:val="21"/>
                <w:szCs w:val="21"/>
                <w:lang w:val="es-ES_tradnl"/>
              </w:rPr>
            </w:pPr>
            <w:r w:rsidRPr="00250436">
              <w:rPr>
                <w:b/>
                <w:color w:val="000000"/>
                <w:sz w:val="21"/>
                <w:szCs w:val="21"/>
                <w:lang w:val="es-ES_tradnl"/>
              </w:rPr>
              <w:t>Aplicación</w:t>
            </w:r>
          </w:p>
        </w:tc>
        <w:tc>
          <w:tcPr>
            <w:tcW w:w="3720" w:type="dxa"/>
            <w:gridSpan w:val="2"/>
            <w:tcBorders>
              <w:top w:val="single" w:sz="4" w:space="0" w:color="auto"/>
              <w:left w:val="nil"/>
              <w:bottom w:val="single" w:sz="4" w:space="0" w:color="auto"/>
              <w:right w:val="single" w:sz="4" w:space="0" w:color="auto"/>
            </w:tcBorders>
            <w:shd w:val="clear" w:color="auto" w:fill="auto"/>
            <w:noWrap/>
            <w:vAlign w:val="center"/>
            <w:hideMark/>
          </w:tcPr>
          <w:p w14:paraId="5CAA78AF" w14:textId="77777777" w:rsidR="00460228" w:rsidRPr="00250436" w:rsidRDefault="00460228" w:rsidP="00445144">
            <w:pPr>
              <w:jc w:val="center"/>
              <w:rPr>
                <w:b/>
                <w:color w:val="000000"/>
                <w:sz w:val="21"/>
                <w:szCs w:val="21"/>
                <w:lang w:val="es-ES_tradnl"/>
              </w:rPr>
            </w:pPr>
            <w:r w:rsidRPr="00250436">
              <w:rPr>
                <w:b/>
                <w:color w:val="000000"/>
                <w:sz w:val="21"/>
                <w:szCs w:val="21"/>
                <w:lang w:val="es-ES_tradnl"/>
              </w:rPr>
              <w:t>Consumo estimado</w:t>
            </w:r>
          </w:p>
        </w:tc>
        <w:tc>
          <w:tcPr>
            <w:tcW w:w="1860" w:type="dxa"/>
            <w:vMerge w:val="restart"/>
            <w:tcBorders>
              <w:top w:val="single" w:sz="4" w:space="0" w:color="auto"/>
              <w:left w:val="nil"/>
              <w:right w:val="single" w:sz="4" w:space="0" w:color="auto"/>
            </w:tcBorders>
            <w:vAlign w:val="center"/>
          </w:tcPr>
          <w:p w14:paraId="12E4B502" w14:textId="77777777" w:rsidR="00460228" w:rsidRPr="00250436" w:rsidRDefault="00460228" w:rsidP="00445144">
            <w:pPr>
              <w:jc w:val="center"/>
              <w:rPr>
                <w:b/>
                <w:color w:val="000000"/>
                <w:sz w:val="21"/>
                <w:szCs w:val="21"/>
                <w:lang w:val="es-ES_tradnl"/>
              </w:rPr>
            </w:pPr>
            <w:r w:rsidRPr="00250436">
              <w:rPr>
                <w:b/>
                <w:color w:val="000000"/>
                <w:sz w:val="20"/>
                <w:szCs w:val="20"/>
                <w:lang w:val="es-ES_tradnl"/>
              </w:rPr>
              <w:t>Porcentaje del total</w:t>
            </w:r>
          </w:p>
          <w:p w14:paraId="6B00C2A0" w14:textId="77777777" w:rsidR="00460228" w:rsidRPr="00250436" w:rsidRDefault="00460228" w:rsidP="00445144">
            <w:pPr>
              <w:jc w:val="center"/>
              <w:rPr>
                <w:b/>
                <w:color w:val="000000"/>
                <w:sz w:val="21"/>
                <w:szCs w:val="21"/>
                <w:lang w:val="es-ES_tradnl"/>
              </w:rPr>
            </w:pPr>
            <w:r w:rsidRPr="00250436">
              <w:rPr>
                <w:b/>
                <w:color w:val="000000"/>
                <w:sz w:val="21"/>
                <w:szCs w:val="21"/>
                <w:lang w:val="es-ES_tradnl"/>
              </w:rPr>
              <w:t xml:space="preserve">Toneladas PAO </w:t>
            </w:r>
          </w:p>
        </w:tc>
      </w:tr>
      <w:tr w:rsidR="00460228" w:rsidRPr="00250436" w14:paraId="35122080" w14:textId="77777777" w:rsidTr="00445144">
        <w:trPr>
          <w:tblHeader/>
        </w:trPr>
        <w:tc>
          <w:tcPr>
            <w:tcW w:w="3775" w:type="dxa"/>
            <w:vMerge/>
            <w:tcBorders>
              <w:left w:val="single" w:sz="4" w:space="0" w:color="auto"/>
              <w:bottom w:val="single" w:sz="4" w:space="0" w:color="auto"/>
              <w:right w:val="single" w:sz="4" w:space="0" w:color="auto"/>
            </w:tcBorders>
            <w:shd w:val="clear" w:color="auto" w:fill="auto"/>
            <w:noWrap/>
            <w:vAlign w:val="bottom"/>
            <w:hideMark/>
          </w:tcPr>
          <w:p w14:paraId="41157EB3" w14:textId="77777777" w:rsidR="00460228" w:rsidRPr="00250436" w:rsidRDefault="00460228" w:rsidP="00445144">
            <w:pPr>
              <w:jc w:val="left"/>
              <w:rPr>
                <w:b/>
                <w:color w:val="000000"/>
                <w:sz w:val="21"/>
                <w:szCs w:val="21"/>
                <w:lang w:val="es-ES_tradnl" w:eastAsia="en-CA"/>
              </w:rPr>
            </w:pPr>
          </w:p>
        </w:tc>
        <w:tc>
          <w:tcPr>
            <w:tcW w:w="1860" w:type="dxa"/>
            <w:tcBorders>
              <w:top w:val="nil"/>
              <w:left w:val="nil"/>
              <w:bottom w:val="single" w:sz="4" w:space="0" w:color="auto"/>
              <w:right w:val="single" w:sz="4" w:space="0" w:color="auto"/>
            </w:tcBorders>
            <w:shd w:val="clear" w:color="auto" w:fill="auto"/>
            <w:noWrap/>
            <w:vAlign w:val="bottom"/>
            <w:hideMark/>
          </w:tcPr>
          <w:p w14:paraId="70AA7556" w14:textId="77777777" w:rsidR="00460228" w:rsidRPr="00250436" w:rsidRDefault="00460228" w:rsidP="00445144">
            <w:pPr>
              <w:jc w:val="center"/>
              <w:rPr>
                <w:b/>
                <w:color w:val="000000"/>
                <w:sz w:val="21"/>
                <w:szCs w:val="21"/>
                <w:lang w:val="es-ES_tradnl"/>
              </w:rPr>
            </w:pPr>
            <w:r w:rsidRPr="00250436">
              <w:rPr>
                <w:b/>
                <w:color w:val="000000"/>
                <w:sz w:val="21"/>
                <w:szCs w:val="21"/>
                <w:lang w:val="es-ES_tradnl"/>
              </w:rPr>
              <w:t>tm</w:t>
            </w:r>
          </w:p>
        </w:tc>
        <w:tc>
          <w:tcPr>
            <w:tcW w:w="1860" w:type="dxa"/>
            <w:tcBorders>
              <w:top w:val="nil"/>
              <w:left w:val="nil"/>
              <w:bottom w:val="single" w:sz="4" w:space="0" w:color="auto"/>
              <w:right w:val="single" w:sz="4" w:space="0" w:color="auto"/>
            </w:tcBorders>
            <w:shd w:val="clear" w:color="auto" w:fill="auto"/>
            <w:noWrap/>
            <w:vAlign w:val="bottom"/>
            <w:hideMark/>
          </w:tcPr>
          <w:p w14:paraId="56645C0D" w14:textId="77777777" w:rsidR="00460228" w:rsidRPr="00250436" w:rsidRDefault="00460228" w:rsidP="00445144">
            <w:pPr>
              <w:jc w:val="center"/>
              <w:rPr>
                <w:b/>
                <w:color w:val="000000"/>
                <w:sz w:val="21"/>
                <w:szCs w:val="21"/>
                <w:lang w:val="es-ES_tradnl"/>
              </w:rPr>
            </w:pPr>
            <w:r w:rsidRPr="00250436">
              <w:rPr>
                <w:b/>
                <w:color w:val="000000"/>
                <w:sz w:val="21"/>
                <w:szCs w:val="21"/>
                <w:lang w:val="es-ES_tradnl"/>
              </w:rPr>
              <w:t>Toneladas PAO</w:t>
            </w:r>
          </w:p>
        </w:tc>
        <w:tc>
          <w:tcPr>
            <w:tcW w:w="1860" w:type="dxa"/>
            <w:vMerge/>
            <w:tcBorders>
              <w:left w:val="nil"/>
              <w:bottom w:val="single" w:sz="4" w:space="0" w:color="auto"/>
              <w:right w:val="single" w:sz="4" w:space="0" w:color="auto"/>
            </w:tcBorders>
            <w:vAlign w:val="center"/>
          </w:tcPr>
          <w:p w14:paraId="632C49A5" w14:textId="77777777" w:rsidR="00460228" w:rsidRPr="00250436" w:rsidRDefault="00460228" w:rsidP="00445144">
            <w:pPr>
              <w:jc w:val="center"/>
              <w:rPr>
                <w:b/>
                <w:color w:val="000000"/>
                <w:sz w:val="21"/>
                <w:szCs w:val="21"/>
                <w:lang w:val="es-ES_tradnl" w:eastAsia="en-CA"/>
              </w:rPr>
            </w:pPr>
          </w:p>
        </w:tc>
      </w:tr>
      <w:tr w:rsidR="00460228" w:rsidRPr="00250436" w14:paraId="0A64B187" w14:textId="77777777" w:rsidTr="00445144">
        <w:tc>
          <w:tcPr>
            <w:tcW w:w="3775" w:type="dxa"/>
            <w:tcBorders>
              <w:top w:val="nil"/>
              <w:left w:val="single" w:sz="4" w:space="0" w:color="auto"/>
              <w:bottom w:val="single" w:sz="4" w:space="0" w:color="auto"/>
              <w:right w:val="single" w:sz="4" w:space="0" w:color="auto"/>
            </w:tcBorders>
            <w:shd w:val="clear" w:color="auto" w:fill="auto"/>
            <w:noWrap/>
            <w:vAlign w:val="bottom"/>
          </w:tcPr>
          <w:p w14:paraId="13759503" w14:textId="77777777" w:rsidR="00460228" w:rsidRPr="00250436" w:rsidRDefault="00460228" w:rsidP="00445144">
            <w:pPr>
              <w:jc w:val="left"/>
              <w:rPr>
                <w:b/>
                <w:color w:val="000000"/>
                <w:sz w:val="21"/>
                <w:szCs w:val="21"/>
                <w:lang w:val="es-ES_tradnl"/>
              </w:rPr>
            </w:pPr>
            <w:r w:rsidRPr="00250436">
              <w:rPr>
                <w:b/>
                <w:bCs/>
                <w:sz w:val="20"/>
                <w:szCs w:val="20"/>
                <w:lang w:val="es-ES_tradnl"/>
              </w:rPr>
              <w:t>Sector de fabricación</w:t>
            </w:r>
          </w:p>
        </w:tc>
        <w:tc>
          <w:tcPr>
            <w:tcW w:w="1860" w:type="dxa"/>
            <w:tcBorders>
              <w:top w:val="nil"/>
              <w:left w:val="nil"/>
              <w:bottom w:val="single" w:sz="4" w:space="0" w:color="auto"/>
              <w:right w:val="single" w:sz="4" w:space="0" w:color="auto"/>
            </w:tcBorders>
            <w:shd w:val="clear" w:color="auto" w:fill="auto"/>
            <w:noWrap/>
            <w:vAlign w:val="bottom"/>
            <w:hideMark/>
          </w:tcPr>
          <w:p w14:paraId="20E244A5" w14:textId="77777777" w:rsidR="00460228" w:rsidRPr="00250436" w:rsidRDefault="00460228" w:rsidP="00445144">
            <w:pPr>
              <w:jc w:val="left"/>
              <w:rPr>
                <w:color w:val="000000"/>
                <w:sz w:val="21"/>
                <w:szCs w:val="21"/>
                <w:lang w:val="es-ES_tradnl"/>
              </w:rPr>
            </w:pPr>
            <w:r w:rsidRPr="00250436">
              <w:rPr>
                <w:color w:val="000000"/>
                <w:sz w:val="21"/>
                <w:szCs w:val="21"/>
                <w:lang w:val="es-ES_tradnl"/>
              </w:rPr>
              <w:t> </w:t>
            </w:r>
          </w:p>
        </w:tc>
        <w:tc>
          <w:tcPr>
            <w:tcW w:w="1860" w:type="dxa"/>
            <w:tcBorders>
              <w:top w:val="nil"/>
              <w:left w:val="nil"/>
              <w:bottom w:val="single" w:sz="4" w:space="0" w:color="auto"/>
              <w:right w:val="single" w:sz="4" w:space="0" w:color="auto"/>
            </w:tcBorders>
            <w:shd w:val="clear" w:color="auto" w:fill="auto"/>
            <w:noWrap/>
            <w:vAlign w:val="bottom"/>
            <w:hideMark/>
          </w:tcPr>
          <w:p w14:paraId="23703C65" w14:textId="77777777" w:rsidR="00460228" w:rsidRPr="00250436" w:rsidRDefault="00460228" w:rsidP="00445144">
            <w:pPr>
              <w:jc w:val="left"/>
              <w:rPr>
                <w:color w:val="000000"/>
                <w:sz w:val="21"/>
                <w:szCs w:val="21"/>
                <w:lang w:val="es-ES_tradnl"/>
              </w:rPr>
            </w:pPr>
            <w:r w:rsidRPr="00250436">
              <w:rPr>
                <w:color w:val="000000"/>
                <w:sz w:val="21"/>
                <w:szCs w:val="21"/>
                <w:lang w:val="es-ES_tradnl"/>
              </w:rPr>
              <w:t> </w:t>
            </w:r>
          </w:p>
        </w:tc>
        <w:tc>
          <w:tcPr>
            <w:tcW w:w="1860" w:type="dxa"/>
            <w:tcBorders>
              <w:top w:val="nil"/>
              <w:left w:val="nil"/>
              <w:bottom w:val="single" w:sz="4" w:space="0" w:color="auto"/>
              <w:right w:val="single" w:sz="4" w:space="0" w:color="auto"/>
            </w:tcBorders>
            <w:vAlign w:val="center"/>
          </w:tcPr>
          <w:p w14:paraId="23C9A8FD" w14:textId="77777777" w:rsidR="00460228" w:rsidRPr="00250436" w:rsidRDefault="00460228" w:rsidP="00445144">
            <w:pPr>
              <w:jc w:val="right"/>
              <w:rPr>
                <w:color w:val="000000"/>
                <w:sz w:val="21"/>
                <w:szCs w:val="21"/>
                <w:lang w:val="es-ES_tradnl" w:eastAsia="en-CA"/>
              </w:rPr>
            </w:pPr>
          </w:p>
        </w:tc>
      </w:tr>
      <w:tr w:rsidR="00460228" w:rsidRPr="00250436" w14:paraId="42FE1C80" w14:textId="77777777" w:rsidTr="00445144">
        <w:tc>
          <w:tcPr>
            <w:tcW w:w="3775" w:type="dxa"/>
            <w:tcBorders>
              <w:top w:val="nil"/>
              <w:left w:val="single" w:sz="4" w:space="0" w:color="auto"/>
              <w:bottom w:val="single" w:sz="4" w:space="0" w:color="auto"/>
              <w:right w:val="single" w:sz="4" w:space="0" w:color="auto"/>
            </w:tcBorders>
            <w:shd w:val="clear" w:color="auto" w:fill="auto"/>
            <w:noWrap/>
            <w:vAlign w:val="center"/>
          </w:tcPr>
          <w:p w14:paraId="53FB43AF" w14:textId="77777777" w:rsidR="00460228" w:rsidRPr="00250436" w:rsidRDefault="00460228" w:rsidP="00445144">
            <w:pPr>
              <w:jc w:val="left"/>
              <w:rPr>
                <w:b/>
                <w:bCs/>
                <w:sz w:val="20"/>
                <w:szCs w:val="20"/>
                <w:lang w:val="es-ES_tradnl"/>
              </w:rPr>
            </w:pPr>
            <w:r w:rsidRPr="00250436">
              <w:rPr>
                <w:b/>
                <w:bCs/>
                <w:sz w:val="20"/>
                <w:szCs w:val="20"/>
                <w:lang w:val="es-ES_tradnl"/>
              </w:rPr>
              <w:t>HCFC-22</w:t>
            </w:r>
          </w:p>
        </w:tc>
        <w:tc>
          <w:tcPr>
            <w:tcW w:w="1860" w:type="dxa"/>
            <w:tcBorders>
              <w:top w:val="nil"/>
              <w:left w:val="nil"/>
              <w:bottom w:val="single" w:sz="4" w:space="0" w:color="auto"/>
              <w:right w:val="single" w:sz="4" w:space="0" w:color="auto"/>
            </w:tcBorders>
            <w:shd w:val="clear" w:color="auto" w:fill="auto"/>
            <w:noWrap/>
          </w:tcPr>
          <w:p w14:paraId="696080E4" w14:textId="77777777" w:rsidR="00460228" w:rsidRPr="00250436" w:rsidRDefault="00460228" w:rsidP="00445144">
            <w:pPr>
              <w:jc w:val="right"/>
              <w:rPr>
                <w:color w:val="000000"/>
                <w:sz w:val="21"/>
                <w:szCs w:val="21"/>
                <w:lang w:val="es-ES_tradnl" w:eastAsia="en-CA"/>
              </w:rPr>
            </w:pPr>
          </w:p>
        </w:tc>
        <w:tc>
          <w:tcPr>
            <w:tcW w:w="1860" w:type="dxa"/>
            <w:tcBorders>
              <w:top w:val="nil"/>
              <w:left w:val="nil"/>
              <w:bottom w:val="single" w:sz="4" w:space="0" w:color="auto"/>
              <w:right w:val="single" w:sz="4" w:space="0" w:color="auto"/>
            </w:tcBorders>
            <w:shd w:val="clear" w:color="auto" w:fill="auto"/>
            <w:noWrap/>
          </w:tcPr>
          <w:p w14:paraId="363D8F62" w14:textId="77777777" w:rsidR="00460228" w:rsidRPr="00250436" w:rsidRDefault="00460228" w:rsidP="00445144">
            <w:pPr>
              <w:jc w:val="right"/>
              <w:rPr>
                <w:color w:val="000000"/>
                <w:sz w:val="21"/>
                <w:szCs w:val="21"/>
                <w:lang w:val="es-ES_tradnl" w:eastAsia="en-CA"/>
              </w:rPr>
            </w:pPr>
          </w:p>
        </w:tc>
        <w:tc>
          <w:tcPr>
            <w:tcW w:w="1860" w:type="dxa"/>
            <w:tcBorders>
              <w:top w:val="nil"/>
              <w:left w:val="nil"/>
              <w:bottom w:val="single" w:sz="4" w:space="0" w:color="auto"/>
              <w:right w:val="single" w:sz="4" w:space="0" w:color="auto"/>
            </w:tcBorders>
            <w:vAlign w:val="center"/>
          </w:tcPr>
          <w:p w14:paraId="72B2734C" w14:textId="77777777" w:rsidR="00460228" w:rsidRPr="00250436" w:rsidRDefault="00460228" w:rsidP="00445144">
            <w:pPr>
              <w:jc w:val="right"/>
              <w:rPr>
                <w:color w:val="000000"/>
                <w:sz w:val="21"/>
                <w:szCs w:val="21"/>
                <w:lang w:val="es-ES_tradnl" w:eastAsia="en-CA"/>
              </w:rPr>
            </w:pPr>
          </w:p>
        </w:tc>
      </w:tr>
      <w:tr w:rsidR="00460228" w:rsidRPr="00250436" w14:paraId="6F2E6C6F" w14:textId="77777777" w:rsidTr="00445144">
        <w:tc>
          <w:tcPr>
            <w:tcW w:w="3775" w:type="dxa"/>
            <w:tcBorders>
              <w:top w:val="nil"/>
              <w:left w:val="single" w:sz="4" w:space="0" w:color="auto"/>
              <w:bottom w:val="single" w:sz="4" w:space="0" w:color="auto"/>
              <w:right w:val="single" w:sz="4" w:space="0" w:color="auto"/>
            </w:tcBorders>
            <w:shd w:val="clear" w:color="auto" w:fill="auto"/>
            <w:noWrap/>
            <w:vAlign w:val="bottom"/>
          </w:tcPr>
          <w:p w14:paraId="299837F0" w14:textId="77777777" w:rsidR="00460228" w:rsidRPr="00250436" w:rsidRDefault="00460228" w:rsidP="00445144">
            <w:pPr>
              <w:jc w:val="left"/>
              <w:rPr>
                <w:b/>
                <w:bCs/>
                <w:sz w:val="20"/>
                <w:szCs w:val="20"/>
                <w:lang w:val="es-ES_tradnl"/>
              </w:rPr>
            </w:pPr>
            <w:r w:rsidRPr="00250436">
              <w:rPr>
                <w:bCs/>
                <w:color w:val="000000"/>
                <w:sz w:val="20"/>
                <w:szCs w:val="20"/>
                <w:lang w:val="es-ES_tradnl"/>
              </w:rPr>
              <w:t xml:space="preserve">Aire acondicionado </w:t>
            </w:r>
          </w:p>
        </w:tc>
        <w:tc>
          <w:tcPr>
            <w:tcW w:w="1860" w:type="dxa"/>
            <w:tcBorders>
              <w:top w:val="nil"/>
              <w:left w:val="nil"/>
              <w:bottom w:val="single" w:sz="4" w:space="0" w:color="auto"/>
              <w:right w:val="single" w:sz="4" w:space="0" w:color="auto"/>
            </w:tcBorders>
            <w:shd w:val="clear" w:color="auto" w:fill="auto"/>
            <w:noWrap/>
          </w:tcPr>
          <w:p w14:paraId="4FA6B912" w14:textId="77777777" w:rsidR="00460228" w:rsidRPr="00250436" w:rsidRDefault="00460228" w:rsidP="00445144">
            <w:pPr>
              <w:jc w:val="right"/>
              <w:rPr>
                <w:color w:val="000000"/>
                <w:sz w:val="21"/>
                <w:szCs w:val="21"/>
                <w:lang w:val="es-ES_tradnl"/>
              </w:rPr>
            </w:pPr>
            <w:r w:rsidRPr="00250436">
              <w:rPr>
                <w:color w:val="000000" w:themeColor="text1"/>
                <w:sz w:val="20"/>
                <w:szCs w:val="20"/>
                <w:lang w:val="es-ES_tradnl"/>
              </w:rPr>
              <w:t>52,8</w:t>
            </w:r>
          </w:p>
        </w:tc>
        <w:tc>
          <w:tcPr>
            <w:tcW w:w="1860" w:type="dxa"/>
            <w:tcBorders>
              <w:top w:val="nil"/>
              <w:left w:val="nil"/>
              <w:bottom w:val="single" w:sz="4" w:space="0" w:color="auto"/>
              <w:right w:val="single" w:sz="4" w:space="0" w:color="auto"/>
            </w:tcBorders>
            <w:shd w:val="clear" w:color="auto" w:fill="auto"/>
            <w:noWrap/>
          </w:tcPr>
          <w:p w14:paraId="4A16BAEF" w14:textId="77777777" w:rsidR="00460228" w:rsidRPr="00250436" w:rsidRDefault="00460228" w:rsidP="00445144">
            <w:pPr>
              <w:jc w:val="right"/>
              <w:rPr>
                <w:color w:val="000000"/>
                <w:sz w:val="21"/>
                <w:szCs w:val="21"/>
                <w:lang w:val="es-ES_tradnl"/>
              </w:rPr>
            </w:pPr>
            <w:r w:rsidRPr="00250436">
              <w:rPr>
                <w:color w:val="000000" w:themeColor="text1"/>
                <w:sz w:val="20"/>
                <w:szCs w:val="20"/>
                <w:lang w:val="es-ES_tradnl"/>
              </w:rPr>
              <w:t>2,90</w:t>
            </w:r>
          </w:p>
        </w:tc>
        <w:tc>
          <w:tcPr>
            <w:tcW w:w="1860" w:type="dxa"/>
            <w:tcBorders>
              <w:top w:val="nil"/>
              <w:left w:val="nil"/>
              <w:bottom w:val="single" w:sz="4" w:space="0" w:color="auto"/>
              <w:right w:val="single" w:sz="4" w:space="0" w:color="auto"/>
            </w:tcBorders>
            <w:vAlign w:val="center"/>
          </w:tcPr>
          <w:p w14:paraId="650E4308" w14:textId="77777777" w:rsidR="00460228" w:rsidRPr="00250436" w:rsidRDefault="00460228" w:rsidP="00445144">
            <w:pPr>
              <w:jc w:val="right"/>
              <w:rPr>
                <w:color w:val="000000"/>
                <w:sz w:val="21"/>
                <w:szCs w:val="21"/>
                <w:lang w:val="es-ES_tradnl"/>
              </w:rPr>
            </w:pPr>
            <w:r w:rsidRPr="00250436">
              <w:rPr>
                <w:color w:val="000000"/>
                <w:sz w:val="21"/>
                <w:szCs w:val="21"/>
                <w:lang w:val="es-ES_tradnl"/>
              </w:rPr>
              <w:t>3</w:t>
            </w:r>
          </w:p>
        </w:tc>
      </w:tr>
      <w:tr w:rsidR="00460228" w:rsidRPr="00250436" w14:paraId="7C55421F" w14:textId="77777777" w:rsidTr="00445144">
        <w:tc>
          <w:tcPr>
            <w:tcW w:w="3775" w:type="dxa"/>
            <w:tcBorders>
              <w:top w:val="nil"/>
              <w:left w:val="single" w:sz="4" w:space="0" w:color="auto"/>
              <w:bottom w:val="single" w:sz="4" w:space="0" w:color="auto"/>
              <w:right w:val="single" w:sz="4" w:space="0" w:color="auto"/>
            </w:tcBorders>
            <w:shd w:val="clear" w:color="auto" w:fill="auto"/>
            <w:noWrap/>
          </w:tcPr>
          <w:p w14:paraId="6302D90E" w14:textId="77777777" w:rsidR="00460228" w:rsidRPr="00250436" w:rsidRDefault="00460228" w:rsidP="00445144">
            <w:pPr>
              <w:jc w:val="left"/>
              <w:rPr>
                <w:b/>
                <w:bCs/>
                <w:sz w:val="20"/>
                <w:szCs w:val="20"/>
                <w:lang w:val="es-ES_tradnl"/>
              </w:rPr>
            </w:pPr>
            <w:r w:rsidRPr="00250436">
              <w:rPr>
                <w:color w:val="000000" w:themeColor="text1"/>
                <w:sz w:val="20"/>
                <w:szCs w:val="20"/>
                <w:lang w:val="es-ES_tradnl"/>
              </w:rPr>
              <w:t>Tableros de XPS</w:t>
            </w:r>
          </w:p>
        </w:tc>
        <w:tc>
          <w:tcPr>
            <w:tcW w:w="1860" w:type="dxa"/>
            <w:tcBorders>
              <w:top w:val="nil"/>
              <w:left w:val="nil"/>
              <w:bottom w:val="single" w:sz="4" w:space="0" w:color="auto"/>
              <w:right w:val="single" w:sz="4" w:space="0" w:color="auto"/>
            </w:tcBorders>
            <w:shd w:val="clear" w:color="auto" w:fill="auto"/>
            <w:noWrap/>
          </w:tcPr>
          <w:p w14:paraId="7F4DDC4D" w14:textId="77777777" w:rsidR="00460228" w:rsidRPr="00250436" w:rsidRDefault="00460228" w:rsidP="00445144">
            <w:pPr>
              <w:jc w:val="right"/>
              <w:rPr>
                <w:color w:val="000000"/>
                <w:sz w:val="21"/>
                <w:szCs w:val="21"/>
                <w:lang w:val="es-ES_tradnl"/>
              </w:rPr>
            </w:pPr>
            <w:r w:rsidRPr="00250436">
              <w:rPr>
                <w:color w:val="000000" w:themeColor="text1"/>
                <w:sz w:val="20"/>
                <w:szCs w:val="20"/>
                <w:lang w:val="es-ES_tradnl"/>
              </w:rPr>
              <w:t>30,8</w:t>
            </w:r>
          </w:p>
        </w:tc>
        <w:tc>
          <w:tcPr>
            <w:tcW w:w="1860" w:type="dxa"/>
            <w:tcBorders>
              <w:top w:val="nil"/>
              <w:left w:val="nil"/>
              <w:bottom w:val="single" w:sz="4" w:space="0" w:color="auto"/>
              <w:right w:val="single" w:sz="4" w:space="0" w:color="auto"/>
            </w:tcBorders>
            <w:shd w:val="clear" w:color="auto" w:fill="auto"/>
            <w:noWrap/>
          </w:tcPr>
          <w:p w14:paraId="69097D97" w14:textId="77777777" w:rsidR="00460228" w:rsidRPr="00250436" w:rsidRDefault="00460228" w:rsidP="00445144">
            <w:pPr>
              <w:jc w:val="right"/>
              <w:rPr>
                <w:color w:val="000000"/>
                <w:sz w:val="21"/>
                <w:szCs w:val="21"/>
                <w:lang w:val="es-ES_tradnl"/>
              </w:rPr>
            </w:pPr>
            <w:r w:rsidRPr="00250436">
              <w:rPr>
                <w:color w:val="000000" w:themeColor="text1"/>
                <w:sz w:val="20"/>
                <w:szCs w:val="20"/>
                <w:lang w:val="es-ES_tradnl"/>
              </w:rPr>
              <w:t>1,69</w:t>
            </w:r>
          </w:p>
        </w:tc>
        <w:tc>
          <w:tcPr>
            <w:tcW w:w="1860" w:type="dxa"/>
            <w:tcBorders>
              <w:top w:val="nil"/>
              <w:left w:val="nil"/>
              <w:bottom w:val="single" w:sz="4" w:space="0" w:color="auto"/>
              <w:right w:val="single" w:sz="4" w:space="0" w:color="auto"/>
            </w:tcBorders>
            <w:vAlign w:val="center"/>
          </w:tcPr>
          <w:p w14:paraId="2C24015E" w14:textId="77777777" w:rsidR="00460228" w:rsidRPr="00250436" w:rsidRDefault="00460228" w:rsidP="00445144">
            <w:pPr>
              <w:jc w:val="right"/>
              <w:rPr>
                <w:color w:val="000000"/>
                <w:sz w:val="21"/>
                <w:szCs w:val="21"/>
                <w:lang w:val="es-ES_tradnl"/>
              </w:rPr>
            </w:pPr>
            <w:r w:rsidRPr="00250436">
              <w:rPr>
                <w:color w:val="000000"/>
                <w:sz w:val="21"/>
                <w:szCs w:val="21"/>
                <w:lang w:val="es-ES_tradnl"/>
              </w:rPr>
              <w:t>2</w:t>
            </w:r>
          </w:p>
        </w:tc>
      </w:tr>
      <w:tr w:rsidR="00460228" w:rsidRPr="00250436" w14:paraId="1D7ADBE4" w14:textId="77777777" w:rsidTr="00445144">
        <w:tc>
          <w:tcPr>
            <w:tcW w:w="3775" w:type="dxa"/>
            <w:tcBorders>
              <w:top w:val="nil"/>
              <w:left w:val="single" w:sz="4" w:space="0" w:color="auto"/>
              <w:bottom w:val="single" w:sz="4" w:space="0" w:color="auto"/>
              <w:right w:val="single" w:sz="4" w:space="0" w:color="auto"/>
            </w:tcBorders>
            <w:shd w:val="clear" w:color="auto" w:fill="auto"/>
            <w:noWrap/>
            <w:vAlign w:val="bottom"/>
          </w:tcPr>
          <w:p w14:paraId="6DD68A55" w14:textId="77777777" w:rsidR="00460228" w:rsidRPr="00250436" w:rsidRDefault="00460228" w:rsidP="00445144">
            <w:pPr>
              <w:jc w:val="left"/>
              <w:rPr>
                <w:b/>
                <w:color w:val="000000"/>
                <w:sz w:val="20"/>
                <w:szCs w:val="20"/>
                <w:lang w:val="es-ES_tradnl"/>
              </w:rPr>
            </w:pPr>
            <w:r w:rsidRPr="00250436">
              <w:rPr>
                <w:b/>
                <w:color w:val="000000"/>
                <w:sz w:val="20"/>
                <w:szCs w:val="20"/>
                <w:lang w:val="es-ES_tradnl"/>
              </w:rPr>
              <w:t>Otros HCFC</w:t>
            </w:r>
          </w:p>
        </w:tc>
        <w:tc>
          <w:tcPr>
            <w:tcW w:w="1860" w:type="dxa"/>
            <w:tcBorders>
              <w:top w:val="nil"/>
              <w:left w:val="nil"/>
              <w:bottom w:val="single" w:sz="4" w:space="0" w:color="auto"/>
              <w:right w:val="single" w:sz="4" w:space="0" w:color="auto"/>
            </w:tcBorders>
            <w:shd w:val="clear" w:color="auto" w:fill="auto"/>
            <w:noWrap/>
          </w:tcPr>
          <w:p w14:paraId="5A85CE72" w14:textId="77777777" w:rsidR="00460228" w:rsidRPr="00250436" w:rsidRDefault="00460228" w:rsidP="00445144">
            <w:pPr>
              <w:jc w:val="right"/>
              <w:rPr>
                <w:b/>
                <w:bCs/>
                <w:color w:val="000000" w:themeColor="text1"/>
                <w:sz w:val="20"/>
                <w:szCs w:val="20"/>
                <w:lang w:val="es-ES_tradnl"/>
              </w:rPr>
            </w:pPr>
          </w:p>
        </w:tc>
        <w:tc>
          <w:tcPr>
            <w:tcW w:w="1860" w:type="dxa"/>
            <w:tcBorders>
              <w:top w:val="nil"/>
              <w:left w:val="nil"/>
              <w:bottom w:val="single" w:sz="4" w:space="0" w:color="auto"/>
              <w:right w:val="single" w:sz="4" w:space="0" w:color="auto"/>
            </w:tcBorders>
            <w:shd w:val="clear" w:color="auto" w:fill="auto"/>
            <w:noWrap/>
          </w:tcPr>
          <w:p w14:paraId="5A4DD716" w14:textId="77777777" w:rsidR="00460228" w:rsidRPr="00250436" w:rsidRDefault="00460228" w:rsidP="00445144">
            <w:pPr>
              <w:jc w:val="right"/>
              <w:rPr>
                <w:b/>
                <w:bCs/>
                <w:color w:val="000000" w:themeColor="text1"/>
                <w:sz w:val="20"/>
                <w:szCs w:val="20"/>
                <w:lang w:val="es-ES_tradnl"/>
              </w:rPr>
            </w:pPr>
          </w:p>
        </w:tc>
        <w:tc>
          <w:tcPr>
            <w:tcW w:w="1860" w:type="dxa"/>
            <w:tcBorders>
              <w:top w:val="nil"/>
              <w:left w:val="nil"/>
              <w:bottom w:val="single" w:sz="4" w:space="0" w:color="auto"/>
              <w:right w:val="single" w:sz="4" w:space="0" w:color="auto"/>
            </w:tcBorders>
            <w:vAlign w:val="center"/>
          </w:tcPr>
          <w:p w14:paraId="77414181" w14:textId="77777777" w:rsidR="00460228" w:rsidRPr="00250436" w:rsidRDefault="00460228" w:rsidP="00445144">
            <w:pPr>
              <w:jc w:val="right"/>
              <w:rPr>
                <w:b/>
                <w:bCs/>
                <w:color w:val="000000"/>
                <w:sz w:val="21"/>
                <w:szCs w:val="21"/>
                <w:lang w:val="es-ES_tradnl" w:eastAsia="en-CA"/>
              </w:rPr>
            </w:pPr>
          </w:p>
        </w:tc>
      </w:tr>
      <w:tr w:rsidR="00460228" w:rsidRPr="00250436" w14:paraId="1AE405CF" w14:textId="77777777" w:rsidTr="00445144">
        <w:tc>
          <w:tcPr>
            <w:tcW w:w="3775" w:type="dxa"/>
            <w:tcBorders>
              <w:top w:val="nil"/>
              <w:left w:val="single" w:sz="4" w:space="0" w:color="auto"/>
              <w:bottom w:val="single" w:sz="4" w:space="0" w:color="auto"/>
              <w:right w:val="single" w:sz="4" w:space="0" w:color="auto"/>
            </w:tcBorders>
            <w:shd w:val="clear" w:color="auto" w:fill="auto"/>
            <w:noWrap/>
          </w:tcPr>
          <w:p w14:paraId="0D526E35" w14:textId="77777777" w:rsidR="00460228" w:rsidRPr="00250436" w:rsidRDefault="00460228" w:rsidP="00445144">
            <w:pPr>
              <w:jc w:val="left"/>
              <w:rPr>
                <w:b/>
                <w:color w:val="000000"/>
                <w:sz w:val="20"/>
                <w:szCs w:val="20"/>
                <w:lang w:val="es-ES_tradnl"/>
              </w:rPr>
            </w:pPr>
            <w:r w:rsidRPr="00250436">
              <w:rPr>
                <w:color w:val="000000"/>
                <w:sz w:val="20"/>
                <w:szCs w:val="20"/>
                <w:lang w:val="es-ES_tradnl"/>
              </w:rPr>
              <w:t xml:space="preserve">HCFC-141b en espumas de PU </w:t>
            </w:r>
          </w:p>
        </w:tc>
        <w:tc>
          <w:tcPr>
            <w:tcW w:w="1860" w:type="dxa"/>
            <w:tcBorders>
              <w:top w:val="nil"/>
              <w:left w:val="nil"/>
              <w:bottom w:val="single" w:sz="4" w:space="0" w:color="auto"/>
              <w:right w:val="single" w:sz="4" w:space="0" w:color="auto"/>
            </w:tcBorders>
            <w:shd w:val="clear" w:color="auto" w:fill="auto"/>
            <w:noWrap/>
          </w:tcPr>
          <w:p w14:paraId="2E5A9975" w14:textId="77777777" w:rsidR="00460228" w:rsidRPr="00250436" w:rsidRDefault="00460228" w:rsidP="00445144">
            <w:pPr>
              <w:jc w:val="right"/>
              <w:rPr>
                <w:b/>
                <w:bCs/>
                <w:color w:val="000000" w:themeColor="text1"/>
                <w:sz w:val="20"/>
                <w:szCs w:val="20"/>
                <w:lang w:val="es-ES_tradnl"/>
              </w:rPr>
            </w:pPr>
            <w:r w:rsidRPr="00250436">
              <w:rPr>
                <w:color w:val="000000" w:themeColor="text1"/>
                <w:sz w:val="20"/>
                <w:szCs w:val="20"/>
                <w:lang w:val="es-ES_tradnl"/>
              </w:rPr>
              <w:t>73,4</w:t>
            </w:r>
          </w:p>
        </w:tc>
        <w:tc>
          <w:tcPr>
            <w:tcW w:w="1860" w:type="dxa"/>
            <w:tcBorders>
              <w:top w:val="nil"/>
              <w:left w:val="nil"/>
              <w:bottom w:val="single" w:sz="4" w:space="0" w:color="auto"/>
              <w:right w:val="single" w:sz="4" w:space="0" w:color="auto"/>
            </w:tcBorders>
            <w:shd w:val="clear" w:color="auto" w:fill="auto"/>
            <w:noWrap/>
          </w:tcPr>
          <w:p w14:paraId="64BDEBCD" w14:textId="77777777" w:rsidR="00460228" w:rsidRPr="00250436" w:rsidRDefault="00460228" w:rsidP="00445144">
            <w:pPr>
              <w:jc w:val="right"/>
              <w:rPr>
                <w:b/>
                <w:bCs/>
                <w:color w:val="000000" w:themeColor="text1"/>
                <w:sz w:val="20"/>
                <w:szCs w:val="20"/>
                <w:lang w:val="es-ES_tradnl"/>
              </w:rPr>
            </w:pPr>
            <w:r w:rsidRPr="00250436">
              <w:rPr>
                <w:color w:val="000000" w:themeColor="text1"/>
                <w:sz w:val="20"/>
                <w:szCs w:val="20"/>
                <w:lang w:val="es-ES_tradnl"/>
              </w:rPr>
              <w:t>8,07</w:t>
            </w:r>
          </w:p>
        </w:tc>
        <w:tc>
          <w:tcPr>
            <w:tcW w:w="1860" w:type="dxa"/>
            <w:tcBorders>
              <w:top w:val="nil"/>
              <w:left w:val="nil"/>
              <w:bottom w:val="single" w:sz="4" w:space="0" w:color="auto"/>
              <w:right w:val="single" w:sz="4" w:space="0" w:color="auto"/>
            </w:tcBorders>
            <w:vAlign w:val="center"/>
          </w:tcPr>
          <w:p w14:paraId="650C108E" w14:textId="77777777" w:rsidR="00460228" w:rsidRPr="00250436" w:rsidRDefault="00460228" w:rsidP="00445144">
            <w:pPr>
              <w:jc w:val="right"/>
              <w:rPr>
                <w:b/>
                <w:bCs/>
                <w:color w:val="000000"/>
                <w:sz w:val="21"/>
                <w:szCs w:val="21"/>
                <w:lang w:val="es-ES_tradnl"/>
              </w:rPr>
            </w:pPr>
            <w:r w:rsidRPr="00250436">
              <w:rPr>
                <w:color w:val="000000"/>
                <w:sz w:val="21"/>
                <w:szCs w:val="21"/>
                <w:lang w:val="es-ES_tradnl"/>
              </w:rPr>
              <w:t>9</w:t>
            </w:r>
          </w:p>
        </w:tc>
      </w:tr>
      <w:tr w:rsidR="00460228" w:rsidRPr="00250436" w14:paraId="596B9977" w14:textId="77777777" w:rsidTr="00445144">
        <w:tc>
          <w:tcPr>
            <w:tcW w:w="3775" w:type="dxa"/>
            <w:tcBorders>
              <w:top w:val="nil"/>
              <w:left w:val="single" w:sz="4" w:space="0" w:color="auto"/>
              <w:bottom w:val="single" w:sz="4" w:space="0" w:color="auto"/>
              <w:right w:val="single" w:sz="4" w:space="0" w:color="auto"/>
            </w:tcBorders>
            <w:shd w:val="clear" w:color="auto" w:fill="auto"/>
            <w:noWrap/>
          </w:tcPr>
          <w:p w14:paraId="38BF9118" w14:textId="77777777" w:rsidR="00460228" w:rsidRPr="00250436" w:rsidRDefault="00460228" w:rsidP="00445144">
            <w:pPr>
              <w:jc w:val="left"/>
              <w:rPr>
                <w:b/>
                <w:color w:val="000000"/>
                <w:sz w:val="20"/>
                <w:szCs w:val="20"/>
                <w:lang w:val="es-ES_tradnl"/>
              </w:rPr>
            </w:pPr>
            <w:r w:rsidRPr="00250436">
              <w:rPr>
                <w:color w:val="000000" w:themeColor="text1"/>
                <w:sz w:val="20"/>
                <w:szCs w:val="20"/>
                <w:lang w:val="es-ES_tradnl"/>
              </w:rPr>
              <w:t>HCFC-142b en tableros de XPS</w:t>
            </w:r>
          </w:p>
        </w:tc>
        <w:tc>
          <w:tcPr>
            <w:tcW w:w="1860" w:type="dxa"/>
            <w:tcBorders>
              <w:top w:val="nil"/>
              <w:left w:val="nil"/>
              <w:bottom w:val="single" w:sz="4" w:space="0" w:color="auto"/>
              <w:right w:val="single" w:sz="4" w:space="0" w:color="auto"/>
            </w:tcBorders>
            <w:shd w:val="clear" w:color="auto" w:fill="auto"/>
            <w:noWrap/>
          </w:tcPr>
          <w:p w14:paraId="282E16B8" w14:textId="77777777" w:rsidR="00460228" w:rsidRPr="00250436" w:rsidRDefault="00460228" w:rsidP="00445144">
            <w:pPr>
              <w:jc w:val="right"/>
              <w:rPr>
                <w:b/>
                <w:bCs/>
                <w:color w:val="000000" w:themeColor="text1"/>
                <w:sz w:val="20"/>
                <w:szCs w:val="20"/>
                <w:lang w:val="es-ES_tradnl"/>
              </w:rPr>
            </w:pPr>
            <w:r w:rsidRPr="00250436">
              <w:rPr>
                <w:color w:val="000000" w:themeColor="text1"/>
                <w:sz w:val="20"/>
                <w:szCs w:val="20"/>
                <w:lang w:val="es-ES_tradnl"/>
              </w:rPr>
              <w:t>46,2</w:t>
            </w:r>
          </w:p>
        </w:tc>
        <w:tc>
          <w:tcPr>
            <w:tcW w:w="1860" w:type="dxa"/>
            <w:tcBorders>
              <w:top w:val="nil"/>
              <w:left w:val="nil"/>
              <w:bottom w:val="single" w:sz="4" w:space="0" w:color="auto"/>
              <w:right w:val="single" w:sz="4" w:space="0" w:color="auto"/>
            </w:tcBorders>
            <w:shd w:val="clear" w:color="auto" w:fill="auto"/>
            <w:noWrap/>
          </w:tcPr>
          <w:p w14:paraId="0B2A51E3" w14:textId="77777777" w:rsidR="00460228" w:rsidRPr="00250436" w:rsidRDefault="00460228" w:rsidP="00445144">
            <w:pPr>
              <w:jc w:val="right"/>
              <w:rPr>
                <w:b/>
                <w:bCs/>
                <w:color w:val="000000" w:themeColor="text1"/>
                <w:sz w:val="20"/>
                <w:szCs w:val="20"/>
                <w:lang w:val="es-ES_tradnl"/>
              </w:rPr>
            </w:pPr>
            <w:r w:rsidRPr="00250436">
              <w:rPr>
                <w:color w:val="000000" w:themeColor="text1"/>
                <w:sz w:val="20"/>
                <w:szCs w:val="20"/>
                <w:lang w:val="es-ES_tradnl"/>
              </w:rPr>
              <w:t>2,99</w:t>
            </w:r>
          </w:p>
        </w:tc>
        <w:tc>
          <w:tcPr>
            <w:tcW w:w="1860" w:type="dxa"/>
            <w:tcBorders>
              <w:top w:val="nil"/>
              <w:left w:val="nil"/>
              <w:bottom w:val="single" w:sz="4" w:space="0" w:color="auto"/>
              <w:right w:val="single" w:sz="4" w:space="0" w:color="auto"/>
            </w:tcBorders>
            <w:vAlign w:val="center"/>
          </w:tcPr>
          <w:p w14:paraId="7194180D" w14:textId="77777777" w:rsidR="00460228" w:rsidRPr="00250436" w:rsidRDefault="00460228" w:rsidP="00445144">
            <w:pPr>
              <w:jc w:val="right"/>
              <w:rPr>
                <w:b/>
                <w:bCs/>
                <w:color w:val="000000"/>
                <w:sz w:val="21"/>
                <w:szCs w:val="21"/>
                <w:lang w:val="es-ES_tradnl"/>
              </w:rPr>
            </w:pPr>
            <w:r w:rsidRPr="00250436">
              <w:rPr>
                <w:color w:val="000000"/>
                <w:sz w:val="21"/>
                <w:szCs w:val="21"/>
                <w:lang w:val="es-ES_tradnl"/>
              </w:rPr>
              <w:t>3</w:t>
            </w:r>
          </w:p>
        </w:tc>
      </w:tr>
      <w:tr w:rsidR="00460228" w:rsidRPr="00250436" w14:paraId="39D407F4" w14:textId="77777777" w:rsidTr="00445144">
        <w:tc>
          <w:tcPr>
            <w:tcW w:w="3775" w:type="dxa"/>
            <w:tcBorders>
              <w:top w:val="nil"/>
              <w:left w:val="single" w:sz="4" w:space="0" w:color="auto"/>
              <w:bottom w:val="single" w:sz="4" w:space="0" w:color="auto"/>
              <w:right w:val="single" w:sz="4" w:space="0" w:color="auto"/>
            </w:tcBorders>
            <w:shd w:val="clear" w:color="auto" w:fill="auto"/>
            <w:noWrap/>
            <w:vAlign w:val="bottom"/>
          </w:tcPr>
          <w:p w14:paraId="0FEB560E" w14:textId="77777777" w:rsidR="00460228" w:rsidRPr="00250436" w:rsidRDefault="00460228" w:rsidP="00445144">
            <w:pPr>
              <w:jc w:val="left"/>
              <w:rPr>
                <w:b/>
                <w:bCs/>
                <w:sz w:val="20"/>
                <w:szCs w:val="20"/>
                <w:lang w:val="es-ES_tradnl"/>
              </w:rPr>
            </w:pPr>
            <w:r w:rsidRPr="00250436">
              <w:rPr>
                <w:b/>
                <w:color w:val="000000"/>
                <w:sz w:val="21"/>
                <w:szCs w:val="21"/>
                <w:lang w:val="es-ES_tradnl"/>
              </w:rPr>
              <w:t xml:space="preserve">Subtotal del sector de fabricación </w:t>
            </w:r>
          </w:p>
        </w:tc>
        <w:tc>
          <w:tcPr>
            <w:tcW w:w="1860" w:type="dxa"/>
            <w:tcBorders>
              <w:top w:val="nil"/>
              <w:left w:val="nil"/>
              <w:bottom w:val="single" w:sz="4" w:space="0" w:color="auto"/>
              <w:right w:val="single" w:sz="4" w:space="0" w:color="auto"/>
            </w:tcBorders>
            <w:shd w:val="clear" w:color="auto" w:fill="auto"/>
            <w:noWrap/>
          </w:tcPr>
          <w:p w14:paraId="5251192C" w14:textId="77777777" w:rsidR="00460228" w:rsidRPr="00250436" w:rsidRDefault="00460228" w:rsidP="00445144">
            <w:pPr>
              <w:jc w:val="right"/>
              <w:rPr>
                <w:color w:val="000000"/>
                <w:sz w:val="21"/>
                <w:szCs w:val="21"/>
                <w:lang w:val="es-ES_tradnl"/>
              </w:rPr>
            </w:pPr>
            <w:r w:rsidRPr="00250436">
              <w:rPr>
                <w:b/>
                <w:color w:val="000000"/>
                <w:sz w:val="21"/>
                <w:szCs w:val="21"/>
                <w:lang w:val="es-ES_tradnl"/>
              </w:rPr>
              <w:t>203,2</w:t>
            </w:r>
          </w:p>
        </w:tc>
        <w:tc>
          <w:tcPr>
            <w:tcW w:w="1860" w:type="dxa"/>
            <w:tcBorders>
              <w:top w:val="nil"/>
              <w:left w:val="nil"/>
              <w:bottom w:val="single" w:sz="4" w:space="0" w:color="auto"/>
              <w:right w:val="single" w:sz="4" w:space="0" w:color="auto"/>
            </w:tcBorders>
            <w:shd w:val="clear" w:color="auto" w:fill="auto"/>
            <w:noWrap/>
          </w:tcPr>
          <w:p w14:paraId="0C3F8EC5" w14:textId="77777777" w:rsidR="00460228" w:rsidRPr="00250436" w:rsidRDefault="00460228" w:rsidP="00445144">
            <w:pPr>
              <w:jc w:val="right"/>
              <w:rPr>
                <w:color w:val="000000"/>
                <w:sz w:val="21"/>
                <w:szCs w:val="21"/>
                <w:lang w:val="es-ES_tradnl"/>
              </w:rPr>
            </w:pPr>
            <w:r w:rsidRPr="00250436">
              <w:rPr>
                <w:b/>
                <w:color w:val="000000"/>
                <w:sz w:val="21"/>
                <w:szCs w:val="21"/>
                <w:lang w:val="es-ES_tradnl"/>
              </w:rPr>
              <w:t>15,65</w:t>
            </w:r>
          </w:p>
        </w:tc>
        <w:tc>
          <w:tcPr>
            <w:tcW w:w="1860" w:type="dxa"/>
            <w:tcBorders>
              <w:top w:val="nil"/>
              <w:left w:val="nil"/>
              <w:bottom w:val="single" w:sz="4" w:space="0" w:color="auto"/>
              <w:right w:val="single" w:sz="4" w:space="0" w:color="auto"/>
            </w:tcBorders>
            <w:vAlign w:val="center"/>
          </w:tcPr>
          <w:p w14:paraId="7D54D09D" w14:textId="77777777" w:rsidR="00460228" w:rsidRPr="00250436" w:rsidRDefault="00460228" w:rsidP="00445144">
            <w:pPr>
              <w:jc w:val="right"/>
              <w:rPr>
                <w:color w:val="000000"/>
                <w:sz w:val="21"/>
                <w:szCs w:val="21"/>
                <w:lang w:val="es-ES_tradnl"/>
              </w:rPr>
            </w:pPr>
            <w:r w:rsidRPr="00250436">
              <w:rPr>
                <w:b/>
                <w:color w:val="000000"/>
                <w:sz w:val="21"/>
                <w:szCs w:val="21"/>
                <w:lang w:val="es-ES_tradnl"/>
              </w:rPr>
              <w:t>18</w:t>
            </w:r>
          </w:p>
        </w:tc>
      </w:tr>
      <w:tr w:rsidR="00460228" w:rsidRPr="00250436" w14:paraId="4562AAE1" w14:textId="77777777" w:rsidTr="00445144">
        <w:tc>
          <w:tcPr>
            <w:tcW w:w="3775" w:type="dxa"/>
            <w:tcBorders>
              <w:top w:val="nil"/>
              <w:left w:val="single" w:sz="4" w:space="0" w:color="auto"/>
              <w:bottom w:val="single" w:sz="4" w:space="0" w:color="auto"/>
              <w:right w:val="single" w:sz="4" w:space="0" w:color="auto"/>
            </w:tcBorders>
            <w:shd w:val="clear" w:color="auto" w:fill="auto"/>
            <w:noWrap/>
            <w:vAlign w:val="bottom"/>
          </w:tcPr>
          <w:p w14:paraId="1641EB4B" w14:textId="77777777" w:rsidR="00460228" w:rsidRPr="00250436" w:rsidRDefault="00460228" w:rsidP="00445144">
            <w:pPr>
              <w:jc w:val="left"/>
              <w:rPr>
                <w:b/>
                <w:bCs/>
                <w:sz w:val="20"/>
                <w:szCs w:val="20"/>
                <w:lang w:val="es-ES_tradnl"/>
              </w:rPr>
            </w:pPr>
            <w:r w:rsidRPr="00250436">
              <w:rPr>
                <w:b/>
                <w:bCs/>
                <w:sz w:val="20"/>
                <w:szCs w:val="20"/>
                <w:lang w:val="es-ES_tradnl"/>
              </w:rPr>
              <w:t>Sector de mantenimiento</w:t>
            </w:r>
          </w:p>
        </w:tc>
        <w:tc>
          <w:tcPr>
            <w:tcW w:w="1860" w:type="dxa"/>
            <w:tcBorders>
              <w:top w:val="nil"/>
              <w:left w:val="nil"/>
              <w:bottom w:val="single" w:sz="4" w:space="0" w:color="auto"/>
              <w:right w:val="single" w:sz="4" w:space="0" w:color="auto"/>
            </w:tcBorders>
            <w:shd w:val="clear" w:color="auto" w:fill="auto"/>
            <w:noWrap/>
          </w:tcPr>
          <w:p w14:paraId="79EC52F1" w14:textId="77777777" w:rsidR="00460228" w:rsidRPr="00250436" w:rsidRDefault="00460228" w:rsidP="00445144">
            <w:pPr>
              <w:jc w:val="right"/>
              <w:rPr>
                <w:color w:val="000000"/>
                <w:sz w:val="21"/>
                <w:szCs w:val="21"/>
                <w:lang w:val="es-ES_tradnl" w:eastAsia="en-CA"/>
              </w:rPr>
            </w:pPr>
          </w:p>
        </w:tc>
        <w:tc>
          <w:tcPr>
            <w:tcW w:w="1860" w:type="dxa"/>
            <w:tcBorders>
              <w:top w:val="nil"/>
              <w:left w:val="nil"/>
              <w:bottom w:val="single" w:sz="4" w:space="0" w:color="auto"/>
              <w:right w:val="single" w:sz="4" w:space="0" w:color="auto"/>
            </w:tcBorders>
            <w:shd w:val="clear" w:color="auto" w:fill="auto"/>
            <w:noWrap/>
          </w:tcPr>
          <w:p w14:paraId="7A36D851" w14:textId="77777777" w:rsidR="00460228" w:rsidRPr="00250436" w:rsidRDefault="00460228" w:rsidP="00445144">
            <w:pPr>
              <w:jc w:val="right"/>
              <w:rPr>
                <w:color w:val="000000"/>
                <w:sz w:val="21"/>
                <w:szCs w:val="21"/>
                <w:lang w:val="es-ES_tradnl" w:eastAsia="en-CA"/>
              </w:rPr>
            </w:pPr>
          </w:p>
        </w:tc>
        <w:tc>
          <w:tcPr>
            <w:tcW w:w="1860" w:type="dxa"/>
            <w:tcBorders>
              <w:top w:val="nil"/>
              <w:left w:val="nil"/>
              <w:bottom w:val="single" w:sz="4" w:space="0" w:color="auto"/>
              <w:right w:val="single" w:sz="4" w:space="0" w:color="auto"/>
            </w:tcBorders>
            <w:vAlign w:val="center"/>
          </w:tcPr>
          <w:p w14:paraId="25158381" w14:textId="77777777" w:rsidR="00460228" w:rsidRPr="00250436" w:rsidRDefault="00460228" w:rsidP="00445144">
            <w:pPr>
              <w:jc w:val="right"/>
              <w:rPr>
                <w:color w:val="000000"/>
                <w:sz w:val="21"/>
                <w:szCs w:val="21"/>
                <w:lang w:val="es-ES_tradnl" w:eastAsia="en-CA"/>
              </w:rPr>
            </w:pPr>
          </w:p>
        </w:tc>
      </w:tr>
      <w:tr w:rsidR="00460228" w:rsidRPr="00250436" w14:paraId="669A0607" w14:textId="77777777" w:rsidTr="00445144">
        <w:tc>
          <w:tcPr>
            <w:tcW w:w="3775" w:type="dxa"/>
            <w:tcBorders>
              <w:top w:val="nil"/>
              <w:left w:val="single" w:sz="4" w:space="0" w:color="auto"/>
              <w:bottom w:val="single" w:sz="4" w:space="0" w:color="auto"/>
              <w:right w:val="single" w:sz="4" w:space="0" w:color="auto"/>
            </w:tcBorders>
            <w:shd w:val="clear" w:color="auto" w:fill="auto"/>
            <w:noWrap/>
            <w:vAlign w:val="center"/>
          </w:tcPr>
          <w:p w14:paraId="75424A5C" w14:textId="77777777" w:rsidR="00460228" w:rsidRPr="00250436" w:rsidRDefault="00460228" w:rsidP="00445144">
            <w:pPr>
              <w:jc w:val="left"/>
              <w:rPr>
                <w:sz w:val="20"/>
                <w:szCs w:val="20"/>
                <w:lang w:val="es-ES_tradnl"/>
              </w:rPr>
            </w:pPr>
            <w:r w:rsidRPr="00250436">
              <w:rPr>
                <w:b/>
                <w:bCs/>
                <w:sz w:val="20"/>
                <w:szCs w:val="20"/>
                <w:lang w:val="es-ES_tradnl"/>
              </w:rPr>
              <w:t>HCFC-22</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0B2B9659" w14:textId="77777777" w:rsidR="00460228" w:rsidRPr="00250436" w:rsidRDefault="00460228" w:rsidP="00445144">
            <w:pPr>
              <w:jc w:val="right"/>
              <w:rPr>
                <w:sz w:val="20"/>
                <w:szCs w:val="20"/>
                <w:lang w:val="es-ES_tradnl"/>
              </w:rPr>
            </w:pP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22338F9A" w14:textId="77777777" w:rsidR="00460228" w:rsidRPr="00250436" w:rsidRDefault="00460228" w:rsidP="00445144">
            <w:pPr>
              <w:jc w:val="right"/>
              <w:rPr>
                <w:color w:val="000000"/>
                <w:sz w:val="21"/>
                <w:szCs w:val="21"/>
                <w:lang w:val="es-ES_tradnl" w:eastAsia="en-CA"/>
              </w:rPr>
            </w:pPr>
          </w:p>
        </w:tc>
        <w:tc>
          <w:tcPr>
            <w:tcW w:w="1860" w:type="dxa"/>
            <w:tcBorders>
              <w:top w:val="nil"/>
              <w:left w:val="nil"/>
              <w:bottom w:val="single" w:sz="4" w:space="0" w:color="auto"/>
              <w:right w:val="single" w:sz="4" w:space="0" w:color="auto"/>
            </w:tcBorders>
            <w:tcMar>
              <w:left w:w="115" w:type="dxa"/>
              <w:right w:w="202" w:type="dxa"/>
            </w:tcMar>
            <w:vAlign w:val="center"/>
          </w:tcPr>
          <w:p w14:paraId="2F18D46C" w14:textId="77777777" w:rsidR="00460228" w:rsidRPr="00250436" w:rsidRDefault="00460228" w:rsidP="00445144">
            <w:pPr>
              <w:jc w:val="right"/>
              <w:rPr>
                <w:color w:val="000000"/>
                <w:sz w:val="21"/>
                <w:szCs w:val="21"/>
                <w:lang w:val="es-ES_tradnl" w:eastAsia="en-CA"/>
              </w:rPr>
            </w:pPr>
          </w:p>
        </w:tc>
      </w:tr>
      <w:tr w:rsidR="00460228" w:rsidRPr="00250436" w14:paraId="1BF17264" w14:textId="77777777" w:rsidTr="00445144">
        <w:tc>
          <w:tcPr>
            <w:tcW w:w="3775" w:type="dxa"/>
            <w:tcBorders>
              <w:top w:val="nil"/>
              <w:left w:val="single" w:sz="4" w:space="0" w:color="auto"/>
              <w:bottom w:val="single" w:sz="4" w:space="0" w:color="auto"/>
              <w:right w:val="single" w:sz="4" w:space="0" w:color="auto"/>
            </w:tcBorders>
            <w:shd w:val="clear" w:color="auto" w:fill="auto"/>
            <w:noWrap/>
            <w:vAlign w:val="center"/>
          </w:tcPr>
          <w:p w14:paraId="3DE62FBB" w14:textId="77777777" w:rsidR="00460228" w:rsidRPr="00250436" w:rsidRDefault="00460228" w:rsidP="00445144">
            <w:pPr>
              <w:jc w:val="left"/>
              <w:rPr>
                <w:color w:val="000000"/>
                <w:sz w:val="21"/>
                <w:szCs w:val="21"/>
                <w:lang w:val="es-ES_tradnl"/>
              </w:rPr>
            </w:pPr>
            <w:r w:rsidRPr="00250436">
              <w:rPr>
                <w:sz w:val="20"/>
                <w:szCs w:val="20"/>
                <w:lang w:val="es-ES_tradnl"/>
              </w:rPr>
              <w:t>Aire acondicionado doméstico</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42C1F612" w14:textId="77777777" w:rsidR="00460228" w:rsidRPr="00250436" w:rsidRDefault="00460228" w:rsidP="00445144">
            <w:pPr>
              <w:jc w:val="right"/>
              <w:rPr>
                <w:color w:val="000000"/>
                <w:sz w:val="21"/>
                <w:szCs w:val="21"/>
                <w:lang w:val="es-ES_tradnl"/>
              </w:rPr>
            </w:pPr>
            <w:r w:rsidRPr="00250436">
              <w:rPr>
                <w:sz w:val="20"/>
                <w:szCs w:val="20"/>
                <w:lang w:val="es-ES_tradnl"/>
              </w:rPr>
              <w:t xml:space="preserve">1.243,34 </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2609E1EA" w14:textId="77777777" w:rsidR="00460228" w:rsidRPr="00250436" w:rsidRDefault="00460228" w:rsidP="00445144">
            <w:pPr>
              <w:jc w:val="right"/>
              <w:rPr>
                <w:color w:val="000000"/>
                <w:sz w:val="21"/>
                <w:szCs w:val="21"/>
                <w:lang w:val="es-ES_tradnl"/>
              </w:rPr>
            </w:pPr>
            <w:r w:rsidRPr="00250436">
              <w:rPr>
                <w:color w:val="000000"/>
                <w:sz w:val="21"/>
                <w:szCs w:val="21"/>
                <w:lang w:val="es-ES_tradnl"/>
              </w:rPr>
              <w:t>68,38</w:t>
            </w:r>
          </w:p>
        </w:tc>
        <w:tc>
          <w:tcPr>
            <w:tcW w:w="1860" w:type="dxa"/>
            <w:tcBorders>
              <w:top w:val="nil"/>
              <w:left w:val="nil"/>
              <w:bottom w:val="single" w:sz="4" w:space="0" w:color="auto"/>
              <w:right w:val="single" w:sz="4" w:space="0" w:color="auto"/>
            </w:tcBorders>
            <w:tcMar>
              <w:left w:w="115" w:type="dxa"/>
              <w:right w:w="202" w:type="dxa"/>
            </w:tcMar>
            <w:vAlign w:val="center"/>
          </w:tcPr>
          <w:p w14:paraId="642C8B86" w14:textId="77777777" w:rsidR="00460228" w:rsidRPr="00250436" w:rsidRDefault="00460228" w:rsidP="00445144">
            <w:pPr>
              <w:jc w:val="right"/>
              <w:rPr>
                <w:color w:val="000000"/>
                <w:sz w:val="21"/>
                <w:szCs w:val="21"/>
                <w:lang w:val="es-ES_tradnl"/>
              </w:rPr>
            </w:pPr>
            <w:r w:rsidRPr="00250436">
              <w:rPr>
                <w:color w:val="000000"/>
                <w:sz w:val="21"/>
                <w:szCs w:val="21"/>
                <w:lang w:val="es-ES_tradnl"/>
              </w:rPr>
              <w:t>77</w:t>
            </w:r>
          </w:p>
        </w:tc>
      </w:tr>
      <w:tr w:rsidR="00460228" w:rsidRPr="00250436" w14:paraId="1FA9020E" w14:textId="77777777" w:rsidTr="00445144">
        <w:tc>
          <w:tcPr>
            <w:tcW w:w="3775" w:type="dxa"/>
            <w:tcBorders>
              <w:top w:val="nil"/>
              <w:left w:val="single" w:sz="4" w:space="0" w:color="auto"/>
              <w:bottom w:val="single" w:sz="4" w:space="0" w:color="auto"/>
              <w:right w:val="single" w:sz="4" w:space="0" w:color="auto"/>
            </w:tcBorders>
            <w:shd w:val="clear" w:color="auto" w:fill="auto"/>
            <w:noWrap/>
            <w:vAlign w:val="center"/>
          </w:tcPr>
          <w:p w14:paraId="18BE3096" w14:textId="77777777" w:rsidR="00460228" w:rsidRPr="00250436" w:rsidRDefault="00460228" w:rsidP="00445144">
            <w:pPr>
              <w:jc w:val="left"/>
              <w:rPr>
                <w:color w:val="000000"/>
                <w:sz w:val="21"/>
                <w:szCs w:val="21"/>
                <w:lang w:val="es-ES_tradnl"/>
              </w:rPr>
            </w:pPr>
            <w:r w:rsidRPr="00250436">
              <w:rPr>
                <w:sz w:val="20"/>
                <w:szCs w:val="20"/>
                <w:lang w:val="es-ES_tradnl"/>
              </w:rPr>
              <w:t>Aire acond. comercial e industrial y enfriadores</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535A9E31" w14:textId="77777777" w:rsidR="00460228" w:rsidRPr="00250436" w:rsidRDefault="00460228" w:rsidP="00445144">
            <w:pPr>
              <w:jc w:val="right"/>
              <w:rPr>
                <w:color w:val="000000"/>
                <w:sz w:val="21"/>
                <w:szCs w:val="21"/>
                <w:lang w:val="es-ES_tradnl"/>
              </w:rPr>
            </w:pPr>
            <w:r w:rsidRPr="00250436">
              <w:rPr>
                <w:sz w:val="20"/>
                <w:szCs w:val="20"/>
                <w:lang w:val="es-ES_tradnl"/>
              </w:rPr>
              <w:t xml:space="preserve">64,02 </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5673A460" w14:textId="77777777" w:rsidR="00460228" w:rsidRPr="00250436" w:rsidRDefault="00460228" w:rsidP="00445144">
            <w:pPr>
              <w:jc w:val="right"/>
              <w:rPr>
                <w:color w:val="000000"/>
                <w:sz w:val="21"/>
                <w:szCs w:val="21"/>
                <w:lang w:val="es-ES_tradnl"/>
              </w:rPr>
            </w:pPr>
            <w:r w:rsidRPr="00250436">
              <w:rPr>
                <w:color w:val="000000"/>
                <w:sz w:val="21"/>
                <w:szCs w:val="21"/>
                <w:lang w:val="es-ES_tradnl"/>
              </w:rPr>
              <w:t>3,52</w:t>
            </w:r>
          </w:p>
        </w:tc>
        <w:tc>
          <w:tcPr>
            <w:tcW w:w="1860" w:type="dxa"/>
            <w:tcBorders>
              <w:top w:val="nil"/>
              <w:left w:val="nil"/>
              <w:bottom w:val="single" w:sz="4" w:space="0" w:color="auto"/>
              <w:right w:val="single" w:sz="4" w:space="0" w:color="auto"/>
            </w:tcBorders>
            <w:tcMar>
              <w:left w:w="115" w:type="dxa"/>
              <w:right w:w="202" w:type="dxa"/>
            </w:tcMar>
            <w:vAlign w:val="center"/>
          </w:tcPr>
          <w:p w14:paraId="2D75EA44" w14:textId="77777777" w:rsidR="00460228" w:rsidRPr="00250436" w:rsidRDefault="00460228" w:rsidP="00445144">
            <w:pPr>
              <w:jc w:val="right"/>
              <w:rPr>
                <w:color w:val="000000"/>
                <w:sz w:val="21"/>
                <w:szCs w:val="21"/>
                <w:lang w:val="es-ES_tradnl"/>
              </w:rPr>
            </w:pPr>
            <w:r w:rsidRPr="00250436">
              <w:rPr>
                <w:color w:val="000000"/>
                <w:sz w:val="21"/>
                <w:szCs w:val="21"/>
                <w:lang w:val="es-ES_tradnl"/>
              </w:rPr>
              <w:t>4</w:t>
            </w:r>
          </w:p>
        </w:tc>
      </w:tr>
      <w:tr w:rsidR="00460228" w:rsidRPr="00250436" w14:paraId="0BA00ECA" w14:textId="77777777" w:rsidTr="00445144">
        <w:tc>
          <w:tcPr>
            <w:tcW w:w="3775" w:type="dxa"/>
            <w:tcBorders>
              <w:top w:val="nil"/>
              <w:left w:val="single" w:sz="4" w:space="0" w:color="auto"/>
              <w:bottom w:val="single" w:sz="4" w:space="0" w:color="auto"/>
              <w:right w:val="single" w:sz="4" w:space="0" w:color="auto"/>
            </w:tcBorders>
            <w:shd w:val="clear" w:color="auto" w:fill="auto"/>
            <w:noWrap/>
            <w:vAlign w:val="center"/>
          </w:tcPr>
          <w:p w14:paraId="31C09446" w14:textId="77777777" w:rsidR="00460228" w:rsidRPr="00250436" w:rsidRDefault="00460228" w:rsidP="00445144">
            <w:pPr>
              <w:jc w:val="left"/>
              <w:rPr>
                <w:color w:val="000000"/>
                <w:sz w:val="21"/>
                <w:szCs w:val="21"/>
                <w:lang w:val="es-ES_tradnl"/>
              </w:rPr>
            </w:pPr>
            <w:r w:rsidRPr="00250436">
              <w:rPr>
                <w:sz w:val="20"/>
                <w:szCs w:val="20"/>
                <w:lang w:val="es-ES_tradnl"/>
              </w:rPr>
              <w:t>Transporte refrigerado</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44051C51" w14:textId="77777777" w:rsidR="00460228" w:rsidRPr="00250436" w:rsidRDefault="00460228" w:rsidP="00445144">
            <w:pPr>
              <w:jc w:val="right"/>
              <w:rPr>
                <w:color w:val="000000"/>
                <w:sz w:val="21"/>
                <w:szCs w:val="21"/>
                <w:lang w:val="es-ES_tradnl"/>
              </w:rPr>
            </w:pPr>
            <w:r w:rsidRPr="00250436">
              <w:rPr>
                <w:sz w:val="20"/>
                <w:szCs w:val="20"/>
                <w:lang w:val="es-ES_tradnl"/>
              </w:rPr>
              <w:t xml:space="preserve">0,72 </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131C35EE" w14:textId="77777777" w:rsidR="00460228" w:rsidRPr="00250436" w:rsidRDefault="00460228" w:rsidP="00445144">
            <w:pPr>
              <w:jc w:val="right"/>
              <w:rPr>
                <w:color w:val="000000"/>
                <w:sz w:val="21"/>
                <w:szCs w:val="21"/>
                <w:lang w:val="es-ES_tradnl"/>
              </w:rPr>
            </w:pPr>
            <w:r w:rsidRPr="00250436">
              <w:rPr>
                <w:color w:val="000000"/>
                <w:sz w:val="21"/>
                <w:szCs w:val="21"/>
                <w:lang w:val="es-ES_tradnl"/>
              </w:rPr>
              <w:t>0,04</w:t>
            </w:r>
          </w:p>
        </w:tc>
        <w:tc>
          <w:tcPr>
            <w:tcW w:w="1860" w:type="dxa"/>
            <w:tcBorders>
              <w:top w:val="nil"/>
              <w:left w:val="nil"/>
              <w:bottom w:val="single" w:sz="4" w:space="0" w:color="auto"/>
              <w:right w:val="single" w:sz="4" w:space="0" w:color="auto"/>
            </w:tcBorders>
            <w:tcMar>
              <w:left w:w="115" w:type="dxa"/>
              <w:right w:w="202" w:type="dxa"/>
            </w:tcMar>
            <w:vAlign w:val="center"/>
          </w:tcPr>
          <w:p w14:paraId="3C4DB185" w14:textId="77777777" w:rsidR="00460228" w:rsidRPr="00250436" w:rsidRDefault="00460228" w:rsidP="00445144">
            <w:pPr>
              <w:jc w:val="right"/>
              <w:rPr>
                <w:color w:val="000000"/>
                <w:sz w:val="21"/>
                <w:szCs w:val="21"/>
                <w:lang w:val="es-ES_tradnl"/>
              </w:rPr>
            </w:pPr>
            <w:r w:rsidRPr="00250436">
              <w:rPr>
                <w:color w:val="000000"/>
                <w:sz w:val="21"/>
                <w:szCs w:val="21"/>
                <w:lang w:val="es-ES_tradnl"/>
              </w:rPr>
              <w:t>0</w:t>
            </w:r>
          </w:p>
        </w:tc>
      </w:tr>
      <w:tr w:rsidR="00460228" w:rsidRPr="00250436" w14:paraId="2F54B3FD" w14:textId="77777777" w:rsidTr="00445144">
        <w:tc>
          <w:tcPr>
            <w:tcW w:w="3775" w:type="dxa"/>
            <w:tcBorders>
              <w:top w:val="nil"/>
              <w:left w:val="single" w:sz="4" w:space="0" w:color="auto"/>
              <w:bottom w:val="single" w:sz="4" w:space="0" w:color="auto"/>
              <w:right w:val="single" w:sz="4" w:space="0" w:color="auto"/>
            </w:tcBorders>
            <w:shd w:val="clear" w:color="auto" w:fill="auto"/>
            <w:noWrap/>
            <w:vAlign w:val="center"/>
          </w:tcPr>
          <w:p w14:paraId="16641C33" w14:textId="77777777" w:rsidR="00460228" w:rsidRPr="00250436" w:rsidRDefault="00460228" w:rsidP="00445144">
            <w:pPr>
              <w:jc w:val="left"/>
              <w:rPr>
                <w:color w:val="000000"/>
                <w:sz w:val="21"/>
                <w:szCs w:val="21"/>
                <w:lang w:val="es-ES_tradnl"/>
              </w:rPr>
            </w:pPr>
            <w:r w:rsidRPr="00250436">
              <w:rPr>
                <w:sz w:val="20"/>
                <w:szCs w:val="20"/>
                <w:lang w:val="es-ES_tradnl"/>
              </w:rPr>
              <w:t>Grandes refrigeradores comerciales</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199A8894" w14:textId="77777777" w:rsidR="00460228" w:rsidRPr="00250436" w:rsidRDefault="00460228" w:rsidP="00445144">
            <w:pPr>
              <w:jc w:val="right"/>
              <w:rPr>
                <w:color w:val="000000"/>
                <w:sz w:val="21"/>
                <w:szCs w:val="21"/>
                <w:lang w:val="es-ES_tradnl"/>
              </w:rPr>
            </w:pPr>
            <w:r w:rsidRPr="00250436">
              <w:rPr>
                <w:sz w:val="20"/>
                <w:szCs w:val="20"/>
                <w:lang w:val="es-ES_tradnl"/>
              </w:rPr>
              <w:t xml:space="preserve">13,35 </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58764425" w14:textId="77777777" w:rsidR="00460228" w:rsidRPr="00250436" w:rsidRDefault="00460228" w:rsidP="00445144">
            <w:pPr>
              <w:jc w:val="right"/>
              <w:rPr>
                <w:color w:val="000000"/>
                <w:sz w:val="21"/>
                <w:szCs w:val="21"/>
                <w:lang w:val="es-ES_tradnl"/>
              </w:rPr>
            </w:pPr>
            <w:r w:rsidRPr="00250436">
              <w:rPr>
                <w:color w:val="000000"/>
                <w:sz w:val="21"/>
                <w:szCs w:val="21"/>
                <w:lang w:val="es-ES_tradnl"/>
              </w:rPr>
              <w:t>0,73</w:t>
            </w:r>
          </w:p>
        </w:tc>
        <w:tc>
          <w:tcPr>
            <w:tcW w:w="1860" w:type="dxa"/>
            <w:tcBorders>
              <w:top w:val="nil"/>
              <w:left w:val="nil"/>
              <w:bottom w:val="single" w:sz="4" w:space="0" w:color="auto"/>
              <w:right w:val="single" w:sz="4" w:space="0" w:color="auto"/>
            </w:tcBorders>
            <w:tcMar>
              <w:left w:w="115" w:type="dxa"/>
              <w:right w:w="202" w:type="dxa"/>
            </w:tcMar>
            <w:vAlign w:val="center"/>
          </w:tcPr>
          <w:p w14:paraId="4C2129FD" w14:textId="77777777" w:rsidR="00460228" w:rsidRPr="00250436" w:rsidRDefault="00460228" w:rsidP="00445144">
            <w:pPr>
              <w:jc w:val="right"/>
              <w:rPr>
                <w:color w:val="000000"/>
                <w:sz w:val="21"/>
                <w:szCs w:val="21"/>
                <w:lang w:val="es-ES_tradnl"/>
              </w:rPr>
            </w:pPr>
            <w:r w:rsidRPr="00250436">
              <w:rPr>
                <w:color w:val="000000"/>
                <w:sz w:val="21"/>
                <w:szCs w:val="21"/>
                <w:lang w:val="es-ES_tradnl"/>
              </w:rPr>
              <w:t>1</w:t>
            </w:r>
          </w:p>
        </w:tc>
      </w:tr>
      <w:tr w:rsidR="00460228" w:rsidRPr="00250436" w14:paraId="391462CC" w14:textId="77777777" w:rsidTr="00445144">
        <w:tc>
          <w:tcPr>
            <w:tcW w:w="3775" w:type="dxa"/>
            <w:tcBorders>
              <w:top w:val="nil"/>
              <w:left w:val="single" w:sz="4" w:space="0" w:color="auto"/>
              <w:bottom w:val="single" w:sz="4" w:space="0" w:color="auto"/>
              <w:right w:val="single" w:sz="4" w:space="0" w:color="auto"/>
            </w:tcBorders>
            <w:shd w:val="clear" w:color="auto" w:fill="auto"/>
            <w:noWrap/>
            <w:vAlign w:val="center"/>
          </w:tcPr>
          <w:p w14:paraId="5F89CC05" w14:textId="77777777" w:rsidR="00460228" w:rsidRPr="00250436" w:rsidRDefault="00460228" w:rsidP="00445144">
            <w:pPr>
              <w:jc w:val="left"/>
              <w:rPr>
                <w:color w:val="000000"/>
                <w:sz w:val="20"/>
                <w:szCs w:val="20"/>
                <w:lang w:val="es-ES_tradnl"/>
              </w:rPr>
            </w:pPr>
            <w:r w:rsidRPr="00250436">
              <w:rPr>
                <w:sz w:val="20"/>
                <w:szCs w:val="20"/>
                <w:lang w:val="es-ES_tradnl"/>
              </w:rPr>
              <w:t>Refrigeración industrial</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4464D739" w14:textId="77777777" w:rsidR="00460228" w:rsidRPr="00250436" w:rsidRDefault="00460228" w:rsidP="00445144">
            <w:pPr>
              <w:jc w:val="right"/>
              <w:rPr>
                <w:color w:val="000000"/>
                <w:sz w:val="21"/>
                <w:szCs w:val="21"/>
                <w:lang w:val="es-ES_tradnl"/>
              </w:rPr>
            </w:pPr>
            <w:r w:rsidRPr="00250436">
              <w:rPr>
                <w:sz w:val="20"/>
                <w:szCs w:val="20"/>
                <w:lang w:val="es-ES_tradnl"/>
              </w:rPr>
              <w:t xml:space="preserve">3,47 </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6BA185C3" w14:textId="77777777" w:rsidR="00460228" w:rsidRPr="00250436" w:rsidRDefault="00460228" w:rsidP="00445144">
            <w:pPr>
              <w:jc w:val="right"/>
              <w:rPr>
                <w:color w:val="000000"/>
                <w:sz w:val="21"/>
                <w:szCs w:val="21"/>
                <w:lang w:val="es-ES_tradnl"/>
              </w:rPr>
            </w:pPr>
            <w:r w:rsidRPr="00250436">
              <w:rPr>
                <w:color w:val="000000"/>
                <w:sz w:val="21"/>
                <w:szCs w:val="21"/>
                <w:lang w:val="es-ES_tradnl"/>
              </w:rPr>
              <w:t>0,19</w:t>
            </w:r>
          </w:p>
        </w:tc>
        <w:tc>
          <w:tcPr>
            <w:tcW w:w="1860" w:type="dxa"/>
            <w:tcBorders>
              <w:top w:val="nil"/>
              <w:left w:val="nil"/>
              <w:bottom w:val="single" w:sz="4" w:space="0" w:color="auto"/>
              <w:right w:val="single" w:sz="4" w:space="0" w:color="auto"/>
            </w:tcBorders>
            <w:tcMar>
              <w:left w:w="115" w:type="dxa"/>
              <w:right w:w="202" w:type="dxa"/>
            </w:tcMar>
            <w:vAlign w:val="center"/>
          </w:tcPr>
          <w:p w14:paraId="2E9584CC" w14:textId="77777777" w:rsidR="00460228" w:rsidRPr="00250436" w:rsidRDefault="00460228" w:rsidP="00445144">
            <w:pPr>
              <w:jc w:val="right"/>
              <w:rPr>
                <w:color w:val="000000"/>
                <w:sz w:val="21"/>
                <w:szCs w:val="21"/>
                <w:lang w:val="es-ES_tradnl"/>
              </w:rPr>
            </w:pPr>
            <w:r w:rsidRPr="00250436">
              <w:rPr>
                <w:color w:val="000000"/>
                <w:sz w:val="21"/>
                <w:szCs w:val="21"/>
                <w:lang w:val="es-ES_tradnl"/>
              </w:rPr>
              <w:t>0</w:t>
            </w:r>
          </w:p>
        </w:tc>
      </w:tr>
      <w:tr w:rsidR="00460228" w:rsidRPr="00250436" w14:paraId="55072B6A" w14:textId="77777777" w:rsidTr="00445144">
        <w:tc>
          <w:tcPr>
            <w:tcW w:w="3775" w:type="dxa"/>
            <w:tcBorders>
              <w:top w:val="nil"/>
              <w:left w:val="single" w:sz="4" w:space="0" w:color="auto"/>
              <w:bottom w:val="single" w:sz="4" w:space="0" w:color="auto"/>
              <w:right w:val="single" w:sz="4" w:space="0" w:color="auto"/>
            </w:tcBorders>
            <w:shd w:val="clear" w:color="auto" w:fill="auto"/>
            <w:noWrap/>
            <w:vAlign w:val="center"/>
            <w:hideMark/>
          </w:tcPr>
          <w:p w14:paraId="5E1EFA09" w14:textId="77777777" w:rsidR="00460228" w:rsidRPr="00250436" w:rsidRDefault="00460228" w:rsidP="00445144">
            <w:pPr>
              <w:jc w:val="left"/>
              <w:rPr>
                <w:color w:val="000000"/>
                <w:sz w:val="20"/>
                <w:szCs w:val="20"/>
                <w:lang w:val="es-ES_tradnl"/>
              </w:rPr>
            </w:pPr>
            <w:r w:rsidRPr="00250436">
              <w:rPr>
                <w:b/>
                <w:bCs/>
                <w:sz w:val="20"/>
                <w:szCs w:val="20"/>
                <w:lang w:val="es-ES_tradnl"/>
              </w:rPr>
              <w:t xml:space="preserve">Subtotal del sector de mantenimiento </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656B0183" w14:textId="77777777" w:rsidR="00460228" w:rsidRPr="00250436" w:rsidRDefault="00460228" w:rsidP="00445144">
            <w:pPr>
              <w:jc w:val="right"/>
              <w:rPr>
                <w:b/>
                <w:bCs/>
                <w:color w:val="000000"/>
                <w:sz w:val="21"/>
                <w:szCs w:val="21"/>
                <w:lang w:val="es-ES_tradnl"/>
              </w:rPr>
            </w:pPr>
            <w:r w:rsidRPr="00250436">
              <w:rPr>
                <w:b/>
                <w:bCs/>
                <w:sz w:val="20"/>
                <w:szCs w:val="20"/>
                <w:lang w:val="es-ES_tradnl"/>
              </w:rPr>
              <w:t xml:space="preserve">1.324,90 </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5525DB0D" w14:textId="77777777" w:rsidR="00460228" w:rsidRPr="00250436" w:rsidRDefault="00460228" w:rsidP="00445144">
            <w:pPr>
              <w:jc w:val="right"/>
              <w:rPr>
                <w:b/>
                <w:bCs/>
                <w:color w:val="000000"/>
                <w:sz w:val="21"/>
                <w:szCs w:val="21"/>
                <w:lang w:val="es-ES_tradnl"/>
              </w:rPr>
            </w:pPr>
            <w:r w:rsidRPr="00250436">
              <w:rPr>
                <w:b/>
                <w:bCs/>
                <w:color w:val="000000"/>
                <w:sz w:val="21"/>
                <w:szCs w:val="21"/>
                <w:lang w:val="es-ES_tradnl"/>
              </w:rPr>
              <w:t>72,86</w:t>
            </w:r>
          </w:p>
        </w:tc>
        <w:tc>
          <w:tcPr>
            <w:tcW w:w="1860" w:type="dxa"/>
            <w:tcBorders>
              <w:top w:val="nil"/>
              <w:left w:val="nil"/>
              <w:bottom w:val="single" w:sz="4" w:space="0" w:color="auto"/>
              <w:right w:val="single" w:sz="4" w:space="0" w:color="auto"/>
            </w:tcBorders>
            <w:tcMar>
              <w:left w:w="115" w:type="dxa"/>
              <w:right w:w="202" w:type="dxa"/>
            </w:tcMar>
            <w:vAlign w:val="center"/>
          </w:tcPr>
          <w:p w14:paraId="2851611C" w14:textId="77777777" w:rsidR="00460228" w:rsidRPr="00250436" w:rsidRDefault="00460228" w:rsidP="00445144">
            <w:pPr>
              <w:jc w:val="right"/>
              <w:rPr>
                <w:color w:val="000000"/>
                <w:sz w:val="21"/>
                <w:szCs w:val="21"/>
                <w:lang w:val="es-ES_tradnl"/>
              </w:rPr>
            </w:pPr>
            <w:r w:rsidRPr="00250436">
              <w:rPr>
                <w:b/>
                <w:bCs/>
                <w:color w:val="000000"/>
                <w:sz w:val="21"/>
                <w:szCs w:val="21"/>
                <w:lang w:val="es-ES_tradnl"/>
              </w:rPr>
              <w:t>82</w:t>
            </w:r>
          </w:p>
        </w:tc>
      </w:tr>
      <w:tr w:rsidR="00460228" w:rsidRPr="00250436" w14:paraId="1BF984BE" w14:textId="77777777" w:rsidTr="00445144">
        <w:tc>
          <w:tcPr>
            <w:tcW w:w="3775" w:type="dxa"/>
            <w:tcBorders>
              <w:top w:val="nil"/>
              <w:left w:val="single" w:sz="4" w:space="0" w:color="auto"/>
              <w:bottom w:val="single" w:sz="4" w:space="0" w:color="auto"/>
              <w:right w:val="single" w:sz="4" w:space="0" w:color="auto"/>
            </w:tcBorders>
            <w:shd w:val="clear" w:color="auto" w:fill="auto"/>
            <w:noWrap/>
            <w:vAlign w:val="bottom"/>
          </w:tcPr>
          <w:p w14:paraId="0F195CD9" w14:textId="77777777" w:rsidR="00460228" w:rsidRPr="00250436" w:rsidRDefault="00460228" w:rsidP="00445144">
            <w:pPr>
              <w:jc w:val="left"/>
              <w:rPr>
                <w:bCs/>
                <w:color w:val="000000"/>
                <w:sz w:val="20"/>
                <w:szCs w:val="20"/>
                <w:lang w:val="es-ES_tradnl"/>
              </w:rPr>
            </w:pPr>
            <w:r w:rsidRPr="00250436">
              <w:rPr>
                <w:b/>
                <w:color w:val="000000"/>
                <w:sz w:val="21"/>
                <w:szCs w:val="21"/>
                <w:lang w:val="es-ES_tradnl"/>
              </w:rPr>
              <w:t>Total</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5B0BB46B" w14:textId="77777777" w:rsidR="00460228" w:rsidRPr="00250436" w:rsidRDefault="00460228" w:rsidP="00445144">
            <w:pPr>
              <w:jc w:val="right"/>
              <w:rPr>
                <w:color w:val="000000"/>
                <w:sz w:val="20"/>
                <w:szCs w:val="20"/>
                <w:lang w:val="es-ES_tradnl"/>
              </w:rPr>
            </w:pPr>
            <w:r w:rsidRPr="00250436">
              <w:rPr>
                <w:b/>
                <w:color w:val="000000"/>
                <w:sz w:val="20"/>
                <w:szCs w:val="20"/>
                <w:lang w:val="es-ES_tradnl"/>
              </w:rPr>
              <w:t>1.528,1</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6B154090" w14:textId="77777777" w:rsidR="00460228" w:rsidRPr="00250436" w:rsidRDefault="00460228" w:rsidP="00445144">
            <w:pPr>
              <w:jc w:val="right"/>
              <w:rPr>
                <w:color w:val="000000"/>
                <w:sz w:val="20"/>
                <w:szCs w:val="20"/>
                <w:lang w:val="es-ES_tradnl"/>
              </w:rPr>
            </w:pPr>
            <w:r w:rsidRPr="00250436">
              <w:rPr>
                <w:b/>
                <w:color w:val="000000"/>
                <w:sz w:val="20"/>
                <w:szCs w:val="20"/>
                <w:lang w:val="es-ES_tradnl"/>
              </w:rPr>
              <w:t>88,51</w:t>
            </w:r>
          </w:p>
        </w:tc>
        <w:tc>
          <w:tcPr>
            <w:tcW w:w="1860" w:type="dxa"/>
            <w:tcBorders>
              <w:top w:val="nil"/>
              <w:left w:val="nil"/>
              <w:bottom w:val="single" w:sz="4" w:space="0" w:color="auto"/>
              <w:right w:val="single" w:sz="4" w:space="0" w:color="auto"/>
            </w:tcBorders>
            <w:tcMar>
              <w:left w:w="115" w:type="dxa"/>
              <w:right w:w="202" w:type="dxa"/>
            </w:tcMar>
            <w:vAlign w:val="center"/>
          </w:tcPr>
          <w:p w14:paraId="295AD065" w14:textId="77777777" w:rsidR="00460228" w:rsidRPr="00250436" w:rsidRDefault="00460228" w:rsidP="00445144">
            <w:pPr>
              <w:jc w:val="right"/>
              <w:rPr>
                <w:color w:val="000000"/>
                <w:sz w:val="20"/>
                <w:szCs w:val="20"/>
                <w:lang w:val="es-ES_tradnl"/>
              </w:rPr>
            </w:pPr>
            <w:r w:rsidRPr="00250436">
              <w:rPr>
                <w:b/>
                <w:bCs/>
                <w:color w:val="000000"/>
                <w:sz w:val="20"/>
                <w:szCs w:val="20"/>
                <w:lang w:val="es-ES_tradnl"/>
              </w:rPr>
              <w:t>100</w:t>
            </w:r>
          </w:p>
        </w:tc>
      </w:tr>
    </w:tbl>
    <w:p w14:paraId="4E661C87" w14:textId="77777777" w:rsidR="00460228" w:rsidRPr="00460228" w:rsidRDefault="00460228" w:rsidP="00460228">
      <w:pPr>
        <w:spacing w:after="240"/>
        <w:rPr>
          <w:sz w:val="16"/>
          <w:szCs w:val="16"/>
          <w:lang w:val="es-ES"/>
        </w:rPr>
      </w:pPr>
      <w:r w:rsidRPr="00460228">
        <w:rPr>
          <w:sz w:val="16"/>
          <w:szCs w:val="16"/>
          <w:lang w:val="es-ES"/>
        </w:rPr>
        <w:t>*Las estimaciones del consumo de 2021 se calcularon antes de disponer de los datos del programa de país.</w:t>
      </w:r>
    </w:p>
    <w:p w14:paraId="3E614707" w14:textId="77777777" w:rsidR="00460228" w:rsidRPr="00460228" w:rsidRDefault="00460228" w:rsidP="00460228">
      <w:pPr>
        <w:pStyle w:val="Heading1"/>
        <w:rPr>
          <w:lang w:val="es-ES"/>
        </w:rPr>
      </w:pPr>
      <w:r w:rsidRPr="00460228">
        <w:rPr>
          <w:lang w:val="es-ES"/>
        </w:rPr>
        <w:t>En 2020, la fabricación de equipos de aire acondicionado doméstico de HCFC-22 tan solo supuso el 3 por ciento de la fabricación de equipos de aire acondicionado total, mientras que el 97 por ciento de la producción correspondió a equipos de R-410A; en 2020, el uso de HCFC-22 en la fabricación de equipos de aire acondicionado comercial supuso el 80 por ciento, mientras que el R-407c supuso un 20 por ciento.</w:t>
      </w:r>
    </w:p>
    <w:p w14:paraId="34EEA52B" w14:textId="77777777" w:rsidR="00460228" w:rsidRPr="00460228" w:rsidRDefault="00460228" w:rsidP="00460228">
      <w:pPr>
        <w:spacing w:after="240"/>
        <w:rPr>
          <w:u w:val="single"/>
          <w:lang w:val="es-ES"/>
        </w:rPr>
      </w:pPr>
      <w:r w:rsidRPr="00460228">
        <w:rPr>
          <w:u w:val="single"/>
          <w:lang w:val="es-ES"/>
        </w:rPr>
        <w:t>Estrategia de eliminación de la etapa III del PGEH</w:t>
      </w:r>
    </w:p>
    <w:p w14:paraId="4243435B" w14:textId="77777777" w:rsidR="00460228" w:rsidRPr="00460228" w:rsidRDefault="00460228" w:rsidP="00460228">
      <w:pPr>
        <w:pStyle w:val="Heading1"/>
        <w:rPr>
          <w:lang w:val="es-ES"/>
        </w:rPr>
      </w:pPr>
      <w:r w:rsidRPr="00460228">
        <w:rPr>
          <w:lang w:val="es-ES"/>
        </w:rPr>
        <w:t>En la etapa III del PGEH se aprovechará la experiencia obtenida durante la ejecución de la etapa I y la etapa II; el objetivo seguirá siendo eliminar el consumo remanente de HCFC-141b en el sector de las espumas, de HCFC-22 en los subsectores de equipos de aire acondicionado domésticos y comerciales y del remanente de HCFC-22 en el sector de mantenimiento. La estrategia de eliminación del sector de mantenimiento incluye seguir reforzando las aduanas y la vigilancia, la capacitación y certificación de técnicos de equipos de refrigeración y aire acondicionado, y desarrollar el reciclaje, la recuperación y la regeneración (RRR). Con la ejecución de la etapa III del PGEH, se eliminarán 65,18 toneladas PAO de HCFC, que corresponden a 56,99 toneladas PAO de HCFC-22 en el sector de mantenimiento de equipos de refrigeración y 8,19 toneladas PAO de HCFC-141b utilizados en la fabricación de espumas</w:t>
      </w:r>
      <w:r w:rsidRPr="00BA056E">
        <w:rPr>
          <w:rStyle w:val="FootnoteReference"/>
        </w:rPr>
        <w:footnoteReference w:id="17"/>
      </w:r>
      <w:r w:rsidRPr="00460228">
        <w:rPr>
          <w:lang w:val="es-ES"/>
        </w:rPr>
        <w:t xml:space="preserve">. </w:t>
      </w:r>
    </w:p>
    <w:p w14:paraId="49B02EBA" w14:textId="77777777" w:rsidR="00250436" w:rsidRDefault="00250436" w:rsidP="00460228">
      <w:pPr>
        <w:pStyle w:val="Heading1"/>
        <w:numPr>
          <w:ilvl w:val="0"/>
          <w:numId w:val="0"/>
        </w:numPr>
        <w:rPr>
          <w:u w:val="single"/>
          <w:lang w:val="es-ES"/>
        </w:rPr>
      </w:pPr>
    </w:p>
    <w:p w14:paraId="42AAEC32" w14:textId="77777777" w:rsidR="00250436" w:rsidRDefault="00250436" w:rsidP="00460228">
      <w:pPr>
        <w:pStyle w:val="Heading1"/>
        <w:numPr>
          <w:ilvl w:val="0"/>
          <w:numId w:val="0"/>
        </w:numPr>
        <w:rPr>
          <w:u w:val="single"/>
          <w:lang w:val="es-ES"/>
        </w:rPr>
      </w:pPr>
    </w:p>
    <w:p w14:paraId="297BC0A5" w14:textId="06FD68D2" w:rsidR="00460228" w:rsidRPr="00460228" w:rsidRDefault="00460228" w:rsidP="00460228">
      <w:pPr>
        <w:pStyle w:val="Heading1"/>
        <w:numPr>
          <w:ilvl w:val="0"/>
          <w:numId w:val="0"/>
        </w:numPr>
        <w:rPr>
          <w:u w:val="single"/>
          <w:lang w:val="es-ES"/>
        </w:rPr>
      </w:pPr>
      <w:r w:rsidRPr="00460228">
        <w:rPr>
          <w:u w:val="single"/>
          <w:lang w:val="es-ES"/>
        </w:rPr>
        <w:t>Actividades propuestas para la etapa III del PGEH</w:t>
      </w:r>
    </w:p>
    <w:p w14:paraId="0B9A3178" w14:textId="77777777" w:rsidR="00460228" w:rsidRPr="00BA056E" w:rsidRDefault="00460228" w:rsidP="00460228">
      <w:pPr>
        <w:rPr>
          <w:i/>
          <w:iCs/>
        </w:rPr>
      </w:pPr>
      <w:r>
        <w:rPr>
          <w:i/>
          <w:iCs/>
        </w:rPr>
        <w:t xml:space="preserve">Sector de </w:t>
      </w:r>
      <w:r w:rsidRPr="00250436">
        <w:rPr>
          <w:i/>
          <w:iCs/>
          <w:lang w:val="es-ES_tradnl"/>
        </w:rPr>
        <w:t>fabricación de espumas</w:t>
      </w:r>
    </w:p>
    <w:p w14:paraId="35686C8F" w14:textId="77777777" w:rsidR="00460228" w:rsidRPr="00BA056E" w:rsidRDefault="00460228" w:rsidP="00460228"/>
    <w:p w14:paraId="02198AFC" w14:textId="77777777" w:rsidR="00460228" w:rsidRPr="00460228" w:rsidRDefault="00460228" w:rsidP="00460228">
      <w:pPr>
        <w:pStyle w:val="Heading1"/>
        <w:keepNext/>
        <w:keepLines/>
        <w:rPr>
          <w:lang w:val="es-ES"/>
        </w:rPr>
      </w:pPr>
      <w:r w:rsidRPr="00460228">
        <w:rPr>
          <w:lang w:val="es-ES"/>
        </w:rPr>
        <w:t>La etapa III incluye la conversión de las seis empresas admisibles restantes:</w:t>
      </w:r>
    </w:p>
    <w:p w14:paraId="28F5A1A4" w14:textId="30F91E5A" w:rsidR="00460228" w:rsidRPr="00460228" w:rsidRDefault="00460228" w:rsidP="00460228">
      <w:pPr>
        <w:pStyle w:val="Heading2"/>
        <w:rPr>
          <w:lang w:val="es-ES"/>
        </w:rPr>
      </w:pPr>
      <w:r w:rsidRPr="00460228">
        <w:rPr>
          <w:lang w:val="es-ES"/>
        </w:rPr>
        <w:t>Conversión a ciclopentano de dos empresas individuales del sector de espumas de poliuretano, una que fabrica espumas aislantes para refrigeradores comerciales (Cool Point Lahore) y otra que fabrica espumas de poliuretano para el aislamiento de tuberías (</w:t>
      </w:r>
      <w:r w:rsidRPr="00460228">
        <w:rPr>
          <w:color w:val="000000" w:themeColor="text1"/>
          <w:lang w:val="es-ES"/>
        </w:rPr>
        <w:t>Islam</w:t>
      </w:r>
      <w:r w:rsidR="00732D98">
        <w:rPr>
          <w:color w:val="000000" w:themeColor="text1"/>
          <w:lang w:val="es-ES"/>
        </w:rPr>
        <w:t> </w:t>
      </w:r>
      <w:r w:rsidRPr="00460228">
        <w:rPr>
          <w:color w:val="000000" w:themeColor="text1"/>
          <w:lang w:val="es-ES"/>
        </w:rPr>
        <w:t>ud</w:t>
      </w:r>
      <w:r w:rsidR="00732D98">
        <w:rPr>
          <w:color w:val="000000" w:themeColor="text1"/>
          <w:lang w:val="es-ES"/>
        </w:rPr>
        <w:t> </w:t>
      </w:r>
      <w:r w:rsidRPr="00460228">
        <w:rPr>
          <w:color w:val="000000" w:themeColor="text1"/>
          <w:lang w:val="es-ES"/>
        </w:rPr>
        <w:t>Din)</w:t>
      </w:r>
      <w:r w:rsidRPr="00460228">
        <w:rPr>
          <w:lang w:val="es-ES"/>
        </w:rPr>
        <w:t>, a fin de eliminar un total de 2,92 toneladas PAO (26,53 tm) de HCFC</w:t>
      </w:r>
      <w:r w:rsidR="00732D98">
        <w:rPr>
          <w:lang w:val="es-ES"/>
        </w:rPr>
        <w:noBreakHyphen/>
      </w:r>
      <w:r w:rsidRPr="00460228">
        <w:rPr>
          <w:lang w:val="es-ES"/>
        </w:rPr>
        <w:t xml:space="preserve">141b; y </w:t>
      </w:r>
    </w:p>
    <w:p w14:paraId="7246DDFB" w14:textId="323424F0" w:rsidR="00460228" w:rsidRPr="00460228" w:rsidRDefault="00460228" w:rsidP="00460228">
      <w:pPr>
        <w:pStyle w:val="Heading2"/>
        <w:rPr>
          <w:lang w:val="es-ES"/>
        </w:rPr>
      </w:pPr>
      <w:r w:rsidRPr="00460228">
        <w:rPr>
          <w:lang w:val="es-ES"/>
        </w:rPr>
        <w:t xml:space="preserve">Un proyecto general de conversión a </w:t>
      </w:r>
      <w:r w:rsidRPr="00460228">
        <w:rPr>
          <w:color w:val="000000" w:themeColor="text1"/>
          <w:lang w:val="es-ES"/>
        </w:rPr>
        <w:t>tecnología de espumación acuosa</w:t>
      </w:r>
      <w:r w:rsidR="00250436">
        <w:rPr>
          <w:color w:val="000000" w:themeColor="text1"/>
          <w:lang w:val="es-ES"/>
        </w:rPr>
        <w:t xml:space="preserve"> </w:t>
      </w:r>
      <w:r w:rsidRPr="00460228">
        <w:rPr>
          <w:lang w:val="es-ES"/>
        </w:rPr>
        <w:t>en cuatro empresas de fabricación de espuma pulverizada (</w:t>
      </w:r>
      <w:r w:rsidRPr="00460228">
        <w:rPr>
          <w:color w:val="000000" w:themeColor="text1"/>
          <w:lang w:val="es-ES"/>
        </w:rPr>
        <w:t>Symbol Industries,</w:t>
      </w:r>
      <w:r w:rsidRPr="00460228">
        <w:rPr>
          <w:lang w:val="es-ES"/>
        </w:rPr>
        <w:t xml:space="preserve"> </w:t>
      </w:r>
      <w:r w:rsidRPr="00460228">
        <w:rPr>
          <w:color w:val="000000" w:themeColor="text1"/>
          <w:lang w:val="es-ES"/>
        </w:rPr>
        <w:t>Master Foam Karachi</w:t>
      </w:r>
      <w:r w:rsidRPr="00460228">
        <w:rPr>
          <w:lang w:val="es-ES"/>
        </w:rPr>
        <w:t xml:space="preserve">, </w:t>
      </w:r>
      <w:r w:rsidRPr="00460228">
        <w:rPr>
          <w:color w:val="000000" w:themeColor="text1"/>
          <w:lang w:val="es-ES"/>
        </w:rPr>
        <w:t>Master Foam, Lahore, Razi Sons</w:t>
      </w:r>
      <w:r w:rsidRPr="00460228">
        <w:rPr>
          <w:lang w:val="es-ES"/>
        </w:rPr>
        <w:t xml:space="preserve">) a fin de eliminar 5,27 toneladas PAO (47,80 tm) de HCFC-141b. </w:t>
      </w:r>
    </w:p>
    <w:p w14:paraId="23BEC904" w14:textId="5A3E069A" w:rsidR="00460228" w:rsidRPr="00460228" w:rsidRDefault="00460228" w:rsidP="00460228">
      <w:pPr>
        <w:pStyle w:val="Heading1"/>
        <w:rPr>
          <w:lang w:val="es-ES"/>
        </w:rPr>
      </w:pPr>
      <w:r w:rsidRPr="00460228">
        <w:rPr>
          <w:lang w:val="es-ES"/>
        </w:rPr>
        <w:t>Todas las empresas son 100 por ciento de propiedad local y la conversión de estas empresas restantes permitirá eliminar todo el consumo de HCFC-141b utilizando en la fabricación de espumas en el Pakistán. En el caso de las empresas individuales que se convertirán al ciclopentano, los costos adicionales de capital incluían la instalación de plantas de almacenamiento y mezcla de hidrocarburos, la sustitución de los dosificadores de espumas (cuando proceda); fijaciones; dispositivos de seguridad; y capacitación, ensayos y auditorías de seguridad. En el caso de las empresas de fabricación de espuma pulverizada que se convertirán a tecnología de espumación acuosa, los costos adicionales de capital incluían la sustitución de los dispensadores de espuma y los ensayos, pruebas y puesta en marcha. No se han solicitado costos adicionales de explotación para estas empresas. En el Cuadro 6 figura un resumen de los proyecto</w:t>
      </w:r>
      <w:r w:rsidR="00250436">
        <w:rPr>
          <w:lang w:val="es-ES"/>
        </w:rPr>
        <w:t>s</w:t>
      </w:r>
      <w:r w:rsidRPr="00460228">
        <w:rPr>
          <w:lang w:val="es-ES"/>
        </w:rPr>
        <w:t xml:space="preserve"> de inversión del sector de</w:t>
      </w:r>
      <w:r w:rsidR="00250436">
        <w:rPr>
          <w:lang w:val="es-ES"/>
        </w:rPr>
        <w:t xml:space="preserve"> las</w:t>
      </w:r>
      <w:r w:rsidRPr="00460228">
        <w:rPr>
          <w:lang w:val="es-ES"/>
        </w:rPr>
        <w:t xml:space="preserve"> espumas.</w:t>
      </w:r>
    </w:p>
    <w:p w14:paraId="69326868" w14:textId="77777777" w:rsidR="00460228" w:rsidRPr="00460228" w:rsidRDefault="00460228" w:rsidP="00460228">
      <w:pPr>
        <w:pStyle w:val="Heading1"/>
        <w:keepNext/>
        <w:keepLines/>
        <w:numPr>
          <w:ilvl w:val="0"/>
          <w:numId w:val="0"/>
        </w:numPr>
        <w:spacing w:after="0"/>
        <w:rPr>
          <w:b/>
          <w:lang w:val="es-ES"/>
        </w:rPr>
      </w:pPr>
      <w:r w:rsidRPr="00460228">
        <w:rPr>
          <w:b/>
          <w:lang w:val="es-ES"/>
        </w:rPr>
        <w:t xml:space="preserve">Cuadro 6. Costo total de la conversión de seis empresas del sector de espumas  </w:t>
      </w:r>
    </w:p>
    <w:tbl>
      <w:tblPr>
        <w:tblW w:w="9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1207"/>
        <w:gridCol w:w="1181"/>
        <w:gridCol w:w="1182"/>
        <w:gridCol w:w="1163"/>
        <w:gridCol w:w="1073"/>
        <w:gridCol w:w="1142"/>
      </w:tblGrid>
      <w:tr w:rsidR="00460228" w:rsidRPr="005E443A" w14:paraId="494596D3" w14:textId="77777777" w:rsidTr="00445144">
        <w:trPr>
          <w:trHeight w:val="205"/>
        </w:trPr>
        <w:tc>
          <w:tcPr>
            <w:tcW w:w="2473" w:type="dxa"/>
            <w:vMerge w:val="restart"/>
            <w:shd w:val="clear" w:color="auto" w:fill="auto"/>
            <w:noWrap/>
            <w:hideMark/>
          </w:tcPr>
          <w:p w14:paraId="4DDC4256" w14:textId="77777777" w:rsidR="00460228" w:rsidRPr="00250436" w:rsidRDefault="00460228" w:rsidP="00445144">
            <w:pPr>
              <w:keepNext/>
              <w:keepLines/>
              <w:jc w:val="left"/>
              <w:rPr>
                <w:b/>
                <w:bCs/>
                <w:color w:val="000000"/>
                <w:sz w:val="20"/>
                <w:szCs w:val="20"/>
                <w:lang w:val="es-ES_tradnl"/>
              </w:rPr>
            </w:pPr>
            <w:r w:rsidRPr="00250436">
              <w:rPr>
                <w:b/>
                <w:bCs/>
                <w:color w:val="000000"/>
                <w:sz w:val="20"/>
                <w:szCs w:val="20"/>
                <w:lang w:val="es-ES_tradnl"/>
              </w:rPr>
              <w:t>Empresa</w:t>
            </w:r>
          </w:p>
        </w:tc>
        <w:tc>
          <w:tcPr>
            <w:tcW w:w="2452" w:type="dxa"/>
            <w:gridSpan w:val="2"/>
            <w:shd w:val="clear" w:color="auto" w:fill="auto"/>
            <w:noWrap/>
            <w:hideMark/>
          </w:tcPr>
          <w:p w14:paraId="15E9ADF1" w14:textId="77777777" w:rsidR="00460228" w:rsidRPr="00250436" w:rsidRDefault="00460228" w:rsidP="00445144">
            <w:pPr>
              <w:keepNext/>
              <w:keepLines/>
              <w:jc w:val="center"/>
              <w:rPr>
                <w:b/>
                <w:bCs/>
                <w:color w:val="000000" w:themeColor="text1"/>
                <w:sz w:val="20"/>
                <w:szCs w:val="20"/>
                <w:lang w:val="es-ES_tradnl"/>
              </w:rPr>
            </w:pPr>
            <w:r w:rsidRPr="00250436">
              <w:rPr>
                <w:b/>
                <w:bCs/>
                <w:color w:val="000000" w:themeColor="text1"/>
                <w:sz w:val="20"/>
                <w:szCs w:val="20"/>
                <w:lang w:val="es-ES_tradnl"/>
              </w:rPr>
              <w:t xml:space="preserve">Consumo medio de HCFC-141b </w:t>
            </w:r>
          </w:p>
          <w:p w14:paraId="40C2C214" w14:textId="77777777" w:rsidR="00460228" w:rsidRPr="00250436" w:rsidRDefault="00460228" w:rsidP="00445144">
            <w:pPr>
              <w:keepNext/>
              <w:keepLines/>
              <w:jc w:val="center"/>
              <w:rPr>
                <w:b/>
                <w:bCs/>
                <w:color w:val="000000"/>
                <w:sz w:val="20"/>
                <w:szCs w:val="20"/>
                <w:lang w:val="es-ES_tradnl"/>
              </w:rPr>
            </w:pPr>
            <w:r w:rsidRPr="00250436">
              <w:rPr>
                <w:b/>
                <w:bCs/>
                <w:color w:val="000000" w:themeColor="text1"/>
                <w:sz w:val="20"/>
                <w:szCs w:val="20"/>
                <w:lang w:val="es-ES_tradnl"/>
              </w:rPr>
              <w:t>2019-2021</w:t>
            </w:r>
          </w:p>
        </w:tc>
        <w:tc>
          <w:tcPr>
            <w:tcW w:w="3231" w:type="dxa"/>
            <w:gridSpan w:val="3"/>
            <w:shd w:val="clear" w:color="auto" w:fill="auto"/>
            <w:noWrap/>
            <w:hideMark/>
          </w:tcPr>
          <w:p w14:paraId="0A9C56B4" w14:textId="77777777" w:rsidR="00460228" w:rsidRPr="00250436" w:rsidRDefault="00460228" w:rsidP="00445144">
            <w:pPr>
              <w:keepNext/>
              <w:keepLines/>
              <w:jc w:val="center"/>
              <w:rPr>
                <w:b/>
                <w:bCs/>
                <w:color w:val="000000"/>
                <w:sz w:val="20"/>
                <w:szCs w:val="20"/>
                <w:lang w:val="es-ES_tradnl"/>
              </w:rPr>
            </w:pPr>
            <w:r w:rsidRPr="00250436">
              <w:rPr>
                <w:b/>
                <w:bCs/>
                <w:color w:val="000000"/>
                <w:sz w:val="20"/>
                <w:szCs w:val="20"/>
                <w:lang w:val="es-ES_tradnl"/>
              </w:rPr>
              <w:t>Costo ($EUA)</w:t>
            </w:r>
          </w:p>
        </w:tc>
        <w:tc>
          <w:tcPr>
            <w:tcW w:w="1172" w:type="dxa"/>
            <w:shd w:val="clear" w:color="auto" w:fill="auto"/>
            <w:noWrap/>
            <w:hideMark/>
          </w:tcPr>
          <w:p w14:paraId="2AB6FE46" w14:textId="77777777" w:rsidR="00460228" w:rsidRPr="00250436" w:rsidRDefault="00460228" w:rsidP="00445144">
            <w:pPr>
              <w:keepNext/>
              <w:keepLines/>
              <w:jc w:val="center"/>
              <w:rPr>
                <w:b/>
                <w:bCs/>
                <w:color w:val="000000"/>
                <w:sz w:val="20"/>
                <w:szCs w:val="20"/>
                <w:lang w:val="es-ES_tradnl"/>
              </w:rPr>
            </w:pPr>
            <w:r w:rsidRPr="00250436">
              <w:rPr>
                <w:b/>
                <w:bCs/>
                <w:color w:val="000000"/>
                <w:sz w:val="20"/>
                <w:szCs w:val="20"/>
                <w:lang w:val="es-ES_tradnl"/>
              </w:rPr>
              <w:t>Relación de costo a eficacia</w:t>
            </w:r>
          </w:p>
        </w:tc>
      </w:tr>
      <w:tr w:rsidR="00460228" w:rsidRPr="00250436" w14:paraId="184CB235" w14:textId="77777777" w:rsidTr="00445144">
        <w:trPr>
          <w:trHeight w:val="205"/>
        </w:trPr>
        <w:tc>
          <w:tcPr>
            <w:tcW w:w="2473" w:type="dxa"/>
            <w:vMerge/>
            <w:vAlign w:val="center"/>
            <w:hideMark/>
          </w:tcPr>
          <w:p w14:paraId="0DB7FCDD" w14:textId="77777777" w:rsidR="00460228" w:rsidRPr="00250436" w:rsidRDefault="00460228" w:rsidP="00445144">
            <w:pPr>
              <w:keepNext/>
              <w:keepLines/>
              <w:jc w:val="left"/>
              <w:rPr>
                <w:b/>
                <w:bCs/>
                <w:color w:val="000000"/>
                <w:sz w:val="20"/>
                <w:szCs w:val="20"/>
                <w:lang w:val="es-ES_tradnl" w:eastAsia="en-CA"/>
              </w:rPr>
            </w:pPr>
          </w:p>
        </w:tc>
        <w:tc>
          <w:tcPr>
            <w:tcW w:w="1239" w:type="dxa"/>
            <w:shd w:val="clear" w:color="auto" w:fill="auto"/>
            <w:noWrap/>
            <w:hideMark/>
          </w:tcPr>
          <w:p w14:paraId="666C6673" w14:textId="77777777" w:rsidR="00460228" w:rsidRPr="00250436" w:rsidRDefault="00460228" w:rsidP="00445144">
            <w:pPr>
              <w:keepNext/>
              <w:keepLines/>
              <w:jc w:val="center"/>
              <w:rPr>
                <w:b/>
                <w:bCs/>
                <w:color w:val="000000"/>
                <w:sz w:val="20"/>
                <w:szCs w:val="20"/>
                <w:lang w:val="es-ES_tradnl"/>
              </w:rPr>
            </w:pPr>
            <w:r w:rsidRPr="00250436">
              <w:rPr>
                <w:b/>
                <w:bCs/>
                <w:color w:val="000000"/>
                <w:sz w:val="20"/>
                <w:szCs w:val="20"/>
                <w:lang w:val="es-ES_tradnl"/>
              </w:rPr>
              <w:t>tm</w:t>
            </w:r>
          </w:p>
        </w:tc>
        <w:tc>
          <w:tcPr>
            <w:tcW w:w="1213" w:type="dxa"/>
            <w:shd w:val="clear" w:color="auto" w:fill="auto"/>
            <w:noWrap/>
            <w:hideMark/>
          </w:tcPr>
          <w:p w14:paraId="67A34482" w14:textId="77777777" w:rsidR="00460228" w:rsidRPr="00250436" w:rsidRDefault="00460228" w:rsidP="00445144">
            <w:pPr>
              <w:keepNext/>
              <w:keepLines/>
              <w:jc w:val="center"/>
              <w:rPr>
                <w:b/>
                <w:bCs/>
                <w:color w:val="000000"/>
                <w:sz w:val="20"/>
                <w:szCs w:val="20"/>
                <w:lang w:val="es-ES_tradnl"/>
              </w:rPr>
            </w:pPr>
            <w:r w:rsidRPr="00250436">
              <w:rPr>
                <w:b/>
                <w:bCs/>
                <w:color w:val="000000"/>
                <w:sz w:val="20"/>
                <w:szCs w:val="20"/>
                <w:lang w:val="es-ES_tradnl"/>
              </w:rPr>
              <w:t>Toneladas PAO</w:t>
            </w:r>
          </w:p>
        </w:tc>
        <w:tc>
          <w:tcPr>
            <w:tcW w:w="1214" w:type="dxa"/>
            <w:shd w:val="clear" w:color="auto" w:fill="auto"/>
            <w:noWrap/>
            <w:hideMark/>
          </w:tcPr>
          <w:p w14:paraId="7D881D4B" w14:textId="77777777" w:rsidR="00460228" w:rsidRPr="00250436" w:rsidRDefault="00460228" w:rsidP="00445144">
            <w:pPr>
              <w:keepNext/>
              <w:keepLines/>
              <w:jc w:val="center"/>
              <w:rPr>
                <w:b/>
                <w:bCs/>
                <w:color w:val="000000"/>
                <w:sz w:val="20"/>
                <w:szCs w:val="20"/>
                <w:lang w:val="es-ES_tradnl"/>
              </w:rPr>
            </w:pPr>
            <w:r w:rsidRPr="00250436">
              <w:rPr>
                <w:b/>
                <w:bCs/>
                <w:color w:val="000000"/>
                <w:sz w:val="20"/>
                <w:szCs w:val="20"/>
                <w:lang w:val="es-ES_tradnl"/>
              </w:rPr>
              <w:t>Costos adicionales de capital</w:t>
            </w:r>
          </w:p>
        </w:tc>
        <w:tc>
          <w:tcPr>
            <w:tcW w:w="916" w:type="dxa"/>
            <w:shd w:val="clear" w:color="auto" w:fill="auto"/>
            <w:noWrap/>
            <w:hideMark/>
          </w:tcPr>
          <w:p w14:paraId="69D8BFED" w14:textId="77777777" w:rsidR="00460228" w:rsidRPr="00250436" w:rsidRDefault="00460228" w:rsidP="00445144">
            <w:pPr>
              <w:keepNext/>
              <w:keepLines/>
              <w:jc w:val="center"/>
              <w:rPr>
                <w:b/>
                <w:bCs/>
                <w:color w:val="000000"/>
                <w:sz w:val="20"/>
                <w:szCs w:val="20"/>
                <w:lang w:val="es-ES_tradnl"/>
              </w:rPr>
            </w:pPr>
            <w:r w:rsidRPr="00250436">
              <w:rPr>
                <w:b/>
                <w:bCs/>
                <w:color w:val="000000"/>
                <w:sz w:val="20"/>
                <w:szCs w:val="20"/>
                <w:lang w:val="es-ES_tradnl"/>
              </w:rPr>
              <w:t>Costos adicionales de explotación</w:t>
            </w:r>
          </w:p>
        </w:tc>
        <w:tc>
          <w:tcPr>
            <w:tcW w:w="1101" w:type="dxa"/>
            <w:shd w:val="clear" w:color="auto" w:fill="auto"/>
            <w:noWrap/>
            <w:hideMark/>
          </w:tcPr>
          <w:p w14:paraId="3B47E6B3" w14:textId="77777777" w:rsidR="00460228" w:rsidRPr="00250436" w:rsidRDefault="00460228" w:rsidP="00445144">
            <w:pPr>
              <w:keepNext/>
              <w:keepLines/>
              <w:jc w:val="center"/>
              <w:rPr>
                <w:b/>
                <w:bCs/>
                <w:color w:val="000000"/>
                <w:sz w:val="20"/>
                <w:szCs w:val="20"/>
                <w:lang w:val="es-ES_tradnl"/>
              </w:rPr>
            </w:pPr>
            <w:r w:rsidRPr="00250436">
              <w:rPr>
                <w:b/>
                <w:bCs/>
                <w:color w:val="000000"/>
                <w:sz w:val="20"/>
                <w:szCs w:val="20"/>
                <w:lang w:val="es-ES_tradnl"/>
              </w:rPr>
              <w:t>Total</w:t>
            </w:r>
          </w:p>
        </w:tc>
        <w:tc>
          <w:tcPr>
            <w:tcW w:w="1172" w:type="dxa"/>
            <w:shd w:val="clear" w:color="auto" w:fill="auto"/>
            <w:noWrap/>
            <w:hideMark/>
          </w:tcPr>
          <w:p w14:paraId="506A47AE" w14:textId="77777777" w:rsidR="00460228" w:rsidRPr="00250436" w:rsidRDefault="00460228" w:rsidP="00445144">
            <w:pPr>
              <w:keepNext/>
              <w:keepLines/>
              <w:jc w:val="center"/>
              <w:rPr>
                <w:b/>
                <w:bCs/>
                <w:color w:val="000000"/>
                <w:sz w:val="20"/>
                <w:szCs w:val="20"/>
                <w:lang w:val="es-ES_tradnl"/>
              </w:rPr>
            </w:pPr>
            <w:r w:rsidRPr="00250436">
              <w:rPr>
                <w:b/>
                <w:bCs/>
                <w:color w:val="000000"/>
                <w:sz w:val="20"/>
                <w:szCs w:val="20"/>
                <w:lang w:val="es-ES_tradnl"/>
              </w:rPr>
              <w:t>($EUA/kg)</w:t>
            </w:r>
          </w:p>
        </w:tc>
      </w:tr>
      <w:tr w:rsidR="00460228" w:rsidRPr="005E443A" w14:paraId="0731649D" w14:textId="77777777" w:rsidTr="00445144">
        <w:trPr>
          <w:trHeight w:val="212"/>
        </w:trPr>
        <w:tc>
          <w:tcPr>
            <w:tcW w:w="9328" w:type="dxa"/>
            <w:gridSpan w:val="7"/>
            <w:shd w:val="clear" w:color="auto" w:fill="auto"/>
            <w:noWrap/>
            <w:hideMark/>
          </w:tcPr>
          <w:p w14:paraId="515D667B" w14:textId="77777777" w:rsidR="00460228" w:rsidRPr="00250436" w:rsidRDefault="00460228" w:rsidP="00445144">
            <w:pPr>
              <w:keepNext/>
              <w:keepLines/>
              <w:jc w:val="left"/>
              <w:rPr>
                <w:b/>
                <w:bCs/>
                <w:color w:val="000000"/>
                <w:sz w:val="20"/>
                <w:szCs w:val="20"/>
                <w:lang w:val="es-ES_tradnl"/>
              </w:rPr>
            </w:pPr>
            <w:r w:rsidRPr="00250436">
              <w:rPr>
                <w:b/>
                <w:bCs/>
                <w:color w:val="000000"/>
                <w:sz w:val="20"/>
                <w:szCs w:val="20"/>
                <w:lang w:val="es-ES_tradnl"/>
              </w:rPr>
              <w:t>Empresas individuales del sector de espumas</w:t>
            </w:r>
          </w:p>
        </w:tc>
      </w:tr>
      <w:tr w:rsidR="00460228" w:rsidRPr="00250436" w14:paraId="47E200B0" w14:textId="77777777" w:rsidTr="00445144">
        <w:trPr>
          <w:trHeight w:val="205"/>
        </w:trPr>
        <w:tc>
          <w:tcPr>
            <w:tcW w:w="2473" w:type="dxa"/>
            <w:shd w:val="clear" w:color="auto" w:fill="auto"/>
            <w:noWrap/>
            <w:hideMark/>
          </w:tcPr>
          <w:p w14:paraId="0CED8C0B" w14:textId="77777777" w:rsidR="00460228" w:rsidRPr="00250436" w:rsidRDefault="00460228" w:rsidP="00445144">
            <w:pPr>
              <w:keepNext/>
              <w:keepLines/>
              <w:jc w:val="left"/>
              <w:rPr>
                <w:color w:val="000000"/>
                <w:sz w:val="20"/>
                <w:szCs w:val="20"/>
                <w:lang w:val="es-ES_tradnl"/>
              </w:rPr>
            </w:pPr>
            <w:r w:rsidRPr="00250436">
              <w:rPr>
                <w:color w:val="000000"/>
                <w:sz w:val="20"/>
                <w:szCs w:val="20"/>
                <w:lang w:val="es-ES_tradnl"/>
              </w:rPr>
              <w:t>Cool Point Lahore</w:t>
            </w:r>
          </w:p>
        </w:tc>
        <w:tc>
          <w:tcPr>
            <w:tcW w:w="1239" w:type="dxa"/>
            <w:shd w:val="clear" w:color="auto" w:fill="auto"/>
            <w:hideMark/>
          </w:tcPr>
          <w:p w14:paraId="10222D88" w14:textId="77777777" w:rsidR="00460228" w:rsidRPr="00250436" w:rsidRDefault="00460228" w:rsidP="00445144">
            <w:pPr>
              <w:keepNext/>
              <w:keepLines/>
              <w:jc w:val="right"/>
              <w:rPr>
                <w:color w:val="000000"/>
                <w:sz w:val="20"/>
                <w:szCs w:val="20"/>
                <w:lang w:val="es-ES_tradnl"/>
              </w:rPr>
            </w:pPr>
            <w:r w:rsidRPr="00250436">
              <w:rPr>
                <w:color w:val="000000"/>
                <w:sz w:val="20"/>
                <w:szCs w:val="20"/>
                <w:lang w:val="es-ES_tradnl"/>
              </w:rPr>
              <w:t>9,83</w:t>
            </w:r>
          </w:p>
        </w:tc>
        <w:tc>
          <w:tcPr>
            <w:tcW w:w="1213" w:type="dxa"/>
            <w:shd w:val="clear" w:color="auto" w:fill="auto"/>
            <w:noWrap/>
            <w:hideMark/>
          </w:tcPr>
          <w:p w14:paraId="0A398257" w14:textId="77777777" w:rsidR="00460228" w:rsidRPr="00250436" w:rsidRDefault="00460228" w:rsidP="00445144">
            <w:pPr>
              <w:keepNext/>
              <w:keepLines/>
              <w:jc w:val="right"/>
              <w:rPr>
                <w:color w:val="000000"/>
                <w:sz w:val="20"/>
                <w:szCs w:val="20"/>
                <w:lang w:val="es-ES_tradnl"/>
              </w:rPr>
            </w:pPr>
            <w:r w:rsidRPr="00250436">
              <w:rPr>
                <w:color w:val="000000"/>
                <w:sz w:val="20"/>
                <w:szCs w:val="20"/>
                <w:lang w:val="es-ES_tradnl"/>
              </w:rPr>
              <w:t>1,08</w:t>
            </w:r>
          </w:p>
        </w:tc>
        <w:tc>
          <w:tcPr>
            <w:tcW w:w="1214" w:type="dxa"/>
            <w:shd w:val="clear" w:color="auto" w:fill="auto"/>
            <w:noWrap/>
            <w:hideMark/>
          </w:tcPr>
          <w:p w14:paraId="5B4A0577" w14:textId="77777777" w:rsidR="00460228" w:rsidRPr="00250436" w:rsidRDefault="00460228" w:rsidP="00445144">
            <w:pPr>
              <w:keepNext/>
              <w:keepLines/>
              <w:jc w:val="right"/>
              <w:rPr>
                <w:color w:val="000000"/>
                <w:sz w:val="20"/>
                <w:szCs w:val="20"/>
                <w:lang w:val="es-ES_tradnl"/>
              </w:rPr>
            </w:pPr>
            <w:r w:rsidRPr="00250436">
              <w:rPr>
                <w:color w:val="000000" w:themeColor="text1"/>
                <w:sz w:val="20"/>
                <w:szCs w:val="20"/>
                <w:lang w:val="es-ES_tradnl"/>
              </w:rPr>
              <w:t>198.000</w:t>
            </w:r>
          </w:p>
        </w:tc>
        <w:tc>
          <w:tcPr>
            <w:tcW w:w="916" w:type="dxa"/>
            <w:shd w:val="clear" w:color="auto" w:fill="auto"/>
            <w:noWrap/>
            <w:hideMark/>
          </w:tcPr>
          <w:p w14:paraId="41C09978" w14:textId="77777777" w:rsidR="00460228" w:rsidRPr="00250436" w:rsidRDefault="00460228" w:rsidP="00445144">
            <w:pPr>
              <w:keepNext/>
              <w:keepLines/>
              <w:jc w:val="right"/>
              <w:rPr>
                <w:color w:val="000000"/>
                <w:sz w:val="20"/>
                <w:szCs w:val="20"/>
                <w:lang w:val="es-ES_tradnl"/>
              </w:rPr>
            </w:pPr>
            <w:r w:rsidRPr="00250436">
              <w:rPr>
                <w:color w:val="000000"/>
                <w:sz w:val="20"/>
                <w:szCs w:val="20"/>
                <w:lang w:val="es-ES_tradnl"/>
              </w:rPr>
              <w:t>0</w:t>
            </w:r>
          </w:p>
        </w:tc>
        <w:tc>
          <w:tcPr>
            <w:tcW w:w="1101" w:type="dxa"/>
            <w:shd w:val="clear" w:color="auto" w:fill="auto"/>
            <w:noWrap/>
            <w:hideMark/>
          </w:tcPr>
          <w:p w14:paraId="14CC785F" w14:textId="77777777" w:rsidR="00460228" w:rsidRPr="00250436" w:rsidRDefault="00460228" w:rsidP="00445144">
            <w:pPr>
              <w:keepNext/>
              <w:keepLines/>
              <w:jc w:val="right"/>
              <w:rPr>
                <w:color w:val="000000"/>
                <w:sz w:val="20"/>
                <w:szCs w:val="20"/>
                <w:lang w:val="es-ES_tradnl"/>
              </w:rPr>
            </w:pPr>
            <w:r w:rsidRPr="00250436">
              <w:rPr>
                <w:color w:val="000000"/>
                <w:sz w:val="20"/>
                <w:szCs w:val="20"/>
                <w:lang w:val="es-ES_tradnl"/>
              </w:rPr>
              <w:t>198.000</w:t>
            </w:r>
          </w:p>
        </w:tc>
        <w:tc>
          <w:tcPr>
            <w:tcW w:w="1172" w:type="dxa"/>
            <w:shd w:val="clear" w:color="auto" w:fill="auto"/>
            <w:noWrap/>
            <w:hideMark/>
          </w:tcPr>
          <w:p w14:paraId="03329DF2" w14:textId="77777777" w:rsidR="00460228" w:rsidRPr="00250436" w:rsidRDefault="00460228" w:rsidP="00445144">
            <w:pPr>
              <w:keepNext/>
              <w:keepLines/>
              <w:jc w:val="right"/>
              <w:rPr>
                <w:color w:val="000000"/>
                <w:sz w:val="20"/>
                <w:szCs w:val="20"/>
                <w:lang w:val="es-ES_tradnl"/>
              </w:rPr>
            </w:pPr>
            <w:r w:rsidRPr="00250436">
              <w:rPr>
                <w:color w:val="000000"/>
                <w:sz w:val="20"/>
                <w:szCs w:val="20"/>
                <w:lang w:val="es-ES_tradnl"/>
              </w:rPr>
              <w:t>20,14</w:t>
            </w:r>
          </w:p>
        </w:tc>
      </w:tr>
      <w:tr w:rsidR="00460228" w:rsidRPr="00250436" w14:paraId="0D9B69EE" w14:textId="77777777" w:rsidTr="00445144">
        <w:trPr>
          <w:trHeight w:val="198"/>
        </w:trPr>
        <w:tc>
          <w:tcPr>
            <w:tcW w:w="2473" w:type="dxa"/>
            <w:shd w:val="clear" w:color="auto" w:fill="auto"/>
            <w:noWrap/>
            <w:hideMark/>
          </w:tcPr>
          <w:p w14:paraId="44414D7C" w14:textId="77777777" w:rsidR="00460228" w:rsidRPr="00250436" w:rsidRDefault="00460228" w:rsidP="00445144">
            <w:pPr>
              <w:keepNext/>
              <w:keepLines/>
              <w:jc w:val="left"/>
              <w:rPr>
                <w:color w:val="000000"/>
                <w:sz w:val="20"/>
                <w:szCs w:val="20"/>
                <w:lang w:val="es-ES_tradnl"/>
              </w:rPr>
            </w:pPr>
            <w:r w:rsidRPr="00250436">
              <w:rPr>
                <w:color w:val="000000"/>
                <w:sz w:val="20"/>
                <w:szCs w:val="20"/>
                <w:lang w:val="es-ES_tradnl"/>
              </w:rPr>
              <w:t>Islam ud Din</w:t>
            </w:r>
          </w:p>
        </w:tc>
        <w:tc>
          <w:tcPr>
            <w:tcW w:w="1239" w:type="dxa"/>
            <w:shd w:val="clear" w:color="auto" w:fill="auto"/>
            <w:hideMark/>
          </w:tcPr>
          <w:p w14:paraId="18466DF5" w14:textId="77777777" w:rsidR="00460228" w:rsidRPr="00250436" w:rsidRDefault="00460228" w:rsidP="00445144">
            <w:pPr>
              <w:keepNext/>
              <w:keepLines/>
              <w:jc w:val="right"/>
              <w:rPr>
                <w:color w:val="000000"/>
                <w:sz w:val="20"/>
                <w:szCs w:val="20"/>
                <w:lang w:val="es-ES_tradnl"/>
              </w:rPr>
            </w:pPr>
            <w:r w:rsidRPr="00250436">
              <w:rPr>
                <w:color w:val="000000"/>
                <w:sz w:val="20"/>
                <w:szCs w:val="20"/>
                <w:lang w:val="es-ES_tradnl"/>
              </w:rPr>
              <w:t>16,7</w:t>
            </w:r>
          </w:p>
        </w:tc>
        <w:tc>
          <w:tcPr>
            <w:tcW w:w="1213" w:type="dxa"/>
            <w:shd w:val="clear" w:color="auto" w:fill="auto"/>
            <w:noWrap/>
            <w:hideMark/>
          </w:tcPr>
          <w:p w14:paraId="60F516A9" w14:textId="77777777" w:rsidR="00460228" w:rsidRPr="00250436" w:rsidRDefault="00460228" w:rsidP="00445144">
            <w:pPr>
              <w:keepNext/>
              <w:keepLines/>
              <w:jc w:val="right"/>
              <w:rPr>
                <w:color w:val="000000"/>
                <w:sz w:val="20"/>
                <w:szCs w:val="20"/>
                <w:lang w:val="es-ES_tradnl"/>
              </w:rPr>
            </w:pPr>
            <w:r w:rsidRPr="00250436">
              <w:rPr>
                <w:color w:val="000000"/>
                <w:sz w:val="20"/>
                <w:szCs w:val="20"/>
                <w:lang w:val="es-ES_tradnl"/>
              </w:rPr>
              <w:t>1,84</w:t>
            </w:r>
          </w:p>
        </w:tc>
        <w:tc>
          <w:tcPr>
            <w:tcW w:w="1214" w:type="dxa"/>
            <w:shd w:val="clear" w:color="auto" w:fill="auto"/>
            <w:noWrap/>
            <w:hideMark/>
          </w:tcPr>
          <w:p w14:paraId="35733640" w14:textId="77777777" w:rsidR="00460228" w:rsidRPr="00250436" w:rsidRDefault="00460228" w:rsidP="00445144">
            <w:pPr>
              <w:keepNext/>
              <w:keepLines/>
              <w:jc w:val="right"/>
              <w:rPr>
                <w:color w:val="000000"/>
                <w:sz w:val="20"/>
                <w:szCs w:val="20"/>
                <w:lang w:val="es-ES_tradnl"/>
              </w:rPr>
            </w:pPr>
            <w:r w:rsidRPr="00250436">
              <w:rPr>
                <w:color w:val="000000" w:themeColor="text1"/>
                <w:sz w:val="20"/>
                <w:szCs w:val="20"/>
                <w:lang w:val="es-ES_tradnl"/>
              </w:rPr>
              <w:t>165.000</w:t>
            </w:r>
          </w:p>
        </w:tc>
        <w:tc>
          <w:tcPr>
            <w:tcW w:w="916" w:type="dxa"/>
            <w:shd w:val="clear" w:color="auto" w:fill="auto"/>
            <w:noWrap/>
            <w:hideMark/>
          </w:tcPr>
          <w:p w14:paraId="1FF4FB76" w14:textId="77777777" w:rsidR="00460228" w:rsidRPr="00250436" w:rsidRDefault="00460228" w:rsidP="00445144">
            <w:pPr>
              <w:keepNext/>
              <w:keepLines/>
              <w:jc w:val="right"/>
              <w:rPr>
                <w:color w:val="000000"/>
                <w:sz w:val="20"/>
                <w:szCs w:val="20"/>
                <w:lang w:val="es-ES_tradnl"/>
              </w:rPr>
            </w:pPr>
            <w:r w:rsidRPr="00250436">
              <w:rPr>
                <w:color w:val="000000"/>
                <w:sz w:val="20"/>
                <w:szCs w:val="20"/>
                <w:lang w:val="es-ES_tradnl"/>
              </w:rPr>
              <w:t>0</w:t>
            </w:r>
          </w:p>
        </w:tc>
        <w:tc>
          <w:tcPr>
            <w:tcW w:w="1101" w:type="dxa"/>
            <w:shd w:val="clear" w:color="auto" w:fill="auto"/>
            <w:noWrap/>
            <w:hideMark/>
          </w:tcPr>
          <w:p w14:paraId="145F98EA" w14:textId="77777777" w:rsidR="00460228" w:rsidRPr="00250436" w:rsidRDefault="00460228" w:rsidP="00445144">
            <w:pPr>
              <w:keepNext/>
              <w:keepLines/>
              <w:jc w:val="right"/>
              <w:rPr>
                <w:color w:val="000000"/>
                <w:sz w:val="20"/>
                <w:szCs w:val="20"/>
                <w:lang w:val="es-ES_tradnl"/>
              </w:rPr>
            </w:pPr>
            <w:r w:rsidRPr="00250436">
              <w:rPr>
                <w:color w:val="000000"/>
                <w:sz w:val="20"/>
                <w:szCs w:val="20"/>
                <w:lang w:val="es-ES_tradnl"/>
              </w:rPr>
              <w:t>165.000</w:t>
            </w:r>
          </w:p>
        </w:tc>
        <w:tc>
          <w:tcPr>
            <w:tcW w:w="1172" w:type="dxa"/>
            <w:shd w:val="clear" w:color="auto" w:fill="auto"/>
            <w:noWrap/>
            <w:hideMark/>
          </w:tcPr>
          <w:p w14:paraId="327A0194" w14:textId="77777777" w:rsidR="00460228" w:rsidRPr="00250436" w:rsidRDefault="00460228" w:rsidP="00445144">
            <w:pPr>
              <w:keepNext/>
              <w:keepLines/>
              <w:jc w:val="right"/>
              <w:rPr>
                <w:color w:val="000000"/>
                <w:sz w:val="20"/>
                <w:szCs w:val="20"/>
                <w:lang w:val="es-ES_tradnl"/>
              </w:rPr>
            </w:pPr>
            <w:r w:rsidRPr="00250436">
              <w:rPr>
                <w:color w:val="000000"/>
                <w:sz w:val="20"/>
                <w:szCs w:val="20"/>
                <w:lang w:val="es-ES_tradnl"/>
              </w:rPr>
              <w:t>9,88</w:t>
            </w:r>
          </w:p>
        </w:tc>
      </w:tr>
      <w:tr w:rsidR="00460228" w:rsidRPr="00250436" w14:paraId="1C0659C4" w14:textId="77777777" w:rsidTr="00445144">
        <w:trPr>
          <w:trHeight w:val="198"/>
        </w:trPr>
        <w:tc>
          <w:tcPr>
            <w:tcW w:w="2473" w:type="dxa"/>
            <w:shd w:val="clear" w:color="auto" w:fill="auto"/>
            <w:noWrap/>
            <w:hideMark/>
          </w:tcPr>
          <w:p w14:paraId="1E3B76CD" w14:textId="77777777" w:rsidR="00460228" w:rsidRPr="00250436" w:rsidRDefault="00460228" w:rsidP="00445144">
            <w:pPr>
              <w:keepNext/>
              <w:keepLines/>
              <w:jc w:val="left"/>
              <w:rPr>
                <w:b/>
                <w:bCs/>
                <w:color w:val="000000"/>
                <w:sz w:val="20"/>
                <w:szCs w:val="20"/>
                <w:lang w:val="es-ES_tradnl"/>
              </w:rPr>
            </w:pPr>
            <w:r w:rsidRPr="00250436">
              <w:rPr>
                <w:b/>
                <w:bCs/>
                <w:color w:val="000000"/>
                <w:sz w:val="20"/>
                <w:szCs w:val="20"/>
                <w:lang w:val="es-ES_tradnl"/>
              </w:rPr>
              <w:t>Subtotal</w:t>
            </w:r>
          </w:p>
        </w:tc>
        <w:tc>
          <w:tcPr>
            <w:tcW w:w="1239" w:type="dxa"/>
            <w:shd w:val="clear" w:color="auto" w:fill="auto"/>
            <w:hideMark/>
          </w:tcPr>
          <w:p w14:paraId="6A4957CF" w14:textId="77777777" w:rsidR="00460228" w:rsidRPr="00250436" w:rsidRDefault="00460228" w:rsidP="00445144">
            <w:pPr>
              <w:keepNext/>
              <w:keepLines/>
              <w:jc w:val="right"/>
              <w:rPr>
                <w:b/>
                <w:bCs/>
                <w:color w:val="000000"/>
                <w:sz w:val="20"/>
                <w:szCs w:val="20"/>
                <w:lang w:val="es-ES_tradnl"/>
              </w:rPr>
            </w:pPr>
            <w:r w:rsidRPr="00250436">
              <w:rPr>
                <w:b/>
                <w:bCs/>
                <w:color w:val="000000"/>
                <w:sz w:val="20"/>
                <w:szCs w:val="20"/>
                <w:lang w:val="es-ES_tradnl"/>
              </w:rPr>
              <w:t>26,53</w:t>
            </w:r>
          </w:p>
        </w:tc>
        <w:tc>
          <w:tcPr>
            <w:tcW w:w="1213" w:type="dxa"/>
            <w:shd w:val="clear" w:color="auto" w:fill="auto"/>
            <w:hideMark/>
          </w:tcPr>
          <w:p w14:paraId="1ABA8907" w14:textId="77777777" w:rsidR="00460228" w:rsidRPr="00250436" w:rsidRDefault="00460228" w:rsidP="00445144">
            <w:pPr>
              <w:keepNext/>
              <w:keepLines/>
              <w:jc w:val="right"/>
              <w:rPr>
                <w:b/>
                <w:bCs/>
                <w:color w:val="000000"/>
                <w:sz w:val="20"/>
                <w:szCs w:val="20"/>
                <w:lang w:val="es-ES_tradnl"/>
              </w:rPr>
            </w:pPr>
            <w:r w:rsidRPr="00250436">
              <w:rPr>
                <w:b/>
                <w:bCs/>
                <w:color w:val="000000"/>
                <w:sz w:val="20"/>
                <w:szCs w:val="20"/>
                <w:lang w:val="es-ES_tradnl"/>
              </w:rPr>
              <w:t>2,92</w:t>
            </w:r>
          </w:p>
        </w:tc>
        <w:tc>
          <w:tcPr>
            <w:tcW w:w="1214" w:type="dxa"/>
            <w:shd w:val="clear" w:color="auto" w:fill="auto"/>
            <w:hideMark/>
          </w:tcPr>
          <w:p w14:paraId="01278972" w14:textId="77777777" w:rsidR="00460228" w:rsidRPr="00250436" w:rsidRDefault="00460228" w:rsidP="00445144">
            <w:pPr>
              <w:keepNext/>
              <w:keepLines/>
              <w:jc w:val="right"/>
              <w:rPr>
                <w:b/>
                <w:bCs/>
                <w:color w:val="000000"/>
                <w:sz w:val="20"/>
                <w:szCs w:val="20"/>
                <w:lang w:val="es-ES_tradnl"/>
              </w:rPr>
            </w:pPr>
            <w:r w:rsidRPr="00250436">
              <w:rPr>
                <w:b/>
                <w:bCs/>
                <w:color w:val="000000"/>
                <w:sz w:val="20"/>
                <w:szCs w:val="20"/>
                <w:lang w:val="es-ES_tradnl"/>
              </w:rPr>
              <w:t xml:space="preserve">   363.000 </w:t>
            </w:r>
          </w:p>
        </w:tc>
        <w:tc>
          <w:tcPr>
            <w:tcW w:w="916" w:type="dxa"/>
            <w:shd w:val="clear" w:color="auto" w:fill="auto"/>
            <w:hideMark/>
          </w:tcPr>
          <w:p w14:paraId="64D07ADB" w14:textId="77777777" w:rsidR="00460228" w:rsidRPr="00250436" w:rsidRDefault="00460228" w:rsidP="00445144">
            <w:pPr>
              <w:keepNext/>
              <w:keepLines/>
              <w:jc w:val="right"/>
              <w:rPr>
                <w:b/>
                <w:bCs/>
                <w:color w:val="000000"/>
                <w:sz w:val="20"/>
                <w:szCs w:val="20"/>
                <w:lang w:val="es-ES_tradnl"/>
              </w:rPr>
            </w:pPr>
            <w:r w:rsidRPr="00250436">
              <w:rPr>
                <w:b/>
                <w:bCs/>
                <w:color w:val="000000"/>
                <w:sz w:val="20"/>
                <w:szCs w:val="20"/>
                <w:lang w:val="es-ES_tradnl"/>
              </w:rPr>
              <w:t>0</w:t>
            </w:r>
          </w:p>
        </w:tc>
        <w:tc>
          <w:tcPr>
            <w:tcW w:w="1101" w:type="dxa"/>
            <w:shd w:val="clear" w:color="auto" w:fill="auto"/>
            <w:hideMark/>
          </w:tcPr>
          <w:p w14:paraId="2D06165A" w14:textId="77777777" w:rsidR="00460228" w:rsidRPr="00250436" w:rsidRDefault="00460228" w:rsidP="00445144">
            <w:pPr>
              <w:keepNext/>
              <w:keepLines/>
              <w:jc w:val="right"/>
              <w:rPr>
                <w:b/>
                <w:bCs/>
                <w:color w:val="000000"/>
                <w:sz w:val="20"/>
                <w:szCs w:val="20"/>
                <w:lang w:val="es-ES_tradnl"/>
              </w:rPr>
            </w:pPr>
            <w:r w:rsidRPr="00250436">
              <w:rPr>
                <w:b/>
                <w:bCs/>
                <w:color w:val="000000"/>
                <w:sz w:val="20"/>
                <w:szCs w:val="20"/>
                <w:lang w:val="es-ES_tradnl"/>
              </w:rPr>
              <w:t>363.000</w:t>
            </w:r>
          </w:p>
        </w:tc>
        <w:tc>
          <w:tcPr>
            <w:tcW w:w="1172" w:type="dxa"/>
            <w:shd w:val="clear" w:color="auto" w:fill="auto"/>
            <w:hideMark/>
          </w:tcPr>
          <w:p w14:paraId="5D944420" w14:textId="77777777" w:rsidR="00460228" w:rsidRPr="00250436" w:rsidRDefault="00460228" w:rsidP="00445144">
            <w:pPr>
              <w:keepNext/>
              <w:keepLines/>
              <w:jc w:val="right"/>
              <w:rPr>
                <w:color w:val="000000"/>
                <w:sz w:val="20"/>
                <w:szCs w:val="20"/>
                <w:lang w:val="es-ES_tradnl"/>
              </w:rPr>
            </w:pPr>
            <w:r w:rsidRPr="00250436">
              <w:rPr>
                <w:color w:val="000000"/>
                <w:sz w:val="20"/>
                <w:szCs w:val="20"/>
                <w:lang w:val="es-ES_tradnl"/>
              </w:rPr>
              <w:t xml:space="preserve">         -   </w:t>
            </w:r>
          </w:p>
        </w:tc>
      </w:tr>
      <w:tr w:rsidR="00460228" w:rsidRPr="00250436" w14:paraId="52C04DDF" w14:textId="77777777" w:rsidTr="00445144">
        <w:trPr>
          <w:trHeight w:val="205"/>
        </w:trPr>
        <w:tc>
          <w:tcPr>
            <w:tcW w:w="9328" w:type="dxa"/>
            <w:gridSpan w:val="7"/>
            <w:shd w:val="clear" w:color="auto" w:fill="auto"/>
            <w:noWrap/>
            <w:vAlign w:val="center"/>
            <w:hideMark/>
          </w:tcPr>
          <w:p w14:paraId="3AAE7B63" w14:textId="77777777" w:rsidR="00460228" w:rsidRPr="00250436" w:rsidRDefault="00460228" w:rsidP="00445144">
            <w:pPr>
              <w:keepNext/>
              <w:keepLines/>
              <w:jc w:val="left"/>
              <w:rPr>
                <w:b/>
                <w:bCs/>
                <w:color w:val="000000"/>
                <w:sz w:val="20"/>
                <w:szCs w:val="20"/>
                <w:lang w:val="es-ES_tradnl"/>
              </w:rPr>
            </w:pPr>
            <w:r w:rsidRPr="00250436">
              <w:rPr>
                <w:b/>
                <w:bCs/>
                <w:color w:val="000000"/>
                <w:sz w:val="20"/>
                <w:szCs w:val="20"/>
                <w:lang w:val="es-ES_tradnl"/>
              </w:rPr>
              <w:t xml:space="preserve">Espumas pulverizadas </w:t>
            </w:r>
          </w:p>
        </w:tc>
      </w:tr>
      <w:tr w:rsidR="00460228" w:rsidRPr="00250436" w14:paraId="2E9F55AC" w14:textId="77777777" w:rsidTr="00445144">
        <w:trPr>
          <w:trHeight w:val="205"/>
        </w:trPr>
        <w:tc>
          <w:tcPr>
            <w:tcW w:w="2473" w:type="dxa"/>
            <w:shd w:val="clear" w:color="auto" w:fill="auto"/>
            <w:noWrap/>
            <w:hideMark/>
          </w:tcPr>
          <w:p w14:paraId="367833BD" w14:textId="77777777" w:rsidR="00460228" w:rsidRPr="00250436" w:rsidRDefault="00460228" w:rsidP="00445144">
            <w:pPr>
              <w:keepNext/>
              <w:keepLines/>
              <w:jc w:val="left"/>
              <w:rPr>
                <w:color w:val="000000"/>
                <w:sz w:val="20"/>
                <w:szCs w:val="20"/>
                <w:lang w:val="es-ES_tradnl"/>
              </w:rPr>
            </w:pPr>
            <w:r w:rsidRPr="00250436">
              <w:rPr>
                <w:color w:val="000000"/>
                <w:sz w:val="20"/>
                <w:szCs w:val="20"/>
                <w:lang w:val="es-ES_tradnl"/>
              </w:rPr>
              <w:t>Symbol Industries, Lahore</w:t>
            </w:r>
          </w:p>
        </w:tc>
        <w:tc>
          <w:tcPr>
            <w:tcW w:w="1239" w:type="dxa"/>
            <w:shd w:val="clear" w:color="auto" w:fill="auto"/>
            <w:hideMark/>
          </w:tcPr>
          <w:p w14:paraId="3C659754" w14:textId="77777777" w:rsidR="00460228" w:rsidRPr="00250436" w:rsidRDefault="00460228" w:rsidP="00445144">
            <w:pPr>
              <w:keepNext/>
              <w:keepLines/>
              <w:jc w:val="right"/>
              <w:rPr>
                <w:color w:val="000000"/>
                <w:sz w:val="20"/>
                <w:szCs w:val="20"/>
                <w:lang w:val="es-ES_tradnl"/>
              </w:rPr>
            </w:pPr>
            <w:r w:rsidRPr="00250436">
              <w:rPr>
                <w:color w:val="000000"/>
                <w:sz w:val="20"/>
                <w:szCs w:val="20"/>
                <w:lang w:val="es-ES_tradnl"/>
              </w:rPr>
              <w:t>18,9</w:t>
            </w:r>
          </w:p>
        </w:tc>
        <w:tc>
          <w:tcPr>
            <w:tcW w:w="1213" w:type="dxa"/>
            <w:shd w:val="clear" w:color="auto" w:fill="auto"/>
            <w:noWrap/>
            <w:hideMark/>
          </w:tcPr>
          <w:p w14:paraId="206B37CD" w14:textId="77777777" w:rsidR="00460228" w:rsidRPr="00250436" w:rsidRDefault="00460228" w:rsidP="00445144">
            <w:pPr>
              <w:keepNext/>
              <w:keepLines/>
              <w:jc w:val="right"/>
              <w:rPr>
                <w:color w:val="000000"/>
                <w:sz w:val="20"/>
                <w:szCs w:val="20"/>
                <w:lang w:val="es-ES_tradnl"/>
              </w:rPr>
            </w:pPr>
            <w:r w:rsidRPr="00250436">
              <w:rPr>
                <w:color w:val="000000"/>
                <w:sz w:val="20"/>
                <w:szCs w:val="20"/>
                <w:lang w:val="es-ES_tradnl"/>
              </w:rPr>
              <w:t>2,08</w:t>
            </w:r>
          </w:p>
        </w:tc>
        <w:tc>
          <w:tcPr>
            <w:tcW w:w="1214" w:type="dxa"/>
            <w:shd w:val="clear" w:color="auto" w:fill="auto"/>
            <w:noWrap/>
            <w:hideMark/>
          </w:tcPr>
          <w:p w14:paraId="4C48757C" w14:textId="77777777" w:rsidR="00460228" w:rsidRPr="00250436" w:rsidRDefault="00460228" w:rsidP="00445144">
            <w:pPr>
              <w:keepNext/>
              <w:keepLines/>
              <w:jc w:val="right"/>
              <w:rPr>
                <w:color w:val="000000"/>
                <w:sz w:val="20"/>
                <w:szCs w:val="20"/>
                <w:lang w:val="es-ES_tradnl"/>
              </w:rPr>
            </w:pPr>
            <w:r w:rsidRPr="00250436">
              <w:rPr>
                <w:color w:val="000000" w:themeColor="text1"/>
                <w:sz w:val="20"/>
                <w:szCs w:val="20"/>
                <w:lang w:val="es-ES_tradnl"/>
              </w:rPr>
              <w:t>159.500</w:t>
            </w:r>
          </w:p>
        </w:tc>
        <w:tc>
          <w:tcPr>
            <w:tcW w:w="916" w:type="dxa"/>
            <w:shd w:val="clear" w:color="auto" w:fill="auto"/>
            <w:noWrap/>
            <w:hideMark/>
          </w:tcPr>
          <w:p w14:paraId="12CFF0DD" w14:textId="77777777" w:rsidR="00460228" w:rsidRPr="00250436" w:rsidRDefault="00460228" w:rsidP="00445144">
            <w:pPr>
              <w:keepNext/>
              <w:keepLines/>
              <w:jc w:val="right"/>
              <w:rPr>
                <w:color w:val="000000"/>
                <w:sz w:val="20"/>
                <w:szCs w:val="20"/>
                <w:lang w:val="es-ES_tradnl"/>
              </w:rPr>
            </w:pPr>
            <w:r w:rsidRPr="00250436">
              <w:rPr>
                <w:color w:val="000000"/>
                <w:sz w:val="20"/>
                <w:szCs w:val="20"/>
                <w:lang w:val="es-ES_tradnl"/>
              </w:rPr>
              <w:t>0</w:t>
            </w:r>
          </w:p>
        </w:tc>
        <w:tc>
          <w:tcPr>
            <w:tcW w:w="1101" w:type="dxa"/>
            <w:shd w:val="clear" w:color="auto" w:fill="auto"/>
            <w:noWrap/>
            <w:hideMark/>
          </w:tcPr>
          <w:p w14:paraId="4E580774" w14:textId="77777777" w:rsidR="00460228" w:rsidRPr="00250436" w:rsidRDefault="00460228" w:rsidP="00445144">
            <w:pPr>
              <w:keepNext/>
              <w:keepLines/>
              <w:jc w:val="right"/>
              <w:rPr>
                <w:color w:val="000000"/>
                <w:sz w:val="20"/>
                <w:szCs w:val="20"/>
                <w:lang w:val="es-ES_tradnl"/>
              </w:rPr>
            </w:pPr>
            <w:r w:rsidRPr="00250436">
              <w:rPr>
                <w:color w:val="000000"/>
                <w:sz w:val="20"/>
                <w:szCs w:val="20"/>
                <w:lang w:val="es-ES_tradnl"/>
              </w:rPr>
              <w:t>159.500</w:t>
            </w:r>
          </w:p>
        </w:tc>
        <w:tc>
          <w:tcPr>
            <w:tcW w:w="1172" w:type="dxa"/>
            <w:shd w:val="clear" w:color="auto" w:fill="auto"/>
            <w:noWrap/>
            <w:hideMark/>
          </w:tcPr>
          <w:p w14:paraId="2222DDAF" w14:textId="77777777" w:rsidR="00460228" w:rsidRPr="00250436" w:rsidRDefault="00460228" w:rsidP="00445144">
            <w:pPr>
              <w:keepNext/>
              <w:keepLines/>
              <w:jc w:val="right"/>
              <w:rPr>
                <w:color w:val="000000"/>
                <w:sz w:val="20"/>
                <w:szCs w:val="20"/>
                <w:lang w:val="es-ES_tradnl"/>
              </w:rPr>
            </w:pPr>
            <w:r w:rsidRPr="00250436">
              <w:rPr>
                <w:color w:val="000000"/>
                <w:sz w:val="20"/>
                <w:szCs w:val="20"/>
                <w:lang w:val="es-ES_tradnl"/>
              </w:rPr>
              <w:t>8,44</w:t>
            </w:r>
          </w:p>
        </w:tc>
      </w:tr>
      <w:tr w:rsidR="00460228" w:rsidRPr="00250436" w14:paraId="1C6E8949" w14:textId="77777777" w:rsidTr="00445144">
        <w:trPr>
          <w:trHeight w:val="205"/>
        </w:trPr>
        <w:tc>
          <w:tcPr>
            <w:tcW w:w="2473" w:type="dxa"/>
            <w:shd w:val="clear" w:color="auto" w:fill="auto"/>
            <w:noWrap/>
            <w:hideMark/>
          </w:tcPr>
          <w:p w14:paraId="31A66BD2" w14:textId="77777777" w:rsidR="00460228" w:rsidRPr="00250436" w:rsidRDefault="00460228" w:rsidP="00445144">
            <w:pPr>
              <w:keepNext/>
              <w:keepLines/>
              <w:jc w:val="left"/>
              <w:rPr>
                <w:color w:val="000000"/>
                <w:sz w:val="20"/>
                <w:szCs w:val="20"/>
                <w:lang w:val="es-ES_tradnl"/>
              </w:rPr>
            </w:pPr>
            <w:r w:rsidRPr="00250436">
              <w:rPr>
                <w:color w:val="000000"/>
                <w:sz w:val="20"/>
                <w:szCs w:val="20"/>
                <w:lang w:val="es-ES_tradnl"/>
              </w:rPr>
              <w:t>Master Foam, Karachi</w:t>
            </w:r>
          </w:p>
        </w:tc>
        <w:tc>
          <w:tcPr>
            <w:tcW w:w="1239" w:type="dxa"/>
            <w:shd w:val="clear" w:color="auto" w:fill="auto"/>
            <w:hideMark/>
          </w:tcPr>
          <w:p w14:paraId="588323F1" w14:textId="77777777" w:rsidR="00460228" w:rsidRPr="00250436" w:rsidRDefault="00460228" w:rsidP="00445144">
            <w:pPr>
              <w:keepNext/>
              <w:keepLines/>
              <w:jc w:val="right"/>
              <w:rPr>
                <w:color w:val="000000"/>
                <w:sz w:val="20"/>
                <w:szCs w:val="20"/>
                <w:lang w:val="es-ES_tradnl"/>
              </w:rPr>
            </w:pPr>
            <w:r w:rsidRPr="00250436">
              <w:rPr>
                <w:color w:val="000000"/>
                <w:sz w:val="20"/>
                <w:szCs w:val="20"/>
                <w:lang w:val="es-ES_tradnl"/>
              </w:rPr>
              <w:t>8,7</w:t>
            </w:r>
          </w:p>
        </w:tc>
        <w:tc>
          <w:tcPr>
            <w:tcW w:w="1213" w:type="dxa"/>
            <w:shd w:val="clear" w:color="auto" w:fill="auto"/>
            <w:noWrap/>
            <w:hideMark/>
          </w:tcPr>
          <w:p w14:paraId="3A06A76C" w14:textId="77777777" w:rsidR="00460228" w:rsidRPr="00250436" w:rsidRDefault="00460228" w:rsidP="00445144">
            <w:pPr>
              <w:keepNext/>
              <w:keepLines/>
              <w:jc w:val="right"/>
              <w:rPr>
                <w:color w:val="000000"/>
                <w:sz w:val="20"/>
                <w:szCs w:val="20"/>
                <w:lang w:val="es-ES_tradnl"/>
              </w:rPr>
            </w:pPr>
            <w:r w:rsidRPr="00250436">
              <w:rPr>
                <w:color w:val="000000"/>
                <w:sz w:val="20"/>
                <w:szCs w:val="20"/>
                <w:lang w:val="es-ES_tradnl"/>
              </w:rPr>
              <w:t>0,96</w:t>
            </w:r>
          </w:p>
        </w:tc>
        <w:tc>
          <w:tcPr>
            <w:tcW w:w="1214" w:type="dxa"/>
            <w:shd w:val="clear" w:color="auto" w:fill="auto"/>
            <w:noWrap/>
            <w:hideMark/>
          </w:tcPr>
          <w:p w14:paraId="2C51B007" w14:textId="77777777" w:rsidR="00460228" w:rsidRPr="00250436" w:rsidRDefault="00460228" w:rsidP="00445144">
            <w:pPr>
              <w:keepNext/>
              <w:keepLines/>
              <w:jc w:val="right"/>
              <w:rPr>
                <w:color w:val="000000"/>
                <w:sz w:val="20"/>
                <w:szCs w:val="20"/>
                <w:lang w:val="es-ES_tradnl"/>
              </w:rPr>
            </w:pPr>
            <w:r w:rsidRPr="00250436">
              <w:rPr>
                <w:color w:val="000000" w:themeColor="text1"/>
                <w:sz w:val="20"/>
                <w:szCs w:val="20"/>
                <w:lang w:val="es-ES_tradnl"/>
              </w:rPr>
              <w:t>82.500</w:t>
            </w:r>
          </w:p>
        </w:tc>
        <w:tc>
          <w:tcPr>
            <w:tcW w:w="916" w:type="dxa"/>
            <w:shd w:val="clear" w:color="auto" w:fill="auto"/>
            <w:noWrap/>
            <w:hideMark/>
          </w:tcPr>
          <w:p w14:paraId="54DAD58F" w14:textId="77777777" w:rsidR="00460228" w:rsidRPr="00250436" w:rsidRDefault="00460228" w:rsidP="00445144">
            <w:pPr>
              <w:keepNext/>
              <w:keepLines/>
              <w:jc w:val="right"/>
              <w:rPr>
                <w:color w:val="000000"/>
                <w:sz w:val="20"/>
                <w:szCs w:val="20"/>
                <w:lang w:val="es-ES_tradnl"/>
              </w:rPr>
            </w:pPr>
            <w:r w:rsidRPr="00250436">
              <w:rPr>
                <w:color w:val="000000"/>
                <w:sz w:val="20"/>
                <w:szCs w:val="20"/>
                <w:lang w:val="es-ES_tradnl"/>
              </w:rPr>
              <w:t>0</w:t>
            </w:r>
          </w:p>
        </w:tc>
        <w:tc>
          <w:tcPr>
            <w:tcW w:w="1101" w:type="dxa"/>
            <w:shd w:val="clear" w:color="auto" w:fill="auto"/>
            <w:noWrap/>
            <w:hideMark/>
          </w:tcPr>
          <w:p w14:paraId="6A3FA0B2" w14:textId="77777777" w:rsidR="00460228" w:rsidRPr="00250436" w:rsidRDefault="00460228" w:rsidP="00445144">
            <w:pPr>
              <w:keepNext/>
              <w:keepLines/>
              <w:jc w:val="right"/>
              <w:rPr>
                <w:color w:val="000000"/>
                <w:sz w:val="20"/>
                <w:szCs w:val="20"/>
                <w:lang w:val="es-ES_tradnl"/>
              </w:rPr>
            </w:pPr>
            <w:r w:rsidRPr="00250436">
              <w:rPr>
                <w:color w:val="000000"/>
                <w:sz w:val="20"/>
                <w:szCs w:val="20"/>
                <w:lang w:val="es-ES_tradnl"/>
              </w:rPr>
              <w:t>82.500</w:t>
            </w:r>
          </w:p>
        </w:tc>
        <w:tc>
          <w:tcPr>
            <w:tcW w:w="1172" w:type="dxa"/>
            <w:shd w:val="clear" w:color="auto" w:fill="auto"/>
            <w:noWrap/>
            <w:hideMark/>
          </w:tcPr>
          <w:p w14:paraId="2604AD06" w14:textId="77777777" w:rsidR="00460228" w:rsidRPr="00250436" w:rsidRDefault="00460228" w:rsidP="00445144">
            <w:pPr>
              <w:keepNext/>
              <w:keepLines/>
              <w:jc w:val="right"/>
              <w:rPr>
                <w:color w:val="000000"/>
                <w:sz w:val="20"/>
                <w:szCs w:val="20"/>
                <w:lang w:val="es-ES_tradnl"/>
              </w:rPr>
            </w:pPr>
            <w:r w:rsidRPr="00250436">
              <w:rPr>
                <w:color w:val="000000"/>
                <w:sz w:val="20"/>
                <w:szCs w:val="20"/>
                <w:lang w:val="es-ES_tradnl"/>
              </w:rPr>
              <w:t>9,48</w:t>
            </w:r>
          </w:p>
        </w:tc>
      </w:tr>
      <w:tr w:rsidR="00460228" w:rsidRPr="00250436" w14:paraId="7741D370" w14:textId="77777777" w:rsidTr="00445144">
        <w:trPr>
          <w:trHeight w:val="205"/>
        </w:trPr>
        <w:tc>
          <w:tcPr>
            <w:tcW w:w="2473" w:type="dxa"/>
            <w:shd w:val="clear" w:color="auto" w:fill="auto"/>
            <w:noWrap/>
            <w:hideMark/>
          </w:tcPr>
          <w:p w14:paraId="579581A5" w14:textId="77777777" w:rsidR="00460228" w:rsidRPr="00250436" w:rsidRDefault="00460228" w:rsidP="00445144">
            <w:pPr>
              <w:keepNext/>
              <w:keepLines/>
              <w:jc w:val="left"/>
              <w:rPr>
                <w:color w:val="000000"/>
                <w:sz w:val="20"/>
                <w:szCs w:val="20"/>
                <w:lang w:val="es-ES_tradnl"/>
              </w:rPr>
            </w:pPr>
            <w:r w:rsidRPr="00250436">
              <w:rPr>
                <w:color w:val="000000"/>
                <w:sz w:val="20"/>
                <w:szCs w:val="20"/>
                <w:lang w:val="es-ES_tradnl"/>
              </w:rPr>
              <w:t>Master Foam, Lahore</w:t>
            </w:r>
          </w:p>
        </w:tc>
        <w:tc>
          <w:tcPr>
            <w:tcW w:w="1239" w:type="dxa"/>
            <w:shd w:val="clear" w:color="auto" w:fill="auto"/>
            <w:hideMark/>
          </w:tcPr>
          <w:p w14:paraId="1D9B85C3" w14:textId="77777777" w:rsidR="00460228" w:rsidRPr="00250436" w:rsidRDefault="00460228" w:rsidP="00445144">
            <w:pPr>
              <w:keepNext/>
              <w:keepLines/>
              <w:jc w:val="right"/>
              <w:rPr>
                <w:color w:val="000000"/>
                <w:sz w:val="20"/>
                <w:szCs w:val="20"/>
                <w:lang w:val="es-ES_tradnl"/>
              </w:rPr>
            </w:pPr>
            <w:r w:rsidRPr="00250436">
              <w:rPr>
                <w:color w:val="000000" w:themeColor="text1"/>
                <w:sz w:val="20"/>
                <w:szCs w:val="20"/>
                <w:lang w:val="es-ES_tradnl"/>
              </w:rPr>
              <w:t>5,87</w:t>
            </w:r>
          </w:p>
        </w:tc>
        <w:tc>
          <w:tcPr>
            <w:tcW w:w="1213" w:type="dxa"/>
            <w:shd w:val="clear" w:color="auto" w:fill="auto"/>
            <w:noWrap/>
            <w:hideMark/>
          </w:tcPr>
          <w:p w14:paraId="7267561D" w14:textId="77777777" w:rsidR="00460228" w:rsidRPr="00250436" w:rsidRDefault="00460228" w:rsidP="00445144">
            <w:pPr>
              <w:keepNext/>
              <w:keepLines/>
              <w:jc w:val="right"/>
              <w:rPr>
                <w:color w:val="000000"/>
                <w:sz w:val="20"/>
                <w:szCs w:val="20"/>
                <w:lang w:val="es-ES_tradnl"/>
              </w:rPr>
            </w:pPr>
            <w:r w:rsidRPr="00250436">
              <w:rPr>
                <w:color w:val="000000"/>
                <w:sz w:val="20"/>
                <w:szCs w:val="20"/>
                <w:lang w:val="es-ES_tradnl"/>
              </w:rPr>
              <w:t>0,65</w:t>
            </w:r>
          </w:p>
        </w:tc>
        <w:tc>
          <w:tcPr>
            <w:tcW w:w="1214" w:type="dxa"/>
            <w:shd w:val="clear" w:color="auto" w:fill="auto"/>
            <w:noWrap/>
            <w:hideMark/>
          </w:tcPr>
          <w:p w14:paraId="015F934B" w14:textId="77777777" w:rsidR="00460228" w:rsidRPr="00250436" w:rsidRDefault="00460228" w:rsidP="00445144">
            <w:pPr>
              <w:keepNext/>
              <w:keepLines/>
              <w:jc w:val="right"/>
              <w:rPr>
                <w:color w:val="000000"/>
                <w:sz w:val="20"/>
                <w:szCs w:val="20"/>
                <w:lang w:val="es-ES_tradnl"/>
              </w:rPr>
            </w:pPr>
            <w:r w:rsidRPr="00250436">
              <w:rPr>
                <w:color w:val="000000" w:themeColor="text1"/>
                <w:sz w:val="20"/>
                <w:szCs w:val="20"/>
                <w:lang w:val="es-ES_tradnl"/>
              </w:rPr>
              <w:t>82.500</w:t>
            </w:r>
          </w:p>
        </w:tc>
        <w:tc>
          <w:tcPr>
            <w:tcW w:w="916" w:type="dxa"/>
            <w:shd w:val="clear" w:color="auto" w:fill="auto"/>
            <w:noWrap/>
            <w:hideMark/>
          </w:tcPr>
          <w:p w14:paraId="4AA2685B" w14:textId="77777777" w:rsidR="00460228" w:rsidRPr="00250436" w:rsidRDefault="00460228" w:rsidP="00445144">
            <w:pPr>
              <w:keepNext/>
              <w:keepLines/>
              <w:jc w:val="right"/>
              <w:rPr>
                <w:color w:val="000000"/>
                <w:sz w:val="20"/>
                <w:szCs w:val="20"/>
                <w:lang w:val="es-ES_tradnl"/>
              </w:rPr>
            </w:pPr>
            <w:r w:rsidRPr="00250436">
              <w:rPr>
                <w:color w:val="000000"/>
                <w:sz w:val="20"/>
                <w:szCs w:val="20"/>
                <w:lang w:val="es-ES_tradnl"/>
              </w:rPr>
              <w:t>0</w:t>
            </w:r>
          </w:p>
        </w:tc>
        <w:tc>
          <w:tcPr>
            <w:tcW w:w="1101" w:type="dxa"/>
            <w:shd w:val="clear" w:color="auto" w:fill="auto"/>
            <w:noWrap/>
            <w:hideMark/>
          </w:tcPr>
          <w:p w14:paraId="538A492B" w14:textId="77777777" w:rsidR="00460228" w:rsidRPr="00250436" w:rsidRDefault="00460228" w:rsidP="00445144">
            <w:pPr>
              <w:keepNext/>
              <w:keepLines/>
              <w:jc w:val="right"/>
              <w:rPr>
                <w:color w:val="000000"/>
                <w:sz w:val="20"/>
                <w:szCs w:val="20"/>
                <w:lang w:val="es-ES_tradnl"/>
              </w:rPr>
            </w:pPr>
            <w:r w:rsidRPr="00250436">
              <w:rPr>
                <w:color w:val="000000"/>
                <w:sz w:val="20"/>
                <w:szCs w:val="20"/>
                <w:lang w:val="es-ES_tradnl"/>
              </w:rPr>
              <w:t>82.500</w:t>
            </w:r>
          </w:p>
        </w:tc>
        <w:tc>
          <w:tcPr>
            <w:tcW w:w="1172" w:type="dxa"/>
            <w:shd w:val="clear" w:color="auto" w:fill="auto"/>
            <w:noWrap/>
            <w:hideMark/>
          </w:tcPr>
          <w:p w14:paraId="7B25E151" w14:textId="77777777" w:rsidR="00460228" w:rsidRPr="00250436" w:rsidRDefault="00460228" w:rsidP="00445144">
            <w:pPr>
              <w:keepNext/>
              <w:keepLines/>
              <w:jc w:val="right"/>
              <w:rPr>
                <w:color w:val="000000"/>
                <w:sz w:val="20"/>
                <w:szCs w:val="20"/>
                <w:lang w:val="es-ES_tradnl"/>
              </w:rPr>
            </w:pPr>
            <w:r w:rsidRPr="00250436">
              <w:rPr>
                <w:color w:val="000000"/>
                <w:sz w:val="20"/>
                <w:szCs w:val="20"/>
                <w:lang w:val="es-ES_tradnl"/>
              </w:rPr>
              <w:t>14,05</w:t>
            </w:r>
          </w:p>
        </w:tc>
      </w:tr>
      <w:tr w:rsidR="00460228" w:rsidRPr="00250436" w14:paraId="248CA28B" w14:textId="77777777" w:rsidTr="00445144">
        <w:trPr>
          <w:trHeight w:val="205"/>
        </w:trPr>
        <w:tc>
          <w:tcPr>
            <w:tcW w:w="2473" w:type="dxa"/>
            <w:shd w:val="clear" w:color="auto" w:fill="auto"/>
            <w:noWrap/>
            <w:hideMark/>
          </w:tcPr>
          <w:p w14:paraId="335968FF" w14:textId="77777777" w:rsidR="00460228" w:rsidRPr="00250436" w:rsidRDefault="00460228" w:rsidP="00445144">
            <w:pPr>
              <w:keepNext/>
              <w:keepLines/>
              <w:jc w:val="left"/>
              <w:rPr>
                <w:color w:val="000000"/>
                <w:sz w:val="20"/>
                <w:szCs w:val="20"/>
                <w:lang w:val="es-ES_tradnl"/>
              </w:rPr>
            </w:pPr>
            <w:r w:rsidRPr="00250436">
              <w:rPr>
                <w:color w:val="000000"/>
                <w:sz w:val="20"/>
                <w:szCs w:val="20"/>
                <w:lang w:val="es-ES_tradnl"/>
              </w:rPr>
              <w:t>Razi Sons, Karachi</w:t>
            </w:r>
          </w:p>
        </w:tc>
        <w:tc>
          <w:tcPr>
            <w:tcW w:w="1239" w:type="dxa"/>
            <w:shd w:val="clear" w:color="auto" w:fill="auto"/>
            <w:hideMark/>
          </w:tcPr>
          <w:p w14:paraId="081DDB7A" w14:textId="77777777" w:rsidR="00460228" w:rsidRPr="00250436" w:rsidRDefault="00460228" w:rsidP="00445144">
            <w:pPr>
              <w:keepNext/>
              <w:keepLines/>
              <w:jc w:val="right"/>
              <w:rPr>
                <w:color w:val="000000"/>
                <w:sz w:val="20"/>
                <w:szCs w:val="20"/>
                <w:lang w:val="es-ES_tradnl"/>
              </w:rPr>
            </w:pPr>
            <w:r w:rsidRPr="00250436">
              <w:rPr>
                <w:color w:val="000000" w:themeColor="text1"/>
                <w:sz w:val="20"/>
                <w:szCs w:val="20"/>
                <w:lang w:val="es-ES_tradnl"/>
              </w:rPr>
              <w:t>14,33</w:t>
            </w:r>
          </w:p>
        </w:tc>
        <w:tc>
          <w:tcPr>
            <w:tcW w:w="1213" w:type="dxa"/>
            <w:shd w:val="clear" w:color="auto" w:fill="auto"/>
            <w:noWrap/>
            <w:hideMark/>
          </w:tcPr>
          <w:p w14:paraId="7C798CD1" w14:textId="77777777" w:rsidR="00460228" w:rsidRPr="00250436" w:rsidRDefault="00460228" w:rsidP="00445144">
            <w:pPr>
              <w:keepNext/>
              <w:keepLines/>
              <w:jc w:val="right"/>
              <w:rPr>
                <w:color w:val="000000"/>
                <w:sz w:val="20"/>
                <w:szCs w:val="20"/>
                <w:lang w:val="es-ES_tradnl"/>
              </w:rPr>
            </w:pPr>
            <w:r w:rsidRPr="00250436">
              <w:rPr>
                <w:color w:val="000000"/>
                <w:sz w:val="20"/>
                <w:szCs w:val="20"/>
                <w:lang w:val="es-ES_tradnl"/>
              </w:rPr>
              <w:t>1,58</w:t>
            </w:r>
          </w:p>
        </w:tc>
        <w:tc>
          <w:tcPr>
            <w:tcW w:w="1214" w:type="dxa"/>
            <w:shd w:val="clear" w:color="auto" w:fill="auto"/>
            <w:noWrap/>
            <w:hideMark/>
          </w:tcPr>
          <w:p w14:paraId="5E1C224A" w14:textId="77777777" w:rsidR="00460228" w:rsidRPr="00250436" w:rsidRDefault="00460228" w:rsidP="00445144">
            <w:pPr>
              <w:keepNext/>
              <w:keepLines/>
              <w:jc w:val="right"/>
              <w:rPr>
                <w:color w:val="000000"/>
                <w:sz w:val="20"/>
                <w:szCs w:val="20"/>
                <w:lang w:val="es-ES_tradnl"/>
              </w:rPr>
            </w:pPr>
            <w:r w:rsidRPr="00250436">
              <w:rPr>
                <w:color w:val="000000" w:themeColor="text1"/>
                <w:sz w:val="20"/>
                <w:szCs w:val="20"/>
                <w:lang w:val="es-ES_tradnl"/>
              </w:rPr>
              <w:t>82.500</w:t>
            </w:r>
          </w:p>
        </w:tc>
        <w:tc>
          <w:tcPr>
            <w:tcW w:w="916" w:type="dxa"/>
            <w:shd w:val="clear" w:color="auto" w:fill="auto"/>
            <w:noWrap/>
            <w:hideMark/>
          </w:tcPr>
          <w:p w14:paraId="785C4E2A" w14:textId="77777777" w:rsidR="00460228" w:rsidRPr="00250436" w:rsidRDefault="00460228" w:rsidP="00445144">
            <w:pPr>
              <w:keepNext/>
              <w:keepLines/>
              <w:jc w:val="right"/>
              <w:rPr>
                <w:color w:val="000000"/>
                <w:sz w:val="20"/>
                <w:szCs w:val="20"/>
                <w:lang w:val="es-ES_tradnl"/>
              </w:rPr>
            </w:pPr>
            <w:r w:rsidRPr="00250436">
              <w:rPr>
                <w:color w:val="000000"/>
                <w:sz w:val="20"/>
                <w:szCs w:val="20"/>
                <w:lang w:val="es-ES_tradnl"/>
              </w:rPr>
              <w:t>0</w:t>
            </w:r>
          </w:p>
        </w:tc>
        <w:tc>
          <w:tcPr>
            <w:tcW w:w="1101" w:type="dxa"/>
            <w:shd w:val="clear" w:color="auto" w:fill="auto"/>
            <w:noWrap/>
            <w:hideMark/>
          </w:tcPr>
          <w:p w14:paraId="082FA6EF" w14:textId="77777777" w:rsidR="00460228" w:rsidRPr="00250436" w:rsidRDefault="00460228" w:rsidP="00445144">
            <w:pPr>
              <w:keepNext/>
              <w:keepLines/>
              <w:jc w:val="right"/>
              <w:rPr>
                <w:color w:val="000000"/>
                <w:sz w:val="20"/>
                <w:szCs w:val="20"/>
                <w:lang w:val="es-ES_tradnl"/>
              </w:rPr>
            </w:pPr>
            <w:r w:rsidRPr="00250436">
              <w:rPr>
                <w:color w:val="000000"/>
                <w:sz w:val="20"/>
                <w:szCs w:val="20"/>
                <w:lang w:val="es-ES_tradnl"/>
              </w:rPr>
              <w:t>82.500</w:t>
            </w:r>
          </w:p>
        </w:tc>
        <w:tc>
          <w:tcPr>
            <w:tcW w:w="1172" w:type="dxa"/>
            <w:shd w:val="clear" w:color="auto" w:fill="auto"/>
            <w:noWrap/>
            <w:hideMark/>
          </w:tcPr>
          <w:p w14:paraId="2723D41A" w14:textId="77777777" w:rsidR="00460228" w:rsidRPr="00250436" w:rsidRDefault="00460228" w:rsidP="00445144">
            <w:pPr>
              <w:keepNext/>
              <w:keepLines/>
              <w:jc w:val="right"/>
              <w:rPr>
                <w:color w:val="000000"/>
                <w:sz w:val="20"/>
                <w:szCs w:val="20"/>
                <w:lang w:val="es-ES_tradnl"/>
              </w:rPr>
            </w:pPr>
            <w:r w:rsidRPr="00250436">
              <w:rPr>
                <w:color w:val="000000"/>
                <w:sz w:val="20"/>
                <w:szCs w:val="20"/>
                <w:lang w:val="es-ES_tradnl"/>
              </w:rPr>
              <w:t>5,76</w:t>
            </w:r>
          </w:p>
        </w:tc>
      </w:tr>
      <w:tr w:rsidR="00460228" w:rsidRPr="00250436" w14:paraId="5423E7AF" w14:textId="77777777" w:rsidTr="00445144">
        <w:trPr>
          <w:trHeight w:val="198"/>
        </w:trPr>
        <w:tc>
          <w:tcPr>
            <w:tcW w:w="2473" w:type="dxa"/>
            <w:shd w:val="clear" w:color="auto" w:fill="auto"/>
            <w:noWrap/>
            <w:hideMark/>
          </w:tcPr>
          <w:p w14:paraId="424471B5" w14:textId="77777777" w:rsidR="00460228" w:rsidRPr="00250436" w:rsidRDefault="00460228" w:rsidP="00445144">
            <w:pPr>
              <w:keepNext/>
              <w:keepLines/>
              <w:jc w:val="left"/>
              <w:rPr>
                <w:b/>
                <w:bCs/>
                <w:color w:val="000000"/>
                <w:sz w:val="20"/>
                <w:szCs w:val="20"/>
                <w:lang w:val="es-ES_tradnl"/>
              </w:rPr>
            </w:pPr>
            <w:r w:rsidRPr="00250436">
              <w:rPr>
                <w:b/>
                <w:bCs/>
                <w:color w:val="000000"/>
                <w:sz w:val="20"/>
                <w:szCs w:val="20"/>
                <w:lang w:val="es-ES_tradnl"/>
              </w:rPr>
              <w:t>Subtotal</w:t>
            </w:r>
          </w:p>
        </w:tc>
        <w:tc>
          <w:tcPr>
            <w:tcW w:w="1239" w:type="dxa"/>
            <w:shd w:val="clear" w:color="auto" w:fill="auto"/>
            <w:noWrap/>
            <w:hideMark/>
          </w:tcPr>
          <w:p w14:paraId="56CB03F8" w14:textId="77777777" w:rsidR="00460228" w:rsidRPr="00250436" w:rsidRDefault="00460228" w:rsidP="00445144">
            <w:pPr>
              <w:keepNext/>
              <w:keepLines/>
              <w:jc w:val="right"/>
              <w:rPr>
                <w:b/>
                <w:bCs/>
                <w:color w:val="000000"/>
                <w:sz w:val="20"/>
                <w:szCs w:val="20"/>
                <w:lang w:val="es-ES_tradnl"/>
              </w:rPr>
            </w:pPr>
            <w:r w:rsidRPr="00250436">
              <w:rPr>
                <w:b/>
                <w:bCs/>
                <w:color w:val="000000"/>
                <w:sz w:val="20"/>
                <w:szCs w:val="20"/>
                <w:lang w:val="es-ES_tradnl"/>
              </w:rPr>
              <w:t>47,80</w:t>
            </w:r>
          </w:p>
        </w:tc>
        <w:tc>
          <w:tcPr>
            <w:tcW w:w="1213" w:type="dxa"/>
            <w:shd w:val="clear" w:color="auto" w:fill="auto"/>
            <w:noWrap/>
            <w:hideMark/>
          </w:tcPr>
          <w:p w14:paraId="45642B6B" w14:textId="77777777" w:rsidR="00460228" w:rsidRPr="00250436" w:rsidRDefault="00460228" w:rsidP="00445144">
            <w:pPr>
              <w:keepNext/>
              <w:keepLines/>
              <w:jc w:val="right"/>
              <w:rPr>
                <w:b/>
                <w:bCs/>
                <w:color w:val="000000"/>
                <w:sz w:val="20"/>
                <w:szCs w:val="20"/>
                <w:lang w:val="es-ES_tradnl"/>
              </w:rPr>
            </w:pPr>
            <w:r w:rsidRPr="00250436">
              <w:rPr>
                <w:b/>
                <w:bCs/>
                <w:color w:val="000000"/>
                <w:sz w:val="20"/>
                <w:szCs w:val="20"/>
                <w:lang w:val="es-ES_tradnl"/>
              </w:rPr>
              <w:t>5,27</w:t>
            </w:r>
          </w:p>
        </w:tc>
        <w:tc>
          <w:tcPr>
            <w:tcW w:w="1214" w:type="dxa"/>
            <w:shd w:val="clear" w:color="auto" w:fill="auto"/>
            <w:noWrap/>
            <w:hideMark/>
          </w:tcPr>
          <w:p w14:paraId="2EE2780C" w14:textId="77777777" w:rsidR="00460228" w:rsidRPr="00250436" w:rsidRDefault="00460228" w:rsidP="00445144">
            <w:pPr>
              <w:keepNext/>
              <w:keepLines/>
              <w:jc w:val="right"/>
              <w:rPr>
                <w:b/>
                <w:bCs/>
                <w:color w:val="000000"/>
                <w:sz w:val="20"/>
                <w:szCs w:val="20"/>
                <w:lang w:val="es-ES_tradnl"/>
              </w:rPr>
            </w:pPr>
            <w:r w:rsidRPr="00250436">
              <w:rPr>
                <w:b/>
                <w:bCs/>
                <w:color w:val="000000"/>
                <w:sz w:val="20"/>
                <w:szCs w:val="20"/>
                <w:lang w:val="es-ES_tradnl"/>
              </w:rPr>
              <w:t>407.000</w:t>
            </w:r>
          </w:p>
        </w:tc>
        <w:tc>
          <w:tcPr>
            <w:tcW w:w="916" w:type="dxa"/>
            <w:shd w:val="clear" w:color="auto" w:fill="auto"/>
            <w:noWrap/>
            <w:hideMark/>
          </w:tcPr>
          <w:p w14:paraId="41242579" w14:textId="77777777" w:rsidR="00460228" w:rsidRPr="00250436" w:rsidRDefault="00460228" w:rsidP="00445144">
            <w:pPr>
              <w:keepNext/>
              <w:keepLines/>
              <w:jc w:val="right"/>
              <w:rPr>
                <w:b/>
                <w:bCs/>
                <w:color w:val="000000"/>
                <w:sz w:val="20"/>
                <w:szCs w:val="20"/>
                <w:lang w:val="es-ES_tradnl"/>
              </w:rPr>
            </w:pPr>
            <w:r w:rsidRPr="00250436">
              <w:rPr>
                <w:b/>
                <w:bCs/>
                <w:color w:val="000000"/>
                <w:sz w:val="20"/>
                <w:szCs w:val="20"/>
                <w:lang w:val="es-ES_tradnl"/>
              </w:rPr>
              <w:t>0</w:t>
            </w:r>
          </w:p>
        </w:tc>
        <w:tc>
          <w:tcPr>
            <w:tcW w:w="1101" w:type="dxa"/>
            <w:shd w:val="clear" w:color="auto" w:fill="auto"/>
            <w:noWrap/>
            <w:hideMark/>
          </w:tcPr>
          <w:p w14:paraId="22BE66E1" w14:textId="77777777" w:rsidR="00460228" w:rsidRPr="00250436" w:rsidRDefault="00460228" w:rsidP="00445144">
            <w:pPr>
              <w:keepNext/>
              <w:keepLines/>
              <w:jc w:val="right"/>
              <w:rPr>
                <w:b/>
                <w:bCs/>
                <w:color w:val="000000"/>
                <w:sz w:val="20"/>
                <w:szCs w:val="20"/>
                <w:lang w:val="es-ES_tradnl"/>
              </w:rPr>
            </w:pPr>
            <w:r w:rsidRPr="00250436">
              <w:rPr>
                <w:b/>
                <w:bCs/>
                <w:color w:val="000000"/>
                <w:sz w:val="20"/>
                <w:szCs w:val="20"/>
                <w:lang w:val="es-ES_tradnl"/>
              </w:rPr>
              <w:t>407.000</w:t>
            </w:r>
          </w:p>
        </w:tc>
        <w:tc>
          <w:tcPr>
            <w:tcW w:w="1172" w:type="dxa"/>
            <w:shd w:val="clear" w:color="auto" w:fill="auto"/>
            <w:noWrap/>
            <w:hideMark/>
          </w:tcPr>
          <w:p w14:paraId="7D7D89FF" w14:textId="77777777" w:rsidR="00460228" w:rsidRPr="00250436" w:rsidRDefault="00460228" w:rsidP="00445144">
            <w:pPr>
              <w:keepNext/>
              <w:keepLines/>
              <w:jc w:val="right"/>
              <w:rPr>
                <w:b/>
                <w:bCs/>
                <w:color w:val="000000"/>
                <w:sz w:val="20"/>
                <w:szCs w:val="20"/>
                <w:lang w:val="es-ES_tradnl"/>
              </w:rPr>
            </w:pPr>
            <w:r w:rsidRPr="00250436">
              <w:rPr>
                <w:b/>
                <w:bCs/>
                <w:color w:val="000000"/>
                <w:sz w:val="20"/>
                <w:szCs w:val="20"/>
                <w:lang w:val="es-ES_tradnl"/>
              </w:rPr>
              <w:t>-</w:t>
            </w:r>
          </w:p>
        </w:tc>
      </w:tr>
      <w:tr w:rsidR="00460228" w:rsidRPr="00250436" w14:paraId="78FEC8F4" w14:textId="77777777" w:rsidTr="00445144">
        <w:trPr>
          <w:trHeight w:val="198"/>
        </w:trPr>
        <w:tc>
          <w:tcPr>
            <w:tcW w:w="2473" w:type="dxa"/>
            <w:shd w:val="clear" w:color="auto" w:fill="auto"/>
            <w:noWrap/>
            <w:hideMark/>
          </w:tcPr>
          <w:p w14:paraId="007BFBB8" w14:textId="77777777" w:rsidR="00460228" w:rsidRPr="00250436" w:rsidRDefault="00460228" w:rsidP="00445144">
            <w:pPr>
              <w:keepNext/>
              <w:keepLines/>
              <w:jc w:val="left"/>
              <w:rPr>
                <w:b/>
                <w:bCs/>
                <w:color w:val="000000"/>
                <w:sz w:val="20"/>
                <w:szCs w:val="20"/>
                <w:lang w:val="es-ES_tradnl"/>
              </w:rPr>
            </w:pPr>
            <w:r w:rsidRPr="00250436">
              <w:rPr>
                <w:b/>
                <w:bCs/>
                <w:color w:val="000000"/>
                <w:sz w:val="20"/>
                <w:szCs w:val="20"/>
                <w:lang w:val="es-ES_tradnl"/>
              </w:rPr>
              <w:t>Total</w:t>
            </w:r>
          </w:p>
        </w:tc>
        <w:tc>
          <w:tcPr>
            <w:tcW w:w="1239" w:type="dxa"/>
            <w:shd w:val="clear" w:color="auto" w:fill="auto"/>
            <w:noWrap/>
            <w:hideMark/>
          </w:tcPr>
          <w:p w14:paraId="2F747ED6" w14:textId="77777777" w:rsidR="00460228" w:rsidRPr="00250436" w:rsidRDefault="00460228" w:rsidP="00445144">
            <w:pPr>
              <w:keepNext/>
              <w:keepLines/>
              <w:jc w:val="right"/>
              <w:rPr>
                <w:b/>
                <w:bCs/>
                <w:color w:val="000000"/>
                <w:sz w:val="20"/>
                <w:szCs w:val="20"/>
                <w:lang w:val="es-ES_tradnl"/>
              </w:rPr>
            </w:pPr>
            <w:r w:rsidRPr="00250436">
              <w:rPr>
                <w:b/>
                <w:bCs/>
                <w:color w:val="000000"/>
                <w:sz w:val="20"/>
                <w:szCs w:val="20"/>
                <w:lang w:val="es-ES_tradnl"/>
              </w:rPr>
              <w:t>74,33</w:t>
            </w:r>
          </w:p>
        </w:tc>
        <w:tc>
          <w:tcPr>
            <w:tcW w:w="1213" w:type="dxa"/>
            <w:shd w:val="clear" w:color="auto" w:fill="auto"/>
            <w:noWrap/>
            <w:hideMark/>
          </w:tcPr>
          <w:p w14:paraId="2332AC0A" w14:textId="77777777" w:rsidR="00460228" w:rsidRPr="00250436" w:rsidRDefault="00460228" w:rsidP="00445144">
            <w:pPr>
              <w:keepNext/>
              <w:keepLines/>
              <w:jc w:val="right"/>
              <w:rPr>
                <w:b/>
                <w:bCs/>
                <w:color w:val="000000"/>
                <w:sz w:val="20"/>
                <w:szCs w:val="20"/>
                <w:lang w:val="es-ES_tradnl"/>
              </w:rPr>
            </w:pPr>
            <w:r w:rsidRPr="00250436">
              <w:rPr>
                <w:b/>
                <w:bCs/>
                <w:color w:val="000000"/>
                <w:sz w:val="20"/>
                <w:szCs w:val="20"/>
                <w:lang w:val="es-ES_tradnl"/>
              </w:rPr>
              <w:t>8,19</w:t>
            </w:r>
          </w:p>
        </w:tc>
        <w:tc>
          <w:tcPr>
            <w:tcW w:w="1214" w:type="dxa"/>
            <w:shd w:val="clear" w:color="auto" w:fill="auto"/>
            <w:noWrap/>
            <w:hideMark/>
          </w:tcPr>
          <w:p w14:paraId="69FEC7DF" w14:textId="77777777" w:rsidR="00460228" w:rsidRPr="00250436" w:rsidRDefault="00460228" w:rsidP="00445144">
            <w:pPr>
              <w:keepNext/>
              <w:keepLines/>
              <w:jc w:val="right"/>
              <w:rPr>
                <w:b/>
                <w:bCs/>
                <w:color w:val="000000"/>
                <w:sz w:val="20"/>
                <w:szCs w:val="20"/>
                <w:lang w:val="es-ES_tradnl"/>
              </w:rPr>
            </w:pPr>
            <w:r w:rsidRPr="00250436">
              <w:rPr>
                <w:b/>
                <w:bCs/>
                <w:color w:val="000000"/>
                <w:sz w:val="20"/>
                <w:szCs w:val="20"/>
                <w:lang w:val="es-ES_tradnl"/>
              </w:rPr>
              <w:t xml:space="preserve">  770.000 </w:t>
            </w:r>
          </w:p>
        </w:tc>
        <w:tc>
          <w:tcPr>
            <w:tcW w:w="916" w:type="dxa"/>
            <w:shd w:val="clear" w:color="auto" w:fill="auto"/>
            <w:noWrap/>
            <w:hideMark/>
          </w:tcPr>
          <w:p w14:paraId="6E469C19" w14:textId="77777777" w:rsidR="00460228" w:rsidRPr="00250436" w:rsidRDefault="00460228" w:rsidP="00445144">
            <w:pPr>
              <w:keepNext/>
              <w:keepLines/>
              <w:jc w:val="right"/>
              <w:rPr>
                <w:b/>
                <w:bCs/>
                <w:color w:val="000000"/>
                <w:sz w:val="20"/>
                <w:szCs w:val="20"/>
                <w:lang w:val="es-ES_tradnl"/>
              </w:rPr>
            </w:pPr>
            <w:r w:rsidRPr="00250436">
              <w:rPr>
                <w:b/>
                <w:bCs/>
                <w:color w:val="000000"/>
                <w:sz w:val="20"/>
                <w:szCs w:val="20"/>
                <w:lang w:val="es-ES_tradnl"/>
              </w:rPr>
              <w:t xml:space="preserve">         0   </w:t>
            </w:r>
          </w:p>
        </w:tc>
        <w:tc>
          <w:tcPr>
            <w:tcW w:w="1101" w:type="dxa"/>
            <w:shd w:val="clear" w:color="auto" w:fill="auto"/>
            <w:noWrap/>
            <w:hideMark/>
          </w:tcPr>
          <w:p w14:paraId="25DF6AC3" w14:textId="77777777" w:rsidR="00460228" w:rsidRPr="00250436" w:rsidRDefault="00460228" w:rsidP="00445144">
            <w:pPr>
              <w:keepNext/>
              <w:keepLines/>
              <w:jc w:val="right"/>
              <w:rPr>
                <w:b/>
                <w:bCs/>
                <w:color w:val="000000"/>
                <w:sz w:val="20"/>
                <w:szCs w:val="20"/>
                <w:lang w:val="es-ES_tradnl"/>
              </w:rPr>
            </w:pPr>
            <w:r w:rsidRPr="00250436">
              <w:rPr>
                <w:b/>
                <w:bCs/>
                <w:color w:val="000000"/>
                <w:sz w:val="20"/>
                <w:szCs w:val="20"/>
                <w:lang w:val="es-ES_tradnl"/>
              </w:rPr>
              <w:t xml:space="preserve">770.000 </w:t>
            </w:r>
          </w:p>
        </w:tc>
        <w:tc>
          <w:tcPr>
            <w:tcW w:w="1172" w:type="dxa"/>
            <w:shd w:val="clear" w:color="auto" w:fill="auto"/>
            <w:noWrap/>
            <w:hideMark/>
          </w:tcPr>
          <w:p w14:paraId="070F821A" w14:textId="77777777" w:rsidR="00460228" w:rsidRPr="00250436" w:rsidRDefault="00460228" w:rsidP="00445144">
            <w:pPr>
              <w:keepNext/>
              <w:keepLines/>
              <w:jc w:val="right"/>
              <w:rPr>
                <w:b/>
                <w:bCs/>
                <w:color w:val="000000"/>
                <w:sz w:val="20"/>
                <w:szCs w:val="20"/>
                <w:lang w:val="es-ES_tradnl"/>
              </w:rPr>
            </w:pPr>
            <w:r w:rsidRPr="00250436">
              <w:rPr>
                <w:b/>
                <w:bCs/>
                <w:color w:val="000000"/>
                <w:sz w:val="20"/>
                <w:szCs w:val="20"/>
                <w:lang w:val="es-ES_tradnl"/>
              </w:rPr>
              <w:t>10,36</w:t>
            </w:r>
          </w:p>
        </w:tc>
      </w:tr>
    </w:tbl>
    <w:p w14:paraId="61702A9B" w14:textId="77777777" w:rsidR="00460228" w:rsidRPr="00250436" w:rsidRDefault="00460228" w:rsidP="00460228">
      <w:pPr>
        <w:keepNext/>
        <w:keepLines/>
        <w:rPr>
          <w:i/>
          <w:iCs/>
          <w:lang w:val="es-ES_tradnl"/>
        </w:rPr>
      </w:pPr>
    </w:p>
    <w:p w14:paraId="271F60CA" w14:textId="77777777" w:rsidR="00460228" w:rsidRPr="00460228" w:rsidRDefault="00460228" w:rsidP="00460228">
      <w:pPr>
        <w:rPr>
          <w:i/>
          <w:iCs/>
          <w:lang w:val="es-ES"/>
        </w:rPr>
      </w:pPr>
      <w:r w:rsidRPr="00460228">
        <w:rPr>
          <w:i/>
          <w:iCs/>
          <w:lang w:val="es-ES"/>
        </w:rPr>
        <w:t>Actividades en el sector de mantenimiento de equipos de refrigeración</w:t>
      </w:r>
    </w:p>
    <w:p w14:paraId="79D0EF1C" w14:textId="77777777" w:rsidR="00460228" w:rsidRPr="00460228" w:rsidRDefault="00460228" w:rsidP="00460228">
      <w:pPr>
        <w:rPr>
          <w:lang w:val="es-ES"/>
        </w:rPr>
      </w:pPr>
    </w:p>
    <w:p w14:paraId="5F71FB2F" w14:textId="77777777" w:rsidR="00460228" w:rsidRPr="00460228" w:rsidRDefault="00460228" w:rsidP="00460228">
      <w:pPr>
        <w:pStyle w:val="Heading1"/>
        <w:rPr>
          <w:lang w:val="es-ES"/>
        </w:rPr>
      </w:pPr>
      <w:r w:rsidRPr="00460228">
        <w:rPr>
          <w:lang w:val="es-ES"/>
        </w:rPr>
        <w:t xml:space="preserve">En la etapa III se incluyen actividades para el sector de mantenimiento por un costo de 4.436.066 $EUA, que permitirán eliminar 56,99 toneladas PAO de HCFC-22. En el Cuadro 7 se resumen las actividades que se ejecutarán como parte de la etapa III del PGEH en el sector de mantenimiento, de conformidad con la comunicación inicial. </w:t>
      </w:r>
    </w:p>
    <w:p w14:paraId="32BE1736" w14:textId="77777777" w:rsidR="00460228" w:rsidRPr="00460228" w:rsidRDefault="00460228" w:rsidP="00460228">
      <w:pPr>
        <w:pStyle w:val="Heading1"/>
        <w:numPr>
          <w:ilvl w:val="0"/>
          <w:numId w:val="0"/>
        </w:numPr>
        <w:spacing w:after="0"/>
        <w:rPr>
          <w:b/>
          <w:lang w:val="es-ES"/>
        </w:rPr>
      </w:pPr>
      <w:r w:rsidRPr="00460228">
        <w:rPr>
          <w:b/>
          <w:lang w:val="es-ES"/>
        </w:rPr>
        <w:t>Cuadro 7. Actividades del sector de mantenimiento que se ejecutarán en la etapa III del PGEH</w:t>
      </w:r>
    </w:p>
    <w:tbl>
      <w:tblPr>
        <w:tblStyle w:val="TableGrid"/>
        <w:tblW w:w="0" w:type="auto"/>
        <w:tblLayout w:type="fixed"/>
        <w:tblCellMar>
          <w:left w:w="58" w:type="dxa"/>
          <w:right w:w="58" w:type="dxa"/>
        </w:tblCellMar>
        <w:tblLook w:val="04A0" w:firstRow="1" w:lastRow="0" w:firstColumn="1" w:lastColumn="0" w:noHBand="0" w:noVBand="1"/>
      </w:tblPr>
      <w:tblGrid>
        <w:gridCol w:w="1413"/>
        <w:gridCol w:w="5812"/>
        <w:gridCol w:w="1140"/>
        <w:gridCol w:w="985"/>
      </w:tblGrid>
      <w:tr w:rsidR="00460228" w:rsidRPr="00BA056E" w14:paraId="5293BC85" w14:textId="77777777" w:rsidTr="00D57751">
        <w:trPr>
          <w:tblHeader/>
        </w:trPr>
        <w:tc>
          <w:tcPr>
            <w:tcW w:w="1413" w:type="dxa"/>
          </w:tcPr>
          <w:p w14:paraId="418D43FD" w14:textId="77777777" w:rsidR="00460228" w:rsidRPr="00250436" w:rsidRDefault="00460228" w:rsidP="00445144">
            <w:pPr>
              <w:rPr>
                <w:sz w:val="20"/>
                <w:szCs w:val="20"/>
                <w:lang w:val="es-ES_tradnl"/>
              </w:rPr>
            </w:pPr>
            <w:r w:rsidRPr="00250436">
              <w:rPr>
                <w:b/>
                <w:sz w:val="20"/>
                <w:szCs w:val="20"/>
                <w:lang w:val="es-ES_tradnl"/>
              </w:rPr>
              <w:t>Componente del proyecto</w:t>
            </w:r>
          </w:p>
        </w:tc>
        <w:tc>
          <w:tcPr>
            <w:tcW w:w="5812" w:type="dxa"/>
          </w:tcPr>
          <w:p w14:paraId="637624CA" w14:textId="77777777" w:rsidR="00460228" w:rsidRPr="00250436" w:rsidRDefault="00460228" w:rsidP="00445144">
            <w:pPr>
              <w:jc w:val="center"/>
              <w:rPr>
                <w:sz w:val="20"/>
                <w:szCs w:val="20"/>
                <w:lang w:val="es-ES_tradnl"/>
              </w:rPr>
            </w:pPr>
            <w:r w:rsidRPr="00250436">
              <w:rPr>
                <w:b/>
                <w:sz w:val="20"/>
                <w:szCs w:val="20"/>
                <w:lang w:val="es-ES_tradnl"/>
              </w:rPr>
              <w:t>Actividades planificadas</w:t>
            </w:r>
          </w:p>
        </w:tc>
        <w:tc>
          <w:tcPr>
            <w:tcW w:w="1140" w:type="dxa"/>
          </w:tcPr>
          <w:p w14:paraId="466E3818" w14:textId="77777777" w:rsidR="00460228" w:rsidRPr="00BA056E" w:rsidRDefault="00460228" w:rsidP="00445144">
            <w:pPr>
              <w:jc w:val="center"/>
              <w:rPr>
                <w:sz w:val="20"/>
                <w:szCs w:val="20"/>
              </w:rPr>
            </w:pPr>
            <w:r>
              <w:rPr>
                <w:b/>
                <w:sz w:val="20"/>
                <w:szCs w:val="20"/>
              </w:rPr>
              <w:t>Organismo</w:t>
            </w:r>
          </w:p>
        </w:tc>
        <w:tc>
          <w:tcPr>
            <w:tcW w:w="985" w:type="dxa"/>
          </w:tcPr>
          <w:p w14:paraId="0D6ABAFA" w14:textId="77777777" w:rsidR="00460228" w:rsidRPr="00BA056E" w:rsidRDefault="00460228" w:rsidP="00445144">
            <w:pPr>
              <w:jc w:val="center"/>
              <w:rPr>
                <w:sz w:val="20"/>
                <w:szCs w:val="20"/>
              </w:rPr>
            </w:pPr>
            <w:r>
              <w:rPr>
                <w:b/>
                <w:sz w:val="20"/>
                <w:szCs w:val="20"/>
              </w:rPr>
              <w:t>Costo ($EUA)</w:t>
            </w:r>
          </w:p>
        </w:tc>
      </w:tr>
      <w:tr w:rsidR="00460228" w:rsidRPr="00BA056E" w14:paraId="20222F50" w14:textId="77777777" w:rsidTr="00D57751">
        <w:tc>
          <w:tcPr>
            <w:tcW w:w="1413" w:type="dxa"/>
            <w:vMerge w:val="restart"/>
          </w:tcPr>
          <w:p w14:paraId="08B420E6" w14:textId="77777777" w:rsidR="00460228" w:rsidRPr="00250436" w:rsidRDefault="00460228" w:rsidP="00445144">
            <w:pPr>
              <w:jc w:val="left"/>
              <w:rPr>
                <w:sz w:val="20"/>
                <w:szCs w:val="20"/>
                <w:lang w:val="es-ES_tradnl"/>
              </w:rPr>
            </w:pPr>
            <w:r w:rsidRPr="00250436">
              <w:rPr>
                <w:i/>
                <w:sz w:val="20"/>
                <w:szCs w:val="20"/>
                <w:lang w:val="es-ES_tradnl"/>
              </w:rPr>
              <w:t>Estudio y elaboración de políticas y legislación</w:t>
            </w:r>
          </w:p>
        </w:tc>
        <w:tc>
          <w:tcPr>
            <w:tcW w:w="5812" w:type="dxa"/>
          </w:tcPr>
          <w:p w14:paraId="015EBE39" w14:textId="77777777" w:rsidR="00460228" w:rsidRPr="00250436" w:rsidRDefault="00460228" w:rsidP="00460228">
            <w:pPr>
              <w:widowControl w:val="0"/>
              <w:numPr>
                <w:ilvl w:val="0"/>
                <w:numId w:val="22"/>
              </w:numPr>
              <w:ind w:left="179" w:hanging="179"/>
              <w:contextualSpacing/>
              <w:jc w:val="left"/>
              <w:rPr>
                <w:sz w:val="20"/>
                <w:szCs w:val="20"/>
                <w:lang w:val="es-ES_tradnl"/>
              </w:rPr>
            </w:pPr>
            <w:r w:rsidRPr="00250436">
              <w:rPr>
                <w:sz w:val="20"/>
                <w:szCs w:val="20"/>
                <w:lang w:val="es-ES_tradnl"/>
              </w:rPr>
              <w:t>Revisión y elaboración de las políticas y legislación para asistir con la eliminación de los HCFC; incluye seis reuniones consultivas con los grupos de interés y seis consultas públicas y talleres;</w:t>
            </w:r>
          </w:p>
          <w:p w14:paraId="2AB439B2" w14:textId="77777777" w:rsidR="00460228" w:rsidRPr="00250436" w:rsidRDefault="00460228" w:rsidP="00460228">
            <w:pPr>
              <w:widowControl w:val="0"/>
              <w:numPr>
                <w:ilvl w:val="0"/>
                <w:numId w:val="22"/>
              </w:numPr>
              <w:ind w:left="179" w:hanging="179"/>
              <w:contextualSpacing/>
              <w:jc w:val="left"/>
              <w:rPr>
                <w:sz w:val="20"/>
                <w:szCs w:val="20"/>
                <w:lang w:val="es-ES_tradnl"/>
              </w:rPr>
            </w:pPr>
            <w:r w:rsidRPr="00250436">
              <w:rPr>
                <w:sz w:val="20"/>
                <w:szCs w:val="20"/>
                <w:lang w:val="es-ES_tradnl"/>
              </w:rPr>
              <w:t>Desarrollo e implantación de un sistema electrónico de concesión de licencias de importación; incluye los componentes físicos del sistema y el software, así como tres sesiones de formación para la Dependencia Nacional del Ozono, la autoridad que otorga las licencias y los importadores sobre el sistema y la emisión de los permisos electrónicos;</w:t>
            </w:r>
          </w:p>
          <w:p w14:paraId="5F1622DA" w14:textId="77777777" w:rsidR="00460228" w:rsidRPr="00250436" w:rsidRDefault="00460228" w:rsidP="00460228">
            <w:pPr>
              <w:widowControl w:val="0"/>
              <w:numPr>
                <w:ilvl w:val="0"/>
                <w:numId w:val="22"/>
              </w:numPr>
              <w:ind w:left="179" w:hanging="179"/>
              <w:contextualSpacing/>
              <w:jc w:val="left"/>
              <w:rPr>
                <w:sz w:val="20"/>
                <w:szCs w:val="20"/>
                <w:lang w:val="es-ES_tradnl"/>
              </w:rPr>
            </w:pPr>
            <w:r w:rsidRPr="00250436">
              <w:rPr>
                <w:sz w:val="20"/>
                <w:szCs w:val="20"/>
                <w:lang w:val="es-ES_tradnl"/>
              </w:rPr>
              <w:t xml:space="preserve">Estudio de viabilidad del marco legal para regular el sector de mantenimiento de equipos de refrigeración y aire acondicionado; desarrollo de un sistema de registro electrónico para los talleres de mantenimiento locales; e </w:t>
            </w:r>
          </w:p>
          <w:p w14:paraId="6F43EB95" w14:textId="77777777" w:rsidR="00460228" w:rsidRPr="00250436" w:rsidRDefault="00460228" w:rsidP="00460228">
            <w:pPr>
              <w:widowControl w:val="0"/>
              <w:numPr>
                <w:ilvl w:val="0"/>
                <w:numId w:val="22"/>
              </w:numPr>
              <w:ind w:left="179" w:hanging="179"/>
              <w:contextualSpacing/>
              <w:jc w:val="left"/>
              <w:rPr>
                <w:sz w:val="20"/>
                <w:szCs w:val="20"/>
                <w:lang w:val="es-ES_tradnl"/>
              </w:rPr>
            </w:pPr>
            <w:r w:rsidRPr="00250436">
              <w:rPr>
                <w:sz w:val="20"/>
                <w:szCs w:val="20"/>
                <w:lang w:val="es-ES_tradnl"/>
              </w:rPr>
              <w:t>Instalación del sistema de registro electrónico y capacitación de las autoridades locales.</w:t>
            </w:r>
          </w:p>
        </w:tc>
        <w:tc>
          <w:tcPr>
            <w:tcW w:w="1140" w:type="dxa"/>
          </w:tcPr>
          <w:p w14:paraId="1BB1A852" w14:textId="77777777" w:rsidR="00460228" w:rsidRPr="00BA056E" w:rsidRDefault="00460228" w:rsidP="00445144">
            <w:pPr>
              <w:jc w:val="left"/>
              <w:rPr>
                <w:sz w:val="20"/>
                <w:szCs w:val="20"/>
              </w:rPr>
            </w:pPr>
            <w:r>
              <w:rPr>
                <w:sz w:val="20"/>
                <w:szCs w:val="20"/>
              </w:rPr>
              <w:t>PNUMA</w:t>
            </w:r>
          </w:p>
        </w:tc>
        <w:tc>
          <w:tcPr>
            <w:tcW w:w="985" w:type="dxa"/>
          </w:tcPr>
          <w:p w14:paraId="09930891" w14:textId="77777777" w:rsidR="00460228" w:rsidRPr="00BA056E" w:rsidRDefault="00460228" w:rsidP="00445144">
            <w:pPr>
              <w:jc w:val="right"/>
              <w:rPr>
                <w:sz w:val="20"/>
                <w:szCs w:val="20"/>
              </w:rPr>
            </w:pPr>
            <w:r>
              <w:rPr>
                <w:sz w:val="20"/>
                <w:szCs w:val="20"/>
              </w:rPr>
              <w:t>302.600</w:t>
            </w:r>
          </w:p>
          <w:p w14:paraId="68BC4DAF" w14:textId="77777777" w:rsidR="00460228" w:rsidRPr="00BA056E" w:rsidRDefault="00460228" w:rsidP="00445144">
            <w:pPr>
              <w:rPr>
                <w:sz w:val="20"/>
                <w:szCs w:val="20"/>
              </w:rPr>
            </w:pPr>
          </w:p>
          <w:p w14:paraId="1AFD1675" w14:textId="77777777" w:rsidR="00460228" w:rsidRPr="00BA056E" w:rsidRDefault="00460228" w:rsidP="00445144">
            <w:pPr>
              <w:rPr>
                <w:sz w:val="20"/>
                <w:szCs w:val="20"/>
              </w:rPr>
            </w:pPr>
          </w:p>
          <w:p w14:paraId="7A533ED9" w14:textId="77777777" w:rsidR="00460228" w:rsidRPr="00BA056E" w:rsidRDefault="00460228" w:rsidP="00445144">
            <w:pPr>
              <w:rPr>
                <w:sz w:val="20"/>
                <w:szCs w:val="20"/>
              </w:rPr>
            </w:pPr>
          </w:p>
          <w:p w14:paraId="669EFB72" w14:textId="77777777" w:rsidR="00460228" w:rsidRPr="00BA056E" w:rsidRDefault="00460228" w:rsidP="00445144">
            <w:pPr>
              <w:rPr>
                <w:sz w:val="20"/>
                <w:szCs w:val="20"/>
              </w:rPr>
            </w:pPr>
          </w:p>
          <w:p w14:paraId="7C2144EA" w14:textId="77777777" w:rsidR="00460228" w:rsidRPr="00BA056E" w:rsidRDefault="00460228" w:rsidP="00445144">
            <w:pPr>
              <w:rPr>
                <w:sz w:val="20"/>
                <w:szCs w:val="20"/>
              </w:rPr>
            </w:pPr>
          </w:p>
          <w:p w14:paraId="235DB28E" w14:textId="77777777" w:rsidR="00460228" w:rsidRPr="00BA056E" w:rsidRDefault="00460228" w:rsidP="00445144">
            <w:pPr>
              <w:rPr>
                <w:sz w:val="20"/>
                <w:szCs w:val="20"/>
              </w:rPr>
            </w:pPr>
          </w:p>
          <w:p w14:paraId="5C97BAA4" w14:textId="77777777" w:rsidR="00460228" w:rsidRPr="00BA056E" w:rsidRDefault="00460228" w:rsidP="00445144">
            <w:pPr>
              <w:rPr>
                <w:sz w:val="20"/>
                <w:szCs w:val="20"/>
              </w:rPr>
            </w:pPr>
          </w:p>
          <w:p w14:paraId="43E0033D" w14:textId="77777777" w:rsidR="00460228" w:rsidRPr="00BA056E" w:rsidRDefault="00460228" w:rsidP="00445144">
            <w:pPr>
              <w:rPr>
                <w:sz w:val="20"/>
                <w:szCs w:val="20"/>
              </w:rPr>
            </w:pPr>
          </w:p>
          <w:p w14:paraId="03E916F4" w14:textId="77777777" w:rsidR="00460228" w:rsidRPr="00BA056E" w:rsidRDefault="00460228" w:rsidP="00445144">
            <w:pPr>
              <w:rPr>
                <w:sz w:val="20"/>
                <w:szCs w:val="20"/>
              </w:rPr>
            </w:pPr>
          </w:p>
        </w:tc>
      </w:tr>
      <w:tr w:rsidR="00460228" w:rsidRPr="00BA056E" w14:paraId="57C19943" w14:textId="77777777" w:rsidTr="00D57751">
        <w:tc>
          <w:tcPr>
            <w:tcW w:w="1413" w:type="dxa"/>
            <w:vMerge/>
          </w:tcPr>
          <w:p w14:paraId="5A7DCB08" w14:textId="77777777" w:rsidR="00460228" w:rsidRPr="00BA056E" w:rsidRDefault="00460228" w:rsidP="00445144">
            <w:pPr>
              <w:jc w:val="left"/>
              <w:rPr>
                <w:i/>
                <w:sz w:val="20"/>
                <w:szCs w:val="20"/>
              </w:rPr>
            </w:pPr>
          </w:p>
        </w:tc>
        <w:tc>
          <w:tcPr>
            <w:tcW w:w="5812" w:type="dxa"/>
          </w:tcPr>
          <w:p w14:paraId="26E2C9E0" w14:textId="0EEDC645" w:rsidR="00460228" w:rsidRPr="00460228" w:rsidRDefault="00460228" w:rsidP="00460228">
            <w:pPr>
              <w:widowControl w:val="0"/>
              <w:numPr>
                <w:ilvl w:val="0"/>
                <w:numId w:val="22"/>
              </w:numPr>
              <w:ind w:left="179" w:hanging="179"/>
              <w:contextualSpacing/>
              <w:jc w:val="left"/>
              <w:rPr>
                <w:sz w:val="20"/>
                <w:szCs w:val="20"/>
                <w:lang w:val="es-ES"/>
              </w:rPr>
            </w:pPr>
            <w:r w:rsidRPr="00460228">
              <w:rPr>
                <w:sz w:val="20"/>
                <w:szCs w:val="20"/>
                <w:lang w:val="es-ES"/>
              </w:rPr>
              <w:t>Desarrollo de políticas y normas para los centro</w:t>
            </w:r>
            <w:r w:rsidR="00250436">
              <w:rPr>
                <w:sz w:val="20"/>
                <w:szCs w:val="20"/>
                <w:lang w:val="es-ES"/>
              </w:rPr>
              <w:t>s</w:t>
            </w:r>
            <w:r w:rsidRPr="00460228">
              <w:rPr>
                <w:sz w:val="20"/>
                <w:szCs w:val="20"/>
                <w:lang w:val="es-ES"/>
              </w:rPr>
              <w:t xml:space="preserve"> de regeneración</w:t>
            </w:r>
          </w:p>
        </w:tc>
        <w:tc>
          <w:tcPr>
            <w:tcW w:w="1140" w:type="dxa"/>
          </w:tcPr>
          <w:p w14:paraId="6567534A" w14:textId="77777777" w:rsidR="00460228" w:rsidRPr="00BA056E" w:rsidRDefault="00460228" w:rsidP="00445144">
            <w:pPr>
              <w:jc w:val="left"/>
              <w:rPr>
                <w:sz w:val="20"/>
                <w:szCs w:val="20"/>
              </w:rPr>
            </w:pPr>
            <w:r>
              <w:rPr>
                <w:sz w:val="20"/>
                <w:szCs w:val="20"/>
              </w:rPr>
              <w:t>ONUDI</w:t>
            </w:r>
          </w:p>
        </w:tc>
        <w:tc>
          <w:tcPr>
            <w:tcW w:w="985" w:type="dxa"/>
          </w:tcPr>
          <w:p w14:paraId="47F33192" w14:textId="77777777" w:rsidR="00460228" w:rsidRPr="00BA056E" w:rsidRDefault="00460228" w:rsidP="00445144">
            <w:pPr>
              <w:jc w:val="right"/>
              <w:rPr>
                <w:sz w:val="20"/>
                <w:szCs w:val="20"/>
              </w:rPr>
            </w:pPr>
            <w:r>
              <w:rPr>
                <w:sz w:val="20"/>
                <w:szCs w:val="20"/>
              </w:rPr>
              <w:t>20.000</w:t>
            </w:r>
          </w:p>
        </w:tc>
      </w:tr>
      <w:tr w:rsidR="00460228" w:rsidRPr="00BA056E" w14:paraId="79D05205" w14:textId="77777777" w:rsidTr="00D57751">
        <w:tc>
          <w:tcPr>
            <w:tcW w:w="1413" w:type="dxa"/>
            <w:vMerge w:val="restart"/>
          </w:tcPr>
          <w:p w14:paraId="39217668" w14:textId="77777777" w:rsidR="00460228" w:rsidRPr="00460228" w:rsidRDefault="00460228" w:rsidP="00445144">
            <w:pPr>
              <w:jc w:val="left"/>
              <w:rPr>
                <w:sz w:val="20"/>
                <w:szCs w:val="20"/>
                <w:lang w:val="es-ES"/>
              </w:rPr>
            </w:pPr>
            <w:r w:rsidRPr="00460228">
              <w:rPr>
                <w:i/>
                <w:sz w:val="20"/>
                <w:szCs w:val="20"/>
                <w:lang w:val="es-ES"/>
              </w:rPr>
              <w:t>Capacitación del personal de aduanas y vigilancia</w:t>
            </w:r>
          </w:p>
        </w:tc>
        <w:tc>
          <w:tcPr>
            <w:tcW w:w="5812" w:type="dxa"/>
          </w:tcPr>
          <w:p w14:paraId="53C8502B" w14:textId="77777777" w:rsidR="00460228" w:rsidRPr="00460228" w:rsidRDefault="00460228" w:rsidP="00460228">
            <w:pPr>
              <w:widowControl w:val="0"/>
              <w:numPr>
                <w:ilvl w:val="0"/>
                <w:numId w:val="22"/>
              </w:numPr>
              <w:ind w:left="179" w:hanging="180"/>
              <w:contextualSpacing/>
              <w:jc w:val="left"/>
              <w:rPr>
                <w:sz w:val="20"/>
                <w:szCs w:val="20"/>
                <w:lang w:val="es-ES"/>
              </w:rPr>
            </w:pPr>
            <w:r w:rsidRPr="00460228">
              <w:rPr>
                <w:sz w:val="20"/>
                <w:szCs w:val="20"/>
                <w:lang w:val="es-ES"/>
              </w:rPr>
              <w:t>Formación de funcionarios de aduanas, incluidos dos talleres de capacitación de instructores en 2024 y 2027 y 16 talleres de capacitación destinados a funcionarios de aduanas (tanto nuevos como ya contratados) sobre el Protocolo de Montreal y los HCFC, incluida la elaboración de perfiles de riesgo;</w:t>
            </w:r>
          </w:p>
          <w:p w14:paraId="46B85A09" w14:textId="77777777" w:rsidR="00460228" w:rsidRPr="00460228" w:rsidRDefault="00460228" w:rsidP="00460228">
            <w:pPr>
              <w:widowControl w:val="0"/>
              <w:numPr>
                <w:ilvl w:val="0"/>
                <w:numId w:val="22"/>
              </w:numPr>
              <w:ind w:left="179" w:hanging="180"/>
              <w:contextualSpacing/>
              <w:jc w:val="left"/>
              <w:rPr>
                <w:sz w:val="20"/>
                <w:szCs w:val="20"/>
                <w:lang w:val="es-ES"/>
              </w:rPr>
            </w:pPr>
            <w:r w:rsidRPr="00460228">
              <w:rPr>
                <w:sz w:val="20"/>
                <w:szCs w:val="20"/>
                <w:lang w:val="es-ES"/>
              </w:rPr>
              <w:t>Organización de tres reuniones regionales/internacionales sobre la cooperación para la vigilancia;</w:t>
            </w:r>
          </w:p>
          <w:p w14:paraId="2962F1FF" w14:textId="77777777" w:rsidR="00460228" w:rsidRPr="00460228" w:rsidRDefault="00460228" w:rsidP="00460228">
            <w:pPr>
              <w:widowControl w:val="0"/>
              <w:numPr>
                <w:ilvl w:val="0"/>
                <w:numId w:val="22"/>
              </w:numPr>
              <w:ind w:left="179" w:hanging="180"/>
              <w:contextualSpacing/>
              <w:jc w:val="left"/>
              <w:rPr>
                <w:sz w:val="20"/>
                <w:szCs w:val="20"/>
                <w:lang w:val="es-ES"/>
              </w:rPr>
            </w:pPr>
            <w:r w:rsidRPr="00460228">
              <w:rPr>
                <w:sz w:val="20"/>
                <w:szCs w:val="20"/>
                <w:lang w:val="es-ES"/>
              </w:rPr>
              <w:t xml:space="preserve">Cuatro talleres de capacitación destinados a los funcionarios provinciales de vigilancia con el objetivo de hacer cumplir las leyes más allá de los controles de aduanas, y cinco talleres de capacitación para agentes de aduanas e importadores; y </w:t>
            </w:r>
          </w:p>
          <w:p w14:paraId="53EA9E99" w14:textId="77777777" w:rsidR="00460228" w:rsidRPr="00460228" w:rsidRDefault="00460228" w:rsidP="00460228">
            <w:pPr>
              <w:widowControl w:val="0"/>
              <w:numPr>
                <w:ilvl w:val="0"/>
                <w:numId w:val="22"/>
              </w:numPr>
              <w:ind w:left="179" w:hanging="180"/>
              <w:contextualSpacing/>
              <w:jc w:val="left"/>
              <w:rPr>
                <w:sz w:val="20"/>
                <w:szCs w:val="20"/>
                <w:lang w:val="es-ES"/>
              </w:rPr>
            </w:pPr>
            <w:r w:rsidRPr="00460228">
              <w:rPr>
                <w:sz w:val="20"/>
                <w:szCs w:val="20"/>
                <w:lang w:val="es-ES"/>
              </w:rPr>
              <w:t>Apoyo a las autoridades de aduanas para reforzar la elaboración de perfiles de riesgos, incluida la identificación de zonas de riesgo, indicadores de riesgos, criterios de selección y desarrollo de criterios para la realización de perfiles de riesgo.</w:t>
            </w:r>
          </w:p>
        </w:tc>
        <w:tc>
          <w:tcPr>
            <w:tcW w:w="1140" w:type="dxa"/>
          </w:tcPr>
          <w:p w14:paraId="6AD3410D" w14:textId="77777777" w:rsidR="00460228" w:rsidRPr="00BA056E" w:rsidRDefault="00460228" w:rsidP="00445144">
            <w:pPr>
              <w:jc w:val="left"/>
              <w:rPr>
                <w:sz w:val="20"/>
                <w:szCs w:val="20"/>
              </w:rPr>
            </w:pPr>
            <w:r>
              <w:rPr>
                <w:sz w:val="20"/>
                <w:szCs w:val="20"/>
              </w:rPr>
              <w:t>PNUMA</w:t>
            </w:r>
          </w:p>
        </w:tc>
        <w:tc>
          <w:tcPr>
            <w:tcW w:w="985" w:type="dxa"/>
          </w:tcPr>
          <w:p w14:paraId="45737806" w14:textId="77777777" w:rsidR="00460228" w:rsidRPr="00BA056E" w:rsidRDefault="00460228" w:rsidP="00445144">
            <w:pPr>
              <w:jc w:val="right"/>
              <w:rPr>
                <w:sz w:val="20"/>
                <w:szCs w:val="20"/>
              </w:rPr>
            </w:pPr>
            <w:r>
              <w:rPr>
                <w:sz w:val="20"/>
                <w:szCs w:val="20"/>
              </w:rPr>
              <w:t>253.266</w:t>
            </w:r>
          </w:p>
        </w:tc>
      </w:tr>
      <w:tr w:rsidR="00460228" w:rsidRPr="00BA056E" w14:paraId="22EAD587" w14:textId="77777777" w:rsidTr="00D57751">
        <w:tc>
          <w:tcPr>
            <w:tcW w:w="1413" w:type="dxa"/>
            <w:vMerge/>
          </w:tcPr>
          <w:p w14:paraId="47E793D6" w14:textId="77777777" w:rsidR="00460228" w:rsidRPr="00BA056E" w:rsidRDefault="00460228" w:rsidP="00445144">
            <w:pPr>
              <w:jc w:val="left"/>
              <w:rPr>
                <w:sz w:val="20"/>
                <w:szCs w:val="20"/>
              </w:rPr>
            </w:pPr>
          </w:p>
        </w:tc>
        <w:tc>
          <w:tcPr>
            <w:tcW w:w="5812" w:type="dxa"/>
          </w:tcPr>
          <w:p w14:paraId="1A1F42B3" w14:textId="77777777" w:rsidR="00460228" w:rsidRPr="00460228" w:rsidRDefault="00460228" w:rsidP="00460228">
            <w:pPr>
              <w:widowControl w:val="0"/>
              <w:numPr>
                <w:ilvl w:val="0"/>
                <w:numId w:val="22"/>
              </w:numPr>
              <w:ind w:left="179" w:hanging="179"/>
              <w:contextualSpacing/>
              <w:jc w:val="left"/>
              <w:rPr>
                <w:sz w:val="20"/>
                <w:szCs w:val="20"/>
                <w:lang w:val="es-ES"/>
              </w:rPr>
            </w:pPr>
            <w:r w:rsidRPr="00460228">
              <w:rPr>
                <w:sz w:val="20"/>
                <w:szCs w:val="20"/>
                <w:lang w:val="es-ES"/>
              </w:rPr>
              <w:t>Adquisición de 10 equipos de identificación de refrigerantes para asistir en el control de las importaciones y exportaciones.</w:t>
            </w:r>
          </w:p>
        </w:tc>
        <w:tc>
          <w:tcPr>
            <w:tcW w:w="1140" w:type="dxa"/>
          </w:tcPr>
          <w:p w14:paraId="3C4E8B38" w14:textId="77777777" w:rsidR="00460228" w:rsidRPr="00BA056E" w:rsidRDefault="00460228" w:rsidP="00445144">
            <w:pPr>
              <w:jc w:val="left"/>
              <w:rPr>
                <w:sz w:val="20"/>
                <w:szCs w:val="20"/>
              </w:rPr>
            </w:pPr>
            <w:r>
              <w:rPr>
                <w:sz w:val="20"/>
                <w:szCs w:val="20"/>
              </w:rPr>
              <w:t>ONUDI</w:t>
            </w:r>
          </w:p>
        </w:tc>
        <w:tc>
          <w:tcPr>
            <w:tcW w:w="985" w:type="dxa"/>
          </w:tcPr>
          <w:p w14:paraId="2C3FB40B" w14:textId="77777777" w:rsidR="00460228" w:rsidRPr="00BA056E" w:rsidRDefault="00460228" w:rsidP="00445144">
            <w:pPr>
              <w:jc w:val="right"/>
              <w:rPr>
                <w:sz w:val="20"/>
                <w:szCs w:val="20"/>
              </w:rPr>
            </w:pPr>
            <w:r>
              <w:rPr>
                <w:sz w:val="20"/>
                <w:szCs w:val="20"/>
              </w:rPr>
              <w:t>50.000</w:t>
            </w:r>
          </w:p>
        </w:tc>
      </w:tr>
      <w:tr w:rsidR="00460228" w:rsidRPr="00BA056E" w14:paraId="06172AB4" w14:textId="77777777" w:rsidTr="00D57751">
        <w:tc>
          <w:tcPr>
            <w:tcW w:w="1413" w:type="dxa"/>
            <w:vMerge w:val="restart"/>
          </w:tcPr>
          <w:p w14:paraId="260E531E" w14:textId="77777777" w:rsidR="00460228" w:rsidRPr="00460228" w:rsidRDefault="00460228" w:rsidP="00445144">
            <w:pPr>
              <w:jc w:val="left"/>
              <w:rPr>
                <w:sz w:val="20"/>
                <w:szCs w:val="20"/>
                <w:lang w:val="es-ES"/>
              </w:rPr>
            </w:pPr>
            <w:r w:rsidRPr="00460228">
              <w:rPr>
                <w:i/>
                <w:sz w:val="20"/>
                <w:szCs w:val="20"/>
                <w:lang w:val="es-ES"/>
              </w:rPr>
              <w:t>Creación de capacidad de técnicos de equipos de refrigeración y aire acondicionado y talleres</w:t>
            </w:r>
          </w:p>
        </w:tc>
        <w:tc>
          <w:tcPr>
            <w:tcW w:w="5812" w:type="dxa"/>
          </w:tcPr>
          <w:p w14:paraId="0E976CC9" w14:textId="77777777" w:rsidR="00460228" w:rsidRPr="00460228" w:rsidRDefault="00460228" w:rsidP="00460228">
            <w:pPr>
              <w:widowControl w:val="0"/>
              <w:numPr>
                <w:ilvl w:val="0"/>
                <w:numId w:val="22"/>
              </w:numPr>
              <w:ind w:left="179" w:hanging="180"/>
              <w:contextualSpacing/>
              <w:jc w:val="left"/>
              <w:rPr>
                <w:sz w:val="20"/>
                <w:szCs w:val="20"/>
                <w:lang w:val="es-ES"/>
              </w:rPr>
            </w:pPr>
            <w:r w:rsidRPr="00460228">
              <w:rPr>
                <w:sz w:val="20"/>
                <w:szCs w:val="20"/>
                <w:lang w:val="es-ES"/>
              </w:rPr>
              <w:t>Ochenta talleres de capacitación destinados a 2.400 técnicos de equipos de refrigeración y aire acondicionado sobre buenas prácticas de mantenimiento; actualización y organización de dos talleres de instructores sénior en 2024 y 2027; cuatro talleres de capacitación para 180 participantes sobre buenas prácticas de mantenimiento de equipos grandes de refrigeración y aire acondicionado/enfriadores en 2024 y 2027.</w:t>
            </w:r>
          </w:p>
          <w:p w14:paraId="6235080D" w14:textId="77777777" w:rsidR="00460228" w:rsidRPr="00460228" w:rsidRDefault="00460228" w:rsidP="00460228">
            <w:pPr>
              <w:widowControl w:val="0"/>
              <w:numPr>
                <w:ilvl w:val="0"/>
                <w:numId w:val="22"/>
              </w:numPr>
              <w:ind w:left="179" w:hanging="180"/>
              <w:contextualSpacing/>
              <w:jc w:val="left"/>
              <w:rPr>
                <w:sz w:val="20"/>
                <w:szCs w:val="20"/>
                <w:lang w:val="es-ES"/>
              </w:rPr>
            </w:pPr>
            <w:r w:rsidRPr="00460228">
              <w:rPr>
                <w:sz w:val="20"/>
                <w:szCs w:val="20"/>
                <w:lang w:val="es-ES"/>
              </w:rPr>
              <w:t>Integración de las buenas prácticas de mantenimiento en el Marco Nacional de Cualificación y los Estándares Nacionales de Competencias Profesionales;</w:t>
            </w:r>
          </w:p>
          <w:p w14:paraId="2782BAEF" w14:textId="77777777" w:rsidR="00460228" w:rsidRPr="00460228" w:rsidRDefault="00460228" w:rsidP="00460228">
            <w:pPr>
              <w:widowControl w:val="0"/>
              <w:numPr>
                <w:ilvl w:val="0"/>
                <w:numId w:val="22"/>
              </w:numPr>
              <w:ind w:left="179" w:hanging="180"/>
              <w:contextualSpacing/>
              <w:jc w:val="left"/>
              <w:rPr>
                <w:sz w:val="20"/>
                <w:szCs w:val="20"/>
                <w:lang w:val="es-ES"/>
              </w:rPr>
            </w:pPr>
            <w:r w:rsidRPr="00460228">
              <w:rPr>
                <w:sz w:val="20"/>
                <w:szCs w:val="20"/>
                <w:lang w:val="es-ES"/>
              </w:rPr>
              <w:t>Apoyo a las juntas provinciales en la actualización de los planes de estudios de seis provincias/áreas administrativas; dos capacitaciones por provincia/área administrativa destinadas a profesores utilizando el nuevo contenido de los planes de estudio sobre buenas prácticas de mantenimiento; y</w:t>
            </w:r>
          </w:p>
          <w:p w14:paraId="5D4A1EFD" w14:textId="77777777" w:rsidR="00460228" w:rsidRPr="00460228" w:rsidRDefault="00460228" w:rsidP="00460228">
            <w:pPr>
              <w:widowControl w:val="0"/>
              <w:numPr>
                <w:ilvl w:val="0"/>
                <w:numId w:val="22"/>
              </w:numPr>
              <w:ind w:left="179" w:hanging="180"/>
              <w:contextualSpacing/>
              <w:jc w:val="left"/>
              <w:rPr>
                <w:sz w:val="20"/>
                <w:szCs w:val="20"/>
                <w:lang w:val="es-ES"/>
              </w:rPr>
            </w:pPr>
            <w:r w:rsidRPr="00460228">
              <w:rPr>
                <w:sz w:val="20"/>
                <w:szCs w:val="20"/>
                <w:lang w:val="es-ES"/>
              </w:rPr>
              <w:t xml:space="preserve">Apoyo a los órganos de evaluación y cualificación a fin de actualizar los criterios de evaluación del plan de Reconocimiento de Conocimiento Previos de forma que incluya los componentes de buenas prácticas de mantenimiento; dos capacitaciones en cada una de las seis provincias /áreas administrativas destinadas a los asesores, basadas en la evaluación por competencias en buenas prácticas de mantenimiento; y certificación inicial de 1.000 técnicos de equipos de refrigeración y aire acondicionado a través de la campaña de Reconocimiento de Conocimientos Previos. </w:t>
            </w:r>
          </w:p>
        </w:tc>
        <w:tc>
          <w:tcPr>
            <w:tcW w:w="1140" w:type="dxa"/>
          </w:tcPr>
          <w:p w14:paraId="7F93CAA4" w14:textId="77777777" w:rsidR="00460228" w:rsidRPr="00BA056E" w:rsidRDefault="00460228" w:rsidP="00445144">
            <w:pPr>
              <w:jc w:val="left"/>
              <w:rPr>
                <w:sz w:val="20"/>
                <w:szCs w:val="20"/>
              </w:rPr>
            </w:pPr>
            <w:r>
              <w:rPr>
                <w:sz w:val="20"/>
                <w:szCs w:val="20"/>
              </w:rPr>
              <w:t>PNUMA</w:t>
            </w:r>
          </w:p>
        </w:tc>
        <w:tc>
          <w:tcPr>
            <w:tcW w:w="985" w:type="dxa"/>
          </w:tcPr>
          <w:p w14:paraId="63D1E3A5" w14:textId="77777777" w:rsidR="00460228" w:rsidRPr="00BA056E" w:rsidRDefault="00460228" w:rsidP="00445144">
            <w:pPr>
              <w:jc w:val="right"/>
              <w:rPr>
                <w:sz w:val="20"/>
                <w:szCs w:val="20"/>
              </w:rPr>
            </w:pPr>
            <w:r>
              <w:rPr>
                <w:sz w:val="20"/>
                <w:szCs w:val="20"/>
              </w:rPr>
              <w:t>1.146.000</w:t>
            </w:r>
          </w:p>
        </w:tc>
      </w:tr>
      <w:tr w:rsidR="00460228" w:rsidRPr="00BA056E" w14:paraId="47455793" w14:textId="77777777" w:rsidTr="00D57751">
        <w:tc>
          <w:tcPr>
            <w:tcW w:w="1413" w:type="dxa"/>
            <w:vMerge/>
          </w:tcPr>
          <w:p w14:paraId="41CDF53C" w14:textId="77777777" w:rsidR="00460228" w:rsidRPr="00BA056E" w:rsidRDefault="00460228" w:rsidP="00445144">
            <w:pPr>
              <w:jc w:val="left"/>
              <w:rPr>
                <w:sz w:val="20"/>
                <w:szCs w:val="20"/>
              </w:rPr>
            </w:pPr>
          </w:p>
        </w:tc>
        <w:tc>
          <w:tcPr>
            <w:tcW w:w="5812" w:type="dxa"/>
          </w:tcPr>
          <w:p w14:paraId="1545E155" w14:textId="77777777" w:rsidR="00460228" w:rsidRPr="00460228" w:rsidRDefault="00460228" w:rsidP="00460228">
            <w:pPr>
              <w:widowControl w:val="0"/>
              <w:numPr>
                <w:ilvl w:val="0"/>
                <w:numId w:val="22"/>
              </w:numPr>
              <w:ind w:left="179" w:hanging="179"/>
              <w:contextualSpacing/>
              <w:jc w:val="left"/>
              <w:rPr>
                <w:sz w:val="20"/>
                <w:szCs w:val="20"/>
                <w:lang w:val="es-ES"/>
              </w:rPr>
            </w:pPr>
            <w:r w:rsidRPr="00460228">
              <w:rPr>
                <w:sz w:val="20"/>
                <w:szCs w:val="20"/>
                <w:lang w:val="es-ES"/>
              </w:rPr>
              <w:t>Proporcionar 12 juegos de herramientas/equipos a las escuelas de capacitación y los centros de evaluación de cualificaciones</w:t>
            </w:r>
            <w:r w:rsidRPr="00BA056E">
              <w:rPr>
                <w:rStyle w:val="FootnoteReference"/>
                <w:sz w:val="20"/>
                <w:szCs w:val="20"/>
              </w:rPr>
              <w:footnoteReference w:id="18"/>
            </w:r>
            <w:r w:rsidRPr="00460228">
              <w:rPr>
                <w:sz w:val="20"/>
                <w:szCs w:val="20"/>
                <w:lang w:val="es-ES"/>
              </w:rPr>
              <w:t>; y</w:t>
            </w:r>
          </w:p>
          <w:p w14:paraId="34E227E3" w14:textId="77777777" w:rsidR="00460228" w:rsidRPr="00460228" w:rsidRDefault="00460228" w:rsidP="00460228">
            <w:pPr>
              <w:widowControl w:val="0"/>
              <w:numPr>
                <w:ilvl w:val="0"/>
                <w:numId w:val="22"/>
              </w:numPr>
              <w:ind w:left="179" w:hanging="179"/>
              <w:contextualSpacing/>
              <w:jc w:val="left"/>
              <w:rPr>
                <w:sz w:val="20"/>
                <w:szCs w:val="20"/>
                <w:lang w:val="es-ES"/>
              </w:rPr>
            </w:pPr>
            <w:r w:rsidRPr="00460228">
              <w:rPr>
                <w:sz w:val="20"/>
                <w:szCs w:val="20"/>
                <w:lang w:val="es-ES"/>
              </w:rPr>
              <w:t>Adquisición de 720 juegos de herramientas/equipos para talleres de mantenimiento seleccionados</w:t>
            </w:r>
            <w:r w:rsidRPr="00BA056E">
              <w:rPr>
                <w:rStyle w:val="FootnoteReference"/>
                <w:sz w:val="20"/>
                <w:szCs w:val="20"/>
              </w:rPr>
              <w:footnoteReference w:id="19"/>
            </w:r>
            <w:r w:rsidRPr="00460228">
              <w:rPr>
                <w:sz w:val="20"/>
                <w:szCs w:val="20"/>
                <w:lang w:val="es-ES"/>
              </w:rPr>
              <w:t>.</w:t>
            </w:r>
          </w:p>
        </w:tc>
        <w:tc>
          <w:tcPr>
            <w:tcW w:w="1140" w:type="dxa"/>
          </w:tcPr>
          <w:p w14:paraId="6320F72B" w14:textId="77777777" w:rsidR="00460228" w:rsidRPr="00BA056E" w:rsidRDefault="00460228" w:rsidP="00445144">
            <w:pPr>
              <w:jc w:val="left"/>
              <w:rPr>
                <w:sz w:val="20"/>
                <w:szCs w:val="20"/>
              </w:rPr>
            </w:pPr>
            <w:r>
              <w:rPr>
                <w:sz w:val="20"/>
                <w:szCs w:val="20"/>
              </w:rPr>
              <w:t>ONUDI</w:t>
            </w:r>
          </w:p>
        </w:tc>
        <w:tc>
          <w:tcPr>
            <w:tcW w:w="985" w:type="dxa"/>
          </w:tcPr>
          <w:p w14:paraId="02B7264F" w14:textId="77777777" w:rsidR="00460228" w:rsidRPr="00BA056E" w:rsidRDefault="00460228" w:rsidP="00445144">
            <w:pPr>
              <w:jc w:val="right"/>
              <w:rPr>
                <w:sz w:val="20"/>
                <w:szCs w:val="20"/>
              </w:rPr>
            </w:pPr>
            <w:r>
              <w:rPr>
                <w:sz w:val="20"/>
                <w:szCs w:val="20"/>
              </w:rPr>
              <w:t>1.008.000</w:t>
            </w:r>
          </w:p>
        </w:tc>
      </w:tr>
      <w:tr w:rsidR="00460228" w:rsidRPr="00BA056E" w14:paraId="5E7B20FD" w14:textId="77777777" w:rsidTr="00D57751">
        <w:tc>
          <w:tcPr>
            <w:tcW w:w="1413" w:type="dxa"/>
          </w:tcPr>
          <w:p w14:paraId="4A3D890E" w14:textId="77777777" w:rsidR="00460228" w:rsidRPr="00460228" w:rsidRDefault="00460228" w:rsidP="00445144">
            <w:pPr>
              <w:jc w:val="left"/>
              <w:rPr>
                <w:sz w:val="20"/>
                <w:szCs w:val="20"/>
                <w:lang w:val="es-ES"/>
              </w:rPr>
            </w:pPr>
            <w:r w:rsidRPr="00460228">
              <w:rPr>
                <w:i/>
                <w:sz w:val="20"/>
                <w:szCs w:val="20"/>
                <w:lang w:val="es-ES"/>
              </w:rPr>
              <w:t>Plan nacional de reciclaje, recuperación y regeneración</w:t>
            </w:r>
          </w:p>
        </w:tc>
        <w:tc>
          <w:tcPr>
            <w:tcW w:w="5812" w:type="dxa"/>
          </w:tcPr>
          <w:p w14:paraId="35BFC916" w14:textId="77777777" w:rsidR="00460228" w:rsidRPr="00460228" w:rsidRDefault="00460228" w:rsidP="00460228">
            <w:pPr>
              <w:widowControl w:val="0"/>
              <w:numPr>
                <w:ilvl w:val="0"/>
                <w:numId w:val="22"/>
              </w:numPr>
              <w:ind w:left="179" w:hanging="179"/>
              <w:contextualSpacing/>
              <w:jc w:val="left"/>
              <w:rPr>
                <w:sz w:val="20"/>
                <w:szCs w:val="20"/>
                <w:lang w:val="es-ES"/>
              </w:rPr>
            </w:pPr>
            <w:r w:rsidRPr="00460228">
              <w:rPr>
                <w:sz w:val="20"/>
                <w:szCs w:val="20"/>
                <w:lang w:val="es-ES"/>
              </w:rPr>
              <w:t xml:space="preserve">Desarrollo de directrices y de un modelo de negocio para las instalaciones de regeneración, así como un procedimiento de certificación para instalaciones de regeneración, técnicos de equipos de refrigeración y aire acondicionado y talleres de mantenimiento; </w:t>
            </w:r>
          </w:p>
          <w:p w14:paraId="19921328" w14:textId="77777777" w:rsidR="00460228" w:rsidRPr="00460228" w:rsidRDefault="00460228" w:rsidP="00460228">
            <w:pPr>
              <w:widowControl w:val="0"/>
              <w:numPr>
                <w:ilvl w:val="0"/>
                <w:numId w:val="22"/>
              </w:numPr>
              <w:ind w:left="179" w:hanging="179"/>
              <w:contextualSpacing/>
              <w:jc w:val="left"/>
              <w:rPr>
                <w:sz w:val="20"/>
                <w:szCs w:val="20"/>
                <w:lang w:val="es-ES"/>
              </w:rPr>
            </w:pPr>
            <w:r w:rsidRPr="00460228">
              <w:rPr>
                <w:sz w:val="20"/>
                <w:szCs w:val="20"/>
                <w:lang w:val="es-ES"/>
              </w:rPr>
              <w:t>Crear cuatro centros de RRR nacionales, que contarán con regeneración de refrigerantes, equipos de laboratorio, consumibles, transporte, instalación y capacitación</w:t>
            </w:r>
            <w:r w:rsidRPr="00BA056E">
              <w:rPr>
                <w:rStyle w:val="FootnoteReference"/>
                <w:sz w:val="20"/>
                <w:szCs w:val="20"/>
              </w:rPr>
              <w:footnoteReference w:id="20"/>
            </w:r>
            <w:r w:rsidRPr="00460228">
              <w:rPr>
                <w:sz w:val="20"/>
                <w:szCs w:val="20"/>
                <w:lang w:val="es-ES"/>
              </w:rPr>
              <w:t>; adquisición y entrega de 400 kits de mantenimiento para crear redes de RRR</w:t>
            </w:r>
            <w:r w:rsidRPr="00BA056E">
              <w:rPr>
                <w:rStyle w:val="FootnoteReference"/>
                <w:sz w:val="20"/>
                <w:szCs w:val="20"/>
              </w:rPr>
              <w:footnoteReference w:id="21"/>
            </w:r>
            <w:r w:rsidRPr="00460228">
              <w:rPr>
                <w:sz w:val="20"/>
                <w:szCs w:val="20"/>
                <w:lang w:val="es-ES"/>
              </w:rPr>
              <w:t>; y</w:t>
            </w:r>
          </w:p>
          <w:p w14:paraId="13F5A7EC" w14:textId="77777777" w:rsidR="00460228" w:rsidRPr="00460228" w:rsidRDefault="00460228" w:rsidP="00460228">
            <w:pPr>
              <w:widowControl w:val="0"/>
              <w:numPr>
                <w:ilvl w:val="0"/>
                <w:numId w:val="22"/>
              </w:numPr>
              <w:ind w:left="179" w:hanging="179"/>
              <w:contextualSpacing/>
              <w:jc w:val="left"/>
              <w:rPr>
                <w:sz w:val="20"/>
                <w:szCs w:val="20"/>
                <w:lang w:val="es-ES"/>
              </w:rPr>
            </w:pPr>
            <w:r w:rsidRPr="00460228">
              <w:rPr>
                <w:sz w:val="20"/>
                <w:szCs w:val="20"/>
                <w:lang w:val="es-ES"/>
              </w:rPr>
              <w:t>Creación de cuatro centros de capacitación en escuelas técnicas seleccionadas y celebrar 16 talleres de concienciación y capacitación en RRR destinados a 400 técnicos de equipos de refrigeración y aire acondicionado.</w:t>
            </w:r>
          </w:p>
        </w:tc>
        <w:tc>
          <w:tcPr>
            <w:tcW w:w="1140" w:type="dxa"/>
          </w:tcPr>
          <w:p w14:paraId="5237B9A9" w14:textId="77777777" w:rsidR="00460228" w:rsidRPr="00BA056E" w:rsidRDefault="00460228" w:rsidP="00445144">
            <w:pPr>
              <w:jc w:val="left"/>
              <w:rPr>
                <w:sz w:val="20"/>
                <w:szCs w:val="20"/>
              </w:rPr>
            </w:pPr>
            <w:r>
              <w:rPr>
                <w:sz w:val="20"/>
                <w:szCs w:val="20"/>
              </w:rPr>
              <w:t>ONUDI</w:t>
            </w:r>
          </w:p>
        </w:tc>
        <w:tc>
          <w:tcPr>
            <w:tcW w:w="985" w:type="dxa"/>
          </w:tcPr>
          <w:p w14:paraId="3EDA79B0" w14:textId="77777777" w:rsidR="00460228" w:rsidRPr="00BA056E" w:rsidRDefault="00460228" w:rsidP="00445144">
            <w:pPr>
              <w:jc w:val="right"/>
              <w:rPr>
                <w:sz w:val="20"/>
                <w:szCs w:val="20"/>
              </w:rPr>
            </w:pPr>
            <w:r>
              <w:rPr>
                <w:sz w:val="20"/>
                <w:szCs w:val="20"/>
              </w:rPr>
              <w:t>1.114.000</w:t>
            </w:r>
          </w:p>
        </w:tc>
      </w:tr>
      <w:tr w:rsidR="00460228" w:rsidRPr="00BA056E" w14:paraId="1EC983F1" w14:textId="77777777" w:rsidTr="00D57751">
        <w:tc>
          <w:tcPr>
            <w:tcW w:w="1413" w:type="dxa"/>
          </w:tcPr>
          <w:p w14:paraId="34AD71C3" w14:textId="77777777" w:rsidR="00460228" w:rsidRPr="00250436" w:rsidRDefault="00460228" w:rsidP="00445144">
            <w:pPr>
              <w:jc w:val="left"/>
              <w:rPr>
                <w:i/>
                <w:sz w:val="20"/>
                <w:szCs w:val="20"/>
                <w:lang w:val="es-ES_tradnl"/>
              </w:rPr>
            </w:pPr>
            <w:r w:rsidRPr="00250436">
              <w:rPr>
                <w:i/>
                <w:sz w:val="20"/>
                <w:szCs w:val="20"/>
                <w:lang w:val="es-ES_tradnl"/>
              </w:rPr>
              <w:t>Fomento de tecnologías alternativas</w:t>
            </w:r>
          </w:p>
        </w:tc>
        <w:tc>
          <w:tcPr>
            <w:tcW w:w="5812" w:type="dxa"/>
          </w:tcPr>
          <w:p w14:paraId="7CF2163C" w14:textId="77777777" w:rsidR="00460228" w:rsidRPr="00460228" w:rsidRDefault="00460228" w:rsidP="00460228">
            <w:pPr>
              <w:widowControl w:val="0"/>
              <w:numPr>
                <w:ilvl w:val="0"/>
                <w:numId w:val="22"/>
              </w:numPr>
              <w:ind w:left="179" w:hanging="180"/>
              <w:contextualSpacing/>
              <w:jc w:val="left"/>
              <w:rPr>
                <w:sz w:val="20"/>
                <w:szCs w:val="20"/>
                <w:lang w:val="es-ES"/>
              </w:rPr>
            </w:pPr>
            <w:r w:rsidRPr="00460228">
              <w:rPr>
                <w:sz w:val="20"/>
                <w:szCs w:val="20"/>
                <w:lang w:val="es-ES"/>
              </w:rPr>
              <w:t>Seminarios web y viajes de estudio a otros países para 12 empresas a fin de intercambiar información sobre el desarrollo de tecnologías de bajo potencial de calentamiento atmosférico;</w:t>
            </w:r>
          </w:p>
          <w:p w14:paraId="6E4BF82D" w14:textId="77777777" w:rsidR="00460228" w:rsidRPr="00460228" w:rsidRDefault="00460228" w:rsidP="00460228">
            <w:pPr>
              <w:widowControl w:val="0"/>
              <w:numPr>
                <w:ilvl w:val="0"/>
                <w:numId w:val="22"/>
              </w:numPr>
              <w:ind w:left="179" w:hanging="179"/>
              <w:contextualSpacing/>
              <w:jc w:val="left"/>
              <w:rPr>
                <w:sz w:val="20"/>
                <w:szCs w:val="20"/>
                <w:lang w:val="es-ES"/>
              </w:rPr>
            </w:pPr>
            <w:r w:rsidRPr="00460228">
              <w:rPr>
                <w:sz w:val="20"/>
                <w:szCs w:val="20"/>
                <w:lang w:val="es-ES"/>
              </w:rPr>
              <w:t>Colaboración con las asociaciones de refrigeración y aire acondicionado para diseminar información sobre las tecnologías emergentes en los sectores de fabricación y mantenimiento de equipos de refrigeración y aire acondicionado;</w:t>
            </w:r>
          </w:p>
          <w:p w14:paraId="737CC444" w14:textId="77777777" w:rsidR="00460228" w:rsidRPr="00460228" w:rsidRDefault="00460228" w:rsidP="00460228">
            <w:pPr>
              <w:widowControl w:val="0"/>
              <w:numPr>
                <w:ilvl w:val="0"/>
                <w:numId w:val="22"/>
              </w:numPr>
              <w:ind w:left="179" w:hanging="179"/>
              <w:contextualSpacing/>
              <w:jc w:val="left"/>
              <w:rPr>
                <w:sz w:val="20"/>
                <w:szCs w:val="20"/>
                <w:lang w:val="es-ES"/>
              </w:rPr>
            </w:pPr>
            <w:r w:rsidRPr="00460228">
              <w:rPr>
                <w:sz w:val="20"/>
                <w:szCs w:val="20"/>
                <w:lang w:val="es-ES"/>
              </w:rPr>
              <w:t xml:space="preserve">Nueve reuniones consultivas o de coordinación para fomentar las tecnologías alternativas con los grupos de interés relevantes (como la industria y la administración); </w:t>
            </w:r>
          </w:p>
          <w:p w14:paraId="14825087" w14:textId="77777777" w:rsidR="00460228" w:rsidRPr="00460228" w:rsidRDefault="00460228" w:rsidP="00460228">
            <w:pPr>
              <w:widowControl w:val="0"/>
              <w:numPr>
                <w:ilvl w:val="0"/>
                <w:numId w:val="22"/>
              </w:numPr>
              <w:ind w:left="179" w:hanging="180"/>
              <w:contextualSpacing/>
              <w:jc w:val="left"/>
              <w:rPr>
                <w:sz w:val="20"/>
                <w:szCs w:val="20"/>
                <w:lang w:val="es-ES"/>
              </w:rPr>
            </w:pPr>
            <w:r w:rsidRPr="00460228">
              <w:rPr>
                <w:sz w:val="20"/>
                <w:szCs w:val="20"/>
                <w:lang w:val="es-ES"/>
              </w:rPr>
              <w:t xml:space="preserve">Investigación de la seguridad y el rendimiento de las tecnologías de bajo potencial de calentamiento atmosférico; un estudio de viabilidad sobre el desecho final de refrigerantes no deseados; una revisión de la legislación y las políticas actuales relacionadas con las sustancias químicas y la gestión de residuos; y evaluación de la capacidad institucional del país para gestionar de forma adecuada las SAO y desarrollar una hoja de ruta técnica para la destrucción de las SAO; un informe de viabilidad sobre la creación de un sistema de registro para todo el país que incluya la trazabilidad de la gestión de los refrigerantes; y </w:t>
            </w:r>
          </w:p>
          <w:p w14:paraId="66580D34" w14:textId="77777777" w:rsidR="00460228" w:rsidRPr="00460228" w:rsidRDefault="00460228" w:rsidP="00460228">
            <w:pPr>
              <w:widowControl w:val="0"/>
              <w:numPr>
                <w:ilvl w:val="0"/>
                <w:numId w:val="22"/>
              </w:numPr>
              <w:ind w:left="179" w:hanging="180"/>
              <w:contextualSpacing/>
              <w:jc w:val="left"/>
              <w:rPr>
                <w:sz w:val="20"/>
                <w:szCs w:val="20"/>
                <w:lang w:val="es-ES"/>
              </w:rPr>
            </w:pPr>
            <w:r w:rsidRPr="00460228">
              <w:rPr>
                <w:sz w:val="20"/>
                <w:szCs w:val="20"/>
                <w:lang w:val="es-ES"/>
              </w:rPr>
              <w:t>Asistencia técnica a un gran usuario final a fin de reducir las fugas y pasar a utilizar sustancias alternativas que no agoten la capa de ozono y tengan un bajo potencial de calentamiento atmosférico.</w:t>
            </w:r>
          </w:p>
        </w:tc>
        <w:tc>
          <w:tcPr>
            <w:tcW w:w="1140" w:type="dxa"/>
          </w:tcPr>
          <w:p w14:paraId="5AFF6CA4" w14:textId="77777777" w:rsidR="00460228" w:rsidRPr="00BA056E" w:rsidRDefault="00460228" w:rsidP="00445144">
            <w:pPr>
              <w:jc w:val="left"/>
              <w:rPr>
                <w:sz w:val="20"/>
                <w:szCs w:val="20"/>
              </w:rPr>
            </w:pPr>
            <w:r>
              <w:rPr>
                <w:sz w:val="20"/>
                <w:szCs w:val="20"/>
              </w:rPr>
              <w:t>ONUDI</w:t>
            </w:r>
          </w:p>
        </w:tc>
        <w:tc>
          <w:tcPr>
            <w:tcW w:w="985" w:type="dxa"/>
          </w:tcPr>
          <w:p w14:paraId="13F7A6DF" w14:textId="77777777" w:rsidR="00460228" w:rsidRPr="00BA056E" w:rsidRDefault="00460228" w:rsidP="00445144">
            <w:pPr>
              <w:jc w:val="right"/>
              <w:rPr>
                <w:sz w:val="20"/>
                <w:szCs w:val="20"/>
              </w:rPr>
            </w:pPr>
            <w:r>
              <w:rPr>
                <w:sz w:val="20"/>
                <w:szCs w:val="20"/>
              </w:rPr>
              <w:t>371.000</w:t>
            </w:r>
          </w:p>
        </w:tc>
      </w:tr>
      <w:tr w:rsidR="00460228" w:rsidRPr="00BA056E" w14:paraId="393A8AB0" w14:textId="77777777" w:rsidTr="00D57751">
        <w:tc>
          <w:tcPr>
            <w:tcW w:w="1413" w:type="dxa"/>
          </w:tcPr>
          <w:p w14:paraId="33D7809B" w14:textId="77777777" w:rsidR="00460228" w:rsidRPr="00250436" w:rsidRDefault="00460228" w:rsidP="00445144">
            <w:pPr>
              <w:jc w:val="left"/>
              <w:rPr>
                <w:i/>
                <w:sz w:val="20"/>
                <w:szCs w:val="20"/>
                <w:lang w:val="es-ES_tradnl"/>
              </w:rPr>
            </w:pPr>
            <w:r w:rsidRPr="00250436">
              <w:rPr>
                <w:i/>
                <w:sz w:val="20"/>
                <w:szCs w:val="20"/>
                <w:lang w:val="es-ES_tradnl"/>
              </w:rPr>
              <w:t>Concienciación y campañas</w:t>
            </w:r>
          </w:p>
        </w:tc>
        <w:tc>
          <w:tcPr>
            <w:tcW w:w="5812" w:type="dxa"/>
          </w:tcPr>
          <w:p w14:paraId="6D6D7BCB" w14:textId="77777777" w:rsidR="00460228" w:rsidRPr="00460228" w:rsidRDefault="00460228" w:rsidP="00460228">
            <w:pPr>
              <w:widowControl w:val="0"/>
              <w:numPr>
                <w:ilvl w:val="0"/>
                <w:numId w:val="22"/>
              </w:numPr>
              <w:ind w:left="179" w:hanging="180"/>
              <w:contextualSpacing/>
              <w:jc w:val="left"/>
              <w:rPr>
                <w:sz w:val="20"/>
                <w:szCs w:val="20"/>
                <w:lang w:val="es-ES"/>
              </w:rPr>
            </w:pPr>
            <w:r w:rsidRPr="00460228">
              <w:rPr>
                <w:sz w:val="20"/>
                <w:szCs w:val="20"/>
                <w:lang w:val="es-ES"/>
              </w:rPr>
              <w:t xml:space="preserve">Redacción y distribución de materiales impresos (como anuncios en periódicos o artículos en revistas) y a través de medios de comunicación de masas (p. ej. cortometrajes) en el idioma local; celebración del Día Mundial de la Refrigeración; Seguir realizando anualmente la exposición itinerante y mesa redonda Ozone2Climate; y </w:t>
            </w:r>
          </w:p>
          <w:p w14:paraId="1C331183" w14:textId="77777777" w:rsidR="00460228" w:rsidRPr="00460228" w:rsidRDefault="00460228" w:rsidP="00460228">
            <w:pPr>
              <w:widowControl w:val="0"/>
              <w:numPr>
                <w:ilvl w:val="0"/>
                <w:numId w:val="22"/>
              </w:numPr>
              <w:ind w:left="179" w:hanging="180"/>
              <w:contextualSpacing/>
              <w:jc w:val="left"/>
              <w:rPr>
                <w:sz w:val="20"/>
                <w:szCs w:val="20"/>
                <w:lang w:val="es-ES"/>
              </w:rPr>
            </w:pPr>
            <w:r w:rsidRPr="00460228">
              <w:rPr>
                <w:sz w:val="20"/>
                <w:szCs w:val="20"/>
                <w:lang w:val="es-ES"/>
              </w:rPr>
              <w:t>Dar a conocer el lanzamiento del programa de Reconocimiento de Conocimiento Previos, divulgando información sobre el programa de capacitación y promoviendo el certificado correspondiente.</w:t>
            </w:r>
          </w:p>
        </w:tc>
        <w:tc>
          <w:tcPr>
            <w:tcW w:w="1140" w:type="dxa"/>
          </w:tcPr>
          <w:p w14:paraId="6E337E51" w14:textId="77777777" w:rsidR="00460228" w:rsidRPr="00BA056E" w:rsidRDefault="00460228" w:rsidP="00445144">
            <w:pPr>
              <w:jc w:val="left"/>
              <w:rPr>
                <w:sz w:val="20"/>
                <w:szCs w:val="20"/>
              </w:rPr>
            </w:pPr>
            <w:r>
              <w:rPr>
                <w:sz w:val="20"/>
                <w:szCs w:val="20"/>
              </w:rPr>
              <w:t>PNUMA</w:t>
            </w:r>
          </w:p>
        </w:tc>
        <w:tc>
          <w:tcPr>
            <w:tcW w:w="985" w:type="dxa"/>
          </w:tcPr>
          <w:p w14:paraId="4881DE50" w14:textId="77777777" w:rsidR="00460228" w:rsidRPr="00BA056E" w:rsidRDefault="00460228" w:rsidP="00445144">
            <w:pPr>
              <w:jc w:val="right"/>
              <w:rPr>
                <w:sz w:val="20"/>
                <w:szCs w:val="20"/>
              </w:rPr>
            </w:pPr>
            <w:r>
              <w:rPr>
                <w:sz w:val="20"/>
                <w:szCs w:val="20"/>
              </w:rPr>
              <w:t>171.200</w:t>
            </w:r>
          </w:p>
        </w:tc>
      </w:tr>
      <w:tr w:rsidR="00460228" w:rsidRPr="00BA056E" w14:paraId="4B24C96C" w14:textId="77777777" w:rsidTr="00D57751">
        <w:tc>
          <w:tcPr>
            <w:tcW w:w="7225" w:type="dxa"/>
            <w:gridSpan w:val="2"/>
          </w:tcPr>
          <w:p w14:paraId="15E763CC" w14:textId="77777777" w:rsidR="00460228" w:rsidRPr="00BA056E" w:rsidRDefault="00460228" w:rsidP="00445144">
            <w:pPr>
              <w:widowControl w:val="0"/>
              <w:contextualSpacing/>
              <w:jc w:val="left"/>
              <w:rPr>
                <w:b/>
                <w:bCs/>
                <w:sz w:val="20"/>
                <w:szCs w:val="20"/>
              </w:rPr>
            </w:pPr>
            <w:r>
              <w:rPr>
                <w:b/>
                <w:bCs/>
                <w:sz w:val="20"/>
                <w:szCs w:val="20"/>
              </w:rPr>
              <w:t xml:space="preserve">Total </w:t>
            </w:r>
          </w:p>
        </w:tc>
        <w:tc>
          <w:tcPr>
            <w:tcW w:w="2125" w:type="dxa"/>
            <w:gridSpan w:val="2"/>
          </w:tcPr>
          <w:p w14:paraId="68EC4520" w14:textId="77777777" w:rsidR="00460228" w:rsidRPr="00BA056E" w:rsidRDefault="00460228" w:rsidP="00445144">
            <w:pPr>
              <w:jc w:val="right"/>
              <w:rPr>
                <w:b/>
                <w:bCs/>
                <w:sz w:val="20"/>
                <w:szCs w:val="20"/>
              </w:rPr>
            </w:pPr>
            <w:r>
              <w:rPr>
                <w:b/>
                <w:bCs/>
                <w:sz w:val="20"/>
                <w:szCs w:val="20"/>
              </w:rPr>
              <w:t>4.436.066</w:t>
            </w:r>
          </w:p>
        </w:tc>
      </w:tr>
    </w:tbl>
    <w:p w14:paraId="5D50042E" w14:textId="77777777" w:rsidR="00460228" w:rsidRPr="00BA056E" w:rsidRDefault="00460228" w:rsidP="00460228"/>
    <w:p w14:paraId="61BD51A5" w14:textId="77777777" w:rsidR="00460228" w:rsidRPr="00250436" w:rsidRDefault="00460228" w:rsidP="00460228">
      <w:pPr>
        <w:keepNext/>
        <w:keepLines/>
        <w:rPr>
          <w:i/>
          <w:lang w:val="es-ES_tradnl"/>
        </w:rPr>
      </w:pPr>
      <w:r w:rsidRPr="00250436">
        <w:rPr>
          <w:i/>
          <w:lang w:val="es-ES_tradnl"/>
        </w:rPr>
        <w:t xml:space="preserve">Ejecución de proyectos y seguimiento </w:t>
      </w:r>
    </w:p>
    <w:p w14:paraId="36F2073A" w14:textId="77777777" w:rsidR="00460228" w:rsidRPr="00BA056E" w:rsidRDefault="00460228" w:rsidP="00460228">
      <w:pPr>
        <w:widowControl w:val="0"/>
        <w:rPr>
          <w:i/>
        </w:rPr>
      </w:pPr>
    </w:p>
    <w:p w14:paraId="7E0BFF34" w14:textId="77777777" w:rsidR="00460228" w:rsidRPr="00460228" w:rsidRDefault="00460228" w:rsidP="00460228">
      <w:pPr>
        <w:pStyle w:val="Heading1"/>
        <w:widowControl w:val="0"/>
        <w:rPr>
          <w:i/>
          <w:lang w:val="es-ES"/>
        </w:rPr>
      </w:pPr>
      <w:r w:rsidRPr="00460228">
        <w:rPr>
          <w:lang w:val="es-ES"/>
        </w:rPr>
        <w:t>La Dependencia Nacional del Ozono supervisará las actividades, informará sobre los avances, trabajará con los grupos de interés y, en la etapa III, recopilará además indicadores de género. El costo de supervisar las actividades de la etapa III asciende a 575.000 $EUA (475.000 $EUA para la ONUDI y 100.000 $EUA para el PNUMA), que se dedicará a personal y consultores -8288.000 $EUA); alquileres ($100.000 $EUA), viajes y reuniones (177.250 $EUA); supervisión de proyectos, elaboración de informes y otros gastos (9.750 $EUA).</w:t>
      </w:r>
    </w:p>
    <w:p w14:paraId="2D4A6481" w14:textId="77777777" w:rsidR="00460228" w:rsidRPr="00250436" w:rsidRDefault="00460228" w:rsidP="00460228">
      <w:pPr>
        <w:pStyle w:val="Heading1"/>
        <w:widowControl w:val="0"/>
        <w:numPr>
          <w:ilvl w:val="0"/>
          <w:numId w:val="0"/>
        </w:numPr>
        <w:spacing w:after="0"/>
        <w:rPr>
          <w:i/>
          <w:lang w:val="es-ES_tradnl"/>
        </w:rPr>
      </w:pPr>
      <w:r w:rsidRPr="00250436">
        <w:rPr>
          <w:i/>
          <w:lang w:val="es-ES_tradnl"/>
        </w:rPr>
        <w:t>Implantación de criterios de género</w:t>
      </w:r>
    </w:p>
    <w:p w14:paraId="19FE7106" w14:textId="77777777" w:rsidR="00460228" w:rsidRPr="00BA056E" w:rsidRDefault="00460228" w:rsidP="00460228">
      <w:pPr>
        <w:pStyle w:val="Default"/>
        <w:jc w:val="both"/>
        <w:rPr>
          <w:color w:val="auto"/>
          <w:lang w:val="en-CA"/>
        </w:rPr>
      </w:pPr>
    </w:p>
    <w:p w14:paraId="5142A395" w14:textId="77777777" w:rsidR="00460228" w:rsidRPr="00460228" w:rsidRDefault="00460228" w:rsidP="00460228">
      <w:pPr>
        <w:pStyle w:val="Heading1"/>
        <w:rPr>
          <w:lang w:val="es-ES"/>
        </w:rPr>
      </w:pPr>
      <w:r w:rsidRPr="00460228">
        <w:rPr>
          <w:lang w:val="es-ES"/>
        </w:rPr>
        <w:t>En línea con la decisión 84/92 d)</w:t>
      </w:r>
      <w:r w:rsidRPr="00BA056E">
        <w:rPr>
          <w:rStyle w:val="FootnoteReference"/>
          <w:i/>
        </w:rPr>
        <w:footnoteReference w:id="22"/>
      </w:r>
      <w:r w:rsidRPr="00460228">
        <w:rPr>
          <w:lang w:val="es-ES"/>
        </w:rPr>
        <w:t>, en la ejecución de la etapa III se tendrá en cuenta la incorporación de la perspectiva de género en todos los aspectos del proyecto, tanto en los componentes de inversión como en los de no inversión. Los criterios de incorporación de la perspectiva de género también se ampliarán a la selección de los consultores y los equipos de ejecución y de supervisión. Se hará un esfuerzo para asegurar que las mujeres participen activamente en los talleres consultivos, las reuniones con los grupos de interés y la capacitación de técnicos, funcionarios de aduanas y funcionarios de vigilancia. La Dependencia Nacional del Ozono trabajará para solicitar las opiniones de los grupos de interés sobre cómo integrar indicadores específicos por género en los procesos de planificación, ejecución y elaboración de informes de cada uno de los componentes. A fin de asegurar que se identifican indicadores, se utilizará el manual de la ONUDI de incorporación de la perspectiva de género en las actividades del Protocolo de Montreal.</w:t>
      </w:r>
    </w:p>
    <w:p w14:paraId="048A7202" w14:textId="77777777" w:rsidR="00460228" w:rsidRPr="00460228" w:rsidRDefault="00460228" w:rsidP="00460228">
      <w:pPr>
        <w:pStyle w:val="Heading1"/>
        <w:keepNext/>
        <w:keepLines/>
        <w:numPr>
          <w:ilvl w:val="0"/>
          <w:numId w:val="0"/>
        </w:numPr>
        <w:rPr>
          <w:u w:val="single"/>
          <w:lang w:val="es-ES"/>
        </w:rPr>
      </w:pPr>
      <w:r w:rsidRPr="00460228">
        <w:rPr>
          <w:u w:val="single"/>
          <w:lang w:val="es-ES"/>
        </w:rPr>
        <w:t>Costo total de la etapa III del PGEH</w:t>
      </w:r>
    </w:p>
    <w:p w14:paraId="4E447943" w14:textId="77777777" w:rsidR="00460228" w:rsidRPr="00460228" w:rsidRDefault="00460228" w:rsidP="00460228">
      <w:pPr>
        <w:pStyle w:val="Heading1"/>
        <w:rPr>
          <w:lang w:val="es-ES"/>
        </w:rPr>
      </w:pPr>
      <w:r w:rsidRPr="00460228">
        <w:rPr>
          <w:lang w:val="es-ES"/>
        </w:rPr>
        <w:t>El costo total de la etapa III del PGEH del Pakistán, tal como se comunicó inicialmente, se ha estimado en 5.781.066 $EUA más los gastos de apoyo de los organismos, a fin de conseguir en 2030 un 100 por ciento de reducción respecto a su nivel básico de consumo de HCFC. Las actividades propuestas permitirán al país alcanzar el 100 por ciento de reducción del consumo básico de HCFC en 2030, lo que permitirá eliminar 65,18 toneladas PAO (56,99 toneladas PAO de HCFC-22 y 8,19 toneladas PAO de HCFC-141b), con una relación de costo a eficacia de 5,21 $EUA/kg, tal como se resume en el Cuadro 8.</w:t>
      </w:r>
    </w:p>
    <w:p w14:paraId="3F70C78A" w14:textId="77777777" w:rsidR="00AA7F03" w:rsidRDefault="00AA7F03" w:rsidP="00460228">
      <w:pPr>
        <w:rPr>
          <w:b/>
          <w:bCs/>
          <w:lang w:val="es-ES"/>
        </w:rPr>
      </w:pPr>
    </w:p>
    <w:p w14:paraId="79AE0579" w14:textId="77777777" w:rsidR="00AA7F03" w:rsidRDefault="00AA7F03" w:rsidP="00460228">
      <w:pPr>
        <w:rPr>
          <w:b/>
          <w:bCs/>
          <w:lang w:val="es-ES"/>
        </w:rPr>
      </w:pPr>
    </w:p>
    <w:p w14:paraId="53007ACC" w14:textId="77777777" w:rsidR="00AA7F03" w:rsidRDefault="00AA7F03" w:rsidP="00460228">
      <w:pPr>
        <w:rPr>
          <w:b/>
          <w:bCs/>
          <w:lang w:val="es-ES"/>
        </w:rPr>
      </w:pPr>
    </w:p>
    <w:p w14:paraId="762E51C0" w14:textId="77777777" w:rsidR="00AA7F03" w:rsidRDefault="00AA7F03" w:rsidP="00460228">
      <w:pPr>
        <w:rPr>
          <w:b/>
          <w:bCs/>
          <w:lang w:val="es-ES"/>
        </w:rPr>
      </w:pPr>
    </w:p>
    <w:p w14:paraId="159BC56D" w14:textId="77777777" w:rsidR="00AA7F03" w:rsidRDefault="00AA7F03" w:rsidP="00460228">
      <w:pPr>
        <w:rPr>
          <w:b/>
          <w:bCs/>
          <w:lang w:val="es-ES"/>
        </w:rPr>
      </w:pPr>
    </w:p>
    <w:p w14:paraId="372C3704" w14:textId="77777777" w:rsidR="00AA7F03" w:rsidRDefault="00AA7F03" w:rsidP="00460228">
      <w:pPr>
        <w:rPr>
          <w:b/>
          <w:bCs/>
          <w:lang w:val="es-ES"/>
        </w:rPr>
      </w:pPr>
    </w:p>
    <w:p w14:paraId="69BE8EB0" w14:textId="77777777" w:rsidR="00AA7F03" w:rsidRDefault="00AA7F03" w:rsidP="00460228">
      <w:pPr>
        <w:rPr>
          <w:b/>
          <w:bCs/>
          <w:lang w:val="es-ES"/>
        </w:rPr>
      </w:pPr>
    </w:p>
    <w:p w14:paraId="7644C992" w14:textId="77777777" w:rsidR="00AA7F03" w:rsidRDefault="00AA7F03" w:rsidP="00460228">
      <w:pPr>
        <w:rPr>
          <w:b/>
          <w:bCs/>
          <w:lang w:val="es-ES"/>
        </w:rPr>
      </w:pPr>
    </w:p>
    <w:p w14:paraId="3B6FB9A9" w14:textId="77777777" w:rsidR="00AA7F03" w:rsidRDefault="00AA7F03" w:rsidP="00460228">
      <w:pPr>
        <w:rPr>
          <w:b/>
          <w:bCs/>
          <w:lang w:val="es-ES"/>
        </w:rPr>
      </w:pPr>
    </w:p>
    <w:p w14:paraId="0BDB3CF5" w14:textId="283C3775" w:rsidR="00AA7F03" w:rsidRPr="00460228" w:rsidRDefault="00460228" w:rsidP="00460228">
      <w:pPr>
        <w:rPr>
          <w:b/>
          <w:bCs/>
          <w:lang w:val="es-ES"/>
        </w:rPr>
      </w:pPr>
      <w:r w:rsidRPr="00460228">
        <w:rPr>
          <w:b/>
          <w:bCs/>
          <w:lang w:val="es-ES"/>
        </w:rPr>
        <w:t>Cuadro 8. Costo total de la etapa III del PGEH del Pakistán, de conformidad con la comunicación inicial</w:t>
      </w:r>
    </w:p>
    <w:tbl>
      <w:tblPr>
        <w:tblStyle w:val="TableGrid"/>
        <w:tblW w:w="9361" w:type="dxa"/>
        <w:tblLook w:val="04A0" w:firstRow="1" w:lastRow="0" w:firstColumn="1" w:lastColumn="0" w:noHBand="0" w:noVBand="1"/>
      </w:tblPr>
      <w:tblGrid>
        <w:gridCol w:w="2160"/>
        <w:gridCol w:w="1872"/>
        <w:gridCol w:w="1484"/>
        <w:gridCol w:w="1424"/>
        <w:gridCol w:w="1210"/>
        <w:gridCol w:w="1211"/>
      </w:tblGrid>
      <w:tr w:rsidR="00460228" w:rsidRPr="005E443A" w14:paraId="3D2454CA" w14:textId="77777777" w:rsidTr="00445144">
        <w:trPr>
          <w:trHeight w:val="78"/>
        </w:trPr>
        <w:tc>
          <w:tcPr>
            <w:tcW w:w="2160" w:type="dxa"/>
            <w:vMerge w:val="restart"/>
          </w:tcPr>
          <w:p w14:paraId="220977BA" w14:textId="77777777" w:rsidR="00460228" w:rsidRPr="00AA7F03" w:rsidRDefault="00460228" w:rsidP="00445144">
            <w:pPr>
              <w:jc w:val="left"/>
              <w:rPr>
                <w:b/>
                <w:bCs/>
                <w:sz w:val="20"/>
                <w:szCs w:val="20"/>
                <w:lang w:val="es-ES_tradnl"/>
              </w:rPr>
            </w:pPr>
            <w:r w:rsidRPr="00AA7F03">
              <w:rPr>
                <w:b/>
                <w:bCs/>
                <w:sz w:val="20"/>
                <w:szCs w:val="20"/>
                <w:lang w:val="es-ES_tradnl"/>
              </w:rPr>
              <w:t>Actividad</w:t>
            </w:r>
          </w:p>
        </w:tc>
        <w:tc>
          <w:tcPr>
            <w:tcW w:w="1872" w:type="dxa"/>
            <w:vMerge w:val="restart"/>
          </w:tcPr>
          <w:p w14:paraId="6042E75F" w14:textId="77777777" w:rsidR="00460228" w:rsidRPr="00AA7F03" w:rsidRDefault="00460228" w:rsidP="00445144">
            <w:pPr>
              <w:jc w:val="center"/>
              <w:rPr>
                <w:b/>
                <w:bCs/>
                <w:sz w:val="20"/>
                <w:szCs w:val="20"/>
                <w:lang w:val="es-ES_tradnl"/>
              </w:rPr>
            </w:pPr>
            <w:r w:rsidRPr="00AA7F03">
              <w:rPr>
                <w:b/>
                <w:bCs/>
                <w:sz w:val="20"/>
                <w:szCs w:val="20"/>
                <w:lang w:val="es-ES_tradnl"/>
              </w:rPr>
              <w:t>Sustancia</w:t>
            </w:r>
          </w:p>
        </w:tc>
        <w:tc>
          <w:tcPr>
            <w:tcW w:w="2908" w:type="dxa"/>
            <w:gridSpan w:val="2"/>
          </w:tcPr>
          <w:p w14:paraId="01B30853" w14:textId="77777777" w:rsidR="00460228" w:rsidRPr="00AA7F03" w:rsidRDefault="00460228" w:rsidP="00445144">
            <w:pPr>
              <w:jc w:val="center"/>
              <w:rPr>
                <w:b/>
                <w:bCs/>
                <w:sz w:val="20"/>
                <w:szCs w:val="20"/>
                <w:lang w:val="es-ES_tradnl"/>
              </w:rPr>
            </w:pPr>
            <w:r w:rsidRPr="00AA7F03">
              <w:rPr>
                <w:b/>
                <w:bCs/>
                <w:sz w:val="20"/>
                <w:szCs w:val="20"/>
                <w:lang w:val="es-ES_tradnl"/>
              </w:rPr>
              <w:t>Eliminación de HCFC</w:t>
            </w:r>
          </w:p>
        </w:tc>
        <w:tc>
          <w:tcPr>
            <w:tcW w:w="1210" w:type="dxa"/>
            <w:vMerge w:val="restart"/>
          </w:tcPr>
          <w:p w14:paraId="4C52FF57" w14:textId="77777777" w:rsidR="00460228" w:rsidRPr="00BA056E" w:rsidRDefault="00460228" w:rsidP="00445144">
            <w:pPr>
              <w:jc w:val="center"/>
              <w:rPr>
                <w:b/>
                <w:bCs/>
                <w:sz w:val="20"/>
                <w:szCs w:val="20"/>
              </w:rPr>
            </w:pPr>
            <w:r>
              <w:rPr>
                <w:b/>
                <w:bCs/>
                <w:sz w:val="20"/>
                <w:szCs w:val="20"/>
              </w:rPr>
              <w:t>Costo ($EUA)</w:t>
            </w:r>
          </w:p>
        </w:tc>
        <w:tc>
          <w:tcPr>
            <w:tcW w:w="1211" w:type="dxa"/>
            <w:vMerge w:val="restart"/>
          </w:tcPr>
          <w:p w14:paraId="271A8660" w14:textId="77777777" w:rsidR="00460228" w:rsidRPr="00460228" w:rsidRDefault="00460228" w:rsidP="00445144">
            <w:pPr>
              <w:jc w:val="center"/>
              <w:rPr>
                <w:b/>
                <w:bCs/>
                <w:color w:val="000000"/>
                <w:sz w:val="20"/>
                <w:szCs w:val="20"/>
                <w:lang w:val="es-ES"/>
              </w:rPr>
            </w:pPr>
            <w:r w:rsidRPr="00460228">
              <w:rPr>
                <w:b/>
                <w:bCs/>
                <w:color w:val="000000"/>
                <w:sz w:val="20"/>
                <w:szCs w:val="20"/>
                <w:lang w:val="es-ES"/>
              </w:rPr>
              <w:t>Relación de costo a eficacia</w:t>
            </w:r>
          </w:p>
          <w:p w14:paraId="3FA1CC38" w14:textId="77777777" w:rsidR="00460228" w:rsidRPr="00460228" w:rsidRDefault="00460228" w:rsidP="00445144">
            <w:pPr>
              <w:jc w:val="center"/>
              <w:rPr>
                <w:b/>
                <w:bCs/>
                <w:sz w:val="20"/>
                <w:szCs w:val="20"/>
                <w:lang w:val="es-ES"/>
              </w:rPr>
            </w:pPr>
            <w:r w:rsidRPr="00460228">
              <w:rPr>
                <w:b/>
                <w:bCs/>
                <w:color w:val="000000"/>
                <w:sz w:val="20"/>
                <w:szCs w:val="20"/>
                <w:lang w:val="es-ES"/>
              </w:rPr>
              <w:t>($EUA/kg)</w:t>
            </w:r>
          </w:p>
        </w:tc>
      </w:tr>
      <w:tr w:rsidR="00460228" w:rsidRPr="00BA056E" w14:paraId="17D771CD" w14:textId="77777777" w:rsidTr="00445144">
        <w:trPr>
          <w:trHeight w:val="78"/>
        </w:trPr>
        <w:tc>
          <w:tcPr>
            <w:tcW w:w="2160" w:type="dxa"/>
            <w:vMerge/>
          </w:tcPr>
          <w:p w14:paraId="35D5980F" w14:textId="77777777" w:rsidR="00460228" w:rsidRPr="00AA7F03" w:rsidRDefault="00460228" w:rsidP="00445144">
            <w:pPr>
              <w:jc w:val="left"/>
              <w:rPr>
                <w:sz w:val="20"/>
                <w:szCs w:val="20"/>
                <w:lang w:val="es-ES_tradnl"/>
              </w:rPr>
            </w:pPr>
          </w:p>
        </w:tc>
        <w:tc>
          <w:tcPr>
            <w:tcW w:w="1872" w:type="dxa"/>
            <w:vMerge/>
          </w:tcPr>
          <w:p w14:paraId="5E3746A6" w14:textId="77777777" w:rsidR="00460228" w:rsidRPr="00AA7F03" w:rsidRDefault="00460228" w:rsidP="00445144">
            <w:pPr>
              <w:rPr>
                <w:sz w:val="20"/>
                <w:szCs w:val="20"/>
                <w:lang w:val="es-ES_tradnl"/>
              </w:rPr>
            </w:pPr>
          </w:p>
        </w:tc>
        <w:tc>
          <w:tcPr>
            <w:tcW w:w="1484" w:type="dxa"/>
          </w:tcPr>
          <w:p w14:paraId="099E27EC" w14:textId="77777777" w:rsidR="00460228" w:rsidRPr="00AA7F03" w:rsidRDefault="00460228" w:rsidP="00445144">
            <w:pPr>
              <w:jc w:val="center"/>
              <w:rPr>
                <w:b/>
                <w:bCs/>
                <w:sz w:val="20"/>
                <w:szCs w:val="20"/>
                <w:lang w:val="es-ES_tradnl"/>
              </w:rPr>
            </w:pPr>
            <w:r w:rsidRPr="00AA7F03">
              <w:rPr>
                <w:b/>
                <w:bCs/>
                <w:sz w:val="20"/>
                <w:szCs w:val="20"/>
                <w:lang w:val="es-ES_tradnl"/>
              </w:rPr>
              <w:t>tm</w:t>
            </w:r>
          </w:p>
        </w:tc>
        <w:tc>
          <w:tcPr>
            <w:tcW w:w="1424" w:type="dxa"/>
          </w:tcPr>
          <w:p w14:paraId="136E4581" w14:textId="77777777" w:rsidR="00460228" w:rsidRPr="00AA7F03" w:rsidRDefault="00460228" w:rsidP="00445144">
            <w:pPr>
              <w:jc w:val="center"/>
              <w:rPr>
                <w:b/>
                <w:bCs/>
                <w:sz w:val="20"/>
                <w:szCs w:val="20"/>
                <w:lang w:val="es-ES_tradnl"/>
              </w:rPr>
            </w:pPr>
            <w:r w:rsidRPr="00AA7F03">
              <w:rPr>
                <w:b/>
                <w:bCs/>
                <w:sz w:val="20"/>
                <w:szCs w:val="20"/>
                <w:lang w:val="es-ES_tradnl"/>
              </w:rPr>
              <w:t>Toneladas PAO</w:t>
            </w:r>
          </w:p>
        </w:tc>
        <w:tc>
          <w:tcPr>
            <w:tcW w:w="1210" w:type="dxa"/>
            <w:vMerge/>
          </w:tcPr>
          <w:p w14:paraId="086D2542" w14:textId="77777777" w:rsidR="00460228" w:rsidRPr="00BA056E" w:rsidRDefault="00460228" w:rsidP="00445144">
            <w:pPr>
              <w:rPr>
                <w:sz w:val="20"/>
                <w:szCs w:val="20"/>
              </w:rPr>
            </w:pPr>
          </w:p>
        </w:tc>
        <w:tc>
          <w:tcPr>
            <w:tcW w:w="1211" w:type="dxa"/>
            <w:vMerge/>
          </w:tcPr>
          <w:p w14:paraId="5E3AFBB7" w14:textId="77777777" w:rsidR="00460228" w:rsidRPr="00BA056E" w:rsidRDefault="00460228" w:rsidP="00445144">
            <w:pPr>
              <w:rPr>
                <w:sz w:val="20"/>
                <w:szCs w:val="20"/>
              </w:rPr>
            </w:pPr>
          </w:p>
        </w:tc>
      </w:tr>
      <w:tr w:rsidR="00460228" w:rsidRPr="00BA056E" w14:paraId="0D615842" w14:textId="77777777" w:rsidTr="00445144">
        <w:trPr>
          <w:trHeight w:val="468"/>
        </w:trPr>
        <w:tc>
          <w:tcPr>
            <w:tcW w:w="2160" w:type="dxa"/>
          </w:tcPr>
          <w:p w14:paraId="3F35828A" w14:textId="77777777" w:rsidR="00460228" w:rsidRPr="00460228" w:rsidRDefault="00460228" w:rsidP="00445144">
            <w:pPr>
              <w:jc w:val="left"/>
              <w:rPr>
                <w:sz w:val="20"/>
                <w:szCs w:val="20"/>
                <w:lang w:val="es-ES"/>
              </w:rPr>
            </w:pPr>
            <w:r w:rsidRPr="00460228">
              <w:rPr>
                <w:color w:val="000000"/>
                <w:sz w:val="20"/>
                <w:szCs w:val="20"/>
                <w:lang w:val="es-ES"/>
              </w:rPr>
              <w:t>Conversión de seis empresas del sector de espumas</w:t>
            </w:r>
          </w:p>
        </w:tc>
        <w:tc>
          <w:tcPr>
            <w:tcW w:w="1872" w:type="dxa"/>
          </w:tcPr>
          <w:p w14:paraId="02DDC366" w14:textId="77777777" w:rsidR="00460228" w:rsidRPr="00BA056E" w:rsidRDefault="00460228" w:rsidP="00445144">
            <w:pPr>
              <w:jc w:val="right"/>
              <w:rPr>
                <w:sz w:val="20"/>
                <w:szCs w:val="20"/>
              </w:rPr>
            </w:pPr>
            <w:r>
              <w:rPr>
                <w:color w:val="000000"/>
                <w:sz w:val="20"/>
                <w:szCs w:val="20"/>
              </w:rPr>
              <w:t xml:space="preserve">HCFC-141b </w:t>
            </w:r>
          </w:p>
        </w:tc>
        <w:tc>
          <w:tcPr>
            <w:tcW w:w="1484" w:type="dxa"/>
          </w:tcPr>
          <w:p w14:paraId="109DDCAD" w14:textId="77777777" w:rsidR="00460228" w:rsidRPr="00BA056E" w:rsidRDefault="00460228" w:rsidP="00445144">
            <w:pPr>
              <w:jc w:val="right"/>
              <w:rPr>
                <w:sz w:val="20"/>
                <w:szCs w:val="20"/>
              </w:rPr>
            </w:pPr>
            <w:r>
              <w:rPr>
                <w:color w:val="000000"/>
                <w:sz w:val="20"/>
                <w:szCs w:val="20"/>
              </w:rPr>
              <w:t>74,33</w:t>
            </w:r>
          </w:p>
        </w:tc>
        <w:tc>
          <w:tcPr>
            <w:tcW w:w="1424" w:type="dxa"/>
          </w:tcPr>
          <w:p w14:paraId="13278A4E" w14:textId="77777777" w:rsidR="00460228" w:rsidRPr="00BA056E" w:rsidRDefault="00460228" w:rsidP="00445144">
            <w:pPr>
              <w:jc w:val="right"/>
              <w:rPr>
                <w:sz w:val="20"/>
                <w:szCs w:val="20"/>
              </w:rPr>
            </w:pPr>
            <w:r>
              <w:rPr>
                <w:color w:val="000000"/>
                <w:sz w:val="20"/>
                <w:szCs w:val="20"/>
              </w:rPr>
              <w:t>8,19</w:t>
            </w:r>
          </w:p>
        </w:tc>
        <w:tc>
          <w:tcPr>
            <w:tcW w:w="1210" w:type="dxa"/>
          </w:tcPr>
          <w:p w14:paraId="6EF19851" w14:textId="77777777" w:rsidR="00460228" w:rsidRPr="00BA056E" w:rsidRDefault="00460228" w:rsidP="00445144">
            <w:pPr>
              <w:jc w:val="right"/>
              <w:rPr>
                <w:sz w:val="20"/>
                <w:szCs w:val="20"/>
              </w:rPr>
            </w:pPr>
            <w:r>
              <w:rPr>
                <w:color w:val="000000"/>
                <w:sz w:val="20"/>
                <w:szCs w:val="20"/>
              </w:rPr>
              <w:t>770.000</w:t>
            </w:r>
          </w:p>
        </w:tc>
        <w:tc>
          <w:tcPr>
            <w:tcW w:w="1211" w:type="dxa"/>
          </w:tcPr>
          <w:p w14:paraId="456D4E4A" w14:textId="77777777" w:rsidR="00460228" w:rsidRPr="00BA056E" w:rsidRDefault="00460228" w:rsidP="00445144">
            <w:pPr>
              <w:jc w:val="right"/>
              <w:rPr>
                <w:color w:val="000000"/>
                <w:sz w:val="20"/>
                <w:szCs w:val="20"/>
              </w:rPr>
            </w:pPr>
            <w:r>
              <w:rPr>
                <w:color w:val="000000"/>
                <w:sz w:val="20"/>
                <w:szCs w:val="20"/>
              </w:rPr>
              <w:t>10,36</w:t>
            </w:r>
          </w:p>
        </w:tc>
      </w:tr>
      <w:tr w:rsidR="00460228" w:rsidRPr="00BA056E" w14:paraId="11922197" w14:textId="77777777" w:rsidTr="00445144">
        <w:trPr>
          <w:trHeight w:val="312"/>
        </w:trPr>
        <w:tc>
          <w:tcPr>
            <w:tcW w:w="2160" w:type="dxa"/>
          </w:tcPr>
          <w:p w14:paraId="6A839A9D" w14:textId="77777777" w:rsidR="00460228" w:rsidRPr="00460228" w:rsidRDefault="00460228" w:rsidP="00445144">
            <w:pPr>
              <w:jc w:val="left"/>
              <w:rPr>
                <w:sz w:val="20"/>
                <w:szCs w:val="20"/>
                <w:lang w:val="es-ES"/>
              </w:rPr>
            </w:pPr>
            <w:r w:rsidRPr="00460228">
              <w:rPr>
                <w:color w:val="000000"/>
                <w:sz w:val="20"/>
                <w:szCs w:val="20"/>
                <w:lang w:val="es-ES"/>
              </w:rPr>
              <w:t>Actividades de mantenimiento de equipos de refrigeración</w:t>
            </w:r>
          </w:p>
        </w:tc>
        <w:tc>
          <w:tcPr>
            <w:tcW w:w="1872" w:type="dxa"/>
          </w:tcPr>
          <w:p w14:paraId="55CF738B" w14:textId="77777777" w:rsidR="00460228" w:rsidRPr="00BA056E" w:rsidRDefault="00460228" w:rsidP="00445144">
            <w:pPr>
              <w:jc w:val="right"/>
              <w:rPr>
                <w:sz w:val="20"/>
                <w:szCs w:val="20"/>
              </w:rPr>
            </w:pPr>
            <w:r>
              <w:rPr>
                <w:color w:val="000000"/>
                <w:sz w:val="20"/>
                <w:szCs w:val="20"/>
              </w:rPr>
              <w:t>HCFC-22</w:t>
            </w:r>
          </w:p>
        </w:tc>
        <w:tc>
          <w:tcPr>
            <w:tcW w:w="1484" w:type="dxa"/>
          </w:tcPr>
          <w:p w14:paraId="129074AA" w14:textId="77777777" w:rsidR="00460228" w:rsidRPr="00BA056E" w:rsidRDefault="00460228" w:rsidP="00445144">
            <w:pPr>
              <w:jc w:val="right"/>
              <w:rPr>
                <w:sz w:val="20"/>
                <w:szCs w:val="20"/>
              </w:rPr>
            </w:pPr>
            <w:r>
              <w:rPr>
                <w:color w:val="000000"/>
                <w:sz w:val="20"/>
                <w:szCs w:val="20"/>
              </w:rPr>
              <w:t>1036,18</w:t>
            </w:r>
          </w:p>
        </w:tc>
        <w:tc>
          <w:tcPr>
            <w:tcW w:w="1424" w:type="dxa"/>
          </w:tcPr>
          <w:p w14:paraId="4AD85714" w14:textId="77777777" w:rsidR="00460228" w:rsidRPr="00BA056E" w:rsidRDefault="00460228" w:rsidP="00445144">
            <w:pPr>
              <w:jc w:val="right"/>
              <w:rPr>
                <w:sz w:val="20"/>
                <w:szCs w:val="20"/>
              </w:rPr>
            </w:pPr>
            <w:r>
              <w:rPr>
                <w:sz w:val="20"/>
                <w:szCs w:val="20"/>
              </w:rPr>
              <w:t>56,99</w:t>
            </w:r>
          </w:p>
        </w:tc>
        <w:tc>
          <w:tcPr>
            <w:tcW w:w="1210" w:type="dxa"/>
          </w:tcPr>
          <w:p w14:paraId="68917261" w14:textId="77777777" w:rsidR="00460228" w:rsidRPr="00BA056E" w:rsidRDefault="00460228" w:rsidP="00445144">
            <w:pPr>
              <w:jc w:val="right"/>
              <w:rPr>
                <w:sz w:val="20"/>
                <w:szCs w:val="20"/>
              </w:rPr>
            </w:pPr>
            <w:r>
              <w:rPr>
                <w:color w:val="000000"/>
                <w:sz w:val="20"/>
                <w:szCs w:val="20"/>
              </w:rPr>
              <w:t>4.436.066</w:t>
            </w:r>
          </w:p>
        </w:tc>
        <w:tc>
          <w:tcPr>
            <w:tcW w:w="1211" w:type="dxa"/>
          </w:tcPr>
          <w:p w14:paraId="2EDDE475" w14:textId="77777777" w:rsidR="00460228" w:rsidRPr="00BA056E" w:rsidRDefault="00460228" w:rsidP="00445144">
            <w:pPr>
              <w:jc w:val="right"/>
              <w:rPr>
                <w:color w:val="000000"/>
                <w:sz w:val="20"/>
                <w:szCs w:val="20"/>
              </w:rPr>
            </w:pPr>
            <w:r>
              <w:rPr>
                <w:color w:val="000000"/>
                <w:sz w:val="20"/>
                <w:szCs w:val="20"/>
              </w:rPr>
              <w:t>4,28</w:t>
            </w:r>
          </w:p>
        </w:tc>
      </w:tr>
      <w:tr w:rsidR="00460228" w:rsidRPr="00BA056E" w14:paraId="75BDAEEC" w14:textId="77777777" w:rsidTr="00445144">
        <w:trPr>
          <w:trHeight w:val="156"/>
        </w:trPr>
        <w:tc>
          <w:tcPr>
            <w:tcW w:w="2160" w:type="dxa"/>
          </w:tcPr>
          <w:p w14:paraId="2E1F6377" w14:textId="77777777" w:rsidR="00460228" w:rsidRPr="00BA056E" w:rsidRDefault="00460228" w:rsidP="00445144">
            <w:pPr>
              <w:jc w:val="left"/>
              <w:rPr>
                <w:sz w:val="20"/>
                <w:szCs w:val="20"/>
              </w:rPr>
            </w:pPr>
            <w:r>
              <w:rPr>
                <w:color w:val="000000"/>
                <w:sz w:val="20"/>
                <w:szCs w:val="20"/>
              </w:rPr>
              <w:t xml:space="preserve">DGP </w:t>
            </w:r>
          </w:p>
        </w:tc>
        <w:tc>
          <w:tcPr>
            <w:tcW w:w="1872" w:type="dxa"/>
          </w:tcPr>
          <w:p w14:paraId="05379C42" w14:textId="77777777" w:rsidR="00460228" w:rsidRPr="00BA056E" w:rsidRDefault="00460228" w:rsidP="00445144">
            <w:pPr>
              <w:jc w:val="right"/>
              <w:rPr>
                <w:sz w:val="20"/>
                <w:szCs w:val="20"/>
              </w:rPr>
            </w:pPr>
            <w:r>
              <w:rPr>
                <w:color w:val="000000"/>
                <w:sz w:val="20"/>
                <w:szCs w:val="20"/>
              </w:rPr>
              <w:t>n. a.</w:t>
            </w:r>
          </w:p>
        </w:tc>
        <w:tc>
          <w:tcPr>
            <w:tcW w:w="1484" w:type="dxa"/>
          </w:tcPr>
          <w:p w14:paraId="41724327" w14:textId="77777777" w:rsidR="00460228" w:rsidRPr="00BA056E" w:rsidRDefault="00460228" w:rsidP="00445144">
            <w:pPr>
              <w:jc w:val="right"/>
              <w:rPr>
                <w:sz w:val="20"/>
                <w:szCs w:val="20"/>
              </w:rPr>
            </w:pPr>
            <w:r>
              <w:rPr>
                <w:color w:val="000000"/>
                <w:sz w:val="20"/>
                <w:szCs w:val="20"/>
              </w:rPr>
              <w:t>n. a.</w:t>
            </w:r>
          </w:p>
        </w:tc>
        <w:tc>
          <w:tcPr>
            <w:tcW w:w="1424" w:type="dxa"/>
          </w:tcPr>
          <w:p w14:paraId="57870B54" w14:textId="77777777" w:rsidR="00460228" w:rsidRPr="00BA056E" w:rsidRDefault="00460228" w:rsidP="00445144">
            <w:pPr>
              <w:jc w:val="right"/>
              <w:rPr>
                <w:sz w:val="20"/>
                <w:szCs w:val="20"/>
              </w:rPr>
            </w:pPr>
            <w:r>
              <w:rPr>
                <w:color w:val="000000"/>
                <w:sz w:val="20"/>
                <w:szCs w:val="20"/>
              </w:rPr>
              <w:t>n. a.</w:t>
            </w:r>
          </w:p>
        </w:tc>
        <w:tc>
          <w:tcPr>
            <w:tcW w:w="1210" w:type="dxa"/>
          </w:tcPr>
          <w:p w14:paraId="72CA7F63" w14:textId="77777777" w:rsidR="00460228" w:rsidRPr="00BA056E" w:rsidRDefault="00460228" w:rsidP="00445144">
            <w:pPr>
              <w:jc w:val="right"/>
              <w:rPr>
                <w:sz w:val="20"/>
                <w:szCs w:val="20"/>
              </w:rPr>
            </w:pPr>
            <w:r>
              <w:rPr>
                <w:color w:val="000000"/>
                <w:sz w:val="20"/>
                <w:szCs w:val="20"/>
              </w:rPr>
              <w:t>575.000</w:t>
            </w:r>
          </w:p>
        </w:tc>
        <w:tc>
          <w:tcPr>
            <w:tcW w:w="1211" w:type="dxa"/>
          </w:tcPr>
          <w:p w14:paraId="5D85EC0E" w14:textId="77777777" w:rsidR="00460228" w:rsidRPr="00BA056E" w:rsidRDefault="00460228" w:rsidP="00445144">
            <w:pPr>
              <w:jc w:val="right"/>
              <w:rPr>
                <w:color w:val="000000"/>
                <w:sz w:val="20"/>
                <w:szCs w:val="20"/>
              </w:rPr>
            </w:pPr>
            <w:r>
              <w:rPr>
                <w:color w:val="000000"/>
                <w:sz w:val="20"/>
                <w:szCs w:val="20"/>
              </w:rPr>
              <w:t>n. a.</w:t>
            </w:r>
          </w:p>
        </w:tc>
      </w:tr>
      <w:tr w:rsidR="00460228" w:rsidRPr="00BA056E" w14:paraId="0E658FCF" w14:textId="77777777" w:rsidTr="00445144">
        <w:trPr>
          <w:trHeight w:val="156"/>
        </w:trPr>
        <w:tc>
          <w:tcPr>
            <w:tcW w:w="2160" w:type="dxa"/>
          </w:tcPr>
          <w:p w14:paraId="08EC8BC6" w14:textId="77777777" w:rsidR="00460228" w:rsidRPr="00BA056E" w:rsidRDefault="00460228" w:rsidP="00445144">
            <w:pPr>
              <w:jc w:val="left"/>
              <w:rPr>
                <w:color w:val="000000"/>
                <w:sz w:val="20"/>
                <w:szCs w:val="20"/>
              </w:rPr>
            </w:pPr>
            <w:r>
              <w:rPr>
                <w:b/>
                <w:bCs/>
                <w:color w:val="000000"/>
                <w:sz w:val="20"/>
                <w:szCs w:val="20"/>
              </w:rPr>
              <w:t>Total</w:t>
            </w:r>
          </w:p>
        </w:tc>
        <w:tc>
          <w:tcPr>
            <w:tcW w:w="1872" w:type="dxa"/>
          </w:tcPr>
          <w:p w14:paraId="75BADE1A" w14:textId="77777777" w:rsidR="00460228" w:rsidRPr="00BA056E" w:rsidRDefault="00460228" w:rsidP="00445144">
            <w:pPr>
              <w:jc w:val="right"/>
              <w:rPr>
                <w:color w:val="000000"/>
                <w:sz w:val="20"/>
                <w:szCs w:val="20"/>
              </w:rPr>
            </w:pPr>
            <w:r>
              <w:rPr>
                <w:b/>
                <w:bCs/>
                <w:color w:val="000000"/>
                <w:sz w:val="20"/>
                <w:szCs w:val="20"/>
              </w:rPr>
              <w:t>n. a.</w:t>
            </w:r>
          </w:p>
        </w:tc>
        <w:tc>
          <w:tcPr>
            <w:tcW w:w="1484" w:type="dxa"/>
          </w:tcPr>
          <w:p w14:paraId="1CE78DF9" w14:textId="77777777" w:rsidR="00460228" w:rsidRPr="00BA056E" w:rsidRDefault="00460228" w:rsidP="00445144">
            <w:pPr>
              <w:jc w:val="right"/>
              <w:rPr>
                <w:b/>
                <w:bCs/>
                <w:color w:val="000000"/>
                <w:sz w:val="20"/>
                <w:szCs w:val="20"/>
              </w:rPr>
            </w:pPr>
            <w:r>
              <w:rPr>
                <w:b/>
                <w:bCs/>
                <w:color w:val="000000"/>
                <w:sz w:val="20"/>
                <w:szCs w:val="20"/>
              </w:rPr>
              <w:t>1.110,51</w:t>
            </w:r>
          </w:p>
        </w:tc>
        <w:tc>
          <w:tcPr>
            <w:tcW w:w="1424" w:type="dxa"/>
          </w:tcPr>
          <w:p w14:paraId="7A3E4D1D" w14:textId="77777777" w:rsidR="00460228" w:rsidRPr="00BA056E" w:rsidRDefault="00460228" w:rsidP="00445144">
            <w:pPr>
              <w:jc w:val="right"/>
              <w:rPr>
                <w:b/>
                <w:bCs/>
                <w:color w:val="000000"/>
                <w:sz w:val="20"/>
                <w:szCs w:val="20"/>
              </w:rPr>
            </w:pPr>
            <w:r>
              <w:rPr>
                <w:b/>
                <w:bCs/>
                <w:sz w:val="20"/>
                <w:szCs w:val="20"/>
              </w:rPr>
              <w:t>65,18</w:t>
            </w:r>
          </w:p>
        </w:tc>
        <w:tc>
          <w:tcPr>
            <w:tcW w:w="1210" w:type="dxa"/>
          </w:tcPr>
          <w:p w14:paraId="43215290" w14:textId="77777777" w:rsidR="00460228" w:rsidRPr="00BA056E" w:rsidRDefault="00460228" w:rsidP="00445144">
            <w:pPr>
              <w:jc w:val="right"/>
              <w:rPr>
                <w:color w:val="000000"/>
                <w:sz w:val="20"/>
                <w:szCs w:val="20"/>
              </w:rPr>
            </w:pPr>
            <w:r>
              <w:rPr>
                <w:b/>
                <w:bCs/>
                <w:color w:val="000000"/>
                <w:sz w:val="20"/>
                <w:szCs w:val="20"/>
              </w:rPr>
              <w:t>5.781.066</w:t>
            </w:r>
          </w:p>
        </w:tc>
        <w:tc>
          <w:tcPr>
            <w:tcW w:w="1211" w:type="dxa"/>
          </w:tcPr>
          <w:p w14:paraId="7069300E" w14:textId="77777777" w:rsidR="00460228" w:rsidRPr="00BA056E" w:rsidRDefault="00460228" w:rsidP="00445144">
            <w:pPr>
              <w:jc w:val="right"/>
              <w:rPr>
                <w:b/>
                <w:bCs/>
                <w:color w:val="000000"/>
                <w:sz w:val="20"/>
                <w:szCs w:val="20"/>
              </w:rPr>
            </w:pPr>
            <w:r>
              <w:rPr>
                <w:b/>
                <w:bCs/>
                <w:color w:val="000000"/>
                <w:sz w:val="20"/>
                <w:szCs w:val="20"/>
              </w:rPr>
              <w:t>5,21</w:t>
            </w:r>
          </w:p>
        </w:tc>
      </w:tr>
    </w:tbl>
    <w:p w14:paraId="694AC273" w14:textId="77777777" w:rsidR="00460228" w:rsidRPr="00460228" w:rsidRDefault="00460228" w:rsidP="00460228">
      <w:pPr>
        <w:pStyle w:val="Heading1"/>
        <w:keepNext/>
        <w:keepLines/>
        <w:numPr>
          <w:ilvl w:val="0"/>
          <w:numId w:val="0"/>
        </w:numPr>
        <w:spacing w:before="240"/>
        <w:rPr>
          <w:u w:val="single"/>
          <w:lang w:val="es-ES"/>
        </w:rPr>
      </w:pPr>
      <w:r w:rsidRPr="00460228">
        <w:rPr>
          <w:u w:val="single"/>
          <w:lang w:val="es-ES"/>
        </w:rPr>
        <w:t xml:space="preserve">Actividades planificadas para el primer tramo de la etapa III </w:t>
      </w:r>
    </w:p>
    <w:p w14:paraId="7412B634" w14:textId="77777777" w:rsidR="00460228" w:rsidRPr="00460228" w:rsidRDefault="00460228" w:rsidP="00460228">
      <w:pPr>
        <w:pStyle w:val="Heading1"/>
        <w:rPr>
          <w:lang w:val="es-ES"/>
        </w:rPr>
      </w:pPr>
      <w:r w:rsidRPr="00460228">
        <w:rPr>
          <w:lang w:val="es-ES"/>
        </w:rPr>
        <w:t xml:space="preserve">El primer tramo de financiación de la etapa III del PGEH, con un costo total de 2.149.550 $EUA, se ejecutará entre julio de 2022 y diciembre de 2024 e incluirá las siguientes actividades: </w:t>
      </w:r>
    </w:p>
    <w:p w14:paraId="0CE4CF79" w14:textId="77777777" w:rsidR="00460228" w:rsidRPr="00460228" w:rsidRDefault="00460228" w:rsidP="00460228">
      <w:pPr>
        <w:pStyle w:val="Heading2"/>
        <w:rPr>
          <w:lang w:val="es-ES"/>
        </w:rPr>
      </w:pPr>
      <w:r w:rsidRPr="00460228">
        <w:rPr>
          <w:i/>
          <w:iCs/>
          <w:lang w:val="es-ES"/>
        </w:rPr>
        <w:t>Conversión de seis empresas del sector de espumas</w:t>
      </w:r>
      <w:r w:rsidRPr="00460228">
        <w:rPr>
          <w:lang w:val="es-ES"/>
        </w:rPr>
        <w:t>: Conversión de las dos empresas individuales del sector de espumas de aislamiento de poliuretano y de cuatro empresas de espuma pulverizada; incluye la redacción de las especificaciones de los equipos, así como su adquisición, entrega, instalación y puesta en marcha (ONUDI) (770.000 $EUA);</w:t>
      </w:r>
    </w:p>
    <w:p w14:paraId="40F7FBB2" w14:textId="77777777" w:rsidR="00460228" w:rsidRPr="00460228" w:rsidRDefault="00460228" w:rsidP="00460228">
      <w:pPr>
        <w:pStyle w:val="Heading2"/>
        <w:keepNext/>
        <w:keepLines/>
        <w:widowControl/>
        <w:rPr>
          <w:lang w:val="es-ES"/>
        </w:rPr>
      </w:pPr>
      <w:r w:rsidRPr="00460228">
        <w:rPr>
          <w:i/>
          <w:iCs/>
          <w:lang w:val="es-ES"/>
        </w:rPr>
        <w:t>Estudio y desarrollo de políticas/legislación</w:t>
      </w:r>
      <w:r w:rsidRPr="00460228">
        <w:rPr>
          <w:lang w:val="es-ES"/>
        </w:rPr>
        <w:t>: Revisión de las políticas y la legislación existente a fin de identificar qué se necesita hacer para eliminar los HCFC, incluido el remanente para mantenimiento; celebración de reuniones consultivas, desarrollo de un sistema electrónico de concesión de licencias, junto con la evaluación de los componentes y programas informáticos necesarios; un estudio de la viabilidad del marco legal para regular el sector de mantenimiento de equipos de refrigeración y aire acondicionado (PNUMA) (118.950 $EUA);</w:t>
      </w:r>
    </w:p>
    <w:p w14:paraId="047FB1FC" w14:textId="77777777" w:rsidR="00460228" w:rsidRPr="00460228" w:rsidRDefault="00460228" w:rsidP="00460228">
      <w:pPr>
        <w:pStyle w:val="Heading2"/>
        <w:rPr>
          <w:lang w:val="es-ES"/>
        </w:rPr>
      </w:pPr>
      <w:r w:rsidRPr="00460228">
        <w:rPr>
          <w:i/>
          <w:iCs/>
          <w:lang w:val="es-ES"/>
        </w:rPr>
        <w:t xml:space="preserve">Capacitación del personal de aduanas y de vigilancia: </w:t>
      </w:r>
      <w:r w:rsidRPr="00460228">
        <w:rPr>
          <w:lang w:val="es-ES"/>
        </w:rPr>
        <w:t>Un taller de capacitación de instructores en 2024 con expertos internacionales; cuatro talleres de capacitación destinados a un total de 80 funcionarios de aduanas sobre el Protocolo de Montreal y el control de los HCFC, incluida la realización de perfiles de riesgo; un taller de capacitación para agentes aduaneros e importadores a fin de mejorar la vigilancia más allá de los puestos aduaneros (PNUMA) (55.000 $EUA);</w:t>
      </w:r>
    </w:p>
    <w:p w14:paraId="31DBCD9D" w14:textId="77777777" w:rsidR="00460228" w:rsidRPr="00460228" w:rsidRDefault="00460228" w:rsidP="00460228">
      <w:pPr>
        <w:pStyle w:val="Heading2"/>
        <w:rPr>
          <w:lang w:val="es-ES"/>
        </w:rPr>
      </w:pPr>
      <w:r w:rsidRPr="00460228">
        <w:rPr>
          <w:i/>
          <w:iCs/>
          <w:lang w:val="es-ES"/>
        </w:rPr>
        <w:t>Creación de capacidad de capacitación en mantenimiento de equipos de refrigeración y aire acondicionado:</w:t>
      </w:r>
      <w:r w:rsidRPr="00460228">
        <w:rPr>
          <w:lang w:val="es-ES"/>
        </w:rPr>
        <w:t xml:space="preserve"> Organizar 20 talleres de capacitación para 600 técnicos de refrigeración y aire acondicionado sobre buenas prácticas de mantenimiento; actualizar y organizar un taller de instructores sénior en 2024; organizar dos talleres de capacitación para 90 participantes sobre buenas prácticas en equipos de aire acondicionado/enfriadores comerciales de gran tamaño en 2024; contratar a un consultor para integrar las buenas prácticas de mantenimiento en el Marco Nacional de Cualificación y los Estándares Nacionales de Competencias Profesionales (PNUMA) (178.000 $EUA); </w:t>
      </w:r>
    </w:p>
    <w:p w14:paraId="586BDB4C" w14:textId="77777777" w:rsidR="00460228" w:rsidRPr="00BA056E" w:rsidRDefault="00460228" w:rsidP="00460228">
      <w:pPr>
        <w:pStyle w:val="Heading2"/>
      </w:pPr>
      <w:r w:rsidRPr="00460228">
        <w:rPr>
          <w:i/>
          <w:iCs/>
          <w:lang w:val="es-ES"/>
        </w:rPr>
        <w:t>Creación de capacidad en cuanto a equipos y herramientas para el mantenimiento de aparatos de refrigeración y aire acondicionado:</w:t>
      </w:r>
      <w:r w:rsidRPr="00460228">
        <w:rPr>
          <w:lang w:val="es-ES"/>
        </w:rPr>
        <w:t xml:space="preserve"> Impartir formación, herramientas y equipos a seis centros educativos y a las entidades que evalúan las capacidades (como equipos de identificación de refrigerantes, máquinas de recuperación, incluidos refrigerantes inflamables A3, bombas de vacío de dos etapas, máquinas de recuperación portátiles, bombonas de nitrógeno seco sin oxígeno, bombonas de recuperación, equipos de soldadura, estación de carga portátil para hidrocarburos, detector electrónico de fugas de HC, varios tubos, balanzas, manómetros, termómetros, abrazaderas, válvulas cortadores, etc.); comprar 144 juegos de herramientas/equipos para talleres de mantenimiento seleccionado (incluida una estación de recuperación para R-22, unidad de carga, bombas de vacío, balanzas de pesaje de refrigerantes, medidores de vacío, detectores de fugas de HC, bombonas rellenables, etc.) </w:t>
      </w:r>
      <w:r>
        <w:t>(ONUDI) (244.800 $EUA);</w:t>
      </w:r>
    </w:p>
    <w:p w14:paraId="3CC8D597" w14:textId="77777777" w:rsidR="00460228" w:rsidRPr="00460228" w:rsidRDefault="00460228" w:rsidP="00460228">
      <w:pPr>
        <w:pStyle w:val="Heading2"/>
        <w:rPr>
          <w:iCs/>
          <w:lang w:val="es-ES"/>
        </w:rPr>
      </w:pPr>
      <w:r w:rsidRPr="00460228">
        <w:rPr>
          <w:i/>
          <w:lang w:val="es-ES"/>
        </w:rPr>
        <w:t xml:space="preserve">Plan nacional de reciclaje, recuperación y regeneración: </w:t>
      </w:r>
      <w:r w:rsidRPr="00460228">
        <w:rPr>
          <w:lang w:val="es-ES"/>
        </w:rPr>
        <w:t>Preparar directrices y un modelo de negocio para las instalaciones de regeneración; crear dos centros nacionales de RRR, que contarán con regeneración de refrigerantes y se incluirán equipos de laboratorio, consumibles, transporte, instalación y capacitación (entre otras cosas, una unidad de recuperación de R-22, una estación de regeneración, un equipo de identificación de refrigerantes, bombonas, detectores de fugas, cromatógrafo de gases, enfriador de filtros, bomba eléctrica de trasvase de líquidos); adquisición y entrega de 150 juegos de mantenimiento (entre otros elementos, bombonas, colectores y manómetros, tubos, válvulas, una estación de recuperación de HCFC, bomba de vacío, unidad de carga, equipos de soldadura, equipos de seguridad); crear dos centros de capacitación en escuelas técnicas seleccionadas y llevar a cabo ocho talleres de concienciación y capacitación para 200 técnicos de refrigeración y aire acondicionado sobre recuperación, reciclaje y regeneración (ONUDI) (502.000 $EUA);</w:t>
      </w:r>
    </w:p>
    <w:p w14:paraId="7FB6D9AB" w14:textId="77777777" w:rsidR="00460228" w:rsidRPr="00460228" w:rsidRDefault="00460228" w:rsidP="00460228">
      <w:pPr>
        <w:pStyle w:val="Heading2"/>
        <w:rPr>
          <w:i/>
          <w:lang w:val="es-ES"/>
        </w:rPr>
      </w:pPr>
      <w:r w:rsidRPr="00460228">
        <w:rPr>
          <w:i/>
          <w:lang w:val="es-ES"/>
        </w:rPr>
        <w:t xml:space="preserve">Fomento de tecnologías alternativas: </w:t>
      </w:r>
      <w:r w:rsidRPr="00460228">
        <w:rPr>
          <w:lang w:val="es-ES"/>
        </w:rPr>
        <w:t>Organizar seminarios web y viajes de estudio a otros países para 12 empresas a fin de intercambiar información sobre el desarrollo de tecnologías de bajo potencial de calentamiento atmosférico; colaborar con las asociaciones de refrigeración y aire acondicionado para diseminar información sobre tecnologías emergentes en los sectores de fabricación y mantenimiento de equipos de refrigeración y aire acondicionado; organizar talleres consultivos sobre tecnologías alternativas con los grupos de interés relevantes (como la industria y la administración); contratar a un consultor para investigar sobre la seguridad y el rendimiento de las tecnologías de bajo potencial de calentamiento atmosférico (ONUDI) (88.000 $EUA);</w:t>
      </w:r>
    </w:p>
    <w:p w14:paraId="24C970D4" w14:textId="11F6DC7D" w:rsidR="00460228" w:rsidRPr="00460228" w:rsidRDefault="00460228" w:rsidP="00460228">
      <w:pPr>
        <w:pStyle w:val="Heading2"/>
        <w:rPr>
          <w:lang w:val="es-ES"/>
        </w:rPr>
      </w:pPr>
      <w:r w:rsidRPr="00460228">
        <w:rPr>
          <w:i/>
          <w:iCs/>
          <w:lang w:val="es-ES"/>
        </w:rPr>
        <w:t>Concienciación:</w:t>
      </w:r>
      <w:r w:rsidR="00D57751" w:rsidRPr="00D57751">
        <w:rPr>
          <w:lang w:val="es-ES"/>
        </w:rPr>
        <w:t xml:space="preserve"> </w:t>
      </w:r>
      <w:r w:rsidR="00AA7F03" w:rsidRPr="00D57751">
        <w:rPr>
          <w:lang w:val="es-ES"/>
        </w:rPr>
        <w:t>P</w:t>
      </w:r>
      <w:r w:rsidRPr="00D57751">
        <w:rPr>
          <w:lang w:val="es-ES"/>
        </w:rPr>
        <w:t>roducción</w:t>
      </w:r>
      <w:r w:rsidRPr="00460228">
        <w:rPr>
          <w:lang w:val="es-ES"/>
        </w:rPr>
        <w:t xml:space="preserve"> y distribución de materiales impresos (como anuncios en periódicos o artículos en revistas) y a través de medios de comunicación de masas (p. ej. cortometrajes) en el idioma local; celebración del Día Mundial de la Refrigeración; Seguir realizando anualmente la exposición itinerante y mesa redonda Ozone2Climate (PNUMA) (37.800 $EUA); y</w:t>
      </w:r>
    </w:p>
    <w:p w14:paraId="5EFA4AA8" w14:textId="77777777" w:rsidR="00460228" w:rsidRPr="00460228" w:rsidRDefault="00460228" w:rsidP="00460228">
      <w:pPr>
        <w:pStyle w:val="Heading2"/>
        <w:rPr>
          <w:i/>
          <w:iCs/>
          <w:lang w:val="es-ES"/>
        </w:rPr>
      </w:pPr>
      <w:r w:rsidRPr="00460228">
        <w:rPr>
          <w:i/>
          <w:iCs/>
          <w:lang w:val="es-ES"/>
        </w:rPr>
        <w:t>Dependencia de gestión de proyectos (DGP):</w:t>
      </w:r>
      <w:r w:rsidRPr="00460228">
        <w:rPr>
          <w:lang w:val="es-ES"/>
        </w:rPr>
        <w:t xml:space="preserve"> (</w:t>
      </w:r>
      <w:r w:rsidRPr="00460228">
        <w:rPr>
          <w:i/>
          <w:iCs/>
          <w:lang w:val="es-ES"/>
        </w:rPr>
        <w:t>25.000 $EUA para el PNUMA y 130.000 para la ONUDI</w:t>
      </w:r>
      <w:r w:rsidRPr="00460228">
        <w:rPr>
          <w:lang w:val="es-ES"/>
        </w:rPr>
        <w:t xml:space="preserve">): personal y consultores (72.000 $EUA), alquileres (25.000 $EUA); viajes a reuniones y talleres (54.250 $EUA) y otros gastos operativos (3.750 $EUA). </w:t>
      </w:r>
    </w:p>
    <w:p w14:paraId="430F0079" w14:textId="77777777" w:rsidR="00460228" w:rsidRPr="00460228" w:rsidRDefault="00460228" w:rsidP="00460228">
      <w:pPr>
        <w:rPr>
          <w:lang w:val="es-ES"/>
        </w:rPr>
      </w:pPr>
    </w:p>
    <w:p w14:paraId="3191FBF2" w14:textId="77777777" w:rsidR="00460228" w:rsidRPr="00460228" w:rsidRDefault="00460228" w:rsidP="00460228">
      <w:pPr>
        <w:spacing w:after="240"/>
        <w:jc w:val="center"/>
        <w:rPr>
          <w:b/>
          <w:lang w:val="es-ES"/>
        </w:rPr>
      </w:pPr>
      <w:r w:rsidRPr="00460228">
        <w:rPr>
          <w:b/>
          <w:lang w:val="es-ES"/>
        </w:rPr>
        <w:t>OBSERVACIONES Y RECOMENDACIÓN DE LA SECRETARÍA</w:t>
      </w:r>
    </w:p>
    <w:p w14:paraId="487B5286" w14:textId="77777777" w:rsidR="00460228" w:rsidRPr="00BA056E" w:rsidRDefault="00460228" w:rsidP="00460228">
      <w:pPr>
        <w:spacing w:after="240"/>
        <w:rPr>
          <w:b/>
        </w:rPr>
      </w:pPr>
      <w:r>
        <w:rPr>
          <w:b/>
        </w:rPr>
        <w:t>OBSERVACIONES</w:t>
      </w:r>
    </w:p>
    <w:p w14:paraId="3E19AFD4" w14:textId="77777777" w:rsidR="00460228" w:rsidRPr="00460228" w:rsidRDefault="00460228" w:rsidP="00460228">
      <w:pPr>
        <w:pStyle w:val="Heading1"/>
        <w:rPr>
          <w:lang w:val="es-ES"/>
        </w:rPr>
      </w:pPr>
      <w:r w:rsidRPr="00460228">
        <w:rPr>
          <w:lang w:val="es-ES"/>
        </w:rPr>
        <w:t xml:space="preserve">La Secretaría ha revisado la etapa III del PGEH teniendo en cuenta la etapa II, las políticas y las directrices del Fondo Multilateral, incluidos los criterios para financiar la eliminación de HCFC en el sector de consumo en la etapa II del PGEH (decisión 74/50) y el plan administrativo del Fondo Multilateral para el período 2022-2024. </w:t>
      </w:r>
    </w:p>
    <w:p w14:paraId="5555C8DA" w14:textId="77777777" w:rsidR="00CB3EBE" w:rsidRDefault="00CB3EBE">
      <w:pPr>
        <w:jc w:val="left"/>
        <w:rPr>
          <w:u w:val="single"/>
          <w:lang w:val="es-ES"/>
        </w:rPr>
      </w:pPr>
      <w:r>
        <w:rPr>
          <w:u w:val="single"/>
          <w:lang w:val="es-ES"/>
        </w:rPr>
        <w:br w:type="page"/>
      </w:r>
    </w:p>
    <w:p w14:paraId="7A7B26FD" w14:textId="0F01DBB1" w:rsidR="00460228" w:rsidRPr="00460228" w:rsidRDefault="00460228" w:rsidP="00460228">
      <w:pPr>
        <w:widowControl w:val="0"/>
        <w:spacing w:after="240"/>
        <w:rPr>
          <w:u w:val="single"/>
          <w:lang w:val="es-ES"/>
        </w:rPr>
      </w:pPr>
      <w:r w:rsidRPr="00460228">
        <w:rPr>
          <w:u w:val="single"/>
          <w:lang w:val="es-ES"/>
        </w:rPr>
        <w:t>Estrategia general para la etapa III</w:t>
      </w:r>
    </w:p>
    <w:p w14:paraId="6193A2FB" w14:textId="115F6B9E" w:rsidR="00460228" w:rsidRPr="00460228" w:rsidRDefault="00460228" w:rsidP="00460228">
      <w:pPr>
        <w:pStyle w:val="Heading1"/>
        <w:rPr>
          <w:lang w:val="es-ES"/>
        </w:rPr>
      </w:pPr>
      <w:r w:rsidRPr="00460228">
        <w:rPr>
          <w:lang w:val="es-ES"/>
        </w:rPr>
        <w:t>El Gobierno del Pakistán propone cumplir con el 100 por ciento de reducción de su nivel básico de consumo de HCFC el 1 de enero de 2030 a más tardar, y mantener un consumo anual máximo de HCFC durante el período 2030-2040 en consonancia con el párrafo 8 ter. e) i) del artículo 5 del Protocolo de Montreal</w:t>
      </w:r>
      <w:r w:rsidRPr="00BA056E">
        <w:rPr>
          <w:rStyle w:val="FootnoteReference"/>
        </w:rPr>
        <w:footnoteReference w:id="23"/>
      </w:r>
      <w:r w:rsidRPr="00460228">
        <w:rPr>
          <w:lang w:val="es-ES"/>
        </w:rPr>
        <w:t>. En línea con la decisión 86/51, para poder examinar el último tramo de su PGEH, el Gobierno del Pakistán también ha accedido a presentar una descripción detallada del marco de criterios y legislativo en vigor que le permitirá tomar medidas para asegurar que, durante el período 2030-2040, el consumo de HCFC se ajustará a lo indicado en el párrafo 8 ter. e) i) del artículo 5 del Protocolo de Montreal, y propondrá modificaciones a su Acuerdo con el Comité Ejecutivo para el período posterior al año 2030.</w:t>
      </w:r>
    </w:p>
    <w:p w14:paraId="77E066C0" w14:textId="77777777" w:rsidR="00460228" w:rsidRPr="00460228" w:rsidRDefault="00460228" w:rsidP="00460228">
      <w:pPr>
        <w:pStyle w:val="Heading1"/>
        <w:rPr>
          <w:lang w:val="es-ES"/>
        </w:rPr>
      </w:pPr>
      <w:r w:rsidRPr="00460228">
        <w:rPr>
          <w:lang w:val="es-ES"/>
        </w:rPr>
        <w:t>La ONUDI explicó que el Pakistán se asegurará de que el consumo en el período 2030-2040 estará estrictamente limitado a los usos indicados en el párrafo 8 ter. e) i) del artículo 5 del Protocolo, incluidos entre otros, los identificados en la modificación del Protocolo de acuerdo con la decisión XXX/2; esto lo hará mediante normativa nacional y la estricta implantación del sistema de concesión de licencias y cuotas. Durante la ejecución de la etapa III del PGEH, se revisará el marco legal, incluido el alcance de la licencia ambiental asociada con las sustancias controladas por el Protocolo de Montreal, para asegurarse de que se gestionará y controlará correctamente el consumo remanente para mantenimiento.</w:t>
      </w:r>
    </w:p>
    <w:p w14:paraId="76D2BF58" w14:textId="4E66E6C5" w:rsidR="00460228" w:rsidRPr="00460228" w:rsidRDefault="00460228" w:rsidP="00460228">
      <w:pPr>
        <w:pStyle w:val="Heading1"/>
        <w:rPr>
          <w:lang w:val="es-ES"/>
        </w:rPr>
      </w:pPr>
      <w:r w:rsidRPr="00460228">
        <w:rPr>
          <w:lang w:val="es-ES"/>
        </w:rPr>
        <w:t xml:space="preserve">La ONUDI también ha indicado que la estrategia desarrollada por el Gobierno para convertir el resto de las empresas del sector de espumas, así como el completo enfoque para el sector de mantenimiento desarrollado con el PNUMA, contribuirán a la sostenibilidad de las reducciones de consumo de los HCFC obtenidas en </w:t>
      </w:r>
      <w:r w:rsidR="00AA7F03">
        <w:rPr>
          <w:lang w:val="es-ES"/>
        </w:rPr>
        <w:t>la</w:t>
      </w:r>
      <w:r w:rsidRPr="00460228">
        <w:rPr>
          <w:lang w:val="es-ES"/>
        </w:rPr>
        <w:t xml:space="preserve"> etapa I y la etapa II. Además, la ONUDI indicó que la estrategia para la etapa III se había debatido y acordado con los grupos de interés nacionales y que en ella se alinean la eliminación de HCFC con las futuras reducciones de los HFC. </w:t>
      </w:r>
    </w:p>
    <w:p w14:paraId="0E038CE1" w14:textId="77777777" w:rsidR="00460228" w:rsidRPr="00460228" w:rsidRDefault="00460228" w:rsidP="00460228">
      <w:pPr>
        <w:rPr>
          <w:u w:val="single"/>
          <w:lang w:val="es-ES"/>
        </w:rPr>
      </w:pPr>
      <w:bookmarkStart w:id="0" w:name="_Hlk105104555"/>
      <w:r w:rsidRPr="00460228">
        <w:rPr>
          <w:u w:val="single"/>
          <w:lang w:val="es-ES"/>
        </w:rPr>
        <w:t>Normativa que da soporte a la eliminación de los HCFC</w:t>
      </w:r>
    </w:p>
    <w:p w14:paraId="39405B98" w14:textId="77777777" w:rsidR="00460228" w:rsidRPr="00460228" w:rsidRDefault="00460228" w:rsidP="00460228">
      <w:pPr>
        <w:rPr>
          <w:lang w:val="es-ES"/>
        </w:rPr>
      </w:pPr>
    </w:p>
    <w:p w14:paraId="7506B779" w14:textId="58987F9F" w:rsidR="00460228" w:rsidRPr="00460228" w:rsidRDefault="00460228" w:rsidP="00460228">
      <w:pPr>
        <w:pStyle w:val="Heading1"/>
        <w:rPr>
          <w:u w:val="single"/>
          <w:lang w:val="es-ES"/>
        </w:rPr>
      </w:pPr>
      <w:r w:rsidRPr="00460228">
        <w:rPr>
          <w:lang w:val="es-ES"/>
        </w:rPr>
        <w:t>Para dar soporte a la eliminación de los HCFC, el Gobierno del Pakistán tiene previsto desarrollar y promulgar la normativa siguiente en la etapa III del PGEH: prohibición de reutilizar las bombonas desechables, a fin de prevenir la recarga de refrigerantes; prohibición de utilizar los HCFC en todos los sectores de fabricación a partir del 1 de enero de 2026, como máximo (se promulgará una vez que en la etapa III del PGEH se conviertan el resto de las empresas que consumen HCFC); prohibición de importar cualquier tipo de equipo que emplee HCFC, a fin de ayudar a la sostenibilidad de las empresas que se conviertan a refrigerantes de bajo potencial de calentamiento atmosférico; política de compras verdes para fomentar los equipos de refrigeración y aire acondicionado energéticamente eficientes y de bajo potencial de calentamiento atmosférico; prohibición de importar HCFC</w:t>
      </w:r>
      <w:r w:rsidRPr="00460228">
        <w:rPr>
          <w:lang w:val="es-ES"/>
        </w:rPr>
        <w:noBreakHyphen/>
        <w:t>141b en polioles premezclados antes del</w:t>
      </w:r>
      <w:r w:rsidR="00732D98">
        <w:rPr>
          <w:lang w:val="es-ES"/>
        </w:rPr>
        <w:t> </w:t>
      </w:r>
      <w:r w:rsidRPr="00460228">
        <w:rPr>
          <w:lang w:val="es-ES"/>
        </w:rPr>
        <w:t>1</w:t>
      </w:r>
      <w:r w:rsidR="00732D98">
        <w:rPr>
          <w:lang w:val="es-ES"/>
        </w:rPr>
        <w:t> </w:t>
      </w:r>
      <w:r w:rsidRPr="00460228">
        <w:rPr>
          <w:lang w:val="es-ES"/>
        </w:rPr>
        <w:t>de</w:t>
      </w:r>
      <w:r w:rsidR="00732D98">
        <w:rPr>
          <w:lang w:val="es-ES"/>
        </w:rPr>
        <w:t> </w:t>
      </w:r>
      <w:r w:rsidRPr="00460228">
        <w:rPr>
          <w:lang w:val="es-ES"/>
        </w:rPr>
        <w:t xml:space="preserve">enero de 2024.  </w:t>
      </w:r>
      <w:bookmarkEnd w:id="0"/>
    </w:p>
    <w:p w14:paraId="1DB99452" w14:textId="77777777" w:rsidR="00460228" w:rsidRPr="00AA7F03" w:rsidRDefault="00460228" w:rsidP="00460228">
      <w:pPr>
        <w:pStyle w:val="Heading1"/>
        <w:keepNext/>
        <w:keepLines/>
        <w:numPr>
          <w:ilvl w:val="0"/>
          <w:numId w:val="0"/>
        </w:numPr>
        <w:rPr>
          <w:u w:val="single"/>
          <w:lang w:val="es-ES_tradnl"/>
        </w:rPr>
      </w:pPr>
      <w:r w:rsidRPr="00AA7F03">
        <w:rPr>
          <w:u w:val="single"/>
          <w:lang w:val="es-ES_tradnl"/>
        </w:rPr>
        <w:t>Consumo de HCFC</w:t>
      </w:r>
    </w:p>
    <w:p w14:paraId="737BCEE6" w14:textId="77777777" w:rsidR="00460228" w:rsidRPr="00460228" w:rsidRDefault="00460228" w:rsidP="00460228">
      <w:pPr>
        <w:pStyle w:val="Heading1"/>
        <w:keepNext/>
        <w:keepLines/>
        <w:rPr>
          <w:lang w:val="es-ES"/>
        </w:rPr>
      </w:pPr>
      <w:r w:rsidRPr="00460228">
        <w:rPr>
          <w:lang w:val="es-ES"/>
        </w:rPr>
        <w:t>En relación al consumo de HCFC-141b en polioles premezclados importados, la Secretaría ha tomado nota de que el Pakistán ha informado de un consumo nulo de esta sustancia en 2021 en su informe de ejecución del programa del país. De acuerdo con la decisión 88/72 e)</w:t>
      </w:r>
      <w:r w:rsidRPr="00BA056E">
        <w:rPr>
          <w:rStyle w:val="FootnoteReference"/>
        </w:rPr>
        <w:footnoteReference w:id="24"/>
      </w:r>
      <w:r w:rsidRPr="00460228">
        <w:rPr>
          <w:lang w:val="es-ES"/>
        </w:rPr>
        <w:t>, la Secretaría preguntó a la ONUDI con qué mecanismos se cuenta para supervisar el consumo de HCFC-141b en polioles premezclados importados y ha solicitado una aclaración sobre el consumo informado para 2021. La ONUDI explicó que los mecanismos para supervisar la importación de estas sustancias todavía se están desarrollando, por lo que podría no haber habido aún datos disponibles sobre la importación de estas sustancias y provocar que los datos informados en el programa de país fueran cero. Por otra parte, la ONUDI reiteró que la cantidad informada para 2020 era el resultado de una encuesta realizada durante la preparación de la etapa III y que, como parte de la etapa III, se mejorará la capacidad de supervisión con el soporte técnico del PNUMA. La Secretaría recordó a la ONUDI el compromiso del Gobierno del Pakistán de supervisar este consumo y urgió a crear estos mecanismos de supervisión lo antes posible a fin de que los datos informados en el futuro sean fiables.</w:t>
      </w:r>
    </w:p>
    <w:p w14:paraId="6FBD47D6" w14:textId="77777777" w:rsidR="00460228" w:rsidRPr="00460228" w:rsidRDefault="00460228" w:rsidP="00460228">
      <w:pPr>
        <w:keepNext/>
        <w:spacing w:after="240"/>
        <w:rPr>
          <w:lang w:val="es-ES"/>
        </w:rPr>
      </w:pPr>
      <w:r w:rsidRPr="00460228">
        <w:rPr>
          <w:u w:val="single"/>
          <w:lang w:val="es-ES"/>
        </w:rPr>
        <w:t>Dificultades técnicas y de costos relacionados con el sector de fabricación de espumas</w:t>
      </w:r>
    </w:p>
    <w:p w14:paraId="4B79C75D" w14:textId="77777777" w:rsidR="00460228" w:rsidRPr="00460228" w:rsidRDefault="00460228" w:rsidP="00460228">
      <w:pPr>
        <w:pStyle w:val="Heading1"/>
        <w:rPr>
          <w:lang w:val="es-ES"/>
        </w:rPr>
      </w:pPr>
      <w:r w:rsidRPr="00460228">
        <w:rPr>
          <w:lang w:val="es-ES"/>
        </w:rPr>
        <w:t xml:space="preserve">Durante la discusión sobre los costos de capital propuestos para las dos empresas individuales de espumas aislantes de poliuretano, se redujo para las dos empresas la cantidad y el costo de los sensores de gas, así como el costo de la ventilación, en 28.000 $EUA para Cool Point Lahore y en 5.000 $EUA para Islam ud Din. La financiación admisible para Cool Point Lahore se ajustó aún más a fin de reflejar el consumo real de la empresa y la financiación máxima admisible en línea con la decisión 74/50 c) xii). </w:t>
      </w:r>
    </w:p>
    <w:p w14:paraId="19E226E9" w14:textId="60272AA4" w:rsidR="00460228" w:rsidRPr="00460228" w:rsidRDefault="00732D98" w:rsidP="00460228">
      <w:pPr>
        <w:pStyle w:val="Heading1"/>
        <w:rPr>
          <w:lang w:val="es-ES"/>
        </w:rPr>
      </w:pPr>
      <w:r w:rsidRPr="00460228">
        <w:rPr>
          <w:lang w:val="es-ES"/>
        </w:rPr>
        <w:t>En relación con</w:t>
      </w:r>
      <w:r w:rsidR="00460228" w:rsidRPr="00460228">
        <w:rPr>
          <w:lang w:val="es-ES"/>
        </w:rPr>
        <w:t xml:space="preserve"> las cuatro empresas de espuma pulverizada, la Secretaría consideró que los dispensadores estándar de espuma pulverizada existentes pueden operar con sistemas de espumación acuosa; por tanto, su coste se redujo a 3.000 $EUA para poder readaptar los cabezales de espuma, mientras que el costo de los ensayos y pruebas se aumentó a 7.000 $EUA para Symbol industries y a 8.300 $EUA para las otras tres empresas de menor tamaño. También se incluyó asistencia técnica por un monto de 20.000 $EUA para ayudar al sector a adoptar alternativas emergentes de bajo potencial de calentamiento atmosférico. </w:t>
      </w:r>
    </w:p>
    <w:p w14:paraId="13FB703F" w14:textId="4452114B" w:rsidR="00460228" w:rsidRPr="00460228" w:rsidRDefault="00460228" w:rsidP="00460228">
      <w:pPr>
        <w:pStyle w:val="Heading1"/>
        <w:rPr>
          <w:lang w:val="es-ES"/>
        </w:rPr>
      </w:pPr>
      <w:r w:rsidRPr="00460228">
        <w:rPr>
          <w:lang w:val="es-ES"/>
        </w:rPr>
        <w:t>Como se indica en el Cuadro 9, el costo total convenido para la eliminación de 74,33 tm (8,19</w:t>
      </w:r>
      <w:r w:rsidR="00732D98">
        <w:rPr>
          <w:lang w:val="es-ES"/>
        </w:rPr>
        <w:t> </w:t>
      </w:r>
      <w:r w:rsidRPr="00460228">
        <w:rPr>
          <w:lang w:val="es-ES"/>
        </w:rPr>
        <w:t xml:space="preserve">toneladas PAO) de HCFC-141b en el sector de espumas asciende a 356.083 $EUA, más los gastos de apoyo de los organismos, con una relación total de costo a eficacia de 4,79 $EUA/kg. </w:t>
      </w:r>
    </w:p>
    <w:p w14:paraId="300DCBD2" w14:textId="77777777" w:rsidR="00460228" w:rsidRPr="00460228" w:rsidRDefault="00460228" w:rsidP="00460228">
      <w:pPr>
        <w:rPr>
          <w:b/>
          <w:bCs/>
          <w:lang w:val="es-ES"/>
        </w:rPr>
      </w:pPr>
      <w:r w:rsidRPr="00460228">
        <w:rPr>
          <w:b/>
          <w:bCs/>
          <w:lang w:val="es-ES"/>
        </w:rPr>
        <w:t>Cuadro 9: Costo total convenido de los proyectos de conversión del sector de espumas</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0"/>
        <w:gridCol w:w="1243"/>
        <w:gridCol w:w="1217"/>
        <w:gridCol w:w="1217"/>
        <w:gridCol w:w="1493"/>
        <w:gridCol w:w="887"/>
        <w:gridCol w:w="1176"/>
      </w:tblGrid>
      <w:tr w:rsidR="00460228" w:rsidRPr="005E443A" w14:paraId="1758A2F8" w14:textId="77777777" w:rsidTr="00732D98">
        <w:trPr>
          <w:trHeight w:val="249"/>
          <w:tblHeader/>
        </w:trPr>
        <w:tc>
          <w:tcPr>
            <w:tcW w:w="2480" w:type="dxa"/>
            <w:vMerge w:val="restart"/>
            <w:shd w:val="clear" w:color="auto" w:fill="auto"/>
            <w:noWrap/>
            <w:hideMark/>
          </w:tcPr>
          <w:p w14:paraId="1C511434" w14:textId="77777777" w:rsidR="00460228" w:rsidRPr="00AA7F03" w:rsidRDefault="00460228" w:rsidP="00445144">
            <w:pPr>
              <w:jc w:val="left"/>
              <w:rPr>
                <w:b/>
                <w:bCs/>
                <w:color w:val="000000"/>
                <w:sz w:val="20"/>
                <w:szCs w:val="20"/>
                <w:lang w:val="es-ES_tradnl"/>
              </w:rPr>
            </w:pPr>
            <w:r w:rsidRPr="00AA7F03">
              <w:rPr>
                <w:b/>
                <w:bCs/>
                <w:color w:val="000000"/>
                <w:sz w:val="20"/>
                <w:szCs w:val="20"/>
                <w:lang w:val="es-ES_tradnl"/>
              </w:rPr>
              <w:t>Empresa</w:t>
            </w:r>
          </w:p>
        </w:tc>
        <w:tc>
          <w:tcPr>
            <w:tcW w:w="2460" w:type="dxa"/>
            <w:gridSpan w:val="2"/>
            <w:shd w:val="clear" w:color="auto" w:fill="auto"/>
            <w:noWrap/>
            <w:hideMark/>
          </w:tcPr>
          <w:p w14:paraId="6D80CB5B" w14:textId="77777777" w:rsidR="00460228" w:rsidRPr="00AA7F03" w:rsidRDefault="00460228" w:rsidP="00445144">
            <w:pPr>
              <w:jc w:val="center"/>
              <w:rPr>
                <w:b/>
                <w:bCs/>
                <w:color w:val="000000" w:themeColor="text1"/>
                <w:sz w:val="20"/>
                <w:szCs w:val="20"/>
                <w:lang w:val="es-ES_tradnl"/>
              </w:rPr>
            </w:pPr>
            <w:r w:rsidRPr="00AA7F03">
              <w:rPr>
                <w:b/>
                <w:bCs/>
                <w:color w:val="000000" w:themeColor="text1"/>
                <w:sz w:val="20"/>
                <w:szCs w:val="20"/>
                <w:lang w:val="es-ES_tradnl"/>
              </w:rPr>
              <w:t xml:space="preserve">Consumo medio de HCFC </w:t>
            </w:r>
          </w:p>
          <w:p w14:paraId="0106524E" w14:textId="77777777" w:rsidR="00460228" w:rsidRPr="00AA7F03" w:rsidRDefault="00460228" w:rsidP="00445144">
            <w:pPr>
              <w:jc w:val="center"/>
              <w:rPr>
                <w:b/>
                <w:bCs/>
                <w:color w:val="000000"/>
                <w:sz w:val="20"/>
                <w:szCs w:val="20"/>
                <w:lang w:val="es-ES_tradnl"/>
              </w:rPr>
            </w:pPr>
            <w:r w:rsidRPr="00AA7F03">
              <w:rPr>
                <w:b/>
                <w:bCs/>
                <w:color w:val="000000" w:themeColor="text1"/>
                <w:sz w:val="20"/>
                <w:szCs w:val="20"/>
                <w:lang w:val="es-ES_tradnl"/>
              </w:rPr>
              <w:t>2019-2021</w:t>
            </w:r>
          </w:p>
        </w:tc>
        <w:tc>
          <w:tcPr>
            <w:tcW w:w="3597" w:type="dxa"/>
            <w:gridSpan w:val="3"/>
            <w:shd w:val="clear" w:color="auto" w:fill="auto"/>
            <w:noWrap/>
            <w:hideMark/>
          </w:tcPr>
          <w:p w14:paraId="6A9031B5" w14:textId="77777777" w:rsidR="00460228" w:rsidRPr="00AA7F03" w:rsidRDefault="00460228" w:rsidP="00445144">
            <w:pPr>
              <w:jc w:val="center"/>
              <w:rPr>
                <w:b/>
                <w:bCs/>
                <w:color w:val="000000"/>
                <w:sz w:val="20"/>
                <w:szCs w:val="20"/>
                <w:lang w:val="es-ES_tradnl"/>
              </w:rPr>
            </w:pPr>
            <w:r w:rsidRPr="00AA7F03">
              <w:rPr>
                <w:b/>
                <w:bCs/>
                <w:color w:val="000000"/>
                <w:sz w:val="20"/>
                <w:szCs w:val="20"/>
                <w:lang w:val="es-ES_tradnl"/>
              </w:rPr>
              <w:t>Costo ($EUA)</w:t>
            </w:r>
          </w:p>
        </w:tc>
        <w:tc>
          <w:tcPr>
            <w:tcW w:w="1176" w:type="dxa"/>
            <w:shd w:val="clear" w:color="auto" w:fill="auto"/>
            <w:noWrap/>
            <w:hideMark/>
          </w:tcPr>
          <w:p w14:paraId="38CFCF83" w14:textId="77777777" w:rsidR="00460228" w:rsidRPr="00AA7F03" w:rsidRDefault="00460228" w:rsidP="00445144">
            <w:pPr>
              <w:jc w:val="center"/>
              <w:rPr>
                <w:b/>
                <w:bCs/>
                <w:color w:val="000000"/>
                <w:sz w:val="20"/>
                <w:szCs w:val="20"/>
                <w:lang w:val="es-ES_tradnl"/>
              </w:rPr>
            </w:pPr>
            <w:r w:rsidRPr="00AA7F03">
              <w:rPr>
                <w:b/>
                <w:bCs/>
                <w:color w:val="000000"/>
                <w:sz w:val="20"/>
                <w:szCs w:val="20"/>
                <w:lang w:val="es-ES_tradnl"/>
              </w:rPr>
              <w:t>Relación de costo a eficacia</w:t>
            </w:r>
          </w:p>
        </w:tc>
      </w:tr>
      <w:tr w:rsidR="00460228" w:rsidRPr="00AA7F03" w14:paraId="56B5F089" w14:textId="77777777" w:rsidTr="00732D98">
        <w:trPr>
          <w:trHeight w:val="249"/>
          <w:tblHeader/>
        </w:trPr>
        <w:tc>
          <w:tcPr>
            <w:tcW w:w="2480" w:type="dxa"/>
            <w:vMerge/>
            <w:vAlign w:val="center"/>
            <w:hideMark/>
          </w:tcPr>
          <w:p w14:paraId="3E70B76C" w14:textId="77777777" w:rsidR="00460228" w:rsidRPr="00AA7F03" w:rsidRDefault="00460228" w:rsidP="00445144">
            <w:pPr>
              <w:jc w:val="left"/>
              <w:rPr>
                <w:b/>
                <w:bCs/>
                <w:color w:val="000000"/>
                <w:sz w:val="20"/>
                <w:szCs w:val="20"/>
                <w:lang w:val="es-ES_tradnl" w:eastAsia="en-CA"/>
              </w:rPr>
            </w:pPr>
          </w:p>
        </w:tc>
        <w:tc>
          <w:tcPr>
            <w:tcW w:w="1243" w:type="dxa"/>
            <w:shd w:val="clear" w:color="auto" w:fill="auto"/>
            <w:noWrap/>
            <w:hideMark/>
          </w:tcPr>
          <w:p w14:paraId="05396DF9" w14:textId="77777777" w:rsidR="00460228" w:rsidRPr="00AA7F03" w:rsidRDefault="00460228" w:rsidP="00445144">
            <w:pPr>
              <w:jc w:val="center"/>
              <w:rPr>
                <w:b/>
                <w:bCs/>
                <w:color w:val="000000"/>
                <w:sz w:val="20"/>
                <w:szCs w:val="20"/>
                <w:lang w:val="es-ES_tradnl"/>
              </w:rPr>
            </w:pPr>
            <w:r w:rsidRPr="00AA7F03">
              <w:rPr>
                <w:b/>
                <w:bCs/>
                <w:color w:val="000000"/>
                <w:sz w:val="20"/>
                <w:szCs w:val="20"/>
                <w:lang w:val="es-ES_tradnl"/>
              </w:rPr>
              <w:t>tm</w:t>
            </w:r>
          </w:p>
        </w:tc>
        <w:tc>
          <w:tcPr>
            <w:tcW w:w="1217" w:type="dxa"/>
            <w:shd w:val="clear" w:color="auto" w:fill="auto"/>
            <w:noWrap/>
            <w:hideMark/>
          </w:tcPr>
          <w:p w14:paraId="073CA4BB" w14:textId="77777777" w:rsidR="00460228" w:rsidRPr="00AA7F03" w:rsidRDefault="00460228" w:rsidP="00445144">
            <w:pPr>
              <w:jc w:val="center"/>
              <w:rPr>
                <w:b/>
                <w:bCs/>
                <w:color w:val="000000"/>
                <w:sz w:val="20"/>
                <w:szCs w:val="20"/>
                <w:lang w:val="es-ES_tradnl"/>
              </w:rPr>
            </w:pPr>
            <w:r w:rsidRPr="00AA7F03">
              <w:rPr>
                <w:b/>
                <w:bCs/>
                <w:color w:val="000000"/>
                <w:sz w:val="20"/>
                <w:szCs w:val="20"/>
                <w:lang w:val="es-ES_tradnl"/>
              </w:rPr>
              <w:t>Toneladas PAO</w:t>
            </w:r>
          </w:p>
        </w:tc>
        <w:tc>
          <w:tcPr>
            <w:tcW w:w="1217" w:type="dxa"/>
            <w:shd w:val="clear" w:color="auto" w:fill="auto"/>
            <w:noWrap/>
            <w:hideMark/>
          </w:tcPr>
          <w:p w14:paraId="3C88410C" w14:textId="77777777" w:rsidR="00460228" w:rsidRPr="00AA7F03" w:rsidRDefault="00460228" w:rsidP="00445144">
            <w:pPr>
              <w:jc w:val="center"/>
              <w:rPr>
                <w:b/>
                <w:bCs/>
                <w:color w:val="000000"/>
                <w:sz w:val="20"/>
                <w:szCs w:val="20"/>
                <w:lang w:val="es-ES_tradnl"/>
              </w:rPr>
            </w:pPr>
            <w:r w:rsidRPr="00AA7F03">
              <w:rPr>
                <w:b/>
                <w:bCs/>
                <w:color w:val="000000"/>
                <w:sz w:val="20"/>
                <w:szCs w:val="20"/>
                <w:lang w:val="es-ES_tradnl"/>
              </w:rPr>
              <w:t>Costos adicionales de capital</w:t>
            </w:r>
          </w:p>
        </w:tc>
        <w:tc>
          <w:tcPr>
            <w:tcW w:w="1493" w:type="dxa"/>
            <w:shd w:val="clear" w:color="auto" w:fill="auto"/>
            <w:noWrap/>
            <w:hideMark/>
          </w:tcPr>
          <w:p w14:paraId="52343C28" w14:textId="77777777" w:rsidR="00460228" w:rsidRPr="00AA7F03" w:rsidRDefault="00460228" w:rsidP="00445144">
            <w:pPr>
              <w:jc w:val="center"/>
              <w:rPr>
                <w:b/>
                <w:bCs/>
                <w:color w:val="000000"/>
                <w:sz w:val="20"/>
                <w:szCs w:val="20"/>
                <w:lang w:val="es-ES_tradnl"/>
              </w:rPr>
            </w:pPr>
            <w:r w:rsidRPr="00AA7F03">
              <w:rPr>
                <w:b/>
                <w:bCs/>
                <w:color w:val="000000"/>
                <w:sz w:val="20"/>
                <w:szCs w:val="20"/>
                <w:lang w:val="es-ES_tradnl"/>
              </w:rPr>
              <w:t>Costos adicionales de explotación</w:t>
            </w:r>
          </w:p>
        </w:tc>
        <w:tc>
          <w:tcPr>
            <w:tcW w:w="887" w:type="dxa"/>
            <w:shd w:val="clear" w:color="auto" w:fill="auto"/>
            <w:noWrap/>
            <w:hideMark/>
          </w:tcPr>
          <w:p w14:paraId="38F4995B" w14:textId="77777777" w:rsidR="00460228" w:rsidRPr="00AA7F03" w:rsidRDefault="00460228" w:rsidP="00445144">
            <w:pPr>
              <w:jc w:val="center"/>
              <w:rPr>
                <w:b/>
                <w:bCs/>
                <w:color w:val="000000"/>
                <w:sz w:val="20"/>
                <w:szCs w:val="20"/>
                <w:lang w:val="es-ES_tradnl"/>
              </w:rPr>
            </w:pPr>
            <w:r w:rsidRPr="00AA7F03">
              <w:rPr>
                <w:b/>
                <w:bCs/>
                <w:color w:val="000000"/>
                <w:sz w:val="20"/>
                <w:szCs w:val="20"/>
                <w:lang w:val="es-ES_tradnl"/>
              </w:rPr>
              <w:t>Total</w:t>
            </w:r>
          </w:p>
        </w:tc>
        <w:tc>
          <w:tcPr>
            <w:tcW w:w="1176" w:type="dxa"/>
            <w:shd w:val="clear" w:color="auto" w:fill="auto"/>
            <w:noWrap/>
            <w:hideMark/>
          </w:tcPr>
          <w:p w14:paraId="1AAC1532" w14:textId="77777777" w:rsidR="00460228" w:rsidRPr="00AA7F03" w:rsidRDefault="00460228" w:rsidP="00445144">
            <w:pPr>
              <w:jc w:val="center"/>
              <w:rPr>
                <w:b/>
                <w:bCs/>
                <w:color w:val="000000"/>
                <w:sz w:val="20"/>
                <w:szCs w:val="20"/>
                <w:lang w:val="es-ES_tradnl"/>
              </w:rPr>
            </w:pPr>
            <w:r w:rsidRPr="00AA7F03">
              <w:rPr>
                <w:b/>
                <w:bCs/>
                <w:color w:val="000000"/>
                <w:sz w:val="20"/>
                <w:szCs w:val="20"/>
                <w:lang w:val="es-ES_tradnl"/>
              </w:rPr>
              <w:t>($EUA/kg)</w:t>
            </w:r>
          </w:p>
        </w:tc>
      </w:tr>
      <w:tr w:rsidR="00460228" w:rsidRPr="005E443A" w14:paraId="63350E03" w14:textId="77777777" w:rsidTr="00AA7F03">
        <w:trPr>
          <w:trHeight w:val="258"/>
        </w:trPr>
        <w:tc>
          <w:tcPr>
            <w:tcW w:w="9713" w:type="dxa"/>
            <w:gridSpan w:val="7"/>
            <w:shd w:val="clear" w:color="auto" w:fill="auto"/>
            <w:noWrap/>
            <w:hideMark/>
          </w:tcPr>
          <w:p w14:paraId="1CD99BA7" w14:textId="77777777" w:rsidR="00460228" w:rsidRPr="00AA7F03" w:rsidRDefault="00460228" w:rsidP="00445144">
            <w:pPr>
              <w:jc w:val="left"/>
              <w:rPr>
                <w:b/>
                <w:bCs/>
                <w:color w:val="000000"/>
                <w:sz w:val="20"/>
                <w:szCs w:val="20"/>
                <w:lang w:val="es-ES_tradnl"/>
              </w:rPr>
            </w:pPr>
            <w:r w:rsidRPr="00AA7F03">
              <w:rPr>
                <w:b/>
                <w:bCs/>
                <w:color w:val="000000"/>
                <w:sz w:val="20"/>
                <w:szCs w:val="20"/>
                <w:lang w:val="es-ES_tradnl"/>
              </w:rPr>
              <w:t>Empresas individuales del sector de espumas</w:t>
            </w:r>
          </w:p>
        </w:tc>
      </w:tr>
      <w:tr w:rsidR="00460228" w:rsidRPr="00AA7F03" w14:paraId="7130ECEB" w14:textId="77777777" w:rsidTr="00AA7F03">
        <w:trPr>
          <w:trHeight w:val="249"/>
        </w:trPr>
        <w:tc>
          <w:tcPr>
            <w:tcW w:w="2480" w:type="dxa"/>
            <w:shd w:val="clear" w:color="auto" w:fill="auto"/>
            <w:noWrap/>
            <w:hideMark/>
          </w:tcPr>
          <w:p w14:paraId="056779B6" w14:textId="77777777" w:rsidR="00460228" w:rsidRPr="00AA7F03" w:rsidRDefault="00460228" w:rsidP="00445144">
            <w:pPr>
              <w:jc w:val="left"/>
              <w:rPr>
                <w:color w:val="000000"/>
                <w:sz w:val="20"/>
                <w:szCs w:val="20"/>
                <w:lang w:val="es-ES_tradnl"/>
              </w:rPr>
            </w:pPr>
            <w:r w:rsidRPr="00AA7F03">
              <w:rPr>
                <w:color w:val="000000"/>
                <w:sz w:val="20"/>
                <w:szCs w:val="20"/>
                <w:lang w:val="es-ES_tradnl"/>
              </w:rPr>
              <w:t>Cool Point Lahore</w:t>
            </w:r>
          </w:p>
        </w:tc>
        <w:tc>
          <w:tcPr>
            <w:tcW w:w="1243" w:type="dxa"/>
            <w:shd w:val="clear" w:color="auto" w:fill="auto"/>
            <w:vAlign w:val="center"/>
          </w:tcPr>
          <w:p w14:paraId="6DB4EED1" w14:textId="77777777" w:rsidR="00460228" w:rsidRPr="00AA7F03" w:rsidRDefault="00460228" w:rsidP="00445144">
            <w:pPr>
              <w:jc w:val="right"/>
              <w:rPr>
                <w:color w:val="000000"/>
                <w:sz w:val="20"/>
                <w:szCs w:val="20"/>
                <w:lang w:val="es-ES_tradnl"/>
              </w:rPr>
            </w:pPr>
            <w:r w:rsidRPr="00AA7F03">
              <w:rPr>
                <w:color w:val="000000" w:themeColor="text1"/>
                <w:sz w:val="20"/>
                <w:szCs w:val="20"/>
                <w:lang w:val="es-ES_tradnl"/>
              </w:rPr>
              <w:t>9,83</w:t>
            </w:r>
          </w:p>
        </w:tc>
        <w:tc>
          <w:tcPr>
            <w:tcW w:w="1217" w:type="dxa"/>
            <w:shd w:val="clear" w:color="auto" w:fill="auto"/>
            <w:noWrap/>
            <w:vAlign w:val="center"/>
          </w:tcPr>
          <w:p w14:paraId="513AAE80"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1,08</w:t>
            </w:r>
          </w:p>
        </w:tc>
        <w:tc>
          <w:tcPr>
            <w:tcW w:w="1217" w:type="dxa"/>
            <w:shd w:val="clear" w:color="auto" w:fill="auto"/>
            <w:noWrap/>
          </w:tcPr>
          <w:p w14:paraId="534557F7"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107.993</w:t>
            </w:r>
          </w:p>
        </w:tc>
        <w:tc>
          <w:tcPr>
            <w:tcW w:w="1493" w:type="dxa"/>
            <w:shd w:val="clear" w:color="auto" w:fill="auto"/>
            <w:noWrap/>
            <w:hideMark/>
          </w:tcPr>
          <w:p w14:paraId="264C750D"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0</w:t>
            </w:r>
          </w:p>
        </w:tc>
        <w:tc>
          <w:tcPr>
            <w:tcW w:w="887" w:type="dxa"/>
            <w:shd w:val="clear" w:color="auto" w:fill="auto"/>
            <w:noWrap/>
          </w:tcPr>
          <w:p w14:paraId="5E3330CA"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107.993</w:t>
            </w:r>
          </w:p>
        </w:tc>
        <w:tc>
          <w:tcPr>
            <w:tcW w:w="1176" w:type="dxa"/>
            <w:shd w:val="clear" w:color="auto" w:fill="auto"/>
            <w:noWrap/>
            <w:vAlign w:val="center"/>
          </w:tcPr>
          <w:p w14:paraId="6CE390A5"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10,99</w:t>
            </w:r>
          </w:p>
        </w:tc>
      </w:tr>
      <w:tr w:rsidR="00460228" w:rsidRPr="00AA7F03" w14:paraId="5F99626A" w14:textId="77777777" w:rsidTr="00AA7F03">
        <w:trPr>
          <w:trHeight w:val="240"/>
        </w:trPr>
        <w:tc>
          <w:tcPr>
            <w:tcW w:w="2480" w:type="dxa"/>
            <w:shd w:val="clear" w:color="auto" w:fill="auto"/>
            <w:noWrap/>
            <w:hideMark/>
          </w:tcPr>
          <w:p w14:paraId="7CFDF19F" w14:textId="77777777" w:rsidR="00460228" w:rsidRPr="00AA7F03" w:rsidRDefault="00460228" w:rsidP="00445144">
            <w:pPr>
              <w:jc w:val="left"/>
              <w:rPr>
                <w:color w:val="000000"/>
                <w:sz w:val="20"/>
                <w:szCs w:val="20"/>
                <w:lang w:val="es-ES_tradnl"/>
              </w:rPr>
            </w:pPr>
            <w:r w:rsidRPr="00AA7F03">
              <w:rPr>
                <w:color w:val="000000"/>
                <w:sz w:val="20"/>
                <w:szCs w:val="20"/>
                <w:lang w:val="es-ES_tradnl"/>
              </w:rPr>
              <w:t>Islam ud Din</w:t>
            </w:r>
          </w:p>
        </w:tc>
        <w:tc>
          <w:tcPr>
            <w:tcW w:w="1243" w:type="dxa"/>
            <w:shd w:val="clear" w:color="auto" w:fill="auto"/>
            <w:vAlign w:val="center"/>
          </w:tcPr>
          <w:p w14:paraId="352B6383" w14:textId="77777777" w:rsidR="00460228" w:rsidRPr="00AA7F03" w:rsidRDefault="00460228" w:rsidP="00445144">
            <w:pPr>
              <w:jc w:val="right"/>
              <w:rPr>
                <w:color w:val="000000"/>
                <w:sz w:val="20"/>
                <w:szCs w:val="20"/>
                <w:lang w:val="es-ES_tradnl"/>
              </w:rPr>
            </w:pPr>
            <w:r w:rsidRPr="00AA7F03">
              <w:rPr>
                <w:color w:val="000000" w:themeColor="text1"/>
                <w:sz w:val="20"/>
                <w:szCs w:val="20"/>
                <w:lang w:val="es-ES_tradnl"/>
              </w:rPr>
              <w:t>16,7</w:t>
            </w:r>
          </w:p>
        </w:tc>
        <w:tc>
          <w:tcPr>
            <w:tcW w:w="1217" w:type="dxa"/>
            <w:shd w:val="clear" w:color="auto" w:fill="auto"/>
            <w:noWrap/>
            <w:vAlign w:val="center"/>
          </w:tcPr>
          <w:p w14:paraId="5C957114"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1,84</w:t>
            </w:r>
          </w:p>
        </w:tc>
        <w:tc>
          <w:tcPr>
            <w:tcW w:w="1217" w:type="dxa"/>
            <w:shd w:val="clear" w:color="auto" w:fill="auto"/>
            <w:noWrap/>
          </w:tcPr>
          <w:p w14:paraId="6C1FF9F5"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160.000</w:t>
            </w:r>
          </w:p>
        </w:tc>
        <w:tc>
          <w:tcPr>
            <w:tcW w:w="1493" w:type="dxa"/>
            <w:shd w:val="clear" w:color="auto" w:fill="auto"/>
            <w:noWrap/>
            <w:hideMark/>
          </w:tcPr>
          <w:p w14:paraId="21C52936"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0</w:t>
            </w:r>
          </w:p>
        </w:tc>
        <w:tc>
          <w:tcPr>
            <w:tcW w:w="887" w:type="dxa"/>
            <w:shd w:val="clear" w:color="auto" w:fill="auto"/>
            <w:noWrap/>
          </w:tcPr>
          <w:p w14:paraId="23CAC42D"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160.000</w:t>
            </w:r>
          </w:p>
        </w:tc>
        <w:tc>
          <w:tcPr>
            <w:tcW w:w="1176" w:type="dxa"/>
            <w:shd w:val="clear" w:color="auto" w:fill="auto"/>
            <w:noWrap/>
            <w:vAlign w:val="center"/>
          </w:tcPr>
          <w:p w14:paraId="34D4B7BB"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9,58</w:t>
            </w:r>
          </w:p>
        </w:tc>
      </w:tr>
      <w:tr w:rsidR="00460228" w:rsidRPr="00AA7F03" w14:paraId="3339CA88" w14:textId="77777777" w:rsidTr="00AA7F03">
        <w:trPr>
          <w:trHeight w:val="240"/>
        </w:trPr>
        <w:tc>
          <w:tcPr>
            <w:tcW w:w="2480" w:type="dxa"/>
            <w:shd w:val="clear" w:color="auto" w:fill="auto"/>
            <w:noWrap/>
            <w:hideMark/>
          </w:tcPr>
          <w:p w14:paraId="1A61626A" w14:textId="77777777" w:rsidR="00460228" w:rsidRPr="00AA7F03" w:rsidRDefault="00460228" w:rsidP="00445144">
            <w:pPr>
              <w:jc w:val="left"/>
              <w:rPr>
                <w:b/>
                <w:bCs/>
                <w:color w:val="000000"/>
                <w:sz w:val="20"/>
                <w:szCs w:val="20"/>
                <w:lang w:val="es-ES_tradnl"/>
              </w:rPr>
            </w:pPr>
            <w:r w:rsidRPr="00AA7F03">
              <w:rPr>
                <w:b/>
                <w:bCs/>
                <w:color w:val="000000"/>
                <w:sz w:val="20"/>
                <w:szCs w:val="20"/>
                <w:lang w:val="es-ES_tradnl"/>
              </w:rPr>
              <w:t>Subtotal</w:t>
            </w:r>
          </w:p>
        </w:tc>
        <w:tc>
          <w:tcPr>
            <w:tcW w:w="1243" w:type="dxa"/>
            <w:shd w:val="clear" w:color="auto" w:fill="auto"/>
            <w:vAlign w:val="center"/>
          </w:tcPr>
          <w:p w14:paraId="2509312F" w14:textId="77777777" w:rsidR="00460228" w:rsidRPr="00AA7F03" w:rsidRDefault="00460228" w:rsidP="00445144">
            <w:pPr>
              <w:jc w:val="right"/>
              <w:rPr>
                <w:b/>
                <w:bCs/>
                <w:color w:val="000000"/>
                <w:sz w:val="20"/>
                <w:szCs w:val="20"/>
                <w:lang w:val="es-ES_tradnl"/>
              </w:rPr>
            </w:pPr>
            <w:r w:rsidRPr="00AA7F03">
              <w:rPr>
                <w:b/>
                <w:bCs/>
                <w:color w:val="000000"/>
                <w:sz w:val="20"/>
                <w:szCs w:val="20"/>
                <w:lang w:val="es-ES_tradnl"/>
              </w:rPr>
              <w:t>26,53</w:t>
            </w:r>
          </w:p>
        </w:tc>
        <w:tc>
          <w:tcPr>
            <w:tcW w:w="1217" w:type="dxa"/>
            <w:shd w:val="clear" w:color="auto" w:fill="auto"/>
            <w:vAlign w:val="center"/>
          </w:tcPr>
          <w:p w14:paraId="6CB0A626" w14:textId="77777777" w:rsidR="00460228" w:rsidRPr="00AA7F03" w:rsidRDefault="00460228" w:rsidP="00445144">
            <w:pPr>
              <w:jc w:val="right"/>
              <w:rPr>
                <w:b/>
                <w:bCs/>
                <w:color w:val="000000"/>
                <w:sz w:val="20"/>
                <w:szCs w:val="20"/>
                <w:lang w:val="es-ES_tradnl"/>
              </w:rPr>
            </w:pPr>
            <w:r w:rsidRPr="00AA7F03">
              <w:rPr>
                <w:b/>
                <w:bCs/>
                <w:color w:val="000000"/>
                <w:sz w:val="20"/>
                <w:szCs w:val="20"/>
                <w:lang w:val="es-ES_tradnl"/>
              </w:rPr>
              <w:t>2,92</w:t>
            </w:r>
          </w:p>
        </w:tc>
        <w:tc>
          <w:tcPr>
            <w:tcW w:w="1217" w:type="dxa"/>
            <w:shd w:val="clear" w:color="auto" w:fill="auto"/>
          </w:tcPr>
          <w:p w14:paraId="4FE2E3FC" w14:textId="77777777" w:rsidR="00460228" w:rsidRPr="00AA7F03" w:rsidRDefault="00460228" w:rsidP="00445144">
            <w:pPr>
              <w:jc w:val="right"/>
              <w:rPr>
                <w:b/>
                <w:bCs/>
                <w:color w:val="000000"/>
                <w:sz w:val="20"/>
                <w:szCs w:val="20"/>
                <w:lang w:val="es-ES_tradnl"/>
              </w:rPr>
            </w:pPr>
            <w:r w:rsidRPr="00AA7F03">
              <w:rPr>
                <w:b/>
                <w:bCs/>
                <w:color w:val="000000"/>
                <w:sz w:val="20"/>
                <w:szCs w:val="20"/>
                <w:lang w:val="es-ES_tradnl"/>
              </w:rPr>
              <w:t>267.993</w:t>
            </w:r>
          </w:p>
        </w:tc>
        <w:tc>
          <w:tcPr>
            <w:tcW w:w="1493" w:type="dxa"/>
            <w:shd w:val="clear" w:color="auto" w:fill="auto"/>
            <w:hideMark/>
          </w:tcPr>
          <w:p w14:paraId="4E510ED7" w14:textId="77777777" w:rsidR="00460228" w:rsidRPr="00AA7F03" w:rsidRDefault="00460228" w:rsidP="00445144">
            <w:pPr>
              <w:jc w:val="right"/>
              <w:rPr>
                <w:b/>
                <w:bCs/>
                <w:color w:val="000000"/>
                <w:sz w:val="20"/>
                <w:szCs w:val="20"/>
                <w:lang w:val="es-ES_tradnl"/>
              </w:rPr>
            </w:pPr>
            <w:r w:rsidRPr="00AA7F03">
              <w:rPr>
                <w:b/>
                <w:bCs/>
                <w:color w:val="000000"/>
                <w:sz w:val="20"/>
                <w:szCs w:val="20"/>
                <w:lang w:val="es-ES_tradnl"/>
              </w:rPr>
              <w:t>0</w:t>
            </w:r>
          </w:p>
        </w:tc>
        <w:tc>
          <w:tcPr>
            <w:tcW w:w="887" w:type="dxa"/>
            <w:shd w:val="clear" w:color="auto" w:fill="auto"/>
          </w:tcPr>
          <w:p w14:paraId="16B33536" w14:textId="77777777" w:rsidR="00460228" w:rsidRPr="00AA7F03" w:rsidRDefault="00460228" w:rsidP="00445144">
            <w:pPr>
              <w:jc w:val="right"/>
              <w:rPr>
                <w:b/>
                <w:bCs/>
                <w:color w:val="000000"/>
                <w:sz w:val="20"/>
                <w:szCs w:val="20"/>
                <w:lang w:val="es-ES_tradnl"/>
              </w:rPr>
            </w:pPr>
            <w:r w:rsidRPr="00AA7F03">
              <w:rPr>
                <w:b/>
                <w:bCs/>
                <w:color w:val="000000"/>
                <w:sz w:val="20"/>
                <w:szCs w:val="20"/>
                <w:lang w:val="es-ES_tradnl"/>
              </w:rPr>
              <w:t>267.993</w:t>
            </w:r>
          </w:p>
        </w:tc>
        <w:tc>
          <w:tcPr>
            <w:tcW w:w="1176" w:type="dxa"/>
            <w:shd w:val="clear" w:color="auto" w:fill="auto"/>
            <w:hideMark/>
          </w:tcPr>
          <w:p w14:paraId="740D09B1"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 xml:space="preserve">         -   </w:t>
            </w:r>
          </w:p>
        </w:tc>
      </w:tr>
      <w:tr w:rsidR="00460228" w:rsidRPr="00AA7F03" w14:paraId="7A24F152" w14:textId="77777777" w:rsidTr="00AA7F03">
        <w:trPr>
          <w:trHeight w:val="249"/>
        </w:trPr>
        <w:tc>
          <w:tcPr>
            <w:tcW w:w="9713" w:type="dxa"/>
            <w:gridSpan w:val="7"/>
            <w:shd w:val="clear" w:color="auto" w:fill="auto"/>
            <w:noWrap/>
            <w:vAlign w:val="center"/>
          </w:tcPr>
          <w:p w14:paraId="4B1B875E" w14:textId="77777777" w:rsidR="00460228" w:rsidRPr="00AA7F03" w:rsidRDefault="00460228" w:rsidP="00445144">
            <w:pPr>
              <w:jc w:val="left"/>
              <w:rPr>
                <w:b/>
                <w:bCs/>
                <w:color w:val="000000"/>
                <w:sz w:val="20"/>
                <w:szCs w:val="20"/>
                <w:lang w:val="es-ES_tradnl"/>
              </w:rPr>
            </w:pPr>
            <w:r w:rsidRPr="00AA7F03">
              <w:rPr>
                <w:b/>
                <w:bCs/>
                <w:color w:val="000000"/>
                <w:sz w:val="20"/>
                <w:szCs w:val="20"/>
                <w:lang w:val="es-ES_tradnl"/>
              </w:rPr>
              <w:t>Espumas pulverizadas</w:t>
            </w:r>
          </w:p>
        </w:tc>
      </w:tr>
      <w:tr w:rsidR="00460228" w:rsidRPr="00AA7F03" w14:paraId="54B24CAD" w14:textId="77777777" w:rsidTr="00AA7F03">
        <w:trPr>
          <w:trHeight w:val="249"/>
        </w:trPr>
        <w:tc>
          <w:tcPr>
            <w:tcW w:w="2480" w:type="dxa"/>
            <w:shd w:val="clear" w:color="auto" w:fill="auto"/>
            <w:noWrap/>
            <w:hideMark/>
          </w:tcPr>
          <w:p w14:paraId="764ABE43" w14:textId="77777777" w:rsidR="00460228" w:rsidRPr="00AA7F03" w:rsidRDefault="00460228" w:rsidP="00445144">
            <w:pPr>
              <w:jc w:val="left"/>
              <w:rPr>
                <w:color w:val="000000"/>
                <w:sz w:val="20"/>
                <w:szCs w:val="20"/>
                <w:lang w:val="es-ES_tradnl"/>
              </w:rPr>
            </w:pPr>
            <w:r w:rsidRPr="00AA7F03">
              <w:rPr>
                <w:color w:val="000000"/>
                <w:sz w:val="20"/>
                <w:szCs w:val="20"/>
                <w:lang w:val="es-ES_tradnl"/>
              </w:rPr>
              <w:t>Symbol Industries, Lahore</w:t>
            </w:r>
          </w:p>
        </w:tc>
        <w:tc>
          <w:tcPr>
            <w:tcW w:w="1243" w:type="dxa"/>
            <w:shd w:val="clear" w:color="auto" w:fill="auto"/>
            <w:vAlign w:val="center"/>
          </w:tcPr>
          <w:p w14:paraId="2C720AB3"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18,9</w:t>
            </w:r>
          </w:p>
        </w:tc>
        <w:tc>
          <w:tcPr>
            <w:tcW w:w="1217" w:type="dxa"/>
            <w:shd w:val="clear" w:color="auto" w:fill="auto"/>
            <w:noWrap/>
            <w:vAlign w:val="center"/>
          </w:tcPr>
          <w:p w14:paraId="2E114055"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2,08</w:t>
            </w:r>
          </w:p>
        </w:tc>
        <w:tc>
          <w:tcPr>
            <w:tcW w:w="1217" w:type="dxa"/>
            <w:shd w:val="clear" w:color="auto" w:fill="auto"/>
            <w:noWrap/>
          </w:tcPr>
          <w:p w14:paraId="66DDC568"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20.900</w:t>
            </w:r>
          </w:p>
        </w:tc>
        <w:tc>
          <w:tcPr>
            <w:tcW w:w="1493" w:type="dxa"/>
            <w:shd w:val="clear" w:color="auto" w:fill="auto"/>
            <w:noWrap/>
            <w:hideMark/>
          </w:tcPr>
          <w:p w14:paraId="64EB2063"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0</w:t>
            </w:r>
          </w:p>
        </w:tc>
        <w:tc>
          <w:tcPr>
            <w:tcW w:w="887" w:type="dxa"/>
            <w:shd w:val="clear" w:color="auto" w:fill="auto"/>
            <w:noWrap/>
          </w:tcPr>
          <w:p w14:paraId="2B466E9A"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20.900</w:t>
            </w:r>
          </w:p>
        </w:tc>
        <w:tc>
          <w:tcPr>
            <w:tcW w:w="1176" w:type="dxa"/>
            <w:shd w:val="clear" w:color="auto" w:fill="auto"/>
            <w:noWrap/>
            <w:vAlign w:val="center"/>
          </w:tcPr>
          <w:p w14:paraId="480DCE5B"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1,11</w:t>
            </w:r>
          </w:p>
        </w:tc>
      </w:tr>
      <w:tr w:rsidR="00460228" w:rsidRPr="00AA7F03" w14:paraId="6DFA8151" w14:textId="77777777" w:rsidTr="00AA7F03">
        <w:trPr>
          <w:trHeight w:val="249"/>
        </w:trPr>
        <w:tc>
          <w:tcPr>
            <w:tcW w:w="2480" w:type="dxa"/>
            <w:shd w:val="clear" w:color="auto" w:fill="auto"/>
            <w:noWrap/>
            <w:hideMark/>
          </w:tcPr>
          <w:p w14:paraId="57347DF6" w14:textId="77777777" w:rsidR="00460228" w:rsidRPr="00AA7F03" w:rsidRDefault="00460228" w:rsidP="00445144">
            <w:pPr>
              <w:jc w:val="left"/>
              <w:rPr>
                <w:color w:val="000000"/>
                <w:sz w:val="20"/>
                <w:szCs w:val="20"/>
                <w:lang w:val="es-ES_tradnl"/>
              </w:rPr>
            </w:pPr>
            <w:r w:rsidRPr="00AA7F03">
              <w:rPr>
                <w:color w:val="000000"/>
                <w:sz w:val="20"/>
                <w:szCs w:val="20"/>
                <w:lang w:val="es-ES_tradnl"/>
              </w:rPr>
              <w:t>Master Foam, Karachi</w:t>
            </w:r>
          </w:p>
        </w:tc>
        <w:tc>
          <w:tcPr>
            <w:tcW w:w="1243" w:type="dxa"/>
            <w:shd w:val="clear" w:color="auto" w:fill="auto"/>
            <w:vAlign w:val="center"/>
          </w:tcPr>
          <w:p w14:paraId="13D11C8A"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8,7</w:t>
            </w:r>
          </w:p>
        </w:tc>
        <w:tc>
          <w:tcPr>
            <w:tcW w:w="1217" w:type="dxa"/>
            <w:shd w:val="clear" w:color="auto" w:fill="auto"/>
            <w:noWrap/>
            <w:vAlign w:val="center"/>
          </w:tcPr>
          <w:p w14:paraId="58408943"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0,96</w:t>
            </w:r>
          </w:p>
        </w:tc>
        <w:tc>
          <w:tcPr>
            <w:tcW w:w="1217" w:type="dxa"/>
            <w:shd w:val="clear" w:color="auto" w:fill="auto"/>
            <w:noWrap/>
            <w:vAlign w:val="center"/>
          </w:tcPr>
          <w:p w14:paraId="3EDEB2D8"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15.730</w:t>
            </w:r>
          </w:p>
        </w:tc>
        <w:tc>
          <w:tcPr>
            <w:tcW w:w="1493" w:type="dxa"/>
            <w:shd w:val="clear" w:color="auto" w:fill="auto"/>
            <w:noWrap/>
            <w:hideMark/>
          </w:tcPr>
          <w:p w14:paraId="007FEAB4"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0</w:t>
            </w:r>
          </w:p>
        </w:tc>
        <w:tc>
          <w:tcPr>
            <w:tcW w:w="887" w:type="dxa"/>
            <w:shd w:val="clear" w:color="auto" w:fill="auto"/>
            <w:noWrap/>
            <w:vAlign w:val="center"/>
          </w:tcPr>
          <w:p w14:paraId="465BB3E3"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15.730</w:t>
            </w:r>
          </w:p>
        </w:tc>
        <w:tc>
          <w:tcPr>
            <w:tcW w:w="1176" w:type="dxa"/>
            <w:shd w:val="clear" w:color="auto" w:fill="auto"/>
            <w:noWrap/>
            <w:vAlign w:val="center"/>
          </w:tcPr>
          <w:p w14:paraId="4710E3A8"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1,81</w:t>
            </w:r>
          </w:p>
        </w:tc>
      </w:tr>
      <w:tr w:rsidR="00460228" w:rsidRPr="00AA7F03" w14:paraId="08931A78" w14:textId="77777777" w:rsidTr="00AA7F03">
        <w:trPr>
          <w:trHeight w:val="249"/>
        </w:trPr>
        <w:tc>
          <w:tcPr>
            <w:tcW w:w="2480" w:type="dxa"/>
            <w:shd w:val="clear" w:color="auto" w:fill="auto"/>
            <w:noWrap/>
            <w:hideMark/>
          </w:tcPr>
          <w:p w14:paraId="3E3FDFBC" w14:textId="77777777" w:rsidR="00460228" w:rsidRPr="00AA7F03" w:rsidRDefault="00460228" w:rsidP="00445144">
            <w:pPr>
              <w:jc w:val="left"/>
              <w:rPr>
                <w:color w:val="000000"/>
                <w:sz w:val="20"/>
                <w:szCs w:val="20"/>
                <w:lang w:val="es-ES_tradnl"/>
              </w:rPr>
            </w:pPr>
            <w:r w:rsidRPr="00AA7F03">
              <w:rPr>
                <w:color w:val="000000"/>
                <w:sz w:val="20"/>
                <w:szCs w:val="20"/>
                <w:lang w:val="es-ES_tradnl"/>
              </w:rPr>
              <w:t>Master Foam, Lahore</w:t>
            </w:r>
          </w:p>
        </w:tc>
        <w:tc>
          <w:tcPr>
            <w:tcW w:w="1243" w:type="dxa"/>
            <w:shd w:val="clear" w:color="auto" w:fill="auto"/>
            <w:vAlign w:val="center"/>
          </w:tcPr>
          <w:p w14:paraId="33770AEF" w14:textId="77777777" w:rsidR="00460228" w:rsidRPr="00AA7F03" w:rsidRDefault="00460228" w:rsidP="00445144">
            <w:pPr>
              <w:jc w:val="right"/>
              <w:rPr>
                <w:color w:val="000000"/>
                <w:sz w:val="20"/>
                <w:szCs w:val="20"/>
                <w:lang w:val="es-ES_tradnl"/>
              </w:rPr>
            </w:pPr>
            <w:r w:rsidRPr="00AA7F03">
              <w:rPr>
                <w:color w:val="000000" w:themeColor="text1"/>
                <w:sz w:val="20"/>
                <w:szCs w:val="20"/>
                <w:lang w:val="es-ES_tradnl"/>
              </w:rPr>
              <w:t>5,87</w:t>
            </w:r>
          </w:p>
        </w:tc>
        <w:tc>
          <w:tcPr>
            <w:tcW w:w="1217" w:type="dxa"/>
            <w:shd w:val="clear" w:color="auto" w:fill="auto"/>
            <w:noWrap/>
            <w:vAlign w:val="center"/>
          </w:tcPr>
          <w:p w14:paraId="78EB5248"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0,65</w:t>
            </w:r>
          </w:p>
        </w:tc>
        <w:tc>
          <w:tcPr>
            <w:tcW w:w="1217" w:type="dxa"/>
            <w:shd w:val="clear" w:color="auto" w:fill="auto"/>
            <w:noWrap/>
            <w:vAlign w:val="center"/>
          </w:tcPr>
          <w:p w14:paraId="76C07DBA"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15.730</w:t>
            </w:r>
          </w:p>
        </w:tc>
        <w:tc>
          <w:tcPr>
            <w:tcW w:w="1493" w:type="dxa"/>
            <w:shd w:val="clear" w:color="auto" w:fill="auto"/>
            <w:noWrap/>
            <w:hideMark/>
          </w:tcPr>
          <w:p w14:paraId="51A44639"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0</w:t>
            </w:r>
          </w:p>
        </w:tc>
        <w:tc>
          <w:tcPr>
            <w:tcW w:w="887" w:type="dxa"/>
            <w:shd w:val="clear" w:color="auto" w:fill="auto"/>
            <w:noWrap/>
            <w:vAlign w:val="center"/>
          </w:tcPr>
          <w:p w14:paraId="2626EA13"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15.730</w:t>
            </w:r>
          </w:p>
        </w:tc>
        <w:tc>
          <w:tcPr>
            <w:tcW w:w="1176" w:type="dxa"/>
            <w:shd w:val="clear" w:color="auto" w:fill="auto"/>
            <w:noWrap/>
            <w:vAlign w:val="center"/>
          </w:tcPr>
          <w:p w14:paraId="3DEEADEC"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2,68</w:t>
            </w:r>
          </w:p>
        </w:tc>
      </w:tr>
      <w:tr w:rsidR="00460228" w:rsidRPr="00AA7F03" w14:paraId="0885B631" w14:textId="77777777" w:rsidTr="00AA7F03">
        <w:trPr>
          <w:trHeight w:val="249"/>
        </w:trPr>
        <w:tc>
          <w:tcPr>
            <w:tcW w:w="2480" w:type="dxa"/>
            <w:shd w:val="clear" w:color="auto" w:fill="auto"/>
            <w:noWrap/>
            <w:hideMark/>
          </w:tcPr>
          <w:p w14:paraId="0E6B1802" w14:textId="77777777" w:rsidR="00460228" w:rsidRPr="00AA7F03" w:rsidRDefault="00460228" w:rsidP="00445144">
            <w:pPr>
              <w:jc w:val="left"/>
              <w:rPr>
                <w:color w:val="000000"/>
                <w:sz w:val="20"/>
                <w:szCs w:val="20"/>
                <w:lang w:val="es-ES_tradnl"/>
              </w:rPr>
            </w:pPr>
            <w:r w:rsidRPr="00AA7F03">
              <w:rPr>
                <w:color w:val="000000"/>
                <w:sz w:val="20"/>
                <w:szCs w:val="20"/>
                <w:lang w:val="es-ES_tradnl"/>
              </w:rPr>
              <w:t>Razi Sons, Karachi</w:t>
            </w:r>
          </w:p>
        </w:tc>
        <w:tc>
          <w:tcPr>
            <w:tcW w:w="1243" w:type="dxa"/>
            <w:shd w:val="clear" w:color="auto" w:fill="auto"/>
            <w:vAlign w:val="center"/>
          </w:tcPr>
          <w:p w14:paraId="3D84B0DC" w14:textId="77777777" w:rsidR="00460228" w:rsidRPr="00AA7F03" w:rsidRDefault="00460228" w:rsidP="00445144">
            <w:pPr>
              <w:jc w:val="right"/>
              <w:rPr>
                <w:color w:val="000000"/>
                <w:sz w:val="20"/>
                <w:szCs w:val="20"/>
                <w:lang w:val="es-ES_tradnl"/>
              </w:rPr>
            </w:pPr>
            <w:r w:rsidRPr="00AA7F03">
              <w:rPr>
                <w:color w:val="000000" w:themeColor="text1"/>
                <w:sz w:val="20"/>
                <w:szCs w:val="20"/>
                <w:lang w:val="es-ES_tradnl"/>
              </w:rPr>
              <w:t>14,33</w:t>
            </w:r>
          </w:p>
        </w:tc>
        <w:tc>
          <w:tcPr>
            <w:tcW w:w="1217" w:type="dxa"/>
            <w:shd w:val="clear" w:color="auto" w:fill="auto"/>
            <w:noWrap/>
            <w:vAlign w:val="center"/>
          </w:tcPr>
          <w:p w14:paraId="2681C13D"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1,58</w:t>
            </w:r>
          </w:p>
        </w:tc>
        <w:tc>
          <w:tcPr>
            <w:tcW w:w="1217" w:type="dxa"/>
            <w:shd w:val="clear" w:color="auto" w:fill="auto"/>
            <w:noWrap/>
            <w:vAlign w:val="center"/>
          </w:tcPr>
          <w:p w14:paraId="5ADF086A"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15.730</w:t>
            </w:r>
          </w:p>
        </w:tc>
        <w:tc>
          <w:tcPr>
            <w:tcW w:w="1493" w:type="dxa"/>
            <w:shd w:val="clear" w:color="auto" w:fill="auto"/>
            <w:noWrap/>
            <w:hideMark/>
          </w:tcPr>
          <w:p w14:paraId="3952C0BF"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0</w:t>
            </w:r>
          </w:p>
        </w:tc>
        <w:tc>
          <w:tcPr>
            <w:tcW w:w="887" w:type="dxa"/>
            <w:shd w:val="clear" w:color="auto" w:fill="auto"/>
            <w:noWrap/>
            <w:vAlign w:val="center"/>
          </w:tcPr>
          <w:p w14:paraId="36B92AFE"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15.730</w:t>
            </w:r>
          </w:p>
        </w:tc>
        <w:tc>
          <w:tcPr>
            <w:tcW w:w="1176" w:type="dxa"/>
            <w:shd w:val="clear" w:color="auto" w:fill="auto"/>
            <w:noWrap/>
            <w:vAlign w:val="center"/>
          </w:tcPr>
          <w:p w14:paraId="78B31050"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1,10</w:t>
            </w:r>
          </w:p>
        </w:tc>
      </w:tr>
      <w:tr w:rsidR="00460228" w:rsidRPr="00AA7F03" w14:paraId="43516F62" w14:textId="77777777" w:rsidTr="00AA7F03">
        <w:trPr>
          <w:trHeight w:val="249"/>
        </w:trPr>
        <w:tc>
          <w:tcPr>
            <w:tcW w:w="2480" w:type="dxa"/>
            <w:shd w:val="clear" w:color="auto" w:fill="auto"/>
            <w:noWrap/>
          </w:tcPr>
          <w:p w14:paraId="0CAB2349" w14:textId="77777777" w:rsidR="00460228" w:rsidRPr="00AA7F03" w:rsidRDefault="00460228" w:rsidP="00445144">
            <w:pPr>
              <w:jc w:val="left"/>
              <w:rPr>
                <w:color w:val="000000"/>
                <w:sz w:val="20"/>
                <w:szCs w:val="20"/>
                <w:lang w:val="es-ES_tradnl"/>
              </w:rPr>
            </w:pPr>
            <w:r w:rsidRPr="00AA7F03">
              <w:rPr>
                <w:b/>
                <w:bCs/>
                <w:color w:val="000000"/>
                <w:sz w:val="20"/>
                <w:szCs w:val="20"/>
                <w:lang w:val="es-ES_tradnl"/>
              </w:rPr>
              <w:t>Subtotal</w:t>
            </w:r>
          </w:p>
        </w:tc>
        <w:tc>
          <w:tcPr>
            <w:tcW w:w="1243" w:type="dxa"/>
            <w:shd w:val="clear" w:color="auto" w:fill="auto"/>
            <w:vAlign w:val="center"/>
          </w:tcPr>
          <w:p w14:paraId="1C7564D0" w14:textId="77777777" w:rsidR="00460228" w:rsidRPr="00AA7F03" w:rsidRDefault="00460228" w:rsidP="00445144">
            <w:pPr>
              <w:jc w:val="right"/>
              <w:rPr>
                <w:color w:val="000000" w:themeColor="text1"/>
                <w:sz w:val="20"/>
                <w:szCs w:val="20"/>
                <w:lang w:val="es-ES_tradnl"/>
              </w:rPr>
            </w:pPr>
            <w:r w:rsidRPr="00AA7F03">
              <w:rPr>
                <w:b/>
                <w:bCs/>
                <w:color w:val="000000"/>
                <w:sz w:val="20"/>
                <w:szCs w:val="20"/>
                <w:lang w:val="es-ES_tradnl"/>
              </w:rPr>
              <w:t>47,8</w:t>
            </w:r>
          </w:p>
        </w:tc>
        <w:tc>
          <w:tcPr>
            <w:tcW w:w="1217" w:type="dxa"/>
            <w:shd w:val="clear" w:color="auto" w:fill="auto"/>
            <w:noWrap/>
            <w:vAlign w:val="center"/>
          </w:tcPr>
          <w:p w14:paraId="5EA9495E" w14:textId="77777777" w:rsidR="00460228" w:rsidRPr="00AA7F03" w:rsidRDefault="00460228" w:rsidP="00445144">
            <w:pPr>
              <w:jc w:val="right"/>
              <w:rPr>
                <w:color w:val="000000"/>
                <w:sz w:val="20"/>
                <w:szCs w:val="20"/>
                <w:lang w:val="es-ES_tradnl"/>
              </w:rPr>
            </w:pPr>
            <w:r w:rsidRPr="00AA7F03">
              <w:rPr>
                <w:b/>
                <w:bCs/>
                <w:color w:val="000000"/>
                <w:sz w:val="20"/>
                <w:szCs w:val="20"/>
                <w:lang w:val="es-ES_tradnl"/>
              </w:rPr>
              <w:t>5,27</w:t>
            </w:r>
          </w:p>
        </w:tc>
        <w:tc>
          <w:tcPr>
            <w:tcW w:w="1217" w:type="dxa"/>
            <w:shd w:val="clear" w:color="auto" w:fill="auto"/>
            <w:noWrap/>
          </w:tcPr>
          <w:p w14:paraId="1F7071C5" w14:textId="77777777" w:rsidR="00460228" w:rsidRPr="00AA7F03" w:rsidRDefault="00460228" w:rsidP="00445144">
            <w:pPr>
              <w:jc w:val="right"/>
              <w:rPr>
                <w:b/>
                <w:bCs/>
                <w:color w:val="000000"/>
                <w:sz w:val="20"/>
                <w:szCs w:val="20"/>
                <w:lang w:val="es-ES_tradnl"/>
              </w:rPr>
            </w:pPr>
            <w:r w:rsidRPr="00AA7F03">
              <w:rPr>
                <w:b/>
                <w:bCs/>
                <w:color w:val="000000"/>
                <w:sz w:val="20"/>
                <w:szCs w:val="20"/>
                <w:lang w:val="es-ES_tradnl"/>
              </w:rPr>
              <w:t>68.090</w:t>
            </w:r>
          </w:p>
        </w:tc>
        <w:tc>
          <w:tcPr>
            <w:tcW w:w="1493" w:type="dxa"/>
            <w:shd w:val="clear" w:color="auto" w:fill="auto"/>
            <w:noWrap/>
          </w:tcPr>
          <w:p w14:paraId="37C94525" w14:textId="77777777" w:rsidR="00460228" w:rsidRPr="00AA7F03" w:rsidRDefault="00460228" w:rsidP="00445144">
            <w:pPr>
              <w:jc w:val="right"/>
              <w:rPr>
                <w:color w:val="000000"/>
                <w:sz w:val="20"/>
                <w:szCs w:val="20"/>
                <w:lang w:val="es-ES_tradnl"/>
              </w:rPr>
            </w:pPr>
            <w:r w:rsidRPr="00AA7F03">
              <w:rPr>
                <w:b/>
                <w:bCs/>
                <w:color w:val="000000"/>
                <w:sz w:val="20"/>
                <w:szCs w:val="20"/>
                <w:lang w:val="es-ES_tradnl"/>
              </w:rPr>
              <w:t>0</w:t>
            </w:r>
          </w:p>
        </w:tc>
        <w:tc>
          <w:tcPr>
            <w:tcW w:w="887" w:type="dxa"/>
            <w:shd w:val="clear" w:color="auto" w:fill="auto"/>
            <w:noWrap/>
          </w:tcPr>
          <w:p w14:paraId="3F6E6738" w14:textId="77777777" w:rsidR="00460228" w:rsidRPr="00AA7F03" w:rsidRDefault="00460228" w:rsidP="00445144">
            <w:pPr>
              <w:jc w:val="right"/>
              <w:rPr>
                <w:b/>
                <w:bCs/>
                <w:color w:val="000000"/>
                <w:sz w:val="20"/>
                <w:szCs w:val="20"/>
                <w:lang w:val="es-ES_tradnl"/>
              </w:rPr>
            </w:pPr>
            <w:r w:rsidRPr="00AA7F03">
              <w:rPr>
                <w:b/>
                <w:bCs/>
                <w:color w:val="000000"/>
                <w:sz w:val="20"/>
                <w:szCs w:val="20"/>
                <w:lang w:val="es-ES_tradnl"/>
              </w:rPr>
              <w:t>68.090</w:t>
            </w:r>
          </w:p>
        </w:tc>
        <w:tc>
          <w:tcPr>
            <w:tcW w:w="1176" w:type="dxa"/>
            <w:shd w:val="clear" w:color="auto" w:fill="auto"/>
            <w:noWrap/>
          </w:tcPr>
          <w:p w14:paraId="097AB3D4" w14:textId="77777777" w:rsidR="00460228" w:rsidRPr="00AA7F03" w:rsidRDefault="00460228" w:rsidP="00445144">
            <w:pPr>
              <w:jc w:val="right"/>
              <w:rPr>
                <w:color w:val="000000"/>
                <w:sz w:val="20"/>
                <w:szCs w:val="20"/>
                <w:lang w:val="es-ES_tradnl"/>
              </w:rPr>
            </w:pPr>
            <w:r w:rsidRPr="00AA7F03">
              <w:rPr>
                <w:b/>
                <w:bCs/>
                <w:color w:val="000000"/>
                <w:sz w:val="20"/>
                <w:szCs w:val="20"/>
                <w:lang w:val="es-ES_tradnl"/>
              </w:rPr>
              <w:t>-</w:t>
            </w:r>
          </w:p>
        </w:tc>
      </w:tr>
      <w:tr w:rsidR="00460228" w:rsidRPr="00AA7F03" w14:paraId="26A74423" w14:textId="77777777" w:rsidTr="00AA7F03">
        <w:trPr>
          <w:trHeight w:val="249"/>
        </w:trPr>
        <w:tc>
          <w:tcPr>
            <w:tcW w:w="2480" w:type="dxa"/>
            <w:shd w:val="clear" w:color="auto" w:fill="auto"/>
            <w:noWrap/>
          </w:tcPr>
          <w:p w14:paraId="262AD241" w14:textId="77777777" w:rsidR="00460228" w:rsidRPr="00AA7F03" w:rsidRDefault="00460228" w:rsidP="00445144">
            <w:pPr>
              <w:jc w:val="left"/>
              <w:rPr>
                <w:color w:val="000000"/>
                <w:sz w:val="20"/>
                <w:szCs w:val="20"/>
                <w:lang w:val="es-ES_tradnl"/>
              </w:rPr>
            </w:pPr>
            <w:r w:rsidRPr="00AA7F03">
              <w:rPr>
                <w:color w:val="000000"/>
                <w:sz w:val="20"/>
                <w:szCs w:val="20"/>
                <w:lang w:val="es-ES_tradnl"/>
              </w:rPr>
              <w:t>Asistencia técnica</w:t>
            </w:r>
          </w:p>
        </w:tc>
        <w:tc>
          <w:tcPr>
            <w:tcW w:w="1243" w:type="dxa"/>
            <w:shd w:val="clear" w:color="auto" w:fill="auto"/>
          </w:tcPr>
          <w:p w14:paraId="53D0BE4F" w14:textId="77777777" w:rsidR="00460228" w:rsidRPr="00AA7F03" w:rsidRDefault="00460228" w:rsidP="00445144">
            <w:pPr>
              <w:jc w:val="right"/>
              <w:rPr>
                <w:color w:val="000000" w:themeColor="text1"/>
                <w:sz w:val="20"/>
                <w:szCs w:val="20"/>
                <w:lang w:val="es-ES_tradnl"/>
              </w:rPr>
            </w:pPr>
            <w:r w:rsidRPr="00AA7F03">
              <w:rPr>
                <w:color w:val="000000" w:themeColor="text1"/>
                <w:sz w:val="20"/>
                <w:szCs w:val="20"/>
                <w:lang w:val="es-ES_tradnl"/>
              </w:rPr>
              <w:t>-</w:t>
            </w:r>
          </w:p>
        </w:tc>
        <w:tc>
          <w:tcPr>
            <w:tcW w:w="1217" w:type="dxa"/>
            <w:shd w:val="clear" w:color="auto" w:fill="auto"/>
            <w:noWrap/>
          </w:tcPr>
          <w:p w14:paraId="0A21CD78"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w:t>
            </w:r>
          </w:p>
        </w:tc>
        <w:tc>
          <w:tcPr>
            <w:tcW w:w="1217" w:type="dxa"/>
            <w:shd w:val="clear" w:color="auto" w:fill="auto"/>
            <w:noWrap/>
          </w:tcPr>
          <w:p w14:paraId="4DD4363B" w14:textId="77777777" w:rsidR="00460228" w:rsidRPr="00AA7F03" w:rsidRDefault="00460228" w:rsidP="00445144">
            <w:pPr>
              <w:jc w:val="right"/>
              <w:rPr>
                <w:color w:val="000000" w:themeColor="text1"/>
                <w:sz w:val="20"/>
                <w:szCs w:val="20"/>
                <w:lang w:val="es-ES_tradnl"/>
              </w:rPr>
            </w:pPr>
            <w:r w:rsidRPr="00AA7F03">
              <w:rPr>
                <w:color w:val="000000" w:themeColor="text1"/>
                <w:sz w:val="20"/>
                <w:szCs w:val="20"/>
                <w:lang w:val="es-ES_tradnl"/>
              </w:rPr>
              <w:t>n. a.</w:t>
            </w:r>
          </w:p>
        </w:tc>
        <w:tc>
          <w:tcPr>
            <w:tcW w:w="1493" w:type="dxa"/>
            <w:shd w:val="clear" w:color="auto" w:fill="auto"/>
            <w:noWrap/>
          </w:tcPr>
          <w:p w14:paraId="613153C4" w14:textId="77777777" w:rsidR="00460228" w:rsidRPr="00AA7F03" w:rsidRDefault="00460228" w:rsidP="00445144">
            <w:pPr>
              <w:jc w:val="right"/>
              <w:rPr>
                <w:color w:val="000000"/>
                <w:sz w:val="20"/>
                <w:szCs w:val="20"/>
                <w:lang w:val="es-ES_tradnl"/>
              </w:rPr>
            </w:pPr>
            <w:r w:rsidRPr="00AA7F03">
              <w:rPr>
                <w:color w:val="000000" w:themeColor="text1"/>
                <w:sz w:val="20"/>
                <w:szCs w:val="20"/>
                <w:lang w:val="es-ES_tradnl"/>
              </w:rPr>
              <w:t>n. a.</w:t>
            </w:r>
          </w:p>
        </w:tc>
        <w:tc>
          <w:tcPr>
            <w:tcW w:w="887" w:type="dxa"/>
            <w:shd w:val="clear" w:color="auto" w:fill="auto"/>
            <w:noWrap/>
          </w:tcPr>
          <w:p w14:paraId="3C677A58" w14:textId="77777777" w:rsidR="00460228" w:rsidRPr="00AA7F03" w:rsidRDefault="00460228" w:rsidP="00445144">
            <w:pPr>
              <w:jc w:val="right"/>
              <w:rPr>
                <w:color w:val="000000"/>
                <w:sz w:val="20"/>
                <w:szCs w:val="20"/>
                <w:lang w:val="es-ES_tradnl"/>
              </w:rPr>
            </w:pPr>
            <w:r w:rsidRPr="00AA7F03">
              <w:rPr>
                <w:color w:val="000000"/>
                <w:sz w:val="20"/>
                <w:szCs w:val="20"/>
                <w:lang w:val="es-ES_tradnl"/>
              </w:rPr>
              <w:t>20.000</w:t>
            </w:r>
          </w:p>
        </w:tc>
        <w:tc>
          <w:tcPr>
            <w:tcW w:w="1176" w:type="dxa"/>
            <w:shd w:val="clear" w:color="auto" w:fill="auto"/>
            <w:noWrap/>
          </w:tcPr>
          <w:p w14:paraId="68CD4A46" w14:textId="77777777" w:rsidR="00460228" w:rsidRPr="00AA7F03" w:rsidRDefault="00460228" w:rsidP="00445144">
            <w:pPr>
              <w:jc w:val="right"/>
              <w:rPr>
                <w:color w:val="000000"/>
                <w:sz w:val="20"/>
                <w:szCs w:val="20"/>
                <w:lang w:val="es-ES_tradnl"/>
              </w:rPr>
            </w:pPr>
            <w:r w:rsidRPr="00AA7F03">
              <w:rPr>
                <w:color w:val="000000" w:themeColor="text1"/>
                <w:sz w:val="20"/>
                <w:szCs w:val="20"/>
                <w:lang w:val="es-ES_tradnl"/>
              </w:rPr>
              <w:t>n. a.</w:t>
            </w:r>
          </w:p>
        </w:tc>
      </w:tr>
      <w:tr w:rsidR="00460228" w:rsidRPr="00AA7F03" w14:paraId="65361935" w14:textId="77777777" w:rsidTr="00AA7F03">
        <w:trPr>
          <w:trHeight w:val="240"/>
        </w:trPr>
        <w:tc>
          <w:tcPr>
            <w:tcW w:w="2480" w:type="dxa"/>
            <w:shd w:val="clear" w:color="auto" w:fill="auto"/>
            <w:noWrap/>
            <w:hideMark/>
          </w:tcPr>
          <w:p w14:paraId="79EDAAFC" w14:textId="77777777" w:rsidR="00460228" w:rsidRPr="00AA7F03" w:rsidRDefault="00460228" w:rsidP="00445144">
            <w:pPr>
              <w:jc w:val="left"/>
              <w:rPr>
                <w:b/>
                <w:bCs/>
                <w:color w:val="000000"/>
                <w:sz w:val="20"/>
                <w:szCs w:val="20"/>
                <w:lang w:val="es-ES_tradnl"/>
              </w:rPr>
            </w:pPr>
            <w:r w:rsidRPr="00AA7F03">
              <w:rPr>
                <w:b/>
                <w:bCs/>
                <w:color w:val="000000"/>
                <w:sz w:val="20"/>
                <w:szCs w:val="20"/>
                <w:lang w:val="es-ES_tradnl"/>
              </w:rPr>
              <w:t>Total</w:t>
            </w:r>
          </w:p>
        </w:tc>
        <w:tc>
          <w:tcPr>
            <w:tcW w:w="1243" w:type="dxa"/>
            <w:shd w:val="clear" w:color="auto" w:fill="auto"/>
            <w:noWrap/>
            <w:vAlign w:val="center"/>
          </w:tcPr>
          <w:p w14:paraId="2DC56F32" w14:textId="77777777" w:rsidR="00460228" w:rsidRPr="00AA7F03" w:rsidRDefault="00460228" w:rsidP="00445144">
            <w:pPr>
              <w:jc w:val="right"/>
              <w:rPr>
                <w:b/>
                <w:bCs/>
                <w:color w:val="000000"/>
                <w:sz w:val="20"/>
                <w:szCs w:val="20"/>
                <w:lang w:val="es-ES_tradnl"/>
              </w:rPr>
            </w:pPr>
            <w:r w:rsidRPr="00AA7F03">
              <w:rPr>
                <w:b/>
                <w:bCs/>
                <w:color w:val="000000"/>
                <w:sz w:val="20"/>
                <w:szCs w:val="20"/>
                <w:lang w:val="es-ES_tradnl"/>
              </w:rPr>
              <w:t>74,33</w:t>
            </w:r>
          </w:p>
        </w:tc>
        <w:tc>
          <w:tcPr>
            <w:tcW w:w="1217" w:type="dxa"/>
            <w:shd w:val="clear" w:color="auto" w:fill="auto"/>
            <w:noWrap/>
            <w:vAlign w:val="center"/>
          </w:tcPr>
          <w:p w14:paraId="0A47AF81" w14:textId="77777777" w:rsidR="00460228" w:rsidRPr="00AA7F03" w:rsidRDefault="00460228" w:rsidP="00445144">
            <w:pPr>
              <w:jc w:val="right"/>
              <w:rPr>
                <w:b/>
                <w:bCs/>
                <w:color w:val="000000"/>
                <w:sz w:val="20"/>
                <w:szCs w:val="20"/>
                <w:lang w:val="es-ES_tradnl"/>
              </w:rPr>
            </w:pPr>
            <w:r w:rsidRPr="00AA7F03">
              <w:rPr>
                <w:b/>
                <w:bCs/>
                <w:color w:val="000000"/>
                <w:sz w:val="20"/>
                <w:szCs w:val="20"/>
                <w:lang w:val="es-ES_tradnl"/>
              </w:rPr>
              <w:t>8,19</w:t>
            </w:r>
          </w:p>
        </w:tc>
        <w:tc>
          <w:tcPr>
            <w:tcW w:w="1217" w:type="dxa"/>
            <w:shd w:val="clear" w:color="auto" w:fill="auto"/>
            <w:noWrap/>
          </w:tcPr>
          <w:p w14:paraId="7B248F46" w14:textId="77777777" w:rsidR="00460228" w:rsidRPr="00AA7F03" w:rsidRDefault="00460228" w:rsidP="00445144">
            <w:pPr>
              <w:jc w:val="right"/>
              <w:rPr>
                <w:b/>
                <w:bCs/>
                <w:color w:val="000000"/>
                <w:sz w:val="20"/>
                <w:szCs w:val="20"/>
                <w:lang w:val="es-ES_tradnl"/>
              </w:rPr>
            </w:pPr>
            <w:r w:rsidRPr="00AA7F03">
              <w:rPr>
                <w:b/>
                <w:bCs/>
                <w:color w:val="000000"/>
                <w:sz w:val="20"/>
                <w:szCs w:val="20"/>
                <w:lang w:val="es-ES_tradnl"/>
              </w:rPr>
              <w:t>336.083</w:t>
            </w:r>
          </w:p>
        </w:tc>
        <w:tc>
          <w:tcPr>
            <w:tcW w:w="1493" w:type="dxa"/>
            <w:shd w:val="clear" w:color="auto" w:fill="auto"/>
            <w:noWrap/>
            <w:hideMark/>
          </w:tcPr>
          <w:p w14:paraId="44995F19" w14:textId="77777777" w:rsidR="00460228" w:rsidRPr="00AA7F03" w:rsidRDefault="00460228" w:rsidP="00445144">
            <w:pPr>
              <w:jc w:val="right"/>
              <w:rPr>
                <w:b/>
                <w:bCs/>
                <w:color w:val="000000"/>
                <w:sz w:val="20"/>
                <w:szCs w:val="20"/>
                <w:lang w:val="es-ES_tradnl"/>
              </w:rPr>
            </w:pPr>
            <w:r w:rsidRPr="00AA7F03">
              <w:rPr>
                <w:b/>
                <w:bCs/>
                <w:color w:val="000000"/>
                <w:sz w:val="20"/>
                <w:szCs w:val="20"/>
                <w:lang w:val="es-ES_tradnl"/>
              </w:rPr>
              <w:t xml:space="preserve">         0   </w:t>
            </w:r>
          </w:p>
        </w:tc>
        <w:tc>
          <w:tcPr>
            <w:tcW w:w="887" w:type="dxa"/>
            <w:shd w:val="clear" w:color="auto" w:fill="auto"/>
            <w:noWrap/>
          </w:tcPr>
          <w:p w14:paraId="4AE226DC" w14:textId="77777777" w:rsidR="00460228" w:rsidRPr="00AA7F03" w:rsidRDefault="00460228" w:rsidP="00445144">
            <w:pPr>
              <w:jc w:val="right"/>
              <w:rPr>
                <w:b/>
                <w:bCs/>
                <w:color w:val="000000"/>
                <w:sz w:val="20"/>
                <w:szCs w:val="20"/>
                <w:lang w:val="es-ES_tradnl"/>
              </w:rPr>
            </w:pPr>
            <w:r w:rsidRPr="00AA7F03">
              <w:rPr>
                <w:b/>
                <w:bCs/>
                <w:color w:val="000000"/>
                <w:sz w:val="20"/>
                <w:szCs w:val="20"/>
                <w:lang w:val="es-ES_tradnl"/>
              </w:rPr>
              <w:t>356.083</w:t>
            </w:r>
          </w:p>
        </w:tc>
        <w:tc>
          <w:tcPr>
            <w:tcW w:w="1176" w:type="dxa"/>
            <w:shd w:val="clear" w:color="auto" w:fill="auto"/>
            <w:noWrap/>
          </w:tcPr>
          <w:p w14:paraId="60F9AB86" w14:textId="77777777" w:rsidR="00460228" w:rsidRPr="00AA7F03" w:rsidRDefault="00460228" w:rsidP="00445144">
            <w:pPr>
              <w:jc w:val="right"/>
              <w:rPr>
                <w:b/>
                <w:bCs/>
                <w:color w:val="000000"/>
                <w:sz w:val="20"/>
                <w:szCs w:val="20"/>
                <w:lang w:val="es-ES_tradnl"/>
              </w:rPr>
            </w:pPr>
            <w:r w:rsidRPr="00AA7F03">
              <w:rPr>
                <w:b/>
                <w:bCs/>
                <w:color w:val="000000"/>
                <w:sz w:val="20"/>
                <w:szCs w:val="20"/>
                <w:lang w:val="es-ES_tradnl"/>
              </w:rPr>
              <w:t>4,79</w:t>
            </w:r>
          </w:p>
        </w:tc>
      </w:tr>
    </w:tbl>
    <w:p w14:paraId="6771E4D0" w14:textId="77777777" w:rsidR="00460228" w:rsidRPr="00AA7F03" w:rsidRDefault="00460228" w:rsidP="00460228">
      <w:pPr>
        <w:rPr>
          <w:b/>
          <w:bCs/>
          <w:lang w:val="es-ES_tradnl"/>
        </w:rPr>
      </w:pPr>
    </w:p>
    <w:p w14:paraId="1763E23F" w14:textId="77777777" w:rsidR="00460228" w:rsidRPr="00460228" w:rsidRDefault="00460228" w:rsidP="00460228">
      <w:pPr>
        <w:keepNext/>
        <w:spacing w:after="240"/>
        <w:rPr>
          <w:u w:val="single"/>
          <w:lang w:val="es-ES"/>
        </w:rPr>
      </w:pPr>
      <w:r w:rsidRPr="00460228">
        <w:rPr>
          <w:u w:val="single"/>
          <w:lang w:val="es-ES"/>
        </w:rPr>
        <w:t>Dificultades relacionadas con el sector de mantenimiento de equipos de refrigeración</w:t>
      </w:r>
    </w:p>
    <w:p w14:paraId="6DEB46D4" w14:textId="77777777" w:rsidR="00460228" w:rsidRPr="00460228" w:rsidRDefault="00460228" w:rsidP="00460228">
      <w:pPr>
        <w:pStyle w:val="Heading1"/>
        <w:rPr>
          <w:lang w:val="es-ES"/>
        </w:rPr>
      </w:pPr>
      <w:r w:rsidRPr="00460228">
        <w:rPr>
          <w:lang w:val="es-ES"/>
        </w:rPr>
        <w:t>La Secretaría solicitó aclaraciones adicionales sobre los componentes del proyecto relacionados con el sector de mantenimiento, en concreto sobre las actividades relacionadas con la certificación de técnicos, el plan de RRR y la asistencia técnica que recibirá el sector de fabricación de equipos de aire acondicionado en su transición a alternativas de bajo potencial de calentamiento atmosférico.</w:t>
      </w:r>
    </w:p>
    <w:p w14:paraId="760918D7" w14:textId="6A5EA16B" w:rsidR="00460228" w:rsidRPr="00460228" w:rsidRDefault="00732D98" w:rsidP="00460228">
      <w:pPr>
        <w:pStyle w:val="Heading1"/>
        <w:rPr>
          <w:lang w:val="es-ES"/>
        </w:rPr>
      </w:pPr>
      <w:r w:rsidRPr="00460228">
        <w:rPr>
          <w:lang w:val="es-ES"/>
        </w:rPr>
        <w:t>En relación con</w:t>
      </w:r>
      <w:r w:rsidR="00460228" w:rsidRPr="00460228">
        <w:rPr>
          <w:lang w:val="es-ES"/>
        </w:rPr>
        <w:t xml:space="preserve"> la certificación de técnicos, el PNUMA, en calidad de organismo de ejecución principal para esta actividad, confirmó que el programa piloto de certificación desarrollado para dar soporte a la implantación de un Marco Nacional de Cualificación Profesional, que se integrará en el sistema nacional de certificación del país, será obligatorio y estará basado en competencias. Se espera que este sistema de certificación cuente con el marco normativo necesario para asegurar una correcta implantación. El PNUMA describió además cómo la capacitación de técnicos en buenas prácticas de mantenimiento ayudará al programa de certificación, y cómo se integrará en el sistema nacional de educación y capacitación técnica y profesional, así como en los Estándares Nacionales de Competencias Profesionales para técnicos de mantenimiento de equipos de refrigeración. Como punto de partida, mientras se está acabando el sistema formal de certificación, el PNUMA ha indicado que se destinarán fondos a ayudar a técnicos a que reciban su certificado de Reconocimiento de Conocimiento Previos; se espera que unos 1.000 técnicos completen este certificado en los primeros tres años de ejecución de la etapa III.  </w:t>
      </w:r>
    </w:p>
    <w:p w14:paraId="560AEA9D" w14:textId="77777777" w:rsidR="00460228" w:rsidRPr="00460228" w:rsidRDefault="00460228" w:rsidP="00460228">
      <w:pPr>
        <w:pStyle w:val="Heading1"/>
        <w:rPr>
          <w:lang w:val="es-ES"/>
        </w:rPr>
      </w:pPr>
      <w:r w:rsidRPr="00460228">
        <w:rPr>
          <w:lang w:val="es-ES"/>
        </w:rPr>
        <w:t>La ONUDI también ha justificado la necesidad de contar con equipos adicionales para técnicos y ha proporcionado una lista de equipos (estación de recuperación de R-22, unidad de carga, bombas de vacío, basculas de pesaje de refrigerantes, medidores de vacío, detectores de fugas de HC, bombonas recargables, etc.) junto con sus costes, con la intención de equipar a 720 técnicos, por un costo de 1.200/juego, en la etapa III.</w:t>
      </w:r>
    </w:p>
    <w:p w14:paraId="7BD76245" w14:textId="4357E15E" w:rsidR="00460228" w:rsidRPr="00460228" w:rsidRDefault="00460228" w:rsidP="00460228">
      <w:pPr>
        <w:pStyle w:val="Heading1"/>
        <w:rPr>
          <w:lang w:val="es-ES"/>
        </w:rPr>
      </w:pPr>
      <w:r w:rsidRPr="00460228">
        <w:rPr>
          <w:lang w:val="es-ES"/>
        </w:rPr>
        <w:t xml:space="preserve">En cuanto al plan nacional de RRR, la ONUDI ha explicado que la inclusión de este componente se basaba en la necesidad expresada por los grupos de interés y el Gobierno del Pakistán durante la preparación de la etapa III y que el Gobierno comprende la necesidad de disponer de estos centros, así como de asegurar que sean viables económicamente. De acuerdo con los requisitos concretos del Pakistán, se crearán centros descentralizados y de mediano tamaño. El Gobierno dará incentivos a los centros de mantenimiento que liciten para convertirse en uno de los </w:t>
      </w:r>
      <w:r w:rsidR="00732D98" w:rsidRPr="00460228">
        <w:rPr>
          <w:lang w:val="es-ES"/>
        </w:rPr>
        <w:t>centros de</w:t>
      </w:r>
      <w:r w:rsidRPr="00460228">
        <w:rPr>
          <w:lang w:val="es-ES"/>
        </w:rPr>
        <w:t xml:space="preserve"> RRR; además, se les proporcionará equipos y herramientas para su funcionamiento. Se espera que, a medida que el suministro de HCFC se vaya reduciendo, en el proceso de eliminación, estos centros pasarán a funcionar por sí mismos, con poca ayuda del Gobierno. La ONUDI ha facilitado un desglose detallado de los costos de todas las actividades, una justificación de los equipos que se solicitan y los costes, teniendo en cuenta que la financiación solicitada para este componente es 1.114.000$EUA.</w:t>
      </w:r>
    </w:p>
    <w:p w14:paraId="10E1FE16" w14:textId="77777777" w:rsidR="00460228" w:rsidRPr="00460228" w:rsidRDefault="00460228" w:rsidP="00460228">
      <w:pPr>
        <w:pStyle w:val="Heading1"/>
        <w:rPr>
          <w:color w:val="000000" w:themeColor="text1"/>
          <w:lang w:val="es-ES"/>
        </w:rPr>
      </w:pPr>
      <w:r w:rsidRPr="00460228">
        <w:rPr>
          <w:lang w:val="es-ES"/>
        </w:rPr>
        <w:t xml:space="preserve">La ONUDI también ha facilitado detalladas explicaciones relacionadas con la actividad de asistencia técnica al sector de fabricación de equipos de aire acondicionado a fin de asegurar la adopción de alternativas de bajo potencial de calentamiento atmosférico. La ONUDI ha explicado que el objetivo de este componente es ayudar a las empresas del sector de fabricación de equipos de aire acondicionado que se hayan convertido por sí mismos de HCFC-22 a R-410A, debido a la disponibilidad de la tecnología y la demanda del mercado (algo que ha eliminado de forma voluntaria 24,58 toneladas PAO de HCFC-22) y a los </w:t>
      </w:r>
      <w:r w:rsidRPr="00460228">
        <w:rPr>
          <w:color w:val="000000"/>
          <w:lang w:val="es-ES"/>
        </w:rPr>
        <w:t>fabricantes con un pequeño consumo remanente de HCFC, pero que no son admisibles para recibir financiación, a fin de facilitar que elijan convertirse a una alternativa de bajo potencial de calentamiento atmosférico</w:t>
      </w:r>
      <w:r w:rsidRPr="00460228">
        <w:rPr>
          <w:lang w:val="es-ES"/>
        </w:rPr>
        <w:t xml:space="preserve">. Entre las actividades concretas de este componente de asistencia técnica se incluyen viajes de estudios, capacitación especializada, un estudio de viabilidad sobre las alternativas de bajo potencial de calentamiento atmosférico disponibles en el Pakistán, la entrega de equipos a empresas seleccionadas, la coordinación con dichas empresas, la entrega de equipos a los instaladores, la introducción de un programa de mínimas fugas para usuarios finales de gran tamaño y </w:t>
      </w:r>
      <w:r w:rsidRPr="00460228">
        <w:rPr>
          <w:color w:val="000000" w:themeColor="text1"/>
          <w:lang w:val="es-ES"/>
        </w:rPr>
        <w:t>la viabilidad de desechar las SAO no deseadas.  La Secretaría ha expresado su preocupación sobre la admisibilidad y la viabilidad de algunas de las actividades incluidas, como la viabilidad del desecho, y ha sugerido que este aspecto se integre en el plan de RRR. En relación a la actividad consistente en facilitar equipos a los instaladores, la ONUDI ha explicado la necesidad de proporcionarles las herramientas y los equipos necesarios para poder adoptar tecnologías de HC y de bajo potencial de calentamiento atmosférico; además, ha facilitado una lista de los equipos y ha observado que se enviarán a los instaladores de las diferentes ciudades del país para asegurarse de que estén equipados cuando las alternativas estén disponibles. Este componente también enlaza con las actividades de creación de capacidad y de capacitación del sector de mantenimiento, diseñadas con el objetivo de que el país tenga capacidad de fabricar y hacer mantenimiento de los equipos que emplean alternativas de bajo potencial de calentamiento atmosférico.</w:t>
      </w:r>
    </w:p>
    <w:p w14:paraId="48DD3FC6" w14:textId="77777777" w:rsidR="00460228" w:rsidRPr="00460228" w:rsidRDefault="00460228" w:rsidP="00460228">
      <w:pPr>
        <w:pStyle w:val="Heading1"/>
        <w:spacing w:before="240"/>
        <w:rPr>
          <w:lang w:val="es-ES"/>
        </w:rPr>
      </w:pPr>
      <w:r w:rsidRPr="00460228">
        <w:rPr>
          <w:lang w:val="es-ES"/>
        </w:rPr>
        <w:t>Tras los comentarios de la Secretaría, tanto la ONUDI como el PNUMA han revisado las actividades de sus componentes del sector de mantenimiento y han ajustado la financiación de acuerdo con las observaciones facilitadas. La financiación total del sector de mantenimiento también se ha incrementado hasta 4.973.664 $EUA para tener en cuenta las toneladas adicionales que es necesario eliminar. Esta cifra sigue siendo inferior al consumo admisible remanente para financiación del Pakistán en la etapa III. El primer tramo de financiación revisado de la etapa III, por un monto de 1.895.633 $EUA se ejecutará hasta diciembre de 2024. En el Cuadro 10, se muestran los componentes y costos revisados de la etapa III del PGEH y el primer tramo.</w:t>
      </w:r>
    </w:p>
    <w:p w14:paraId="6AE46818" w14:textId="77777777" w:rsidR="00460228" w:rsidRPr="00AA7F03" w:rsidRDefault="00460228" w:rsidP="00460228">
      <w:pPr>
        <w:keepNext/>
        <w:keepLines/>
        <w:rPr>
          <w:b/>
          <w:sz w:val="20"/>
          <w:szCs w:val="20"/>
          <w:lang w:val="es-ES"/>
        </w:rPr>
      </w:pPr>
      <w:r w:rsidRPr="00460228">
        <w:rPr>
          <w:b/>
          <w:lang w:val="es-ES"/>
        </w:rPr>
        <w:t xml:space="preserve">Cuadro 10. </w:t>
      </w:r>
      <w:r w:rsidRPr="00AA7F03">
        <w:rPr>
          <w:b/>
          <w:sz w:val="20"/>
          <w:szCs w:val="20"/>
          <w:lang w:val="es-ES"/>
        </w:rPr>
        <w:t>Actividades revisadas que se ejecutarán en el sector de mantenimiento en la etapa III del PGEH</w:t>
      </w:r>
    </w:p>
    <w:tbl>
      <w:tblPr>
        <w:tblW w:w="9339" w:type="dxa"/>
        <w:tblLook w:val="04A0" w:firstRow="1" w:lastRow="0" w:firstColumn="1" w:lastColumn="0" w:noHBand="0" w:noVBand="1"/>
      </w:tblPr>
      <w:tblGrid>
        <w:gridCol w:w="2122"/>
        <w:gridCol w:w="1134"/>
        <w:gridCol w:w="1134"/>
        <w:gridCol w:w="992"/>
        <w:gridCol w:w="992"/>
        <w:gridCol w:w="992"/>
        <w:gridCol w:w="993"/>
        <w:gridCol w:w="980"/>
      </w:tblGrid>
      <w:tr w:rsidR="00460228" w:rsidRPr="00BA056E" w14:paraId="4E80699D" w14:textId="77777777" w:rsidTr="00732D98">
        <w:trPr>
          <w:trHeight w:val="377"/>
          <w:tblHeader/>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77A4067" w14:textId="77777777" w:rsidR="00460228" w:rsidRPr="00AA7F03" w:rsidRDefault="00460228" w:rsidP="00445144">
            <w:pPr>
              <w:jc w:val="left"/>
              <w:rPr>
                <w:b/>
                <w:bCs/>
                <w:color w:val="000000"/>
                <w:sz w:val="18"/>
                <w:szCs w:val="18"/>
                <w:lang w:val="es-ES_tradnl"/>
              </w:rPr>
            </w:pPr>
            <w:r w:rsidRPr="00AA7F03">
              <w:rPr>
                <w:b/>
                <w:bCs/>
                <w:color w:val="000000"/>
                <w:sz w:val="18"/>
                <w:szCs w:val="18"/>
                <w:lang w:val="es-ES_tradnl"/>
              </w:rPr>
              <w:t>Componente del proyecto</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805879D" w14:textId="77777777" w:rsidR="00460228" w:rsidRPr="00AA7F03" w:rsidRDefault="00460228" w:rsidP="00445144">
            <w:pPr>
              <w:jc w:val="center"/>
              <w:rPr>
                <w:b/>
                <w:bCs/>
                <w:color w:val="000000"/>
                <w:sz w:val="18"/>
                <w:szCs w:val="18"/>
                <w:lang w:val="es-ES_tradnl"/>
              </w:rPr>
            </w:pPr>
            <w:r w:rsidRPr="00AA7F03">
              <w:rPr>
                <w:b/>
                <w:bCs/>
                <w:color w:val="000000"/>
                <w:sz w:val="18"/>
                <w:szCs w:val="18"/>
                <w:lang w:val="es-ES_tradnl"/>
              </w:rPr>
              <w:t>Organismo</w:t>
            </w:r>
          </w:p>
        </w:tc>
        <w:tc>
          <w:tcPr>
            <w:tcW w:w="2126" w:type="dxa"/>
            <w:gridSpan w:val="2"/>
            <w:tcBorders>
              <w:top w:val="single" w:sz="4" w:space="0" w:color="auto"/>
              <w:left w:val="nil"/>
              <w:bottom w:val="single" w:sz="4" w:space="0" w:color="auto"/>
              <w:right w:val="single" w:sz="4" w:space="0" w:color="000000"/>
            </w:tcBorders>
            <w:shd w:val="clear" w:color="auto" w:fill="auto"/>
            <w:hideMark/>
          </w:tcPr>
          <w:p w14:paraId="57303D7E" w14:textId="77777777" w:rsidR="00460228" w:rsidRPr="00AA7F03" w:rsidRDefault="00460228" w:rsidP="00445144">
            <w:pPr>
              <w:jc w:val="center"/>
              <w:rPr>
                <w:b/>
                <w:bCs/>
                <w:color w:val="000000"/>
                <w:sz w:val="18"/>
                <w:szCs w:val="18"/>
                <w:lang w:val="es-ES_tradnl"/>
              </w:rPr>
            </w:pPr>
            <w:r w:rsidRPr="00AA7F03">
              <w:rPr>
                <w:b/>
                <w:bCs/>
                <w:color w:val="000000"/>
                <w:sz w:val="18"/>
                <w:szCs w:val="18"/>
                <w:lang w:val="es-ES_tradnl"/>
              </w:rPr>
              <w:t>Costos de conformidad con la comunicación inicial ($EUA)</w:t>
            </w:r>
          </w:p>
        </w:tc>
        <w:tc>
          <w:tcPr>
            <w:tcW w:w="1984" w:type="dxa"/>
            <w:gridSpan w:val="2"/>
            <w:tcBorders>
              <w:top w:val="single" w:sz="4" w:space="0" w:color="auto"/>
              <w:left w:val="nil"/>
              <w:bottom w:val="single" w:sz="4" w:space="0" w:color="auto"/>
              <w:right w:val="single" w:sz="4" w:space="0" w:color="000000"/>
            </w:tcBorders>
            <w:shd w:val="clear" w:color="auto" w:fill="auto"/>
            <w:noWrap/>
            <w:hideMark/>
          </w:tcPr>
          <w:p w14:paraId="70B3F219" w14:textId="0AC71BBE" w:rsidR="00460228" w:rsidRPr="00BA056E" w:rsidRDefault="00460228" w:rsidP="00445144">
            <w:pPr>
              <w:jc w:val="center"/>
              <w:rPr>
                <w:b/>
                <w:bCs/>
                <w:color w:val="000000"/>
                <w:sz w:val="18"/>
                <w:szCs w:val="18"/>
              </w:rPr>
            </w:pPr>
            <w:r>
              <w:rPr>
                <w:b/>
                <w:bCs/>
                <w:color w:val="000000"/>
                <w:sz w:val="18"/>
                <w:szCs w:val="18"/>
              </w:rPr>
              <w:t>Costos convenidos ($EUA)</w:t>
            </w:r>
          </w:p>
        </w:tc>
        <w:tc>
          <w:tcPr>
            <w:tcW w:w="1973" w:type="dxa"/>
            <w:gridSpan w:val="2"/>
            <w:tcBorders>
              <w:top w:val="single" w:sz="4" w:space="0" w:color="auto"/>
              <w:left w:val="nil"/>
              <w:bottom w:val="single" w:sz="4" w:space="0" w:color="auto"/>
              <w:right w:val="single" w:sz="4" w:space="0" w:color="auto"/>
            </w:tcBorders>
            <w:shd w:val="clear" w:color="auto" w:fill="auto"/>
            <w:noWrap/>
            <w:hideMark/>
          </w:tcPr>
          <w:p w14:paraId="425B956E" w14:textId="77777777" w:rsidR="00460228" w:rsidRPr="00BA056E" w:rsidRDefault="00460228" w:rsidP="00445144">
            <w:pPr>
              <w:jc w:val="center"/>
              <w:rPr>
                <w:b/>
                <w:bCs/>
                <w:color w:val="000000"/>
                <w:sz w:val="18"/>
                <w:szCs w:val="18"/>
              </w:rPr>
            </w:pPr>
            <w:r>
              <w:rPr>
                <w:b/>
                <w:bCs/>
                <w:color w:val="000000"/>
                <w:sz w:val="18"/>
                <w:szCs w:val="18"/>
              </w:rPr>
              <w:t>Diferencia ($EUA)</w:t>
            </w:r>
          </w:p>
        </w:tc>
      </w:tr>
      <w:tr w:rsidR="00AA7F03" w:rsidRPr="00BA056E" w14:paraId="02755279" w14:textId="77777777" w:rsidTr="00732D98">
        <w:trPr>
          <w:trHeight w:val="143"/>
          <w:tblHeader/>
        </w:trPr>
        <w:tc>
          <w:tcPr>
            <w:tcW w:w="2122" w:type="dxa"/>
            <w:vMerge/>
            <w:tcBorders>
              <w:top w:val="single" w:sz="4" w:space="0" w:color="auto"/>
              <w:left w:val="single" w:sz="4" w:space="0" w:color="auto"/>
              <w:bottom w:val="single" w:sz="4" w:space="0" w:color="auto"/>
              <w:right w:val="single" w:sz="4" w:space="0" w:color="auto"/>
            </w:tcBorders>
            <w:hideMark/>
          </w:tcPr>
          <w:p w14:paraId="2F607EE8" w14:textId="77777777" w:rsidR="00460228" w:rsidRPr="00AA7F03" w:rsidRDefault="00460228" w:rsidP="00445144">
            <w:pPr>
              <w:jc w:val="left"/>
              <w:rPr>
                <w:b/>
                <w:bCs/>
                <w:color w:val="000000"/>
                <w:sz w:val="18"/>
                <w:szCs w:val="18"/>
                <w:lang w:val="es-ES_tradn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3F16014" w14:textId="77777777" w:rsidR="00460228" w:rsidRPr="00AA7F03" w:rsidRDefault="00460228" w:rsidP="00445144">
            <w:pPr>
              <w:jc w:val="left"/>
              <w:rPr>
                <w:b/>
                <w:bCs/>
                <w:color w:val="000000"/>
                <w:sz w:val="18"/>
                <w:szCs w:val="18"/>
                <w:lang w:val="es-ES_tradnl"/>
              </w:rPr>
            </w:pPr>
          </w:p>
        </w:tc>
        <w:tc>
          <w:tcPr>
            <w:tcW w:w="1134" w:type="dxa"/>
            <w:tcBorders>
              <w:top w:val="nil"/>
              <w:left w:val="nil"/>
              <w:bottom w:val="single" w:sz="4" w:space="0" w:color="auto"/>
              <w:right w:val="single" w:sz="4" w:space="0" w:color="auto"/>
            </w:tcBorders>
            <w:shd w:val="clear" w:color="auto" w:fill="auto"/>
            <w:noWrap/>
            <w:hideMark/>
          </w:tcPr>
          <w:p w14:paraId="7DFF91EA" w14:textId="77777777" w:rsidR="00460228" w:rsidRPr="00AA7F03" w:rsidRDefault="00460228" w:rsidP="00445144">
            <w:pPr>
              <w:jc w:val="center"/>
              <w:rPr>
                <w:b/>
                <w:bCs/>
                <w:color w:val="000000"/>
                <w:sz w:val="18"/>
                <w:szCs w:val="18"/>
                <w:lang w:val="es-ES_tradnl"/>
              </w:rPr>
            </w:pPr>
            <w:r w:rsidRPr="00AA7F03">
              <w:rPr>
                <w:b/>
                <w:bCs/>
                <w:color w:val="000000"/>
                <w:sz w:val="18"/>
                <w:szCs w:val="18"/>
                <w:lang w:val="es-ES_tradnl"/>
              </w:rPr>
              <w:t>Etapa III</w:t>
            </w:r>
          </w:p>
        </w:tc>
        <w:tc>
          <w:tcPr>
            <w:tcW w:w="992" w:type="dxa"/>
            <w:tcBorders>
              <w:top w:val="nil"/>
              <w:left w:val="nil"/>
              <w:bottom w:val="single" w:sz="4" w:space="0" w:color="auto"/>
              <w:right w:val="single" w:sz="4" w:space="0" w:color="auto"/>
            </w:tcBorders>
            <w:shd w:val="clear" w:color="auto" w:fill="auto"/>
            <w:noWrap/>
            <w:hideMark/>
          </w:tcPr>
          <w:p w14:paraId="508DB61E" w14:textId="77777777" w:rsidR="00460228" w:rsidRPr="00AA7F03" w:rsidRDefault="00460228" w:rsidP="00445144">
            <w:pPr>
              <w:jc w:val="center"/>
              <w:rPr>
                <w:b/>
                <w:bCs/>
                <w:color w:val="000000"/>
                <w:sz w:val="18"/>
                <w:szCs w:val="18"/>
                <w:lang w:val="es-ES_tradnl"/>
              </w:rPr>
            </w:pPr>
            <w:r w:rsidRPr="00AA7F03">
              <w:rPr>
                <w:b/>
                <w:bCs/>
                <w:color w:val="000000"/>
                <w:sz w:val="18"/>
                <w:szCs w:val="18"/>
                <w:lang w:val="es-ES_tradnl"/>
              </w:rPr>
              <w:t xml:space="preserve">Tramo 1 </w:t>
            </w:r>
          </w:p>
        </w:tc>
        <w:tc>
          <w:tcPr>
            <w:tcW w:w="992" w:type="dxa"/>
            <w:tcBorders>
              <w:top w:val="nil"/>
              <w:left w:val="nil"/>
              <w:bottom w:val="single" w:sz="4" w:space="0" w:color="auto"/>
              <w:right w:val="single" w:sz="4" w:space="0" w:color="auto"/>
            </w:tcBorders>
            <w:shd w:val="clear" w:color="auto" w:fill="auto"/>
            <w:noWrap/>
            <w:hideMark/>
          </w:tcPr>
          <w:p w14:paraId="67907D54" w14:textId="77777777" w:rsidR="00460228" w:rsidRPr="00BA056E" w:rsidRDefault="00460228" w:rsidP="00445144">
            <w:pPr>
              <w:jc w:val="center"/>
              <w:rPr>
                <w:b/>
                <w:bCs/>
                <w:color w:val="000000"/>
                <w:sz w:val="18"/>
                <w:szCs w:val="18"/>
              </w:rPr>
            </w:pPr>
            <w:r>
              <w:rPr>
                <w:b/>
                <w:bCs/>
                <w:color w:val="000000"/>
                <w:sz w:val="18"/>
                <w:szCs w:val="18"/>
              </w:rPr>
              <w:t>Etapa III</w:t>
            </w:r>
          </w:p>
        </w:tc>
        <w:tc>
          <w:tcPr>
            <w:tcW w:w="992" w:type="dxa"/>
            <w:tcBorders>
              <w:top w:val="nil"/>
              <w:left w:val="nil"/>
              <w:bottom w:val="single" w:sz="4" w:space="0" w:color="auto"/>
              <w:right w:val="single" w:sz="4" w:space="0" w:color="auto"/>
            </w:tcBorders>
            <w:shd w:val="clear" w:color="auto" w:fill="auto"/>
            <w:noWrap/>
            <w:hideMark/>
          </w:tcPr>
          <w:p w14:paraId="2D24F6F4" w14:textId="77777777" w:rsidR="00460228" w:rsidRPr="00BA056E" w:rsidRDefault="00460228" w:rsidP="00445144">
            <w:pPr>
              <w:jc w:val="center"/>
              <w:rPr>
                <w:b/>
                <w:bCs/>
                <w:color w:val="000000"/>
                <w:sz w:val="18"/>
                <w:szCs w:val="18"/>
              </w:rPr>
            </w:pPr>
            <w:r>
              <w:rPr>
                <w:b/>
                <w:bCs/>
                <w:color w:val="000000"/>
                <w:sz w:val="18"/>
                <w:szCs w:val="18"/>
              </w:rPr>
              <w:t xml:space="preserve">Tramo 1 </w:t>
            </w:r>
          </w:p>
        </w:tc>
        <w:tc>
          <w:tcPr>
            <w:tcW w:w="993" w:type="dxa"/>
            <w:tcBorders>
              <w:top w:val="nil"/>
              <w:left w:val="nil"/>
              <w:bottom w:val="single" w:sz="4" w:space="0" w:color="auto"/>
              <w:right w:val="single" w:sz="4" w:space="0" w:color="auto"/>
            </w:tcBorders>
            <w:shd w:val="clear" w:color="auto" w:fill="auto"/>
            <w:noWrap/>
            <w:hideMark/>
          </w:tcPr>
          <w:p w14:paraId="7E22B6A5" w14:textId="77777777" w:rsidR="00460228" w:rsidRPr="00BA056E" w:rsidRDefault="00460228" w:rsidP="00445144">
            <w:pPr>
              <w:jc w:val="center"/>
              <w:rPr>
                <w:b/>
                <w:bCs/>
                <w:color w:val="000000"/>
                <w:sz w:val="18"/>
                <w:szCs w:val="18"/>
              </w:rPr>
            </w:pPr>
            <w:r>
              <w:rPr>
                <w:b/>
                <w:bCs/>
                <w:color w:val="000000"/>
                <w:sz w:val="18"/>
                <w:szCs w:val="18"/>
              </w:rPr>
              <w:t>Etapa III</w:t>
            </w:r>
          </w:p>
        </w:tc>
        <w:tc>
          <w:tcPr>
            <w:tcW w:w="980" w:type="dxa"/>
            <w:tcBorders>
              <w:top w:val="nil"/>
              <w:left w:val="nil"/>
              <w:bottom w:val="single" w:sz="4" w:space="0" w:color="auto"/>
              <w:right w:val="single" w:sz="4" w:space="0" w:color="auto"/>
            </w:tcBorders>
            <w:shd w:val="clear" w:color="auto" w:fill="auto"/>
            <w:noWrap/>
            <w:hideMark/>
          </w:tcPr>
          <w:p w14:paraId="14C5C723" w14:textId="77777777" w:rsidR="00460228" w:rsidRPr="00BA056E" w:rsidRDefault="00460228" w:rsidP="00445144">
            <w:pPr>
              <w:jc w:val="center"/>
              <w:rPr>
                <w:b/>
                <w:bCs/>
                <w:color w:val="000000"/>
                <w:sz w:val="18"/>
                <w:szCs w:val="18"/>
              </w:rPr>
            </w:pPr>
            <w:r>
              <w:rPr>
                <w:b/>
                <w:bCs/>
                <w:color w:val="000000"/>
                <w:sz w:val="18"/>
                <w:szCs w:val="18"/>
              </w:rPr>
              <w:t xml:space="preserve">Tramo 1 </w:t>
            </w:r>
          </w:p>
        </w:tc>
      </w:tr>
      <w:tr w:rsidR="00AA7F03" w:rsidRPr="00BA056E" w14:paraId="0CB79BF0" w14:textId="77777777" w:rsidTr="00AA7F03">
        <w:trPr>
          <w:trHeight w:val="541"/>
        </w:trPr>
        <w:tc>
          <w:tcPr>
            <w:tcW w:w="2122" w:type="dxa"/>
            <w:vMerge w:val="restart"/>
            <w:tcBorders>
              <w:top w:val="nil"/>
              <w:left w:val="single" w:sz="4" w:space="0" w:color="auto"/>
              <w:right w:val="single" w:sz="4" w:space="0" w:color="auto"/>
            </w:tcBorders>
            <w:shd w:val="clear" w:color="auto" w:fill="auto"/>
            <w:hideMark/>
          </w:tcPr>
          <w:p w14:paraId="69E9ADBE" w14:textId="77777777" w:rsidR="00460228" w:rsidRPr="00AA7F03" w:rsidRDefault="00460228" w:rsidP="00445144">
            <w:pPr>
              <w:jc w:val="left"/>
              <w:rPr>
                <w:color w:val="000000"/>
                <w:sz w:val="18"/>
                <w:szCs w:val="18"/>
                <w:lang w:val="es-ES_tradnl"/>
              </w:rPr>
            </w:pPr>
            <w:r w:rsidRPr="00AA7F03">
              <w:rPr>
                <w:color w:val="000000"/>
                <w:sz w:val="18"/>
                <w:szCs w:val="18"/>
                <w:lang w:val="es-ES_tradnl"/>
              </w:rPr>
              <w:t xml:space="preserve">Creación de políticas y refuerzo de la capacidad de vigilancia (legislación) </w:t>
            </w:r>
          </w:p>
        </w:tc>
        <w:tc>
          <w:tcPr>
            <w:tcW w:w="1134" w:type="dxa"/>
            <w:tcBorders>
              <w:top w:val="nil"/>
              <w:left w:val="nil"/>
              <w:bottom w:val="single" w:sz="4" w:space="0" w:color="auto"/>
              <w:right w:val="single" w:sz="4" w:space="0" w:color="auto"/>
            </w:tcBorders>
            <w:shd w:val="clear" w:color="auto" w:fill="auto"/>
            <w:noWrap/>
            <w:hideMark/>
          </w:tcPr>
          <w:p w14:paraId="44BB3E4C" w14:textId="77777777" w:rsidR="00460228" w:rsidRPr="00AA7F03" w:rsidRDefault="00460228" w:rsidP="00445144">
            <w:pPr>
              <w:jc w:val="left"/>
              <w:rPr>
                <w:color w:val="000000"/>
                <w:sz w:val="18"/>
                <w:szCs w:val="18"/>
                <w:lang w:val="es-ES_tradnl"/>
              </w:rPr>
            </w:pPr>
            <w:r w:rsidRPr="00AA7F03">
              <w:rPr>
                <w:color w:val="000000"/>
                <w:sz w:val="18"/>
                <w:szCs w:val="18"/>
                <w:lang w:val="es-ES_tradnl"/>
              </w:rPr>
              <w:t>PNUMA</w:t>
            </w:r>
          </w:p>
        </w:tc>
        <w:tc>
          <w:tcPr>
            <w:tcW w:w="1134" w:type="dxa"/>
            <w:tcBorders>
              <w:top w:val="nil"/>
              <w:left w:val="nil"/>
              <w:bottom w:val="single" w:sz="4" w:space="0" w:color="auto"/>
              <w:right w:val="single" w:sz="4" w:space="0" w:color="auto"/>
            </w:tcBorders>
            <w:shd w:val="clear" w:color="auto" w:fill="auto"/>
            <w:noWrap/>
            <w:hideMark/>
          </w:tcPr>
          <w:p w14:paraId="5E51C625" w14:textId="77777777" w:rsidR="00460228" w:rsidRPr="00AA7F03" w:rsidRDefault="00460228" w:rsidP="00445144">
            <w:pPr>
              <w:jc w:val="right"/>
              <w:rPr>
                <w:color w:val="000000"/>
                <w:sz w:val="18"/>
                <w:szCs w:val="18"/>
                <w:lang w:val="es-ES_tradnl"/>
              </w:rPr>
            </w:pPr>
            <w:r w:rsidRPr="00AA7F03">
              <w:rPr>
                <w:color w:val="000000"/>
                <w:sz w:val="18"/>
                <w:szCs w:val="18"/>
                <w:lang w:val="es-ES_tradnl"/>
              </w:rPr>
              <w:t>302.600</w:t>
            </w:r>
          </w:p>
        </w:tc>
        <w:tc>
          <w:tcPr>
            <w:tcW w:w="992" w:type="dxa"/>
            <w:tcBorders>
              <w:top w:val="nil"/>
              <w:left w:val="nil"/>
              <w:bottom w:val="single" w:sz="4" w:space="0" w:color="auto"/>
              <w:right w:val="single" w:sz="4" w:space="0" w:color="auto"/>
            </w:tcBorders>
            <w:shd w:val="clear" w:color="auto" w:fill="auto"/>
            <w:noWrap/>
            <w:hideMark/>
          </w:tcPr>
          <w:p w14:paraId="022B5FCC" w14:textId="77777777" w:rsidR="00460228" w:rsidRPr="00AA7F03" w:rsidRDefault="00460228" w:rsidP="00445144">
            <w:pPr>
              <w:jc w:val="right"/>
              <w:rPr>
                <w:color w:val="000000"/>
                <w:sz w:val="18"/>
                <w:szCs w:val="18"/>
                <w:lang w:val="es-ES_tradnl"/>
              </w:rPr>
            </w:pPr>
            <w:r w:rsidRPr="00AA7F03">
              <w:rPr>
                <w:color w:val="000000"/>
                <w:sz w:val="18"/>
                <w:szCs w:val="18"/>
                <w:lang w:val="es-ES_tradnl"/>
              </w:rPr>
              <w:t>118.950</w:t>
            </w:r>
          </w:p>
        </w:tc>
        <w:tc>
          <w:tcPr>
            <w:tcW w:w="992" w:type="dxa"/>
            <w:tcBorders>
              <w:top w:val="nil"/>
              <w:left w:val="nil"/>
              <w:bottom w:val="single" w:sz="4" w:space="0" w:color="auto"/>
              <w:right w:val="single" w:sz="4" w:space="0" w:color="auto"/>
            </w:tcBorders>
            <w:shd w:val="clear" w:color="auto" w:fill="auto"/>
            <w:noWrap/>
            <w:hideMark/>
          </w:tcPr>
          <w:p w14:paraId="5506CD3B" w14:textId="77777777" w:rsidR="00460228" w:rsidRPr="00BA056E" w:rsidRDefault="00460228" w:rsidP="00445144">
            <w:pPr>
              <w:jc w:val="right"/>
              <w:rPr>
                <w:color w:val="000000"/>
                <w:sz w:val="18"/>
                <w:szCs w:val="18"/>
              </w:rPr>
            </w:pPr>
            <w:r>
              <w:rPr>
                <w:color w:val="000000"/>
                <w:sz w:val="18"/>
                <w:szCs w:val="18"/>
              </w:rPr>
              <w:t>362.600</w:t>
            </w:r>
          </w:p>
        </w:tc>
        <w:tc>
          <w:tcPr>
            <w:tcW w:w="992" w:type="dxa"/>
            <w:tcBorders>
              <w:top w:val="nil"/>
              <w:left w:val="nil"/>
              <w:bottom w:val="single" w:sz="4" w:space="0" w:color="auto"/>
              <w:right w:val="single" w:sz="4" w:space="0" w:color="auto"/>
            </w:tcBorders>
            <w:shd w:val="clear" w:color="auto" w:fill="auto"/>
            <w:noWrap/>
            <w:hideMark/>
          </w:tcPr>
          <w:p w14:paraId="00FC2C27" w14:textId="77777777" w:rsidR="00460228" w:rsidRPr="00BA056E" w:rsidRDefault="00460228" w:rsidP="00445144">
            <w:pPr>
              <w:jc w:val="right"/>
              <w:rPr>
                <w:color w:val="000000"/>
                <w:sz w:val="18"/>
                <w:szCs w:val="18"/>
              </w:rPr>
            </w:pPr>
            <w:r>
              <w:rPr>
                <w:color w:val="000000"/>
                <w:sz w:val="18"/>
                <w:szCs w:val="18"/>
              </w:rPr>
              <w:t>130.950</w:t>
            </w:r>
          </w:p>
        </w:tc>
        <w:tc>
          <w:tcPr>
            <w:tcW w:w="993" w:type="dxa"/>
            <w:tcBorders>
              <w:top w:val="nil"/>
              <w:left w:val="nil"/>
              <w:bottom w:val="single" w:sz="4" w:space="0" w:color="auto"/>
              <w:right w:val="single" w:sz="4" w:space="0" w:color="auto"/>
            </w:tcBorders>
            <w:shd w:val="clear" w:color="auto" w:fill="auto"/>
            <w:noWrap/>
            <w:hideMark/>
          </w:tcPr>
          <w:p w14:paraId="653684DF" w14:textId="77777777" w:rsidR="00460228" w:rsidRPr="00BA056E" w:rsidRDefault="00460228" w:rsidP="00445144">
            <w:pPr>
              <w:jc w:val="right"/>
              <w:rPr>
                <w:color w:val="000000"/>
                <w:sz w:val="18"/>
                <w:szCs w:val="18"/>
              </w:rPr>
            </w:pPr>
            <w:r>
              <w:rPr>
                <w:sz w:val="18"/>
                <w:szCs w:val="18"/>
              </w:rPr>
              <w:t>60.000</w:t>
            </w:r>
          </w:p>
        </w:tc>
        <w:tc>
          <w:tcPr>
            <w:tcW w:w="980" w:type="dxa"/>
            <w:tcBorders>
              <w:top w:val="nil"/>
              <w:left w:val="nil"/>
              <w:bottom w:val="single" w:sz="4" w:space="0" w:color="auto"/>
              <w:right w:val="single" w:sz="4" w:space="0" w:color="auto"/>
            </w:tcBorders>
            <w:shd w:val="clear" w:color="auto" w:fill="auto"/>
            <w:noWrap/>
            <w:hideMark/>
          </w:tcPr>
          <w:p w14:paraId="77943B65" w14:textId="77777777" w:rsidR="00460228" w:rsidRPr="00BA056E" w:rsidRDefault="00460228" w:rsidP="00445144">
            <w:pPr>
              <w:jc w:val="right"/>
              <w:rPr>
                <w:color w:val="000000"/>
                <w:sz w:val="18"/>
                <w:szCs w:val="18"/>
              </w:rPr>
            </w:pPr>
            <w:r>
              <w:rPr>
                <w:sz w:val="18"/>
                <w:szCs w:val="18"/>
              </w:rPr>
              <w:t>12.000</w:t>
            </w:r>
          </w:p>
        </w:tc>
      </w:tr>
      <w:tr w:rsidR="00AA7F03" w:rsidRPr="00BA056E" w14:paraId="0C99F541" w14:textId="77777777" w:rsidTr="00AA7F03">
        <w:trPr>
          <w:trHeight w:val="541"/>
        </w:trPr>
        <w:tc>
          <w:tcPr>
            <w:tcW w:w="2122" w:type="dxa"/>
            <w:vMerge/>
            <w:tcBorders>
              <w:left w:val="single" w:sz="4" w:space="0" w:color="auto"/>
              <w:bottom w:val="single" w:sz="4" w:space="0" w:color="auto"/>
              <w:right w:val="single" w:sz="4" w:space="0" w:color="auto"/>
            </w:tcBorders>
            <w:shd w:val="clear" w:color="auto" w:fill="auto"/>
          </w:tcPr>
          <w:p w14:paraId="7AE5FE9B" w14:textId="77777777" w:rsidR="00460228" w:rsidRPr="00AA7F03" w:rsidRDefault="00460228" w:rsidP="00445144">
            <w:pPr>
              <w:jc w:val="left"/>
              <w:rPr>
                <w:color w:val="000000"/>
                <w:sz w:val="18"/>
                <w:szCs w:val="18"/>
                <w:lang w:val="es-ES_tradnl"/>
              </w:rPr>
            </w:pPr>
          </w:p>
        </w:tc>
        <w:tc>
          <w:tcPr>
            <w:tcW w:w="1134" w:type="dxa"/>
            <w:tcBorders>
              <w:top w:val="nil"/>
              <w:left w:val="nil"/>
              <w:bottom w:val="single" w:sz="4" w:space="0" w:color="auto"/>
              <w:right w:val="single" w:sz="4" w:space="0" w:color="auto"/>
            </w:tcBorders>
            <w:shd w:val="clear" w:color="auto" w:fill="auto"/>
            <w:noWrap/>
          </w:tcPr>
          <w:p w14:paraId="646577E4" w14:textId="77777777" w:rsidR="00460228" w:rsidRPr="00AA7F03" w:rsidRDefault="00460228" w:rsidP="00445144">
            <w:pPr>
              <w:jc w:val="left"/>
              <w:rPr>
                <w:color w:val="000000"/>
                <w:sz w:val="18"/>
                <w:szCs w:val="18"/>
                <w:lang w:val="es-ES_tradnl"/>
              </w:rPr>
            </w:pPr>
            <w:r w:rsidRPr="00AA7F03">
              <w:rPr>
                <w:color w:val="000000"/>
                <w:sz w:val="18"/>
                <w:szCs w:val="18"/>
                <w:lang w:val="es-ES_tradnl"/>
              </w:rPr>
              <w:t>ONUDI</w:t>
            </w:r>
          </w:p>
        </w:tc>
        <w:tc>
          <w:tcPr>
            <w:tcW w:w="1134" w:type="dxa"/>
            <w:tcBorders>
              <w:top w:val="nil"/>
              <w:left w:val="nil"/>
              <w:bottom w:val="single" w:sz="4" w:space="0" w:color="auto"/>
              <w:right w:val="single" w:sz="4" w:space="0" w:color="auto"/>
            </w:tcBorders>
            <w:shd w:val="clear" w:color="auto" w:fill="auto"/>
            <w:noWrap/>
          </w:tcPr>
          <w:p w14:paraId="23B56223" w14:textId="77777777" w:rsidR="00460228" w:rsidRPr="00AA7F03" w:rsidRDefault="00460228" w:rsidP="00445144">
            <w:pPr>
              <w:jc w:val="right"/>
              <w:rPr>
                <w:color w:val="000000"/>
                <w:sz w:val="18"/>
                <w:szCs w:val="18"/>
                <w:lang w:val="es-ES_tradnl"/>
              </w:rPr>
            </w:pPr>
            <w:r w:rsidRPr="00AA7F03">
              <w:rPr>
                <w:color w:val="000000"/>
                <w:sz w:val="18"/>
                <w:szCs w:val="18"/>
                <w:lang w:val="es-ES_tradnl"/>
              </w:rPr>
              <w:t>20.000</w:t>
            </w:r>
          </w:p>
        </w:tc>
        <w:tc>
          <w:tcPr>
            <w:tcW w:w="992" w:type="dxa"/>
            <w:tcBorders>
              <w:top w:val="nil"/>
              <w:left w:val="nil"/>
              <w:bottom w:val="single" w:sz="4" w:space="0" w:color="auto"/>
              <w:right w:val="single" w:sz="4" w:space="0" w:color="auto"/>
            </w:tcBorders>
            <w:shd w:val="clear" w:color="auto" w:fill="auto"/>
            <w:noWrap/>
          </w:tcPr>
          <w:p w14:paraId="0082994F" w14:textId="77777777" w:rsidR="00460228" w:rsidRPr="00AA7F03" w:rsidRDefault="00460228" w:rsidP="00445144">
            <w:pPr>
              <w:jc w:val="right"/>
              <w:rPr>
                <w:color w:val="000000"/>
                <w:sz w:val="18"/>
                <w:szCs w:val="18"/>
                <w:lang w:val="es-ES_tradnl"/>
              </w:rPr>
            </w:pPr>
            <w:r w:rsidRPr="00AA7F03">
              <w:rPr>
                <w:color w:val="000000"/>
                <w:sz w:val="18"/>
                <w:szCs w:val="18"/>
                <w:lang w:val="es-ES_tradnl"/>
              </w:rPr>
              <w:t>-</w:t>
            </w:r>
          </w:p>
        </w:tc>
        <w:tc>
          <w:tcPr>
            <w:tcW w:w="992" w:type="dxa"/>
            <w:tcBorders>
              <w:top w:val="nil"/>
              <w:left w:val="nil"/>
              <w:bottom w:val="single" w:sz="4" w:space="0" w:color="auto"/>
              <w:right w:val="single" w:sz="4" w:space="0" w:color="auto"/>
            </w:tcBorders>
            <w:shd w:val="clear" w:color="auto" w:fill="auto"/>
            <w:noWrap/>
          </w:tcPr>
          <w:p w14:paraId="2D400ED8" w14:textId="77777777" w:rsidR="00460228" w:rsidRPr="00BA056E" w:rsidRDefault="00460228" w:rsidP="00445144">
            <w:pPr>
              <w:jc w:val="right"/>
              <w:rPr>
                <w:color w:val="000000"/>
                <w:sz w:val="18"/>
                <w:szCs w:val="18"/>
              </w:rPr>
            </w:pPr>
            <w:r>
              <w:rPr>
                <w:color w:val="000000"/>
                <w:sz w:val="18"/>
                <w:szCs w:val="18"/>
              </w:rPr>
              <w:t>20.000</w:t>
            </w:r>
          </w:p>
        </w:tc>
        <w:tc>
          <w:tcPr>
            <w:tcW w:w="992" w:type="dxa"/>
            <w:tcBorders>
              <w:top w:val="nil"/>
              <w:left w:val="nil"/>
              <w:bottom w:val="single" w:sz="4" w:space="0" w:color="auto"/>
              <w:right w:val="single" w:sz="4" w:space="0" w:color="auto"/>
            </w:tcBorders>
            <w:shd w:val="clear" w:color="auto" w:fill="auto"/>
            <w:noWrap/>
          </w:tcPr>
          <w:p w14:paraId="0D862F38" w14:textId="77777777" w:rsidR="00460228" w:rsidRPr="00BA056E" w:rsidRDefault="00460228" w:rsidP="00445144">
            <w:pPr>
              <w:jc w:val="right"/>
              <w:rPr>
                <w:color w:val="000000"/>
                <w:sz w:val="18"/>
                <w:szCs w:val="18"/>
              </w:rPr>
            </w:pPr>
            <w:r>
              <w:rPr>
                <w:color w:val="000000"/>
                <w:sz w:val="18"/>
                <w:szCs w:val="18"/>
              </w:rPr>
              <w:t>-</w:t>
            </w:r>
          </w:p>
        </w:tc>
        <w:tc>
          <w:tcPr>
            <w:tcW w:w="993" w:type="dxa"/>
            <w:tcBorders>
              <w:top w:val="nil"/>
              <w:left w:val="nil"/>
              <w:bottom w:val="single" w:sz="4" w:space="0" w:color="auto"/>
              <w:right w:val="single" w:sz="4" w:space="0" w:color="auto"/>
            </w:tcBorders>
            <w:shd w:val="clear" w:color="auto" w:fill="auto"/>
            <w:noWrap/>
          </w:tcPr>
          <w:p w14:paraId="6FCE1F8A" w14:textId="77777777" w:rsidR="00460228" w:rsidRPr="00BA056E" w:rsidRDefault="00460228" w:rsidP="00445144">
            <w:pPr>
              <w:jc w:val="right"/>
              <w:rPr>
                <w:sz w:val="18"/>
                <w:szCs w:val="18"/>
              </w:rPr>
            </w:pPr>
            <w:r>
              <w:rPr>
                <w:color w:val="000000"/>
                <w:sz w:val="18"/>
                <w:szCs w:val="18"/>
              </w:rPr>
              <w:t>-</w:t>
            </w:r>
          </w:p>
        </w:tc>
        <w:tc>
          <w:tcPr>
            <w:tcW w:w="980" w:type="dxa"/>
            <w:tcBorders>
              <w:top w:val="nil"/>
              <w:left w:val="nil"/>
              <w:bottom w:val="single" w:sz="4" w:space="0" w:color="auto"/>
              <w:right w:val="single" w:sz="4" w:space="0" w:color="auto"/>
            </w:tcBorders>
            <w:shd w:val="clear" w:color="auto" w:fill="auto"/>
            <w:noWrap/>
          </w:tcPr>
          <w:p w14:paraId="519CEF6C" w14:textId="77777777" w:rsidR="00460228" w:rsidRPr="00BA056E" w:rsidRDefault="00460228" w:rsidP="00445144">
            <w:pPr>
              <w:jc w:val="right"/>
              <w:rPr>
                <w:sz w:val="18"/>
                <w:szCs w:val="18"/>
              </w:rPr>
            </w:pPr>
            <w:r>
              <w:rPr>
                <w:color w:val="000000"/>
                <w:sz w:val="18"/>
                <w:szCs w:val="18"/>
              </w:rPr>
              <w:t>-</w:t>
            </w:r>
          </w:p>
        </w:tc>
      </w:tr>
      <w:tr w:rsidR="00AA7F03" w:rsidRPr="00BA056E" w14:paraId="6CC0BB86" w14:textId="77777777" w:rsidTr="00AA7F03">
        <w:trPr>
          <w:trHeight w:val="287"/>
        </w:trPr>
        <w:tc>
          <w:tcPr>
            <w:tcW w:w="2122" w:type="dxa"/>
            <w:vMerge w:val="restart"/>
            <w:tcBorders>
              <w:top w:val="nil"/>
              <w:left w:val="single" w:sz="4" w:space="0" w:color="auto"/>
              <w:bottom w:val="single" w:sz="4" w:space="0" w:color="auto"/>
              <w:right w:val="single" w:sz="4" w:space="0" w:color="auto"/>
            </w:tcBorders>
            <w:shd w:val="clear" w:color="auto" w:fill="auto"/>
            <w:hideMark/>
          </w:tcPr>
          <w:p w14:paraId="09626B20" w14:textId="77777777" w:rsidR="00460228" w:rsidRPr="00AA7F03" w:rsidRDefault="00460228" w:rsidP="00445144">
            <w:pPr>
              <w:jc w:val="left"/>
              <w:rPr>
                <w:color w:val="000000"/>
                <w:sz w:val="18"/>
                <w:szCs w:val="18"/>
                <w:lang w:val="es-ES_tradnl"/>
              </w:rPr>
            </w:pPr>
            <w:r w:rsidRPr="00AA7F03">
              <w:rPr>
                <w:color w:val="000000"/>
                <w:sz w:val="18"/>
                <w:szCs w:val="18"/>
                <w:lang w:val="es-ES_tradnl"/>
              </w:rPr>
              <w:t xml:space="preserve">Capacitación del personal de aduanas y vigilancia </w:t>
            </w:r>
          </w:p>
        </w:tc>
        <w:tc>
          <w:tcPr>
            <w:tcW w:w="1134" w:type="dxa"/>
            <w:tcBorders>
              <w:top w:val="nil"/>
              <w:left w:val="nil"/>
              <w:bottom w:val="single" w:sz="4" w:space="0" w:color="auto"/>
              <w:right w:val="single" w:sz="4" w:space="0" w:color="auto"/>
            </w:tcBorders>
            <w:shd w:val="clear" w:color="auto" w:fill="auto"/>
            <w:noWrap/>
            <w:hideMark/>
          </w:tcPr>
          <w:p w14:paraId="1FB45A0F" w14:textId="77777777" w:rsidR="00460228" w:rsidRPr="00AA7F03" w:rsidRDefault="00460228" w:rsidP="00445144">
            <w:pPr>
              <w:jc w:val="left"/>
              <w:rPr>
                <w:color w:val="000000"/>
                <w:sz w:val="18"/>
                <w:szCs w:val="18"/>
                <w:lang w:val="es-ES_tradnl"/>
              </w:rPr>
            </w:pPr>
            <w:r w:rsidRPr="00AA7F03">
              <w:rPr>
                <w:color w:val="000000"/>
                <w:sz w:val="18"/>
                <w:szCs w:val="18"/>
                <w:lang w:val="es-ES_tradnl"/>
              </w:rPr>
              <w:t>PNUMA</w:t>
            </w:r>
          </w:p>
        </w:tc>
        <w:tc>
          <w:tcPr>
            <w:tcW w:w="1134" w:type="dxa"/>
            <w:tcBorders>
              <w:top w:val="nil"/>
              <w:left w:val="nil"/>
              <w:bottom w:val="single" w:sz="4" w:space="0" w:color="auto"/>
              <w:right w:val="single" w:sz="4" w:space="0" w:color="auto"/>
            </w:tcBorders>
            <w:shd w:val="clear" w:color="auto" w:fill="auto"/>
            <w:noWrap/>
            <w:hideMark/>
          </w:tcPr>
          <w:p w14:paraId="64EFA419" w14:textId="77777777" w:rsidR="00460228" w:rsidRPr="00AA7F03" w:rsidRDefault="00460228" w:rsidP="00445144">
            <w:pPr>
              <w:jc w:val="right"/>
              <w:rPr>
                <w:color w:val="000000"/>
                <w:sz w:val="18"/>
                <w:szCs w:val="18"/>
                <w:lang w:val="es-ES_tradnl"/>
              </w:rPr>
            </w:pPr>
            <w:r w:rsidRPr="00AA7F03">
              <w:rPr>
                <w:color w:val="000000"/>
                <w:sz w:val="18"/>
                <w:szCs w:val="18"/>
                <w:lang w:val="es-ES_tradnl"/>
              </w:rPr>
              <w:t>253.266</w:t>
            </w:r>
          </w:p>
        </w:tc>
        <w:tc>
          <w:tcPr>
            <w:tcW w:w="992" w:type="dxa"/>
            <w:tcBorders>
              <w:top w:val="nil"/>
              <w:left w:val="nil"/>
              <w:bottom w:val="single" w:sz="4" w:space="0" w:color="auto"/>
              <w:right w:val="single" w:sz="4" w:space="0" w:color="auto"/>
            </w:tcBorders>
            <w:shd w:val="clear" w:color="auto" w:fill="auto"/>
            <w:noWrap/>
            <w:hideMark/>
          </w:tcPr>
          <w:p w14:paraId="58774B31" w14:textId="77777777" w:rsidR="00460228" w:rsidRPr="00AA7F03" w:rsidRDefault="00460228" w:rsidP="00445144">
            <w:pPr>
              <w:jc w:val="right"/>
              <w:rPr>
                <w:color w:val="000000"/>
                <w:sz w:val="18"/>
                <w:szCs w:val="18"/>
                <w:lang w:val="es-ES_tradnl"/>
              </w:rPr>
            </w:pPr>
            <w:r w:rsidRPr="00AA7F03">
              <w:rPr>
                <w:color w:val="000000"/>
                <w:sz w:val="18"/>
                <w:szCs w:val="18"/>
                <w:lang w:val="es-ES_tradnl"/>
              </w:rPr>
              <w:t>55.000</w:t>
            </w:r>
          </w:p>
        </w:tc>
        <w:tc>
          <w:tcPr>
            <w:tcW w:w="992" w:type="dxa"/>
            <w:tcBorders>
              <w:top w:val="nil"/>
              <w:left w:val="nil"/>
              <w:bottom w:val="single" w:sz="4" w:space="0" w:color="auto"/>
              <w:right w:val="single" w:sz="4" w:space="0" w:color="auto"/>
            </w:tcBorders>
            <w:shd w:val="clear" w:color="auto" w:fill="auto"/>
            <w:noWrap/>
            <w:hideMark/>
          </w:tcPr>
          <w:p w14:paraId="738C7728" w14:textId="77777777" w:rsidR="00460228" w:rsidRPr="00BA056E" w:rsidRDefault="00460228" w:rsidP="00445144">
            <w:pPr>
              <w:jc w:val="right"/>
              <w:rPr>
                <w:color w:val="000000"/>
                <w:sz w:val="18"/>
                <w:szCs w:val="18"/>
              </w:rPr>
            </w:pPr>
            <w:r>
              <w:rPr>
                <w:color w:val="000000"/>
                <w:sz w:val="18"/>
                <w:szCs w:val="18"/>
              </w:rPr>
              <w:t>260.864</w:t>
            </w:r>
          </w:p>
        </w:tc>
        <w:tc>
          <w:tcPr>
            <w:tcW w:w="992" w:type="dxa"/>
            <w:tcBorders>
              <w:top w:val="nil"/>
              <w:left w:val="nil"/>
              <w:bottom w:val="single" w:sz="4" w:space="0" w:color="auto"/>
              <w:right w:val="single" w:sz="4" w:space="0" w:color="auto"/>
            </w:tcBorders>
            <w:shd w:val="clear" w:color="auto" w:fill="auto"/>
            <w:noWrap/>
            <w:hideMark/>
          </w:tcPr>
          <w:p w14:paraId="6EC429FF" w14:textId="77777777" w:rsidR="00460228" w:rsidRPr="00BA056E" w:rsidRDefault="00460228" w:rsidP="00445144">
            <w:pPr>
              <w:jc w:val="right"/>
              <w:rPr>
                <w:color w:val="000000"/>
                <w:sz w:val="18"/>
                <w:szCs w:val="18"/>
              </w:rPr>
            </w:pPr>
            <w:r>
              <w:rPr>
                <w:color w:val="000000"/>
                <w:sz w:val="18"/>
                <w:szCs w:val="18"/>
              </w:rPr>
              <w:t>55.000</w:t>
            </w:r>
          </w:p>
        </w:tc>
        <w:tc>
          <w:tcPr>
            <w:tcW w:w="993" w:type="dxa"/>
            <w:tcBorders>
              <w:top w:val="nil"/>
              <w:left w:val="nil"/>
              <w:bottom w:val="single" w:sz="4" w:space="0" w:color="auto"/>
              <w:right w:val="single" w:sz="4" w:space="0" w:color="auto"/>
            </w:tcBorders>
            <w:shd w:val="clear" w:color="auto" w:fill="auto"/>
            <w:noWrap/>
            <w:hideMark/>
          </w:tcPr>
          <w:p w14:paraId="768C0E33" w14:textId="77777777" w:rsidR="00460228" w:rsidRPr="00BA056E" w:rsidRDefault="00460228" w:rsidP="00445144">
            <w:pPr>
              <w:jc w:val="right"/>
              <w:rPr>
                <w:color w:val="000000"/>
                <w:sz w:val="18"/>
                <w:szCs w:val="18"/>
              </w:rPr>
            </w:pPr>
            <w:r>
              <w:rPr>
                <w:sz w:val="18"/>
                <w:szCs w:val="18"/>
              </w:rPr>
              <w:t>7.598</w:t>
            </w:r>
          </w:p>
        </w:tc>
        <w:tc>
          <w:tcPr>
            <w:tcW w:w="980" w:type="dxa"/>
            <w:tcBorders>
              <w:top w:val="nil"/>
              <w:left w:val="nil"/>
              <w:bottom w:val="single" w:sz="4" w:space="0" w:color="auto"/>
              <w:right w:val="single" w:sz="4" w:space="0" w:color="auto"/>
            </w:tcBorders>
            <w:shd w:val="clear" w:color="auto" w:fill="auto"/>
            <w:noWrap/>
            <w:hideMark/>
          </w:tcPr>
          <w:p w14:paraId="7609B063" w14:textId="77777777" w:rsidR="00460228" w:rsidRPr="00BA056E" w:rsidRDefault="00460228" w:rsidP="00445144">
            <w:pPr>
              <w:jc w:val="right"/>
              <w:rPr>
                <w:color w:val="000000"/>
                <w:sz w:val="18"/>
                <w:szCs w:val="18"/>
              </w:rPr>
            </w:pPr>
            <w:r>
              <w:rPr>
                <w:sz w:val="18"/>
                <w:szCs w:val="18"/>
              </w:rPr>
              <w:t>-</w:t>
            </w:r>
          </w:p>
        </w:tc>
      </w:tr>
      <w:tr w:rsidR="00AA7F03" w:rsidRPr="00BA056E" w14:paraId="7482C6E2" w14:textId="77777777" w:rsidTr="00AA7F03">
        <w:trPr>
          <w:trHeight w:val="331"/>
        </w:trPr>
        <w:tc>
          <w:tcPr>
            <w:tcW w:w="2122" w:type="dxa"/>
            <w:vMerge/>
            <w:tcBorders>
              <w:top w:val="nil"/>
              <w:left w:val="single" w:sz="4" w:space="0" w:color="auto"/>
              <w:bottom w:val="single" w:sz="4" w:space="0" w:color="auto"/>
              <w:right w:val="single" w:sz="4" w:space="0" w:color="auto"/>
            </w:tcBorders>
            <w:hideMark/>
          </w:tcPr>
          <w:p w14:paraId="38E703BC" w14:textId="77777777" w:rsidR="00460228" w:rsidRPr="00AA7F03" w:rsidRDefault="00460228" w:rsidP="00445144">
            <w:pPr>
              <w:jc w:val="left"/>
              <w:rPr>
                <w:color w:val="000000"/>
                <w:sz w:val="18"/>
                <w:szCs w:val="18"/>
                <w:lang w:val="es-ES_tradnl"/>
              </w:rPr>
            </w:pPr>
          </w:p>
        </w:tc>
        <w:tc>
          <w:tcPr>
            <w:tcW w:w="1134" w:type="dxa"/>
            <w:tcBorders>
              <w:top w:val="nil"/>
              <w:left w:val="nil"/>
              <w:bottom w:val="single" w:sz="4" w:space="0" w:color="auto"/>
              <w:right w:val="single" w:sz="4" w:space="0" w:color="auto"/>
            </w:tcBorders>
            <w:shd w:val="clear" w:color="auto" w:fill="auto"/>
            <w:noWrap/>
            <w:hideMark/>
          </w:tcPr>
          <w:p w14:paraId="1187071C" w14:textId="77777777" w:rsidR="00460228" w:rsidRPr="00AA7F03" w:rsidRDefault="00460228" w:rsidP="00445144">
            <w:pPr>
              <w:jc w:val="left"/>
              <w:rPr>
                <w:color w:val="000000"/>
                <w:sz w:val="18"/>
                <w:szCs w:val="18"/>
                <w:lang w:val="es-ES_tradnl"/>
              </w:rPr>
            </w:pPr>
            <w:r w:rsidRPr="00AA7F03">
              <w:rPr>
                <w:color w:val="000000"/>
                <w:sz w:val="18"/>
                <w:szCs w:val="18"/>
                <w:lang w:val="es-ES_tradnl"/>
              </w:rPr>
              <w:t>ONUDI</w:t>
            </w:r>
          </w:p>
        </w:tc>
        <w:tc>
          <w:tcPr>
            <w:tcW w:w="1134" w:type="dxa"/>
            <w:tcBorders>
              <w:top w:val="nil"/>
              <w:left w:val="nil"/>
              <w:bottom w:val="single" w:sz="4" w:space="0" w:color="auto"/>
              <w:right w:val="single" w:sz="4" w:space="0" w:color="auto"/>
            </w:tcBorders>
            <w:shd w:val="clear" w:color="auto" w:fill="auto"/>
            <w:noWrap/>
            <w:hideMark/>
          </w:tcPr>
          <w:p w14:paraId="04287F6A" w14:textId="77777777" w:rsidR="00460228" w:rsidRPr="00AA7F03" w:rsidRDefault="00460228" w:rsidP="00445144">
            <w:pPr>
              <w:jc w:val="right"/>
              <w:rPr>
                <w:color w:val="000000"/>
                <w:sz w:val="18"/>
                <w:szCs w:val="18"/>
                <w:lang w:val="es-ES_tradnl"/>
              </w:rPr>
            </w:pPr>
            <w:r w:rsidRPr="00AA7F03">
              <w:rPr>
                <w:color w:val="000000"/>
                <w:sz w:val="18"/>
                <w:szCs w:val="18"/>
                <w:lang w:val="es-ES_tradnl"/>
              </w:rPr>
              <w:t>50.000</w:t>
            </w:r>
          </w:p>
        </w:tc>
        <w:tc>
          <w:tcPr>
            <w:tcW w:w="992" w:type="dxa"/>
            <w:tcBorders>
              <w:top w:val="nil"/>
              <w:left w:val="nil"/>
              <w:bottom w:val="single" w:sz="4" w:space="0" w:color="auto"/>
              <w:right w:val="single" w:sz="4" w:space="0" w:color="auto"/>
            </w:tcBorders>
            <w:shd w:val="clear" w:color="auto" w:fill="auto"/>
            <w:noWrap/>
            <w:hideMark/>
          </w:tcPr>
          <w:p w14:paraId="20ACA880" w14:textId="77777777" w:rsidR="00460228" w:rsidRPr="00AA7F03" w:rsidRDefault="00460228" w:rsidP="00445144">
            <w:pPr>
              <w:jc w:val="right"/>
              <w:rPr>
                <w:color w:val="000000"/>
                <w:sz w:val="18"/>
                <w:szCs w:val="18"/>
                <w:lang w:val="es-ES_tradnl"/>
              </w:rPr>
            </w:pPr>
            <w:r w:rsidRPr="00AA7F03">
              <w:rPr>
                <w:color w:val="000000"/>
                <w:sz w:val="18"/>
                <w:szCs w:val="18"/>
                <w:lang w:val="es-ES_tradnl"/>
              </w:rPr>
              <w:t>-</w:t>
            </w:r>
          </w:p>
        </w:tc>
        <w:tc>
          <w:tcPr>
            <w:tcW w:w="992" w:type="dxa"/>
            <w:tcBorders>
              <w:top w:val="nil"/>
              <w:left w:val="nil"/>
              <w:bottom w:val="single" w:sz="4" w:space="0" w:color="auto"/>
              <w:right w:val="single" w:sz="4" w:space="0" w:color="auto"/>
            </w:tcBorders>
            <w:shd w:val="clear" w:color="auto" w:fill="auto"/>
            <w:noWrap/>
            <w:hideMark/>
          </w:tcPr>
          <w:p w14:paraId="1AC909AC" w14:textId="77777777" w:rsidR="00460228" w:rsidRPr="00BA056E" w:rsidRDefault="00460228" w:rsidP="00445144">
            <w:pPr>
              <w:jc w:val="right"/>
              <w:rPr>
                <w:color w:val="000000"/>
                <w:sz w:val="18"/>
                <w:szCs w:val="18"/>
              </w:rPr>
            </w:pPr>
            <w:r>
              <w:rPr>
                <w:color w:val="000000"/>
                <w:sz w:val="18"/>
                <w:szCs w:val="18"/>
              </w:rPr>
              <w:t>50.000</w:t>
            </w:r>
          </w:p>
        </w:tc>
        <w:tc>
          <w:tcPr>
            <w:tcW w:w="992" w:type="dxa"/>
            <w:tcBorders>
              <w:top w:val="nil"/>
              <w:left w:val="nil"/>
              <w:bottom w:val="single" w:sz="4" w:space="0" w:color="auto"/>
              <w:right w:val="single" w:sz="4" w:space="0" w:color="auto"/>
            </w:tcBorders>
            <w:shd w:val="clear" w:color="auto" w:fill="auto"/>
            <w:noWrap/>
            <w:hideMark/>
          </w:tcPr>
          <w:p w14:paraId="2D84D6CA" w14:textId="77777777" w:rsidR="00460228" w:rsidRPr="00BA056E" w:rsidRDefault="00460228" w:rsidP="00445144">
            <w:pPr>
              <w:jc w:val="right"/>
              <w:rPr>
                <w:color w:val="000000"/>
                <w:sz w:val="18"/>
                <w:szCs w:val="18"/>
              </w:rPr>
            </w:pPr>
            <w:r>
              <w:rPr>
                <w:color w:val="000000"/>
                <w:sz w:val="18"/>
                <w:szCs w:val="18"/>
              </w:rPr>
              <w:t>-</w:t>
            </w:r>
          </w:p>
        </w:tc>
        <w:tc>
          <w:tcPr>
            <w:tcW w:w="993" w:type="dxa"/>
            <w:tcBorders>
              <w:top w:val="nil"/>
              <w:left w:val="nil"/>
              <w:bottom w:val="single" w:sz="4" w:space="0" w:color="auto"/>
              <w:right w:val="single" w:sz="4" w:space="0" w:color="auto"/>
            </w:tcBorders>
            <w:shd w:val="clear" w:color="auto" w:fill="auto"/>
            <w:noWrap/>
            <w:hideMark/>
          </w:tcPr>
          <w:p w14:paraId="5C30CBE9" w14:textId="77777777" w:rsidR="00460228" w:rsidRPr="00BA056E" w:rsidRDefault="00460228" w:rsidP="00445144">
            <w:pPr>
              <w:jc w:val="right"/>
              <w:rPr>
                <w:color w:val="000000"/>
                <w:sz w:val="18"/>
                <w:szCs w:val="18"/>
              </w:rPr>
            </w:pPr>
            <w:r>
              <w:rPr>
                <w:sz w:val="18"/>
                <w:szCs w:val="18"/>
              </w:rPr>
              <w:t>-</w:t>
            </w:r>
          </w:p>
        </w:tc>
        <w:tc>
          <w:tcPr>
            <w:tcW w:w="980" w:type="dxa"/>
            <w:tcBorders>
              <w:top w:val="nil"/>
              <w:left w:val="nil"/>
              <w:bottom w:val="single" w:sz="4" w:space="0" w:color="auto"/>
              <w:right w:val="single" w:sz="4" w:space="0" w:color="auto"/>
            </w:tcBorders>
            <w:shd w:val="clear" w:color="auto" w:fill="auto"/>
            <w:noWrap/>
            <w:hideMark/>
          </w:tcPr>
          <w:p w14:paraId="570BA341" w14:textId="77777777" w:rsidR="00460228" w:rsidRPr="00BA056E" w:rsidRDefault="00460228" w:rsidP="00445144">
            <w:pPr>
              <w:jc w:val="right"/>
              <w:rPr>
                <w:color w:val="000000"/>
                <w:sz w:val="18"/>
                <w:szCs w:val="18"/>
              </w:rPr>
            </w:pPr>
            <w:r>
              <w:rPr>
                <w:sz w:val="18"/>
                <w:szCs w:val="18"/>
              </w:rPr>
              <w:t>-</w:t>
            </w:r>
          </w:p>
        </w:tc>
      </w:tr>
      <w:tr w:rsidR="00AA7F03" w:rsidRPr="00BA056E" w14:paraId="6BE60439" w14:textId="77777777" w:rsidTr="00AA7F03">
        <w:trPr>
          <w:trHeight w:val="287"/>
        </w:trPr>
        <w:tc>
          <w:tcPr>
            <w:tcW w:w="2122" w:type="dxa"/>
            <w:vMerge w:val="restart"/>
            <w:tcBorders>
              <w:top w:val="nil"/>
              <w:left w:val="single" w:sz="4" w:space="0" w:color="auto"/>
              <w:bottom w:val="single" w:sz="4" w:space="0" w:color="auto"/>
              <w:right w:val="single" w:sz="4" w:space="0" w:color="auto"/>
            </w:tcBorders>
            <w:shd w:val="clear" w:color="auto" w:fill="auto"/>
            <w:hideMark/>
          </w:tcPr>
          <w:p w14:paraId="5814B6E0" w14:textId="77777777" w:rsidR="00460228" w:rsidRPr="00AA7F03" w:rsidRDefault="00460228" w:rsidP="00445144">
            <w:pPr>
              <w:jc w:val="left"/>
              <w:rPr>
                <w:color w:val="000000"/>
                <w:sz w:val="18"/>
                <w:szCs w:val="18"/>
                <w:lang w:val="es-ES_tradnl"/>
              </w:rPr>
            </w:pPr>
            <w:r w:rsidRPr="00AA7F03">
              <w:rPr>
                <w:color w:val="000000"/>
                <w:sz w:val="18"/>
                <w:szCs w:val="18"/>
                <w:lang w:val="es-ES_tradnl"/>
              </w:rPr>
              <w:t xml:space="preserve">Creación de capacidad de técnicos y talleres de refrigeración y aire acondicionado </w:t>
            </w:r>
          </w:p>
        </w:tc>
        <w:tc>
          <w:tcPr>
            <w:tcW w:w="1134" w:type="dxa"/>
            <w:tcBorders>
              <w:top w:val="nil"/>
              <w:left w:val="nil"/>
              <w:bottom w:val="single" w:sz="4" w:space="0" w:color="auto"/>
              <w:right w:val="single" w:sz="4" w:space="0" w:color="auto"/>
            </w:tcBorders>
            <w:shd w:val="clear" w:color="auto" w:fill="auto"/>
            <w:noWrap/>
            <w:hideMark/>
          </w:tcPr>
          <w:p w14:paraId="2DB88312" w14:textId="77777777" w:rsidR="00460228" w:rsidRPr="00AA7F03" w:rsidRDefault="00460228" w:rsidP="00445144">
            <w:pPr>
              <w:jc w:val="left"/>
              <w:rPr>
                <w:color w:val="000000"/>
                <w:sz w:val="18"/>
                <w:szCs w:val="18"/>
                <w:lang w:val="es-ES_tradnl"/>
              </w:rPr>
            </w:pPr>
            <w:r w:rsidRPr="00AA7F03">
              <w:rPr>
                <w:color w:val="000000"/>
                <w:sz w:val="18"/>
                <w:szCs w:val="18"/>
                <w:lang w:val="es-ES_tradnl"/>
              </w:rPr>
              <w:t>PNUMA</w:t>
            </w:r>
          </w:p>
        </w:tc>
        <w:tc>
          <w:tcPr>
            <w:tcW w:w="1134" w:type="dxa"/>
            <w:tcBorders>
              <w:top w:val="nil"/>
              <w:left w:val="nil"/>
              <w:bottom w:val="single" w:sz="4" w:space="0" w:color="auto"/>
              <w:right w:val="single" w:sz="4" w:space="0" w:color="auto"/>
            </w:tcBorders>
            <w:shd w:val="clear" w:color="auto" w:fill="auto"/>
            <w:noWrap/>
            <w:hideMark/>
          </w:tcPr>
          <w:p w14:paraId="1A891F42" w14:textId="77777777" w:rsidR="00460228" w:rsidRPr="00AA7F03" w:rsidRDefault="00460228" w:rsidP="00445144">
            <w:pPr>
              <w:jc w:val="right"/>
              <w:rPr>
                <w:color w:val="000000"/>
                <w:sz w:val="18"/>
                <w:szCs w:val="18"/>
                <w:lang w:val="es-ES_tradnl"/>
              </w:rPr>
            </w:pPr>
            <w:r w:rsidRPr="00AA7F03">
              <w:rPr>
                <w:color w:val="000000"/>
                <w:sz w:val="18"/>
                <w:szCs w:val="18"/>
                <w:lang w:val="es-ES_tradnl"/>
              </w:rPr>
              <w:t>1.146.000</w:t>
            </w:r>
          </w:p>
        </w:tc>
        <w:tc>
          <w:tcPr>
            <w:tcW w:w="992" w:type="dxa"/>
            <w:tcBorders>
              <w:top w:val="nil"/>
              <w:left w:val="nil"/>
              <w:bottom w:val="single" w:sz="4" w:space="0" w:color="auto"/>
              <w:right w:val="single" w:sz="4" w:space="0" w:color="auto"/>
            </w:tcBorders>
            <w:shd w:val="clear" w:color="auto" w:fill="auto"/>
            <w:noWrap/>
            <w:hideMark/>
          </w:tcPr>
          <w:p w14:paraId="1980F907" w14:textId="77777777" w:rsidR="00460228" w:rsidRPr="00AA7F03" w:rsidRDefault="00460228" w:rsidP="00445144">
            <w:pPr>
              <w:jc w:val="right"/>
              <w:rPr>
                <w:color w:val="000000"/>
                <w:sz w:val="18"/>
                <w:szCs w:val="18"/>
                <w:lang w:val="es-ES_tradnl"/>
              </w:rPr>
            </w:pPr>
            <w:r w:rsidRPr="00AA7F03">
              <w:rPr>
                <w:color w:val="000000"/>
                <w:sz w:val="18"/>
                <w:szCs w:val="18"/>
                <w:lang w:val="es-ES_tradnl"/>
              </w:rPr>
              <w:t>178.000</w:t>
            </w:r>
          </w:p>
        </w:tc>
        <w:tc>
          <w:tcPr>
            <w:tcW w:w="992" w:type="dxa"/>
            <w:tcBorders>
              <w:top w:val="nil"/>
              <w:left w:val="nil"/>
              <w:bottom w:val="single" w:sz="4" w:space="0" w:color="auto"/>
              <w:right w:val="single" w:sz="4" w:space="0" w:color="auto"/>
            </w:tcBorders>
            <w:shd w:val="clear" w:color="auto" w:fill="auto"/>
            <w:noWrap/>
            <w:hideMark/>
          </w:tcPr>
          <w:p w14:paraId="03DE310D" w14:textId="77777777" w:rsidR="00460228" w:rsidRPr="00BA056E" w:rsidRDefault="00460228" w:rsidP="00445144">
            <w:pPr>
              <w:jc w:val="right"/>
              <w:rPr>
                <w:color w:val="000000"/>
                <w:sz w:val="18"/>
                <w:szCs w:val="18"/>
              </w:rPr>
            </w:pPr>
            <w:r>
              <w:rPr>
                <w:color w:val="000000"/>
                <w:sz w:val="18"/>
                <w:szCs w:val="18"/>
              </w:rPr>
              <w:t>1.146.000</w:t>
            </w:r>
          </w:p>
        </w:tc>
        <w:tc>
          <w:tcPr>
            <w:tcW w:w="992" w:type="dxa"/>
            <w:tcBorders>
              <w:top w:val="nil"/>
              <w:left w:val="nil"/>
              <w:bottom w:val="single" w:sz="4" w:space="0" w:color="auto"/>
              <w:right w:val="single" w:sz="4" w:space="0" w:color="auto"/>
            </w:tcBorders>
            <w:shd w:val="clear" w:color="auto" w:fill="auto"/>
            <w:noWrap/>
            <w:hideMark/>
          </w:tcPr>
          <w:p w14:paraId="7E0C7957" w14:textId="77777777" w:rsidR="00460228" w:rsidRPr="00BA056E" w:rsidRDefault="00460228" w:rsidP="00445144">
            <w:pPr>
              <w:jc w:val="right"/>
              <w:rPr>
                <w:color w:val="000000"/>
                <w:sz w:val="18"/>
                <w:szCs w:val="18"/>
              </w:rPr>
            </w:pPr>
            <w:r>
              <w:rPr>
                <w:color w:val="000000"/>
                <w:sz w:val="18"/>
                <w:szCs w:val="18"/>
              </w:rPr>
              <w:t>178.000</w:t>
            </w:r>
          </w:p>
        </w:tc>
        <w:tc>
          <w:tcPr>
            <w:tcW w:w="993" w:type="dxa"/>
            <w:tcBorders>
              <w:top w:val="nil"/>
              <w:left w:val="nil"/>
              <w:bottom w:val="single" w:sz="4" w:space="0" w:color="auto"/>
              <w:right w:val="single" w:sz="4" w:space="0" w:color="auto"/>
            </w:tcBorders>
            <w:shd w:val="clear" w:color="auto" w:fill="auto"/>
            <w:noWrap/>
            <w:hideMark/>
          </w:tcPr>
          <w:p w14:paraId="3F97F298" w14:textId="77777777" w:rsidR="00460228" w:rsidRPr="00BA056E" w:rsidRDefault="00460228" w:rsidP="00445144">
            <w:pPr>
              <w:jc w:val="right"/>
              <w:rPr>
                <w:color w:val="000000"/>
                <w:sz w:val="18"/>
                <w:szCs w:val="18"/>
              </w:rPr>
            </w:pPr>
            <w:r>
              <w:rPr>
                <w:sz w:val="18"/>
                <w:szCs w:val="18"/>
              </w:rPr>
              <w:t>-</w:t>
            </w:r>
          </w:p>
        </w:tc>
        <w:tc>
          <w:tcPr>
            <w:tcW w:w="980" w:type="dxa"/>
            <w:tcBorders>
              <w:top w:val="nil"/>
              <w:left w:val="nil"/>
              <w:bottom w:val="single" w:sz="4" w:space="0" w:color="auto"/>
              <w:right w:val="single" w:sz="4" w:space="0" w:color="auto"/>
            </w:tcBorders>
            <w:shd w:val="clear" w:color="auto" w:fill="auto"/>
            <w:noWrap/>
            <w:hideMark/>
          </w:tcPr>
          <w:p w14:paraId="434291F4" w14:textId="77777777" w:rsidR="00460228" w:rsidRPr="00BA056E" w:rsidRDefault="00460228" w:rsidP="00445144">
            <w:pPr>
              <w:jc w:val="right"/>
              <w:rPr>
                <w:color w:val="000000"/>
                <w:sz w:val="18"/>
                <w:szCs w:val="18"/>
              </w:rPr>
            </w:pPr>
            <w:r>
              <w:rPr>
                <w:sz w:val="18"/>
                <w:szCs w:val="18"/>
              </w:rPr>
              <w:t>-</w:t>
            </w:r>
          </w:p>
        </w:tc>
      </w:tr>
      <w:tr w:rsidR="00AA7F03" w:rsidRPr="00BA056E" w14:paraId="37F228E2" w14:textId="77777777" w:rsidTr="00AA7F03">
        <w:trPr>
          <w:trHeight w:val="265"/>
        </w:trPr>
        <w:tc>
          <w:tcPr>
            <w:tcW w:w="2122" w:type="dxa"/>
            <w:vMerge/>
            <w:tcBorders>
              <w:top w:val="nil"/>
              <w:left w:val="single" w:sz="4" w:space="0" w:color="auto"/>
              <w:bottom w:val="single" w:sz="4" w:space="0" w:color="auto"/>
              <w:right w:val="single" w:sz="4" w:space="0" w:color="auto"/>
            </w:tcBorders>
            <w:hideMark/>
          </w:tcPr>
          <w:p w14:paraId="723CDC97" w14:textId="77777777" w:rsidR="00460228" w:rsidRPr="00AA7F03" w:rsidRDefault="00460228" w:rsidP="00445144">
            <w:pPr>
              <w:jc w:val="left"/>
              <w:rPr>
                <w:color w:val="000000"/>
                <w:sz w:val="18"/>
                <w:szCs w:val="18"/>
                <w:lang w:val="es-ES_tradnl"/>
              </w:rPr>
            </w:pPr>
          </w:p>
        </w:tc>
        <w:tc>
          <w:tcPr>
            <w:tcW w:w="1134" w:type="dxa"/>
            <w:tcBorders>
              <w:top w:val="nil"/>
              <w:left w:val="nil"/>
              <w:bottom w:val="single" w:sz="4" w:space="0" w:color="auto"/>
              <w:right w:val="single" w:sz="4" w:space="0" w:color="auto"/>
            </w:tcBorders>
            <w:shd w:val="clear" w:color="auto" w:fill="auto"/>
            <w:noWrap/>
            <w:hideMark/>
          </w:tcPr>
          <w:p w14:paraId="23E77DA0" w14:textId="77777777" w:rsidR="00460228" w:rsidRPr="00AA7F03" w:rsidRDefault="00460228" w:rsidP="00445144">
            <w:pPr>
              <w:jc w:val="left"/>
              <w:rPr>
                <w:color w:val="000000"/>
                <w:sz w:val="18"/>
                <w:szCs w:val="18"/>
                <w:lang w:val="es-ES_tradnl"/>
              </w:rPr>
            </w:pPr>
            <w:r w:rsidRPr="00AA7F03">
              <w:rPr>
                <w:color w:val="000000"/>
                <w:sz w:val="18"/>
                <w:szCs w:val="18"/>
                <w:lang w:val="es-ES_tradnl"/>
              </w:rPr>
              <w:t>ONUDI</w:t>
            </w:r>
          </w:p>
        </w:tc>
        <w:tc>
          <w:tcPr>
            <w:tcW w:w="1134" w:type="dxa"/>
            <w:tcBorders>
              <w:top w:val="nil"/>
              <w:left w:val="nil"/>
              <w:bottom w:val="single" w:sz="4" w:space="0" w:color="auto"/>
              <w:right w:val="single" w:sz="4" w:space="0" w:color="auto"/>
            </w:tcBorders>
            <w:shd w:val="clear" w:color="auto" w:fill="auto"/>
            <w:noWrap/>
            <w:hideMark/>
          </w:tcPr>
          <w:p w14:paraId="02CB24D7" w14:textId="77777777" w:rsidR="00460228" w:rsidRPr="00AA7F03" w:rsidRDefault="00460228" w:rsidP="00445144">
            <w:pPr>
              <w:jc w:val="right"/>
              <w:rPr>
                <w:color w:val="000000"/>
                <w:sz w:val="18"/>
                <w:szCs w:val="18"/>
                <w:lang w:val="es-ES_tradnl"/>
              </w:rPr>
            </w:pPr>
            <w:r w:rsidRPr="00AA7F03">
              <w:rPr>
                <w:color w:val="000000"/>
                <w:sz w:val="18"/>
                <w:szCs w:val="18"/>
                <w:lang w:val="es-ES_tradnl"/>
              </w:rPr>
              <w:t>1.008.000</w:t>
            </w:r>
          </w:p>
        </w:tc>
        <w:tc>
          <w:tcPr>
            <w:tcW w:w="992" w:type="dxa"/>
            <w:tcBorders>
              <w:top w:val="nil"/>
              <w:left w:val="nil"/>
              <w:bottom w:val="single" w:sz="4" w:space="0" w:color="auto"/>
              <w:right w:val="single" w:sz="4" w:space="0" w:color="auto"/>
            </w:tcBorders>
            <w:shd w:val="clear" w:color="auto" w:fill="auto"/>
            <w:noWrap/>
            <w:hideMark/>
          </w:tcPr>
          <w:p w14:paraId="46510B0C" w14:textId="77777777" w:rsidR="00460228" w:rsidRPr="00AA7F03" w:rsidRDefault="00460228" w:rsidP="00445144">
            <w:pPr>
              <w:jc w:val="right"/>
              <w:rPr>
                <w:color w:val="000000"/>
                <w:sz w:val="18"/>
                <w:szCs w:val="18"/>
                <w:lang w:val="es-ES_tradnl"/>
              </w:rPr>
            </w:pPr>
            <w:r w:rsidRPr="00AA7F03">
              <w:rPr>
                <w:color w:val="000000"/>
                <w:sz w:val="18"/>
                <w:szCs w:val="18"/>
                <w:lang w:val="es-ES_tradnl"/>
              </w:rPr>
              <w:t>244.800</w:t>
            </w:r>
          </w:p>
        </w:tc>
        <w:tc>
          <w:tcPr>
            <w:tcW w:w="992" w:type="dxa"/>
            <w:tcBorders>
              <w:top w:val="nil"/>
              <w:left w:val="nil"/>
              <w:bottom w:val="single" w:sz="4" w:space="0" w:color="auto"/>
              <w:right w:val="single" w:sz="4" w:space="0" w:color="auto"/>
            </w:tcBorders>
            <w:shd w:val="clear" w:color="auto" w:fill="auto"/>
            <w:noWrap/>
            <w:hideMark/>
          </w:tcPr>
          <w:p w14:paraId="2E219505" w14:textId="77777777" w:rsidR="00460228" w:rsidRPr="00BA056E" w:rsidRDefault="00460228" w:rsidP="00445144">
            <w:pPr>
              <w:jc w:val="right"/>
              <w:rPr>
                <w:color w:val="000000"/>
                <w:sz w:val="18"/>
                <w:szCs w:val="18"/>
              </w:rPr>
            </w:pPr>
            <w:r>
              <w:rPr>
                <w:color w:val="000000"/>
                <w:sz w:val="18"/>
                <w:szCs w:val="18"/>
              </w:rPr>
              <w:t>1.008.000</w:t>
            </w:r>
          </w:p>
        </w:tc>
        <w:tc>
          <w:tcPr>
            <w:tcW w:w="992" w:type="dxa"/>
            <w:tcBorders>
              <w:top w:val="nil"/>
              <w:left w:val="nil"/>
              <w:bottom w:val="single" w:sz="4" w:space="0" w:color="auto"/>
              <w:right w:val="single" w:sz="4" w:space="0" w:color="auto"/>
            </w:tcBorders>
            <w:shd w:val="clear" w:color="auto" w:fill="auto"/>
            <w:noWrap/>
            <w:hideMark/>
          </w:tcPr>
          <w:p w14:paraId="595E9A23" w14:textId="77777777" w:rsidR="00460228" w:rsidRPr="00BA056E" w:rsidRDefault="00460228" w:rsidP="00445144">
            <w:pPr>
              <w:jc w:val="right"/>
              <w:rPr>
                <w:color w:val="000000"/>
                <w:sz w:val="18"/>
                <w:szCs w:val="18"/>
              </w:rPr>
            </w:pPr>
            <w:r>
              <w:rPr>
                <w:color w:val="000000"/>
                <w:sz w:val="18"/>
                <w:szCs w:val="18"/>
              </w:rPr>
              <w:t>244.800</w:t>
            </w:r>
          </w:p>
        </w:tc>
        <w:tc>
          <w:tcPr>
            <w:tcW w:w="993" w:type="dxa"/>
            <w:tcBorders>
              <w:top w:val="nil"/>
              <w:left w:val="nil"/>
              <w:bottom w:val="single" w:sz="4" w:space="0" w:color="auto"/>
              <w:right w:val="single" w:sz="4" w:space="0" w:color="auto"/>
            </w:tcBorders>
            <w:shd w:val="clear" w:color="auto" w:fill="auto"/>
            <w:noWrap/>
            <w:hideMark/>
          </w:tcPr>
          <w:p w14:paraId="1D4C08D5" w14:textId="77777777" w:rsidR="00460228" w:rsidRPr="00BA056E" w:rsidRDefault="00460228" w:rsidP="00445144">
            <w:pPr>
              <w:jc w:val="right"/>
              <w:rPr>
                <w:color w:val="000000"/>
                <w:sz w:val="18"/>
                <w:szCs w:val="18"/>
              </w:rPr>
            </w:pPr>
            <w:r>
              <w:rPr>
                <w:sz w:val="18"/>
                <w:szCs w:val="18"/>
              </w:rPr>
              <w:t>-</w:t>
            </w:r>
          </w:p>
        </w:tc>
        <w:tc>
          <w:tcPr>
            <w:tcW w:w="980" w:type="dxa"/>
            <w:tcBorders>
              <w:top w:val="nil"/>
              <w:left w:val="nil"/>
              <w:bottom w:val="single" w:sz="4" w:space="0" w:color="auto"/>
              <w:right w:val="single" w:sz="4" w:space="0" w:color="auto"/>
            </w:tcBorders>
            <w:shd w:val="clear" w:color="auto" w:fill="auto"/>
            <w:noWrap/>
            <w:hideMark/>
          </w:tcPr>
          <w:p w14:paraId="08FB9E3C" w14:textId="77777777" w:rsidR="00460228" w:rsidRPr="00BA056E" w:rsidRDefault="00460228" w:rsidP="00445144">
            <w:pPr>
              <w:jc w:val="right"/>
              <w:rPr>
                <w:color w:val="000000"/>
                <w:sz w:val="18"/>
                <w:szCs w:val="18"/>
              </w:rPr>
            </w:pPr>
            <w:r>
              <w:rPr>
                <w:sz w:val="18"/>
                <w:szCs w:val="18"/>
              </w:rPr>
              <w:t>-</w:t>
            </w:r>
          </w:p>
        </w:tc>
      </w:tr>
      <w:tr w:rsidR="00AA7F03" w:rsidRPr="00BA056E" w14:paraId="6918A25F" w14:textId="77777777" w:rsidTr="00AA7F03">
        <w:trPr>
          <w:trHeight w:val="552"/>
        </w:trPr>
        <w:tc>
          <w:tcPr>
            <w:tcW w:w="2122" w:type="dxa"/>
            <w:tcBorders>
              <w:top w:val="nil"/>
              <w:left w:val="single" w:sz="4" w:space="0" w:color="auto"/>
              <w:bottom w:val="single" w:sz="4" w:space="0" w:color="auto"/>
              <w:right w:val="single" w:sz="4" w:space="0" w:color="auto"/>
            </w:tcBorders>
            <w:shd w:val="clear" w:color="auto" w:fill="auto"/>
            <w:hideMark/>
          </w:tcPr>
          <w:p w14:paraId="60172BB5" w14:textId="77777777" w:rsidR="00460228" w:rsidRPr="00AA7F03" w:rsidRDefault="00460228" w:rsidP="00445144">
            <w:pPr>
              <w:jc w:val="left"/>
              <w:rPr>
                <w:color w:val="000000"/>
                <w:sz w:val="18"/>
                <w:szCs w:val="18"/>
                <w:lang w:val="es-ES_tradnl"/>
              </w:rPr>
            </w:pPr>
            <w:r w:rsidRPr="00AA7F03">
              <w:rPr>
                <w:color w:val="000000"/>
                <w:sz w:val="18"/>
                <w:szCs w:val="18"/>
                <w:lang w:val="es-ES_tradnl"/>
              </w:rPr>
              <w:t xml:space="preserve">Plan Nacional de RRR </w:t>
            </w:r>
          </w:p>
        </w:tc>
        <w:tc>
          <w:tcPr>
            <w:tcW w:w="1134" w:type="dxa"/>
            <w:tcBorders>
              <w:top w:val="nil"/>
              <w:left w:val="nil"/>
              <w:bottom w:val="single" w:sz="4" w:space="0" w:color="auto"/>
              <w:right w:val="single" w:sz="4" w:space="0" w:color="auto"/>
            </w:tcBorders>
            <w:shd w:val="clear" w:color="auto" w:fill="auto"/>
            <w:noWrap/>
            <w:hideMark/>
          </w:tcPr>
          <w:p w14:paraId="73F4B523" w14:textId="77777777" w:rsidR="00460228" w:rsidRPr="00AA7F03" w:rsidRDefault="00460228" w:rsidP="00445144">
            <w:pPr>
              <w:jc w:val="left"/>
              <w:rPr>
                <w:color w:val="000000"/>
                <w:sz w:val="18"/>
                <w:szCs w:val="18"/>
                <w:lang w:val="es-ES_tradnl"/>
              </w:rPr>
            </w:pPr>
            <w:r w:rsidRPr="00AA7F03">
              <w:rPr>
                <w:color w:val="000000"/>
                <w:sz w:val="18"/>
                <w:szCs w:val="18"/>
                <w:lang w:val="es-ES_tradnl"/>
              </w:rPr>
              <w:t>ONUDI</w:t>
            </w:r>
          </w:p>
        </w:tc>
        <w:tc>
          <w:tcPr>
            <w:tcW w:w="1134" w:type="dxa"/>
            <w:tcBorders>
              <w:top w:val="nil"/>
              <w:left w:val="nil"/>
              <w:bottom w:val="single" w:sz="4" w:space="0" w:color="auto"/>
              <w:right w:val="single" w:sz="4" w:space="0" w:color="auto"/>
            </w:tcBorders>
            <w:shd w:val="clear" w:color="auto" w:fill="auto"/>
            <w:noWrap/>
            <w:hideMark/>
          </w:tcPr>
          <w:p w14:paraId="0DD5FF9F" w14:textId="77777777" w:rsidR="00460228" w:rsidRPr="00AA7F03" w:rsidRDefault="00460228" w:rsidP="00445144">
            <w:pPr>
              <w:jc w:val="right"/>
              <w:rPr>
                <w:color w:val="000000"/>
                <w:sz w:val="18"/>
                <w:szCs w:val="18"/>
                <w:lang w:val="es-ES_tradnl"/>
              </w:rPr>
            </w:pPr>
            <w:r w:rsidRPr="00AA7F03">
              <w:rPr>
                <w:color w:val="000000"/>
                <w:sz w:val="18"/>
                <w:szCs w:val="18"/>
                <w:lang w:val="es-ES_tradnl"/>
              </w:rPr>
              <w:t>1.114.000</w:t>
            </w:r>
          </w:p>
        </w:tc>
        <w:tc>
          <w:tcPr>
            <w:tcW w:w="992" w:type="dxa"/>
            <w:tcBorders>
              <w:top w:val="nil"/>
              <w:left w:val="nil"/>
              <w:bottom w:val="single" w:sz="4" w:space="0" w:color="auto"/>
              <w:right w:val="single" w:sz="4" w:space="0" w:color="auto"/>
            </w:tcBorders>
            <w:shd w:val="clear" w:color="auto" w:fill="auto"/>
            <w:noWrap/>
            <w:hideMark/>
          </w:tcPr>
          <w:p w14:paraId="65BC2CA2" w14:textId="77777777" w:rsidR="00460228" w:rsidRPr="00AA7F03" w:rsidRDefault="00460228" w:rsidP="00445144">
            <w:pPr>
              <w:jc w:val="right"/>
              <w:rPr>
                <w:color w:val="000000"/>
                <w:sz w:val="18"/>
                <w:szCs w:val="18"/>
                <w:lang w:val="es-ES_tradnl"/>
              </w:rPr>
            </w:pPr>
            <w:r w:rsidRPr="00AA7F03">
              <w:rPr>
                <w:color w:val="000000"/>
                <w:sz w:val="18"/>
                <w:szCs w:val="18"/>
                <w:lang w:val="es-ES_tradnl"/>
              </w:rPr>
              <w:t>502.000</w:t>
            </w:r>
          </w:p>
        </w:tc>
        <w:tc>
          <w:tcPr>
            <w:tcW w:w="992" w:type="dxa"/>
            <w:tcBorders>
              <w:top w:val="nil"/>
              <w:left w:val="nil"/>
              <w:bottom w:val="single" w:sz="4" w:space="0" w:color="auto"/>
              <w:right w:val="single" w:sz="4" w:space="0" w:color="auto"/>
            </w:tcBorders>
            <w:shd w:val="clear" w:color="auto" w:fill="auto"/>
            <w:noWrap/>
            <w:hideMark/>
          </w:tcPr>
          <w:p w14:paraId="7F0933B1" w14:textId="77777777" w:rsidR="00460228" w:rsidRPr="00BA056E" w:rsidRDefault="00460228" w:rsidP="00445144">
            <w:pPr>
              <w:jc w:val="right"/>
              <w:rPr>
                <w:color w:val="000000"/>
                <w:sz w:val="18"/>
                <w:szCs w:val="18"/>
              </w:rPr>
            </w:pPr>
            <w:r>
              <w:rPr>
                <w:color w:val="000000"/>
                <w:sz w:val="18"/>
                <w:szCs w:val="18"/>
              </w:rPr>
              <w:t>1.114.000</w:t>
            </w:r>
          </w:p>
        </w:tc>
        <w:tc>
          <w:tcPr>
            <w:tcW w:w="992" w:type="dxa"/>
            <w:tcBorders>
              <w:top w:val="nil"/>
              <w:left w:val="nil"/>
              <w:bottom w:val="single" w:sz="4" w:space="0" w:color="auto"/>
              <w:right w:val="single" w:sz="4" w:space="0" w:color="auto"/>
            </w:tcBorders>
            <w:shd w:val="clear" w:color="auto" w:fill="auto"/>
            <w:noWrap/>
            <w:hideMark/>
          </w:tcPr>
          <w:p w14:paraId="1F10FC46" w14:textId="77777777" w:rsidR="00460228" w:rsidRPr="00BA056E" w:rsidRDefault="00460228" w:rsidP="00445144">
            <w:pPr>
              <w:jc w:val="right"/>
              <w:rPr>
                <w:color w:val="000000"/>
                <w:sz w:val="18"/>
                <w:szCs w:val="18"/>
              </w:rPr>
            </w:pPr>
            <w:r>
              <w:rPr>
                <w:color w:val="000000"/>
                <w:sz w:val="18"/>
                <w:szCs w:val="18"/>
              </w:rPr>
              <w:t>502.000</w:t>
            </w:r>
          </w:p>
        </w:tc>
        <w:tc>
          <w:tcPr>
            <w:tcW w:w="993" w:type="dxa"/>
            <w:tcBorders>
              <w:top w:val="nil"/>
              <w:left w:val="nil"/>
              <w:bottom w:val="single" w:sz="4" w:space="0" w:color="auto"/>
              <w:right w:val="single" w:sz="4" w:space="0" w:color="auto"/>
            </w:tcBorders>
            <w:shd w:val="clear" w:color="auto" w:fill="auto"/>
            <w:noWrap/>
            <w:hideMark/>
          </w:tcPr>
          <w:p w14:paraId="69AABD5A" w14:textId="77777777" w:rsidR="00460228" w:rsidRPr="00BA056E" w:rsidRDefault="00460228" w:rsidP="00445144">
            <w:pPr>
              <w:jc w:val="right"/>
              <w:rPr>
                <w:color w:val="000000"/>
                <w:sz w:val="18"/>
                <w:szCs w:val="18"/>
              </w:rPr>
            </w:pPr>
            <w:r>
              <w:rPr>
                <w:sz w:val="18"/>
                <w:szCs w:val="18"/>
              </w:rPr>
              <w:t>-</w:t>
            </w:r>
          </w:p>
        </w:tc>
        <w:tc>
          <w:tcPr>
            <w:tcW w:w="980" w:type="dxa"/>
            <w:tcBorders>
              <w:top w:val="nil"/>
              <w:left w:val="nil"/>
              <w:bottom w:val="single" w:sz="4" w:space="0" w:color="auto"/>
              <w:right w:val="single" w:sz="4" w:space="0" w:color="auto"/>
            </w:tcBorders>
            <w:shd w:val="clear" w:color="auto" w:fill="auto"/>
            <w:noWrap/>
            <w:hideMark/>
          </w:tcPr>
          <w:p w14:paraId="562F212D" w14:textId="77777777" w:rsidR="00460228" w:rsidRPr="00BA056E" w:rsidRDefault="00460228" w:rsidP="00445144">
            <w:pPr>
              <w:jc w:val="right"/>
              <w:rPr>
                <w:color w:val="000000"/>
                <w:sz w:val="18"/>
                <w:szCs w:val="18"/>
              </w:rPr>
            </w:pPr>
            <w:r>
              <w:rPr>
                <w:sz w:val="18"/>
                <w:szCs w:val="18"/>
              </w:rPr>
              <w:t>-</w:t>
            </w:r>
          </w:p>
        </w:tc>
      </w:tr>
      <w:tr w:rsidR="00AA7F03" w:rsidRPr="00BA056E" w14:paraId="3A677950" w14:textId="77777777" w:rsidTr="00AA7F03">
        <w:trPr>
          <w:trHeight w:val="287"/>
        </w:trPr>
        <w:tc>
          <w:tcPr>
            <w:tcW w:w="2122" w:type="dxa"/>
            <w:tcBorders>
              <w:top w:val="nil"/>
              <w:left w:val="single" w:sz="4" w:space="0" w:color="auto"/>
              <w:bottom w:val="single" w:sz="4" w:space="0" w:color="auto"/>
              <w:right w:val="single" w:sz="4" w:space="0" w:color="auto"/>
            </w:tcBorders>
            <w:shd w:val="clear" w:color="auto" w:fill="auto"/>
            <w:hideMark/>
          </w:tcPr>
          <w:p w14:paraId="711A0D58" w14:textId="77777777" w:rsidR="00460228" w:rsidRPr="00AA7F03" w:rsidRDefault="00460228" w:rsidP="00445144">
            <w:pPr>
              <w:jc w:val="left"/>
              <w:rPr>
                <w:color w:val="000000"/>
                <w:sz w:val="18"/>
                <w:szCs w:val="18"/>
                <w:lang w:val="es-ES_tradnl"/>
              </w:rPr>
            </w:pPr>
            <w:r w:rsidRPr="00AA7F03">
              <w:rPr>
                <w:color w:val="000000"/>
                <w:sz w:val="18"/>
                <w:szCs w:val="18"/>
                <w:lang w:val="es-ES_tradnl"/>
              </w:rPr>
              <w:t>Fomento de tecnologías alternativas</w:t>
            </w:r>
          </w:p>
        </w:tc>
        <w:tc>
          <w:tcPr>
            <w:tcW w:w="1134" w:type="dxa"/>
            <w:tcBorders>
              <w:top w:val="nil"/>
              <w:left w:val="nil"/>
              <w:bottom w:val="single" w:sz="4" w:space="0" w:color="auto"/>
              <w:right w:val="single" w:sz="4" w:space="0" w:color="auto"/>
            </w:tcBorders>
            <w:shd w:val="clear" w:color="auto" w:fill="auto"/>
            <w:noWrap/>
            <w:hideMark/>
          </w:tcPr>
          <w:p w14:paraId="0F7EEC52" w14:textId="77777777" w:rsidR="00460228" w:rsidRPr="00AA7F03" w:rsidRDefault="00460228" w:rsidP="00445144">
            <w:pPr>
              <w:jc w:val="left"/>
              <w:rPr>
                <w:color w:val="000000"/>
                <w:sz w:val="18"/>
                <w:szCs w:val="18"/>
                <w:lang w:val="es-ES_tradnl"/>
              </w:rPr>
            </w:pPr>
            <w:r w:rsidRPr="00AA7F03">
              <w:rPr>
                <w:color w:val="000000"/>
                <w:sz w:val="18"/>
                <w:szCs w:val="18"/>
                <w:lang w:val="es-ES_tradnl"/>
              </w:rPr>
              <w:t>ONUDI</w:t>
            </w:r>
          </w:p>
        </w:tc>
        <w:tc>
          <w:tcPr>
            <w:tcW w:w="1134" w:type="dxa"/>
            <w:tcBorders>
              <w:top w:val="nil"/>
              <w:left w:val="nil"/>
              <w:bottom w:val="single" w:sz="4" w:space="0" w:color="auto"/>
              <w:right w:val="single" w:sz="4" w:space="0" w:color="auto"/>
            </w:tcBorders>
            <w:shd w:val="clear" w:color="auto" w:fill="auto"/>
            <w:noWrap/>
            <w:hideMark/>
          </w:tcPr>
          <w:p w14:paraId="133CC94D" w14:textId="77777777" w:rsidR="00460228" w:rsidRPr="00AA7F03" w:rsidRDefault="00460228" w:rsidP="00445144">
            <w:pPr>
              <w:jc w:val="right"/>
              <w:rPr>
                <w:color w:val="000000"/>
                <w:sz w:val="18"/>
                <w:szCs w:val="18"/>
                <w:lang w:val="es-ES_tradnl"/>
              </w:rPr>
            </w:pPr>
            <w:r w:rsidRPr="00AA7F03">
              <w:rPr>
                <w:color w:val="000000"/>
                <w:sz w:val="18"/>
                <w:szCs w:val="18"/>
                <w:lang w:val="es-ES_tradnl"/>
              </w:rPr>
              <w:t>371.000</w:t>
            </w:r>
          </w:p>
        </w:tc>
        <w:tc>
          <w:tcPr>
            <w:tcW w:w="992" w:type="dxa"/>
            <w:tcBorders>
              <w:top w:val="nil"/>
              <w:left w:val="nil"/>
              <w:bottom w:val="single" w:sz="4" w:space="0" w:color="auto"/>
              <w:right w:val="single" w:sz="4" w:space="0" w:color="auto"/>
            </w:tcBorders>
            <w:shd w:val="clear" w:color="auto" w:fill="auto"/>
            <w:noWrap/>
            <w:hideMark/>
          </w:tcPr>
          <w:p w14:paraId="1E035BB4" w14:textId="77777777" w:rsidR="00460228" w:rsidRPr="00AA7F03" w:rsidRDefault="00460228" w:rsidP="00445144">
            <w:pPr>
              <w:jc w:val="right"/>
              <w:rPr>
                <w:color w:val="000000"/>
                <w:sz w:val="18"/>
                <w:szCs w:val="18"/>
                <w:lang w:val="es-ES_tradnl"/>
              </w:rPr>
            </w:pPr>
            <w:r w:rsidRPr="00AA7F03">
              <w:rPr>
                <w:color w:val="000000"/>
                <w:sz w:val="18"/>
                <w:szCs w:val="18"/>
                <w:lang w:val="es-ES_tradnl"/>
              </w:rPr>
              <w:t>88.000</w:t>
            </w:r>
          </w:p>
        </w:tc>
        <w:tc>
          <w:tcPr>
            <w:tcW w:w="992" w:type="dxa"/>
            <w:tcBorders>
              <w:top w:val="nil"/>
              <w:left w:val="nil"/>
              <w:bottom w:val="single" w:sz="4" w:space="0" w:color="auto"/>
              <w:right w:val="single" w:sz="4" w:space="0" w:color="auto"/>
            </w:tcBorders>
            <w:shd w:val="clear" w:color="auto" w:fill="auto"/>
            <w:noWrap/>
            <w:hideMark/>
          </w:tcPr>
          <w:p w14:paraId="01E1BBDF" w14:textId="77777777" w:rsidR="00460228" w:rsidRPr="00BA056E" w:rsidRDefault="00460228" w:rsidP="00445144">
            <w:pPr>
              <w:jc w:val="right"/>
              <w:rPr>
                <w:color w:val="000000"/>
                <w:sz w:val="18"/>
                <w:szCs w:val="18"/>
              </w:rPr>
            </w:pPr>
            <w:r>
              <w:rPr>
                <w:color w:val="000000"/>
                <w:sz w:val="18"/>
                <w:szCs w:val="18"/>
              </w:rPr>
              <w:t>841.000</w:t>
            </w:r>
          </w:p>
        </w:tc>
        <w:tc>
          <w:tcPr>
            <w:tcW w:w="992" w:type="dxa"/>
            <w:tcBorders>
              <w:top w:val="nil"/>
              <w:left w:val="nil"/>
              <w:bottom w:val="single" w:sz="4" w:space="0" w:color="auto"/>
              <w:right w:val="single" w:sz="4" w:space="0" w:color="auto"/>
            </w:tcBorders>
            <w:shd w:val="clear" w:color="auto" w:fill="auto"/>
            <w:noWrap/>
            <w:hideMark/>
          </w:tcPr>
          <w:p w14:paraId="4BF10552" w14:textId="77777777" w:rsidR="00460228" w:rsidRPr="00BA056E" w:rsidRDefault="00460228" w:rsidP="00445144">
            <w:pPr>
              <w:jc w:val="right"/>
              <w:rPr>
                <w:color w:val="000000"/>
                <w:sz w:val="18"/>
                <w:szCs w:val="18"/>
              </w:rPr>
            </w:pPr>
            <w:r>
              <w:rPr>
                <w:color w:val="000000"/>
                <w:sz w:val="18"/>
                <w:szCs w:val="18"/>
              </w:rPr>
              <w:t>236.000</w:t>
            </w:r>
          </w:p>
        </w:tc>
        <w:tc>
          <w:tcPr>
            <w:tcW w:w="993" w:type="dxa"/>
            <w:tcBorders>
              <w:top w:val="nil"/>
              <w:left w:val="nil"/>
              <w:bottom w:val="single" w:sz="4" w:space="0" w:color="auto"/>
              <w:right w:val="single" w:sz="4" w:space="0" w:color="auto"/>
            </w:tcBorders>
            <w:shd w:val="clear" w:color="auto" w:fill="auto"/>
            <w:noWrap/>
            <w:hideMark/>
          </w:tcPr>
          <w:p w14:paraId="7865F42E" w14:textId="77777777" w:rsidR="00460228" w:rsidRPr="00BA056E" w:rsidRDefault="00460228" w:rsidP="00445144">
            <w:pPr>
              <w:jc w:val="right"/>
              <w:rPr>
                <w:color w:val="000000"/>
                <w:sz w:val="18"/>
                <w:szCs w:val="18"/>
              </w:rPr>
            </w:pPr>
            <w:r>
              <w:rPr>
                <w:sz w:val="18"/>
                <w:szCs w:val="18"/>
              </w:rPr>
              <w:t>470.000</w:t>
            </w:r>
          </w:p>
        </w:tc>
        <w:tc>
          <w:tcPr>
            <w:tcW w:w="980" w:type="dxa"/>
            <w:tcBorders>
              <w:top w:val="nil"/>
              <w:left w:val="nil"/>
              <w:bottom w:val="single" w:sz="4" w:space="0" w:color="auto"/>
              <w:right w:val="single" w:sz="4" w:space="0" w:color="auto"/>
            </w:tcBorders>
            <w:shd w:val="clear" w:color="auto" w:fill="auto"/>
            <w:noWrap/>
            <w:hideMark/>
          </w:tcPr>
          <w:p w14:paraId="7A556DF0" w14:textId="77777777" w:rsidR="00460228" w:rsidRPr="00BA056E" w:rsidRDefault="00460228" w:rsidP="00445144">
            <w:pPr>
              <w:jc w:val="right"/>
              <w:rPr>
                <w:color w:val="000000"/>
                <w:sz w:val="18"/>
                <w:szCs w:val="18"/>
              </w:rPr>
            </w:pPr>
            <w:r>
              <w:rPr>
                <w:sz w:val="18"/>
                <w:szCs w:val="18"/>
              </w:rPr>
              <w:t>148.000</w:t>
            </w:r>
          </w:p>
        </w:tc>
      </w:tr>
      <w:tr w:rsidR="00AA7F03" w:rsidRPr="00BA056E" w14:paraId="4431CC9A" w14:textId="77777777" w:rsidTr="00AA7F03">
        <w:trPr>
          <w:trHeight w:val="287"/>
        </w:trPr>
        <w:tc>
          <w:tcPr>
            <w:tcW w:w="2122" w:type="dxa"/>
            <w:tcBorders>
              <w:top w:val="nil"/>
              <w:left w:val="single" w:sz="4" w:space="0" w:color="auto"/>
              <w:bottom w:val="single" w:sz="4" w:space="0" w:color="auto"/>
              <w:right w:val="single" w:sz="4" w:space="0" w:color="auto"/>
            </w:tcBorders>
            <w:shd w:val="clear" w:color="auto" w:fill="auto"/>
            <w:hideMark/>
          </w:tcPr>
          <w:p w14:paraId="2EA5C5E9" w14:textId="77777777" w:rsidR="00460228" w:rsidRPr="00AA7F03" w:rsidRDefault="00460228" w:rsidP="00445144">
            <w:pPr>
              <w:jc w:val="left"/>
              <w:rPr>
                <w:color w:val="000000"/>
                <w:sz w:val="18"/>
                <w:szCs w:val="18"/>
                <w:lang w:val="es-ES_tradnl"/>
              </w:rPr>
            </w:pPr>
            <w:r w:rsidRPr="00AA7F03">
              <w:rPr>
                <w:color w:val="000000"/>
                <w:sz w:val="18"/>
                <w:szCs w:val="18"/>
                <w:lang w:val="es-ES_tradnl"/>
              </w:rPr>
              <w:t>Concienciación y campaña</w:t>
            </w:r>
          </w:p>
        </w:tc>
        <w:tc>
          <w:tcPr>
            <w:tcW w:w="1134" w:type="dxa"/>
            <w:tcBorders>
              <w:top w:val="nil"/>
              <w:left w:val="nil"/>
              <w:bottom w:val="single" w:sz="4" w:space="0" w:color="auto"/>
              <w:right w:val="single" w:sz="4" w:space="0" w:color="auto"/>
            </w:tcBorders>
            <w:shd w:val="clear" w:color="auto" w:fill="auto"/>
            <w:noWrap/>
            <w:hideMark/>
          </w:tcPr>
          <w:p w14:paraId="28A638F0" w14:textId="77777777" w:rsidR="00460228" w:rsidRPr="00AA7F03" w:rsidRDefault="00460228" w:rsidP="00445144">
            <w:pPr>
              <w:jc w:val="left"/>
              <w:rPr>
                <w:color w:val="000000"/>
                <w:sz w:val="18"/>
                <w:szCs w:val="18"/>
                <w:lang w:val="es-ES_tradnl"/>
              </w:rPr>
            </w:pPr>
            <w:r w:rsidRPr="00AA7F03">
              <w:rPr>
                <w:color w:val="000000"/>
                <w:sz w:val="18"/>
                <w:szCs w:val="18"/>
                <w:lang w:val="es-ES_tradnl"/>
              </w:rPr>
              <w:t>PNUMA</w:t>
            </w:r>
          </w:p>
        </w:tc>
        <w:tc>
          <w:tcPr>
            <w:tcW w:w="1134" w:type="dxa"/>
            <w:tcBorders>
              <w:top w:val="nil"/>
              <w:left w:val="nil"/>
              <w:bottom w:val="single" w:sz="4" w:space="0" w:color="auto"/>
              <w:right w:val="single" w:sz="4" w:space="0" w:color="auto"/>
            </w:tcBorders>
            <w:shd w:val="clear" w:color="auto" w:fill="auto"/>
            <w:noWrap/>
            <w:hideMark/>
          </w:tcPr>
          <w:p w14:paraId="0BE318FF" w14:textId="77777777" w:rsidR="00460228" w:rsidRPr="00AA7F03" w:rsidRDefault="00460228" w:rsidP="00445144">
            <w:pPr>
              <w:jc w:val="right"/>
              <w:rPr>
                <w:color w:val="000000"/>
                <w:sz w:val="18"/>
                <w:szCs w:val="18"/>
                <w:lang w:val="es-ES_tradnl"/>
              </w:rPr>
            </w:pPr>
            <w:r w:rsidRPr="00AA7F03">
              <w:rPr>
                <w:color w:val="000000"/>
                <w:sz w:val="18"/>
                <w:szCs w:val="18"/>
                <w:lang w:val="es-ES_tradnl"/>
              </w:rPr>
              <w:t>171.200</w:t>
            </w:r>
          </w:p>
        </w:tc>
        <w:tc>
          <w:tcPr>
            <w:tcW w:w="992" w:type="dxa"/>
            <w:tcBorders>
              <w:top w:val="nil"/>
              <w:left w:val="nil"/>
              <w:bottom w:val="single" w:sz="4" w:space="0" w:color="auto"/>
              <w:right w:val="single" w:sz="4" w:space="0" w:color="auto"/>
            </w:tcBorders>
            <w:shd w:val="clear" w:color="auto" w:fill="auto"/>
            <w:noWrap/>
            <w:hideMark/>
          </w:tcPr>
          <w:p w14:paraId="22429EE5" w14:textId="77777777" w:rsidR="00460228" w:rsidRPr="00AA7F03" w:rsidRDefault="00460228" w:rsidP="00445144">
            <w:pPr>
              <w:jc w:val="right"/>
              <w:rPr>
                <w:color w:val="000000"/>
                <w:sz w:val="18"/>
                <w:szCs w:val="18"/>
                <w:lang w:val="es-ES_tradnl"/>
              </w:rPr>
            </w:pPr>
            <w:r w:rsidRPr="00AA7F03">
              <w:rPr>
                <w:color w:val="000000"/>
                <w:sz w:val="18"/>
                <w:szCs w:val="18"/>
                <w:lang w:val="es-ES_tradnl"/>
              </w:rPr>
              <w:t>37.800</w:t>
            </w:r>
          </w:p>
        </w:tc>
        <w:tc>
          <w:tcPr>
            <w:tcW w:w="992" w:type="dxa"/>
            <w:tcBorders>
              <w:top w:val="nil"/>
              <w:left w:val="nil"/>
              <w:bottom w:val="single" w:sz="4" w:space="0" w:color="auto"/>
              <w:right w:val="single" w:sz="4" w:space="0" w:color="auto"/>
            </w:tcBorders>
            <w:shd w:val="clear" w:color="auto" w:fill="auto"/>
            <w:noWrap/>
            <w:hideMark/>
          </w:tcPr>
          <w:p w14:paraId="70D669C4" w14:textId="77777777" w:rsidR="00460228" w:rsidRPr="00BA056E" w:rsidRDefault="00460228" w:rsidP="00445144">
            <w:pPr>
              <w:jc w:val="right"/>
              <w:rPr>
                <w:color w:val="000000"/>
                <w:sz w:val="18"/>
                <w:szCs w:val="18"/>
              </w:rPr>
            </w:pPr>
            <w:r>
              <w:rPr>
                <w:color w:val="000000"/>
                <w:sz w:val="18"/>
                <w:szCs w:val="18"/>
              </w:rPr>
              <w:t>171.200</w:t>
            </w:r>
          </w:p>
        </w:tc>
        <w:tc>
          <w:tcPr>
            <w:tcW w:w="992" w:type="dxa"/>
            <w:tcBorders>
              <w:top w:val="nil"/>
              <w:left w:val="nil"/>
              <w:bottom w:val="single" w:sz="4" w:space="0" w:color="auto"/>
              <w:right w:val="single" w:sz="4" w:space="0" w:color="auto"/>
            </w:tcBorders>
            <w:shd w:val="clear" w:color="auto" w:fill="auto"/>
            <w:noWrap/>
            <w:hideMark/>
          </w:tcPr>
          <w:p w14:paraId="6CA47558" w14:textId="77777777" w:rsidR="00460228" w:rsidRPr="00BA056E" w:rsidRDefault="00460228" w:rsidP="00445144">
            <w:pPr>
              <w:jc w:val="right"/>
              <w:rPr>
                <w:color w:val="000000"/>
                <w:sz w:val="18"/>
                <w:szCs w:val="18"/>
              </w:rPr>
            </w:pPr>
            <w:r>
              <w:rPr>
                <w:color w:val="000000"/>
                <w:sz w:val="18"/>
                <w:szCs w:val="18"/>
              </w:rPr>
              <w:t>37.800</w:t>
            </w:r>
          </w:p>
        </w:tc>
        <w:tc>
          <w:tcPr>
            <w:tcW w:w="993" w:type="dxa"/>
            <w:tcBorders>
              <w:top w:val="nil"/>
              <w:left w:val="nil"/>
              <w:bottom w:val="single" w:sz="4" w:space="0" w:color="auto"/>
              <w:right w:val="single" w:sz="4" w:space="0" w:color="auto"/>
            </w:tcBorders>
            <w:shd w:val="clear" w:color="auto" w:fill="auto"/>
            <w:noWrap/>
            <w:hideMark/>
          </w:tcPr>
          <w:p w14:paraId="7C369598" w14:textId="77777777" w:rsidR="00460228" w:rsidRPr="00BA056E" w:rsidRDefault="00460228" w:rsidP="00445144">
            <w:pPr>
              <w:jc w:val="right"/>
              <w:rPr>
                <w:color w:val="000000"/>
                <w:sz w:val="18"/>
                <w:szCs w:val="18"/>
              </w:rPr>
            </w:pPr>
            <w:r>
              <w:rPr>
                <w:sz w:val="18"/>
                <w:szCs w:val="18"/>
              </w:rPr>
              <w:t>-</w:t>
            </w:r>
          </w:p>
        </w:tc>
        <w:tc>
          <w:tcPr>
            <w:tcW w:w="980" w:type="dxa"/>
            <w:tcBorders>
              <w:top w:val="nil"/>
              <w:left w:val="nil"/>
              <w:bottom w:val="single" w:sz="4" w:space="0" w:color="auto"/>
              <w:right w:val="single" w:sz="4" w:space="0" w:color="auto"/>
            </w:tcBorders>
            <w:shd w:val="clear" w:color="auto" w:fill="auto"/>
            <w:noWrap/>
            <w:hideMark/>
          </w:tcPr>
          <w:p w14:paraId="5515E652" w14:textId="77777777" w:rsidR="00460228" w:rsidRPr="00BA056E" w:rsidRDefault="00460228" w:rsidP="00445144">
            <w:pPr>
              <w:jc w:val="right"/>
              <w:rPr>
                <w:color w:val="000000"/>
                <w:sz w:val="18"/>
                <w:szCs w:val="18"/>
              </w:rPr>
            </w:pPr>
            <w:r>
              <w:rPr>
                <w:sz w:val="18"/>
                <w:szCs w:val="18"/>
              </w:rPr>
              <w:t>-</w:t>
            </w:r>
          </w:p>
        </w:tc>
      </w:tr>
      <w:tr w:rsidR="00AA7F03" w:rsidRPr="00BA056E" w14:paraId="1C9C3384" w14:textId="77777777" w:rsidTr="00AA7F03">
        <w:trPr>
          <w:trHeight w:val="287"/>
        </w:trPr>
        <w:tc>
          <w:tcPr>
            <w:tcW w:w="2122" w:type="dxa"/>
            <w:tcBorders>
              <w:top w:val="nil"/>
              <w:left w:val="single" w:sz="4" w:space="0" w:color="auto"/>
              <w:bottom w:val="single" w:sz="4" w:space="0" w:color="auto"/>
              <w:right w:val="single" w:sz="4" w:space="0" w:color="auto"/>
            </w:tcBorders>
            <w:shd w:val="clear" w:color="auto" w:fill="auto"/>
            <w:hideMark/>
          </w:tcPr>
          <w:p w14:paraId="4583109A" w14:textId="77777777" w:rsidR="00460228" w:rsidRPr="00AA7F03" w:rsidRDefault="00460228" w:rsidP="00445144">
            <w:pPr>
              <w:jc w:val="left"/>
              <w:rPr>
                <w:b/>
                <w:bCs/>
                <w:color w:val="000000"/>
                <w:sz w:val="18"/>
                <w:szCs w:val="18"/>
                <w:lang w:val="es-ES_tradnl"/>
              </w:rPr>
            </w:pPr>
            <w:r w:rsidRPr="00AA7F03">
              <w:rPr>
                <w:b/>
                <w:bCs/>
                <w:color w:val="000000"/>
                <w:sz w:val="18"/>
                <w:szCs w:val="18"/>
                <w:lang w:val="es-ES_tradnl"/>
              </w:rPr>
              <w:t>Subtotal del sector de servicio y mantenimiento</w:t>
            </w:r>
          </w:p>
        </w:tc>
        <w:tc>
          <w:tcPr>
            <w:tcW w:w="1134" w:type="dxa"/>
            <w:tcBorders>
              <w:top w:val="nil"/>
              <w:left w:val="nil"/>
              <w:bottom w:val="single" w:sz="4" w:space="0" w:color="auto"/>
              <w:right w:val="single" w:sz="4" w:space="0" w:color="auto"/>
            </w:tcBorders>
            <w:shd w:val="clear" w:color="auto" w:fill="auto"/>
            <w:noWrap/>
            <w:hideMark/>
          </w:tcPr>
          <w:p w14:paraId="5020C9EC" w14:textId="77777777" w:rsidR="00460228" w:rsidRPr="00AA7F03" w:rsidRDefault="00460228" w:rsidP="00445144">
            <w:pPr>
              <w:jc w:val="left"/>
              <w:rPr>
                <w:color w:val="000000"/>
                <w:sz w:val="18"/>
                <w:szCs w:val="18"/>
                <w:lang w:val="es-ES_tradnl"/>
              </w:rPr>
            </w:pPr>
            <w:r w:rsidRPr="00AA7F03">
              <w:rPr>
                <w:color w:val="000000"/>
                <w:sz w:val="18"/>
                <w:szCs w:val="18"/>
                <w:lang w:val="es-ES_tradnl"/>
              </w:rPr>
              <w:t>-</w:t>
            </w:r>
          </w:p>
        </w:tc>
        <w:tc>
          <w:tcPr>
            <w:tcW w:w="1134" w:type="dxa"/>
            <w:tcBorders>
              <w:top w:val="nil"/>
              <w:left w:val="nil"/>
              <w:bottom w:val="single" w:sz="4" w:space="0" w:color="auto"/>
              <w:right w:val="single" w:sz="4" w:space="0" w:color="auto"/>
            </w:tcBorders>
            <w:shd w:val="clear" w:color="auto" w:fill="auto"/>
            <w:noWrap/>
            <w:hideMark/>
          </w:tcPr>
          <w:p w14:paraId="14EF44BE" w14:textId="77777777" w:rsidR="00460228" w:rsidRPr="00AA7F03" w:rsidRDefault="00460228" w:rsidP="00445144">
            <w:pPr>
              <w:jc w:val="right"/>
              <w:rPr>
                <w:b/>
                <w:bCs/>
                <w:color w:val="000000"/>
                <w:sz w:val="18"/>
                <w:szCs w:val="18"/>
                <w:lang w:val="es-ES_tradnl"/>
              </w:rPr>
            </w:pPr>
            <w:r w:rsidRPr="00AA7F03">
              <w:rPr>
                <w:b/>
                <w:bCs/>
                <w:color w:val="000000"/>
                <w:sz w:val="18"/>
                <w:szCs w:val="18"/>
                <w:lang w:val="es-ES_tradnl"/>
              </w:rPr>
              <w:t>4.436.066</w:t>
            </w:r>
          </w:p>
        </w:tc>
        <w:tc>
          <w:tcPr>
            <w:tcW w:w="992" w:type="dxa"/>
            <w:tcBorders>
              <w:top w:val="nil"/>
              <w:left w:val="nil"/>
              <w:bottom w:val="single" w:sz="4" w:space="0" w:color="auto"/>
              <w:right w:val="single" w:sz="4" w:space="0" w:color="auto"/>
            </w:tcBorders>
            <w:shd w:val="clear" w:color="auto" w:fill="auto"/>
            <w:noWrap/>
            <w:hideMark/>
          </w:tcPr>
          <w:p w14:paraId="3A2CF6FA" w14:textId="77777777" w:rsidR="00460228" w:rsidRPr="00AA7F03" w:rsidRDefault="00460228" w:rsidP="00445144">
            <w:pPr>
              <w:jc w:val="right"/>
              <w:rPr>
                <w:b/>
                <w:bCs/>
                <w:color w:val="000000"/>
                <w:sz w:val="18"/>
                <w:szCs w:val="18"/>
                <w:lang w:val="es-ES_tradnl"/>
              </w:rPr>
            </w:pPr>
            <w:r w:rsidRPr="00AA7F03">
              <w:rPr>
                <w:b/>
                <w:bCs/>
                <w:color w:val="000000"/>
                <w:sz w:val="18"/>
                <w:szCs w:val="18"/>
                <w:lang w:val="es-ES_tradnl"/>
              </w:rPr>
              <w:t>1.224.550</w:t>
            </w:r>
          </w:p>
        </w:tc>
        <w:tc>
          <w:tcPr>
            <w:tcW w:w="992" w:type="dxa"/>
            <w:tcBorders>
              <w:top w:val="nil"/>
              <w:left w:val="nil"/>
              <w:bottom w:val="single" w:sz="4" w:space="0" w:color="auto"/>
              <w:right w:val="single" w:sz="4" w:space="0" w:color="auto"/>
            </w:tcBorders>
            <w:shd w:val="clear" w:color="auto" w:fill="auto"/>
            <w:noWrap/>
            <w:hideMark/>
          </w:tcPr>
          <w:p w14:paraId="6A0BB95F" w14:textId="77777777" w:rsidR="00460228" w:rsidRPr="00BA056E" w:rsidRDefault="00460228" w:rsidP="00445144">
            <w:pPr>
              <w:jc w:val="right"/>
              <w:rPr>
                <w:b/>
                <w:bCs/>
                <w:color w:val="000000"/>
                <w:sz w:val="18"/>
                <w:szCs w:val="18"/>
              </w:rPr>
            </w:pPr>
            <w:r>
              <w:rPr>
                <w:b/>
                <w:bCs/>
                <w:color w:val="000000"/>
                <w:sz w:val="18"/>
                <w:szCs w:val="18"/>
              </w:rPr>
              <w:t>4.973.664</w:t>
            </w:r>
          </w:p>
        </w:tc>
        <w:tc>
          <w:tcPr>
            <w:tcW w:w="992" w:type="dxa"/>
            <w:tcBorders>
              <w:top w:val="nil"/>
              <w:left w:val="nil"/>
              <w:bottom w:val="single" w:sz="4" w:space="0" w:color="auto"/>
              <w:right w:val="single" w:sz="4" w:space="0" w:color="auto"/>
            </w:tcBorders>
            <w:shd w:val="clear" w:color="auto" w:fill="auto"/>
            <w:noWrap/>
            <w:hideMark/>
          </w:tcPr>
          <w:p w14:paraId="5ED36892" w14:textId="77777777" w:rsidR="00460228" w:rsidRPr="00BA056E" w:rsidRDefault="00460228" w:rsidP="00445144">
            <w:pPr>
              <w:jc w:val="right"/>
              <w:rPr>
                <w:b/>
                <w:bCs/>
                <w:color w:val="000000"/>
                <w:sz w:val="18"/>
                <w:szCs w:val="18"/>
              </w:rPr>
            </w:pPr>
            <w:r>
              <w:rPr>
                <w:b/>
                <w:bCs/>
                <w:color w:val="000000"/>
                <w:sz w:val="18"/>
                <w:szCs w:val="18"/>
              </w:rPr>
              <w:t>1.384.550</w:t>
            </w:r>
          </w:p>
        </w:tc>
        <w:tc>
          <w:tcPr>
            <w:tcW w:w="993" w:type="dxa"/>
            <w:tcBorders>
              <w:top w:val="nil"/>
              <w:left w:val="nil"/>
              <w:bottom w:val="single" w:sz="4" w:space="0" w:color="auto"/>
              <w:right w:val="single" w:sz="4" w:space="0" w:color="auto"/>
            </w:tcBorders>
            <w:shd w:val="clear" w:color="auto" w:fill="auto"/>
            <w:noWrap/>
            <w:hideMark/>
          </w:tcPr>
          <w:p w14:paraId="6F5F9AED" w14:textId="77777777" w:rsidR="00460228" w:rsidRPr="00BA056E" w:rsidRDefault="00460228" w:rsidP="00445144">
            <w:pPr>
              <w:jc w:val="right"/>
              <w:rPr>
                <w:b/>
                <w:bCs/>
                <w:color w:val="000000"/>
                <w:sz w:val="18"/>
                <w:szCs w:val="18"/>
              </w:rPr>
            </w:pPr>
            <w:r>
              <w:rPr>
                <w:b/>
                <w:bCs/>
                <w:sz w:val="18"/>
                <w:szCs w:val="18"/>
              </w:rPr>
              <w:t>537.598</w:t>
            </w:r>
          </w:p>
        </w:tc>
        <w:tc>
          <w:tcPr>
            <w:tcW w:w="980" w:type="dxa"/>
            <w:tcBorders>
              <w:top w:val="nil"/>
              <w:left w:val="nil"/>
              <w:bottom w:val="single" w:sz="4" w:space="0" w:color="auto"/>
              <w:right w:val="single" w:sz="4" w:space="0" w:color="auto"/>
            </w:tcBorders>
            <w:shd w:val="clear" w:color="auto" w:fill="auto"/>
            <w:noWrap/>
            <w:hideMark/>
          </w:tcPr>
          <w:p w14:paraId="41C779E6" w14:textId="77777777" w:rsidR="00460228" w:rsidRPr="00BA056E" w:rsidRDefault="00460228" w:rsidP="00445144">
            <w:pPr>
              <w:jc w:val="right"/>
              <w:rPr>
                <w:b/>
                <w:bCs/>
                <w:color w:val="000000"/>
                <w:sz w:val="18"/>
                <w:szCs w:val="18"/>
              </w:rPr>
            </w:pPr>
            <w:r>
              <w:rPr>
                <w:b/>
                <w:bCs/>
                <w:sz w:val="18"/>
                <w:szCs w:val="18"/>
              </w:rPr>
              <w:t>160.000</w:t>
            </w:r>
          </w:p>
        </w:tc>
      </w:tr>
      <w:tr w:rsidR="00AA7F03" w:rsidRPr="00BA056E" w14:paraId="79933B8E" w14:textId="77777777" w:rsidTr="00AA7F03">
        <w:trPr>
          <w:trHeight w:val="331"/>
        </w:trPr>
        <w:tc>
          <w:tcPr>
            <w:tcW w:w="2122" w:type="dxa"/>
            <w:vMerge w:val="restart"/>
            <w:tcBorders>
              <w:top w:val="nil"/>
              <w:left w:val="single" w:sz="4" w:space="0" w:color="auto"/>
              <w:bottom w:val="single" w:sz="4" w:space="0" w:color="auto"/>
              <w:right w:val="single" w:sz="4" w:space="0" w:color="auto"/>
            </w:tcBorders>
            <w:shd w:val="clear" w:color="auto" w:fill="auto"/>
            <w:hideMark/>
          </w:tcPr>
          <w:p w14:paraId="2F7102F4" w14:textId="77777777" w:rsidR="00460228" w:rsidRPr="00AA7F03" w:rsidRDefault="00460228" w:rsidP="00445144">
            <w:pPr>
              <w:jc w:val="left"/>
              <w:rPr>
                <w:color w:val="000000"/>
                <w:sz w:val="18"/>
                <w:szCs w:val="18"/>
                <w:lang w:val="es-ES_tradnl"/>
              </w:rPr>
            </w:pPr>
            <w:r w:rsidRPr="00AA7F03">
              <w:rPr>
                <w:color w:val="000000"/>
                <w:sz w:val="18"/>
                <w:szCs w:val="18"/>
                <w:lang w:val="es-ES_tradnl"/>
              </w:rPr>
              <w:t>DGP</w:t>
            </w:r>
          </w:p>
        </w:tc>
        <w:tc>
          <w:tcPr>
            <w:tcW w:w="1134" w:type="dxa"/>
            <w:tcBorders>
              <w:top w:val="nil"/>
              <w:left w:val="nil"/>
              <w:bottom w:val="single" w:sz="4" w:space="0" w:color="auto"/>
              <w:right w:val="single" w:sz="4" w:space="0" w:color="auto"/>
            </w:tcBorders>
            <w:shd w:val="clear" w:color="auto" w:fill="auto"/>
            <w:noWrap/>
            <w:hideMark/>
          </w:tcPr>
          <w:p w14:paraId="1D8B26BB" w14:textId="77777777" w:rsidR="00460228" w:rsidRPr="00AA7F03" w:rsidRDefault="00460228" w:rsidP="00445144">
            <w:pPr>
              <w:jc w:val="left"/>
              <w:rPr>
                <w:color w:val="000000"/>
                <w:sz w:val="18"/>
                <w:szCs w:val="18"/>
                <w:lang w:val="es-ES_tradnl"/>
              </w:rPr>
            </w:pPr>
            <w:r w:rsidRPr="00AA7F03">
              <w:rPr>
                <w:color w:val="000000"/>
                <w:sz w:val="18"/>
                <w:szCs w:val="18"/>
                <w:lang w:val="es-ES_tradnl"/>
              </w:rPr>
              <w:t>ONUDI</w:t>
            </w:r>
          </w:p>
        </w:tc>
        <w:tc>
          <w:tcPr>
            <w:tcW w:w="1134" w:type="dxa"/>
            <w:tcBorders>
              <w:top w:val="nil"/>
              <w:left w:val="nil"/>
              <w:bottom w:val="single" w:sz="4" w:space="0" w:color="auto"/>
              <w:right w:val="single" w:sz="4" w:space="0" w:color="auto"/>
            </w:tcBorders>
            <w:shd w:val="clear" w:color="auto" w:fill="auto"/>
            <w:noWrap/>
            <w:hideMark/>
          </w:tcPr>
          <w:p w14:paraId="7E599079" w14:textId="77777777" w:rsidR="00460228" w:rsidRPr="00AA7F03" w:rsidRDefault="00460228" w:rsidP="00445144">
            <w:pPr>
              <w:jc w:val="right"/>
              <w:rPr>
                <w:color w:val="000000"/>
                <w:sz w:val="18"/>
                <w:szCs w:val="18"/>
                <w:lang w:val="es-ES_tradnl"/>
              </w:rPr>
            </w:pPr>
            <w:r w:rsidRPr="00AA7F03">
              <w:rPr>
                <w:color w:val="000000"/>
                <w:sz w:val="18"/>
                <w:szCs w:val="18"/>
                <w:lang w:val="es-ES_tradnl"/>
              </w:rPr>
              <w:t>475.000</w:t>
            </w:r>
          </w:p>
        </w:tc>
        <w:tc>
          <w:tcPr>
            <w:tcW w:w="992" w:type="dxa"/>
            <w:tcBorders>
              <w:top w:val="nil"/>
              <w:left w:val="nil"/>
              <w:bottom w:val="single" w:sz="4" w:space="0" w:color="auto"/>
              <w:right w:val="single" w:sz="4" w:space="0" w:color="auto"/>
            </w:tcBorders>
            <w:shd w:val="clear" w:color="auto" w:fill="auto"/>
            <w:noWrap/>
            <w:hideMark/>
          </w:tcPr>
          <w:p w14:paraId="4D08692B" w14:textId="77777777" w:rsidR="00460228" w:rsidRPr="00AA7F03" w:rsidRDefault="00460228" w:rsidP="00445144">
            <w:pPr>
              <w:jc w:val="right"/>
              <w:rPr>
                <w:color w:val="000000"/>
                <w:sz w:val="18"/>
                <w:szCs w:val="18"/>
                <w:lang w:val="es-ES_tradnl"/>
              </w:rPr>
            </w:pPr>
            <w:r w:rsidRPr="00AA7F03">
              <w:rPr>
                <w:color w:val="000000"/>
                <w:sz w:val="18"/>
                <w:szCs w:val="18"/>
                <w:lang w:val="es-ES_tradnl"/>
              </w:rPr>
              <w:t>130.000</w:t>
            </w:r>
          </w:p>
        </w:tc>
        <w:tc>
          <w:tcPr>
            <w:tcW w:w="992" w:type="dxa"/>
            <w:tcBorders>
              <w:top w:val="nil"/>
              <w:left w:val="nil"/>
              <w:bottom w:val="single" w:sz="4" w:space="0" w:color="auto"/>
              <w:right w:val="single" w:sz="4" w:space="0" w:color="auto"/>
            </w:tcBorders>
            <w:shd w:val="clear" w:color="auto" w:fill="auto"/>
            <w:noWrap/>
            <w:hideMark/>
          </w:tcPr>
          <w:p w14:paraId="56B77029" w14:textId="77777777" w:rsidR="00460228" w:rsidRPr="00BA056E" w:rsidRDefault="00460228" w:rsidP="00445144">
            <w:pPr>
              <w:jc w:val="right"/>
              <w:rPr>
                <w:color w:val="000000"/>
                <w:sz w:val="18"/>
                <w:szCs w:val="18"/>
              </w:rPr>
            </w:pPr>
            <w:r>
              <w:rPr>
                <w:color w:val="000000"/>
                <w:sz w:val="18"/>
                <w:szCs w:val="18"/>
              </w:rPr>
              <w:t>475.000</w:t>
            </w:r>
          </w:p>
        </w:tc>
        <w:tc>
          <w:tcPr>
            <w:tcW w:w="992" w:type="dxa"/>
            <w:tcBorders>
              <w:top w:val="nil"/>
              <w:left w:val="nil"/>
              <w:bottom w:val="single" w:sz="4" w:space="0" w:color="auto"/>
              <w:right w:val="single" w:sz="4" w:space="0" w:color="auto"/>
            </w:tcBorders>
            <w:shd w:val="clear" w:color="auto" w:fill="auto"/>
            <w:noWrap/>
            <w:hideMark/>
          </w:tcPr>
          <w:p w14:paraId="5656B10E" w14:textId="77777777" w:rsidR="00460228" w:rsidRPr="00BA056E" w:rsidRDefault="00460228" w:rsidP="00445144">
            <w:pPr>
              <w:jc w:val="right"/>
              <w:rPr>
                <w:color w:val="000000"/>
                <w:sz w:val="18"/>
                <w:szCs w:val="18"/>
              </w:rPr>
            </w:pPr>
            <w:r>
              <w:rPr>
                <w:color w:val="000000"/>
                <w:sz w:val="18"/>
                <w:szCs w:val="18"/>
              </w:rPr>
              <w:t>130.000</w:t>
            </w:r>
          </w:p>
        </w:tc>
        <w:tc>
          <w:tcPr>
            <w:tcW w:w="993" w:type="dxa"/>
            <w:tcBorders>
              <w:top w:val="nil"/>
              <w:left w:val="nil"/>
              <w:bottom w:val="single" w:sz="4" w:space="0" w:color="auto"/>
              <w:right w:val="single" w:sz="4" w:space="0" w:color="auto"/>
            </w:tcBorders>
            <w:shd w:val="clear" w:color="auto" w:fill="auto"/>
            <w:noWrap/>
            <w:hideMark/>
          </w:tcPr>
          <w:p w14:paraId="56D34FF5" w14:textId="77777777" w:rsidR="00460228" w:rsidRPr="00BA056E" w:rsidRDefault="00460228" w:rsidP="00445144">
            <w:pPr>
              <w:jc w:val="right"/>
              <w:rPr>
                <w:color w:val="000000"/>
                <w:sz w:val="18"/>
                <w:szCs w:val="18"/>
              </w:rPr>
            </w:pPr>
            <w:r>
              <w:rPr>
                <w:sz w:val="18"/>
                <w:szCs w:val="18"/>
              </w:rPr>
              <w:t>-</w:t>
            </w:r>
          </w:p>
        </w:tc>
        <w:tc>
          <w:tcPr>
            <w:tcW w:w="980" w:type="dxa"/>
            <w:tcBorders>
              <w:top w:val="nil"/>
              <w:left w:val="nil"/>
              <w:bottom w:val="single" w:sz="4" w:space="0" w:color="auto"/>
              <w:right w:val="single" w:sz="4" w:space="0" w:color="auto"/>
            </w:tcBorders>
            <w:shd w:val="clear" w:color="auto" w:fill="auto"/>
            <w:noWrap/>
            <w:hideMark/>
          </w:tcPr>
          <w:p w14:paraId="03AF5D19" w14:textId="77777777" w:rsidR="00460228" w:rsidRPr="00BA056E" w:rsidRDefault="00460228" w:rsidP="00445144">
            <w:pPr>
              <w:jc w:val="right"/>
              <w:rPr>
                <w:color w:val="000000"/>
                <w:sz w:val="18"/>
                <w:szCs w:val="18"/>
              </w:rPr>
            </w:pPr>
            <w:r>
              <w:rPr>
                <w:sz w:val="18"/>
                <w:szCs w:val="18"/>
              </w:rPr>
              <w:t>-</w:t>
            </w:r>
          </w:p>
        </w:tc>
      </w:tr>
      <w:tr w:rsidR="00AA7F03" w:rsidRPr="00BA056E" w14:paraId="1DE3AB5A" w14:textId="77777777" w:rsidTr="00AA7F03">
        <w:trPr>
          <w:trHeight w:val="287"/>
        </w:trPr>
        <w:tc>
          <w:tcPr>
            <w:tcW w:w="2122" w:type="dxa"/>
            <w:vMerge/>
            <w:tcBorders>
              <w:top w:val="nil"/>
              <w:left w:val="single" w:sz="4" w:space="0" w:color="auto"/>
              <w:bottom w:val="single" w:sz="4" w:space="0" w:color="auto"/>
              <w:right w:val="single" w:sz="4" w:space="0" w:color="auto"/>
            </w:tcBorders>
            <w:hideMark/>
          </w:tcPr>
          <w:p w14:paraId="2060AEA0" w14:textId="77777777" w:rsidR="00460228" w:rsidRPr="00AA7F03" w:rsidRDefault="00460228" w:rsidP="00445144">
            <w:pPr>
              <w:jc w:val="left"/>
              <w:rPr>
                <w:color w:val="000000"/>
                <w:sz w:val="18"/>
                <w:szCs w:val="18"/>
                <w:lang w:val="es-ES_tradnl"/>
              </w:rPr>
            </w:pPr>
          </w:p>
        </w:tc>
        <w:tc>
          <w:tcPr>
            <w:tcW w:w="1134" w:type="dxa"/>
            <w:tcBorders>
              <w:top w:val="nil"/>
              <w:left w:val="nil"/>
              <w:bottom w:val="single" w:sz="4" w:space="0" w:color="auto"/>
              <w:right w:val="single" w:sz="4" w:space="0" w:color="auto"/>
            </w:tcBorders>
            <w:shd w:val="clear" w:color="auto" w:fill="auto"/>
            <w:noWrap/>
            <w:hideMark/>
          </w:tcPr>
          <w:p w14:paraId="3817E34D" w14:textId="77777777" w:rsidR="00460228" w:rsidRPr="00AA7F03" w:rsidRDefault="00460228" w:rsidP="00445144">
            <w:pPr>
              <w:jc w:val="left"/>
              <w:rPr>
                <w:color w:val="000000"/>
                <w:sz w:val="18"/>
                <w:szCs w:val="18"/>
                <w:lang w:val="es-ES_tradnl"/>
              </w:rPr>
            </w:pPr>
            <w:r w:rsidRPr="00AA7F03">
              <w:rPr>
                <w:color w:val="000000"/>
                <w:sz w:val="18"/>
                <w:szCs w:val="18"/>
                <w:lang w:val="es-ES_tradnl"/>
              </w:rPr>
              <w:t>PNUMA</w:t>
            </w:r>
          </w:p>
        </w:tc>
        <w:tc>
          <w:tcPr>
            <w:tcW w:w="1134" w:type="dxa"/>
            <w:tcBorders>
              <w:top w:val="nil"/>
              <w:left w:val="nil"/>
              <w:bottom w:val="single" w:sz="4" w:space="0" w:color="auto"/>
              <w:right w:val="single" w:sz="4" w:space="0" w:color="auto"/>
            </w:tcBorders>
            <w:shd w:val="clear" w:color="auto" w:fill="auto"/>
            <w:noWrap/>
            <w:hideMark/>
          </w:tcPr>
          <w:p w14:paraId="0777DD23" w14:textId="77777777" w:rsidR="00460228" w:rsidRPr="00AA7F03" w:rsidRDefault="00460228" w:rsidP="00445144">
            <w:pPr>
              <w:jc w:val="right"/>
              <w:rPr>
                <w:color w:val="000000"/>
                <w:sz w:val="18"/>
                <w:szCs w:val="18"/>
                <w:lang w:val="es-ES_tradnl"/>
              </w:rPr>
            </w:pPr>
            <w:r w:rsidRPr="00AA7F03">
              <w:rPr>
                <w:color w:val="000000"/>
                <w:sz w:val="18"/>
                <w:szCs w:val="18"/>
                <w:lang w:val="es-ES_tradnl"/>
              </w:rPr>
              <w:t>100.000</w:t>
            </w:r>
          </w:p>
        </w:tc>
        <w:tc>
          <w:tcPr>
            <w:tcW w:w="992" w:type="dxa"/>
            <w:tcBorders>
              <w:top w:val="nil"/>
              <w:left w:val="nil"/>
              <w:bottom w:val="single" w:sz="4" w:space="0" w:color="auto"/>
              <w:right w:val="single" w:sz="4" w:space="0" w:color="auto"/>
            </w:tcBorders>
            <w:shd w:val="clear" w:color="auto" w:fill="auto"/>
            <w:noWrap/>
            <w:hideMark/>
          </w:tcPr>
          <w:p w14:paraId="1C6B4B3A" w14:textId="77777777" w:rsidR="00460228" w:rsidRPr="00AA7F03" w:rsidRDefault="00460228" w:rsidP="00445144">
            <w:pPr>
              <w:jc w:val="right"/>
              <w:rPr>
                <w:color w:val="000000"/>
                <w:sz w:val="18"/>
                <w:szCs w:val="18"/>
                <w:lang w:val="es-ES_tradnl"/>
              </w:rPr>
            </w:pPr>
            <w:r w:rsidRPr="00AA7F03">
              <w:rPr>
                <w:color w:val="000000"/>
                <w:sz w:val="18"/>
                <w:szCs w:val="18"/>
                <w:lang w:val="es-ES_tradnl"/>
              </w:rPr>
              <w:t>25.000</w:t>
            </w:r>
          </w:p>
        </w:tc>
        <w:tc>
          <w:tcPr>
            <w:tcW w:w="992" w:type="dxa"/>
            <w:tcBorders>
              <w:top w:val="nil"/>
              <w:left w:val="nil"/>
              <w:bottom w:val="single" w:sz="4" w:space="0" w:color="auto"/>
              <w:right w:val="single" w:sz="4" w:space="0" w:color="auto"/>
            </w:tcBorders>
            <w:shd w:val="clear" w:color="auto" w:fill="auto"/>
            <w:noWrap/>
            <w:hideMark/>
          </w:tcPr>
          <w:p w14:paraId="5B31BCCC" w14:textId="77777777" w:rsidR="00460228" w:rsidRPr="00BA056E" w:rsidRDefault="00460228" w:rsidP="00445144">
            <w:pPr>
              <w:jc w:val="right"/>
              <w:rPr>
                <w:color w:val="000000"/>
                <w:sz w:val="18"/>
                <w:szCs w:val="18"/>
              </w:rPr>
            </w:pPr>
            <w:r>
              <w:rPr>
                <w:color w:val="000000"/>
                <w:sz w:val="18"/>
                <w:szCs w:val="18"/>
              </w:rPr>
              <w:t>100.000</w:t>
            </w:r>
          </w:p>
        </w:tc>
        <w:tc>
          <w:tcPr>
            <w:tcW w:w="992" w:type="dxa"/>
            <w:tcBorders>
              <w:top w:val="nil"/>
              <w:left w:val="nil"/>
              <w:bottom w:val="single" w:sz="4" w:space="0" w:color="auto"/>
              <w:right w:val="single" w:sz="4" w:space="0" w:color="auto"/>
            </w:tcBorders>
            <w:shd w:val="clear" w:color="auto" w:fill="auto"/>
            <w:noWrap/>
            <w:hideMark/>
          </w:tcPr>
          <w:p w14:paraId="1E24B7F3" w14:textId="77777777" w:rsidR="00460228" w:rsidRPr="00BA056E" w:rsidRDefault="00460228" w:rsidP="00445144">
            <w:pPr>
              <w:jc w:val="right"/>
              <w:rPr>
                <w:color w:val="000000"/>
                <w:sz w:val="18"/>
                <w:szCs w:val="18"/>
              </w:rPr>
            </w:pPr>
            <w:r>
              <w:rPr>
                <w:color w:val="000000"/>
                <w:sz w:val="18"/>
                <w:szCs w:val="18"/>
              </w:rPr>
              <w:t>25.000</w:t>
            </w:r>
          </w:p>
        </w:tc>
        <w:tc>
          <w:tcPr>
            <w:tcW w:w="993" w:type="dxa"/>
            <w:tcBorders>
              <w:top w:val="nil"/>
              <w:left w:val="nil"/>
              <w:bottom w:val="single" w:sz="4" w:space="0" w:color="auto"/>
              <w:right w:val="single" w:sz="4" w:space="0" w:color="auto"/>
            </w:tcBorders>
            <w:shd w:val="clear" w:color="auto" w:fill="auto"/>
            <w:noWrap/>
            <w:hideMark/>
          </w:tcPr>
          <w:p w14:paraId="01B1B6F4" w14:textId="77777777" w:rsidR="00460228" w:rsidRPr="00BA056E" w:rsidRDefault="00460228" w:rsidP="00445144">
            <w:pPr>
              <w:jc w:val="right"/>
              <w:rPr>
                <w:color w:val="000000"/>
                <w:sz w:val="18"/>
                <w:szCs w:val="18"/>
              </w:rPr>
            </w:pPr>
            <w:r>
              <w:rPr>
                <w:sz w:val="18"/>
                <w:szCs w:val="18"/>
              </w:rPr>
              <w:t>-</w:t>
            </w:r>
          </w:p>
        </w:tc>
        <w:tc>
          <w:tcPr>
            <w:tcW w:w="980" w:type="dxa"/>
            <w:tcBorders>
              <w:top w:val="nil"/>
              <w:left w:val="nil"/>
              <w:bottom w:val="single" w:sz="4" w:space="0" w:color="auto"/>
              <w:right w:val="single" w:sz="4" w:space="0" w:color="auto"/>
            </w:tcBorders>
            <w:shd w:val="clear" w:color="auto" w:fill="auto"/>
            <w:noWrap/>
            <w:hideMark/>
          </w:tcPr>
          <w:p w14:paraId="19C461AB" w14:textId="77777777" w:rsidR="00460228" w:rsidRPr="00BA056E" w:rsidRDefault="00460228" w:rsidP="00445144">
            <w:pPr>
              <w:jc w:val="right"/>
              <w:rPr>
                <w:color w:val="000000"/>
                <w:sz w:val="18"/>
                <w:szCs w:val="18"/>
              </w:rPr>
            </w:pPr>
            <w:r>
              <w:rPr>
                <w:sz w:val="18"/>
                <w:szCs w:val="18"/>
              </w:rPr>
              <w:t>-</w:t>
            </w:r>
          </w:p>
        </w:tc>
      </w:tr>
      <w:tr w:rsidR="00AA7F03" w:rsidRPr="00BA056E" w14:paraId="768F6F30" w14:textId="77777777" w:rsidTr="00AA7F03">
        <w:trPr>
          <w:trHeight w:val="287"/>
        </w:trPr>
        <w:tc>
          <w:tcPr>
            <w:tcW w:w="2122" w:type="dxa"/>
            <w:tcBorders>
              <w:top w:val="nil"/>
              <w:left w:val="single" w:sz="4" w:space="0" w:color="auto"/>
              <w:bottom w:val="single" w:sz="4" w:space="0" w:color="auto"/>
              <w:right w:val="single" w:sz="4" w:space="0" w:color="auto"/>
            </w:tcBorders>
            <w:shd w:val="clear" w:color="000000" w:fill="FFFFFF"/>
            <w:hideMark/>
          </w:tcPr>
          <w:p w14:paraId="42315816" w14:textId="77777777" w:rsidR="00460228" w:rsidRPr="00AA7F03" w:rsidRDefault="00460228" w:rsidP="00445144">
            <w:pPr>
              <w:jc w:val="left"/>
              <w:rPr>
                <w:color w:val="000000"/>
                <w:sz w:val="18"/>
                <w:szCs w:val="18"/>
                <w:lang w:val="es-ES_tradnl"/>
              </w:rPr>
            </w:pPr>
            <w:r w:rsidRPr="00AA7F03">
              <w:rPr>
                <w:color w:val="000000"/>
                <w:sz w:val="18"/>
                <w:szCs w:val="18"/>
                <w:lang w:val="es-ES_tradnl"/>
              </w:rPr>
              <w:t>Componente de inversión:</w:t>
            </w:r>
          </w:p>
        </w:tc>
        <w:tc>
          <w:tcPr>
            <w:tcW w:w="1134" w:type="dxa"/>
            <w:tcBorders>
              <w:top w:val="nil"/>
              <w:left w:val="nil"/>
              <w:bottom w:val="single" w:sz="4" w:space="0" w:color="auto"/>
              <w:right w:val="single" w:sz="4" w:space="0" w:color="auto"/>
            </w:tcBorders>
            <w:shd w:val="clear" w:color="auto" w:fill="auto"/>
            <w:noWrap/>
            <w:hideMark/>
          </w:tcPr>
          <w:p w14:paraId="7A0D2D43" w14:textId="77777777" w:rsidR="00460228" w:rsidRPr="00AA7F03" w:rsidRDefault="00460228" w:rsidP="00445144">
            <w:pPr>
              <w:jc w:val="left"/>
              <w:rPr>
                <w:color w:val="000000"/>
                <w:sz w:val="18"/>
                <w:szCs w:val="18"/>
                <w:lang w:val="es-ES_tradnl"/>
              </w:rPr>
            </w:pPr>
            <w:r w:rsidRPr="00AA7F03">
              <w:rPr>
                <w:color w:val="000000"/>
                <w:sz w:val="18"/>
                <w:szCs w:val="18"/>
                <w:lang w:val="es-ES_tradnl"/>
              </w:rPr>
              <w:t>ONUDI</w:t>
            </w:r>
          </w:p>
        </w:tc>
        <w:tc>
          <w:tcPr>
            <w:tcW w:w="1134" w:type="dxa"/>
            <w:tcBorders>
              <w:top w:val="nil"/>
              <w:left w:val="nil"/>
              <w:bottom w:val="single" w:sz="4" w:space="0" w:color="auto"/>
              <w:right w:val="single" w:sz="4" w:space="0" w:color="auto"/>
            </w:tcBorders>
            <w:shd w:val="clear" w:color="auto" w:fill="auto"/>
            <w:noWrap/>
            <w:hideMark/>
          </w:tcPr>
          <w:p w14:paraId="668E6B68" w14:textId="77777777" w:rsidR="00460228" w:rsidRPr="00AA7F03" w:rsidRDefault="00460228" w:rsidP="00445144">
            <w:pPr>
              <w:jc w:val="right"/>
              <w:rPr>
                <w:color w:val="000000"/>
                <w:sz w:val="18"/>
                <w:szCs w:val="18"/>
                <w:lang w:val="es-ES_tradnl"/>
              </w:rPr>
            </w:pPr>
            <w:r w:rsidRPr="00AA7F03">
              <w:rPr>
                <w:color w:val="000000"/>
                <w:sz w:val="18"/>
                <w:szCs w:val="18"/>
                <w:lang w:val="es-ES_tradnl"/>
              </w:rPr>
              <w:t>770.000</w:t>
            </w:r>
          </w:p>
        </w:tc>
        <w:tc>
          <w:tcPr>
            <w:tcW w:w="992" w:type="dxa"/>
            <w:tcBorders>
              <w:top w:val="nil"/>
              <w:left w:val="nil"/>
              <w:bottom w:val="single" w:sz="4" w:space="0" w:color="auto"/>
              <w:right w:val="single" w:sz="4" w:space="0" w:color="auto"/>
            </w:tcBorders>
            <w:shd w:val="clear" w:color="auto" w:fill="auto"/>
            <w:noWrap/>
            <w:hideMark/>
          </w:tcPr>
          <w:p w14:paraId="00BB6F98" w14:textId="77777777" w:rsidR="00460228" w:rsidRPr="00AA7F03" w:rsidRDefault="00460228" w:rsidP="00445144">
            <w:pPr>
              <w:jc w:val="right"/>
              <w:rPr>
                <w:color w:val="000000"/>
                <w:sz w:val="18"/>
                <w:szCs w:val="18"/>
                <w:lang w:val="es-ES_tradnl"/>
              </w:rPr>
            </w:pPr>
            <w:r w:rsidRPr="00AA7F03">
              <w:rPr>
                <w:color w:val="000000"/>
                <w:sz w:val="18"/>
                <w:szCs w:val="18"/>
                <w:lang w:val="es-ES_tradnl"/>
              </w:rPr>
              <w:t>770.000</w:t>
            </w:r>
          </w:p>
        </w:tc>
        <w:tc>
          <w:tcPr>
            <w:tcW w:w="992" w:type="dxa"/>
            <w:tcBorders>
              <w:top w:val="nil"/>
              <w:left w:val="nil"/>
              <w:bottom w:val="single" w:sz="4" w:space="0" w:color="auto"/>
              <w:right w:val="single" w:sz="4" w:space="0" w:color="auto"/>
            </w:tcBorders>
            <w:shd w:val="clear" w:color="auto" w:fill="auto"/>
            <w:noWrap/>
            <w:hideMark/>
          </w:tcPr>
          <w:p w14:paraId="31B4C288" w14:textId="77777777" w:rsidR="00460228" w:rsidRPr="00BA056E" w:rsidRDefault="00460228" w:rsidP="00445144">
            <w:pPr>
              <w:jc w:val="right"/>
              <w:rPr>
                <w:color w:val="000000"/>
                <w:sz w:val="18"/>
                <w:szCs w:val="18"/>
              </w:rPr>
            </w:pPr>
            <w:r>
              <w:rPr>
                <w:color w:val="000000"/>
                <w:sz w:val="18"/>
                <w:szCs w:val="18"/>
              </w:rPr>
              <w:t>356.083</w:t>
            </w:r>
          </w:p>
        </w:tc>
        <w:tc>
          <w:tcPr>
            <w:tcW w:w="992" w:type="dxa"/>
            <w:tcBorders>
              <w:top w:val="nil"/>
              <w:left w:val="nil"/>
              <w:bottom w:val="single" w:sz="4" w:space="0" w:color="auto"/>
              <w:right w:val="single" w:sz="4" w:space="0" w:color="auto"/>
            </w:tcBorders>
            <w:shd w:val="clear" w:color="auto" w:fill="auto"/>
            <w:noWrap/>
            <w:hideMark/>
          </w:tcPr>
          <w:p w14:paraId="7E97AA9A" w14:textId="77777777" w:rsidR="00460228" w:rsidRPr="00BA056E" w:rsidRDefault="00460228" w:rsidP="00445144">
            <w:pPr>
              <w:jc w:val="right"/>
              <w:rPr>
                <w:color w:val="000000"/>
                <w:sz w:val="18"/>
                <w:szCs w:val="18"/>
              </w:rPr>
            </w:pPr>
            <w:r>
              <w:rPr>
                <w:color w:val="000000"/>
                <w:sz w:val="18"/>
                <w:szCs w:val="18"/>
              </w:rPr>
              <w:t>356.083</w:t>
            </w:r>
          </w:p>
        </w:tc>
        <w:tc>
          <w:tcPr>
            <w:tcW w:w="993" w:type="dxa"/>
            <w:tcBorders>
              <w:top w:val="nil"/>
              <w:left w:val="nil"/>
              <w:bottom w:val="single" w:sz="4" w:space="0" w:color="auto"/>
              <w:right w:val="single" w:sz="4" w:space="0" w:color="auto"/>
            </w:tcBorders>
            <w:shd w:val="clear" w:color="auto" w:fill="auto"/>
            <w:noWrap/>
            <w:hideMark/>
          </w:tcPr>
          <w:p w14:paraId="1B78E16D" w14:textId="77777777" w:rsidR="00460228" w:rsidRPr="00BA056E" w:rsidRDefault="00460228" w:rsidP="00445144">
            <w:pPr>
              <w:jc w:val="right"/>
              <w:rPr>
                <w:color w:val="000000"/>
                <w:sz w:val="18"/>
                <w:szCs w:val="18"/>
              </w:rPr>
            </w:pPr>
            <w:r>
              <w:rPr>
                <w:sz w:val="18"/>
                <w:szCs w:val="18"/>
              </w:rPr>
              <w:t>(413.917)</w:t>
            </w:r>
          </w:p>
        </w:tc>
        <w:tc>
          <w:tcPr>
            <w:tcW w:w="980" w:type="dxa"/>
            <w:tcBorders>
              <w:top w:val="nil"/>
              <w:left w:val="nil"/>
              <w:bottom w:val="single" w:sz="4" w:space="0" w:color="auto"/>
              <w:right w:val="single" w:sz="4" w:space="0" w:color="auto"/>
            </w:tcBorders>
            <w:shd w:val="clear" w:color="auto" w:fill="auto"/>
            <w:noWrap/>
            <w:hideMark/>
          </w:tcPr>
          <w:p w14:paraId="076CDE0E" w14:textId="77777777" w:rsidR="00460228" w:rsidRPr="00BA056E" w:rsidRDefault="00460228" w:rsidP="00445144">
            <w:pPr>
              <w:jc w:val="right"/>
              <w:rPr>
                <w:color w:val="000000"/>
                <w:sz w:val="18"/>
                <w:szCs w:val="18"/>
              </w:rPr>
            </w:pPr>
            <w:r>
              <w:rPr>
                <w:sz w:val="18"/>
                <w:szCs w:val="18"/>
              </w:rPr>
              <w:t>(413.917)</w:t>
            </w:r>
          </w:p>
        </w:tc>
      </w:tr>
      <w:tr w:rsidR="00AA7F03" w:rsidRPr="00BA056E" w14:paraId="3E1D0EB2" w14:textId="77777777" w:rsidTr="00AA7F03">
        <w:trPr>
          <w:trHeight w:val="287"/>
        </w:trPr>
        <w:tc>
          <w:tcPr>
            <w:tcW w:w="2122" w:type="dxa"/>
            <w:tcBorders>
              <w:top w:val="nil"/>
              <w:left w:val="single" w:sz="4" w:space="0" w:color="auto"/>
              <w:bottom w:val="single" w:sz="4" w:space="0" w:color="auto"/>
              <w:right w:val="single" w:sz="4" w:space="0" w:color="auto"/>
            </w:tcBorders>
            <w:shd w:val="clear" w:color="auto" w:fill="auto"/>
            <w:hideMark/>
          </w:tcPr>
          <w:p w14:paraId="77A975CD" w14:textId="77777777" w:rsidR="00460228" w:rsidRPr="00AA7F03" w:rsidRDefault="00460228" w:rsidP="00445144">
            <w:pPr>
              <w:jc w:val="left"/>
              <w:rPr>
                <w:b/>
                <w:bCs/>
                <w:color w:val="000000"/>
                <w:sz w:val="18"/>
                <w:szCs w:val="18"/>
                <w:lang w:val="es-ES_tradnl"/>
              </w:rPr>
            </w:pPr>
            <w:r w:rsidRPr="00AA7F03">
              <w:rPr>
                <w:b/>
                <w:bCs/>
                <w:color w:val="000000"/>
                <w:sz w:val="18"/>
                <w:szCs w:val="18"/>
                <w:lang w:val="es-ES_tradnl"/>
              </w:rPr>
              <w:t xml:space="preserve">Total </w:t>
            </w:r>
          </w:p>
        </w:tc>
        <w:tc>
          <w:tcPr>
            <w:tcW w:w="1134" w:type="dxa"/>
            <w:tcBorders>
              <w:top w:val="nil"/>
              <w:left w:val="nil"/>
              <w:bottom w:val="single" w:sz="4" w:space="0" w:color="auto"/>
              <w:right w:val="single" w:sz="4" w:space="0" w:color="auto"/>
            </w:tcBorders>
            <w:shd w:val="clear" w:color="auto" w:fill="auto"/>
            <w:noWrap/>
            <w:hideMark/>
          </w:tcPr>
          <w:p w14:paraId="3B1932EF" w14:textId="77777777" w:rsidR="00460228" w:rsidRPr="00AA7F03" w:rsidRDefault="00460228" w:rsidP="00445144">
            <w:pPr>
              <w:jc w:val="left"/>
              <w:rPr>
                <w:color w:val="000000"/>
                <w:sz w:val="18"/>
                <w:szCs w:val="18"/>
                <w:lang w:val="es-ES_tradnl"/>
              </w:rPr>
            </w:pPr>
            <w:r w:rsidRPr="00AA7F03">
              <w:rPr>
                <w:color w:val="000000"/>
                <w:sz w:val="18"/>
                <w:szCs w:val="18"/>
                <w:lang w:val="es-ES_tradnl"/>
              </w:rPr>
              <w:t>-</w:t>
            </w:r>
          </w:p>
        </w:tc>
        <w:tc>
          <w:tcPr>
            <w:tcW w:w="1134" w:type="dxa"/>
            <w:tcBorders>
              <w:top w:val="nil"/>
              <w:left w:val="nil"/>
              <w:bottom w:val="single" w:sz="4" w:space="0" w:color="auto"/>
              <w:right w:val="single" w:sz="4" w:space="0" w:color="auto"/>
            </w:tcBorders>
            <w:shd w:val="clear" w:color="auto" w:fill="auto"/>
            <w:noWrap/>
            <w:hideMark/>
          </w:tcPr>
          <w:p w14:paraId="50C3BF3C" w14:textId="77777777" w:rsidR="00460228" w:rsidRPr="00AA7F03" w:rsidRDefault="00460228" w:rsidP="00445144">
            <w:pPr>
              <w:jc w:val="right"/>
              <w:rPr>
                <w:b/>
                <w:bCs/>
                <w:color w:val="000000"/>
                <w:sz w:val="18"/>
                <w:szCs w:val="18"/>
                <w:lang w:val="es-ES_tradnl"/>
              </w:rPr>
            </w:pPr>
            <w:r w:rsidRPr="00AA7F03">
              <w:rPr>
                <w:b/>
                <w:bCs/>
                <w:color w:val="000000"/>
                <w:sz w:val="18"/>
                <w:szCs w:val="18"/>
                <w:lang w:val="es-ES_tradnl"/>
              </w:rPr>
              <w:t>5.781.066</w:t>
            </w:r>
          </w:p>
        </w:tc>
        <w:tc>
          <w:tcPr>
            <w:tcW w:w="992" w:type="dxa"/>
            <w:tcBorders>
              <w:top w:val="nil"/>
              <w:left w:val="nil"/>
              <w:bottom w:val="single" w:sz="4" w:space="0" w:color="auto"/>
              <w:right w:val="single" w:sz="4" w:space="0" w:color="auto"/>
            </w:tcBorders>
            <w:shd w:val="clear" w:color="auto" w:fill="auto"/>
            <w:noWrap/>
            <w:hideMark/>
          </w:tcPr>
          <w:p w14:paraId="008C346C" w14:textId="77777777" w:rsidR="00460228" w:rsidRPr="00AA7F03" w:rsidRDefault="00460228" w:rsidP="00445144">
            <w:pPr>
              <w:jc w:val="right"/>
              <w:rPr>
                <w:b/>
                <w:bCs/>
                <w:color w:val="000000"/>
                <w:sz w:val="18"/>
                <w:szCs w:val="18"/>
                <w:lang w:val="es-ES_tradnl"/>
              </w:rPr>
            </w:pPr>
            <w:r w:rsidRPr="00AA7F03">
              <w:rPr>
                <w:b/>
                <w:bCs/>
                <w:color w:val="000000"/>
                <w:sz w:val="18"/>
                <w:szCs w:val="18"/>
                <w:lang w:val="es-ES_tradnl"/>
              </w:rPr>
              <w:t>2.149.550</w:t>
            </w:r>
          </w:p>
        </w:tc>
        <w:tc>
          <w:tcPr>
            <w:tcW w:w="992" w:type="dxa"/>
            <w:tcBorders>
              <w:top w:val="nil"/>
              <w:left w:val="nil"/>
              <w:bottom w:val="single" w:sz="4" w:space="0" w:color="auto"/>
              <w:right w:val="single" w:sz="4" w:space="0" w:color="auto"/>
            </w:tcBorders>
            <w:shd w:val="clear" w:color="auto" w:fill="auto"/>
            <w:noWrap/>
            <w:hideMark/>
          </w:tcPr>
          <w:p w14:paraId="1DC3BBA0" w14:textId="77777777" w:rsidR="00460228" w:rsidRPr="00BA056E" w:rsidRDefault="00460228" w:rsidP="00445144">
            <w:pPr>
              <w:jc w:val="right"/>
              <w:rPr>
                <w:b/>
                <w:bCs/>
                <w:color w:val="000000"/>
                <w:sz w:val="18"/>
                <w:szCs w:val="18"/>
              </w:rPr>
            </w:pPr>
            <w:r>
              <w:rPr>
                <w:b/>
                <w:bCs/>
                <w:color w:val="000000"/>
                <w:sz w:val="18"/>
                <w:szCs w:val="18"/>
              </w:rPr>
              <w:t>5.904.747</w:t>
            </w:r>
          </w:p>
        </w:tc>
        <w:tc>
          <w:tcPr>
            <w:tcW w:w="992" w:type="dxa"/>
            <w:tcBorders>
              <w:top w:val="nil"/>
              <w:left w:val="nil"/>
              <w:bottom w:val="single" w:sz="4" w:space="0" w:color="auto"/>
              <w:right w:val="single" w:sz="4" w:space="0" w:color="auto"/>
            </w:tcBorders>
            <w:shd w:val="clear" w:color="auto" w:fill="auto"/>
            <w:noWrap/>
            <w:hideMark/>
          </w:tcPr>
          <w:p w14:paraId="790198ED" w14:textId="77777777" w:rsidR="00460228" w:rsidRPr="00BA056E" w:rsidRDefault="00460228" w:rsidP="00445144">
            <w:pPr>
              <w:jc w:val="right"/>
              <w:rPr>
                <w:b/>
                <w:bCs/>
                <w:color w:val="000000"/>
                <w:sz w:val="18"/>
                <w:szCs w:val="18"/>
              </w:rPr>
            </w:pPr>
            <w:r>
              <w:rPr>
                <w:b/>
                <w:bCs/>
                <w:color w:val="000000"/>
                <w:sz w:val="18"/>
                <w:szCs w:val="18"/>
              </w:rPr>
              <w:t>1.895.633</w:t>
            </w:r>
          </w:p>
        </w:tc>
        <w:tc>
          <w:tcPr>
            <w:tcW w:w="993" w:type="dxa"/>
            <w:tcBorders>
              <w:top w:val="nil"/>
              <w:left w:val="nil"/>
              <w:bottom w:val="single" w:sz="4" w:space="0" w:color="auto"/>
              <w:right w:val="single" w:sz="4" w:space="0" w:color="auto"/>
            </w:tcBorders>
            <w:shd w:val="clear" w:color="auto" w:fill="auto"/>
            <w:noWrap/>
            <w:hideMark/>
          </w:tcPr>
          <w:p w14:paraId="4D54C375" w14:textId="77777777" w:rsidR="00460228" w:rsidRPr="00BA056E" w:rsidRDefault="00460228" w:rsidP="00445144">
            <w:pPr>
              <w:jc w:val="right"/>
              <w:rPr>
                <w:b/>
                <w:bCs/>
                <w:color w:val="000000"/>
                <w:sz w:val="18"/>
                <w:szCs w:val="18"/>
              </w:rPr>
            </w:pPr>
            <w:r>
              <w:rPr>
                <w:b/>
                <w:bCs/>
                <w:sz w:val="18"/>
                <w:szCs w:val="18"/>
              </w:rPr>
              <w:t>123.681</w:t>
            </w:r>
          </w:p>
        </w:tc>
        <w:tc>
          <w:tcPr>
            <w:tcW w:w="980" w:type="dxa"/>
            <w:tcBorders>
              <w:top w:val="nil"/>
              <w:left w:val="nil"/>
              <w:bottom w:val="single" w:sz="4" w:space="0" w:color="auto"/>
              <w:right w:val="single" w:sz="4" w:space="0" w:color="auto"/>
            </w:tcBorders>
            <w:shd w:val="clear" w:color="auto" w:fill="auto"/>
            <w:noWrap/>
            <w:hideMark/>
          </w:tcPr>
          <w:p w14:paraId="47DB2B68" w14:textId="77777777" w:rsidR="00460228" w:rsidRPr="00BA056E" w:rsidRDefault="00460228" w:rsidP="00445144">
            <w:pPr>
              <w:jc w:val="right"/>
              <w:rPr>
                <w:b/>
                <w:bCs/>
                <w:color w:val="000000"/>
                <w:sz w:val="18"/>
                <w:szCs w:val="18"/>
              </w:rPr>
            </w:pPr>
            <w:r>
              <w:rPr>
                <w:b/>
                <w:bCs/>
                <w:sz w:val="18"/>
                <w:szCs w:val="18"/>
              </w:rPr>
              <w:t>(253.917)</w:t>
            </w:r>
          </w:p>
        </w:tc>
      </w:tr>
    </w:tbl>
    <w:p w14:paraId="7BC99B4D" w14:textId="77777777" w:rsidR="00460228" w:rsidRPr="00460228" w:rsidRDefault="00460228" w:rsidP="00460228">
      <w:pPr>
        <w:pStyle w:val="Heading1"/>
        <w:spacing w:before="240"/>
        <w:rPr>
          <w:lang w:val="es-ES"/>
        </w:rPr>
      </w:pPr>
      <w:r w:rsidRPr="00460228">
        <w:rPr>
          <w:lang w:val="es-ES"/>
        </w:rPr>
        <w:t>Con las actividades adicionales y revisadas de la etapa III del PGEH del sector de mantenimiento se aumentaban las actividades que contribuirán a la revisión y desarrollo de políticas y normativa que dará soporte a la eliminación de HCFC; por ejemplo, 17 talleres consultivos con grupos de interés, consultas públicas y talleres y la redacción de un informe sobre los fundamentos y una evaluación del impacto para la aprobación de nueva normativa; soporte adicional proporcionando asistencia técnica a las autoridades de aduanas para reforzar la ejecución de perfiles de riesgos, lo que incluye identificar áreas de riesgos, indicadores de riesgos y desarrollo de criterios para la realización de los perfiles; en cuanto al fomento de las tecnologías alternativas, se han añadido nuevas actividades, entre las que se incluyen las siguientes: 12 capacitaciones especializadas, destinadas a ocho empresas de fabricación de equipos domésticos de aire acondicionado y cuatro de fabricación de aparatos de aire acondicionado comercial, sobre producción, almacenamiento, transporte e instalación de aparatos de aire acondicionado que funcionan con tecnologías de HC y sustancias con un bajo potencial de calentamiento atmosférico; facilitar detectores de fugas portátiles y equipos de carga y extracción de gas</w:t>
      </w:r>
      <w:r w:rsidRPr="00BA056E">
        <w:rPr>
          <w:rStyle w:val="FootnoteReference"/>
          <w:b/>
          <w:bCs/>
          <w:sz w:val="20"/>
          <w:szCs w:val="20"/>
        </w:rPr>
        <w:footnoteReference w:id="25"/>
      </w:r>
      <w:r w:rsidRPr="00460228">
        <w:rPr>
          <w:b/>
          <w:bCs/>
          <w:sz w:val="20"/>
          <w:szCs w:val="20"/>
          <w:lang w:val="es-ES"/>
        </w:rPr>
        <w:t xml:space="preserve"> </w:t>
      </w:r>
      <w:r w:rsidRPr="00460228">
        <w:rPr>
          <w:lang w:val="es-ES"/>
        </w:rPr>
        <w:t>a los instaladores de los fabricantes de aparatos de aire acondicionado doméstico y comercial; y un estudio de viabilidad sobre las tecnologías de bajo potencial de calentamiento atmosférico del Pakistán.</w:t>
      </w:r>
    </w:p>
    <w:p w14:paraId="0057D49C" w14:textId="77777777" w:rsidR="00460228" w:rsidRPr="00460228" w:rsidRDefault="00460228" w:rsidP="00460228">
      <w:pPr>
        <w:pStyle w:val="Heading1"/>
        <w:spacing w:before="240"/>
        <w:rPr>
          <w:lang w:val="es-ES"/>
        </w:rPr>
      </w:pPr>
      <w:r w:rsidRPr="00460228">
        <w:rPr>
          <w:lang w:val="es-ES"/>
        </w:rPr>
        <w:t>Entre las actividades que se ejecutarán en el primer tramo de la etapa III, se encuentran la introducción de proyectos de conversión en las seis empresas de espumas; la revisión de las políticas y la normativa que dará soporte a la ejecución del PGEH; el desarrollo de un sistema electrónico de concesión de licencias de HCFC; el desarrollo de normativa y el diseño de procesos institucionales para establecer una cualificación obligatoria de los técnicos de mantenimiento de equipos de refrigeración y aire acondicionado; llevar a cabo un programa de capacitación para el departamento de aduanas con la colaboración de expertos internacionales sobre la implantación de la normativa relacionada con los HCFC, su supervisión y la presentación de informes; realizar cuatro talleres destinados a funcionarios de aduanas sobre el control de los HCFC y los sistemas de supervisión y un programa de capacitación para agentes aduaneros e importadores sobre los procedimientos de importación de HCFC y los requisitos de comunicación de datos; impartir capacitación a 600 técnicos de mantenimiento; un programa de capacitación para instructores sénior y dos de capacitación en buenas prácticas de mantenimiento de enfriadores y equipos comerciales grandes; desarrollo de materiales de capacitación técnicos para mejorar los procedimientos de capacitación y cualificación actuales en relación a las buenas prácticas de mantenimiento; facilitar equipos de formación a unas seis escuelas de capacitación; adquisición de 144 juegos de herramientas y equipos para talleres de mantenimiento seleccionados; redacción de una guía para los centros de regeneración y elaboración de un modelo de negocio; puesta en funcionamiento de dos centros nacionales de recuperación, reciclaje y regeneración; distribución de equipos de recuperación y reutilización a unos 150 centros de mantenimiento; creación de dos centros de capacitación en escuelas técnicas para formarse en recuperación, reciclaje y regeneración; organización de viajes de estudio destinados a representantes de empresas identificadas a fin de intercambiar información sobre tecnologías emergentes de bajo potencial de calentamiento atmosférico (PCA) y adopción de dichas tecnologías en aplicaciones de refrigeración y aire acondicionado; proporcionar asistencia técnica, incluida la elaboración de un estudio de viabilidad sobre la adopción de las tecnologías de bajo PCA; reuniones de coordinación y programas de extensión y concienciación sobre la adopción de tecnologías de bajo PCA; y exposiciones itinerantes Ozono-clima y otros programas de divulgación para promover la adopción de alternativas de bajo PCA a los HCFC.</w:t>
      </w:r>
    </w:p>
    <w:p w14:paraId="44840D0F" w14:textId="0EC2A29C" w:rsidR="00460228" w:rsidRPr="00460228" w:rsidRDefault="00460228" w:rsidP="00460228">
      <w:pPr>
        <w:widowControl w:val="0"/>
        <w:spacing w:after="240"/>
        <w:outlineLvl w:val="0"/>
        <w:rPr>
          <w:i/>
          <w:lang w:val="es-ES"/>
        </w:rPr>
      </w:pPr>
      <w:bookmarkStart w:id="1" w:name="_Hlk105104575"/>
      <w:r w:rsidRPr="00460228">
        <w:rPr>
          <w:i/>
          <w:lang w:val="es-ES"/>
        </w:rPr>
        <w:t>Sostenibilidad de las actividades propuestas para la etapa III</w:t>
      </w:r>
    </w:p>
    <w:p w14:paraId="18F5CE9F" w14:textId="77777777" w:rsidR="00460228" w:rsidRPr="00460228" w:rsidRDefault="00460228" w:rsidP="00460228">
      <w:pPr>
        <w:pStyle w:val="Heading1"/>
        <w:rPr>
          <w:lang w:val="es-ES"/>
        </w:rPr>
      </w:pPr>
      <w:r w:rsidRPr="00460228">
        <w:rPr>
          <w:lang w:val="es-ES"/>
        </w:rPr>
        <w:t xml:space="preserve">El Gobierno del Pakistán seguirá reforzando su sistema de concesión de licencias y cuotas de HCFC; impartirá más capacitación a los funcionarios de aduanas y de vigilancia para asegurar que la supervisión y el control de los HCFC sea eficaz e implantará proyectos de conversión en el sector de las espumas que permitirán eliminar por completo el uso de HCFC-141b (puro) en el país.  El Gobierno se ha comprometido también a prohibir el uso de HCFC, incluidos los polioles premezclados importados que contengan HCFC-141b, en la fabricación de varios productos y a introducir normativa que prohíba la importación y uso de HCFC en todas las aplicaciones, excluidos los HCFC necesarios para el remanente de mantenimiento, como máximo el 1 de enero de 2030.  Esto, junto con otras medidas previstas en la etapa III destinadas a favorecer la adopción de alternativas de bajo potencial de calentamiento atmosférico en aplicaciones de refrigeración y aire acondicionado, permitirá alcanzar los objetivos de eliminación sostenible de HCFC.  El Gobierno también tiene previsto implantar una serie de actividades de creación de capacidad en el sector de mantenimiento a fin de asegurar la adopción continuada de buenas prácticas de mantenimiento por parte de las agencias de mantenimiento, crear capacidad en el uso de alternativas de bajo PCA de forma segura e implantar de forma progresiva la certificación de técnicos de refrigeración y aire acondicionado.  El Gobierno, a través de su reparto de competencias nacionales y provinciales, seguirá supervisando la ejecución de las actividades y fomentará la adopción segura de sustancias de bajo PCA.  Estas medidas resultarán en una eliminación sostenible de los HCFC y la adopción de alternativas a los HCFC de bajo PCA en diferentes aplicaciones. </w:t>
      </w:r>
    </w:p>
    <w:bookmarkEnd w:id="1"/>
    <w:p w14:paraId="29046748" w14:textId="77777777" w:rsidR="00460228" w:rsidRPr="00460228" w:rsidRDefault="00460228" w:rsidP="00460228">
      <w:pPr>
        <w:pStyle w:val="Heading1"/>
        <w:numPr>
          <w:ilvl w:val="0"/>
          <w:numId w:val="0"/>
        </w:numPr>
        <w:tabs>
          <w:tab w:val="left" w:pos="720"/>
        </w:tabs>
        <w:spacing w:before="240"/>
        <w:rPr>
          <w:lang w:val="es-ES"/>
        </w:rPr>
      </w:pPr>
      <w:r w:rsidRPr="00460228">
        <w:rPr>
          <w:u w:val="single"/>
          <w:lang w:val="es-ES"/>
        </w:rPr>
        <w:t>Costo de la etapa III del PGEH</w:t>
      </w:r>
    </w:p>
    <w:p w14:paraId="28FAED81" w14:textId="77777777" w:rsidR="00460228" w:rsidRPr="00460228" w:rsidRDefault="00460228" w:rsidP="00460228">
      <w:pPr>
        <w:pStyle w:val="Heading1"/>
        <w:rPr>
          <w:b/>
          <w:lang w:val="es-ES"/>
        </w:rPr>
      </w:pPr>
      <w:r w:rsidRPr="00460228">
        <w:rPr>
          <w:lang w:val="es-ES"/>
        </w:rPr>
        <w:t>Los costos convenidos para la etapa III del PGEH del Pakistán ascienden a 5.904.747 $EUA y permitirán eliminar 65,18 toneladas PAO, tal como se resume en el Cuadro 11. Con la aprobación de la etapa III del PGEH, el Gobierno se compromete a reducir el consumo de HCFC en un 100 por ciento respecto del nivel básico a más tardar el 1 de enero de 2030, teniendo en cuenta que en la etapa II el país se había comprometido a reducir 77,66 toneladas PAO de HCFC, que correspondían al 50 por ciento de su nivel básico.</w:t>
      </w:r>
    </w:p>
    <w:p w14:paraId="3D76381E" w14:textId="77777777" w:rsidR="00460228" w:rsidRPr="00AA7F03" w:rsidRDefault="00460228" w:rsidP="00460228">
      <w:pPr>
        <w:keepNext/>
        <w:keepLines/>
        <w:rPr>
          <w:b/>
          <w:lang w:val="es-ES_tradnl"/>
        </w:rPr>
      </w:pPr>
      <w:r w:rsidRPr="00AA7F03">
        <w:rPr>
          <w:b/>
          <w:lang w:val="es-ES_tradnl"/>
        </w:rPr>
        <w:t xml:space="preserve">Cuadro 11. Costos convenidos para la etapa III del PGEH del Pakistán  </w:t>
      </w:r>
    </w:p>
    <w:tbl>
      <w:tblPr>
        <w:tblStyle w:val="TableGrid"/>
        <w:tblW w:w="0" w:type="auto"/>
        <w:tblLook w:val="04A0" w:firstRow="1" w:lastRow="0" w:firstColumn="1" w:lastColumn="0" w:noHBand="0" w:noVBand="1"/>
      </w:tblPr>
      <w:tblGrid>
        <w:gridCol w:w="2988"/>
        <w:gridCol w:w="1252"/>
        <w:gridCol w:w="1417"/>
        <w:gridCol w:w="1253"/>
        <w:gridCol w:w="1301"/>
        <w:gridCol w:w="1139"/>
      </w:tblGrid>
      <w:tr w:rsidR="00460228" w:rsidRPr="005E443A" w14:paraId="799678E5" w14:textId="77777777" w:rsidTr="00445144">
        <w:tc>
          <w:tcPr>
            <w:tcW w:w="3055" w:type="dxa"/>
            <w:vMerge w:val="restart"/>
          </w:tcPr>
          <w:p w14:paraId="7B53B0F5" w14:textId="77777777" w:rsidR="00460228" w:rsidRPr="00AA7F03" w:rsidRDefault="00460228" w:rsidP="00445144">
            <w:pPr>
              <w:keepNext/>
              <w:keepLines/>
              <w:jc w:val="left"/>
              <w:rPr>
                <w:b/>
                <w:sz w:val="20"/>
                <w:szCs w:val="20"/>
                <w:lang w:val="es-ES_tradnl"/>
              </w:rPr>
            </w:pPr>
            <w:r w:rsidRPr="00AA7F03">
              <w:rPr>
                <w:b/>
                <w:bCs/>
                <w:color w:val="000000"/>
                <w:sz w:val="20"/>
                <w:szCs w:val="20"/>
                <w:lang w:val="es-ES_tradnl"/>
              </w:rPr>
              <w:t>Actividad</w:t>
            </w:r>
          </w:p>
        </w:tc>
        <w:tc>
          <w:tcPr>
            <w:tcW w:w="1261" w:type="dxa"/>
            <w:vMerge w:val="restart"/>
          </w:tcPr>
          <w:p w14:paraId="54B8B3F1" w14:textId="77777777" w:rsidR="00460228" w:rsidRPr="00AA7F03" w:rsidRDefault="00460228" w:rsidP="00445144">
            <w:pPr>
              <w:keepNext/>
              <w:keepLines/>
              <w:jc w:val="center"/>
              <w:rPr>
                <w:b/>
                <w:sz w:val="20"/>
                <w:szCs w:val="20"/>
                <w:lang w:val="es-ES_tradnl"/>
              </w:rPr>
            </w:pPr>
            <w:r w:rsidRPr="00AA7F03">
              <w:rPr>
                <w:b/>
                <w:bCs/>
                <w:color w:val="000000"/>
                <w:sz w:val="20"/>
                <w:szCs w:val="20"/>
                <w:lang w:val="es-ES_tradnl"/>
              </w:rPr>
              <w:t>Sustancia</w:t>
            </w:r>
          </w:p>
        </w:tc>
        <w:tc>
          <w:tcPr>
            <w:tcW w:w="2699" w:type="dxa"/>
            <w:gridSpan w:val="2"/>
          </w:tcPr>
          <w:p w14:paraId="4CDC1804" w14:textId="77777777" w:rsidR="00460228" w:rsidRPr="00AA7F03" w:rsidRDefault="00460228" w:rsidP="00445144">
            <w:pPr>
              <w:keepNext/>
              <w:keepLines/>
              <w:jc w:val="center"/>
              <w:rPr>
                <w:b/>
                <w:sz w:val="20"/>
                <w:szCs w:val="20"/>
                <w:lang w:val="es-ES_tradnl"/>
              </w:rPr>
            </w:pPr>
            <w:r w:rsidRPr="00AA7F03">
              <w:rPr>
                <w:b/>
                <w:bCs/>
                <w:color w:val="000000"/>
                <w:sz w:val="20"/>
                <w:szCs w:val="20"/>
                <w:lang w:val="es-ES_tradnl"/>
              </w:rPr>
              <w:t>Eliminación de HCFC</w:t>
            </w:r>
          </w:p>
        </w:tc>
        <w:tc>
          <w:tcPr>
            <w:tcW w:w="1313" w:type="dxa"/>
            <w:vMerge w:val="restart"/>
          </w:tcPr>
          <w:p w14:paraId="329227C6" w14:textId="77777777" w:rsidR="00460228" w:rsidRPr="00AA7F03" w:rsidRDefault="00460228" w:rsidP="00445144">
            <w:pPr>
              <w:keepNext/>
              <w:keepLines/>
              <w:jc w:val="center"/>
              <w:rPr>
                <w:b/>
                <w:sz w:val="20"/>
                <w:szCs w:val="20"/>
                <w:lang w:val="es-ES_tradnl"/>
              </w:rPr>
            </w:pPr>
            <w:r w:rsidRPr="00AA7F03">
              <w:rPr>
                <w:b/>
                <w:bCs/>
                <w:color w:val="000000"/>
                <w:sz w:val="20"/>
                <w:szCs w:val="20"/>
                <w:lang w:val="es-ES_tradnl"/>
              </w:rPr>
              <w:t>Costo ($EUA)</w:t>
            </w:r>
          </w:p>
        </w:tc>
        <w:tc>
          <w:tcPr>
            <w:tcW w:w="1022" w:type="dxa"/>
            <w:vMerge w:val="restart"/>
          </w:tcPr>
          <w:p w14:paraId="2C0C93FF" w14:textId="77777777" w:rsidR="00460228" w:rsidRPr="00AA7F03" w:rsidRDefault="00460228" w:rsidP="00445144">
            <w:pPr>
              <w:keepNext/>
              <w:keepLines/>
              <w:jc w:val="center"/>
              <w:rPr>
                <w:b/>
                <w:sz w:val="20"/>
                <w:szCs w:val="20"/>
                <w:lang w:val="es-ES_tradnl"/>
              </w:rPr>
            </w:pPr>
            <w:r w:rsidRPr="00AA7F03">
              <w:rPr>
                <w:b/>
                <w:bCs/>
                <w:color w:val="000000"/>
                <w:sz w:val="20"/>
                <w:szCs w:val="20"/>
                <w:lang w:val="es-ES_tradnl"/>
              </w:rPr>
              <w:t>Relación de costo a eficacia ($EUA/kg)</w:t>
            </w:r>
          </w:p>
        </w:tc>
      </w:tr>
      <w:tr w:rsidR="00460228" w:rsidRPr="00AA7F03" w14:paraId="63BC78AC" w14:textId="77777777" w:rsidTr="00445144">
        <w:tc>
          <w:tcPr>
            <w:tcW w:w="3055" w:type="dxa"/>
            <w:vMerge/>
          </w:tcPr>
          <w:p w14:paraId="1CA8F28A" w14:textId="77777777" w:rsidR="00460228" w:rsidRPr="00AA7F03" w:rsidRDefault="00460228" w:rsidP="00445144">
            <w:pPr>
              <w:keepNext/>
              <w:keepLines/>
              <w:jc w:val="left"/>
              <w:rPr>
                <w:b/>
                <w:sz w:val="20"/>
                <w:szCs w:val="20"/>
                <w:lang w:val="es-ES_tradnl"/>
              </w:rPr>
            </w:pPr>
          </w:p>
        </w:tc>
        <w:tc>
          <w:tcPr>
            <w:tcW w:w="1261" w:type="dxa"/>
            <w:vMerge/>
          </w:tcPr>
          <w:p w14:paraId="186D49AA" w14:textId="77777777" w:rsidR="00460228" w:rsidRPr="00AA7F03" w:rsidRDefault="00460228" w:rsidP="00445144">
            <w:pPr>
              <w:keepNext/>
              <w:keepLines/>
              <w:rPr>
                <w:b/>
                <w:sz w:val="20"/>
                <w:szCs w:val="20"/>
                <w:lang w:val="es-ES_tradnl"/>
              </w:rPr>
            </w:pPr>
          </w:p>
        </w:tc>
        <w:tc>
          <w:tcPr>
            <w:tcW w:w="1439" w:type="dxa"/>
          </w:tcPr>
          <w:p w14:paraId="33AFB4B5" w14:textId="77777777" w:rsidR="00460228" w:rsidRPr="00AA7F03" w:rsidRDefault="00460228" w:rsidP="00445144">
            <w:pPr>
              <w:keepNext/>
              <w:keepLines/>
              <w:jc w:val="center"/>
              <w:rPr>
                <w:b/>
                <w:sz w:val="20"/>
                <w:szCs w:val="20"/>
                <w:lang w:val="es-ES_tradnl"/>
              </w:rPr>
            </w:pPr>
            <w:r w:rsidRPr="00AA7F03">
              <w:rPr>
                <w:b/>
                <w:bCs/>
                <w:color w:val="000000"/>
                <w:sz w:val="20"/>
                <w:szCs w:val="20"/>
                <w:lang w:val="es-ES_tradnl"/>
              </w:rPr>
              <w:t>tm</w:t>
            </w:r>
          </w:p>
        </w:tc>
        <w:tc>
          <w:tcPr>
            <w:tcW w:w="1260" w:type="dxa"/>
          </w:tcPr>
          <w:p w14:paraId="76B45533" w14:textId="77777777" w:rsidR="00460228" w:rsidRPr="00AA7F03" w:rsidRDefault="00460228" w:rsidP="00445144">
            <w:pPr>
              <w:keepNext/>
              <w:keepLines/>
              <w:jc w:val="center"/>
              <w:rPr>
                <w:b/>
                <w:sz w:val="20"/>
                <w:szCs w:val="20"/>
                <w:lang w:val="es-ES_tradnl"/>
              </w:rPr>
            </w:pPr>
            <w:r w:rsidRPr="00AA7F03">
              <w:rPr>
                <w:b/>
                <w:bCs/>
                <w:color w:val="000000"/>
                <w:sz w:val="20"/>
                <w:szCs w:val="20"/>
                <w:lang w:val="es-ES_tradnl"/>
              </w:rPr>
              <w:t>Toneladas PAO</w:t>
            </w:r>
          </w:p>
        </w:tc>
        <w:tc>
          <w:tcPr>
            <w:tcW w:w="1313" w:type="dxa"/>
            <w:vMerge/>
          </w:tcPr>
          <w:p w14:paraId="7F35705F" w14:textId="77777777" w:rsidR="00460228" w:rsidRPr="00AA7F03" w:rsidRDefault="00460228" w:rsidP="00445144">
            <w:pPr>
              <w:keepNext/>
              <w:keepLines/>
              <w:rPr>
                <w:b/>
                <w:sz w:val="20"/>
                <w:szCs w:val="20"/>
                <w:lang w:val="es-ES_tradnl"/>
              </w:rPr>
            </w:pPr>
          </w:p>
        </w:tc>
        <w:tc>
          <w:tcPr>
            <w:tcW w:w="1022" w:type="dxa"/>
            <w:vMerge/>
          </w:tcPr>
          <w:p w14:paraId="4024ED9D" w14:textId="77777777" w:rsidR="00460228" w:rsidRPr="00AA7F03" w:rsidRDefault="00460228" w:rsidP="00445144">
            <w:pPr>
              <w:keepNext/>
              <w:keepLines/>
              <w:rPr>
                <w:b/>
                <w:sz w:val="20"/>
                <w:szCs w:val="20"/>
                <w:lang w:val="es-ES_tradnl"/>
              </w:rPr>
            </w:pPr>
          </w:p>
        </w:tc>
      </w:tr>
      <w:tr w:rsidR="00460228" w:rsidRPr="00AA7F03" w14:paraId="51077E03" w14:textId="77777777" w:rsidTr="00445144">
        <w:tc>
          <w:tcPr>
            <w:tcW w:w="3055" w:type="dxa"/>
          </w:tcPr>
          <w:p w14:paraId="506E5A1E" w14:textId="77777777" w:rsidR="00460228" w:rsidRPr="00AA7F03" w:rsidRDefault="00460228" w:rsidP="00445144">
            <w:pPr>
              <w:keepNext/>
              <w:keepLines/>
              <w:jc w:val="left"/>
              <w:rPr>
                <w:b/>
                <w:sz w:val="20"/>
                <w:szCs w:val="20"/>
                <w:lang w:val="es-ES_tradnl"/>
              </w:rPr>
            </w:pPr>
            <w:r w:rsidRPr="00AA7F03">
              <w:rPr>
                <w:color w:val="000000"/>
                <w:sz w:val="20"/>
                <w:szCs w:val="20"/>
                <w:lang w:val="es-ES_tradnl"/>
              </w:rPr>
              <w:t>Conversión de seis empresas del sector de espumas de PU</w:t>
            </w:r>
          </w:p>
        </w:tc>
        <w:tc>
          <w:tcPr>
            <w:tcW w:w="1261" w:type="dxa"/>
          </w:tcPr>
          <w:p w14:paraId="3483FF80" w14:textId="77777777" w:rsidR="00460228" w:rsidRPr="00AA7F03" w:rsidRDefault="00460228" w:rsidP="00445144">
            <w:pPr>
              <w:keepNext/>
              <w:keepLines/>
              <w:jc w:val="left"/>
              <w:rPr>
                <w:b/>
                <w:sz w:val="20"/>
                <w:szCs w:val="20"/>
                <w:lang w:val="es-ES_tradnl"/>
              </w:rPr>
            </w:pPr>
            <w:r w:rsidRPr="00AA7F03">
              <w:rPr>
                <w:color w:val="000000"/>
                <w:sz w:val="20"/>
                <w:szCs w:val="20"/>
                <w:lang w:val="es-ES_tradnl"/>
              </w:rPr>
              <w:t xml:space="preserve">HCFC-141b </w:t>
            </w:r>
          </w:p>
        </w:tc>
        <w:tc>
          <w:tcPr>
            <w:tcW w:w="1439" w:type="dxa"/>
          </w:tcPr>
          <w:p w14:paraId="46ED99BB" w14:textId="77777777" w:rsidR="00460228" w:rsidRPr="00AA7F03" w:rsidRDefault="00460228" w:rsidP="00445144">
            <w:pPr>
              <w:keepNext/>
              <w:keepLines/>
              <w:jc w:val="right"/>
              <w:rPr>
                <w:b/>
                <w:sz w:val="20"/>
                <w:szCs w:val="20"/>
                <w:lang w:val="es-ES_tradnl"/>
              </w:rPr>
            </w:pPr>
            <w:r w:rsidRPr="00AA7F03">
              <w:rPr>
                <w:color w:val="000000"/>
                <w:sz w:val="20"/>
                <w:szCs w:val="20"/>
                <w:lang w:val="es-ES_tradnl"/>
              </w:rPr>
              <w:t>74,33</w:t>
            </w:r>
          </w:p>
        </w:tc>
        <w:tc>
          <w:tcPr>
            <w:tcW w:w="1260" w:type="dxa"/>
          </w:tcPr>
          <w:p w14:paraId="242F78AC" w14:textId="77777777" w:rsidR="00460228" w:rsidRPr="00AA7F03" w:rsidRDefault="00460228" w:rsidP="00445144">
            <w:pPr>
              <w:keepNext/>
              <w:keepLines/>
              <w:jc w:val="right"/>
              <w:rPr>
                <w:b/>
                <w:sz w:val="20"/>
                <w:szCs w:val="20"/>
                <w:lang w:val="es-ES_tradnl"/>
              </w:rPr>
            </w:pPr>
            <w:r w:rsidRPr="00AA7F03">
              <w:rPr>
                <w:color w:val="000000"/>
                <w:sz w:val="20"/>
                <w:szCs w:val="20"/>
                <w:lang w:val="es-ES_tradnl"/>
              </w:rPr>
              <w:t>8,19</w:t>
            </w:r>
          </w:p>
        </w:tc>
        <w:tc>
          <w:tcPr>
            <w:tcW w:w="1313" w:type="dxa"/>
          </w:tcPr>
          <w:p w14:paraId="4C351AE0" w14:textId="77777777" w:rsidR="00460228" w:rsidRPr="00AA7F03" w:rsidRDefault="00460228" w:rsidP="00445144">
            <w:pPr>
              <w:keepNext/>
              <w:keepLines/>
              <w:jc w:val="right"/>
              <w:rPr>
                <w:bCs/>
                <w:sz w:val="20"/>
                <w:szCs w:val="20"/>
                <w:lang w:val="es-ES_tradnl"/>
              </w:rPr>
            </w:pPr>
            <w:r w:rsidRPr="00AA7F03">
              <w:rPr>
                <w:bCs/>
                <w:sz w:val="20"/>
                <w:szCs w:val="20"/>
                <w:lang w:val="es-ES_tradnl"/>
              </w:rPr>
              <w:t>356.083</w:t>
            </w:r>
          </w:p>
        </w:tc>
        <w:tc>
          <w:tcPr>
            <w:tcW w:w="1022" w:type="dxa"/>
          </w:tcPr>
          <w:p w14:paraId="2C54ECA7" w14:textId="77777777" w:rsidR="00460228" w:rsidRPr="00AA7F03" w:rsidRDefault="00460228" w:rsidP="00445144">
            <w:pPr>
              <w:keepNext/>
              <w:keepLines/>
              <w:jc w:val="right"/>
              <w:rPr>
                <w:b/>
                <w:sz w:val="20"/>
                <w:szCs w:val="20"/>
                <w:lang w:val="es-ES_tradnl"/>
              </w:rPr>
            </w:pPr>
            <w:r w:rsidRPr="00AA7F03">
              <w:rPr>
                <w:b/>
                <w:sz w:val="20"/>
                <w:szCs w:val="20"/>
                <w:lang w:val="es-ES_tradnl"/>
              </w:rPr>
              <w:t>4,79</w:t>
            </w:r>
          </w:p>
        </w:tc>
      </w:tr>
      <w:tr w:rsidR="00460228" w:rsidRPr="00AA7F03" w14:paraId="15F0365F" w14:textId="77777777" w:rsidTr="00445144">
        <w:tc>
          <w:tcPr>
            <w:tcW w:w="3055" w:type="dxa"/>
          </w:tcPr>
          <w:p w14:paraId="277A0D89" w14:textId="77777777" w:rsidR="00460228" w:rsidRPr="00AA7F03" w:rsidRDefault="00460228" w:rsidP="00445144">
            <w:pPr>
              <w:keepNext/>
              <w:keepLines/>
              <w:jc w:val="left"/>
              <w:rPr>
                <w:b/>
                <w:sz w:val="20"/>
                <w:szCs w:val="20"/>
                <w:lang w:val="es-ES_tradnl"/>
              </w:rPr>
            </w:pPr>
            <w:r w:rsidRPr="00AA7F03">
              <w:rPr>
                <w:color w:val="000000"/>
                <w:sz w:val="20"/>
                <w:szCs w:val="20"/>
                <w:lang w:val="es-ES_tradnl"/>
              </w:rPr>
              <w:t xml:space="preserve"> Actividades de mantenimiento de equipos de refrigeración</w:t>
            </w:r>
          </w:p>
        </w:tc>
        <w:tc>
          <w:tcPr>
            <w:tcW w:w="1261" w:type="dxa"/>
          </w:tcPr>
          <w:p w14:paraId="10660F73" w14:textId="77777777" w:rsidR="00460228" w:rsidRPr="00AA7F03" w:rsidRDefault="00460228" w:rsidP="00445144">
            <w:pPr>
              <w:keepNext/>
              <w:keepLines/>
              <w:jc w:val="left"/>
              <w:rPr>
                <w:b/>
                <w:sz w:val="20"/>
                <w:szCs w:val="20"/>
                <w:lang w:val="es-ES_tradnl"/>
              </w:rPr>
            </w:pPr>
            <w:r w:rsidRPr="00AA7F03">
              <w:rPr>
                <w:color w:val="000000"/>
                <w:sz w:val="20"/>
                <w:szCs w:val="20"/>
                <w:lang w:val="es-ES_tradnl"/>
              </w:rPr>
              <w:t>HCFC-22</w:t>
            </w:r>
          </w:p>
        </w:tc>
        <w:tc>
          <w:tcPr>
            <w:tcW w:w="1439" w:type="dxa"/>
          </w:tcPr>
          <w:p w14:paraId="366B579D" w14:textId="77777777" w:rsidR="00460228" w:rsidRPr="00AA7F03" w:rsidRDefault="00460228" w:rsidP="00445144">
            <w:pPr>
              <w:keepNext/>
              <w:keepLines/>
              <w:jc w:val="right"/>
              <w:rPr>
                <w:b/>
                <w:sz w:val="20"/>
                <w:szCs w:val="20"/>
                <w:lang w:val="es-ES_tradnl"/>
              </w:rPr>
            </w:pPr>
            <w:r w:rsidRPr="00AA7F03">
              <w:rPr>
                <w:color w:val="000000"/>
                <w:sz w:val="20"/>
                <w:szCs w:val="20"/>
                <w:lang w:val="es-ES_tradnl"/>
              </w:rPr>
              <w:t>1.036,18</w:t>
            </w:r>
          </w:p>
        </w:tc>
        <w:tc>
          <w:tcPr>
            <w:tcW w:w="1260" w:type="dxa"/>
          </w:tcPr>
          <w:p w14:paraId="4F0CFBA6" w14:textId="77777777" w:rsidR="00460228" w:rsidRPr="00AA7F03" w:rsidRDefault="00460228" w:rsidP="00445144">
            <w:pPr>
              <w:keepNext/>
              <w:keepLines/>
              <w:jc w:val="right"/>
              <w:rPr>
                <w:bCs/>
                <w:sz w:val="20"/>
                <w:szCs w:val="20"/>
                <w:lang w:val="es-ES_tradnl"/>
              </w:rPr>
            </w:pPr>
            <w:r w:rsidRPr="00AA7F03">
              <w:rPr>
                <w:sz w:val="20"/>
                <w:szCs w:val="20"/>
                <w:lang w:val="es-ES_tradnl"/>
              </w:rPr>
              <w:t>56,99</w:t>
            </w:r>
          </w:p>
        </w:tc>
        <w:tc>
          <w:tcPr>
            <w:tcW w:w="1313" w:type="dxa"/>
          </w:tcPr>
          <w:p w14:paraId="401EF26F" w14:textId="77777777" w:rsidR="00460228" w:rsidRPr="00AA7F03" w:rsidRDefault="00460228" w:rsidP="00445144">
            <w:pPr>
              <w:keepNext/>
              <w:keepLines/>
              <w:jc w:val="right"/>
              <w:rPr>
                <w:bCs/>
                <w:sz w:val="20"/>
                <w:szCs w:val="20"/>
                <w:lang w:val="es-ES_tradnl"/>
              </w:rPr>
            </w:pPr>
            <w:r w:rsidRPr="00AA7F03">
              <w:rPr>
                <w:bCs/>
                <w:sz w:val="20"/>
                <w:szCs w:val="20"/>
                <w:lang w:val="es-ES_tradnl"/>
              </w:rPr>
              <w:t>4.973.664</w:t>
            </w:r>
          </w:p>
        </w:tc>
        <w:tc>
          <w:tcPr>
            <w:tcW w:w="1022" w:type="dxa"/>
          </w:tcPr>
          <w:p w14:paraId="7E477213" w14:textId="77777777" w:rsidR="00460228" w:rsidRPr="00AA7F03" w:rsidRDefault="00460228" w:rsidP="00445144">
            <w:pPr>
              <w:keepNext/>
              <w:keepLines/>
              <w:jc w:val="right"/>
              <w:rPr>
                <w:b/>
                <w:sz w:val="20"/>
                <w:szCs w:val="20"/>
                <w:lang w:val="es-ES_tradnl"/>
              </w:rPr>
            </w:pPr>
            <w:r w:rsidRPr="00AA7F03">
              <w:rPr>
                <w:b/>
                <w:sz w:val="20"/>
                <w:szCs w:val="20"/>
                <w:lang w:val="es-ES_tradnl"/>
              </w:rPr>
              <w:t>4,80</w:t>
            </w:r>
          </w:p>
        </w:tc>
      </w:tr>
      <w:tr w:rsidR="00460228" w:rsidRPr="00BA056E" w14:paraId="4E86EED9" w14:textId="77777777" w:rsidTr="00445144">
        <w:tc>
          <w:tcPr>
            <w:tcW w:w="3055" w:type="dxa"/>
          </w:tcPr>
          <w:p w14:paraId="3B628A8B" w14:textId="77777777" w:rsidR="00460228" w:rsidRPr="00BA056E" w:rsidRDefault="00460228" w:rsidP="00445144">
            <w:pPr>
              <w:keepNext/>
              <w:keepLines/>
              <w:jc w:val="left"/>
              <w:rPr>
                <w:b/>
                <w:sz w:val="20"/>
                <w:szCs w:val="20"/>
              </w:rPr>
            </w:pPr>
            <w:r>
              <w:rPr>
                <w:color w:val="000000"/>
                <w:sz w:val="20"/>
                <w:szCs w:val="20"/>
              </w:rPr>
              <w:t xml:space="preserve">DGP </w:t>
            </w:r>
          </w:p>
        </w:tc>
        <w:tc>
          <w:tcPr>
            <w:tcW w:w="1261" w:type="dxa"/>
          </w:tcPr>
          <w:p w14:paraId="4E69BA88" w14:textId="77777777" w:rsidR="00460228" w:rsidRPr="00BA056E" w:rsidRDefault="00460228" w:rsidP="00445144">
            <w:pPr>
              <w:keepNext/>
              <w:keepLines/>
              <w:jc w:val="left"/>
              <w:rPr>
                <w:b/>
                <w:sz w:val="20"/>
                <w:szCs w:val="20"/>
              </w:rPr>
            </w:pPr>
            <w:r>
              <w:rPr>
                <w:color w:val="000000"/>
                <w:sz w:val="20"/>
                <w:szCs w:val="20"/>
              </w:rPr>
              <w:t>n. a.</w:t>
            </w:r>
          </w:p>
        </w:tc>
        <w:tc>
          <w:tcPr>
            <w:tcW w:w="1439" w:type="dxa"/>
          </w:tcPr>
          <w:p w14:paraId="4925CA8C" w14:textId="77777777" w:rsidR="00460228" w:rsidRPr="00BA056E" w:rsidRDefault="00460228" w:rsidP="00445144">
            <w:pPr>
              <w:keepNext/>
              <w:keepLines/>
              <w:jc w:val="right"/>
              <w:rPr>
                <w:b/>
                <w:sz w:val="20"/>
                <w:szCs w:val="20"/>
              </w:rPr>
            </w:pPr>
            <w:r>
              <w:rPr>
                <w:color w:val="000000"/>
                <w:sz w:val="20"/>
                <w:szCs w:val="20"/>
              </w:rPr>
              <w:t>n. a.</w:t>
            </w:r>
          </w:p>
        </w:tc>
        <w:tc>
          <w:tcPr>
            <w:tcW w:w="1260" w:type="dxa"/>
          </w:tcPr>
          <w:p w14:paraId="49D84037" w14:textId="77777777" w:rsidR="00460228" w:rsidRPr="00BA056E" w:rsidRDefault="00460228" w:rsidP="00445144">
            <w:pPr>
              <w:keepNext/>
              <w:keepLines/>
              <w:jc w:val="right"/>
              <w:rPr>
                <w:b/>
                <w:sz w:val="20"/>
                <w:szCs w:val="20"/>
              </w:rPr>
            </w:pPr>
            <w:r>
              <w:rPr>
                <w:color w:val="000000"/>
                <w:sz w:val="20"/>
                <w:szCs w:val="20"/>
              </w:rPr>
              <w:t>n. a.</w:t>
            </w:r>
          </w:p>
        </w:tc>
        <w:tc>
          <w:tcPr>
            <w:tcW w:w="1313" w:type="dxa"/>
          </w:tcPr>
          <w:p w14:paraId="08245247" w14:textId="77777777" w:rsidR="00460228" w:rsidRPr="00BA056E" w:rsidRDefault="00460228" w:rsidP="00445144">
            <w:pPr>
              <w:keepNext/>
              <w:keepLines/>
              <w:jc w:val="right"/>
              <w:rPr>
                <w:b/>
                <w:sz w:val="20"/>
                <w:szCs w:val="20"/>
              </w:rPr>
            </w:pPr>
            <w:r>
              <w:rPr>
                <w:color w:val="000000"/>
                <w:sz w:val="20"/>
                <w:szCs w:val="20"/>
              </w:rPr>
              <w:t>575.000</w:t>
            </w:r>
          </w:p>
        </w:tc>
        <w:tc>
          <w:tcPr>
            <w:tcW w:w="1022" w:type="dxa"/>
          </w:tcPr>
          <w:p w14:paraId="74752E87" w14:textId="77777777" w:rsidR="00460228" w:rsidRPr="00BA056E" w:rsidRDefault="00460228" w:rsidP="00445144">
            <w:pPr>
              <w:keepNext/>
              <w:keepLines/>
              <w:jc w:val="right"/>
              <w:rPr>
                <w:b/>
                <w:sz w:val="20"/>
                <w:szCs w:val="20"/>
              </w:rPr>
            </w:pPr>
            <w:r>
              <w:rPr>
                <w:color w:val="000000"/>
                <w:sz w:val="20"/>
                <w:szCs w:val="20"/>
              </w:rPr>
              <w:t>n. a.</w:t>
            </w:r>
          </w:p>
        </w:tc>
      </w:tr>
      <w:tr w:rsidR="00460228" w:rsidRPr="00BA056E" w14:paraId="3F138B30" w14:textId="77777777" w:rsidTr="00445144">
        <w:tc>
          <w:tcPr>
            <w:tcW w:w="3055" w:type="dxa"/>
          </w:tcPr>
          <w:p w14:paraId="2985D3C6" w14:textId="77777777" w:rsidR="00460228" w:rsidRPr="00BA056E" w:rsidRDefault="00460228" w:rsidP="00445144">
            <w:pPr>
              <w:keepNext/>
              <w:keepLines/>
              <w:jc w:val="left"/>
              <w:rPr>
                <w:b/>
                <w:sz w:val="20"/>
                <w:szCs w:val="20"/>
              </w:rPr>
            </w:pPr>
            <w:r>
              <w:rPr>
                <w:b/>
                <w:bCs/>
                <w:color w:val="000000"/>
                <w:sz w:val="20"/>
                <w:szCs w:val="20"/>
              </w:rPr>
              <w:t xml:space="preserve">Total </w:t>
            </w:r>
          </w:p>
        </w:tc>
        <w:tc>
          <w:tcPr>
            <w:tcW w:w="1261" w:type="dxa"/>
          </w:tcPr>
          <w:p w14:paraId="0E1A1DB6" w14:textId="77777777" w:rsidR="00460228" w:rsidRPr="00BA056E" w:rsidRDefault="00460228" w:rsidP="00445144">
            <w:pPr>
              <w:keepNext/>
              <w:keepLines/>
              <w:jc w:val="left"/>
              <w:rPr>
                <w:b/>
                <w:sz w:val="20"/>
                <w:szCs w:val="20"/>
              </w:rPr>
            </w:pPr>
            <w:r>
              <w:rPr>
                <w:color w:val="000000"/>
                <w:sz w:val="20"/>
                <w:szCs w:val="20"/>
              </w:rPr>
              <w:t>n. a.</w:t>
            </w:r>
          </w:p>
        </w:tc>
        <w:tc>
          <w:tcPr>
            <w:tcW w:w="1439" w:type="dxa"/>
          </w:tcPr>
          <w:p w14:paraId="1AF28D3C" w14:textId="77777777" w:rsidR="00460228" w:rsidRPr="00BA056E" w:rsidRDefault="00460228" w:rsidP="00445144">
            <w:pPr>
              <w:keepNext/>
              <w:keepLines/>
              <w:jc w:val="right"/>
              <w:rPr>
                <w:b/>
                <w:sz w:val="20"/>
                <w:szCs w:val="20"/>
              </w:rPr>
            </w:pPr>
            <w:r>
              <w:rPr>
                <w:b/>
                <w:bCs/>
                <w:color w:val="000000"/>
                <w:sz w:val="20"/>
                <w:szCs w:val="20"/>
              </w:rPr>
              <w:t>1.109,84</w:t>
            </w:r>
          </w:p>
        </w:tc>
        <w:tc>
          <w:tcPr>
            <w:tcW w:w="1260" w:type="dxa"/>
          </w:tcPr>
          <w:p w14:paraId="66210086" w14:textId="77777777" w:rsidR="00460228" w:rsidRPr="00BA056E" w:rsidRDefault="00460228" w:rsidP="00445144">
            <w:pPr>
              <w:keepNext/>
              <w:keepLines/>
              <w:jc w:val="right"/>
              <w:rPr>
                <w:b/>
                <w:sz w:val="20"/>
                <w:szCs w:val="20"/>
              </w:rPr>
            </w:pPr>
            <w:r>
              <w:rPr>
                <w:b/>
                <w:bCs/>
                <w:sz w:val="20"/>
                <w:szCs w:val="20"/>
              </w:rPr>
              <w:t>65,18</w:t>
            </w:r>
          </w:p>
        </w:tc>
        <w:tc>
          <w:tcPr>
            <w:tcW w:w="1313" w:type="dxa"/>
          </w:tcPr>
          <w:p w14:paraId="1B1E0AB2" w14:textId="77777777" w:rsidR="00460228" w:rsidRPr="00BA056E" w:rsidRDefault="00460228" w:rsidP="00445144">
            <w:pPr>
              <w:keepNext/>
              <w:keepLines/>
              <w:jc w:val="right"/>
              <w:rPr>
                <w:b/>
                <w:sz w:val="20"/>
                <w:szCs w:val="20"/>
              </w:rPr>
            </w:pPr>
            <w:r>
              <w:rPr>
                <w:b/>
                <w:sz w:val="20"/>
                <w:szCs w:val="20"/>
              </w:rPr>
              <w:t>5.904.747</w:t>
            </w:r>
          </w:p>
        </w:tc>
        <w:tc>
          <w:tcPr>
            <w:tcW w:w="1022" w:type="dxa"/>
          </w:tcPr>
          <w:p w14:paraId="6A8D055C" w14:textId="77777777" w:rsidR="00460228" w:rsidRPr="00BA056E" w:rsidRDefault="00460228" w:rsidP="00445144">
            <w:pPr>
              <w:keepNext/>
              <w:keepLines/>
              <w:jc w:val="right"/>
              <w:rPr>
                <w:b/>
                <w:sz w:val="20"/>
                <w:szCs w:val="20"/>
              </w:rPr>
            </w:pPr>
            <w:r>
              <w:rPr>
                <w:b/>
                <w:sz w:val="20"/>
                <w:szCs w:val="20"/>
              </w:rPr>
              <w:t>5,32</w:t>
            </w:r>
          </w:p>
        </w:tc>
      </w:tr>
    </w:tbl>
    <w:p w14:paraId="6BCF9870" w14:textId="3B0ABB4A" w:rsidR="00460228" w:rsidRPr="00AA7F03" w:rsidRDefault="00460228" w:rsidP="00460228">
      <w:pPr>
        <w:pStyle w:val="Heading1"/>
        <w:keepNext/>
        <w:spacing w:before="240"/>
        <w:rPr>
          <w:u w:val="single"/>
          <w:lang w:val="es-ES_tradnl"/>
        </w:rPr>
      </w:pPr>
      <w:r w:rsidRPr="00460228">
        <w:rPr>
          <w:lang w:val="es-ES"/>
        </w:rPr>
        <w:t xml:space="preserve">La Secretaría debatió con la ONUDI la distribución por tramos propuesta para la etapa III, observando la importancia de que la distribución esté equilibrada de acuerdo con las necesidades del país y las posibles dificultades creadas por una pandemia prolongada. Por tanto, se acordó una distribución revisada de los tramos y se modificó el Apéndice 2-A del Acuerdo para indicar que el último tramo de la </w:t>
      </w:r>
      <w:r w:rsidRPr="00AA7F03">
        <w:rPr>
          <w:lang w:val="es-ES_tradnl"/>
        </w:rPr>
        <w:t xml:space="preserve">etapa III será en 2030, en vez de 2028, en consonancia con la decisión 62/17. </w:t>
      </w:r>
    </w:p>
    <w:p w14:paraId="1617DF06" w14:textId="77777777" w:rsidR="00460228" w:rsidRPr="00AA7F03" w:rsidRDefault="00460228" w:rsidP="00460228">
      <w:pPr>
        <w:pStyle w:val="Heading1"/>
        <w:keepNext/>
        <w:numPr>
          <w:ilvl w:val="0"/>
          <w:numId w:val="0"/>
        </w:numPr>
        <w:spacing w:before="240"/>
        <w:rPr>
          <w:u w:val="single"/>
          <w:lang w:val="es-ES_tradnl"/>
        </w:rPr>
      </w:pPr>
      <w:r w:rsidRPr="00AA7F03">
        <w:rPr>
          <w:u w:val="single"/>
          <w:lang w:val="es-ES_tradnl"/>
        </w:rPr>
        <w:t>Efectos sobre el clima</w:t>
      </w:r>
    </w:p>
    <w:p w14:paraId="2CD3B708" w14:textId="78BEF767" w:rsidR="00460228" w:rsidRDefault="00460228" w:rsidP="00460228">
      <w:pPr>
        <w:pStyle w:val="Heading1"/>
        <w:rPr>
          <w:lang w:val="es-ES"/>
        </w:rPr>
      </w:pPr>
      <w:r w:rsidRPr="00460228">
        <w:rPr>
          <w:lang w:val="es-ES"/>
        </w:rPr>
        <w:t>En el Cuadro 12 se muestra el impacto que se estima tendrán los proyectos de conversión del sector de espumas.</w:t>
      </w:r>
    </w:p>
    <w:p w14:paraId="512634F6" w14:textId="77777777" w:rsidR="00AA7F03" w:rsidRPr="00AA7F03" w:rsidRDefault="00AA7F03" w:rsidP="00AA7F03">
      <w:pPr>
        <w:rPr>
          <w:lang w:val="es-ES"/>
        </w:rPr>
      </w:pPr>
    </w:p>
    <w:p w14:paraId="51217D2E" w14:textId="77777777" w:rsidR="00460228" w:rsidRPr="00D0155F" w:rsidRDefault="00460228" w:rsidP="00460228">
      <w:pPr>
        <w:rPr>
          <w:b/>
          <w:bCs/>
          <w:lang w:val="es-ES_tradnl"/>
        </w:rPr>
      </w:pPr>
      <w:r w:rsidRPr="00D0155F">
        <w:rPr>
          <w:b/>
          <w:bCs/>
          <w:lang w:val="es-ES_tradnl"/>
        </w:rPr>
        <w:t>Cuadro 12. Efectos de los proyectos de espumas de PU en el clima</w:t>
      </w:r>
    </w:p>
    <w:tbl>
      <w:tblPr>
        <w:tblW w:w="9287" w:type="dxa"/>
        <w:tblLook w:val="04A0" w:firstRow="1" w:lastRow="0" w:firstColumn="1" w:lastColumn="0" w:noHBand="0" w:noVBand="1"/>
      </w:tblPr>
      <w:tblGrid>
        <w:gridCol w:w="3347"/>
        <w:gridCol w:w="1064"/>
        <w:gridCol w:w="2039"/>
        <w:gridCol w:w="2837"/>
      </w:tblGrid>
      <w:tr w:rsidR="00460228" w:rsidRPr="00D0155F" w14:paraId="7B960B04" w14:textId="77777777" w:rsidTr="00445144">
        <w:trPr>
          <w:trHeight w:val="161"/>
        </w:trPr>
        <w:tc>
          <w:tcPr>
            <w:tcW w:w="3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CC2E4C" w14:textId="77777777" w:rsidR="00460228" w:rsidRPr="00D0155F" w:rsidRDefault="00460228" w:rsidP="00445144">
            <w:pPr>
              <w:jc w:val="left"/>
              <w:rPr>
                <w:b/>
                <w:bCs/>
                <w:color w:val="000000"/>
                <w:sz w:val="20"/>
                <w:szCs w:val="20"/>
                <w:lang w:val="es-ES_tradnl"/>
              </w:rPr>
            </w:pPr>
            <w:r w:rsidRPr="00D0155F">
              <w:rPr>
                <w:b/>
                <w:bCs/>
                <w:color w:val="000000"/>
                <w:sz w:val="20"/>
                <w:szCs w:val="20"/>
                <w:lang w:val="es-ES_tradnl"/>
              </w:rPr>
              <w:t>Sustancia</w:t>
            </w:r>
          </w:p>
        </w:tc>
        <w:tc>
          <w:tcPr>
            <w:tcW w:w="1064" w:type="dxa"/>
            <w:tcBorders>
              <w:top w:val="single" w:sz="4" w:space="0" w:color="auto"/>
              <w:left w:val="nil"/>
              <w:bottom w:val="single" w:sz="4" w:space="0" w:color="auto"/>
              <w:right w:val="single" w:sz="4" w:space="0" w:color="auto"/>
            </w:tcBorders>
            <w:shd w:val="clear" w:color="auto" w:fill="auto"/>
            <w:noWrap/>
            <w:vAlign w:val="bottom"/>
            <w:hideMark/>
          </w:tcPr>
          <w:p w14:paraId="1018D242" w14:textId="77777777" w:rsidR="00460228" w:rsidRPr="00D0155F" w:rsidRDefault="00460228" w:rsidP="00445144">
            <w:pPr>
              <w:jc w:val="center"/>
              <w:rPr>
                <w:b/>
                <w:bCs/>
                <w:color w:val="000000"/>
                <w:sz w:val="20"/>
                <w:szCs w:val="20"/>
                <w:lang w:val="es-ES_tradnl"/>
              </w:rPr>
            </w:pPr>
            <w:r w:rsidRPr="00D0155F">
              <w:rPr>
                <w:b/>
                <w:bCs/>
                <w:color w:val="000000"/>
                <w:sz w:val="20"/>
                <w:szCs w:val="20"/>
                <w:lang w:val="es-ES_tradnl"/>
              </w:rPr>
              <w:t>PCA</w:t>
            </w:r>
          </w:p>
        </w:tc>
        <w:tc>
          <w:tcPr>
            <w:tcW w:w="2039" w:type="dxa"/>
            <w:tcBorders>
              <w:top w:val="single" w:sz="4" w:space="0" w:color="auto"/>
              <w:left w:val="nil"/>
              <w:bottom w:val="single" w:sz="4" w:space="0" w:color="auto"/>
              <w:right w:val="single" w:sz="4" w:space="0" w:color="auto"/>
            </w:tcBorders>
            <w:shd w:val="clear" w:color="auto" w:fill="auto"/>
            <w:noWrap/>
            <w:vAlign w:val="bottom"/>
            <w:hideMark/>
          </w:tcPr>
          <w:p w14:paraId="2346EDBE" w14:textId="77777777" w:rsidR="00460228" w:rsidRPr="00D0155F" w:rsidRDefault="00460228" w:rsidP="00445144">
            <w:pPr>
              <w:jc w:val="center"/>
              <w:rPr>
                <w:b/>
                <w:bCs/>
                <w:color w:val="000000"/>
                <w:sz w:val="20"/>
                <w:szCs w:val="20"/>
                <w:lang w:val="es-ES_tradnl"/>
              </w:rPr>
            </w:pPr>
            <w:r w:rsidRPr="00D0155F">
              <w:rPr>
                <w:b/>
                <w:bCs/>
                <w:color w:val="000000"/>
                <w:sz w:val="20"/>
                <w:szCs w:val="20"/>
                <w:lang w:val="es-ES_tradnl"/>
              </w:rPr>
              <w:t>Toneladas/año</w:t>
            </w:r>
          </w:p>
        </w:tc>
        <w:tc>
          <w:tcPr>
            <w:tcW w:w="2837" w:type="dxa"/>
            <w:tcBorders>
              <w:top w:val="single" w:sz="4" w:space="0" w:color="auto"/>
              <w:left w:val="nil"/>
              <w:bottom w:val="single" w:sz="4" w:space="0" w:color="auto"/>
              <w:right w:val="single" w:sz="4" w:space="0" w:color="auto"/>
            </w:tcBorders>
            <w:shd w:val="clear" w:color="auto" w:fill="auto"/>
            <w:noWrap/>
            <w:vAlign w:val="bottom"/>
            <w:hideMark/>
          </w:tcPr>
          <w:p w14:paraId="731B5B9A" w14:textId="77777777" w:rsidR="00460228" w:rsidRPr="00D0155F" w:rsidRDefault="00460228" w:rsidP="00445144">
            <w:pPr>
              <w:jc w:val="center"/>
              <w:rPr>
                <w:b/>
                <w:bCs/>
                <w:color w:val="000000"/>
                <w:sz w:val="20"/>
                <w:szCs w:val="20"/>
                <w:lang w:val="es-ES_tradnl"/>
              </w:rPr>
            </w:pPr>
            <w:r w:rsidRPr="00D0155F">
              <w:rPr>
                <w:b/>
                <w:bCs/>
                <w:color w:val="000000"/>
                <w:sz w:val="20"/>
                <w:szCs w:val="20"/>
                <w:lang w:val="es-ES_tradnl"/>
              </w:rPr>
              <w:t>CO</w:t>
            </w:r>
            <w:r w:rsidRPr="00D0155F">
              <w:rPr>
                <w:b/>
                <w:bCs/>
                <w:color w:val="000000"/>
                <w:sz w:val="20"/>
                <w:szCs w:val="20"/>
                <w:vertAlign w:val="subscript"/>
                <w:lang w:val="es-ES_tradnl"/>
              </w:rPr>
              <w:t xml:space="preserve">2 </w:t>
            </w:r>
            <w:r w:rsidRPr="00D0155F">
              <w:rPr>
                <w:b/>
                <w:bCs/>
                <w:color w:val="000000"/>
                <w:sz w:val="20"/>
                <w:szCs w:val="20"/>
                <w:lang w:val="es-ES_tradnl"/>
              </w:rPr>
              <w:t> eq. (toneladas/año)</w:t>
            </w:r>
          </w:p>
        </w:tc>
      </w:tr>
      <w:tr w:rsidR="00460228" w:rsidRPr="00D0155F" w14:paraId="7974E2DC" w14:textId="77777777" w:rsidTr="00445144">
        <w:trPr>
          <w:trHeight w:val="190"/>
        </w:trPr>
        <w:tc>
          <w:tcPr>
            <w:tcW w:w="9287" w:type="dxa"/>
            <w:gridSpan w:val="4"/>
            <w:tcBorders>
              <w:top w:val="nil"/>
              <w:left w:val="single" w:sz="4" w:space="0" w:color="auto"/>
              <w:bottom w:val="single" w:sz="4" w:space="0" w:color="auto"/>
              <w:right w:val="single" w:sz="4" w:space="0" w:color="auto"/>
            </w:tcBorders>
            <w:shd w:val="clear" w:color="auto" w:fill="auto"/>
            <w:noWrap/>
            <w:vAlign w:val="bottom"/>
            <w:hideMark/>
          </w:tcPr>
          <w:p w14:paraId="4631A432" w14:textId="77777777" w:rsidR="00460228" w:rsidRPr="00D0155F" w:rsidRDefault="00460228" w:rsidP="00445144">
            <w:pPr>
              <w:jc w:val="left"/>
              <w:rPr>
                <w:color w:val="000000"/>
                <w:sz w:val="20"/>
                <w:szCs w:val="20"/>
                <w:lang w:val="es-ES_tradnl"/>
              </w:rPr>
            </w:pPr>
            <w:r w:rsidRPr="00D0155F">
              <w:rPr>
                <w:b/>
                <w:bCs/>
                <w:color w:val="000000"/>
                <w:sz w:val="20"/>
                <w:szCs w:val="20"/>
                <w:lang w:val="es-ES_tradnl"/>
              </w:rPr>
              <w:t>Antes de la conversión</w:t>
            </w:r>
          </w:p>
        </w:tc>
      </w:tr>
      <w:tr w:rsidR="00460228" w:rsidRPr="00D0155F" w14:paraId="54DD4B58" w14:textId="77777777" w:rsidTr="00445144">
        <w:trPr>
          <w:trHeight w:val="190"/>
        </w:trPr>
        <w:tc>
          <w:tcPr>
            <w:tcW w:w="3347" w:type="dxa"/>
            <w:tcBorders>
              <w:top w:val="nil"/>
              <w:left w:val="single" w:sz="4" w:space="0" w:color="auto"/>
              <w:bottom w:val="single" w:sz="4" w:space="0" w:color="auto"/>
              <w:right w:val="single" w:sz="4" w:space="0" w:color="auto"/>
            </w:tcBorders>
            <w:shd w:val="clear" w:color="auto" w:fill="auto"/>
            <w:noWrap/>
            <w:vAlign w:val="bottom"/>
            <w:hideMark/>
          </w:tcPr>
          <w:p w14:paraId="143003D1" w14:textId="77777777" w:rsidR="00460228" w:rsidRPr="00D0155F" w:rsidRDefault="00460228" w:rsidP="00445144">
            <w:pPr>
              <w:jc w:val="left"/>
              <w:rPr>
                <w:color w:val="000000"/>
                <w:sz w:val="20"/>
                <w:szCs w:val="20"/>
                <w:lang w:val="es-ES_tradnl"/>
              </w:rPr>
            </w:pPr>
            <w:r w:rsidRPr="00D0155F">
              <w:rPr>
                <w:color w:val="000000"/>
                <w:sz w:val="20"/>
                <w:szCs w:val="20"/>
                <w:lang w:val="es-ES_tradnl"/>
              </w:rPr>
              <w:t>HCFC-141b</w:t>
            </w:r>
          </w:p>
        </w:tc>
        <w:tc>
          <w:tcPr>
            <w:tcW w:w="1064" w:type="dxa"/>
            <w:tcBorders>
              <w:top w:val="nil"/>
              <w:left w:val="nil"/>
              <w:bottom w:val="single" w:sz="4" w:space="0" w:color="auto"/>
              <w:right w:val="single" w:sz="4" w:space="0" w:color="auto"/>
            </w:tcBorders>
            <w:shd w:val="clear" w:color="auto" w:fill="auto"/>
            <w:noWrap/>
            <w:vAlign w:val="bottom"/>
            <w:hideMark/>
          </w:tcPr>
          <w:p w14:paraId="110F2000" w14:textId="77777777" w:rsidR="00460228" w:rsidRPr="00D0155F" w:rsidRDefault="00460228" w:rsidP="00445144">
            <w:pPr>
              <w:jc w:val="right"/>
              <w:rPr>
                <w:color w:val="000000"/>
                <w:sz w:val="20"/>
                <w:szCs w:val="20"/>
                <w:lang w:val="es-ES_tradnl"/>
              </w:rPr>
            </w:pPr>
            <w:r w:rsidRPr="00D0155F">
              <w:rPr>
                <w:color w:val="000000"/>
                <w:sz w:val="20"/>
                <w:szCs w:val="20"/>
                <w:lang w:val="es-ES_tradnl"/>
              </w:rPr>
              <w:t>725</w:t>
            </w:r>
          </w:p>
        </w:tc>
        <w:tc>
          <w:tcPr>
            <w:tcW w:w="2039" w:type="dxa"/>
            <w:tcBorders>
              <w:top w:val="nil"/>
              <w:left w:val="nil"/>
              <w:bottom w:val="single" w:sz="4" w:space="0" w:color="auto"/>
              <w:right w:val="single" w:sz="4" w:space="0" w:color="auto"/>
            </w:tcBorders>
            <w:shd w:val="clear" w:color="auto" w:fill="auto"/>
            <w:noWrap/>
            <w:vAlign w:val="bottom"/>
            <w:hideMark/>
          </w:tcPr>
          <w:p w14:paraId="0C4B66E3" w14:textId="77777777" w:rsidR="00460228" w:rsidRPr="00D0155F" w:rsidRDefault="00460228" w:rsidP="00445144">
            <w:pPr>
              <w:jc w:val="left"/>
              <w:rPr>
                <w:color w:val="000000"/>
                <w:sz w:val="20"/>
                <w:szCs w:val="20"/>
                <w:lang w:val="es-ES_tradnl"/>
              </w:rPr>
            </w:pPr>
            <w:r w:rsidRPr="00D0155F">
              <w:rPr>
                <w:color w:val="000000"/>
                <w:sz w:val="20"/>
                <w:szCs w:val="20"/>
                <w:lang w:val="es-ES_tradnl"/>
              </w:rPr>
              <w:t xml:space="preserve">                    74,33 </w:t>
            </w:r>
          </w:p>
        </w:tc>
        <w:tc>
          <w:tcPr>
            <w:tcW w:w="2837" w:type="dxa"/>
            <w:tcBorders>
              <w:top w:val="nil"/>
              <w:left w:val="nil"/>
              <w:bottom w:val="single" w:sz="4" w:space="0" w:color="auto"/>
              <w:right w:val="single" w:sz="4" w:space="0" w:color="auto"/>
            </w:tcBorders>
            <w:shd w:val="clear" w:color="auto" w:fill="auto"/>
            <w:noWrap/>
            <w:vAlign w:val="bottom"/>
            <w:hideMark/>
          </w:tcPr>
          <w:p w14:paraId="43B6BF7F" w14:textId="77777777" w:rsidR="00460228" w:rsidRPr="00D0155F" w:rsidRDefault="00460228" w:rsidP="00445144">
            <w:pPr>
              <w:jc w:val="left"/>
              <w:rPr>
                <w:color w:val="000000"/>
                <w:sz w:val="20"/>
                <w:szCs w:val="20"/>
                <w:lang w:val="es-ES_tradnl"/>
              </w:rPr>
            </w:pPr>
            <w:r w:rsidRPr="00D0155F">
              <w:rPr>
                <w:color w:val="000000"/>
                <w:sz w:val="20"/>
                <w:szCs w:val="20"/>
                <w:lang w:val="es-ES_tradnl"/>
              </w:rPr>
              <w:t xml:space="preserve">                              53.889 </w:t>
            </w:r>
          </w:p>
        </w:tc>
      </w:tr>
      <w:tr w:rsidR="00460228" w:rsidRPr="00D0155F" w14:paraId="49636FDE" w14:textId="77777777" w:rsidTr="00445144">
        <w:trPr>
          <w:trHeight w:val="190"/>
        </w:trPr>
        <w:tc>
          <w:tcPr>
            <w:tcW w:w="9287" w:type="dxa"/>
            <w:gridSpan w:val="4"/>
            <w:tcBorders>
              <w:top w:val="nil"/>
              <w:left w:val="single" w:sz="4" w:space="0" w:color="auto"/>
              <w:bottom w:val="single" w:sz="4" w:space="0" w:color="auto"/>
              <w:right w:val="single" w:sz="4" w:space="0" w:color="auto"/>
            </w:tcBorders>
            <w:shd w:val="clear" w:color="auto" w:fill="auto"/>
            <w:noWrap/>
            <w:vAlign w:val="bottom"/>
            <w:hideMark/>
          </w:tcPr>
          <w:p w14:paraId="48A05180" w14:textId="77777777" w:rsidR="00460228" w:rsidRPr="00D0155F" w:rsidRDefault="00460228" w:rsidP="00445144">
            <w:pPr>
              <w:jc w:val="left"/>
              <w:rPr>
                <w:color w:val="000000"/>
                <w:sz w:val="20"/>
                <w:szCs w:val="20"/>
                <w:lang w:val="es-ES_tradnl"/>
              </w:rPr>
            </w:pPr>
            <w:r w:rsidRPr="00D0155F">
              <w:rPr>
                <w:b/>
                <w:bCs/>
                <w:color w:val="000000"/>
                <w:sz w:val="20"/>
                <w:szCs w:val="20"/>
                <w:lang w:val="es-ES_tradnl"/>
              </w:rPr>
              <w:t>Después de la conversión</w:t>
            </w:r>
            <w:r w:rsidRPr="00D0155F">
              <w:rPr>
                <w:color w:val="000000"/>
                <w:sz w:val="20"/>
                <w:szCs w:val="20"/>
                <w:lang w:val="es-ES_tradnl"/>
              </w:rPr>
              <w:t> </w:t>
            </w:r>
          </w:p>
        </w:tc>
      </w:tr>
      <w:tr w:rsidR="00460228" w:rsidRPr="00D0155F" w14:paraId="0B946662" w14:textId="77777777" w:rsidTr="00445144">
        <w:trPr>
          <w:trHeight w:val="190"/>
        </w:trPr>
        <w:tc>
          <w:tcPr>
            <w:tcW w:w="3347" w:type="dxa"/>
            <w:tcBorders>
              <w:top w:val="nil"/>
              <w:left w:val="single" w:sz="4" w:space="0" w:color="auto"/>
              <w:bottom w:val="single" w:sz="4" w:space="0" w:color="auto"/>
              <w:right w:val="single" w:sz="4" w:space="0" w:color="auto"/>
            </w:tcBorders>
            <w:shd w:val="clear" w:color="auto" w:fill="auto"/>
            <w:noWrap/>
            <w:vAlign w:val="bottom"/>
            <w:hideMark/>
          </w:tcPr>
          <w:p w14:paraId="06C785B9" w14:textId="77777777" w:rsidR="00460228" w:rsidRPr="00D0155F" w:rsidRDefault="00460228" w:rsidP="00445144">
            <w:pPr>
              <w:jc w:val="left"/>
              <w:rPr>
                <w:color w:val="000000"/>
                <w:sz w:val="20"/>
                <w:szCs w:val="20"/>
                <w:lang w:val="es-ES_tradnl"/>
              </w:rPr>
            </w:pPr>
            <w:r w:rsidRPr="00D0155F">
              <w:rPr>
                <w:color w:val="000000"/>
                <w:sz w:val="20"/>
                <w:szCs w:val="20"/>
                <w:lang w:val="es-ES_tradnl"/>
              </w:rPr>
              <w:t>Ciclopentano/espumación acuosa</w:t>
            </w:r>
          </w:p>
        </w:tc>
        <w:tc>
          <w:tcPr>
            <w:tcW w:w="1064" w:type="dxa"/>
            <w:tcBorders>
              <w:top w:val="nil"/>
              <w:left w:val="nil"/>
              <w:bottom w:val="single" w:sz="4" w:space="0" w:color="auto"/>
              <w:right w:val="single" w:sz="4" w:space="0" w:color="auto"/>
            </w:tcBorders>
            <w:shd w:val="clear" w:color="auto" w:fill="auto"/>
            <w:noWrap/>
            <w:vAlign w:val="bottom"/>
            <w:hideMark/>
          </w:tcPr>
          <w:p w14:paraId="2F61B72A" w14:textId="77777777" w:rsidR="00460228" w:rsidRPr="00D0155F" w:rsidRDefault="00460228" w:rsidP="00445144">
            <w:pPr>
              <w:jc w:val="right"/>
              <w:rPr>
                <w:color w:val="000000"/>
                <w:sz w:val="20"/>
                <w:szCs w:val="20"/>
                <w:lang w:val="es-ES_tradnl"/>
              </w:rPr>
            </w:pPr>
            <w:r w:rsidRPr="00D0155F">
              <w:rPr>
                <w:color w:val="000000"/>
                <w:sz w:val="20"/>
                <w:szCs w:val="20"/>
                <w:lang w:val="es-ES_tradnl"/>
              </w:rPr>
              <w:t>20</w:t>
            </w:r>
          </w:p>
        </w:tc>
        <w:tc>
          <w:tcPr>
            <w:tcW w:w="2039" w:type="dxa"/>
            <w:tcBorders>
              <w:top w:val="nil"/>
              <w:left w:val="nil"/>
              <w:bottom w:val="single" w:sz="4" w:space="0" w:color="auto"/>
              <w:right w:val="single" w:sz="4" w:space="0" w:color="auto"/>
            </w:tcBorders>
            <w:shd w:val="clear" w:color="auto" w:fill="auto"/>
            <w:noWrap/>
            <w:vAlign w:val="bottom"/>
            <w:hideMark/>
          </w:tcPr>
          <w:p w14:paraId="52BC9F7F" w14:textId="77777777" w:rsidR="00460228" w:rsidRPr="00D0155F" w:rsidRDefault="00460228" w:rsidP="00445144">
            <w:pPr>
              <w:jc w:val="left"/>
              <w:rPr>
                <w:color w:val="000000"/>
                <w:sz w:val="20"/>
                <w:szCs w:val="20"/>
                <w:lang w:val="es-ES_tradnl"/>
              </w:rPr>
            </w:pPr>
            <w:r w:rsidRPr="00D0155F">
              <w:rPr>
                <w:color w:val="000000"/>
                <w:sz w:val="20"/>
                <w:szCs w:val="20"/>
                <w:lang w:val="es-ES_tradnl"/>
              </w:rPr>
              <w:t xml:space="preserve">                    61,60 </w:t>
            </w:r>
          </w:p>
        </w:tc>
        <w:tc>
          <w:tcPr>
            <w:tcW w:w="2837" w:type="dxa"/>
            <w:tcBorders>
              <w:top w:val="nil"/>
              <w:left w:val="nil"/>
              <w:bottom w:val="single" w:sz="4" w:space="0" w:color="auto"/>
              <w:right w:val="single" w:sz="4" w:space="0" w:color="auto"/>
            </w:tcBorders>
            <w:shd w:val="clear" w:color="auto" w:fill="auto"/>
            <w:noWrap/>
            <w:vAlign w:val="bottom"/>
            <w:hideMark/>
          </w:tcPr>
          <w:p w14:paraId="293FB1CA" w14:textId="77777777" w:rsidR="00460228" w:rsidRPr="00D0155F" w:rsidRDefault="00460228" w:rsidP="00445144">
            <w:pPr>
              <w:jc w:val="left"/>
              <w:rPr>
                <w:color w:val="000000"/>
                <w:sz w:val="20"/>
                <w:szCs w:val="20"/>
                <w:lang w:val="es-ES_tradnl"/>
              </w:rPr>
            </w:pPr>
            <w:r w:rsidRPr="00D0155F">
              <w:rPr>
                <w:color w:val="000000"/>
                <w:sz w:val="20"/>
                <w:szCs w:val="20"/>
                <w:lang w:val="es-ES_tradnl"/>
              </w:rPr>
              <w:t xml:space="preserve">                                   324 </w:t>
            </w:r>
          </w:p>
        </w:tc>
      </w:tr>
      <w:tr w:rsidR="00460228" w:rsidRPr="00D0155F" w14:paraId="0DD39F13" w14:textId="77777777" w:rsidTr="00445144">
        <w:trPr>
          <w:trHeight w:val="190"/>
        </w:trPr>
        <w:tc>
          <w:tcPr>
            <w:tcW w:w="3347" w:type="dxa"/>
            <w:tcBorders>
              <w:top w:val="nil"/>
              <w:left w:val="single" w:sz="4" w:space="0" w:color="auto"/>
              <w:bottom w:val="single" w:sz="4" w:space="0" w:color="auto"/>
              <w:right w:val="single" w:sz="4" w:space="0" w:color="auto"/>
            </w:tcBorders>
            <w:shd w:val="clear" w:color="auto" w:fill="auto"/>
            <w:noWrap/>
            <w:vAlign w:val="bottom"/>
            <w:hideMark/>
          </w:tcPr>
          <w:p w14:paraId="57286277" w14:textId="77777777" w:rsidR="00460228" w:rsidRPr="00D0155F" w:rsidRDefault="00460228" w:rsidP="00445144">
            <w:pPr>
              <w:jc w:val="left"/>
              <w:rPr>
                <w:b/>
                <w:bCs/>
                <w:color w:val="000000"/>
                <w:sz w:val="20"/>
                <w:szCs w:val="20"/>
                <w:lang w:val="es-ES_tradnl"/>
              </w:rPr>
            </w:pPr>
            <w:r w:rsidRPr="00D0155F">
              <w:rPr>
                <w:b/>
                <w:bCs/>
                <w:color w:val="000000"/>
                <w:sz w:val="20"/>
                <w:szCs w:val="20"/>
                <w:lang w:val="es-ES_tradnl"/>
              </w:rPr>
              <w:t>Impacto</w:t>
            </w:r>
          </w:p>
        </w:tc>
        <w:tc>
          <w:tcPr>
            <w:tcW w:w="1064" w:type="dxa"/>
            <w:tcBorders>
              <w:top w:val="nil"/>
              <w:left w:val="nil"/>
              <w:bottom w:val="single" w:sz="4" w:space="0" w:color="auto"/>
              <w:right w:val="single" w:sz="4" w:space="0" w:color="auto"/>
            </w:tcBorders>
            <w:shd w:val="clear" w:color="auto" w:fill="auto"/>
            <w:noWrap/>
            <w:vAlign w:val="bottom"/>
            <w:hideMark/>
          </w:tcPr>
          <w:p w14:paraId="43565728" w14:textId="77777777" w:rsidR="00460228" w:rsidRPr="00D0155F" w:rsidRDefault="00460228" w:rsidP="00445144">
            <w:pPr>
              <w:jc w:val="left"/>
              <w:rPr>
                <w:color w:val="000000"/>
                <w:sz w:val="20"/>
                <w:szCs w:val="20"/>
                <w:lang w:val="es-ES_tradnl"/>
              </w:rPr>
            </w:pPr>
            <w:r w:rsidRPr="00D0155F">
              <w:rPr>
                <w:color w:val="000000"/>
                <w:sz w:val="20"/>
                <w:szCs w:val="20"/>
                <w:lang w:val="es-ES_tradnl"/>
              </w:rPr>
              <w:t> </w:t>
            </w:r>
          </w:p>
        </w:tc>
        <w:tc>
          <w:tcPr>
            <w:tcW w:w="2039" w:type="dxa"/>
            <w:tcBorders>
              <w:top w:val="nil"/>
              <w:left w:val="nil"/>
              <w:bottom w:val="single" w:sz="4" w:space="0" w:color="auto"/>
              <w:right w:val="single" w:sz="4" w:space="0" w:color="auto"/>
            </w:tcBorders>
            <w:shd w:val="clear" w:color="auto" w:fill="auto"/>
            <w:noWrap/>
            <w:vAlign w:val="bottom"/>
            <w:hideMark/>
          </w:tcPr>
          <w:p w14:paraId="625A70E5" w14:textId="77777777" w:rsidR="00460228" w:rsidRPr="00D0155F" w:rsidRDefault="00460228" w:rsidP="00445144">
            <w:pPr>
              <w:jc w:val="left"/>
              <w:rPr>
                <w:color w:val="000000"/>
                <w:sz w:val="20"/>
                <w:szCs w:val="20"/>
                <w:lang w:val="es-ES_tradnl"/>
              </w:rPr>
            </w:pPr>
            <w:r w:rsidRPr="00D0155F">
              <w:rPr>
                <w:color w:val="000000"/>
                <w:sz w:val="20"/>
                <w:szCs w:val="20"/>
                <w:lang w:val="es-ES_tradnl"/>
              </w:rPr>
              <w:t> </w:t>
            </w:r>
          </w:p>
        </w:tc>
        <w:tc>
          <w:tcPr>
            <w:tcW w:w="2837" w:type="dxa"/>
            <w:tcBorders>
              <w:top w:val="nil"/>
              <w:left w:val="nil"/>
              <w:bottom w:val="single" w:sz="4" w:space="0" w:color="auto"/>
              <w:right w:val="single" w:sz="4" w:space="0" w:color="auto"/>
            </w:tcBorders>
            <w:shd w:val="clear" w:color="auto" w:fill="auto"/>
            <w:noWrap/>
            <w:vAlign w:val="bottom"/>
            <w:hideMark/>
          </w:tcPr>
          <w:p w14:paraId="42A9F974" w14:textId="77777777" w:rsidR="00460228" w:rsidRPr="00D0155F" w:rsidRDefault="00460228" w:rsidP="00445144">
            <w:pPr>
              <w:jc w:val="left"/>
              <w:rPr>
                <w:color w:val="000000"/>
                <w:sz w:val="20"/>
                <w:szCs w:val="20"/>
                <w:lang w:val="es-ES_tradnl"/>
              </w:rPr>
            </w:pPr>
            <w:r w:rsidRPr="00D0155F">
              <w:rPr>
                <w:color w:val="000000"/>
                <w:sz w:val="20"/>
                <w:szCs w:val="20"/>
                <w:lang w:val="es-ES_tradnl"/>
              </w:rPr>
              <w:t xml:space="preserve">                              53.566 </w:t>
            </w:r>
          </w:p>
        </w:tc>
      </w:tr>
    </w:tbl>
    <w:p w14:paraId="0A8A5DC5" w14:textId="77777777" w:rsidR="00460228" w:rsidRPr="00460228" w:rsidRDefault="00460228" w:rsidP="00460228">
      <w:pPr>
        <w:pStyle w:val="Heading1"/>
        <w:spacing w:before="240"/>
        <w:rPr>
          <w:b/>
          <w:lang w:val="es-ES"/>
        </w:rPr>
      </w:pPr>
      <w:r w:rsidRPr="00460228">
        <w:rPr>
          <w:lang w:val="es-ES"/>
        </w:rPr>
        <w:t>Las actividades propuestas para el sector de mantenimiento, incluido un mejor confinamiento de los refrigerantes gracias a las actividades de capacitación y el suministro de equipos, reducirá la cantidad de HCFC</w:t>
      </w:r>
      <w:r w:rsidRPr="00460228">
        <w:rPr>
          <w:lang w:val="es-ES"/>
        </w:rPr>
        <w:noBreakHyphen/>
        <w:t>22 utilizado para el mantenimiento de equipos de refrigeración y aire acondicionado. Cada kilogramo de HCFC-22 no emitido como consecuencia de unas mejores prácticas de refrigeración genera unos ahorros de aproximadamente 1,8 toneladas equivalentes de CO</w:t>
      </w:r>
      <w:r w:rsidRPr="00460228">
        <w:rPr>
          <w:vertAlign w:val="subscript"/>
          <w:lang w:val="es-ES"/>
        </w:rPr>
        <w:t>2.</w:t>
      </w:r>
      <w:r w:rsidRPr="00460228">
        <w:rPr>
          <w:lang w:val="es-ES"/>
        </w:rPr>
        <w:t xml:space="preserve"> Aunque en el PGEH no se incluía ningún cálculo de los efectos sobre el clima, las actividades planificadas por el Pakistán, incluidos sus esfuerzos para fomentar el uso de sustancias alternativas de bajo potencial de calentamiento atmosférico, así como la recuperación y reutilización de refrigerantes, indican que la ejecución del PGEH reducirá la emisión de refrigerantes a la atmósfera, lo que beneficiará al clima.</w:t>
      </w:r>
    </w:p>
    <w:p w14:paraId="793BF514" w14:textId="77777777" w:rsidR="00460228" w:rsidRPr="00BA056E" w:rsidRDefault="00460228" w:rsidP="00460228">
      <w:pPr>
        <w:pStyle w:val="Heading1"/>
        <w:keepNext/>
        <w:numPr>
          <w:ilvl w:val="0"/>
          <w:numId w:val="0"/>
        </w:numPr>
        <w:rPr>
          <w:b/>
        </w:rPr>
      </w:pPr>
      <w:r>
        <w:rPr>
          <w:b/>
        </w:rPr>
        <w:t>Cofinanciación</w:t>
      </w:r>
    </w:p>
    <w:p w14:paraId="0C35E80B" w14:textId="77777777" w:rsidR="00460228" w:rsidRPr="00460228" w:rsidRDefault="00460228" w:rsidP="00460228">
      <w:pPr>
        <w:pStyle w:val="Heading1"/>
        <w:rPr>
          <w:lang w:val="es-ES"/>
        </w:rPr>
      </w:pPr>
      <w:r w:rsidRPr="00460228">
        <w:rPr>
          <w:lang w:val="es-ES"/>
        </w:rPr>
        <w:t>Dos de las empresas beneficiarias aportarán 45.000 $EUA en cofinanciación como parte de la etapa III del PGEH. Por otra parte, el Gobierno del Pakistán se ha comprometido a aportar contribuciones en especie para la realización de algunas de las actividades previstas en el componente de políticas y normativa del PGEH.</w:t>
      </w:r>
    </w:p>
    <w:p w14:paraId="0B13B781" w14:textId="77777777" w:rsidR="00460228" w:rsidRPr="00460228" w:rsidRDefault="00460228" w:rsidP="00460228">
      <w:pPr>
        <w:pStyle w:val="Heading1"/>
        <w:keepNext/>
        <w:widowControl w:val="0"/>
        <w:numPr>
          <w:ilvl w:val="0"/>
          <w:numId w:val="0"/>
        </w:numPr>
        <w:rPr>
          <w:b/>
          <w:lang w:val="es-ES"/>
        </w:rPr>
      </w:pPr>
      <w:r w:rsidRPr="00460228">
        <w:rPr>
          <w:b/>
          <w:lang w:val="es-ES"/>
        </w:rPr>
        <w:t xml:space="preserve">Proyecto de plan administrativo del Fondo Multilateral para el período 2021-2023 </w:t>
      </w:r>
    </w:p>
    <w:p w14:paraId="0E738A9C" w14:textId="77777777" w:rsidR="00460228" w:rsidRPr="00460228" w:rsidRDefault="00460228" w:rsidP="00460228">
      <w:pPr>
        <w:pStyle w:val="Heading1"/>
        <w:rPr>
          <w:lang w:val="es-ES"/>
        </w:rPr>
      </w:pPr>
      <w:r w:rsidRPr="00460228">
        <w:rPr>
          <w:lang w:val="es-ES"/>
        </w:rPr>
        <w:t>La ONUDI y el PNUMA solicitan 5.904.747 $EUA, más gastos de apoyo de los organismos, para la ejecución de la etapa III del PGEH del Pakistán. El monto total solicitado para el período 2022-2024, que asciende a 3.992.628 $EUA, incluidos los gastos de apoyo de los organismos, es inferior en 89.372 $EUA a la cantidad establecida en el plan administrativo.</w:t>
      </w:r>
    </w:p>
    <w:p w14:paraId="019945BD" w14:textId="77777777" w:rsidR="00460228" w:rsidRPr="00BA056E" w:rsidRDefault="00460228" w:rsidP="00460228">
      <w:pPr>
        <w:pStyle w:val="Heading1"/>
        <w:numPr>
          <w:ilvl w:val="0"/>
          <w:numId w:val="0"/>
        </w:numPr>
        <w:rPr>
          <w:b/>
        </w:rPr>
      </w:pPr>
      <w:r>
        <w:rPr>
          <w:b/>
        </w:rPr>
        <w:t xml:space="preserve">Proyecto de Acuerdo </w:t>
      </w:r>
    </w:p>
    <w:p w14:paraId="70150693" w14:textId="77777777" w:rsidR="00460228" w:rsidRPr="00460228" w:rsidRDefault="00460228" w:rsidP="00460228">
      <w:pPr>
        <w:pStyle w:val="Heading1"/>
        <w:rPr>
          <w:lang w:val="es-ES"/>
        </w:rPr>
      </w:pPr>
      <w:r w:rsidRPr="00460228">
        <w:rPr>
          <w:lang w:val="es-ES"/>
        </w:rPr>
        <w:t>En el anexo II del presente documento figura un proyecto de acuerdo entre el Gobierno del Pakistán y el Comité Ejecutivo relativo a la eliminación de HCFC en la etapa III del plan de gestión de la eliminación de los HCFC.</w:t>
      </w:r>
    </w:p>
    <w:p w14:paraId="71AA27F7" w14:textId="77777777" w:rsidR="00460228" w:rsidRPr="00BA056E" w:rsidRDefault="00460228" w:rsidP="00460228">
      <w:pPr>
        <w:pStyle w:val="Heading1"/>
        <w:keepNext/>
        <w:numPr>
          <w:ilvl w:val="0"/>
          <w:numId w:val="0"/>
        </w:numPr>
        <w:autoSpaceDE w:val="0"/>
        <w:autoSpaceDN w:val="0"/>
        <w:adjustRightInd w:val="0"/>
        <w:rPr>
          <w:b/>
        </w:rPr>
      </w:pPr>
      <w:r>
        <w:rPr>
          <w:b/>
        </w:rPr>
        <w:t>RECOMENDACIÓN</w:t>
      </w:r>
    </w:p>
    <w:p w14:paraId="27CC3022" w14:textId="77777777" w:rsidR="00460228" w:rsidRPr="00460228" w:rsidRDefault="00460228" w:rsidP="00460228">
      <w:pPr>
        <w:pStyle w:val="Heading1"/>
        <w:rPr>
          <w:lang w:val="es-ES"/>
        </w:rPr>
      </w:pPr>
      <w:r w:rsidRPr="00460228">
        <w:rPr>
          <w:lang w:val="es-ES"/>
        </w:rPr>
        <w:t>El Comité Ejecutivo podría decidir contemplar lo siguiente:</w:t>
      </w:r>
    </w:p>
    <w:p w14:paraId="5F5F5680" w14:textId="77777777" w:rsidR="00460228" w:rsidRPr="00460228" w:rsidRDefault="00460228" w:rsidP="00460228">
      <w:pPr>
        <w:pStyle w:val="Heading2"/>
        <w:rPr>
          <w:lang w:val="es-ES"/>
        </w:rPr>
      </w:pPr>
      <w:r w:rsidRPr="00460228">
        <w:rPr>
          <w:lang w:val="es-ES"/>
        </w:rPr>
        <w:t xml:space="preserve">Aprobar, en principio, la etapa III del plan de gestión de eliminación de los HCFC (PGEH) del Pakistán durante el período comprendido entre 2022 y 2030 a fin de alcanzar la completa eliminación del consumo de HCFC, por un monto de 6.409.706 $EUA, que se desglosan en 3.864.083 $EUA más unos gastos de apoyo del organismo de 270.486 $EUA para la ONUDI, y 2.040.664 $EUA más unos gastos de apoyo del organismo de 234.473 $EUA para el PNUMA, en el entendimiento de que no se proporcionará más financiación con cargo al Fondo Multilateral para la eliminación de los HCFC; </w:t>
      </w:r>
    </w:p>
    <w:p w14:paraId="678657A5" w14:textId="77777777" w:rsidR="00460228" w:rsidRPr="00460228" w:rsidRDefault="00460228" w:rsidP="00460228">
      <w:pPr>
        <w:pStyle w:val="Heading2"/>
        <w:rPr>
          <w:lang w:val="es-ES"/>
        </w:rPr>
      </w:pPr>
      <w:bookmarkStart w:id="2" w:name="_Hlk103532829"/>
      <w:r w:rsidRPr="00460228">
        <w:rPr>
          <w:lang w:val="es-ES"/>
        </w:rPr>
        <w:t>Tomar nota del compromiso del Gobierno del Pakistán de:</w:t>
      </w:r>
    </w:p>
    <w:p w14:paraId="27DD4B68" w14:textId="77777777" w:rsidR="00460228" w:rsidRPr="00460228" w:rsidRDefault="00460228" w:rsidP="00460228">
      <w:pPr>
        <w:pStyle w:val="Heading3"/>
        <w:rPr>
          <w:lang w:val="es-ES"/>
        </w:rPr>
      </w:pPr>
      <w:r w:rsidRPr="00460228">
        <w:rPr>
          <w:lang w:val="es-ES"/>
        </w:rPr>
        <w:t>Eliminar totalmente los HCFC el 1 de enero de 2030 y de que no se importarán HCFC tras esa fecha, excepto los permitidos para tareas de mantenimiento entre 2030 y 2040, en los casos en que sea necesario, de acuerdo con las disposiciones del Protocolo de Montreal;</w:t>
      </w:r>
    </w:p>
    <w:p w14:paraId="6FA28EEC" w14:textId="77777777" w:rsidR="00460228" w:rsidRPr="00460228" w:rsidRDefault="00460228" w:rsidP="00460228">
      <w:pPr>
        <w:pStyle w:val="Heading3"/>
        <w:rPr>
          <w:lang w:val="es-ES"/>
        </w:rPr>
      </w:pPr>
      <w:bookmarkStart w:id="3" w:name="_Hlk104039687"/>
      <w:r w:rsidRPr="00460228">
        <w:rPr>
          <w:lang w:val="es-ES"/>
        </w:rPr>
        <w:t>Prohibir la importación de HCFC-141b en polioles premezclados antes del 1 de enero de 2024.</w:t>
      </w:r>
    </w:p>
    <w:p w14:paraId="4A51F223" w14:textId="77777777" w:rsidR="00460228" w:rsidRPr="00460228" w:rsidRDefault="00460228" w:rsidP="00460228">
      <w:pPr>
        <w:pStyle w:val="Heading3"/>
        <w:rPr>
          <w:lang w:val="es-ES"/>
        </w:rPr>
      </w:pPr>
      <w:r w:rsidRPr="00460228">
        <w:rPr>
          <w:lang w:val="es-ES"/>
        </w:rPr>
        <w:t>Prohibir la importación de equipos que utilizan HCFC a partir de, como máximo, el 1 de enero de 2026;</w:t>
      </w:r>
    </w:p>
    <w:p w14:paraId="44C3130A" w14:textId="77777777" w:rsidR="00460228" w:rsidRPr="00460228" w:rsidRDefault="00460228" w:rsidP="00460228">
      <w:pPr>
        <w:pStyle w:val="Heading3"/>
        <w:rPr>
          <w:lang w:val="es-ES"/>
        </w:rPr>
      </w:pPr>
      <w:r w:rsidRPr="00460228">
        <w:rPr>
          <w:lang w:val="es-ES"/>
        </w:rPr>
        <w:t xml:space="preserve">Prohibir el uso de HCFC en fabricación a partir de, como máximo, el 1 de enero de 2026; </w:t>
      </w:r>
    </w:p>
    <w:bookmarkEnd w:id="2"/>
    <w:bookmarkEnd w:id="3"/>
    <w:p w14:paraId="0ABE36CF" w14:textId="77777777" w:rsidR="00460228" w:rsidRPr="00460228" w:rsidRDefault="00460228" w:rsidP="00460228">
      <w:pPr>
        <w:pStyle w:val="Heading2"/>
        <w:rPr>
          <w:lang w:val="es-ES"/>
        </w:rPr>
      </w:pPr>
      <w:r w:rsidRPr="00460228">
        <w:rPr>
          <w:lang w:val="es-ES"/>
        </w:rPr>
        <w:t>Descontar del consumo remanente de HCFC admisible para la financiación las 24,58 toneladas PAO adicionales de HCFC eliminadas durante la etapa II y las 56,99 toneladas PAO de HCFC asociadas con la etapa III.</w:t>
      </w:r>
    </w:p>
    <w:p w14:paraId="3E496450" w14:textId="2A6C4772" w:rsidR="00460228" w:rsidRPr="00460228" w:rsidRDefault="00460228" w:rsidP="00460228">
      <w:pPr>
        <w:pStyle w:val="Heading2"/>
        <w:rPr>
          <w:lang w:val="es-ES"/>
        </w:rPr>
      </w:pPr>
      <w:r w:rsidRPr="00460228">
        <w:rPr>
          <w:lang w:val="es-ES"/>
        </w:rPr>
        <w:t>Aprobar el proyecto de acuerdo entre el Gobierno del Pakistán y el Comité Ejecutivo para la reducción del consumo de HCFC, de conformidad con la etapa III del plan de gestión de la eliminación de los HCFC (PGEH), que figura en el anexo II del presente documento;</w:t>
      </w:r>
    </w:p>
    <w:p w14:paraId="209A24FC" w14:textId="77777777" w:rsidR="00460228" w:rsidRPr="00460228" w:rsidRDefault="00460228" w:rsidP="00460228">
      <w:pPr>
        <w:pStyle w:val="Heading2"/>
        <w:widowControl/>
        <w:numPr>
          <w:ilvl w:val="1"/>
          <w:numId w:val="21"/>
        </w:numPr>
        <w:tabs>
          <w:tab w:val="clear" w:pos="0"/>
          <w:tab w:val="num" w:pos="-720"/>
          <w:tab w:val="num" w:pos="720"/>
        </w:tabs>
        <w:ind w:left="720" w:hanging="360"/>
        <w:rPr>
          <w:lang w:val="es-ES"/>
        </w:rPr>
      </w:pPr>
      <w:r w:rsidRPr="00460228">
        <w:rPr>
          <w:lang w:val="es-ES"/>
        </w:rPr>
        <w:t>Para poder examinar el último tramo de su PGEH, el Gobierno del Pakistán deberá presentar:</w:t>
      </w:r>
    </w:p>
    <w:p w14:paraId="54899BCE" w14:textId="30686644" w:rsidR="00460228" w:rsidRPr="00460228" w:rsidRDefault="00460228" w:rsidP="00460228">
      <w:pPr>
        <w:pStyle w:val="Heading3"/>
        <w:rPr>
          <w:lang w:val="es-ES"/>
        </w:rPr>
      </w:pPr>
      <w:r w:rsidRPr="00460228">
        <w:rPr>
          <w:lang w:val="es-ES"/>
        </w:rPr>
        <w:t>Una descripción detallada del marco legislativo y de políticas vigente para aplicar las medidas destinadas a asegurar que el consumo de los HCFC cumpla con el párrafo 8 ter e) i) del artículo 5 del Protocolo de Montreal para el período 2030</w:t>
      </w:r>
      <w:r w:rsidR="00D0155F">
        <w:rPr>
          <w:lang w:val="es-ES"/>
        </w:rPr>
        <w:t> </w:t>
      </w:r>
      <w:r w:rsidR="00D0155F">
        <w:rPr>
          <w:lang w:val="es-ES"/>
        </w:rPr>
        <w:noBreakHyphen/>
      </w:r>
      <w:r w:rsidRPr="00460228">
        <w:rPr>
          <w:lang w:val="es-ES"/>
        </w:rPr>
        <w:t>2040;</w:t>
      </w:r>
    </w:p>
    <w:p w14:paraId="3E2B19E2" w14:textId="77777777" w:rsidR="00460228" w:rsidRPr="00460228" w:rsidRDefault="00460228" w:rsidP="00460228">
      <w:pPr>
        <w:pStyle w:val="Heading3"/>
        <w:rPr>
          <w:lang w:val="es-ES"/>
        </w:rPr>
      </w:pPr>
      <w:r w:rsidRPr="00460228">
        <w:rPr>
          <w:lang w:val="es-ES"/>
        </w:rPr>
        <w:t>En el caso de que el Pakistán tenga previsto tener consumo durante el período 2030-2040, en línea con el párrafo 8 ter e) i) del artículo 5 del Protocolo de Montreal, las modificaciones propuestas a su Acuerdo con el Comité Ejecutivo para el período más allá de 2030; y</w:t>
      </w:r>
    </w:p>
    <w:p w14:paraId="168CCA19" w14:textId="1D4074A5" w:rsidR="00460228" w:rsidRDefault="00460228" w:rsidP="00460228">
      <w:pPr>
        <w:pStyle w:val="Heading2"/>
        <w:rPr>
          <w:lang w:val="es-ES"/>
        </w:rPr>
      </w:pPr>
      <w:r w:rsidRPr="00460228">
        <w:rPr>
          <w:lang w:val="es-ES"/>
        </w:rPr>
        <w:t>Aprobar el primer tramo de la etapa III del PGEH del Pakistán y los correspondientes planes de ejecución de los tramos para los períodos año-año, por un monto de 2.047.489 $EUA, desglosados en 1.468.883 $EUA más unos gastos de apoyo del organismo de 102.822 $EUA para la ONUDI, y de 426.750 $EUA más unos gastos de apoyo del organismo de 49.034 $EUA para el PNUMA.</w:t>
      </w:r>
    </w:p>
    <w:p w14:paraId="4CC7A50C" w14:textId="2213A5A9" w:rsidR="00CB3EBE" w:rsidRDefault="00CB3EBE" w:rsidP="00CB3EBE">
      <w:pPr>
        <w:rPr>
          <w:lang w:val="es-ES"/>
        </w:rPr>
      </w:pPr>
    </w:p>
    <w:p w14:paraId="66C7183D" w14:textId="2CE13BA0" w:rsidR="00CB3EBE" w:rsidRPr="00CB3EBE" w:rsidRDefault="00CB3EBE" w:rsidP="00CB3EBE">
      <w:pPr>
        <w:rPr>
          <w:lang w:val="es-ES"/>
        </w:rPr>
      </w:pPr>
      <w:r>
        <w:rPr>
          <w:lang w:val="es-ES"/>
        </w:rPr>
        <w:t>_____________________</w:t>
      </w:r>
    </w:p>
    <w:p w14:paraId="5D68507F" w14:textId="22FB4987" w:rsidR="0087455A" w:rsidRPr="00460228" w:rsidRDefault="0024162E" w:rsidP="00CB3EBE">
      <w:pPr>
        <w:pStyle w:val="StyleHeader4Para4Left0Firstline0"/>
        <w:numPr>
          <w:ilvl w:val="0"/>
          <w:numId w:val="0"/>
        </w:numPr>
        <w:rPr>
          <w:lang w:val="es-ES"/>
        </w:rPr>
        <w:sectPr w:rsidR="0087455A" w:rsidRPr="0046022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rsidRPr="00460228">
        <w:rPr>
          <w:lang w:val="es-ES"/>
        </w:rPr>
        <w:br w:type="page"/>
      </w:r>
    </w:p>
    <w:p w14:paraId="5020034F" w14:textId="77777777" w:rsidR="0087455A" w:rsidRDefault="0087455A">
      <w:pPr>
        <w:jc w:val="center"/>
        <w:rPr>
          <w:b/>
          <w:bCs/>
          <w:lang w:val="es-ES"/>
        </w:rPr>
      </w:pPr>
    </w:p>
    <w:tbl>
      <w:tblPr>
        <w:tblStyle w:val="TableGrid"/>
        <w:tblW w:w="1183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10951"/>
        <w:gridCol w:w="222"/>
        <w:gridCol w:w="222"/>
        <w:gridCol w:w="222"/>
      </w:tblGrid>
      <w:tr w:rsidR="00D97E62" w:rsidRPr="005E443A" w14:paraId="0A396A47" w14:textId="77777777" w:rsidTr="00A53143">
        <w:tc>
          <w:tcPr>
            <w:tcW w:w="222" w:type="dxa"/>
          </w:tcPr>
          <w:p w14:paraId="02CCFAE9" w14:textId="77777777" w:rsidR="0087455A" w:rsidRPr="00D97E62" w:rsidRDefault="0087455A">
            <w:pPr>
              <w:rPr>
                <w:color w:val="FF0000"/>
                <w:lang w:val="es-ES"/>
              </w:rPr>
            </w:pPr>
          </w:p>
        </w:tc>
        <w:tc>
          <w:tcPr>
            <w:tcW w:w="10951" w:type="dxa"/>
          </w:tcPr>
          <w:p w14:paraId="617C8B39" w14:textId="5C76565F" w:rsidR="00D97E62" w:rsidRPr="00A53143" w:rsidRDefault="00FB1802" w:rsidP="00D97E62">
            <w:pPr>
              <w:widowControl w:val="0"/>
              <w:jc w:val="center"/>
              <w:rPr>
                <w:b/>
                <w:bCs/>
                <w:lang w:val="es-ES"/>
              </w:rPr>
            </w:pPr>
            <w:r w:rsidRPr="00A53143">
              <w:rPr>
                <w:b/>
                <w:bCs/>
                <w:lang w:val="es-ES"/>
              </w:rPr>
              <w:t>A</w:t>
            </w:r>
            <w:r w:rsidR="00D97E62" w:rsidRPr="00A53143">
              <w:rPr>
                <w:b/>
                <w:bCs/>
                <w:lang w:val="es-ES"/>
              </w:rPr>
              <w:t>nex</w:t>
            </w:r>
            <w:r w:rsidR="002E655B" w:rsidRPr="00A53143">
              <w:rPr>
                <w:b/>
                <w:bCs/>
                <w:lang w:val="es-ES"/>
              </w:rPr>
              <w:t>o</w:t>
            </w:r>
            <w:r w:rsidR="00D97E62" w:rsidRPr="00A53143">
              <w:rPr>
                <w:b/>
                <w:bCs/>
                <w:lang w:val="es-ES"/>
              </w:rPr>
              <w:t xml:space="preserve"> I</w:t>
            </w:r>
          </w:p>
          <w:p w14:paraId="01F5F9F4" w14:textId="77777777" w:rsidR="00D97E62" w:rsidRPr="00A53143" w:rsidRDefault="00D97E62" w:rsidP="00D97E62">
            <w:pPr>
              <w:widowControl w:val="0"/>
              <w:jc w:val="center"/>
              <w:rPr>
                <w:b/>
                <w:bCs/>
                <w:color w:val="FF0000"/>
                <w:lang w:val="es-ES"/>
              </w:rPr>
            </w:pPr>
          </w:p>
          <w:p w14:paraId="36943F1B" w14:textId="77777777" w:rsidR="00D97E62" w:rsidRPr="00A53143" w:rsidRDefault="00D97E62" w:rsidP="00D97E62">
            <w:pPr>
              <w:widowControl w:val="0"/>
              <w:spacing w:before="5"/>
              <w:jc w:val="left"/>
              <w:rPr>
                <w:b/>
                <w:bCs/>
                <w:color w:val="FF0000"/>
                <w:lang w:val="es-ES"/>
              </w:rPr>
            </w:pPr>
            <w:bookmarkStart w:id="4" w:name="8348"/>
            <w:bookmarkStart w:id="5" w:name="8348ax1p1"/>
            <w:bookmarkStart w:id="6" w:name="8348ax2_Additional_status_reports"/>
            <w:bookmarkStart w:id="7" w:name="8348ax3_Tunisia_-_Updated_Agreement_HPMP"/>
            <w:bookmarkStart w:id="8" w:name="8348ax4_Philippines_-_Updated_Agreement_"/>
            <w:bookmarkStart w:id="9" w:name="8348ax5_Tranche_submission_delays"/>
            <w:bookmarkStart w:id="10" w:name="8348ax6"/>
            <w:bookmarkStart w:id="11" w:name="83-48AnnexVI"/>
            <w:bookmarkStart w:id="12" w:name="LastPage"/>
            <w:bookmarkStart w:id="13" w:name="8348ax7_Mozambique_-_Updated_Agreement"/>
            <w:bookmarkStart w:id="14" w:name="8348ax8_Work_programmes_-_IS_Views"/>
            <w:bookmarkStart w:id="15" w:name="8348ax9_Kuwait_-_Revised_updated_agreeme"/>
            <w:bookmarkStart w:id="16" w:name="8348ax10_Morocco_-_Updated_agreement_HPM"/>
            <w:bookmarkStart w:id="17" w:name="8348ax11_Pakistan_stage_II_HPMP"/>
            <w:bookmarkStart w:id="18" w:name="8348Ax12_Energy_efficiency_draft_recomme"/>
            <w:bookmarkStart w:id="19" w:name="8348ax13_HFC_cost_guidelines_draft_templ"/>
            <w:bookmarkStart w:id="20" w:name="8348ax14_HFC_cost_guidelines_outstanding"/>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40981CA7" w14:textId="77777777" w:rsidR="00A53143" w:rsidRDefault="002E655B" w:rsidP="002E655B">
            <w:pPr>
              <w:jc w:val="center"/>
              <w:rPr>
                <w:b/>
                <w:bCs/>
                <w:lang w:val="es-ES"/>
              </w:rPr>
            </w:pPr>
            <w:bookmarkStart w:id="21" w:name="8348ax1p2"/>
            <w:bookmarkEnd w:id="21"/>
            <w:r>
              <w:rPr>
                <w:b/>
                <w:bCs/>
                <w:lang w:val="es-ES"/>
              </w:rPr>
              <w:t xml:space="preserve">TEXTO PARA INCLUIR EN EL ACUERDO </w:t>
            </w:r>
            <w:r w:rsidR="00A53143">
              <w:rPr>
                <w:b/>
                <w:bCs/>
                <w:lang w:val="es-ES"/>
              </w:rPr>
              <w:t xml:space="preserve">ACTUALIZADO REVISADO </w:t>
            </w:r>
            <w:r>
              <w:rPr>
                <w:b/>
                <w:bCs/>
                <w:lang w:val="es-ES"/>
              </w:rPr>
              <w:t xml:space="preserve">ENTRE EL GOBIERNO </w:t>
            </w:r>
            <w:r w:rsidRPr="00FB1802">
              <w:rPr>
                <w:b/>
                <w:bCs/>
                <w:lang w:val="es-ES"/>
              </w:rPr>
              <w:t>DEL PAKISTÁN</w:t>
            </w:r>
            <w:r>
              <w:rPr>
                <w:b/>
                <w:bCs/>
                <w:lang w:val="es-ES"/>
              </w:rPr>
              <w:t xml:space="preserve"> Y EL COMITÉ EJECUTIVO DEL FONDO MULTILATERAL PARA LA REDUCCIÓN </w:t>
            </w:r>
          </w:p>
          <w:p w14:paraId="4D671FCD" w14:textId="14D4BE60" w:rsidR="00A53143" w:rsidRDefault="002E655B" w:rsidP="002E655B">
            <w:pPr>
              <w:jc w:val="center"/>
              <w:rPr>
                <w:b/>
                <w:bCs/>
                <w:lang w:val="es-ES"/>
              </w:rPr>
            </w:pPr>
            <w:r>
              <w:rPr>
                <w:b/>
                <w:bCs/>
                <w:lang w:val="es-ES"/>
              </w:rPr>
              <w:t xml:space="preserve">DEL CONSUMO DE HIDROCLOROFLUOROCARBONOS EN EL MARCO DE LA ETAPA II </w:t>
            </w:r>
          </w:p>
          <w:p w14:paraId="0BD9D11B" w14:textId="268FF9DA" w:rsidR="002E655B" w:rsidRDefault="002E655B" w:rsidP="00A53143">
            <w:pPr>
              <w:jc w:val="center"/>
              <w:rPr>
                <w:b/>
                <w:bCs/>
                <w:lang w:val="es-ES"/>
              </w:rPr>
            </w:pPr>
            <w:r>
              <w:rPr>
                <w:b/>
                <w:bCs/>
                <w:lang w:val="es-ES"/>
              </w:rPr>
              <w:t>DEL PLAN DE GESTIÓN DE ELIMINACIÓN DE LOS HCFC</w:t>
            </w:r>
          </w:p>
          <w:p w14:paraId="1AF2E2FB" w14:textId="77777777" w:rsidR="002E655B" w:rsidRPr="00A53143" w:rsidRDefault="002E655B" w:rsidP="00D97E62">
            <w:pPr>
              <w:widowControl w:val="0"/>
              <w:tabs>
                <w:tab w:val="left" w:pos="821"/>
              </w:tabs>
              <w:ind w:left="100" w:right="221"/>
              <w:jc w:val="center"/>
              <w:rPr>
                <w:rFonts w:cstheme="minorBidi"/>
                <w:color w:val="FF0000"/>
                <w:lang w:val="es-ES"/>
              </w:rPr>
            </w:pPr>
          </w:p>
          <w:p w14:paraId="4873212B" w14:textId="77777777" w:rsidR="00A53143" w:rsidRPr="001D5932" w:rsidRDefault="00A53143" w:rsidP="00A53143">
            <w:pPr>
              <w:widowControl w:val="0"/>
              <w:spacing w:before="5"/>
              <w:jc w:val="center"/>
              <w:rPr>
                <w:lang w:val="es-ES"/>
              </w:rPr>
            </w:pPr>
            <w:r w:rsidRPr="001D5932">
              <w:rPr>
                <w:lang w:val="es-ES"/>
              </w:rPr>
              <w:t>(Los cambios relevantes están en negrita para facilitar la referencia)</w:t>
            </w:r>
          </w:p>
          <w:p w14:paraId="03CC5042" w14:textId="77777777" w:rsidR="00A53143" w:rsidRPr="002E3DDE" w:rsidRDefault="00A53143" w:rsidP="00A53143">
            <w:pPr>
              <w:widowControl w:val="0"/>
              <w:tabs>
                <w:tab w:val="left" w:pos="821"/>
              </w:tabs>
              <w:ind w:left="100" w:right="221"/>
              <w:rPr>
                <w:rFonts w:cstheme="minorBidi"/>
                <w:lang w:val="es-ES"/>
              </w:rPr>
            </w:pPr>
          </w:p>
          <w:p w14:paraId="5316BEAD" w14:textId="4B2C9013" w:rsidR="00A53143" w:rsidRPr="00A53143" w:rsidRDefault="00D97E62" w:rsidP="00D97E62">
            <w:pPr>
              <w:widowControl w:val="0"/>
              <w:tabs>
                <w:tab w:val="left" w:pos="821"/>
              </w:tabs>
              <w:ind w:left="100" w:right="221"/>
              <w:rPr>
                <w:rFonts w:cstheme="minorBidi"/>
                <w:lang w:val="es-ES"/>
              </w:rPr>
            </w:pPr>
            <w:r w:rsidRPr="00B635F9">
              <w:rPr>
                <w:rFonts w:cstheme="minorBidi"/>
                <w:lang w:val="es-ES"/>
              </w:rPr>
              <w:t xml:space="preserve">16. </w:t>
            </w:r>
            <w:r w:rsidRPr="00B635F9">
              <w:rPr>
                <w:rFonts w:cstheme="minorBidi"/>
                <w:lang w:val="es-ES"/>
              </w:rPr>
              <w:tab/>
            </w:r>
            <w:r w:rsidR="00A53143" w:rsidRPr="00A53143">
              <w:rPr>
                <w:lang w:val="es"/>
              </w:rPr>
              <w:t xml:space="preserve">El presente Acuerdo actualizado </w:t>
            </w:r>
            <w:r w:rsidR="00A53143" w:rsidRPr="00A53143">
              <w:rPr>
                <w:b/>
                <w:bCs/>
                <w:lang w:val="es"/>
              </w:rPr>
              <w:t xml:space="preserve">revisado </w:t>
            </w:r>
            <w:r w:rsidR="00A53143" w:rsidRPr="00A53143">
              <w:rPr>
                <w:lang w:val="es"/>
              </w:rPr>
              <w:t xml:space="preserve">sustituye al Acuerdo suscrito entre el gobierno del Pakistán y el Comité Ejecutivo en la </w:t>
            </w:r>
            <w:r w:rsidR="00A53143" w:rsidRPr="00A53143">
              <w:rPr>
                <w:b/>
                <w:bCs/>
                <w:lang w:val="es"/>
              </w:rPr>
              <w:t>88</w:t>
            </w:r>
            <w:r w:rsidR="00A53143" w:rsidRPr="00A53143">
              <w:rPr>
                <w:b/>
                <w:bCs/>
                <w:vertAlign w:val="superscript"/>
                <w:lang w:val="es"/>
              </w:rPr>
              <w:t>a</w:t>
            </w:r>
            <w:r w:rsidR="00A53143" w:rsidRPr="00A53143">
              <w:rPr>
                <w:b/>
                <w:bCs/>
                <w:lang w:val="es"/>
              </w:rPr>
              <w:t xml:space="preserve"> </w:t>
            </w:r>
            <w:r w:rsidR="00A53143" w:rsidRPr="00A53143">
              <w:rPr>
                <w:lang w:val="es"/>
              </w:rPr>
              <w:t>reunión del Comité Ejecutivo</w:t>
            </w:r>
          </w:p>
          <w:p w14:paraId="065A243B" w14:textId="77777777" w:rsidR="00A53143" w:rsidRPr="00A53143" w:rsidRDefault="00A53143" w:rsidP="00D97E62">
            <w:pPr>
              <w:widowControl w:val="0"/>
              <w:tabs>
                <w:tab w:val="left" w:pos="821"/>
              </w:tabs>
              <w:ind w:left="100" w:right="221"/>
              <w:rPr>
                <w:rFonts w:cstheme="minorBidi"/>
                <w:lang w:val="es-ES"/>
              </w:rPr>
            </w:pPr>
          </w:p>
          <w:p w14:paraId="6A8A05C3" w14:textId="77777777" w:rsidR="002E655B" w:rsidRPr="002E655B" w:rsidRDefault="002E655B" w:rsidP="002E655B">
            <w:pPr>
              <w:rPr>
                <w:b/>
                <w:bCs/>
                <w:lang w:val="es-ES"/>
              </w:rPr>
            </w:pPr>
            <w:r w:rsidRPr="002E655B">
              <w:rPr>
                <w:b/>
                <w:bCs/>
                <w:lang w:val="es-ES"/>
              </w:rPr>
              <w:t>APÉNDICE 2-A: LOS OBJETIVOS Y LA FINANCIACIÓN</w:t>
            </w:r>
          </w:p>
          <w:p w14:paraId="4C0BE6FA" w14:textId="77777777" w:rsidR="002E655B" w:rsidRPr="002E655B" w:rsidRDefault="002E655B" w:rsidP="002E655B">
            <w:pPr>
              <w:rPr>
                <w:b/>
                <w:bCs/>
                <w:lang w:val="es-ES"/>
              </w:rPr>
            </w:pPr>
          </w:p>
          <w:tbl>
            <w:tblPr>
              <w:tblW w:w="10725" w:type="dxa"/>
              <w:tblLook w:val="04A0" w:firstRow="1" w:lastRow="0" w:firstColumn="1" w:lastColumn="0" w:noHBand="0" w:noVBand="1"/>
            </w:tblPr>
            <w:tblGrid>
              <w:gridCol w:w="672"/>
              <w:gridCol w:w="2008"/>
              <w:gridCol w:w="1055"/>
              <w:gridCol w:w="768"/>
              <w:gridCol w:w="1053"/>
              <w:gridCol w:w="860"/>
              <w:gridCol w:w="770"/>
              <w:gridCol w:w="860"/>
              <w:gridCol w:w="862"/>
              <w:gridCol w:w="768"/>
              <w:gridCol w:w="1049"/>
            </w:tblGrid>
            <w:tr w:rsidR="002E655B" w:rsidRPr="002E655B" w14:paraId="1F6F5FEE" w14:textId="77777777" w:rsidTr="007D21FE">
              <w:trPr>
                <w:trHeight w:val="148"/>
              </w:trPr>
              <w:tc>
                <w:tcPr>
                  <w:tcW w:w="313"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4088A8F8" w14:textId="505443BD" w:rsidR="002E655B" w:rsidRPr="002E655B" w:rsidRDefault="002E655B" w:rsidP="002E655B">
                  <w:pPr>
                    <w:jc w:val="left"/>
                    <w:rPr>
                      <w:b/>
                      <w:sz w:val="18"/>
                      <w:szCs w:val="18"/>
                      <w:lang w:val="en-US"/>
                    </w:rPr>
                  </w:pPr>
                  <w:r w:rsidRPr="002E655B">
                    <w:rPr>
                      <w:b/>
                      <w:bCs/>
                      <w:sz w:val="18"/>
                      <w:szCs w:val="18"/>
                      <w:lang w:val="es-MX"/>
                    </w:rPr>
                    <w:t>Fila</w:t>
                  </w:r>
                </w:p>
              </w:tc>
              <w:tc>
                <w:tcPr>
                  <w:tcW w:w="936" w:type="pct"/>
                  <w:tcBorders>
                    <w:top w:val="single" w:sz="4" w:space="0" w:color="auto"/>
                    <w:left w:val="nil"/>
                    <w:bottom w:val="single" w:sz="4" w:space="0" w:color="auto"/>
                    <w:right w:val="single" w:sz="4" w:space="0" w:color="auto"/>
                  </w:tcBorders>
                  <w:noWrap/>
                  <w:tcMar>
                    <w:top w:w="0" w:type="dxa"/>
                    <w:left w:w="101" w:type="dxa"/>
                    <w:bottom w:w="0" w:type="dxa"/>
                    <w:right w:w="101" w:type="dxa"/>
                  </w:tcMar>
                  <w:hideMark/>
                </w:tcPr>
                <w:p w14:paraId="55C71A78" w14:textId="5CEE7822" w:rsidR="002E655B" w:rsidRPr="002E655B" w:rsidRDefault="002E655B" w:rsidP="002E655B">
                  <w:pPr>
                    <w:jc w:val="center"/>
                    <w:rPr>
                      <w:b/>
                      <w:sz w:val="18"/>
                      <w:szCs w:val="18"/>
                      <w:lang w:val="en-US"/>
                    </w:rPr>
                  </w:pPr>
                  <w:r w:rsidRPr="002E655B">
                    <w:rPr>
                      <w:b/>
                      <w:bCs/>
                      <w:sz w:val="18"/>
                      <w:szCs w:val="18"/>
                      <w:lang w:val="es-MX"/>
                    </w:rPr>
                    <w:t>Detalles</w:t>
                  </w:r>
                </w:p>
              </w:tc>
              <w:tc>
                <w:tcPr>
                  <w:tcW w:w="492" w:type="pct"/>
                  <w:tcBorders>
                    <w:top w:val="single" w:sz="4" w:space="0" w:color="auto"/>
                    <w:left w:val="nil"/>
                    <w:bottom w:val="single" w:sz="4" w:space="0" w:color="auto"/>
                    <w:right w:val="single" w:sz="4" w:space="0" w:color="auto"/>
                  </w:tcBorders>
                  <w:noWrap/>
                  <w:tcMar>
                    <w:top w:w="0" w:type="dxa"/>
                    <w:left w:w="101" w:type="dxa"/>
                    <w:bottom w:w="0" w:type="dxa"/>
                    <w:right w:w="101" w:type="dxa"/>
                  </w:tcMar>
                  <w:vAlign w:val="bottom"/>
                  <w:hideMark/>
                </w:tcPr>
                <w:p w14:paraId="524F4868" w14:textId="77777777" w:rsidR="002E655B" w:rsidRPr="002E655B" w:rsidRDefault="002E655B" w:rsidP="002E655B">
                  <w:pPr>
                    <w:jc w:val="center"/>
                    <w:rPr>
                      <w:b/>
                      <w:sz w:val="18"/>
                      <w:szCs w:val="18"/>
                      <w:lang w:val="en-US"/>
                    </w:rPr>
                  </w:pPr>
                  <w:r w:rsidRPr="002E655B">
                    <w:rPr>
                      <w:b/>
                      <w:sz w:val="18"/>
                      <w:szCs w:val="18"/>
                      <w:lang w:val="en-US"/>
                    </w:rPr>
                    <w:t>2016</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vAlign w:val="bottom"/>
                  <w:hideMark/>
                </w:tcPr>
                <w:p w14:paraId="46999D51" w14:textId="77777777" w:rsidR="002E655B" w:rsidRPr="002E655B" w:rsidRDefault="002E655B" w:rsidP="002E655B">
                  <w:pPr>
                    <w:jc w:val="center"/>
                    <w:rPr>
                      <w:b/>
                      <w:sz w:val="18"/>
                      <w:szCs w:val="18"/>
                      <w:lang w:val="en-US"/>
                    </w:rPr>
                  </w:pPr>
                  <w:r w:rsidRPr="002E655B">
                    <w:rPr>
                      <w:b/>
                      <w:sz w:val="18"/>
                      <w:szCs w:val="18"/>
                      <w:lang w:val="en-US"/>
                    </w:rPr>
                    <w:t>2017</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0E34F69C" w14:textId="77777777" w:rsidR="002E655B" w:rsidRPr="002E655B" w:rsidRDefault="002E655B" w:rsidP="002E655B">
                  <w:pPr>
                    <w:jc w:val="center"/>
                    <w:rPr>
                      <w:b/>
                      <w:sz w:val="18"/>
                      <w:szCs w:val="18"/>
                      <w:lang w:val="en-US"/>
                    </w:rPr>
                  </w:pPr>
                  <w:r w:rsidRPr="002E655B">
                    <w:rPr>
                      <w:b/>
                      <w:sz w:val="18"/>
                      <w:szCs w:val="18"/>
                      <w:lang w:val="en-US"/>
                    </w:rPr>
                    <w:t>2018</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20E56B68" w14:textId="77777777" w:rsidR="002E655B" w:rsidRPr="002E655B" w:rsidRDefault="002E655B" w:rsidP="002E655B">
                  <w:pPr>
                    <w:jc w:val="center"/>
                    <w:rPr>
                      <w:b/>
                      <w:sz w:val="18"/>
                      <w:szCs w:val="18"/>
                      <w:lang w:val="en-US"/>
                    </w:rPr>
                  </w:pPr>
                  <w:r w:rsidRPr="002E655B">
                    <w:rPr>
                      <w:b/>
                      <w:sz w:val="18"/>
                      <w:szCs w:val="18"/>
                      <w:lang w:val="en-US"/>
                    </w:rPr>
                    <w:t>2019*</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1C56391E" w14:textId="77777777" w:rsidR="002E655B" w:rsidRPr="002E655B" w:rsidRDefault="002E655B" w:rsidP="002E655B">
                  <w:pPr>
                    <w:jc w:val="center"/>
                    <w:rPr>
                      <w:b/>
                      <w:sz w:val="18"/>
                      <w:szCs w:val="18"/>
                      <w:lang w:val="en-US"/>
                    </w:rPr>
                  </w:pPr>
                  <w:r w:rsidRPr="002E655B">
                    <w:rPr>
                      <w:b/>
                      <w:sz w:val="18"/>
                      <w:szCs w:val="18"/>
                      <w:lang w:val="en-US"/>
                    </w:rPr>
                    <w:t>2020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32DA008D" w14:textId="77777777" w:rsidR="002E655B" w:rsidRPr="002E655B" w:rsidRDefault="002E655B" w:rsidP="002E655B">
                  <w:pPr>
                    <w:jc w:val="center"/>
                    <w:rPr>
                      <w:b/>
                      <w:sz w:val="18"/>
                      <w:szCs w:val="18"/>
                      <w:lang w:val="en-US"/>
                    </w:rPr>
                  </w:pPr>
                  <w:r w:rsidRPr="002E655B">
                    <w:rPr>
                      <w:b/>
                      <w:sz w:val="18"/>
                      <w:szCs w:val="18"/>
                      <w:lang w:val="en-US"/>
                    </w:rPr>
                    <w:t>2021</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7053F417" w14:textId="77777777" w:rsidR="002E655B" w:rsidRPr="002E655B" w:rsidRDefault="002E655B" w:rsidP="002E655B">
                  <w:pPr>
                    <w:jc w:val="center"/>
                    <w:rPr>
                      <w:b/>
                      <w:sz w:val="18"/>
                      <w:szCs w:val="18"/>
                      <w:lang w:val="en-US"/>
                    </w:rPr>
                  </w:pPr>
                  <w:r w:rsidRPr="002E655B">
                    <w:rPr>
                      <w:b/>
                      <w:sz w:val="18"/>
                      <w:szCs w:val="18"/>
                      <w:lang w:val="en-US"/>
                    </w:rPr>
                    <w:t>2022</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5FC81283" w14:textId="77777777" w:rsidR="002E655B" w:rsidRPr="002E655B" w:rsidRDefault="002E655B" w:rsidP="002E655B">
                  <w:pPr>
                    <w:jc w:val="center"/>
                    <w:rPr>
                      <w:b/>
                      <w:sz w:val="18"/>
                      <w:szCs w:val="18"/>
                      <w:lang w:val="en-US"/>
                    </w:rPr>
                  </w:pPr>
                  <w:r w:rsidRPr="002E655B">
                    <w:rPr>
                      <w:b/>
                      <w:sz w:val="18"/>
                      <w:szCs w:val="18"/>
                      <w:lang w:val="en-US"/>
                    </w:rPr>
                    <w:t>2023</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197B04AF" w14:textId="77777777" w:rsidR="002E655B" w:rsidRPr="002E655B" w:rsidRDefault="002E655B" w:rsidP="002E655B">
                  <w:pPr>
                    <w:jc w:val="left"/>
                    <w:rPr>
                      <w:b/>
                      <w:sz w:val="18"/>
                      <w:szCs w:val="18"/>
                      <w:lang w:val="en-US"/>
                    </w:rPr>
                  </w:pPr>
                  <w:r w:rsidRPr="002E655B">
                    <w:rPr>
                      <w:b/>
                      <w:sz w:val="18"/>
                      <w:szCs w:val="18"/>
                      <w:lang w:val="en-US"/>
                    </w:rPr>
                    <w:t>Total</w:t>
                  </w:r>
                </w:p>
              </w:tc>
            </w:tr>
            <w:tr w:rsidR="002E655B" w:rsidRPr="002E655B" w14:paraId="1BC835FE" w14:textId="77777777" w:rsidTr="002E655B">
              <w:trPr>
                <w:trHeight w:val="290"/>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EBFE356" w14:textId="77777777" w:rsidR="002E655B" w:rsidRPr="002E655B" w:rsidRDefault="002E655B" w:rsidP="002E655B">
                  <w:pPr>
                    <w:jc w:val="left"/>
                    <w:rPr>
                      <w:sz w:val="18"/>
                      <w:szCs w:val="18"/>
                      <w:lang w:val="en-US"/>
                    </w:rPr>
                  </w:pPr>
                  <w:r w:rsidRPr="002E655B">
                    <w:rPr>
                      <w:sz w:val="18"/>
                      <w:szCs w:val="18"/>
                      <w:lang w:val="en-US"/>
                    </w:rPr>
                    <w:t>1.1</w:t>
                  </w:r>
                </w:p>
              </w:tc>
              <w:tc>
                <w:tcPr>
                  <w:tcW w:w="936" w:type="pct"/>
                  <w:tcBorders>
                    <w:top w:val="nil"/>
                    <w:left w:val="nil"/>
                    <w:bottom w:val="single" w:sz="4" w:space="0" w:color="auto"/>
                    <w:right w:val="single" w:sz="4" w:space="0" w:color="auto"/>
                  </w:tcBorders>
                  <w:tcMar>
                    <w:top w:w="0" w:type="dxa"/>
                    <w:left w:w="101" w:type="dxa"/>
                    <w:bottom w:w="0" w:type="dxa"/>
                    <w:right w:w="101" w:type="dxa"/>
                  </w:tcMar>
                  <w:hideMark/>
                </w:tcPr>
                <w:p w14:paraId="728124B8" w14:textId="2963356C" w:rsidR="002E655B" w:rsidRPr="002E655B" w:rsidRDefault="002E655B" w:rsidP="002E655B">
                  <w:pPr>
                    <w:jc w:val="left"/>
                    <w:rPr>
                      <w:sz w:val="18"/>
                      <w:szCs w:val="18"/>
                      <w:lang w:val="es-ES"/>
                    </w:rPr>
                  </w:pPr>
                  <w:r w:rsidRPr="002E655B">
                    <w:rPr>
                      <w:sz w:val="18"/>
                      <w:szCs w:val="18"/>
                      <w:lang w:val="es-MX"/>
                    </w:rPr>
                    <w:t>Calendario de reducción del Protocolo de Montreal para las sustancias del Anexo C, Grupo I (toneladas PAO)</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vAlign w:val="center"/>
                  <w:hideMark/>
                </w:tcPr>
                <w:p w14:paraId="5F6A95D0" w14:textId="77777777" w:rsidR="002E655B" w:rsidRPr="002E655B" w:rsidRDefault="002E655B" w:rsidP="002E655B">
                  <w:pPr>
                    <w:jc w:val="right"/>
                    <w:rPr>
                      <w:sz w:val="18"/>
                      <w:szCs w:val="18"/>
                      <w:lang w:val="en-US"/>
                    </w:rPr>
                  </w:pPr>
                  <w:r w:rsidRPr="002E655B">
                    <w:rPr>
                      <w:sz w:val="18"/>
                      <w:szCs w:val="18"/>
                      <w:lang w:val="en-US"/>
                    </w:rPr>
                    <w:t>223.30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170226DB" w14:textId="77777777" w:rsidR="002E655B" w:rsidRPr="002E655B" w:rsidRDefault="002E655B" w:rsidP="002E655B">
                  <w:pPr>
                    <w:jc w:val="right"/>
                    <w:rPr>
                      <w:sz w:val="18"/>
                      <w:szCs w:val="18"/>
                      <w:lang w:val="en-US"/>
                    </w:rPr>
                  </w:pPr>
                  <w:r w:rsidRPr="002E655B">
                    <w:rPr>
                      <w:sz w:val="18"/>
                      <w:szCs w:val="18"/>
                      <w:lang w:val="en-US"/>
                    </w:rPr>
                    <w:t>223.30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48994E50" w14:textId="77777777" w:rsidR="002E655B" w:rsidRPr="002E655B" w:rsidRDefault="002E655B" w:rsidP="002E655B">
                  <w:pPr>
                    <w:jc w:val="right"/>
                    <w:rPr>
                      <w:sz w:val="18"/>
                      <w:szCs w:val="18"/>
                      <w:lang w:val="en-US"/>
                    </w:rPr>
                  </w:pPr>
                  <w:r w:rsidRPr="002E655B">
                    <w:rPr>
                      <w:sz w:val="18"/>
                      <w:szCs w:val="18"/>
                      <w:lang w:val="en-US"/>
                    </w:rPr>
                    <w:t>223.30</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3C5E3A17" w14:textId="77777777" w:rsidR="002E655B" w:rsidRPr="002E655B" w:rsidRDefault="002E655B" w:rsidP="002E655B">
                  <w:pPr>
                    <w:jc w:val="right"/>
                    <w:rPr>
                      <w:sz w:val="18"/>
                      <w:szCs w:val="18"/>
                      <w:lang w:val="en-US"/>
                    </w:rPr>
                  </w:pPr>
                  <w:r w:rsidRPr="002E655B">
                    <w:rPr>
                      <w:sz w:val="18"/>
                      <w:szCs w:val="18"/>
                      <w:lang w:val="en-US"/>
                    </w:rPr>
                    <w:t>223.30</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5E754D5" w14:textId="77777777" w:rsidR="002E655B" w:rsidRPr="002E655B" w:rsidRDefault="002E655B" w:rsidP="002E655B">
                  <w:pPr>
                    <w:jc w:val="right"/>
                    <w:rPr>
                      <w:sz w:val="18"/>
                      <w:szCs w:val="18"/>
                      <w:lang w:val="en-US"/>
                    </w:rPr>
                  </w:pPr>
                  <w:r w:rsidRPr="002E655B">
                    <w:rPr>
                      <w:sz w:val="18"/>
                      <w:szCs w:val="18"/>
                      <w:lang w:val="en-US"/>
                    </w:rPr>
                    <w:t>161.27</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6AE2601" w14:textId="77777777" w:rsidR="002E655B" w:rsidRPr="002E655B" w:rsidRDefault="002E655B" w:rsidP="002E655B">
                  <w:pPr>
                    <w:jc w:val="right"/>
                    <w:rPr>
                      <w:sz w:val="18"/>
                      <w:szCs w:val="18"/>
                      <w:lang w:val="en-US"/>
                    </w:rPr>
                  </w:pPr>
                  <w:r w:rsidRPr="002E655B">
                    <w:rPr>
                      <w:sz w:val="18"/>
                      <w:szCs w:val="18"/>
                      <w:lang w:val="en-US"/>
                    </w:rPr>
                    <w:t>161.27</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1F4B7CD" w14:textId="77777777" w:rsidR="002E655B" w:rsidRPr="002E655B" w:rsidRDefault="002E655B" w:rsidP="002E655B">
                  <w:pPr>
                    <w:jc w:val="right"/>
                    <w:rPr>
                      <w:sz w:val="18"/>
                      <w:szCs w:val="18"/>
                      <w:lang w:val="en-US"/>
                    </w:rPr>
                  </w:pPr>
                  <w:r w:rsidRPr="002E655B">
                    <w:rPr>
                      <w:sz w:val="18"/>
                      <w:szCs w:val="18"/>
                      <w:lang w:val="en-US"/>
                    </w:rPr>
                    <w:t>161.27</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43BF93C" w14:textId="77777777" w:rsidR="002E655B" w:rsidRPr="002E655B" w:rsidRDefault="002E655B" w:rsidP="002E655B">
                  <w:pPr>
                    <w:jc w:val="right"/>
                    <w:rPr>
                      <w:sz w:val="18"/>
                      <w:szCs w:val="18"/>
                      <w:lang w:val="en-US"/>
                    </w:rPr>
                  </w:pPr>
                  <w:r w:rsidRPr="002E655B">
                    <w:rPr>
                      <w:sz w:val="18"/>
                      <w:szCs w:val="18"/>
                      <w:lang w:val="en-US"/>
                    </w:rPr>
                    <w:t>161.27</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BD52A64" w14:textId="77777777" w:rsidR="002E655B" w:rsidRPr="002E655B" w:rsidRDefault="002E655B" w:rsidP="002E655B">
                  <w:pPr>
                    <w:jc w:val="right"/>
                    <w:rPr>
                      <w:sz w:val="18"/>
                      <w:szCs w:val="18"/>
                      <w:lang w:val="en-US"/>
                    </w:rPr>
                  </w:pPr>
                  <w:r w:rsidRPr="002E655B">
                    <w:rPr>
                      <w:sz w:val="18"/>
                      <w:szCs w:val="18"/>
                      <w:lang w:val="en-US"/>
                    </w:rPr>
                    <w:t>n/a</w:t>
                  </w:r>
                </w:p>
              </w:tc>
            </w:tr>
            <w:tr w:rsidR="002E655B" w:rsidRPr="002E655B" w14:paraId="25E9B604" w14:textId="77777777" w:rsidTr="002E655B">
              <w:trPr>
                <w:trHeight w:val="355"/>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6ACC07D2" w14:textId="77777777" w:rsidR="002E655B" w:rsidRPr="002E655B" w:rsidRDefault="002E655B" w:rsidP="002E655B">
                  <w:pPr>
                    <w:jc w:val="left"/>
                    <w:rPr>
                      <w:sz w:val="18"/>
                      <w:szCs w:val="18"/>
                      <w:lang w:val="en-US"/>
                    </w:rPr>
                  </w:pPr>
                  <w:r w:rsidRPr="002E655B">
                    <w:rPr>
                      <w:sz w:val="18"/>
                      <w:szCs w:val="18"/>
                      <w:lang w:val="en-US"/>
                    </w:rPr>
                    <w:t>1.2</w:t>
                  </w:r>
                </w:p>
              </w:tc>
              <w:tc>
                <w:tcPr>
                  <w:tcW w:w="936" w:type="pct"/>
                  <w:tcBorders>
                    <w:top w:val="nil"/>
                    <w:left w:val="nil"/>
                    <w:bottom w:val="single" w:sz="4" w:space="0" w:color="auto"/>
                    <w:right w:val="single" w:sz="4" w:space="0" w:color="auto"/>
                  </w:tcBorders>
                  <w:tcMar>
                    <w:top w:w="0" w:type="dxa"/>
                    <w:left w:w="101" w:type="dxa"/>
                    <w:bottom w:w="0" w:type="dxa"/>
                    <w:right w:w="101" w:type="dxa"/>
                  </w:tcMar>
                  <w:hideMark/>
                </w:tcPr>
                <w:p w14:paraId="3054E61F" w14:textId="069F4A23" w:rsidR="002E655B" w:rsidRPr="002E655B" w:rsidRDefault="002E655B" w:rsidP="002E655B">
                  <w:pPr>
                    <w:jc w:val="left"/>
                    <w:rPr>
                      <w:sz w:val="18"/>
                      <w:szCs w:val="18"/>
                      <w:lang w:val="es-ES"/>
                    </w:rPr>
                  </w:pPr>
                  <w:r w:rsidRPr="002E655B">
                    <w:rPr>
                      <w:sz w:val="18"/>
                      <w:szCs w:val="18"/>
                      <w:lang w:val="es-MX"/>
                    </w:rPr>
                    <w:t>Consumo total permisible máximo para las substancias incluidas en el Anexo C, Grupo I (toneladas PAO)</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vAlign w:val="center"/>
                  <w:hideMark/>
                </w:tcPr>
                <w:p w14:paraId="440CFD37" w14:textId="77777777" w:rsidR="002E655B" w:rsidRPr="002E655B" w:rsidRDefault="002E655B" w:rsidP="002E655B">
                  <w:pPr>
                    <w:jc w:val="right"/>
                    <w:rPr>
                      <w:sz w:val="18"/>
                      <w:szCs w:val="18"/>
                      <w:lang w:val="en-US"/>
                    </w:rPr>
                  </w:pPr>
                  <w:r w:rsidRPr="002E655B">
                    <w:rPr>
                      <w:sz w:val="18"/>
                      <w:szCs w:val="18"/>
                      <w:lang w:val="en-US"/>
                    </w:rPr>
                    <w:t>223.30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415B0B89" w14:textId="77777777" w:rsidR="002E655B" w:rsidRPr="002E655B" w:rsidRDefault="002E655B" w:rsidP="002E655B">
                  <w:pPr>
                    <w:jc w:val="right"/>
                    <w:rPr>
                      <w:sz w:val="18"/>
                      <w:szCs w:val="18"/>
                      <w:lang w:val="en-US"/>
                    </w:rPr>
                  </w:pPr>
                  <w:r w:rsidRPr="002E655B">
                    <w:rPr>
                      <w:sz w:val="18"/>
                      <w:szCs w:val="18"/>
                      <w:lang w:val="en-US"/>
                    </w:rPr>
                    <w:t>223.30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CD65777" w14:textId="77777777" w:rsidR="002E655B" w:rsidRPr="002E655B" w:rsidRDefault="002E655B" w:rsidP="002E655B">
                  <w:pPr>
                    <w:jc w:val="right"/>
                    <w:rPr>
                      <w:sz w:val="18"/>
                      <w:szCs w:val="18"/>
                      <w:lang w:val="en-US"/>
                    </w:rPr>
                  </w:pPr>
                  <w:r w:rsidRPr="002E655B">
                    <w:rPr>
                      <w:sz w:val="18"/>
                      <w:szCs w:val="18"/>
                      <w:lang w:val="en-US"/>
                    </w:rPr>
                    <w:t>223.30</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25E66220" w14:textId="77777777" w:rsidR="002E655B" w:rsidRPr="002E655B" w:rsidRDefault="002E655B" w:rsidP="002E655B">
                  <w:pPr>
                    <w:jc w:val="right"/>
                    <w:rPr>
                      <w:sz w:val="18"/>
                      <w:szCs w:val="18"/>
                      <w:lang w:val="en-US"/>
                    </w:rPr>
                  </w:pPr>
                  <w:r w:rsidRPr="002E655B">
                    <w:rPr>
                      <w:sz w:val="18"/>
                      <w:szCs w:val="18"/>
                      <w:lang w:val="en-US"/>
                    </w:rPr>
                    <w:t>223.30</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24F1CB3" w14:textId="77777777" w:rsidR="002E655B" w:rsidRPr="002E655B" w:rsidRDefault="002E655B" w:rsidP="002E655B">
                  <w:pPr>
                    <w:jc w:val="right"/>
                    <w:rPr>
                      <w:sz w:val="18"/>
                      <w:szCs w:val="18"/>
                      <w:lang w:val="en-US"/>
                    </w:rPr>
                  </w:pPr>
                  <w:r w:rsidRPr="002E655B">
                    <w:rPr>
                      <w:sz w:val="18"/>
                      <w:szCs w:val="18"/>
                      <w:lang w:val="en-US"/>
                    </w:rPr>
                    <w:t>124.06</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00CC5EA" w14:textId="77777777" w:rsidR="002E655B" w:rsidRPr="002E655B" w:rsidRDefault="002E655B" w:rsidP="002E655B">
                  <w:pPr>
                    <w:jc w:val="right"/>
                    <w:rPr>
                      <w:sz w:val="18"/>
                      <w:szCs w:val="18"/>
                      <w:lang w:val="en-US"/>
                    </w:rPr>
                  </w:pPr>
                  <w:r w:rsidRPr="002E655B">
                    <w:rPr>
                      <w:sz w:val="18"/>
                      <w:szCs w:val="18"/>
                      <w:lang w:val="en-US"/>
                    </w:rPr>
                    <w:t>124.06</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5114F0B" w14:textId="77777777" w:rsidR="002E655B" w:rsidRPr="002E655B" w:rsidRDefault="002E655B" w:rsidP="002E655B">
                  <w:pPr>
                    <w:jc w:val="right"/>
                    <w:rPr>
                      <w:sz w:val="18"/>
                      <w:szCs w:val="18"/>
                      <w:lang w:val="en-US"/>
                    </w:rPr>
                  </w:pPr>
                  <w:r w:rsidRPr="002E655B">
                    <w:rPr>
                      <w:sz w:val="18"/>
                      <w:szCs w:val="18"/>
                      <w:lang w:val="en-US"/>
                    </w:rPr>
                    <w:t>124.06</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41212D9" w14:textId="77777777" w:rsidR="002E655B" w:rsidRPr="002E655B" w:rsidRDefault="002E655B" w:rsidP="002E655B">
                  <w:pPr>
                    <w:jc w:val="right"/>
                    <w:rPr>
                      <w:sz w:val="18"/>
                      <w:szCs w:val="18"/>
                      <w:lang w:val="en-US"/>
                    </w:rPr>
                  </w:pPr>
                  <w:r w:rsidRPr="002E655B">
                    <w:rPr>
                      <w:sz w:val="18"/>
                      <w:szCs w:val="18"/>
                      <w:lang w:val="en-US"/>
                    </w:rPr>
                    <w:t>124.06</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4469B24B" w14:textId="77777777" w:rsidR="002E655B" w:rsidRPr="002E655B" w:rsidRDefault="002E655B" w:rsidP="002E655B">
                  <w:pPr>
                    <w:jc w:val="right"/>
                    <w:rPr>
                      <w:sz w:val="18"/>
                      <w:szCs w:val="18"/>
                      <w:lang w:val="en-US"/>
                    </w:rPr>
                  </w:pPr>
                  <w:r w:rsidRPr="002E655B">
                    <w:rPr>
                      <w:sz w:val="18"/>
                      <w:szCs w:val="18"/>
                      <w:lang w:val="en-US"/>
                    </w:rPr>
                    <w:t>n/a</w:t>
                  </w:r>
                </w:p>
              </w:tc>
            </w:tr>
            <w:tr w:rsidR="002E655B" w:rsidRPr="002E655B" w14:paraId="231D62FF" w14:textId="77777777" w:rsidTr="009B651B">
              <w:trPr>
                <w:trHeight w:val="163"/>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1F885C2" w14:textId="77777777" w:rsidR="002E655B" w:rsidRPr="002E655B" w:rsidRDefault="002E655B" w:rsidP="002E655B">
                  <w:pPr>
                    <w:jc w:val="left"/>
                    <w:rPr>
                      <w:sz w:val="18"/>
                      <w:szCs w:val="18"/>
                      <w:lang w:val="en-US"/>
                    </w:rPr>
                  </w:pPr>
                  <w:r w:rsidRPr="002E655B">
                    <w:rPr>
                      <w:sz w:val="18"/>
                      <w:szCs w:val="18"/>
                      <w:lang w:val="en-US"/>
                    </w:rPr>
                    <w:t>2.1</w:t>
                  </w:r>
                </w:p>
              </w:tc>
              <w:tc>
                <w:tcPr>
                  <w:tcW w:w="936" w:type="pct"/>
                  <w:tcBorders>
                    <w:top w:val="nil"/>
                    <w:left w:val="nil"/>
                    <w:bottom w:val="single" w:sz="4" w:space="0" w:color="auto"/>
                    <w:right w:val="single" w:sz="4" w:space="0" w:color="auto"/>
                  </w:tcBorders>
                  <w:tcMar>
                    <w:top w:w="0" w:type="dxa"/>
                    <w:left w:w="101" w:type="dxa"/>
                    <w:bottom w:w="0" w:type="dxa"/>
                    <w:right w:w="101" w:type="dxa"/>
                  </w:tcMar>
                  <w:hideMark/>
                </w:tcPr>
                <w:p w14:paraId="06300FD7" w14:textId="3BC65789" w:rsidR="002E655B" w:rsidRPr="002E655B" w:rsidRDefault="002E655B" w:rsidP="002E655B">
                  <w:pPr>
                    <w:jc w:val="left"/>
                    <w:rPr>
                      <w:sz w:val="18"/>
                      <w:szCs w:val="18"/>
                      <w:lang w:val="es-ES"/>
                    </w:rPr>
                  </w:pPr>
                  <w:r w:rsidRPr="002E655B">
                    <w:rPr>
                      <w:sz w:val="18"/>
                      <w:szCs w:val="18"/>
                      <w:lang w:val="es-MX"/>
                    </w:rPr>
                    <w:t>Financiación convenida para el organismo de ejecución principal (ONUDI) ($EUA)</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hideMark/>
                </w:tcPr>
                <w:p w14:paraId="7CDC4C98" w14:textId="77777777" w:rsidR="002E655B" w:rsidRPr="002E655B" w:rsidRDefault="002E655B" w:rsidP="002E655B">
                  <w:pPr>
                    <w:jc w:val="right"/>
                    <w:rPr>
                      <w:sz w:val="18"/>
                      <w:szCs w:val="18"/>
                      <w:lang w:val="en-US"/>
                    </w:rPr>
                  </w:pPr>
                  <w:r w:rsidRPr="002E655B">
                    <w:rPr>
                      <w:sz w:val="18"/>
                      <w:szCs w:val="18"/>
                      <w:lang w:val="en-US"/>
                    </w:rPr>
                    <w:t>2,350,200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2A736AD7" w14:textId="77777777" w:rsidR="002E655B" w:rsidRPr="002E655B" w:rsidRDefault="002E655B" w:rsidP="002E655B">
                  <w:pPr>
                    <w:jc w:val="right"/>
                    <w:rPr>
                      <w:sz w:val="18"/>
                      <w:szCs w:val="18"/>
                      <w:lang w:val="en-US"/>
                    </w:rPr>
                  </w:pPr>
                  <w:r w:rsidRPr="002E655B">
                    <w:rPr>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28D68B41" w14:textId="77777777" w:rsidR="002E655B" w:rsidRPr="002E655B" w:rsidRDefault="002E655B" w:rsidP="002E655B">
                  <w:pPr>
                    <w:jc w:val="right"/>
                    <w:rPr>
                      <w:sz w:val="18"/>
                      <w:szCs w:val="18"/>
                      <w:lang w:val="en-US"/>
                    </w:rPr>
                  </w:pPr>
                  <w:r w:rsidRPr="002E655B">
                    <w:rPr>
                      <w:sz w:val="18"/>
                      <w:szCs w:val="18"/>
                      <w:lang w:val="en-US"/>
                    </w:rPr>
                    <w:t>1,979,852</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49A90B96" w14:textId="77777777" w:rsidR="002E655B" w:rsidRPr="002E655B" w:rsidRDefault="002E655B" w:rsidP="002E655B">
                  <w:pPr>
                    <w:jc w:val="right"/>
                    <w:rPr>
                      <w:bCs/>
                      <w:sz w:val="18"/>
                      <w:szCs w:val="18"/>
                      <w:lang w:val="en-US"/>
                    </w:rPr>
                  </w:pPr>
                  <w:r w:rsidRPr="002E655B">
                    <w:rPr>
                      <w:bCs/>
                      <w:sz w:val="18"/>
                      <w:szCs w:val="18"/>
                      <w:lang w:val="en-US"/>
                    </w:rPr>
                    <w:t>619,938</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752E6490" w14:textId="77777777" w:rsidR="002E655B" w:rsidRPr="002E655B" w:rsidRDefault="002E655B" w:rsidP="002E655B">
                  <w:pPr>
                    <w:jc w:val="right"/>
                    <w:rPr>
                      <w:bCs/>
                      <w:sz w:val="18"/>
                      <w:szCs w:val="18"/>
                      <w:lang w:val="en-US"/>
                    </w:rPr>
                  </w:pPr>
                  <w:r w:rsidRPr="002E655B">
                    <w:rPr>
                      <w:bCs/>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0FD4D7CF" w14:textId="77777777" w:rsidR="002E655B" w:rsidRPr="002E655B" w:rsidRDefault="002E655B" w:rsidP="002E655B">
                  <w:pPr>
                    <w:jc w:val="right"/>
                    <w:rPr>
                      <w:bCs/>
                      <w:sz w:val="18"/>
                      <w:szCs w:val="18"/>
                      <w:lang w:val="en-US"/>
                    </w:rPr>
                  </w:pPr>
                  <w:r w:rsidRPr="002E655B">
                    <w:rPr>
                      <w:bCs/>
                      <w:sz w:val="18"/>
                      <w:szCs w:val="18"/>
                      <w:lang w:val="en-US"/>
                    </w:rPr>
                    <w:t>0</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7367DE76" w14:textId="77777777" w:rsidR="002E655B" w:rsidRPr="002E655B" w:rsidRDefault="002E655B" w:rsidP="002E655B">
                  <w:pPr>
                    <w:jc w:val="right"/>
                    <w:rPr>
                      <w:sz w:val="18"/>
                      <w:szCs w:val="18"/>
                      <w:lang w:val="en-US"/>
                    </w:rPr>
                  </w:pPr>
                  <w:r w:rsidRPr="002E655B">
                    <w:rPr>
                      <w:b/>
                      <w:bCs/>
                      <w:sz w:val="18"/>
                      <w:szCs w:val="18"/>
                    </w:rPr>
                    <w:t>161,340</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72CE52E5" w14:textId="77777777" w:rsidR="002E655B" w:rsidRPr="002E655B" w:rsidRDefault="002E655B" w:rsidP="002E655B">
                  <w:pPr>
                    <w:jc w:val="right"/>
                    <w:rPr>
                      <w:sz w:val="18"/>
                      <w:szCs w:val="18"/>
                      <w:lang w:val="en-US"/>
                    </w:rPr>
                  </w:pPr>
                  <w:r w:rsidRPr="002E655B">
                    <w:rPr>
                      <w:sz w:val="18"/>
                      <w:szCs w:val="18"/>
                    </w:rPr>
                    <w:t>0</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704F091C" w14:textId="77777777" w:rsidR="002E655B" w:rsidRPr="002E655B" w:rsidRDefault="002E655B" w:rsidP="002E655B">
                  <w:pPr>
                    <w:jc w:val="right"/>
                    <w:rPr>
                      <w:b/>
                      <w:sz w:val="18"/>
                      <w:szCs w:val="18"/>
                      <w:lang w:val="en-US"/>
                    </w:rPr>
                  </w:pPr>
                  <w:r w:rsidRPr="002E655B">
                    <w:rPr>
                      <w:b/>
                      <w:bCs/>
                      <w:sz w:val="18"/>
                      <w:szCs w:val="18"/>
                    </w:rPr>
                    <w:t>5,111,330</w:t>
                  </w:r>
                </w:p>
              </w:tc>
            </w:tr>
            <w:tr w:rsidR="002E655B" w:rsidRPr="002E655B" w14:paraId="23F79175" w14:textId="77777777" w:rsidTr="009B651B">
              <w:trPr>
                <w:trHeight w:val="46"/>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96B92CD" w14:textId="77777777" w:rsidR="002E655B" w:rsidRPr="002E655B" w:rsidRDefault="002E655B" w:rsidP="002E655B">
                  <w:pPr>
                    <w:jc w:val="left"/>
                    <w:rPr>
                      <w:sz w:val="18"/>
                      <w:szCs w:val="18"/>
                      <w:lang w:val="en-US"/>
                    </w:rPr>
                  </w:pPr>
                  <w:r w:rsidRPr="002E655B">
                    <w:rPr>
                      <w:sz w:val="18"/>
                      <w:szCs w:val="18"/>
                      <w:lang w:val="en-US"/>
                    </w:rPr>
                    <w:t>2.2</w:t>
                  </w:r>
                </w:p>
              </w:tc>
              <w:tc>
                <w:tcPr>
                  <w:tcW w:w="936" w:type="pct"/>
                  <w:tcBorders>
                    <w:top w:val="nil"/>
                    <w:left w:val="nil"/>
                    <w:bottom w:val="single" w:sz="4" w:space="0" w:color="auto"/>
                    <w:right w:val="single" w:sz="4" w:space="0" w:color="auto"/>
                  </w:tcBorders>
                  <w:tcMar>
                    <w:top w:w="0" w:type="dxa"/>
                    <w:left w:w="101" w:type="dxa"/>
                    <w:bottom w:w="0" w:type="dxa"/>
                    <w:right w:w="101" w:type="dxa"/>
                  </w:tcMar>
                  <w:hideMark/>
                </w:tcPr>
                <w:p w14:paraId="6EEB84DB" w14:textId="2E0A9C17" w:rsidR="002E655B" w:rsidRPr="002E655B" w:rsidRDefault="002E655B" w:rsidP="002E655B">
                  <w:pPr>
                    <w:jc w:val="left"/>
                    <w:rPr>
                      <w:sz w:val="18"/>
                      <w:szCs w:val="18"/>
                      <w:lang w:val="es-ES"/>
                    </w:rPr>
                  </w:pPr>
                  <w:r w:rsidRPr="002E655B">
                    <w:rPr>
                      <w:sz w:val="18"/>
                      <w:szCs w:val="18"/>
                      <w:lang w:val="es-MX"/>
                    </w:rPr>
                    <w:t>Gastos de apoyo para el organismo de ejecución principal ($EUA)</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hideMark/>
                </w:tcPr>
                <w:p w14:paraId="5C54C336" w14:textId="77777777" w:rsidR="002E655B" w:rsidRPr="002E655B" w:rsidRDefault="002E655B" w:rsidP="002E655B">
                  <w:pPr>
                    <w:jc w:val="right"/>
                    <w:rPr>
                      <w:sz w:val="18"/>
                      <w:szCs w:val="18"/>
                      <w:lang w:val="en-US"/>
                    </w:rPr>
                  </w:pPr>
                  <w:r w:rsidRPr="002E655B">
                    <w:rPr>
                      <w:sz w:val="18"/>
                      <w:szCs w:val="18"/>
                      <w:lang w:val="en-US"/>
                    </w:rPr>
                    <w:t>164,514</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3AD1DFFC" w14:textId="77777777" w:rsidR="002E655B" w:rsidRPr="002E655B" w:rsidRDefault="002E655B" w:rsidP="002E655B">
                  <w:pPr>
                    <w:jc w:val="right"/>
                    <w:rPr>
                      <w:sz w:val="18"/>
                      <w:szCs w:val="18"/>
                      <w:lang w:val="en-US"/>
                    </w:rPr>
                  </w:pPr>
                  <w:r w:rsidRPr="002E655B">
                    <w:rPr>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208A9992" w14:textId="77777777" w:rsidR="002E655B" w:rsidRPr="002E655B" w:rsidRDefault="002E655B" w:rsidP="002E655B">
                  <w:pPr>
                    <w:jc w:val="right"/>
                    <w:rPr>
                      <w:sz w:val="18"/>
                      <w:szCs w:val="18"/>
                      <w:lang w:val="en-US"/>
                    </w:rPr>
                  </w:pPr>
                  <w:r w:rsidRPr="002E655B">
                    <w:rPr>
                      <w:sz w:val="18"/>
                      <w:szCs w:val="18"/>
                      <w:lang w:val="en-US"/>
                    </w:rPr>
                    <w:t>138,590</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00323369" w14:textId="77777777" w:rsidR="002E655B" w:rsidRPr="002E655B" w:rsidRDefault="002E655B" w:rsidP="002E655B">
                  <w:pPr>
                    <w:jc w:val="right"/>
                    <w:rPr>
                      <w:bCs/>
                      <w:sz w:val="18"/>
                      <w:szCs w:val="18"/>
                      <w:lang w:val="en-US"/>
                    </w:rPr>
                  </w:pPr>
                  <w:r w:rsidRPr="002E655B">
                    <w:rPr>
                      <w:bCs/>
                      <w:sz w:val="18"/>
                      <w:szCs w:val="18"/>
                      <w:lang w:val="en-US"/>
                    </w:rPr>
                    <w:t>43,396</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20EAED8E" w14:textId="77777777" w:rsidR="002E655B" w:rsidRPr="002E655B" w:rsidRDefault="002E655B" w:rsidP="002E655B">
                  <w:pPr>
                    <w:jc w:val="right"/>
                    <w:rPr>
                      <w:bCs/>
                      <w:sz w:val="18"/>
                      <w:szCs w:val="18"/>
                      <w:lang w:val="en-US"/>
                    </w:rPr>
                  </w:pPr>
                  <w:r w:rsidRPr="002E655B">
                    <w:rPr>
                      <w:bCs/>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6FA83315" w14:textId="77777777" w:rsidR="002E655B" w:rsidRPr="002E655B" w:rsidRDefault="002E655B" w:rsidP="002E655B">
                  <w:pPr>
                    <w:jc w:val="right"/>
                    <w:rPr>
                      <w:bCs/>
                      <w:sz w:val="18"/>
                      <w:szCs w:val="18"/>
                      <w:lang w:val="en-US"/>
                    </w:rPr>
                  </w:pPr>
                  <w:r w:rsidRPr="002E655B">
                    <w:rPr>
                      <w:bCs/>
                      <w:sz w:val="18"/>
                      <w:szCs w:val="18"/>
                      <w:lang w:val="en-US"/>
                    </w:rPr>
                    <w:t>0</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22BC9455" w14:textId="77777777" w:rsidR="002E655B" w:rsidRPr="002E655B" w:rsidRDefault="002E655B" w:rsidP="002E655B">
                  <w:pPr>
                    <w:jc w:val="right"/>
                    <w:rPr>
                      <w:sz w:val="18"/>
                      <w:szCs w:val="18"/>
                      <w:lang w:val="en-US"/>
                    </w:rPr>
                  </w:pPr>
                  <w:r w:rsidRPr="002E655B">
                    <w:rPr>
                      <w:b/>
                      <w:bCs/>
                      <w:sz w:val="18"/>
                      <w:szCs w:val="18"/>
                    </w:rPr>
                    <w:t>11,293</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37934357" w14:textId="77777777" w:rsidR="002E655B" w:rsidRPr="002E655B" w:rsidRDefault="002E655B" w:rsidP="002E655B">
                  <w:pPr>
                    <w:jc w:val="right"/>
                    <w:rPr>
                      <w:sz w:val="18"/>
                      <w:szCs w:val="18"/>
                      <w:lang w:val="en-US"/>
                    </w:rPr>
                  </w:pPr>
                  <w:r w:rsidRPr="002E655B">
                    <w:rPr>
                      <w:sz w:val="18"/>
                      <w:szCs w:val="18"/>
                    </w:rPr>
                    <w:t>0</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278B3EDE" w14:textId="77777777" w:rsidR="002E655B" w:rsidRPr="002E655B" w:rsidRDefault="002E655B" w:rsidP="002E655B">
                  <w:pPr>
                    <w:jc w:val="right"/>
                    <w:rPr>
                      <w:b/>
                      <w:sz w:val="18"/>
                      <w:szCs w:val="18"/>
                      <w:lang w:val="en-US"/>
                    </w:rPr>
                  </w:pPr>
                  <w:r w:rsidRPr="002E655B">
                    <w:rPr>
                      <w:b/>
                      <w:bCs/>
                      <w:sz w:val="18"/>
                      <w:szCs w:val="18"/>
                    </w:rPr>
                    <w:t>357,793</w:t>
                  </w:r>
                </w:p>
              </w:tc>
            </w:tr>
            <w:tr w:rsidR="002E655B" w:rsidRPr="002E655B" w14:paraId="26778D84" w14:textId="77777777" w:rsidTr="009B651B">
              <w:trPr>
                <w:trHeight w:val="228"/>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6B9401EE" w14:textId="77777777" w:rsidR="002E655B" w:rsidRPr="002E655B" w:rsidRDefault="002E655B" w:rsidP="002E655B">
                  <w:pPr>
                    <w:jc w:val="left"/>
                    <w:rPr>
                      <w:sz w:val="18"/>
                      <w:szCs w:val="18"/>
                      <w:lang w:val="en-US"/>
                    </w:rPr>
                  </w:pPr>
                  <w:r w:rsidRPr="002E655B">
                    <w:rPr>
                      <w:sz w:val="18"/>
                      <w:szCs w:val="18"/>
                      <w:lang w:val="en-US"/>
                    </w:rPr>
                    <w:t>2.3</w:t>
                  </w:r>
                </w:p>
              </w:tc>
              <w:tc>
                <w:tcPr>
                  <w:tcW w:w="936" w:type="pct"/>
                  <w:tcBorders>
                    <w:top w:val="nil"/>
                    <w:left w:val="nil"/>
                    <w:bottom w:val="single" w:sz="4" w:space="0" w:color="auto"/>
                    <w:right w:val="single" w:sz="4" w:space="0" w:color="auto"/>
                  </w:tcBorders>
                  <w:tcMar>
                    <w:top w:w="0" w:type="dxa"/>
                    <w:left w:w="101" w:type="dxa"/>
                    <w:bottom w:w="0" w:type="dxa"/>
                    <w:right w:w="101" w:type="dxa"/>
                  </w:tcMar>
                  <w:hideMark/>
                </w:tcPr>
                <w:p w14:paraId="281AEBCB" w14:textId="3907FC03" w:rsidR="002E655B" w:rsidRPr="002E655B" w:rsidRDefault="002E655B" w:rsidP="002E655B">
                  <w:pPr>
                    <w:jc w:val="left"/>
                    <w:rPr>
                      <w:sz w:val="18"/>
                      <w:szCs w:val="18"/>
                      <w:lang w:val="es-ES"/>
                    </w:rPr>
                  </w:pPr>
                  <w:r w:rsidRPr="002E655B">
                    <w:rPr>
                      <w:sz w:val="18"/>
                      <w:szCs w:val="18"/>
                      <w:lang w:val="es-MX"/>
                    </w:rPr>
                    <w:t>Financiación convenida para organismo de ejecución cooperante (PNUMA) ($EUA)</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hideMark/>
                </w:tcPr>
                <w:p w14:paraId="2BD4869E" w14:textId="77777777" w:rsidR="002E655B" w:rsidRPr="002E655B" w:rsidRDefault="002E655B" w:rsidP="002E655B">
                  <w:pPr>
                    <w:jc w:val="right"/>
                    <w:rPr>
                      <w:sz w:val="18"/>
                      <w:szCs w:val="18"/>
                      <w:lang w:val="en-US"/>
                    </w:rPr>
                  </w:pPr>
                  <w:r w:rsidRPr="002E655B">
                    <w:rPr>
                      <w:sz w:val="18"/>
                      <w:szCs w:val="18"/>
                      <w:lang w:val="en-US"/>
                    </w:rPr>
                    <w:t>200,000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133D13E6" w14:textId="77777777" w:rsidR="002E655B" w:rsidRPr="002E655B" w:rsidRDefault="002E655B" w:rsidP="002E655B">
                  <w:pPr>
                    <w:jc w:val="right"/>
                    <w:rPr>
                      <w:sz w:val="18"/>
                      <w:szCs w:val="18"/>
                      <w:lang w:val="en-US"/>
                    </w:rPr>
                  </w:pPr>
                  <w:r w:rsidRPr="002E655B">
                    <w:rPr>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29311062" w14:textId="77777777" w:rsidR="002E655B" w:rsidRPr="002E655B" w:rsidRDefault="002E655B" w:rsidP="002E655B">
                  <w:pPr>
                    <w:jc w:val="right"/>
                    <w:rPr>
                      <w:sz w:val="18"/>
                      <w:szCs w:val="18"/>
                      <w:lang w:val="en-US"/>
                    </w:rPr>
                  </w:pPr>
                  <w:r w:rsidRPr="002E655B">
                    <w:rPr>
                      <w:sz w:val="18"/>
                      <w:szCs w:val="18"/>
                      <w:lang w:val="en-US"/>
                    </w:rPr>
                    <w:t>200,000</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5A4E516C" w14:textId="77777777" w:rsidR="002E655B" w:rsidRPr="002E655B" w:rsidRDefault="002E655B" w:rsidP="002E655B">
                  <w:pPr>
                    <w:jc w:val="right"/>
                    <w:rPr>
                      <w:bCs/>
                      <w:sz w:val="18"/>
                      <w:szCs w:val="18"/>
                      <w:lang w:val="en-US"/>
                    </w:rPr>
                  </w:pPr>
                  <w:r w:rsidRPr="002E655B">
                    <w:rPr>
                      <w:bCs/>
                      <w:sz w:val="18"/>
                      <w:szCs w:val="18"/>
                      <w:lang w:val="en-US"/>
                    </w:rPr>
                    <w:t>0</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09968390" w14:textId="77777777" w:rsidR="002E655B" w:rsidRPr="002E655B" w:rsidRDefault="002E655B" w:rsidP="002E655B">
                  <w:pPr>
                    <w:jc w:val="right"/>
                    <w:rPr>
                      <w:bCs/>
                      <w:sz w:val="18"/>
                      <w:szCs w:val="18"/>
                      <w:lang w:val="en-US"/>
                    </w:rPr>
                  </w:pPr>
                  <w:r w:rsidRPr="002E655B">
                    <w:rPr>
                      <w:bCs/>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6E41F14B" w14:textId="77777777" w:rsidR="002E655B" w:rsidRPr="002E655B" w:rsidRDefault="002E655B" w:rsidP="002E655B">
                  <w:pPr>
                    <w:jc w:val="right"/>
                    <w:rPr>
                      <w:bCs/>
                      <w:sz w:val="18"/>
                      <w:szCs w:val="18"/>
                      <w:lang w:val="en-US"/>
                    </w:rPr>
                  </w:pPr>
                  <w:r w:rsidRPr="002E655B">
                    <w:rPr>
                      <w:bCs/>
                      <w:sz w:val="18"/>
                      <w:szCs w:val="18"/>
                      <w:lang w:val="en-US"/>
                    </w:rPr>
                    <w:t>103,000</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72D2BD1C" w14:textId="77777777" w:rsidR="002E655B" w:rsidRPr="002E655B" w:rsidRDefault="002E655B" w:rsidP="002E655B">
                  <w:pPr>
                    <w:jc w:val="right"/>
                    <w:rPr>
                      <w:sz w:val="18"/>
                      <w:szCs w:val="18"/>
                      <w:lang w:val="en-US"/>
                    </w:rPr>
                  </w:pPr>
                  <w:r w:rsidRPr="002E655B">
                    <w:rPr>
                      <w:b/>
                      <w:bCs/>
                      <w:sz w:val="18"/>
                      <w:szCs w:val="18"/>
                    </w:rPr>
                    <w:t>0</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19ADC68C" w14:textId="77777777" w:rsidR="002E655B" w:rsidRPr="002E655B" w:rsidRDefault="002E655B" w:rsidP="002E655B">
                  <w:pPr>
                    <w:jc w:val="right"/>
                    <w:rPr>
                      <w:sz w:val="18"/>
                      <w:szCs w:val="18"/>
                      <w:lang w:val="en-US"/>
                    </w:rPr>
                  </w:pPr>
                  <w:r w:rsidRPr="002E655B">
                    <w:rPr>
                      <w:sz w:val="18"/>
                      <w:szCs w:val="18"/>
                    </w:rPr>
                    <w:t>0</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3AA6A793" w14:textId="77777777" w:rsidR="002E655B" w:rsidRPr="002E655B" w:rsidRDefault="002E655B" w:rsidP="002E655B">
                  <w:pPr>
                    <w:jc w:val="right"/>
                    <w:rPr>
                      <w:sz w:val="18"/>
                      <w:szCs w:val="18"/>
                      <w:lang w:val="en-US"/>
                    </w:rPr>
                  </w:pPr>
                  <w:r w:rsidRPr="002E655B">
                    <w:rPr>
                      <w:sz w:val="18"/>
                      <w:szCs w:val="18"/>
                    </w:rPr>
                    <w:t>503,000</w:t>
                  </w:r>
                </w:p>
              </w:tc>
            </w:tr>
            <w:tr w:rsidR="002E655B" w:rsidRPr="002E655B" w14:paraId="7BC3641F" w14:textId="77777777" w:rsidTr="009B651B">
              <w:trPr>
                <w:trHeight w:val="148"/>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37CD5FF" w14:textId="77777777" w:rsidR="002E655B" w:rsidRPr="002E655B" w:rsidRDefault="002E655B" w:rsidP="002E655B">
                  <w:pPr>
                    <w:jc w:val="left"/>
                    <w:rPr>
                      <w:sz w:val="18"/>
                      <w:szCs w:val="18"/>
                      <w:lang w:val="en-US"/>
                    </w:rPr>
                  </w:pPr>
                  <w:r w:rsidRPr="002E655B">
                    <w:rPr>
                      <w:sz w:val="18"/>
                      <w:szCs w:val="18"/>
                      <w:lang w:val="en-US"/>
                    </w:rPr>
                    <w:t>2.4</w:t>
                  </w:r>
                </w:p>
              </w:tc>
              <w:tc>
                <w:tcPr>
                  <w:tcW w:w="936" w:type="pct"/>
                  <w:tcBorders>
                    <w:top w:val="nil"/>
                    <w:left w:val="nil"/>
                    <w:bottom w:val="single" w:sz="4" w:space="0" w:color="auto"/>
                    <w:right w:val="single" w:sz="4" w:space="0" w:color="auto"/>
                  </w:tcBorders>
                  <w:tcMar>
                    <w:top w:w="0" w:type="dxa"/>
                    <w:left w:w="101" w:type="dxa"/>
                    <w:bottom w:w="0" w:type="dxa"/>
                    <w:right w:w="101" w:type="dxa"/>
                  </w:tcMar>
                  <w:hideMark/>
                </w:tcPr>
                <w:p w14:paraId="772A77B1" w14:textId="172844F3" w:rsidR="002E655B" w:rsidRPr="002E655B" w:rsidRDefault="002E655B" w:rsidP="002E655B">
                  <w:pPr>
                    <w:jc w:val="left"/>
                    <w:rPr>
                      <w:sz w:val="18"/>
                      <w:szCs w:val="18"/>
                      <w:lang w:val="es-ES"/>
                    </w:rPr>
                  </w:pPr>
                  <w:r w:rsidRPr="002E655B">
                    <w:rPr>
                      <w:sz w:val="18"/>
                      <w:szCs w:val="18"/>
                      <w:lang w:val="es-MX"/>
                    </w:rPr>
                    <w:t>Gastos de apoyo para el organismo de ejecución cooperante ($EUA)</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hideMark/>
                </w:tcPr>
                <w:p w14:paraId="333EBC42" w14:textId="77777777" w:rsidR="002E655B" w:rsidRPr="002E655B" w:rsidRDefault="002E655B" w:rsidP="002E655B">
                  <w:pPr>
                    <w:jc w:val="right"/>
                    <w:rPr>
                      <w:sz w:val="18"/>
                      <w:szCs w:val="18"/>
                      <w:lang w:val="en-US"/>
                    </w:rPr>
                  </w:pPr>
                  <w:r w:rsidRPr="002E655B">
                    <w:rPr>
                      <w:sz w:val="18"/>
                      <w:szCs w:val="18"/>
                      <w:lang w:val="en-US"/>
                    </w:rPr>
                    <w:t>25,976</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08C90CAB" w14:textId="77777777" w:rsidR="002E655B" w:rsidRPr="002E655B" w:rsidRDefault="002E655B" w:rsidP="002E655B">
                  <w:pPr>
                    <w:jc w:val="right"/>
                    <w:rPr>
                      <w:sz w:val="18"/>
                      <w:szCs w:val="18"/>
                      <w:lang w:val="en-US"/>
                    </w:rPr>
                  </w:pPr>
                  <w:r w:rsidRPr="002E655B">
                    <w:rPr>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23F7A3AF" w14:textId="77777777" w:rsidR="002E655B" w:rsidRPr="002E655B" w:rsidRDefault="002E655B" w:rsidP="002E655B">
                  <w:pPr>
                    <w:jc w:val="right"/>
                    <w:rPr>
                      <w:sz w:val="18"/>
                      <w:szCs w:val="18"/>
                      <w:lang w:val="en-US"/>
                    </w:rPr>
                  </w:pPr>
                  <w:r w:rsidRPr="002E655B">
                    <w:rPr>
                      <w:sz w:val="18"/>
                      <w:szCs w:val="18"/>
                      <w:lang w:val="en-US"/>
                    </w:rPr>
                    <w:t>25,976</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6E4F46D0" w14:textId="77777777" w:rsidR="002E655B" w:rsidRPr="002E655B" w:rsidRDefault="002E655B" w:rsidP="002E655B">
                  <w:pPr>
                    <w:jc w:val="right"/>
                    <w:rPr>
                      <w:bCs/>
                      <w:sz w:val="18"/>
                      <w:szCs w:val="18"/>
                      <w:lang w:val="en-US"/>
                    </w:rPr>
                  </w:pPr>
                  <w:r w:rsidRPr="002E655B">
                    <w:rPr>
                      <w:bCs/>
                      <w:sz w:val="18"/>
                      <w:szCs w:val="18"/>
                      <w:lang w:val="en-US"/>
                    </w:rPr>
                    <w:t>0</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725C9C62" w14:textId="77777777" w:rsidR="002E655B" w:rsidRPr="002E655B" w:rsidRDefault="002E655B" w:rsidP="002E655B">
                  <w:pPr>
                    <w:jc w:val="right"/>
                    <w:rPr>
                      <w:bCs/>
                      <w:sz w:val="18"/>
                      <w:szCs w:val="18"/>
                      <w:lang w:val="en-US"/>
                    </w:rPr>
                  </w:pPr>
                  <w:r w:rsidRPr="002E655B">
                    <w:rPr>
                      <w:bCs/>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65E8617F" w14:textId="77777777" w:rsidR="002E655B" w:rsidRPr="002E655B" w:rsidRDefault="002E655B" w:rsidP="002E655B">
                  <w:pPr>
                    <w:jc w:val="right"/>
                    <w:rPr>
                      <w:bCs/>
                      <w:sz w:val="18"/>
                      <w:szCs w:val="18"/>
                      <w:lang w:val="en-US"/>
                    </w:rPr>
                  </w:pPr>
                  <w:r w:rsidRPr="002E655B">
                    <w:rPr>
                      <w:bCs/>
                      <w:sz w:val="18"/>
                      <w:szCs w:val="18"/>
                      <w:lang w:val="en-US"/>
                    </w:rPr>
                    <w:t>13,378</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1EF135C2" w14:textId="77777777" w:rsidR="002E655B" w:rsidRPr="002E655B" w:rsidRDefault="002E655B" w:rsidP="002E655B">
                  <w:pPr>
                    <w:jc w:val="right"/>
                    <w:rPr>
                      <w:b/>
                      <w:sz w:val="18"/>
                      <w:szCs w:val="18"/>
                      <w:lang w:val="en-US"/>
                    </w:rPr>
                  </w:pPr>
                  <w:r w:rsidRPr="002E655B">
                    <w:rPr>
                      <w:b/>
                      <w:bCs/>
                      <w:sz w:val="18"/>
                      <w:szCs w:val="18"/>
                    </w:rPr>
                    <w:t>0</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26A8072E" w14:textId="77777777" w:rsidR="002E655B" w:rsidRPr="002E655B" w:rsidRDefault="002E655B" w:rsidP="002E655B">
                  <w:pPr>
                    <w:jc w:val="right"/>
                    <w:rPr>
                      <w:b/>
                      <w:sz w:val="18"/>
                      <w:szCs w:val="18"/>
                      <w:lang w:val="en-US"/>
                    </w:rPr>
                  </w:pPr>
                  <w:r w:rsidRPr="002E655B">
                    <w:rPr>
                      <w:sz w:val="18"/>
                      <w:szCs w:val="18"/>
                    </w:rPr>
                    <w:t>0</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17282FED" w14:textId="77777777" w:rsidR="002E655B" w:rsidRPr="002E655B" w:rsidRDefault="002E655B" w:rsidP="002E655B">
                  <w:pPr>
                    <w:jc w:val="right"/>
                    <w:rPr>
                      <w:sz w:val="18"/>
                      <w:szCs w:val="18"/>
                      <w:lang w:val="en-US"/>
                    </w:rPr>
                  </w:pPr>
                  <w:r w:rsidRPr="002E655B">
                    <w:rPr>
                      <w:sz w:val="18"/>
                      <w:szCs w:val="18"/>
                    </w:rPr>
                    <w:t>65,330</w:t>
                  </w:r>
                </w:p>
              </w:tc>
            </w:tr>
            <w:tr w:rsidR="002E655B" w:rsidRPr="002E655B" w14:paraId="01480703" w14:textId="77777777" w:rsidTr="009B651B">
              <w:trPr>
                <w:trHeight w:val="114"/>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1E4EEFA" w14:textId="77777777" w:rsidR="002E655B" w:rsidRPr="002E655B" w:rsidRDefault="002E655B" w:rsidP="002E655B">
                  <w:pPr>
                    <w:jc w:val="left"/>
                    <w:rPr>
                      <w:sz w:val="18"/>
                      <w:szCs w:val="18"/>
                      <w:lang w:val="en-US"/>
                    </w:rPr>
                  </w:pPr>
                  <w:r w:rsidRPr="002E655B">
                    <w:rPr>
                      <w:sz w:val="18"/>
                      <w:szCs w:val="18"/>
                      <w:lang w:val="en-US"/>
                    </w:rPr>
                    <w:t>3.1</w:t>
                  </w:r>
                </w:p>
              </w:tc>
              <w:tc>
                <w:tcPr>
                  <w:tcW w:w="936" w:type="pct"/>
                  <w:tcBorders>
                    <w:top w:val="nil"/>
                    <w:left w:val="nil"/>
                    <w:bottom w:val="single" w:sz="4" w:space="0" w:color="auto"/>
                    <w:right w:val="single" w:sz="4" w:space="0" w:color="auto"/>
                  </w:tcBorders>
                  <w:tcMar>
                    <w:top w:w="0" w:type="dxa"/>
                    <w:left w:w="101" w:type="dxa"/>
                    <w:bottom w:w="0" w:type="dxa"/>
                    <w:right w:w="101" w:type="dxa"/>
                  </w:tcMar>
                  <w:hideMark/>
                </w:tcPr>
                <w:p w14:paraId="16B0AE16" w14:textId="6ADBC4E4" w:rsidR="002E655B" w:rsidRPr="002E655B" w:rsidRDefault="002E655B" w:rsidP="002E655B">
                  <w:pPr>
                    <w:jc w:val="left"/>
                    <w:rPr>
                      <w:sz w:val="18"/>
                      <w:szCs w:val="18"/>
                      <w:lang w:val="en-US"/>
                    </w:rPr>
                  </w:pPr>
                  <w:r w:rsidRPr="002E655B">
                    <w:rPr>
                      <w:sz w:val="18"/>
                      <w:szCs w:val="18"/>
                      <w:lang w:val="es-MX"/>
                    </w:rPr>
                    <w:t>Financiación total convenida ($EUA)</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hideMark/>
                </w:tcPr>
                <w:p w14:paraId="13133D7D" w14:textId="77777777" w:rsidR="002E655B" w:rsidRPr="002E655B" w:rsidRDefault="002E655B" w:rsidP="002E655B">
                  <w:pPr>
                    <w:jc w:val="right"/>
                    <w:rPr>
                      <w:sz w:val="18"/>
                      <w:szCs w:val="18"/>
                      <w:lang w:val="en-US"/>
                    </w:rPr>
                  </w:pPr>
                  <w:r w:rsidRPr="002E655B">
                    <w:rPr>
                      <w:sz w:val="18"/>
                      <w:szCs w:val="18"/>
                      <w:lang w:val="en-US"/>
                    </w:rPr>
                    <w:t>2,550,200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642AA06D" w14:textId="77777777" w:rsidR="002E655B" w:rsidRPr="002E655B" w:rsidRDefault="002E655B" w:rsidP="002E655B">
                  <w:pPr>
                    <w:jc w:val="right"/>
                    <w:rPr>
                      <w:sz w:val="18"/>
                      <w:szCs w:val="18"/>
                      <w:lang w:val="en-US"/>
                    </w:rPr>
                  </w:pPr>
                  <w:r w:rsidRPr="002E655B">
                    <w:rPr>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52596265" w14:textId="77777777" w:rsidR="002E655B" w:rsidRPr="002E655B" w:rsidRDefault="002E655B" w:rsidP="002E655B">
                  <w:pPr>
                    <w:jc w:val="right"/>
                    <w:rPr>
                      <w:sz w:val="18"/>
                      <w:szCs w:val="18"/>
                      <w:lang w:val="en-US"/>
                    </w:rPr>
                  </w:pPr>
                  <w:r w:rsidRPr="002E655B">
                    <w:rPr>
                      <w:sz w:val="18"/>
                      <w:szCs w:val="18"/>
                      <w:lang w:val="en-US"/>
                    </w:rPr>
                    <w:t>2,179,852</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4A208CA4" w14:textId="77777777" w:rsidR="002E655B" w:rsidRPr="002E655B" w:rsidRDefault="002E655B" w:rsidP="002E655B">
                  <w:pPr>
                    <w:jc w:val="right"/>
                    <w:rPr>
                      <w:bCs/>
                      <w:sz w:val="18"/>
                      <w:szCs w:val="18"/>
                      <w:lang w:val="en-US"/>
                    </w:rPr>
                  </w:pPr>
                  <w:r w:rsidRPr="002E655B">
                    <w:rPr>
                      <w:bCs/>
                      <w:sz w:val="18"/>
                      <w:szCs w:val="18"/>
                      <w:lang w:val="en-US"/>
                    </w:rPr>
                    <w:t>619,938</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5DC04226" w14:textId="77777777" w:rsidR="002E655B" w:rsidRPr="002E655B" w:rsidRDefault="002E655B" w:rsidP="002E655B">
                  <w:pPr>
                    <w:jc w:val="right"/>
                    <w:rPr>
                      <w:bCs/>
                      <w:sz w:val="18"/>
                      <w:szCs w:val="18"/>
                      <w:lang w:val="en-US"/>
                    </w:rPr>
                  </w:pPr>
                  <w:r w:rsidRPr="002E655B">
                    <w:rPr>
                      <w:bCs/>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33B68C17" w14:textId="77777777" w:rsidR="002E655B" w:rsidRPr="002E655B" w:rsidRDefault="002E655B" w:rsidP="002E655B">
                  <w:pPr>
                    <w:jc w:val="right"/>
                    <w:rPr>
                      <w:bCs/>
                      <w:sz w:val="18"/>
                      <w:szCs w:val="18"/>
                      <w:lang w:val="en-US"/>
                    </w:rPr>
                  </w:pPr>
                  <w:r w:rsidRPr="002E655B">
                    <w:rPr>
                      <w:bCs/>
                      <w:sz w:val="18"/>
                      <w:szCs w:val="18"/>
                      <w:lang w:val="en-US"/>
                    </w:rPr>
                    <w:t>103,000</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7D29117D" w14:textId="77777777" w:rsidR="002E655B" w:rsidRPr="002E655B" w:rsidRDefault="002E655B" w:rsidP="002E655B">
                  <w:pPr>
                    <w:jc w:val="right"/>
                    <w:rPr>
                      <w:sz w:val="18"/>
                      <w:szCs w:val="18"/>
                      <w:lang w:val="en-US"/>
                    </w:rPr>
                  </w:pPr>
                  <w:r w:rsidRPr="002E655B">
                    <w:rPr>
                      <w:b/>
                      <w:bCs/>
                      <w:sz w:val="18"/>
                      <w:szCs w:val="18"/>
                    </w:rPr>
                    <w:t>161,340</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2B90DF06" w14:textId="77777777" w:rsidR="002E655B" w:rsidRPr="002E655B" w:rsidRDefault="002E655B" w:rsidP="002E655B">
                  <w:pPr>
                    <w:jc w:val="right"/>
                    <w:rPr>
                      <w:sz w:val="18"/>
                      <w:szCs w:val="18"/>
                      <w:lang w:val="en-US"/>
                    </w:rPr>
                  </w:pPr>
                  <w:r w:rsidRPr="002E655B">
                    <w:rPr>
                      <w:sz w:val="18"/>
                      <w:szCs w:val="18"/>
                    </w:rPr>
                    <w:t>0</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6FC8B155" w14:textId="77777777" w:rsidR="002E655B" w:rsidRPr="002E655B" w:rsidRDefault="002E655B" w:rsidP="002E655B">
                  <w:pPr>
                    <w:jc w:val="right"/>
                    <w:rPr>
                      <w:b/>
                      <w:sz w:val="18"/>
                      <w:szCs w:val="18"/>
                      <w:lang w:val="en-US"/>
                    </w:rPr>
                  </w:pPr>
                  <w:r w:rsidRPr="002E655B">
                    <w:rPr>
                      <w:b/>
                      <w:bCs/>
                      <w:sz w:val="18"/>
                      <w:szCs w:val="18"/>
                    </w:rPr>
                    <w:t>5,614,330</w:t>
                  </w:r>
                </w:p>
              </w:tc>
            </w:tr>
            <w:tr w:rsidR="002E655B" w:rsidRPr="002E655B" w14:paraId="3EF4E855" w14:textId="77777777" w:rsidTr="009B651B">
              <w:trPr>
                <w:trHeight w:val="148"/>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4341BEC1" w14:textId="77777777" w:rsidR="002E655B" w:rsidRPr="002E655B" w:rsidRDefault="002E655B" w:rsidP="002E655B">
                  <w:pPr>
                    <w:jc w:val="left"/>
                    <w:rPr>
                      <w:sz w:val="18"/>
                      <w:szCs w:val="18"/>
                      <w:lang w:val="en-US"/>
                    </w:rPr>
                  </w:pPr>
                  <w:r w:rsidRPr="002E655B">
                    <w:rPr>
                      <w:sz w:val="18"/>
                      <w:szCs w:val="18"/>
                      <w:lang w:val="en-US"/>
                    </w:rPr>
                    <w:t>3.2</w:t>
                  </w:r>
                </w:p>
              </w:tc>
              <w:tc>
                <w:tcPr>
                  <w:tcW w:w="936" w:type="pct"/>
                  <w:tcBorders>
                    <w:top w:val="nil"/>
                    <w:left w:val="nil"/>
                    <w:bottom w:val="single" w:sz="4" w:space="0" w:color="auto"/>
                    <w:right w:val="single" w:sz="4" w:space="0" w:color="auto"/>
                  </w:tcBorders>
                  <w:tcMar>
                    <w:top w:w="0" w:type="dxa"/>
                    <w:left w:w="101" w:type="dxa"/>
                    <w:bottom w:w="0" w:type="dxa"/>
                    <w:right w:w="101" w:type="dxa"/>
                  </w:tcMar>
                  <w:hideMark/>
                </w:tcPr>
                <w:p w14:paraId="4C3FC296" w14:textId="59FC73E2" w:rsidR="002E655B" w:rsidRPr="002E655B" w:rsidRDefault="002E655B" w:rsidP="002E655B">
                  <w:pPr>
                    <w:jc w:val="left"/>
                    <w:rPr>
                      <w:sz w:val="18"/>
                      <w:szCs w:val="18"/>
                      <w:lang w:val="es-ES"/>
                    </w:rPr>
                  </w:pPr>
                  <w:r w:rsidRPr="002E655B">
                    <w:rPr>
                      <w:sz w:val="18"/>
                      <w:szCs w:val="18"/>
                      <w:lang w:val="es-MX"/>
                    </w:rPr>
                    <w:t>Total gastos de apoyo ($EUA)</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hideMark/>
                </w:tcPr>
                <w:p w14:paraId="4518DCF1" w14:textId="77777777" w:rsidR="002E655B" w:rsidRPr="002E655B" w:rsidRDefault="002E655B" w:rsidP="002E655B">
                  <w:pPr>
                    <w:jc w:val="right"/>
                    <w:rPr>
                      <w:sz w:val="18"/>
                      <w:szCs w:val="18"/>
                      <w:lang w:val="en-US"/>
                    </w:rPr>
                  </w:pPr>
                  <w:r w:rsidRPr="002E655B">
                    <w:rPr>
                      <w:sz w:val="18"/>
                      <w:szCs w:val="18"/>
                      <w:lang w:val="en-US"/>
                    </w:rPr>
                    <w:t>190,490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65E0EB55" w14:textId="77777777" w:rsidR="002E655B" w:rsidRPr="002E655B" w:rsidRDefault="002E655B" w:rsidP="002E655B">
                  <w:pPr>
                    <w:jc w:val="right"/>
                    <w:rPr>
                      <w:sz w:val="18"/>
                      <w:szCs w:val="18"/>
                      <w:lang w:val="en-US"/>
                    </w:rPr>
                  </w:pPr>
                  <w:r w:rsidRPr="002E655B">
                    <w:rPr>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00B0F74C" w14:textId="77777777" w:rsidR="002E655B" w:rsidRPr="002E655B" w:rsidRDefault="002E655B" w:rsidP="002E655B">
                  <w:pPr>
                    <w:jc w:val="right"/>
                    <w:rPr>
                      <w:sz w:val="18"/>
                      <w:szCs w:val="18"/>
                      <w:lang w:val="en-US"/>
                    </w:rPr>
                  </w:pPr>
                  <w:r w:rsidRPr="002E655B">
                    <w:rPr>
                      <w:sz w:val="18"/>
                      <w:szCs w:val="18"/>
                      <w:lang w:val="en-US"/>
                    </w:rPr>
                    <w:t>164,566</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200BC2CD" w14:textId="77777777" w:rsidR="002E655B" w:rsidRPr="002E655B" w:rsidRDefault="002E655B" w:rsidP="002E655B">
                  <w:pPr>
                    <w:jc w:val="right"/>
                    <w:rPr>
                      <w:bCs/>
                      <w:sz w:val="18"/>
                      <w:szCs w:val="18"/>
                      <w:lang w:val="en-US"/>
                    </w:rPr>
                  </w:pPr>
                  <w:r w:rsidRPr="002E655B">
                    <w:rPr>
                      <w:bCs/>
                      <w:sz w:val="18"/>
                      <w:szCs w:val="18"/>
                      <w:lang w:val="en-US"/>
                    </w:rPr>
                    <w:t>43,396</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7E3D020B" w14:textId="77777777" w:rsidR="002E655B" w:rsidRPr="002E655B" w:rsidRDefault="002E655B" w:rsidP="002E655B">
                  <w:pPr>
                    <w:jc w:val="right"/>
                    <w:rPr>
                      <w:bCs/>
                      <w:sz w:val="18"/>
                      <w:szCs w:val="18"/>
                      <w:lang w:val="en-US"/>
                    </w:rPr>
                  </w:pPr>
                  <w:r w:rsidRPr="002E655B">
                    <w:rPr>
                      <w:bCs/>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058467F5" w14:textId="77777777" w:rsidR="002E655B" w:rsidRPr="002E655B" w:rsidRDefault="002E655B" w:rsidP="002E655B">
                  <w:pPr>
                    <w:jc w:val="right"/>
                    <w:rPr>
                      <w:bCs/>
                      <w:sz w:val="18"/>
                      <w:szCs w:val="18"/>
                      <w:lang w:val="en-US"/>
                    </w:rPr>
                  </w:pPr>
                  <w:r w:rsidRPr="002E655B">
                    <w:rPr>
                      <w:bCs/>
                      <w:sz w:val="18"/>
                      <w:szCs w:val="18"/>
                      <w:lang w:val="en-US"/>
                    </w:rPr>
                    <w:t>13,378</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4394D8ED" w14:textId="77777777" w:rsidR="002E655B" w:rsidRPr="002E655B" w:rsidRDefault="002E655B" w:rsidP="002E655B">
                  <w:pPr>
                    <w:jc w:val="right"/>
                    <w:rPr>
                      <w:b/>
                      <w:sz w:val="18"/>
                      <w:szCs w:val="18"/>
                      <w:lang w:val="en-US"/>
                    </w:rPr>
                  </w:pPr>
                  <w:r w:rsidRPr="002E655B">
                    <w:rPr>
                      <w:b/>
                      <w:bCs/>
                      <w:sz w:val="18"/>
                      <w:szCs w:val="18"/>
                    </w:rPr>
                    <w:t>11,293</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4052DB68" w14:textId="77777777" w:rsidR="002E655B" w:rsidRPr="002E655B" w:rsidRDefault="002E655B" w:rsidP="002E655B">
                  <w:pPr>
                    <w:jc w:val="right"/>
                    <w:rPr>
                      <w:b/>
                      <w:sz w:val="18"/>
                      <w:szCs w:val="18"/>
                      <w:lang w:val="en-US"/>
                    </w:rPr>
                  </w:pPr>
                  <w:r w:rsidRPr="002E655B">
                    <w:rPr>
                      <w:sz w:val="18"/>
                      <w:szCs w:val="18"/>
                    </w:rPr>
                    <w:t>0</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45B8006B" w14:textId="77777777" w:rsidR="002E655B" w:rsidRPr="002E655B" w:rsidRDefault="002E655B" w:rsidP="002E655B">
                  <w:pPr>
                    <w:jc w:val="right"/>
                    <w:rPr>
                      <w:b/>
                      <w:sz w:val="18"/>
                      <w:szCs w:val="18"/>
                      <w:lang w:val="en-US"/>
                    </w:rPr>
                  </w:pPr>
                  <w:r w:rsidRPr="002E655B">
                    <w:rPr>
                      <w:b/>
                      <w:bCs/>
                      <w:sz w:val="18"/>
                      <w:szCs w:val="18"/>
                    </w:rPr>
                    <w:t>423,123</w:t>
                  </w:r>
                </w:p>
              </w:tc>
            </w:tr>
            <w:tr w:rsidR="002E655B" w:rsidRPr="002E655B" w14:paraId="530C44FA" w14:textId="77777777" w:rsidTr="009B651B">
              <w:trPr>
                <w:trHeight w:val="148"/>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481C817" w14:textId="77777777" w:rsidR="002E655B" w:rsidRPr="002E655B" w:rsidRDefault="002E655B" w:rsidP="002E655B">
                  <w:pPr>
                    <w:jc w:val="left"/>
                    <w:rPr>
                      <w:sz w:val="18"/>
                      <w:szCs w:val="18"/>
                      <w:lang w:val="en-US"/>
                    </w:rPr>
                  </w:pPr>
                  <w:r w:rsidRPr="002E655B">
                    <w:rPr>
                      <w:sz w:val="18"/>
                      <w:szCs w:val="18"/>
                      <w:lang w:val="en-US"/>
                    </w:rPr>
                    <w:t>3.3</w:t>
                  </w:r>
                </w:p>
              </w:tc>
              <w:tc>
                <w:tcPr>
                  <w:tcW w:w="936" w:type="pct"/>
                  <w:tcBorders>
                    <w:top w:val="nil"/>
                    <w:left w:val="nil"/>
                    <w:bottom w:val="single" w:sz="4" w:space="0" w:color="auto"/>
                    <w:right w:val="single" w:sz="4" w:space="0" w:color="auto"/>
                  </w:tcBorders>
                  <w:tcMar>
                    <w:top w:w="0" w:type="dxa"/>
                    <w:left w:w="101" w:type="dxa"/>
                    <w:bottom w:w="0" w:type="dxa"/>
                    <w:right w:w="101" w:type="dxa"/>
                  </w:tcMar>
                  <w:hideMark/>
                </w:tcPr>
                <w:p w14:paraId="11E5F193" w14:textId="3EE99B4D" w:rsidR="002E655B" w:rsidRPr="002E655B" w:rsidRDefault="002E655B" w:rsidP="002E655B">
                  <w:pPr>
                    <w:jc w:val="left"/>
                    <w:rPr>
                      <w:sz w:val="18"/>
                      <w:szCs w:val="18"/>
                      <w:lang w:val="es-ES"/>
                    </w:rPr>
                  </w:pPr>
                  <w:r w:rsidRPr="002E655B">
                    <w:rPr>
                      <w:sz w:val="18"/>
                      <w:szCs w:val="18"/>
                      <w:lang w:val="es-MX"/>
                    </w:rPr>
                    <w:t>Total de costos convenidos ($EUA)</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hideMark/>
                </w:tcPr>
                <w:p w14:paraId="3D71585D" w14:textId="77777777" w:rsidR="002E655B" w:rsidRPr="002E655B" w:rsidRDefault="002E655B" w:rsidP="002E655B">
                  <w:pPr>
                    <w:jc w:val="right"/>
                    <w:rPr>
                      <w:sz w:val="18"/>
                      <w:szCs w:val="18"/>
                      <w:lang w:val="en-US"/>
                    </w:rPr>
                  </w:pPr>
                  <w:r w:rsidRPr="002E655B">
                    <w:rPr>
                      <w:sz w:val="18"/>
                      <w:szCs w:val="18"/>
                      <w:lang w:val="en-US"/>
                    </w:rPr>
                    <w:t>2,740,690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4057B7F5" w14:textId="77777777" w:rsidR="002E655B" w:rsidRPr="002E655B" w:rsidRDefault="002E655B" w:rsidP="002E655B">
                  <w:pPr>
                    <w:jc w:val="right"/>
                    <w:rPr>
                      <w:sz w:val="18"/>
                      <w:szCs w:val="18"/>
                      <w:lang w:val="en-US"/>
                    </w:rPr>
                  </w:pPr>
                  <w:r w:rsidRPr="002E655B">
                    <w:rPr>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0039197C" w14:textId="77777777" w:rsidR="002E655B" w:rsidRPr="002E655B" w:rsidRDefault="002E655B" w:rsidP="002E655B">
                  <w:pPr>
                    <w:jc w:val="right"/>
                    <w:rPr>
                      <w:sz w:val="18"/>
                      <w:szCs w:val="18"/>
                      <w:lang w:val="en-US"/>
                    </w:rPr>
                  </w:pPr>
                  <w:r w:rsidRPr="002E655B">
                    <w:rPr>
                      <w:sz w:val="18"/>
                      <w:szCs w:val="18"/>
                      <w:lang w:val="en-US"/>
                    </w:rPr>
                    <w:t>2,344,418</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2993579B" w14:textId="77777777" w:rsidR="002E655B" w:rsidRPr="002E655B" w:rsidRDefault="002E655B" w:rsidP="002E655B">
                  <w:pPr>
                    <w:jc w:val="right"/>
                    <w:rPr>
                      <w:bCs/>
                      <w:sz w:val="18"/>
                      <w:szCs w:val="18"/>
                      <w:lang w:val="en-US"/>
                    </w:rPr>
                  </w:pPr>
                  <w:r w:rsidRPr="002E655B">
                    <w:rPr>
                      <w:bCs/>
                      <w:sz w:val="18"/>
                      <w:szCs w:val="18"/>
                      <w:lang w:val="en-US"/>
                    </w:rPr>
                    <w:t>663,334</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14949993" w14:textId="77777777" w:rsidR="002E655B" w:rsidRPr="002E655B" w:rsidRDefault="002E655B" w:rsidP="002E655B">
                  <w:pPr>
                    <w:jc w:val="right"/>
                    <w:rPr>
                      <w:bCs/>
                      <w:sz w:val="18"/>
                      <w:szCs w:val="18"/>
                      <w:lang w:val="en-US"/>
                    </w:rPr>
                  </w:pPr>
                  <w:r w:rsidRPr="002E655B">
                    <w:rPr>
                      <w:bCs/>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23D44A1C" w14:textId="77777777" w:rsidR="002E655B" w:rsidRPr="002E655B" w:rsidRDefault="002E655B" w:rsidP="002E655B">
                  <w:pPr>
                    <w:jc w:val="right"/>
                    <w:rPr>
                      <w:bCs/>
                      <w:sz w:val="18"/>
                      <w:szCs w:val="18"/>
                      <w:lang w:val="en-US"/>
                    </w:rPr>
                  </w:pPr>
                  <w:r w:rsidRPr="002E655B">
                    <w:rPr>
                      <w:bCs/>
                      <w:sz w:val="18"/>
                      <w:szCs w:val="18"/>
                      <w:lang w:val="en-US"/>
                    </w:rPr>
                    <w:t>116,378</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222BE65F" w14:textId="77777777" w:rsidR="002E655B" w:rsidRPr="002E655B" w:rsidRDefault="002E655B" w:rsidP="002E655B">
                  <w:pPr>
                    <w:jc w:val="right"/>
                    <w:rPr>
                      <w:b/>
                      <w:sz w:val="18"/>
                      <w:szCs w:val="18"/>
                      <w:lang w:val="en-US"/>
                    </w:rPr>
                  </w:pPr>
                  <w:r w:rsidRPr="002E655B">
                    <w:rPr>
                      <w:b/>
                      <w:bCs/>
                      <w:sz w:val="18"/>
                      <w:szCs w:val="18"/>
                    </w:rPr>
                    <w:t>172,633</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093187F5" w14:textId="77777777" w:rsidR="002E655B" w:rsidRPr="002E655B" w:rsidRDefault="002E655B" w:rsidP="002E655B">
                  <w:pPr>
                    <w:jc w:val="right"/>
                    <w:rPr>
                      <w:b/>
                      <w:sz w:val="18"/>
                      <w:szCs w:val="18"/>
                      <w:lang w:val="en-US"/>
                    </w:rPr>
                  </w:pPr>
                  <w:r w:rsidRPr="002E655B">
                    <w:rPr>
                      <w:sz w:val="18"/>
                      <w:szCs w:val="18"/>
                    </w:rPr>
                    <w:t>0</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4C397362" w14:textId="77777777" w:rsidR="002E655B" w:rsidRPr="002E655B" w:rsidRDefault="002E655B" w:rsidP="002E655B">
                  <w:pPr>
                    <w:jc w:val="right"/>
                    <w:rPr>
                      <w:b/>
                      <w:sz w:val="18"/>
                      <w:szCs w:val="18"/>
                      <w:lang w:val="en-US"/>
                    </w:rPr>
                  </w:pPr>
                  <w:r w:rsidRPr="002E655B">
                    <w:rPr>
                      <w:b/>
                      <w:bCs/>
                      <w:sz w:val="18"/>
                      <w:szCs w:val="18"/>
                    </w:rPr>
                    <w:t>6,037,453</w:t>
                  </w:r>
                </w:p>
              </w:tc>
            </w:tr>
            <w:tr w:rsidR="002E655B" w:rsidRPr="002E655B" w14:paraId="4A3EBA92" w14:textId="77777777" w:rsidTr="002E655B">
              <w:trPr>
                <w:trHeight w:val="141"/>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8BF0483" w14:textId="77777777" w:rsidR="002E655B" w:rsidRPr="002E655B" w:rsidRDefault="002E655B" w:rsidP="002E655B">
                  <w:pPr>
                    <w:jc w:val="left"/>
                    <w:rPr>
                      <w:bCs/>
                      <w:sz w:val="18"/>
                      <w:szCs w:val="18"/>
                      <w:lang w:val="en-US"/>
                    </w:rPr>
                  </w:pPr>
                  <w:r w:rsidRPr="002E655B">
                    <w:rPr>
                      <w:bCs/>
                      <w:sz w:val="18"/>
                      <w:szCs w:val="18"/>
                      <w:lang w:val="en-US"/>
                    </w:rPr>
                    <w:t>4.1.1</w:t>
                  </w:r>
                </w:p>
              </w:tc>
              <w:tc>
                <w:tcPr>
                  <w:tcW w:w="4198"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731CD952" w14:textId="43C994CA" w:rsidR="002E655B" w:rsidRPr="002E655B" w:rsidRDefault="002E655B" w:rsidP="002E655B">
                  <w:pPr>
                    <w:rPr>
                      <w:bCs/>
                      <w:sz w:val="18"/>
                      <w:szCs w:val="18"/>
                      <w:lang w:val="es-ES"/>
                    </w:rPr>
                  </w:pPr>
                  <w:r w:rsidRPr="002E655B">
                    <w:rPr>
                      <w:sz w:val="18"/>
                      <w:szCs w:val="18"/>
                      <w:lang w:val="es-MX"/>
                    </w:rPr>
                    <w:t>Eliminación total convenida de HCFC-22 por lograr conforme a este Acuerdo (toneladas PAO)</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4CA26C9" w14:textId="77777777" w:rsidR="002E655B" w:rsidRPr="002E655B" w:rsidRDefault="002E655B" w:rsidP="002E655B">
                  <w:pPr>
                    <w:jc w:val="right"/>
                    <w:rPr>
                      <w:bCs/>
                      <w:sz w:val="18"/>
                      <w:szCs w:val="18"/>
                      <w:lang w:val="en-US"/>
                    </w:rPr>
                  </w:pPr>
                  <w:r w:rsidRPr="002E655B">
                    <w:rPr>
                      <w:bCs/>
                      <w:sz w:val="18"/>
                      <w:szCs w:val="18"/>
                      <w:lang w:val="en-US"/>
                    </w:rPr>
                    <w:t>15.98</w:t>
                  </w:r>
                </w:p>
              </w:tc>
            </w:tr>
            <w:tr w:rsidR="002E655B" w:rsidRPr="002E655B" w14:paraId="2A0D33CB" w14:textId="77777777" w:rsidTr="002E655B">
              <w:trPr>
                <w:trHeight w:val="17"/>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63884CCD" w14:textId="77777777" w:rsidR="002E655B" w:rsidRPr="002E655B" w:rsidRDefault="002E655B" w:rsidP="002E655B">
                  <w:pPr>
                    <w:jc w:val="left"/>
                    <w:rPr>
                      <w:sz w:val="18"/>
                      <w:szCs w:val="18"/>
                      <w:lang w:val="en-US"/>
                    </w:rPr>
                  </w:pPr>
                  <w:r w:rsidRPr="002E655B">
                    <w:rPr>
                      <w:sz w:val="18"/>
                      <w:szCs w:val="18"/>
                      <w:lang w:val="en-US"/>
                    </w:rPr>
                    <w:t>4.1.2</w:t>
                  </w:r>
                </w:p>
              </w:tc>
              <w:tc>
                <w:tcPr>
                  <w:tcW w:w="4198"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7EF74589" w14:textId="57925700" w:rsidR="002E655B" w:rsidRPr="002E655B" w:rsidRDefault="002E655B" w:rsidP="002E655B">
                  <w:pPr>
                    <w:rPr>
                      <w:sz w:val="18"/>
                      <w:szCs w:val="18"/>
                      <w:lang w:val="es-ES"/>
                    </w:rPr>
                  </w:pPr>
                  <w:r w:rsidRPr="002E655B">
                    <w:rPr>
                      <w:sz w:val="18"/>
                      <w:szCs w:val="18"/>
                      <w:lang w:val="es-MX"/>
                    </w:rPr>
                    <w:t>Eliminación de HCFC-22 por lograr en proyectos aprobados anteriormente (toneladas PAO)</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6F339CA4" w14:textId="77777777" w:rsidR="002E655B" w:rsidRPr="002E655B" w:rsidRDefault="002E655B" w:rsidP="002E655B">
                  <w:pPr>
                    <w:jc w:val="right"/>
                    <w:rPr>
                      <w:bCs/>
                      <w:sz w:val="18"/>
                      <w:szCs w:val="18"/>
                      <w:lang w:val="en-US"/>
                    </w:rPr>
                  </w:pPr>
                  <w:r w:rsidRPr="002E655B">
                    <w:rPr>
                      <w:bCs/>
                      <w:sz w:val="18"/>
                      <w:szCs w:val="18"/>
                      <w:lang w:val="en-US"/>
                    </w:rPr>
                    <w:t>7.40</w:t>
                  </w:r>
                </w:p>
              </w:tc>
            </w:tr>
            <w:tr w:rsidR="002E655B" w:rsidRPr="002E655B" w14:paraId="45948E24" w14:textId="77777777" w:rsidTr="002E655B">
              <w:trPr>
                <w:trHeight w:val="34"/>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788C218" w14:textId="77777777" w:rsidR="002E655B" w:rsidRPr="002E655B" w:rsidRDefault="002E655B" w:rsidP="002E655B">
                  <w:pPr>
                    <w:jc w:val="left"/>
                    <w:rPr>
                      <w:bCs/>
                      <w:sz w:val="18"/>
                      <w:szCs w:val="18"/>
                      <w:lang w:val="en-US"/>
                    </w:rPr>
                  </w:pPr>
                  <w:r w:rsidRPr="002E655B">
                    <w:rPr>
                      <w:bCs/>
                      <w:sz w:val="18"/>
                      <w:szCs w:val="18"/>
                      <w:lang w:val="en-US"/>
                    </w:rPr>
                    <w:t>4.1.3</w:t>
                  </w:r>
                </w:p>
              </w:tc>
              <w:tc>
                <w:tcPr>
                  <w:tcW w:w="4198"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348AFA45" w14:textId="0C296E0A" w:rsidR="002E655B" w:rsidRPr="002E655B" w:rsidRDefault="002E655B" w:rsidP="002E655B">
                  <w:pPr>
                    <w:rPr>
                      <w:bCs/>
                      <w:sz w:val="18"/>
                      <w:szCs w:val="18"/>
                      <w:lang w:val="es-ES"/>
                    </w:rPr>
                  </w:pPr>
                  <w:r w:rsidRPr="002E655B">
                    <w:rPr>
                      <w:sz w:val="18"/>
                      <w:szCs w:val="18"/>
                      <w:lang w:val="es-MX"/>
                    </w:rPr>
                    <w:t>Consumo admisible remanente de HCFC-22 (toneladas PAO)</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2B003F4" w14:textId="77777777" w:rsidR="002E655B" w:rsidRPr="002E655B" w:rsidRDefault="002E655B" w:rsidP="002E655B">
                  <w:pPr>
                    <w:jc w:val="right"/>
                    <w:rPr>
                      <w:bCs/>
                      <w:sz w:val="18"/>
                      <w:szCs w:val="18"/>
                      <w:lang w:val="en-US"/>
                    </w:rPr>
                  </w:pPr>
                  <w:r w:rsidRPr="002E655B">
                    <w:rPr>
                      <w:bCs/>
                      <w:sz w:val="18"/>
                      <w:szCs w:val="18"/>
                      <w:lang w:val="en-US"/>
                    </w:rPr>
                    <w:t>81.57</w:t>
                  </w:r>
                </w:p>
              </w:tc>
            </w:tr>
            <w:tr w:rsidR="002E655B" w:rsidRPr="002E655B" w14:paraId="03BE6E39" w14:textId="77777777" w:rsidTr="002E655B">
              <w:trPr>
                <w:trHeight w:val="25"/>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6F1DE77F" w14:textId="77777777" w:rsidR="002E655B" w:rsidRPr="002E655B" w:rsidRDefault="002E655B" w:rsidP="002E655B">
                  <w:pPr>
                    <w:jc w:val="left"/>
                    <w:rPr>
                      <w:sz w:val="18"/>
                      <w:szCs w:val="18"/>
                      <w:lang w:val="en-US"/>
                    </w:rPr>
                  </w:pPr>
                  <w:r w:rsidRPr="002E655B">
                    <w:rPr>
                      <w:sz w:val="18"/>
                      <w:szCs w:val="18"/>
                      <w:lang w:val="en-US"/>
                    </w:rPr>
                    <w:t>4.2.1</w:t>
                  </w:r>
                </w:p>
              </w:tc>
              <w:tc>
                <w:tcPr>
                  <w:tcW w:w="4198"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6946ECF8" w14:textId="40B3DB65" w:rsidR="002E655B" w:rsidRPr="002E655B" w:rsidRDefault="002E655B" w:rsidP="002E655B">
                  <w:pPr>
                    <w:rPr>
                      <w:sz w:val="18"/>
                      <w:szCs w:val="18"/>
                      <w:lang w:val="es-ES"/>
                    </w:rPr>
                  </w:pPr>
                  <w:r w:rsidRPr="002E655B">
                    <w:rPr>
                      <w:sz w:val="18"/>
                      <w:szCs w:val="18"/>
                      <w:lang w:val="es-MX"/>
                    </w:rPr>
                    <w:t>Eliminación total convenida de HCFC-141b por lograr conforme a este Acuerdo (toneladas PAO)</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60FDCD6B" w14:textId="77777777" w:rsidR="002E655B" w:rsidRPr="002E655B" w:rsidRDefault="002E655B" w:rsidP="002E655B">
                  <w:pPr>
                    <w:jc w:val="right"/>
                    <w:rPr>
                      <w:bCs/>
                      <w:sz w:val="18"/>
                      <w:szCs w:val="18"/>
                      <w:lang w:val="en-US"/>
                    </w:rPr>
                  </w:pPr>
                  <w:r w:rsidRPr="002E655B">
                    <w:rPr>
                      <w:bCs/>
                      <w:sz w:val="18"/>
                      <w:szCs w:val="18"/>
                      <w:lang w:val="en-US"/>
                    </w:rPr>
                    <w:t>58.69</w:t>
                  </w:r>
                </w:p>
              </w:tc>
            </w:tr>
            <w:tr w:rsidR="002E655B" w:rsidRPr="002E655B" w14:paraId="0C93346E" w14:textId="77777777" w:rsidTr="002E655B">
              <w:trPr>
                <w:trHeight w:val="148"/>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B9726D9" w14:textId="77777777" w:rsidR="002E655B" w:rsidRPr="002E655B" w:rsidRDefault="002E655B" w:rsidP="002E655B">
                  <w:pPr>
                    <w:jc w:val="left"/>
                    <w:rPr>
                      <w:sz w:val="18"/>
                      <w:szCs w:val="18"/>
                      <w:lang w:val="en-US"/>
                    </w:rPr>
                  </w:pPr>
                  <w:r w:rsidRPr="002E655B">
                    <w:rPr>
                      <w:sz w:val="18"/>
                      <w:szCs w:val="18"/>
                      <w:lang w:val="en-US"/>
                    </w:rPr>
                    <w:t>4.2.2</w:t>
                  </w:r>
                </w:p>
              </w:tc>
              <w:tc>
                <w:tcPr>
                  <w:tcW w:w="4198"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30BA17C4" w14:textId="158B7E3D" w:rsidR="002E655B" w:rsidRPr="002E655B" w:rsidRDefault="002E655B" w:rsidP="002E655B">
                  <w:pPr>
                    <w:rPr>
                      <w:sz w:val="18"/>
                      <w:szCs w:val="18"/>
                      <w:lang w:val="es-ES"/>
                    </w:rPr>
                  </w:pPr>
                  <w:r w:rsidRPr="002E655B">
                    <w:rPr>
                      <w:sz w:val="18"/>
                      <w:szCs w:val="18"/>
                      <w:lang w:val="es-MX"/>
                    </w:rPr>
                    <w:t>Eliminación de HCFC-141b por lograr en proyectos aprobados anteriormente (toneladas PAO)</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6E2E983C" w14:textId="77777777" w:rsidR="002E655B" w:rsidRPr="002E655B" w:rsidRDefault="002E655B" w:rsidP="002E655B">
                  <w:pPr>
                    <w:jc w:val="right"/>
                    <w:rPr>
                      <w:bCs/>
                      <w:sz w:val="18"/>
                      <w:szCs w:val="18"/>
                      <w:lang w:val="en-US"/>
                    </w:rPr>
                  </w:pPr>
                  <w:r w:rsidRPr="002E655B">
                    <w:rPr>
                      <w:bCs/>
                      <w:sz w:val="18"/>
                      <w:szCs w:val="18"/>
                      <w:lang w:val="en-US"/>
                    </w:rPr>
                    <w:t>71.70</w:t>
                  </w:r>
                </w:p>
              </w:tc>
            </w:tr>
            <w:tr w:rsidR="002E655B" w:rsidRPr="002E655B" w14:paraId="5AA45A5A" w14:textId="77777777" w:rsidTr="002E655B">
              <w:trPr>
                <w:trHeight w:val="148"/>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64F128B" w14:textId="77777777" w:rsidR="002E655B" w:rsidRPr="002E655B" w:rsidRDefault="002E655B" w:rsidP="002E655B">
                  <w:pPr>
                    <w:jc w:val="left"/>
                    <w:rPr>
                      <w:sz w:val="18"/>
                      <w:szCs w:val="18"/>
                      <w:lang w:val="en-US"/>
                    </w:rPr>
                  </w:pPr>
                  <w:r w:rsidRPr="002E655B">
                    <w:rPr>
                      <w:sz w:val="18"/>
                      <w:szCs w:val="18"/>
                      <w:lang w:val="en-US"/>
                    </w:rPr>
                    <w:t>4.2.3</w:t>
                  </w:r>
                </w:p>
              </w:tc>
              <w:tc>
                <w:tcPr>
                  <w:tcW w:w="4198"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228702EA" w14:textId="1908C233" w:rsidR="002E655B" w:rsidRPr="002E655B" w:rsidRDefault="002E655B" w:rsidP="002E655B">
                  <w:pPr>
                    <w:rPr>
                      <w:sz w:val="18"/>
                      <w:szCs w:val="18"/>
                      <w:lang w:val="es-ES"/>
                    </w:rPr>
                  </w:pPr>
                  <w:r w:rsidRPr="002E655B">
                    <w:rPr>
                      <w:sz w:val="18"/>
                      <w:szCs w:val="18"/>
                      <w:lang w:val="es-MX"/>
                    </w:rPr>
                    <w:t>Consumo admisible remanente de HCFC-141b (toneladas PAO)</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0878920" w14:textId="77777777" w:rsidR="002E655B" w:rsidRPr="002E655B" w:rsidRDefault="002E655B" w:rsidP="002E655B">
                  <w:pPr>
                    <w:jc w:val="right"/>
                    <w:rPr>
                      <w:bCs/>
                      <w:sz w:val="18"/>
                      <w:szCs w:val="18"/>
                      <w:lang w:val="en-US"/>
                    </w:rPr>
                  </w:pPr>
                  <w:r w:rsidRPr="002E655B">
                    <w:rPr>
                      <w:bCs/>
                      <w:sz w:val="18"/>
                      <w:szCs w:val="18"/>
                      <w:lang w:val="en-US"/>
                    </w:rPr>
                    <w:t>8.11</w:t>
                  </w:r>
                </w:p>
              </w:tc>
            </w:tr>
            <w:tr w:rsidR="002E655B" w:rsidRPr="002E655B" w14:paraId="68B5FA41" w14:textId="77777777" w:rsidTr="002E655B">
              <w:trPr>
                <w:trHeight w:val="148"/>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6E2B24B4" w14:textId="77777777" w:rsidR="002E655B" w:rsidRPr="002E655B" w:rsidRDefault="002E655B" w:rsidP="002E655B">
                  <w:pPr>
                    <w:jc w:val="left"/>
                    <w:rPr>
                      <w:bCs/>
                      <w:sz w:val="18"/>
                      <w:szCs w:val="18"/>
                      <w:lang w:val="en-US"/>
                    </w:rPr>
                  </w:pPr>
                  <w:r w:rsidRPr="002E655B">
                    <w:rPr>
                      <w:bCs/>
                      <w:sz w:val="18"/>
                      <w:szCs w:val="18"/>
                      <w:lang w:val="en-US"/>
                    </w:rPr>
                    <w:t>4.3.1</w:t>
                  </w:r>
                </w:p>
              </w:tc>
              <w:tc>
                <w:tcPr>
                  <w:tcW w:w="4198"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082C10D2" w14:textId="551C70B4" w:rsidR="002E655B" w:rsidRPr="002E655B" w:rsidRDefault="002E655B" w:rsidP="002E655B">
                  <w:pPr>
                    <w:rPr>
                      <w:bCs/>
                      <w:sz w:val="18"/>
                      <w:szCs w:val="18"/>
                      <w:lang w:val="es-ES"/>
                    </w:rPr>
                  </w:pPr>
                  <w:r w:rsidRPr="002E655B">
                    <w:rPr>
                      <w:sz w:val="18"/>
                      <w:szCs w:val="18"/>
                      <w:lang w:val="es-MX"/>
                    </w:rPr>
                    <w:t>Eliminación total convenida de HCFC-142b por lograr conforme a este Acuerdo (toneladas PAO)</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D8DEC7B" w14:textId="77777777" w:rsidR="002E655B" w:rsidRPr="002E655B" w:rsidRDefault="002E655B" w:rsidP="002E655B">
                  <w:pPr>
                    <w:jc w:val="right"/>
                    <w:rPr>
                      <w:bCs/>
                      <w:sz w:val="18"/>
                      <w:szCs w:val="18"/>
                      <w:lang w:val="en-US"/>
                    </w:rPr>
                  </w:pPr>
                  <w:r w:rsidRPr="002E655B">
                    <w:rPr>
                      <w:bCs/>
                      <w:sz w:val="18"/>
                      <w:szCs w:val="18"/>
                      <w:lang w:val="en-US"/>
                    </w:rPr>
                    <w:t>2.99</w:t>
                  </w:r>
                </w:p>
              </w:tc>
            </w:tr>
            <w:tr w:rsidR="002E655B" w:rsidRPr="002E655B" w14:paraId="306CA88C" w14:textId="77777777" w:rsidTr="002E655B">
              <w:trPr>
                <w:trHeight w:val="148"/>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284E8C12" w14:textId="77777777" w:rsidR="002E655B" w:rsidRPr="002E655B" w:rsidRDefault="002E655B" w:rsidP="002E655B">
                  <w:pPr>
                    <w:jc w:val="left"/>
                    <w:rPr>
                      <w:sz w:val="18"/>
                      <w:szCs w:val="18"/>
                      <w:lang w:val="en-US"/>
                    </w:rPr>
                  </w:pPr>
                  <w:r w:rsidRPr="002E655B">
                    <w:rPr>
                      <w:sz w:val="18"/>
                      <w:szCs w:val="18"/>
                      <w:lang w:val="en-US"/>
                    </w:rPr>
                    <w:t>4.3.2</w:t>
                  </w:r>
                </w:p>
              </w:tc>
              <w:tc>
                <w:tcPr>
                  <w:tcW w:w="4198"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68605D10" w14:textId="474D266D" w:rsidR="002E655B" w:rsidRPr="002E655B" w:rsidRDefault="002E655B" w:rsidP="002E655B">
                  <w:pPr>
                    <w:rPr>
                      <w:sz w:val="18"/>
                      <w:szCs w:val="18"/>
                      <w:lang w:val="es-ES"/>
                    </w:rPr>
                  </w:pPr>
                  <w:r w:rsidRPr="002E655B">
                    <w:rPr>
                      <w:sz w:val="18"/>
                      <w:szCs w:val="18"/>
                      <w:lang w:val="es-MX"/>
                    </w:rPr>
                    <w:t>Eliminación de HCFC-142b por lograr en proyectos aprobados anteriormente (toneladas PAO)</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3DF1670" w14:textId="77777777" w:rsidR="002E655B" w:rsidRPr="002E655B" w:rsidRDefault="002E655B" w:rsidP="002E655B">
                  <w:pPr>
                    <w:jc w:val="right"/>
                    <w:rPr>
                      <w:bCs/>
                      <w:sz w:val="18"/>
                      <w:szCs w:val="18"/>
                      <w:lang w:val="en-US"/>
                    </w:rPr>
                  </w:pPr>
                  <w:r w:rsidRPr="002E655B">
                    <w:rPr>
                      <w:bCs/>
                      <w:sz w:val="18"/>
                      <w:szCs w:val="18"/>
                      <w:lang w:val="en-US"/>
                    </w:rPr>
                    <w:t>0.00</w:t>
                  </w:r>
                </w:p>
              </w:tc>
            </w:tr>
            <w:tr w:rsidR="002E655B" w:rsidRPr="005E443A" w14:paraId="1F33B266" w14:textId="77777777" w:rsidTr="002E655B">
              <w:trPr>
                <w:trHeight w:val="148"/>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38ABEE0" w14:textId="77777777" w:rsidR="002E655B" w:rsidRPr="002E655B" w:rsidRDefault="002E655B" w:rsidP="002E655B">
                  <w:pPr>
                    <w:jc w:val="left"/>
                    <w:rPr>
                      <w:bCs/>
                      <w:sz w:val="18"/>
                      <w:szCs w:val="18"/>
                      <w:lang w:val="en-US"/>
                    </w:rPr>
                  </w:pPr>
                  <w:r w:rsidRPr="002E655B">
                    <w:rPr>
                      <w:bCs/>
                      <w:sz w:val="18"/>
                      <w:szCs w:val="18"/>
                      <w:lang w:val="en-US"/>
                    </w:rPr>
                    <w:t>4.3.3</w:t>
                  </w:r>
                </w:p>
              </w:tc>
              <w:tc>
                <w:tcPr>
                  <w:tcW w:w="4198"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0CC9842D" w14:textId="1691697F" w:rsidR="002E655B" w:rsidRPr="002E655B" w:rsidRDefault="002E655B" w:rsidP="002E655B">
                  <w:pPr>
                    <w:rPr>
                      <w:bCs/>
                      <w:sz w:val="18"/>
                      <w:szCs w:val="18"/>
                      <w:lang w:val="es-ES"/>
                    </w:rPr>
                  </w:pPr>
                  <w:r w:rsidRPr="002E655B">
                    <w:rPr>
                      <w:sz w:val="18"/>
                      <w:szCs w:val="18"/>
                      <w:lang w:val="es-MX"/>
                    </w:rPr>
                    <w:t>Consumo admisible remanente de HCFC-142b (toneladas PAO)</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29E05BEF" w14:textId="77777777" w:rsidR="002E655B" w:rsidRPr="005E443A" w:rsidRDefault="002E655B" w:rsidP="002E655B">
                  <w:pPr>
                    <w:jc w:val="right"/>
                    <w:rPr>
                      <w:bCs/>
                      <w:sz w:val="18"/>
                      <w:szCs w:val="18"/>
                      <w:lang w:val="es-ES"/>
                    </w:rPr>
                  </w:pPr>
                  <w:r w:rsidRPr="005E443A">
                    <w:rPr>
                      <w:bCs/>
                      <w:sz w:val="18"/>
                      <w:szCs w:val="18"/>
                      <w:lang w:val="es-ES"/>
                    </w:rPr>
                    <w:t>0.00*</w:t>
                  </w:r>
                </w:p>
              </w:tc>
            </w:tr>
          </w:tbl>
          <w:p w14:paraId="14ABB5F6" w14:textId="6B2241A1" w:rsidR="00D97E62" w:rsidRPr="004861FA" w:rsidRDefault="00D97E62" w:rsidP="00B40CA8">
            <w:pPr>
              <w:widowControl w:val="0"/>
              <w:tabs>
                <w:tab w:val="left" w:pos="821"/>
              </w:tabs>
              <w:ind w:right="221"/>
              <w:rPr>
                <w:color w:val="FF0000"/>
                <w:lang w:val="es-AR"/>
              </w:rPr>
            </w:pPr>
            <w:r w:rsidRPr="004861FA">
              <w:rPr>
                <w:rFonts w:cstheme="minorBidi"/>
                <w:sz w:val="16"/>
                <w:szCs w:val="16"/>
                <w:lang w:val="es-AR"/>
              </w:rPr>
              <w:t xml:space="preserve">* </w:t>
            </w:r>
            <w:r w:rsidR="004861FA" w:rsidRPr="004861FA">
              <w:rPr>
                <w:rFonts w:cstheme="minorBidi"/>
                <w:sz w:val="16"/>
                <w:szCs w:val="16"/>
                <w:lang w:val="es-AR"/>
              </w:rPr>
              <w:t>El país acordó eliminar todo el consum</w:t>
            </w:r>
            <w:r w:rsidR="004861FA">
              <w:rPr>
                <w:rFonts w:cstheme="minorBidi"/>
                <w:sz w:val="16"/>
                <w:szCs w:val="16"/>
                <w:lang w:val="es-AR"/>
              </w:rPr>
              <w:t>o</w:t>
            </w:r>
            <w:r w:rsidR="004861FA" w:rsidRPr="004861FA">
              <w:rPr>
                <w:rFonts w:cstheme="minorBidi"/>
                <w:sz w:val="16"/>
                <w:szCs w:val="16"/>
                <w:lang w:val="es-AR"/>
              </w:rPr>
              <w:t xml:space="preserve"> del </w:t>
            </w:r>
            <w:r w:rsidRPr="004861FA">
              <w:rPr>
                <w:sz w:val="16"/>
                <w:szCs w:val="16"/>
                <w:lang w:val="es-AR"/>
              </w:rPr>
              <w:t xml:space="preserve">HCFC-142b </w:t>
            </w:r>
            <w:r w:rsidR="004861FA" w:rsidRPr="004861FA">
              <w:rPr>
                <w:sz w:val="16"/>
                <w:szCs w:val="16"/>
                <w:lang w:val="es-AR"/>
              </w:rPr>
              <w:t>con el financiamiento provisto para el proyecto de espumas de poliestireno extruido.</w:t>
            </w:r>
          </w:p>
          <w:p w14:paraId="0CC26D80" w14:textId="77777777" w:rsidR="0087455A" w:rsidRPr="004861FA" w:rsidRDefault="0087455A">
            <w:pPr>
              <w:rPr>
                <w:color w:val="FF0000"/>
                <w:lang w:val="es-AR"/>
              </w:rPr>
            </w:pPr>
          </w:p>
        </w:tc>
        <w:tc>
          <w:tcPr>
            <w:tcW w:w="222" w:type="dxa"/>
            <w:tcBorders>
              <w:bottom w:val="single" w:sz="4" w:space="0" w:color="auto"/>
            </w:tcBorders>
          </w:tcPr>
          <w:p w14:paraId="19EF8B77" w14:textId="77777777" w:rsidR="0087455A" w:rsidRPr="004861FA" w:rsidRDefault="0087455A">
            <w:pPr>
              <w:rPr>
                <w:b/>
                <w:bCs/>
                <w:color w:val="FF0000"/>
                <w:lang w:val="es-AR"/>
              </w:rPr>
            </w:pPr>
          </w:p>
        </w:tc>
        <w:tc>
          <w:tcPr>
            <w:tcW w:w="222" w:type="dxa"/>
          </w:tcPr>
          <w:p w14:paraId="15C61509" w14:textId="77777777" w:rsidR="0087455A" w:rsidRPr="004861FA" w:rsidRDefault="0087455A">
            <w:pPr>
              <w:rPr>
                <w:color w:val="FF0000"/>
                <w:lang w:val="es-AR"/>
              </w:rPr>
            </w:pPr>
          </w:p>
        </w:tc>
        <w:tc>
          <w:tcPr>
            <w:tcW w:w="222" w:type="dxa"/>
          </w:tcPr>
          <w:p w14:paraId="6B21C96E" w14:textId="77777777" w:rsidR="0087455A" w:rsidRPr="004861FA" w:rsidRDefault="0087455A">
            <w:pPr>
              <w:rPr>
                <w:color w:val="FF0000"/>
                <w:lang w:val="es-AR"/>
              </w:rPr>
            </w:pPr>
          </w:p>
        </w:tc>
      </w:tr>
    </w:tbl>
    <w:p w14:paraId="49186F1F" w14:textId="77777777" w:rsidR="00D97E62" w:rsidRPr="004861FA" w:rsidRDefault="00D97E62">
      <w:pPr>
        <w:rPr>
          <w:lang w:val="es-AR"/>
        </w:rPr>
        <w:sectPr w:rsidR="00D97E62" w:rsidRPr="004861FA" w:rsidSect="00D97E62">
          <w:headerReference w:type="first" r:id="rId15"/>
          <w:footerReference w:type="first" r:id="rId16"/>
          <w:pgSz w:w="12240" w:h="15840" w:code="1"/>
          <w:pgMar w:top="720" w:right="333" w:bottom="864" w:left="1440" w:header="720" w:footer="475" w:gutter="0"/>
          <w:pgNumType w:start="1"/>
          <w:cols w:space="720"/>
          <w:titlePg/>
        </w:sectPr>
      </w:pPr>
    </w:p>
    <w:p w14:paraId="2D533C6E" w14:textId="062DBDC7" w:rsidR="00D97E62" w:rsidRPr="002957B2" w:rsidRDefault="00A53143" w:rsidP="00D97E62">
      <w:pPr>
        <w:tabs>
          <w:tab w:val="left" w:pos="284"/>
          <w:tab w:val="left" w:pos="426"/>
        </w:tabs>
        <w:jc w:val="center"/>
        <w:rPr>
          <w:b/>
          <w:bCs/>
          <w:lang w:val="es-ES"/>
        </w:rPr>
      </w:pPr>
      <w:r w:rsidRPr="002957B2">
        <w:rPr>
          <w:b/>
          <w:bCs/>
          <w:lang w:val="es-ES"/>
        </w:rPr>
        <w:t>Anexo II</w:t>
      </w:r>
    </w:p>
    <w:p w14:paraId="6D422612" w14:textId="77777777" w:rsidR="00D97E62" w:rsidRPr="00D97E62" w:rsidRDefault="00D97E62" w:rsidP="00D97E62">
      <w:pPr>
        <w:jc w:val="center"/>
        <w:rPr>
          <w:b/>
          <w:bCs/>
          <w:color w:val="FF0000"/>
          <w:lang w:val="es-ES"/>
        </w:rPr>
      </w:pPr>
    </w:p>
    <w:p w14:paraId="1DBB5FC6" w14:textId="71FCA9C5" w:rsidR="00D97E62" w:rsidRDefault="00FB1802" w:rsidP="00D97E62">
      <w:pPr>
        <w:jc w:val="center"/>
        <w:rPr>
          <w:b/>
          <w:bCs/>
          <w:lang w:val="es-ES"/>
        </w:rPr>
      </w:pPr>
      <w:r>
        <w:rPr>
          <w:b/>
          <w:bCs/>
          <w:lang w:val="es-ES"/>
        </w:rPr>
        <w:t xml:space="preserve">PROYECTO DE </w:t>
      </w:r>
      <w:r w:rsidR="00D97E62">
        <w:rPr>
          <w:b/>
          <w:bCs/>
          <w:lang w:val="es-ES"/>
        </w:rPr>
        <w:t xml:space="preserve">ACUERDO ENTRE EL GOBIERNO </w:t>
      </w:r>
      <w:r w:rsidRPr="00FB1802">
        <w:rPr>
          <w:b/>
          <w:bCs/>
          <w:lang w:val="es-ES"/>
        </w:rPr>
        <w:t>DEL PAKISTÁN</w:t>
      </w:r>
      <w:r>
        <w:rPr>
          <w:b/>
          <w:bCs/>
          <w:lang w:val="es-ES"/>
        </w:rPr>
        <w:t xml:space="preserve"> </w:t>
      </w:r>
      <w:r w:rsidR="00D97E62">
        <w:rPr>
          <w:b/>
          <w:bCs/>
          <w:lang w:val="es-ES"/>
        </w:rPr>
        <w:t xml:space="preserve">Y EL COMITÉ EJECUTIVO DEL FONDO MULTILATERAL PARA LA REDUCCIÓN DEL CONSUMO DE HIDROCLOROFLUOROCARBONOS EN EL MARCO DE LA ETAPA II DEL </w:t>
      </w:r>
    </w:p>
    <w:p w14:paraId="385603AD" w14:textId="77777777" w:rsidR="00D97E62" w:rsidRDefault="00D97E62" w:rsidP="00D97E62">
      <w:pPr>
        <w:jc w:val="center"/>
        <w:rPr>
          <w:b/>
          <w:bCs/>
          <w:lang w:val="es-ES"/>
        </w:rPr>
      </w:pPr>
      <w:r>
        <w:rPr>
          <w:b/>
          <w:bCs/>
          <w:lang w:val="es-ES"/>
        </w:rPr>
        <w:t>PLAN DE GESTIÓN DE ELIMINACIÓN DE LOS HCFC</w:t>
      </w:r>
    </w:p>
    <w:p w14:paraId="56D7C808" w14:textId="77777777" w:rsidR="00D97E62" w:rsidRDefault="00D97E62" w:rsidP="00D97E62">
      <w:pPr>
        <w:jc w:val="center"/>
        <w:rPr>
          <w:b/>
          <w:bCs/>
          <w:lang w:val="es-ES"/>
        </w:rPr>
      </w:pPr>
    </w:p>
    <w:p w14:paraId="2F21BFFC" w14:textId="77777777" w:rsidR="00D97E62" w:rsidRDefault="00D97E62" w:rsidP="00D97E62">
      <w:pPr>
        <w:rPr>
          <w:b/>
          <w:lang w:val="es-ES"/>
        </w:rPr>
      </w:pPr>
      <w:r>
        <w:rPr>
          <w:b/>
          <w:bCs/>
          <w:lang w:val="es-ES"/>
        </w:rPr>
        <w:t>Finalidad</w:t>
      </w:r>
    </w:p>
    <w:p w14:paraId="3CCF01A9" w14:textId="77777777" w:rsidR="00D97E62" w:rsidRDefault="00D97E62" w:rsidP="00D97E62">
      <w:pPr>
        <w:rPr>
          <w:lang w:val="es-ES"/>
        </w:rPr>
      </w:pPr>
    </w:p>
    <w:p w14:paraId="6C7F8570" w14:textId="47E998F9" w:rsidR="00D97E62" w:rsidRPr="00FB1802" w:rsidRDefault="00D97E62" w:rsidP="00FB1802">
      <w:pPr>
        <w:pStyle w:val="Heading1"/>
        <w:numPr>
          <w:ilvl w:val="0"/>
          <w:numId w:val="34"/>
        </w:numPr>
        <w:rPr>
          <w:lang w:val="es-ES"/>
        </w:rPr>
      </w:pPr>
      <w:r w:rsidRPr="00FB1802">
        <w:rPr>
          <w:lang w:val="es-ES"/>
        </w:rPr>
        <w:t>El presente Acuerdo representa el entendimiento a que han llegado el Gobierno de</w:t>
      </w:r>
      <w:r w:rsidR="00FB1802" w:rsidRPr="00FB1802">
        <w:rPr>
          <w:lang w:val="es-ES"/>
        </w:rPr>
        <w:t>l</w:t>
      </w:r>
      <w:r w:rsidRPr="00FB1802">
        <w:rPr>
          <w:lang w:val="es-ES"/>
        </w:rPr>
        <w:t xml:space="preserve"> </w:t>
      </w:r>
      <w:r w:rsidR="00FB1802" w:rsidRPr="00FB1802">
        <w:rPr>
          <w:lang w:val="es-ES"/>
        </w:rPr>
        <w:t>Pakistán</w:t>
      </w:r>
      <w:r w:rsidRPr="00FB1802">
        <w:rPr>
          <w:b/>
          <w:lang w:val="es-AR"/>
        </w:rPr>
        <w:t xml:space="preserve"> </w:t>
      </w:r>
      <w:r w:rsidRPr="00FB1802">
        <w:rPr>
          <w:lang w:val="es-ES"/>
        </w:rPr>
        <w:t>(el “País”) y el Comité Ejecutivo con respecto a la reducción del uso controlado de las sustancias que agotan la capa de ozono (SAO) indicadas en el Apéndice 1</w:t>
      </w:r>
      <w:r w:rsidRPr="00FB1802">
        <w:rPr>
          <w:lang w:val="es-ES"/>
        </w:rPr>
        <w:noBreakHyphen/>
        <w:t xml:space="preserve">A (las “Sustancias”) hasta un nivel sostenido de cero toneladas PAO antes del 1 de enero de 2030 en cumplimiento del calendario del Protocolo de Montreal. </w:t>
      </w:r>
    </w:p>
    <w:p w14:paraId="732EF9BE" w14:textId="0FBAA881" w:rsidR="00D97E62" w:rsidRDefault="00D97E62" w:rsidP="00D97E62">
      <w:pPr>
        <w:numPr>
          <w:ilvl w:val="0"/>
          <w:numId w:val="1"/>
        </w:numPr>
        <w:spacing w:after="240"/>
        <w:outlineLvl w:val="0"/>
        <w:rPr>
          <w:lang w:val="es-ES"/>
        </w:rPr>
      </w:pPr>
      <w:r>
        <w:rPr>
          <w:lang w:val="es-ES"/>
        </w:rPr>
        <w:t>El País conviene en cumplir con los límites anuales de consumo de las Sustancias tal como se establecen en la fila 1.2 del Apéndice 2</w:t>
      </w:r>
      <w:r>
        <w:rPr>
          <w:lang w:val="es-ES"/>
        </w:rPr>
        <w:noBreakHyphen/>
        <w:t>A (“Los Objetivos y la Financiación”) del presente Acuerdo, así como en el calendario de reducción del Protocolo de Montreal para todas las Sustancias mencionadas en el Apéndice 1</w:t>
      </w:r>
      <w:r>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Pr>
          <w:lang w:val="es-ES"/>
        </w:rPr>
        <w:noBreakHyphen/>
        <w:t>A como medida de reducción final conforme a este Acuerdo para todas las Sustancias especificadas en el Apéndice 1</w:t>
      </w:r>
      <w:r>
        <w:rPr>
          <w:lang w:val="es-ES"/>
        </w:rPr>
        <w:noBreakHyphen/>
        <w:t>A y en relación con cualquier consumo de cada una de las Sustancias que supere el nivel definido en la fila 4.1.3</w:t>
      </w:r>
      <w:r w:rsidR="00FB1802">
        <w:rPr>
          <w:lang w:val="es-ES"/>
        </w:rPr>
        <w:t>, 4.2.3 y 4.3.3</w:t>
      </w:r>
      <w:r>
        <w:rPr>
          <w:lang w:val="es-ES"/>
        </w:rPr>
        <w:t xml:space="preserve"> (consumo restante admisible para la financiación).</w:t>
      </w:r>
    </w:p>
    <w:p w14:paraId="6C2FE921" w14:textId="77777777" w:rsidR="00D97E62" w:rsidRDefault="00D97E62" w:rsidP="00D97E62">
      <w:pPr>
        <w:numPr>
          <w:ilvl w:val="0"/>
          <w:numId w:val="1"/>
        </w:numPr>
        <w:spacing w:after="240"/>
        <w:outlineLvl w:val="0"/>
        <w:rPr>
          <w:lang w:val="es-ES"/>
        </w:rPr>
      </w:pPr>
      <w:r>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Pr>
          <w:lang w:val="es-ES"/>
        </w:rPr>
        <w:noBreakHyphen/>
        <w:t>A (“Calendario de Aprobación de la Financiación”).</w:t>
      </w:r>
    </w:p>
    <w:p w14:paraId="050F819D" w14:textId="77777777" w:rsidR="00D97E62" w:rsidRDefault="00D97E62" w:rsidP="00D97E62">
      <w:pPr>
        <w:numPr>
          <w:ilvl w:val="0"/>
          <w:numId w:val="1"/>
        </w:numPr>
        <w:spacing w:after="240"/>
        <w:outlineLvl w:val="0"/>
        <w:rPr>
          <w:lang w:val="es-ES"/>
        </w:rPr>
      </w:pPr>
      <w:r>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3EEC29CB" w14:textId="77777777" w:rsidR="00D97E62" w:rsidRDefault="00D97E62" w:rsidP="00D97E62">
      <w:pPr>
        <w:spacing w:after="240"/>
        <w:outlineLvl w:val="0"/>
        <w:rPr>
          <w:b/>
          <w:lang w:val="es-ES"/>
        </w:rPr>
      </w:pPr>
      <w:r>
        <w:rPr>
          <w:b/>
          <w:lang w:val="es-ES"/>
        </w:rPr>
        <w:t>Condiciones para la liberación de los fondos</w:t>
      </w:r>
    </w:p>
    <w:p w14:paraId="050C2EB6" w14:textId="77777777" w:rsidR="00D97E62" w:rsidRDefault="00D97E62" w:rsidP="00D97E62">
      <w:pPr>
        <w:numPr>
          <w:ilvl w:val="0"/>
          <w:numId w:val="1"/>
        </w:numPr>
        <w:spacing w:after="240"/>
        <w:outlineLvl w:val="0"/>
        <w:rPr>
          <w:lang w:val="es-ES"/>
        </w:rPr>
      </w:pPr>
      <w:r>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3F68A70D" w14:textId="77777777" w:rsidR="00D97E62" w:rsidRDefault="00D97E62" w:rsidP="00D97E62">
      <w:pPr>
        <w:widowControl w:val="0"/>
        <w:numPr>
          <w:ilvl w:val="1"/>
          <w:numId w:val="1"/>
        </w:numPr>
        <w:spacing w:after="240"/>
        <w:outlineLvl w:val="1"/>
        <w:rPr>
          <w:lang w:val="es-ES"/>
        </w:rPr>
      </w:pPr>
      <w:r>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2CDD7AA3" w14:textId="77777777" w:rsidR="00D97E62" w:rsidRDefault="00D97E62" w:rsidP="00D97E62">
      <w:pPr>
        <w:keepNext/>
        <w:keepLines/>
        <w:widowControl w:val="0"/>
        <w:numPr>
          <w:ilvl w:val="1"/>
          <w:numId w:val="1"/>
        </w:numPr>
        <w:spacing w:after="240"/>
        <w:outlineLvl w:val="1"/>
        <w:rPr>
          <w:lang w:val="es-ES"/>
        </w:rPr>
      </w:pPr>
      <w:r>
        <w:rPr>
          <w:lang w:val="es-ES"/>
        </w:rPr>
        <w:t>Que el cumplimiento de estos Objetivos haya sido verificado independientemente para todos los años pertinentes, a menos que el Comité Ejecutivo decidiese que no se requiere dicha verificación;</w:t>
      </w:r>
    </w:p>
    <w:p w14:paraId="47B67BAF" w14:textId="77777777" w:rsidR="00D97E62" w:rsidRDefault="00D97E62" w:rsidP="00D97E62">
      <w:pPr>
        <w:keepNext/>
        <w:keepLines/>
        <w:widowControl w:val="0"/>
        <w:numPr>
          <w:ilvl w:val="1"/>
          <w:numId w:val="1"/>
        </w:numPr>
        <w:spacing w:after="240"/>
        <w:outlineLvl w:val="1"/>
        <w:rPr>
          <w:lang w:val="es-ES"/>
        </w:rPr>
      </w:pPr>
      <w:r>
        <w:rPr>
          <w:lang w:val="es-ES"/>
        </w:rPr>
        <w:t>Que el País haya presentado un Informe de Ejecución de Tramos en el formulario del Apéndice 4</w:t>
      </w:r>
      <w:r>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3EB3B274" w14:textId="77777777" w:rsidR="00D97E62" w:rsidRDefault="00D97E62" w:rsidP="00D97E62">
      <w:pPr>
        <w:widowControl w:val="0"/>
        <w:numPr>
          <w:ilvl w:val="1"/>
          <w:numId w:val="1"/>
        </w:numPr>
        <w:spacing w:after="240"/>
        <w:outlineLvl w:val="1"/>
        <w:rPr>
          <w:lang w:val="es-ES"/>
        </w:rPr>
      </w:pPr>
      <w:r>
        <w:rPr>
          <w:lang w:val="es-ES"/>
        </w:rPr>
        <w:t>Que el País haya presentado un Plan de Ejecución de Tramos en el formulario del Apéndice 4</w:t>
      </w:r>
      <w:r>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0ED1E9BB" w14:textId="77777777" w:rsidR="00D97E62" w:rsidRDefault="00D97E62" w:rsidP="00D97E62">
      <w:pPr>
        <w:widowControl w:val="0"/>
        <w:spacing w:after="240"/>
        <w:outlineLvl w:val="1"/>
        <w:rPr>
          <w:b/>
          <w:lang w:val="es-ES"/>
        </w:rPr>
      </w:pPr>
      <w:r>
        <w:rPr>
          <w:b/>
          <w:lang w:val="es-ES"/>
        </w:rPr>
        <w:t>Supervisión</w:t>
      </w:r>
    </w:p>
    <w:p w14:paraId="26005964" w14:textId="77777777" w:rsidR="00D97E62" w:rsidRDefault="00D97E62" w:rsidP="00D97E62">
      <w:pPr>
        <w:numPr>
          <w:ilvl w:val="0"/>
          <w:numId w:val="1"/>
        </w:numPr>
        <w:spacing w:after="240"/>
        <w:outlineLvl w:val="0"/>
        <w:rPr>
          <w:lang w:val="es-ES"/>
        </w:rPr>
      </w:pPr>
      <w:r>
        <w:rPr>
          <w:lang w:val="es-ES"/>
        </w:rPr>
        <w:t>El País garantizará que realiza una supervisión precisa de sus actividades en virtud del presente Acuerdo. Las instituciones indicadas en el Apéndice 5</w:t>
      </w:r>
      <w:r>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76721C7A" w14:textId="77777777" w:rsidR="00D97E62" w:rsidRDefault="00D97E62" w:rsidP="00D97E62">
      <w:pPr>
        <w:spacing w:after="240"/>
        <w:outlineLvl w:val="0"/>
        <w:rPr>
          <w:b/>
          <w:lang w:val="es-ES"/>
        </w:rPr>
      </w:pPr>
      <w:r>
        <w:rPr>
          <w:b/>
          <w:lang w:val="es-ES"/>
        </w:rPr>
        <w:t>Flexibilidad para reasignación de fondos</w:t>
      </w:r>
    </w:p>
    <w:p w14:paraId="12BB7BA5" w14:textId="77777777" w:rsidR="00D97E62" w:rsidRDefault="00D97E62" w:rsidP="00D97E62">
      <w:pPr>
        <w:numPr>
          <w:ilvl w:val="0"/>
          <w:numId w:val="1"/>
        </w:numPr>
        <w:spacing w:after="240"/>
        <w:outlineLvl w:val="0"/>
        <w:rPr>
          <w:lang w:val="es-ES"/>
        </w:rPr>
      </w:pPr>
      <w:r>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Pr>
          <w:lang w:val="es-ES"/>
        </w:rPr>
        <w:noBreakHyphen/>
        <w:t>A:</w:t>
      </w:r>
    </w:p>
    <w:p w14:paraId="3D831E37" w14:textId="77777777" w:rsidR="00D97E62" w:rsidRDefault="00D97E62" w:rsidP="00D97E62">
      <w:pPr>
        <w:widowControl w:val="0"/>
        <w:numPr>
          <w:ilvl w:val="1"/>
          <w:numId w:val="1"/>
        </w:numPr>
        <w:spacing w:after="240"/>
        <w:outlineLvl w:val="1"/>
        <w:rPr>
          <w:lang w:val="es-ES"/>
        </w:rPr>
      </w:pPr>
      <w:r>
        <w:rPr>
          <w:lang w:val="es-ES"/>
        </w:rPr>
        <w:t>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Los cambios importantes se relacionarían con:</w:t>
      </w:r>
    </w:p>
    <w:p w14:paraId="6A2B0370" w14:textId="77777777" w:rsidR="00D97E62" w:rsidRDefault="00D97E62" w:rsidP="00D97E62">
      <w:pPr>
        <w:widowControl w:val="0"/>
        <w:numPr>
          <w:ilvl w:val="2"/>
          <w:numId w:val="1"/>
        </w:numPr>
        <w:spacing w:after="240"/>
        <w:outlineLvl w:val="2"/>
        <w:rPr>
          <w:lang w:val="es-ES"/>
        </w:rPr>
      </w:pPr>
      <w:r>
        <w:rPr>
          <w:lang w:val="es-ES"/>
        </w:rPr>
        <w:t xml:space="preserve">Asuntos que pudieran afectar al reglamento y las políticas del Fondo Multilateral; </w:t>
      </w:r>
    </w:p>
    <w:p w14:paraId="0F2FC944" w14:textId="77777777" w:rsidR="00D97E62" w:rsidRDefault="00D97E62" w:rsidP="00D97E62">
      <w:pPr>
        <w:widowControl w:val="0"/>
        <w:numPr>
          <w:ilvl w:val="2"/>
          <w:numId w:val="1"/>
        </w:numPr>
        <w:spacing w:after="240"/>
        <w:outlineLvl w:val="2"/>
        <w:rPr>
          <w:lang w:val="es-ES"/>
        </w:rPr>
      </w:pPr>
      <w:r>
        <w:rPr>
          <w:lang w:val="es-ES"/>
        </w:rPr>
        <w:t xml:space="preserve">Cambios que modificarían cualquier cláusula de este Acuerdo; </w:t>
      </w:r>
    </w:p>
    <w:p w14:paraId="3748E68F" w14:textId="77777777" w:rsidR="00D97E62" w:rsidRDefault="00D97E62" w:rsidP="00D97E62">
      <w:pPr>
        <w:widowControl w:val="0"/>
        <w:numPr>
          <w:ilvl w:val="2"/>
          <w:numId w:val="1"/>
        </w:numPr>
        <w:spacing w:after="240"/>
        <w:outlineLvl w:val="2"/>
        <w:rPr>
          <w:lang w:val="es-ES"/>
        </w:rPr>
      </w:pPr>
      <w:r>
        <w:rPr>
          <w:lang w:val="es-ES"/>
        </w:rPr>
        <w:t xml:space="preserve">Cambios en los niveles anuales de financiación asignados a organismos bilaterales o de ejecución individuales para los diferentes tramos; </w:t>
      </w:r>
    </w:p>
    <w:p w14:paraId="02C1BFEA" w14:textId="77777777" w:rsidR="00D97E62" w:rsidRDefault="00D97E62" w:rsidP="00D97E62">
      <w:pPr>
        <w:widowControl w:val="0"/>
        <w:numPr>
          <w:ilvl w:val="2"/>
          <w:numId w:val="1"/>
        </w:numPr>
        <w:spacing w:after="240"/>
        <w:outlineLvl w:val="2"/>
        <w:rPr>
          <w:lang w:val="es-ES"/>
        </w:rPr>
      </w:pPr>
      <w:r>
        <w:rPr>
          <w:lang w:val="es-ES"/>
        </w:rPr>
        <w:t>Suministro de financiación para programas o actividades no incluidos en el Plan de Ejecución de Tramos avalado actual, o supresión de una actividad incluida en el Plan de Ejecución de Tramo, cuyo costo exceda el 30 por ciento del costo total del último tramo aprobado; y</w:t>
      </w:r>
    </w:p>
    <w:p w14:paraId="5DEC1DD1" w14:textId="77777777" w:rsidR="00D97E62" w:rsidRDefault="00D97E62" w:rsidP="00D97E62">
      <w:pPr>
        <w:widowControl w:val="0"/>
        <w:numPr>
          <w:ilvl w:val="2"/>
          <w:numId w:val="1"/>
        </w:numPr>
        <w:spacing w:after="240"/>
        <w:outlineLvl w:val="2"/>
        <w:rPr>
          <w:lang w:val="es-ES"/>
        </w:rPr>
      </w:pPr>
      <w:r>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4640C267" w14:textId="77777777" w:rsidR="00D97E62" w:rsidRPr="00B635F9" w:rsidRDefault="00D97E62" w:rsidP="00D97E62">
      <w:pPr>
        <w:keepNext/>
        <w:keepLines/>
        <w:widowControl w:val="0"/>
        <w:numPr>
          <w:ilvl w:val="1"/>
          <w:numId w:val="1"/>
        </w:numPr>
        <w:spacing w:after="240"/>
        <w:outlineLvl w:val="1"/>
        <w:rPr>
          <w:lang w:val="es-ES"/>
        </w:rPr>
      </w:pPr>
      <w:r>
        <w:rPr>
          <w:lang w:val="es-ES"/>
        </w:rPr>
        <w:t xml:space="preserve">Las </w:t>
      </w:r>
      <w:r w:rsidRPr="00B635F9">
        <w:rPr>
          <w:lang w:val="es-ES"/>
        </w:rPr>
        <w:t xml:space="preserve">reasignaciones no clasificadas como cambios importantes pueden incorporarse al Plan de Ejecución de Tramo aprobado que esté en curso de ejecución en esa fecha, y notificarse al Comité Ejecutivo en el Informe de Ejecución de Tramo subsiguiente; </w:t>
      </w:r>
    </w:p>
    <w:p w14:paraId="649AF3F0" w14:textId="77777777" w:rsidR="00DE7198" w:rsidRPr="00B635F9" w:rsidRDefault="00DE7198" w:rsidP="00DE7198">
      <w:pPr>
        <w:keepNext/>
        <w:numPr>
          <w:ilvl w:val="1"/>
          <w:numId w:val="1"/>
        </w:numPr>
        <w:spacing w:after="240"/>
        <w:outlineLvl w:val="1"/>
        <w:rPr>
          <w:lang w:val="es-ES"/>
        </w:rPr>
      </w:pPr>
      <w:r w:rsidRPr="00B635F9">
        <w:rPr>
          <w:lang w:val="es-ES"/>
        </w:rPr>
        <w:t>Toda empresa incluida en el Plan para convertirse a una tecnología sin HCFC y que no fuese admisible según las políticas del Fondo Multilateral (debido a ser de propiedad extranjera o por haberse establecido después de la fecha límite del 21 de septiembre de 2007) no recibiría ayuda financiera. Esta información se informaría al Comité Ejecutivo como parte del Plan de Ejecución de Tramo;</w:t>
      </w:r>
    </w:p>
    <w:p w14:paraId="278D3074" w14:textId="77777777" w:rsidR="00DE7198" w:rsidRPr="00B635F9" w:rsidRDefault="00DE7198" w:rsidP="00DE7198">
      <w:pPr>
        <w:keepNext/>
        <w:numPr>
          <w:ilvl w:val="1"/>
          <w:numId w:val="1"/>
        </w:numPr>
        <w:spacing w:after="240"/>
        <w:outlineLvl w:val="1"/>
        <w:rPr>
          <w:lang w:val="es-ES"/>
        </w:rPr>
      </w:pPr>
      <w:r w:rsidRPr="00B635F9">
        <w:rPr>
          <w:lang w:val="es-ES"/>
        </w:rPr>
        <w:t xml:space="preserve">El País se compromete a examinar la posibilidad de utilizar sistemas de hidrocarburos premezclados con agentes espumantes de bajo potencial de calentamiento atmosférico en lugar de mezclarlos en el país, para las empresas de espumas cubiertas por el Plan, en caso de que sea técnicamente posible, económicamente viable, y aceptable para las empresas; </w:t>
      </w:r>
    </w:p>
    <w:p w14:paraId="3D6ED457" w14:textId="442E8975" w:rsidR="00D97E62" w:rsidRDefault="00D97E62" w:rsidP="00D97E62">
      <w:pPr>
        <w:pStyle w:val="Heading2"/>
        <w:tabs>
          <w:tab w:val="clear" w:pos="0"/>
          <w:tab w:val="num" w:pos="-720"/>
        </w:tabs>
        <w:rPr>
          <w:lang w:val="es-ES"/>
        </w:rPr>
      </w:pPr>
      <w:r w:rsidRPr="00B635F9">
        <w:rPr>
          <w:lang w:val="es-ES"/>
        </w:rPr>
        <w:t>El País acuerda, en casos en que se hayan elegido las tecnologías con HFC como una alternativa para los HCFC, y tomando en consideración las circunstancias nacionales relacionadas a la salud y la seguridad: supervisar la disponibilidad de los sucedáneos y alternativas que reducen al mínimo aún más los impactos en el clima; considerar, al examinar las reglamentaciones, normas e incentivos, estipulaciones adecuadas para incentivos que fomenten la instrucción de dichas alternativas; y considerar el potencial para adopción de alternativas eficaces en función de los costos que reduzcan al mínimo el impacto en el clima al ejecutar el plan de gestión de eliminación de los HCFC, cuando proceda, e informar en consecuencia al</w:t>
      </w:r>
      <w:r>
        <w:rPr>
          <w:lang w:val="es-ES"/>
        </w:rPr>
        <w:t xml:space="preserve"> Comité Ejecutivo sobre el progreso realizado en los informes de ejecución de tramos; y</w:t>
      </w:r>
    </w:p>
    <w:p w14:paraId="5FD4EF29" w14:textId="77777777" w:rsidR="00D97E62" w:rsidRDefault="00D97E62" w:rsidP="00D97E62">
      <w:pPr>
        <w:widowControl w:val="0"/>
        <w:numPr>
          <w:ilvl w:val="1"/>
          <w:numId w:val="1"/>
        </w:numPr>
        <w:spacing w:after="240"/>
        <w:outlineLvl w:val="1"/>
        <w:rPr>
          <w:lang w:val="es-ES"/>
        </w:rPr>
      </w:pPr>
      <w:r>
        <w:rPr>
          <w:lang w:val="es-ES"/>
        </w:rPr>
        <w:t xml:space="preserve">Los fondos remanentes que conserven los organismos bilaterales o de ejecución o el país en virtud del Plan serán devueltos al Fondo Multilateral al concluirse el último tramo previsto conforme a este Acuerdo. </w:t>
      </w:r>
    </w:p>
    <w:p w14:paraId="06E7E4C5" w14:textId="77777777" w:rsidR="00D97E62" w:rsidRDefault="00D97E62" w:rsidP="00D97E62">
      <w:pPr>
        <w:widowControl w:val="0"/>
        <w:spacing w:after="240"/>
        <w:outlineLvl w:val="1"/>
        <w:rPr>
          <w:b/>
          <w:lang w:val="es-ES"/>
        </w:rPr>
      </w:pPr>
      <w:r>
        <w:rPr>
          <w:b/>
          <w:lang w:val="es-ES"/>
        </w:rPr>
        <w:t>Consideraciones para el sector de servicio y mantenimiento de equipos de refrigeración</w:t>
      </w:r>
    </w:p>
    <w:p w14:paraId="09400A20" w14:textId="77777777" w:rsidR="00D97E62" w:rsidRDefault="00D97E62" w:rsidP="00D97E62">
      <w:pPr>
        <w:numPr>
          <w:ilvl w:val="0"/>
          <w:numId w:val="1"/>
        </w:numPr>
        <w:spacing w:after="240"/>
        <w:outlineLvl w:val="0"/>
        <w:rPr>
          <w:lang w:val="es-ES"/>
        </w:rPr>
      </w:pPr>
      <w:r>
        <w:rPr>
          <w:lang w:val="es-ES"/>
        </w:rPr>
        <w:t>Se prestará especial atención a la ejecución de las actividades en el subsector de servicio y mantenimiento de equipos de refrigeración incluidas en el Plan, en particular:</w:t>
      </w:r>
    </w:p>
    <w:p w14:paraId="78D115B5" w14:textId="77777777" w:rsidR="00D97E62" w:rsidRDefault="00D97E62" w:rsidP="00D97E62">
      <w:pPr>
        <w:widowControl w:val="0"/>
        <w:numPr>
          <w:ilvl w:val="1"/>
          <w:numId w:val="1"/>
        </w:numPr>
        <w:spacing w:after="240"/>
        <w:outlineLvl w:val="1"/>
        <w:rPr>
          <w:lang w:val="es-ES"/>
        </w:rPr>
      </w:pPr>
      <w:r>
        <w:rPr>
          <w:lang w:val="es-ES"/>
        </w:rPr>
        <w:t>El País utilizaría la flexibilidad disponible conforme a este Acuerdo para atender a las necesidades específicas que pudieran presentarse durante la ejecución del proyecto; y</w:t>
      </w:r>
    </w:p>
    <w:p w14:paraId="083AC7C7" w14:textId="77777777" w:rsidR="00D97E62" w:rsidRDefault="00D97E62" w:rsidP="00D97E62">
      <w:pPr>
        <w:widowControl w:val="0"/>
        <w:numPr>
          <w:ilvl w:val="1"/>
          <w:numId w:val="1"/>
        </w:numPr>
        <w:spacing w:after="240"/>
        <w:outlineLvl w:val="1"/>
        <w:rPr>
          <w:strike/>
          <w:lang w:val="es-ES"/>
        </w:rPr>
      </w:pPr>
      <w:r>
        <w:rPr>
          <w:lang w:val="es-ES"/>
        </w:rPr>
        <w:t>El País y los organismos bilaterales y/o de ejecución pertinentes tomarían en consideración las decisiones pertinentes sobre el sector de servicio y mantenimiento de equipos de refrigeración durante la ejecución del Plan.</w:t>
      </w:r>
    </w:p>
    <w:p w14:paraId="520EDD0E" w14:textId="77777777" w:rsidR="00D97E62" w:rsidRDefault="00D97E62" w:rsidP="00D97E62">
      <w:pPr>
        <w:widowControl w:val="0"/>
        <w:spacing w:after="240"/>
        <w:outlineLvl w:val="1"/>
        <w:rPr>
          <w:b/>
          <w:strike/>
          <w:lang w:val="es-ES"/>
        </w:rPr>
      </w:pPr>
      <w:r>
        <w:rPr>
          <w:b/>
          <w:lang w:val="es-ES"/>
        </w:rPr>
        <w:t>Organismos bilaterales y de ejecución</w:t>
      </w:r>
    </w:p>
    <w:p w14:paraId="1F435208" w14:textId="2FEC035B" w:rsidR="00D97E62" w:rsidRDefault="00D97E62" w:rsidP="00D97E62">
      <w:pPr>
        <w:pStyle w:val="Heading1"/>
        <w:rPr>
          <w:lang w:val="es-ES"/>
        </w:rPr>
      </w:pPr>
      <w:r>
        <w:rPr>
          <w:lang w:val="es-ES"/>
        </w:rPr>
        <w:t xml:space="preserve">El País conviene en asumir la responsabilidad general por la gestión y aplicación de este Acuerdo y de todas las actividades emprendidas por el País o en su nombre en cumplimiento de las obligaciones en virtud del presente Acuerdo. </w:t>
      </w:r>
      <w:r w:rsidR="00FB1802">
        <w:rPr>
          <w:lang w:val="es-ES"/>
        </w:rPr>
        <w:t xml:space="preserve">La ONUDI </w:t>
      </w:r>
      <w:r>
        <w:rPr>
          <w:lang w:val="es-ES"/>
        </w:rPr>
        <w:t xml:space="preserve">acordó ser el “Organismo de Ejecución Principal” y </w:t>
      </w:r>
      <w:r w:rsidR="00FB1802">
        <w:rPr>
          <w:lang w:val="es-ES"/>
        </w:rPr>
        <w:t>el PNUMA</w:t>
      </w:r>
      <w:r>
        <w:rPr>
          <w:lang w:val="es-ES"/>
        </w:rPr>
        <w:t xml:space="preserve"> acordó ser el “Organismo de Ejecución Cooperante” bajo la dirección del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y/o el Organismo de Ejecución Cooperante que participa en este Acuerdo.</w:t>
      </w:r>
    </w:p>
    <w:p w14:paraId="74AEBE9E" w14:textId="77777777" w:rsidR="00D97E62" w:rsidRDefault="00D97E62" w:rsidP="00D97E62">
      <w:pPr>
        <w:pStyle w:val="Heading1"/>
        <w:rPr>
          <w:lang w:val="es-ES"/>
        </w:rPr>
      </w:pPr>
      <w:r>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rPr>
          <w:lang w:val="es-ES"/>
        </w:rPr>
        <w:noBreakHyphen/>
        <w:t>A.</w:t>
      </w:r>
    </w:p>
    <w:p w14:paraId="6ED398B3" w14:textId="77777777" w:rsidR="00D97E62" w:rsidRDefault="00D97E62" w:rsidP="00D97E62">
      <w:pPr>
        <w:keepNext/>
        <w:keepLines/>
        <w:spacing w:after="240"/>
        <w:outlineLvl w:val="0"/>
        <w:rPr>
          <w:b/>
          <w:lang w:val="es-ES"/>
        </w:rPr>
      </w:pPr>
      <w:r>
        <w:rPr>
          <w:b/>
          <w:lang w:val="es-ES"/>
        </w:rPr>
        <w:t>Incumplimiento del Acuerdo</w:t>
      </w:r>
    </w:p>
    <w:p w14:paraId="4695FB0C" w14:textId="77777777" w:rsidR="00D97E62" w:rsidRDefault="00D97E62" w:rsidP="00D97E62">
      <w:pPr>
        <w:pStyle w:val="Heading1"/>
        <w:numPr>
          <w:ilvl w:val="0"/>
          <w:numId w:val="33"/>
        </w:numPr>
        <w:rPr>
          <w:lang w:val="es-ES"/>
        </w:rPr>
      </w:pPr>
      <w:r>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Pr>
          <w:i/>
          <w:iCs/>
          <w:lang w:val="es-ES"/>
        </w:rPr>
        <w:t>supra</w:t>
      </w:r>
      <w:r>
        <w:rPr>
          <w:lang w:val="es-ES"/>
        </w:rPr>
        <w:t>.</w:t>
      </w:r>
    </w:p>
    <w:p w14:paraId="02CCC41E" w14:textId="77777777" w:rsidR="00D97E62" w:rsidRDefault="00D97E62" w:rsidP="00D97E62">
      <w:pPr>
        <w:numPr>
          <w:ilvl w:val="0"/>
          <w:numId w:val="1"/>
        </w:numPr>
        <w:spacing w:after="240"/>
        <w:outlineLvl w:val="0"/>
        <w:rPr>
          <w:lang w:val="es-ES"/>
        </w:rPr>
      </w:pPr>
      <w:r>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048C74B0" w14:textId="77777777" w:rsidR="00D97E62" w:rsidRDefault="00D97E62" w:rsidP="00D97E62">
      <w:pPr>
        <w:pStyle w:val="Heading1"/>
        <w:rPr>
          <w:lang w:val="es-ES"/>
        </w:rPr>
      </w:pPr>
      <w:r>
        <w:rPr>
          <w:lang w:val="es-ES"/>
        </w:rPr>
        <w:t xml:space="preserve">El País satisfará cualquier solicitud razonable del Comité Ejecutivo, el Organismo de Ejecución Principal </w:t>
      </w:r>
      <w:r>
        <w:rPr>
          <w:lang w:val="es-AR"/>
        </w:rPr>
        <w:t>y</w:t>
      </w:r>
      <w:r>
        <w:rPr>
          <w:b/>
          <w:lang w:val="es-AR"/>
        </w:rPr>
        <w:t xml:space="preserve"> </w:t>
      </w:r>
      <w:r>
        <w:rPr>
          <w:lang w:val="es-ES"/>
        </w:rPr>
        <w:t xml:space="preserve">el Organismo de Ejecución Cooperante para facilitar la aplicación del presente Acuerdo. En particular, proporcionará al Organismo de Ejecución Principal </w:t>
      </w:r>
      <w:r>
        <w:rPr>
          <w:lang w:val="es-AR"/>
        </w:rPr>
        <w:t>y</w:t>
      </w:r>
      <w:r>
        <w:rPr>
          <w:b/>
          <w:lang w:val="es-AR"/>
        </w:rPr>
        <w:t xml:space="preserve"> </w:t>
      </w:r>
      <w:r>
        <w:rPr>
          <w:lang w:val="es-AR"/>
        </w:rPr>
        <w:t>a</w:t>
      </w:r>
      <w:r>
        <w:rPr>
          <w:lang w:val="es-ES"/>
        </w:rPr>
        <w:t>l Organismo de Ejecución Cooperante el acceso a la información necesaria para verificar el cumplimiento del presente Acuerdo.</w:t>
      </w:r>
    </w:p>
    <w:p w14:paraId="1B6549DA" w14:textId="77777777" w:rsidR="00D97E62" w:rsidRDefault="00D97E62" w:rsidP="00D97E62">
      <w:pPr>
        <w:spacing w:after="240"/>
        <w:outlineLvl w:val="0"/>
        <w:rPr>
          <w:b/>
          <w:lang w:val="es-ES"/>
        </w:rPr>
      </w:pPr>
      <w:r>
        <w:rPr>
          <w:b/>
          <w:lang w:val="es-ES"/>
        </w:rPr>
        <w:t>Fecha de terminación</w:t>
      </w:r>
    </w:p>
    <w:p w14:paraId="17CEE65D" w14:textId="77777777" w:rsidR="00D97E62" w:rsidRDefault="00D97E62" w:rsidP="00D97E62">
      <w:pPr>
        <w:numPr>
          <w:ilvl w:val="0"/>
          <w:numId w:val="1"/>
        </w:numPr>
        <w:spacing w:after="240"/>
        <w:outlineLvl w:val="0"/>
        <w:rPr>
          <w:lang w:val="es-ES"/>
        </w:rPr>
      </w:pPr>
      <w:r>
        <w:rPr>
          <w:lang w:val="es-ES"/>
        </w:rPr>
        <w:t>La terminación del Plan y el Acuerdo conexo concluirán al final del año siguiente al último año para el que se haya especificado un nivel de consumo total máximo permitido en el Apéndice 2</w:t>
      </w:r>
      <w:r>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Pr>
          <w:lang w:val="es-ES"/>
        </w:rPr>
        <w:noBreakHyphen/>
        <w:t>A continuarán vigentes hasta la conclusión del Plan, a menos que el Comité Ejecutivo estipule otra cosa.</w:t>
      </w:r>
    </w:p>
    <w:p w14:paraId="77682E86" w14:textId="77777777" w:rsidR="00D97E62" w:rsidRDefault="00D97E62" w:rsidP="00D97E62">
      <w:pPr>
        <w:keepNext/>
        <w:keepLines/>
        <w:spacing w:after="240"/>
        <w:outlineLvl w:val="0"/>
        <w:rPr>
          <w:b/>
          <w:lang w:val="es-ES"/>
        </w:rPr>
      </w:pPr>
      <w:r>
        <w:rPr>
          <w:b/>
          <w:lang w:val="es-ES"/>
        </w:rPr>
        <w:t>Validez</w:t>
      </w:r>
    </w:p>
    <w:p w14:paraId="72CDBDBB" w14:textId="77777777" w:rsidR="00D97E62" w:rsidRDefault="00D97E62" w:rsidP="00D97E62">
      <w:pPr>
        <w:keepNext/>
        <w:keepLines/>
        <w:numPr>
          <w:ilvl w:val="0"/>
          <w:numId w:val="1"/>
        </w:numPr>
        <w:spacing w:after="240"/>
        <w:outlineLvl w:val="0"/>
        <w:rPr>
          <w:lang w:val="es-ES"/>
        </w:rPr>
      </w:pPr>
      <w:r>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59F49882" w14:textId="77777777" w:rsidR="00D97E62" w:rsidRDefault="00D97E62" w:rsidP="00D97E62">
      <w:pPr>
        <w:numPr>
          <w:ilvl w:val="0"/>
          <w:numId w:val="1"/>
        </w:numPr>
        <w:spacing w:after="240"/>
        <w:outlineLvl w:val="0"/>
        <w:rPr>
          <w:lang w:val="es-ES"/>
        </w:rPr>
      </w:pPr>
      <w:r>
        <w:rPr>
          <w:lang w:val="es-ES"/>
        </w:rPr>
        <w:t>Este Acuerdo puede modificarse o rescindirse únicamente por un acuerdo mutuo escrito del País y del Comité Ejecutivo del Fondo Multilateral.</w:t>
      </w:r>
    </w:p>
    <w:p w14:paraId="7BDBFA92" w14:textId="77777777" w:rsidR="00B635F9" w:rsidRDefault="00B635F9">
      <w:pPr>
        <w:jc w:val="left"/>
        <w:rPr>
          <w:b/>
          <w:bCs/>
          <w:lang w:val="es-ES"/>
        </w:rPr>
      </w:pPr>
      <w:r>
        <w:rPr>
          <w:b/>
          <w:bCs/>
          <w:lang w:val="es-ES"/>
        </w:rPr>
        <w:br w:type="page"/>
      </w:r>
    </w:p>
    <w:p w14:paraId="178B8A85" w14:textId="4EFDDB89" w:rsidR="00D97E62" w:rsidRPr="001D5FD6" w:rsidRDefault="00D97E62" w:rsidP="00D97E62">
      <w:pPr>
        <w:keepNext/>
        <w:keepLines/>
        <w:jc w:val="left"/>
        <w:rPr>
          <w:b/>
          <w:bCs/>
          <w:lang w:val="es-ES"/>
        </w:rPr>
      </w:pPr>
      <w:r w:rsidRPr="001D5FD6">
        <w:rPr>
          <w:b/>
          <w:bCs/>
          <w:lang w:val="es-ES"/>
        </w:rPr>
        <w:t xml:space="preserve">APÉNDICES </w:t>
      </w:r>
    </w:p>
    <w:p w14:paraId="5F4DDB3E" w14:textId="77777777" w:rsidR="00D97E62" w:rsidRPr="001D5FD6" w:rsidRDefault="00D97E62" w:rsidP="00D97E62">
      <w:pPr>
        <w:keepNext/>
        <w:keepLines/>
        <w:rPr>
          <w:b/>
          <w:lang w:val="es-ES"/>
        </w:rPr>
      </w:pPr>
    </w:p>
    <w:p w14:paraId="51FF4C82" w14:textId="57D0B770" w:rsidR="007242D3" w:rsidRDefault="007242D3" w:rsidP="007242D3">
      <w:pPr>
        <w:keepNext/>
        <w:keepLines/>
        <w:rPr>
          <w:b/>
          <w:bCs/>
          <w:lang w:val="es-ES"/>
        </w:rPr>
      </w:pPr>
      <w:r w:rsidRPr="001D5FD6">
        <w:rPr>
          <w:b/>
          <w:bCs/>
          <w:lang w:val="es-ES"/>
        </w:rPr>
        <w:t>APÉNDICE 1-A: LAS SUSTANCIAS</w:t>
      </w:r>
    </w:p>
    <w:p w14:paraId="7D1A27F0" w14:textId="77777777" w:rsidR="001D5FD6" w:rsidRPr="001D5FD6" w:rsidRDefault="001D5FD6" w:rsidP="007242D3">
      <w:pPr>
        <w:keepNext/>
        <w:keepLines/>
        <w:rPr>
          <w:b/>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0"/>
        <w:gridCol w:w="1095"/>
        <w:gridCol w:w="1058"/>
        <w:gridCol w:w="2809"/>
      </w:tblGrid>
      <w:tr w:rsidR="001D5FD6" w:rsidRPr="005E443A" w14:paraId="74DAFF34" w14:textId="77777777" w:rsidTr="00882138">
        <w:trPr>
          <w:trHeight w:val="413"/>
        </w:trPr>
        <w:tc>
          <w:tcPr>
            <w:tcW w:w="2262" w:type="pct"/>
            <w:shd w:val="clear" w:color="auto" w:fill="auto"/>
          </w:tcPr>
          <w:p w14:paraId="1971E05B" w14:textId="1AD84C43" w:rsidR="007242D3" w:rsidRPr="001D5FD6" w:rsidRDefault="007242D3" w:rsidP="007242D3">
            <w:pPr>
              <w:keepNext/>
              <w:jc w:val="center"/>
              <w:rPr>
                <w:sz w:val="20"/>
                <w:szCs w:val="20"/>
              </w:rPr>
            </w:pPr>
            <w:r w:rsidRPr="001D5FD6">
              <w:rPr>
                <w:sz w:val="20"/>
                <w:szCs w:val="20"/>
                <w:lang w:val="es-ES"/>
              </w:rPr>
              <w:t>Sustancia</w:t>
            </w:r>
          </w:p>
        </w:tc>
        <w:tc>
          <w:tcPr>
            <w:tcW w:w="604" w:type="pct"/>
            <w:shd w:val="clear" w:color="auto" w:fill="auto"/>
          </w:tcPr>
          <w:p w14:paraId="40B8B4A9" w14:textId="4E0CEED3" w:rsidR="007242D3" w:rsidRPr="001D5FD6" w:rsidRDefault="007242D3" w:rsidP="007242D3">
            <w:pPr>
              <w:keepNext/>
              <w:jc w:val="center"/>
              <w:rPr>
                <w:sz w:val="20"/>
                <w:szCs w:val="20"/>
              </w:rPr>
            </w:pPr>
            <w:r w:rsidRPr="001D5FD6">
              <w:rPr>
                <w:sz w:val="20"/>
                <w:szCs w:val="20"/>
                <w:lang w:val="es-ES"/>
              </w:rPr>
              <w:t>Anexo</w:t>
            </w:r>
          </w:p>
        </w:tc>
        <w:tc>
          <w:tcPr>
            <w:tcW w:w="584" w:type="pct"/>
            <w:shd w:val="clear" w:color="auto" w:fill="auto"/>
          </w:tcPr>
          <w:p w14:paraId="08F79AAE" w14:textId="7BA3560B" w:rsidR="007242D3" w:rsidRPr="001D5FD6" w:rsidRDefault="007242D3" w:rsidP="007242D3">
            <w:pPr>
              <w:keepNext/>
              <w:jc w:val="center"/>
              <w:rPr>
                <w:sz w:val="20"/>
                <w:szCs w:val="20"/>
              </w:rPr>
            </w:pPr>
            <w:r w:rsidRPr="001D5FD6">
              <w:rPr>
                <w:sz w:val="20"/>
                <w:szCs w:val="20"/>
                <w:lang w:val="es-ES"/>
              </w:rPr>
              <w:t>Grupo</w:t>
            </w:r>
          </w:p>
        </w:tc>
        <w:tc>
          <w:tcPr>
            <w:tcW w:w="1550" w:type="pct"/>
            <w:shd w:val="clear" w:color="auto" w:fill="auto"/>
          </w:tcPr>
          <w:p w14:paraId="1DF5AC2D" w14:textId="6F0F528C" w:rsidR="007242D3" w:rsidRPr="001D5FD6" w:rsidRDefault="007242D3" w:rsidP="007242D3">
            <w:pPr>
              <w:keepNext/>
              <w:jc w:val="center"/>
              <w:rPr>
                <w:sz w:val="20"/>
                <w:szCs w:val="20"/>
                <w:lang w:val="es-ES"/>
              </w:rPr>
            </w:pPr>
            <w:r w:rsidRPr="001D5FD6">
              <w:rPr>
                <w:sz w:val="20"/>
                <w:szCs w:val="20"/>
                <w:lang w:val="es-ES"/>
              </w:rPr>
              <w:t>Punto de partida para las reducciones acumulativas del consumo (toneladas PAO)</w:t>
            </w:r>
          </w:p>
        </w:tc>
      </w:tr>
      <w:tr w:rsidR="001D5FD6" w:rsidRPr="001D5FD6" w14:paraId="2E60580C" w14:textId="77777777" w:rsidTr="00882138">
        <w:tc>
          <w:tcPr>
            <w:tcW w:w="2262" w:type="pct"/>
            <w:shd w:val="clear" w:color="auto" w:fill="auto"/>
          </w:tcPr>
          <w:p w14:paraId="107D6B53" w14:textId="77777777" w:rsidR="007242D3" w:rsidRPr="001D5FD6" w:rsidRDefault="007242D3" w:rsidP="00882138">
            <w:pPr>
              <w:keepNext/>
              <w:rPr>
                <w:sz w:val="20"/>
                <w:szCs w:val="20"/>
              </w:rPr>
            </w:pPr>
            <w:r w:rsidRPr="001D5FD6">
              <w:rPr>
                <w:sz w:val="20"/>
                <w:szCs w:val="20"/>
              </w:rPr>
              <w:t>HCFC-22</w:t>
            </w:r>
          </w:p>
        </w:tc>
        <w:tc>
          <w:tcPr>
            <w:tcW w:w="604" w:type="pct"/>
            <w:shd w:val="clear" w:color="auto" w:fill="auto"/>
          </w:tcPr>
          <w:p w14:paraId="368B0554" w14:textId="77777777" w:rsidR="007242D3" w:rsidRPr="001D5FD6" w:rsidRDefault="007242D3" w:rsidP="00882138">
            <w:pPr>
              <w:keepNext/>
              <w:rPr>
                <w:sz w:val="20"/>
                <w:szCs w:val="20"/>
              </w:rPr>
            </w:pPr>
            <w:r w:rsidRPr="001D5FD6">
              <w:rPr>
                <w:sz w:val="20"/>
                <w:szCs w:val="20"/>
              </w:rPr>
              <w:t>C</w:t>
            </w:r>
          </w:p>
        </w:tc>
        <w:tc>
          <w:tcPr>
            <w:tcW w:w="584" w:type="pct"/>
            <w:shd w:val="clear" w:color="auto" w:fill="auto"/>
          </w:tcPr>
          <w:p w14:paraId="0E582782" w14:textId="77777777" w:rsidR="007242D3" w:rsidRPr="001D5FD6" w:rsidRDefault="007242D3" w:rsidP="00882138">
            <w:pPr>
              <w:keepNext/>
              <w:rPr>
                <w:sz w:val="20"/>
                <w:szCs w:val="20"/>
              </w:rPr>
            </w:pPr>
            <w:r w:rsidRPr="001D5FD6">
              <w:rPr>
                <w:sz w:val="20"/>
                <w:szCs w:val="20"/>
              </w:rPr>
              <w:t>I</w:t>
            </w:r>
          </w:p>
        </w:tc>
        <w:tc>
          <w:tcPr>
            <w:tcW w:w="1550" w:type="pct"/>
            <w:shd w:val="clear" w:color="auto" w:fill="auto"/>
          </w:tcPr>
          <w:p w14:paraId="66F05E59" w14:textId="77777777" w:rsidR="007242D3" w:rsidRPr="001D5FD6" w:rsidRDefault="007242D3" w:rsidP="00882138">
            <w:pPr>
              <w:keepNext/>
              <w:jc w:val="right"/>
              <w:rPr>
                <w:sz w:val="20"/>
                <w:szCs w:val="20"/>
              </w:rPr>
            </w:pPr>
            <w:r w:rsidRPr="001D5FD6">
              <w:rPr>
                <w:sz w:val="20"/>
                <w:szCs w:val="20"/>
              </w:rPr>
              <w:t>104.96</w:t>
            </w:r>
          </w:p>
        </w:tc>
      </w:tr>
      <w:tr w:rsidR="001D5FD6" w:rsidRPr="001D5FD6" w14:paraId="5BB89466" w14:textId="77777777" w:rsidTr="00882138">
        <w:tblPrEx>
          <w:tblLook w:val="0000" w:firstRow="0" w:lastRow="0" w:firstColumn="0" w:lastColumn="0" w:noHBand="0" w:noVBand="0"/>
        </w:tblPrEx>
        <w:tc>
          <w:tcPr>
            <w:tcW w:w="2262" w:type="pct"/>
            <w:shd w:val="clear" w:color="auto" w:fill="auto"/>
          </w:tcPr>
          <w:p w14:paraId="411E846C" w14:textId="77777777" w:rsidR="007242D3" w:rsidRPr="001D5FD6" w:rsidRDefault="007242D3" w:rsidP="00882138">
            <w:pPr>
              <w:keepNext/>
              <w:rPr>
                <w:sz w:val="20"/>
                <w:szCs w:val="20"/>
              </w:rPr>
            </w:pPr>
            <w:r w:rsidRPr="001D5FD6">
              <w:rPr>
                <w:sz w:val="20"/>
                <w:szCs w:val="20"/>
              </w:rPr>
              <w:t>HCFC-141b</w:t>
            </w:r>
          </w:p>
        </w:tc>
        <w:tc>
          <w:tcPr>
            <w:tcW w:w="604" w:type="pct"/>
            <w:shd w:val="clear" w:color="auto" w:fill="auto"/>
          </w:tcPr>
          <w:p w14:paraId="4ACB08B0" w14:textId="77777777" w:rsidR="007242D3" w:rsidRPr="001D5FD6" w:rsidRDefault="007242D3" w:rsidP="00882138">
            <w:pPr>
              <w:keepNext/>
              <w:rPr>
                <w:sz w:val="20"/>
                <w:szCs w:val="20"/>
              </w:rPr>
            </w:pPr>
            <w:r w:rsidRPr="001D5FD6">
              <w:rPr>
                <w:sz w:val="20"/>
                <w:szCs w:val="20"/>
              </w:rPr>
              <w:t>C</w:t>
            </w:r>
          </w:p>
        </w:tc>
        <w:tc>
          <w:tcPr>
            <w:tcW w:w="584" w:type="pct"/>
            <w:shd w:val="clear" w:color="auto" w:fill="auto"/>
          </w:tcPr>
          <w:p w14:paraId="6A191F87" w14:textId="77777777" w:rsidR="007242D3" w:rsidRPr="001D5FD6" w:rsidRDefault="007242D3" w:rsidP="00882138">
            <w:pPr>
              <w:keepNext/>
              <w:rPr>
                <w:sz w:val="20"/>
                <w:szCs w:val="20"/>
              </w:rPr>
            </w:pPr>
            <w:r w:rsidRPr="001D5FD6">
              <w:rPr>
                <w:sz w:val="20"/>
                <w:szCs w:val="20"/>
              </w:rPr>
              <w:t>I</w:t>
            </w:r>
          </w:p>
        </w:tc>
        <w:tc>
          <w:tcPr>
            <w:tcW w:w="1550" w:type="pct"/>
            <w:shd w:val="clear" w:color="auto" w:fill="auto"/>
          </w:tcPr>
          <w:p w14:paraId="60DB64D8" w14:textId="77777777" w:rsidR="007242D3" w:rsidRPr="001D5FD6" w:rsidRDefault="007242D3" w:rsidP="00882138">
            <w:pPr>
              <w:keepNext/>
              <w:jc w:val="right"/>
              <w:rPr>
                <w:sz w:val="20"/>
                <w:szCs w:val="20"/>
              </w:rPr>
            </w:pPr>
            <w:r w:rsidRPr="001D5FD6">
              <w:rPr>
                <w:sz w:val="20"/>
                <w:szCs w:val="20"/>
              </w:rPr>
              <w:t>138.50</w:t>
            </w:r>
          </w:p>
        </w:tc>
      </w:tr>
      <w:tr w:rsidR="001D5FD6" w:rsidRPr="001D5FD6" w14:paraId="46161809" w14:textId="77777777" w:rsidTr="00882138">
        <w:tblPrEx>
          <w:tblLook w:val="0000" w:firstRow="0" w:lastRow="0" w:firstColumn="0" w:lastColumn="0" w:noHBand="0" w:noVBand="0"/>
        </w:tblPrEx>
        <w:tc>
          <w:tcPr>
            <w:tcW w:w="2262" w:type="pct"/>
            <w:shd w:val="clear" w:color="auto" w:fill="auto"/>
          </w:tcPr>
          <w:p w14:paraId="5321F667" w14:textId="77777777" w:rsidR="007242D3" w:rsidRPr="001D5FD6" w:rsidRDefault="007242D3" w:rsidP="00882138">
            <w:pPr>
              <w:keepNext/>
              <w:rPr>
                <w:sz w:val="20"/>
                <w:szCs w:val="20"/>
              </w:rPr>
            </w:pPr>
            <w:r w:rsidRPr="001D5FD6">
              <w:rPr>
                <w:sz w:val="20"/>
                <w:szCs w:val="20"/>
              </w:rPr>
              <w:t>HCFC-142b</w:t>
            </w:r>
          </w:p>
        </w:tc>
        <w:tc>
          <w:tcPr>
            <w:tcW w:w="604" w:type="pct"/>
            <w:shd w:val="clear" w:color="auto" w:fill="auto"/>
          </w:tcPr>
          <w:p w14:paraId="58F6B617" w14:textId="77777777" w:rsidR="007242D3" w:rsidRPr="001D5FD6" w:rsidRDefault="007242D3" w:rsidP="00882138">
            <w:pPr>
              <w:keepNext/>
              <w:rPr>
                <w:sz w:val="20"/>
                <w:szCs w:val="20"/>
              </w:rPr>
            </w:pPr>
            <w:r w:rsidRPr="001D5FD6">
              <w:rPr>
                <w:sz w:val="20"/>
                <w:szCs w:val="20"/>
              </w:rPr>
              <w:t>C</w:t>
            </w:r>
          </w:p>
        </w:tc>
        <w:tc>
          <w:tcPr>
            <w:tcW w:w="584" w:type="pct"/>
            <w:shd w:val="clear" w:color="auto" w:fill="auto"/>
          </w:tcPr>
          <w:p w14:paraId="0BB4870C" w14:textId="77777777" w:rsidR="007242D3" w:rsidRPr="001D5FD6" w:rsidRDefault="007242D3" w:rsidP="00882138">
            <w:pPr>
              <w:keepNext/>
              <w:rPr>
                <w:sz w:val="20"/>
                <w:szCs w:val="20"/>
              </w:rPr>
            </w:pPr>
            <w:r w:rsidRPr="001D5FD6">
              <w:rPr>
                <w:sz w:val="20"/>
                <w:szCs w:val="20"/>
              </w:rPr>
              <w:t>I</w:t>
            </w:r>
          </w:p>
        </w:tc>
        <w:tc>
          <w:tcPr>
            <w:tcW w:w="1550" w:type="pct"/>
            <w:shd w:val="clear" w:color="auto" w:fill="auto"/>
          </w:tcPr>
          <w:p w14:paraId="27AD800C" w14:textId="77777777" w:rsidR="007242D3" w:rsidRPr="001D5FD6" w:rsidRDefault="007242D3" w:rsidP="00882138">
            <w:pPr>
              <w:keepNext/>
              <w:jc w:val="right"/>
              <w:rPr>
                <w:sz w:val="20"/>
                <w:szCs w:val="20"/>
              </w:rPr>
            </w:pPr>
            <w:r w:rsidRPr="001D5FD6">
              <w:rPr>
                <w:sz w:val="20"/>
                <w:szCs w:val="20"/>
              </w:rPr>
              <w:t>4.65</w:t>
            </w:r>
          </w:p>
        </w:tc>
      </w:tr>
      <w:tr w:rsidR="001D5FD6" w:rsidRPr="001D5FD6" w14:paraId="7A15610C" w14:textId="77777777" w:rsidTr="00882138">
        <w:tc>
          <w:tcPr>
            <w:tcW w:w="2262" w:type="pct"/>
            <w:shd w:val="clear" w:color="auto" w:fill="auto"/>
          </w:tcPr>
          <w:p w14:paraId="58A4FCA4" w14:textId="77777777" w:rsidR="007242D3" w:rsidRPr="001D5FD6" w:rsidRDefault="007242D3" w:rsidP="00882138">
            <w:pPr>
              <w:pStyle w:val="Default"/>
              <w:rPr>
                <w:color w:val="auto"/>
                <w:sz w:val="20"/>
                <w:szCs w:val="20"/>
                <w:lang w:val="en-GB"/>
              </w:rPr>
            </w:pPr>
            <w:r w:rsidRPr="001D5FD6">
              <w:rPr>
                <w:color w:val="auto"/>
                <w:sz w:val="20"/>
                <w:szCs w:val="20"/>
                <w:lang w:val="en-GB"/>
              </w:rPr>
              <w:t>Total</w:t>
            </w:r>
          </w:p>
        </w:tc>
        <w:tc>
          <w:tcPr>
            <w:tcW w:w="604" w:type="pct"/>
            <w:shd w:val="clear" w:color="auto" w:fill="auto"/>
          </w:tcPr>
          <w:p w14:paraId="4C7D0495" w14:textId="77777777" w:rsidR="007242D3" w:rsidRPr="001D5FD6" w:rsidRDefault="007242D3" w:rsidP="00882138">
            <w:pPr>
              <w:pStyle w:val="Default"/>
              <w:rPr>
                <w:color w:val="auto"/>
                <w:sz w:val="20"/>
                <w:szCs w:val="20"/>
                <w:lang w:val="en-GB"/>
              </w:rPr>
            </w:pPr>
            <w:r w:rsidRPr="001D5FD6">
              <w:rPr>
                <w:color w:val="auto"/>
                <w:sz w:val="20"/>
                <w:szCs w:val="20"/>
                <w:lang w:val="en-GB"/>
              </w:rPr>
              <w:t>C</w:t>
            </w:r>
          </w:p>
        </w:tc>
        <w:tc>
          <w:tcPr>
            <w:tcW w:w="584" w:type="pct"/>
            <w:shd w:val="clear" w:color="auto" w:fill="auto"/>
          </w:tcPr>
          <w:p w14:paraId="73259C45" w14:textId="77777777" w:rsidR="007242D3" w:rsidRPr="001D5FD6" w:rsidRDefault="007242D3" w:rsidP="00882138">
            <w:pPr>
              <w:pStyle w:val="Default"/>
              <w:rPr>
                <w:color w:val="auto"/>
                <w:sz w:val="20"/>
                <w:szCs w:val="20"/>
                <w:lang w:val="en-GB"/>
              </w:rPr>
            </w:pPr>
            <w:r w:rsidRPr="001D5FD6">
              <w:rPr>
                <w:color w:val="auto"/>
                <w:sz w:val="20"/>
                <w:szCs w:val="20"/>
                <w:lang w:val="en-GB"/>
              </w:rPr>
              <w:t>I</w:t>
            </w:r>
          </w:p>
        </w:tc>
        <w:tc>
          <w:tcPr>
            <w:tcW w:w="1550" w:type="pct"/>
            <w:shd w:val="clear" w:color="auto" w:fill="auto"/>
          </w:tcPr>
          <w:p w14:paraId="04E90299" w14:textId="77777777" w:rsidR="007242D3" w:rsidRPr="001D5FD6" w:rsidRDefault="007242D3" w:rsidP="00882138">
            <w:pPr>
              <w:pStyle w:val="Default"/>
              <w:jc w:val="right"/>
              <w:rPr>
                <w:color w:val="auto"/>
                <w:sz w:val="20"/>
                <w:szCs w:val="20"/>
                <w:lang w:val="en-GB"/>
              </w:rPr>
            </w:pPr>
            <w:r w:rsidRPr="001D5FD6">
              <w:rPr>
                <w:color w:val="auto"/>
                <w:sz w:val="20"/>
                <w:szCs w:val="20"/>
                <w:lang w:val="en-GB"/>
              </w:rPr>
              <w:t>248.11</w:t>
            </w:r>
          </w:p>
        </w:tc>
      </w:tr>
    </w:tbl>
    <w:p w14:paraId="213915C7" w14:textId="77777777" w:rsidR="007242D3" w:rsidRPr="001D5FD6" w:rsidRDefault="007242D3" w:rsidP="007242D3">
      <w:pPr>
        <w:pStyle w:val="Heading1"/>
        <w:numPr>
          <w:ilvl w:val="0"/>
          <w:numId w:val="0"/>
        </w:numPr>
      </w:pPr>
    </w:p>
    <w:p w14:paraId="16A6F219" w14:textId="6F7B23BC" w:rsidR="007E3E05" w:rsidRDefault="007E3E05" w:rsidP="007E3E05">
      <w:pPr>
        <w:rPr>
          <w:b/>
          <w:bCs/>
          <w:lang w:val="es-ES"/>
        </w:rPr>
      </w:pPr>
      <w:r w:rsidRPr="001D5FD6">
        <w:rPr>
          <w:b/>
          <w:bCs/>
          <w:lang w:val="es-ES"/>
        </w:rPr>
        <w:t>APÉNDICE 2-A: LOS OBJETIVOS Y LA FINANCIACIÓN</w:t>
      </w:r>
    </w:p>
    <w:p w14:paraId="6216E5BF" w14:textId="77777777" w:rsidR="001D5FD6" w:rsidRPr="001D5FD6" w:rsidRDefault="001D5FD6" w:rsidP="007E3E05">
      <w:pPr>
        <w:rPr>
          <w:b/>
          <w:bCs/>
          <w:lang w:val="es-ES"/>
        </w:rPr>
      </w:pPr>
    </w:p>
    <w:tbl>
      <w:tblPr>
        <w:tblW w:w="5167" w:type="pct"/>
        <w:jc w:val="center"/>
        <w:tblLayout w:type="fixed"/>
        <w:tblCellMar>
          <w:left w:w="58" w:type="dxa"/>
          <w:right w:w="58" w:type="dxa"/>
        </w:tblCellMar>
        <w:tblLook w:val="04A0" w:firstRow="1" w:lastRow="0" w:firstColumn="1" w:lastColumn="0" w:noHBand="0" w:noVBand="1"/>
      </w:tblPr>
      <w:tblGrid>
        <w:gridCol w:w="536"/>
        <w:gridCol w:w="1538"/>
        <w:gridCol w:w="899"/>
        <w:gridCol w:w="704"/>
        <w:gridCol w:w="923"/>
        <w:gridCol w:w="680"/>
        <w:gridCol w:w="931"/>
        <w:gridCol w:w="669"/>
        <w:gridCol w:w="684"/>
        <w:gridCol w:w="908"/>
        <w:gridCol w:w="893"/>
      </w:tblGrid>
      <w:tr w:rsidR="001D5FD6" w:rsidRPr="001D5FD6" w14:paraId="03FABFBA" w14:textId="77777777" w:rsidTr="007242D3">
        <w:trPr>
          <w:cantSplit/>
          <w:trHeight w:val="257"/>
          <w:tblHeader/>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30F78ADB" w14:textId="1DA26314" w:rsidR="007242D3" w:rsidRPr="001D5FD6" w:rsidRDefault="007242D3" w:rsidP="007E3E05">
            <w:pPr>
              <w:keepNext/>
              <w:keepLines/>
              <w:rPr>
                <w:b/>
                <w:bCs/>
                <w:sz w:val="18"/>
                <w:szCs w:val="18"/>
                <w:lang w:eastAsia="en-CA"/>
              </w:rPr>
            </w:pPr>
            <w:r w:rsidRPr="001D5FD6">
              <w:rPr>
                <w:b/>
                <w:bCs/>
                <w:sz w:val="18"/>
                <w:szCs w:val="18"/>
                <w:lang w:val="es-MX"/>
              </w:rPr>
              <w:t>Fila</w:t>
            </w:r>
          </w:p>
        </w:tc>
        <w:tc>
          <w:tcPr>
            <w:tcW w:w="821" w:type="pct"/>
            <w:tcBorders>
              <w:top w:val="single" w:sz="4" w:space="0" w:color="auto"/>
              <w:left w:val="nil"/>
              <w:bottom w:val="single" w:sz="4" w:space="0" w:color="auto"/>
              <w:right w:val="single" w:sz="4" w:space="0" w:color="auto"/>
            </w:tcBorders>
            <w:shd w:val="clear" w:color="auto" w:fill="auto"/>
            <w:hideMark/>
          </w:tcPr>
          <w:p w14:paraId="2396D03F" w14:textId="7358A9F2" w:rsidR="007242D3" w:rsidRPr="001D5FD6" w:rsidRDefault="007242D3" w:rsidP="007242D3">
            <w:pPr>
              <w:keepNext/>
              <w:keepLines/>
              <w:jc w:val="center"/>
              <w:rPr>
                <w:b/>
                <w:bCs/>
                <w:sz w:val="18"/>
                <w:szCs w:val="18"/>
                <w:lang w:eastAsia="en-CA"/>
              </w:rPr>
            </w:pPr>
            <w:r w:rsidRPr="001D5FD6">
              <w:rPr>
                <w:b/>
                <w:bCs/>
                <w:sz w:val="18"/>
                <w:szCs w:val="18"/>
                <w:lang w:val="es-MX"/>
              </w:rPr>
              <w:t>Detalles</w:t>
            </w:r>
          </w:p>
        </w:tc>
        <w:tc>
          <w:tcPr>
            <w:tcW w:w="480" w:type="pct"/>
            <w:tcBorders>
              <w:top w:val="single" w:sz="4" w:space="0" w:color="auto"/>
              <w:left w:val="nil"/>
              <w:bottom w:val="single" w:sz="4" w:space="0" w:color="auto"/>
              <w:right w:val="single" w:sz="4" w:space="0" w:color="auto"/>
            </w:tcBorders>
            <w:shd w:val="clear" w:color="auto" w:fill="auto"/>
            <w:hideMark/>
          </w:tcPr>
          <w:p w14:paraId="6BBFCECF" w14:textId="77777777" w:rsidR="007242D3" w:rsidRPr="001D5FD6" w:rsidRDefault="007242D3" w:rsidP="007242D3">
            <w:pPr>
              <w:keepNext/>
              <w:keepLines/>
              <w:jc w:val="center"/>
              <w:rPr>
                <w:b/>
                <w:bCs/>
                <w:sz w:val="18"/>
                <w:szCs w:val="18"/>
                <w:lang w:eastAsia="en-CA"/>
              </w:rPr>
            </w:pPr>
            <w:r w:rsidRPr="001D5FD6">
              <w:rPr>
                <w:b/>
                <w:sz w:val="18"/>
                <w:szCs w:val="18"/>
              </w:rPr>
              <w:t>2022</w:t>
            </w:r>
          </w:p>
        </w:tc>
        <w:tc>
          <w:tcPr>
            <w:tcW w:w="376" w:type="pct"/>
            <w:tcBorders>
              <w:top w:val="single" w:sz="4" w:space="0" w:color="auto"/>
              <w:left w:val="nil"/>
              <w:bottom w:val="single" w:sz="4" w:space="0" w:color="auto"/>
              <w:right w:val="single" w:sz="4" w:space="0" w:color="auto"/>
            </w:tcBorders>
            <w:shd w:val="clear" w:color="auto" w:fill="auto"/>
            <w:hideMark/>
          </w:tcPr>
          <w:p w14:paraId="386DD7CE" w14:textId="77777777" w:rsidR="007242D3" w:rsidRPr="001D5FD6" w:rsidRDefault="007242D3" w:rsidP="007242D3">
            <w:pPr>
              <w:keepNext/>
              <w:keepLines/>
              <w:jc w:val="center"/>
              <w:rPr>
                <w:b/>
                <w:bCs/>
                <w:sz w:val="18"/>
                <w:szCs w:val="18"/>
                <w:lang w:eastAsia="en-CA"/>
              </w:rPr>
            </w:pPr>
            <w:r w:rsidRPr="001D5FD6">
              <w:rPr>
                <w:b/>
                <w:sz w:val="18"/>
                <w:szCs w:val="18"/>
              </w:rPr>
              <w:t>2023</w:t>
            </w:r>
          </w:p>
        </w:tc>
        <w:tc>
          <w:tcPr>
            <w:tcW w:w="493" w:type="pct"/>
            <w:tcBorders>
              <w:top w:val="single" w:sz="4" w:space="0" w:color="auto"/>
              <w:left w:val="nil"/>
              <w:bottom w:val="single" w:sz="4" w:space="0" w:color="auto"/>
              <w:right w:val="single" w:sz="4" w:space="0" w:color="auto"/>
            </w:tcBorders>
            <w:shd w:val="clear" w:color="auto" w:fill="auto"/>
            <w:hideMark/>
          </w:tcPr>
          <w:p w14:paraId="68FCD65F" w14:textId="77777777" w:rsidR="007242D3" w:rsidRPr="001D5FD6" w:rsidRDefault="007242D3" w:rsidP="007242D3">
            <w:pPr>
              <w:keepNext/>
              <w:keepLines/>
              <w:jc w:val="center"/>
              <w:rPr>
                <w:b/>
                <w:bCs/>
                <w:sz w:val="18"/>
                <w:szCs w:val="18"/>
                <w:lang w:eastAsia="en-CA"/>
              </w:rPr>
            </w:pPr>
            <w:r w:rsidRPr="001D5FD6">
              <w:rPr>
                <w:b/>
                <w:sz w:val="18"/>
                <w:szCs w:val="18"/>
              </w:rPr>
              <w:t>2024</w:t>
            </w:r>
          </w:p>
        </w:tc>
        <w:tc>
          <w:tcPr>
            <w:tcW w:w="363" w:type="pct"/>
            <w:tcBorders>
              <w:top w:val="single" w:sz="4" w:space="0" w:color="auto"/>
              <w:left w:val="nil"/>
              <w:bottom w:val="single" w:sz="4" w:space="0" w:color="auto"/>
              <w:right w:val="single" w:sz="4" w:space="0" w:color="auto"/>
            </w:tcBorders>
            <w:shd w:val="clear" w:color="auto" w:fill="auto"/>
            <w:hideMark/>
          </w:tcPr>
          <w:p w14:paraId="46B8E0DD" w14:textId="77777777" w:rsidR="007242D3" w:rsidRPr="001D5FD6" w:rsidRDefault="007242D3" w:rsidP="007242D3">
            <w:pPr>
              <w:keepNext/>
              <w:keepLines/>
              <w:jc w:val="center"/>
              <w:rPr>
                <w:b/>
                <w:bCs/>
                <w:sz w:val="18"/>
                <w:szCs w:val="18"/>
                <w:lang w:eastAsia="en-CA"/>
              </w:rPr>
            </w:pPr>
            <w:r w:rsidRPr="001D5FD6">
              <w:rPr>
                <w:b/>
                <w:sz w:val="18"/>
                <w:szCs w:val="18"/>
              </w:rPr>
              <w:t>2025</w:t>
            </w:r>
          </w:p>
        </w:tc>
        <w:tc>
          <w:tcPr>
            <w:tcW w:w="497" w:type="pct"/>
            <w:tcBorders>
              <w:top w:val="single" w:sz="4" w:space="0" w:color="auto"/>
              <w:left w:val="nil"/>
              <w:bottom w:val="single" w:sz="4" w:space="0" w:color="auto"/>
              <w:right w:val="single" w:sz="4" w:space="0" w:color="auto"/>
            </w:tcBorders>
          </w:tcPr>
          <w:p w14:paraId="3D975CC5" w14:textId="77777777" w:rsidR="007242D3" w:rsidRPr="001D5FD6" w:rsidRDefault="007242D3" w:rsidP="007242D3">
            <w:pPr>
              <w:keepNext/>
              <w:keepLines/>
              <w:jc w:val="center"/>
              <w:rPr>
                <w:b/>
                <w:bCs/>
                <w:sz w:val="18"/>
                <w:szCs w:val="18"/>
                <w:lang w:eastAsia="en-CA"/>
              </w:rPr>
            </w:pPr>
            <w:r w:rsidRPr="001D5FD6">
              <w:rPr>
                <w:b/>
                <w:sz w:val="18"/>
                <w:szCs w:val="18"/>
              </w:rPr>
              <w:t>2026</w:t>
            </w:r>
          </w:p>
        </w:tc>
        <w:tc>
          <w:tcPr>
            <w:tcW w:w="357" w:type="pct"/>
            <w:tcBorders>
              <w:top w:val="single" w:sz="4" w:space="0" w:color="auto"/>
              <w:left w:val="single" w:sz="4" w:space="0" w:color="auto"/>
              <w:bottom w:val="single" w:sz="4" w:space="0" w:color="auto"/>
              <w:right w:val="single" w:sz="4" w:space="0" w:color="auto"/>
            </w:tcBorders>
          </w:tcPr>
          <w:p w14:paraId="72CECD47" w14:textId="77777777" w:rsidR="007242D3" w:rsidRPr="001D5FD6" w:rsidRDefault="007242D3" w:rsidP="007242D3">
            <w:pPr>
              <w:keepNext/>
              <w:keepLines/>
              <w:jc w:val="center"/>
              <w:rPr>
                <w:b/>
                <w:bCs/>
                <w:sz w:val="18"/>
                <w:szCs w:val="18"/>
                <w:lang w:eastAsia="en-CA"/>
              </w:rPr>
            </w:pPr>
            <w:r w:rsidRPr="001D5FD6">
              <w:rPr>
                <w:b/>
                <w:sz w:val="18"/>
                <w:szCs w:val="18"/>
              </w:rPr>
              <w:t>2027-2028</w:t>
            </w:r>
          </w:p>
        </w:tc>
        <w:tc>
          <w:tcPr>
            <w:tcW w:w="365" w:type="pct"/>
            <w:tcBorders>
              <w:top w:val="single" w:sz="4" w:space="0" w:color="auto"/>
              <w:left w:val="single" w:sz="4" w:space="0" w:color="auto"/>
              <w:bottom w:val="single" w:sz="4" w:space="0" w:color="auto"/>
              <w:right w:val="single" w:sz="4" w:space="0" w:color="auto"/>
            </w:tcBorders>
          </w:tcPr>
          <w:p w14:paraId="02A60339" w14:textId="77777777" w:rsidR="007242D3" w:rsidRPr="001D5FD6" w:rsidRDefault="007242D3" w:rsidP="007242D3">
            <w:pPr>
              <w:keepNext/>
              <w:keepLines/>
              <w:jc w:val="center"/>
              <w:rPr>
                <w:b/>
                <w:bCs/>
                <w:sz w:val="18"/>
                <w:szCs w:val="18"/>
                <w:lang w:eastAsia="en-CA"/>
              </w:rPr>
            </w:pPr>
            <w:r w:rsidRPr="001D5FD6">
              <w:rPr>
                <w:b/>
                <w:sz w:val="18"/>
                <w:szCs w:val="18"/>
              </w:rPr>
              <w:t>2029</w:t>
            </w:r>
          </w:p>
        </w:tc>
        <w:tc>
          <w:tcPr>
            <w:tcW w:w="485" w:type="pct"/>
            <w:tcBorders>
              <w:top w:val="single" w:sz="4" w:space="0" w:color="auto"/>
              <w:left w:val="single" w:sz="4" w:space="0" w:color="auto"/>
              <w:bottom w:val="single" w:sz="4" w:space="0" w:color="auto"/>
              <w:right w:val="single" w:sz="4" w:space="0" w:color="auto"/>
            </w:tcBorders>
            <w:shd w:val="clear" w:color="auto" w:fill="auto"/>
            <w:hideMark/>
          </w:tcPr>
          <w:p w14:paraId="35D660DF" w14:textId="77777777" w:rsidR="007242D3" w:rsidRPr="001D5FD6" w:rsidRDefault="007242D3" w:rsidP="007242D3">
            <w:pPr>
              <w:keepNext/>
              <w:keepLines/>
              <w:jc w:val="center"/>
              <w:rPr>
                <w:b/>
                <w:bCs/>
                <w:sz w:val="18"/>
                <w:szCs w:val="18"/>
                <w:lang w:eastAsia="en-CA"/>
              </w:rPr>
            </w:pPr>
            <w:r w:rsidRPr="001D5FD6">
              <w:rPr>
                <w:b/>
                <w:sz w:val="18"/>
                <w:szCs w:val="18"/>
              </w:rPr>
              <w:t>2030</w:t>
            </w:r>
          </w:p>
        </w:tc>
        <w:tc>
          <w:tcPr>
            <w:tcW w:w="477" w:type="pct"/>
            <w:tcBorders>
              <w:top w:val="single" w:sz="4" w:space="0" w:color="auto"/>
              <w:left w:val="nil"/>
              <w:bottom w:val="single" w:sz="4" w:space="0" w:color="auto"/>
              <w:right w:val="single" w:sz="4" w:space="0" w:color="auto"/>
            </w:tcBorders>
            <w:shd w:val="clear" w:color="auto" w:fill="auto"/>
            <w:hideMark/>
          </w:tcPr>
          <w:p w14:paraId="7C4F2992" w14:textId="77777777" w:rsidR="007242D3" w:rsidRPr="001D5FD6" w:rsidRDefault="007242D3" w:rsidP="007242D3">
            <w:pPr>
              <w:keepNext/>
              <w:keepLines/>
              <w:jc w:val="center"/>
              <w:rPr>
                <w:b/>
                <w:bCs/>
                <w:sz w:val="18"/>
                <w:szCs w:val="18"/>
                <w:lang w:eastAsia="en-CA"/>
              </w:rPr>
            </w:pPr>
            <w:r w:rsidRPr="001D5FD6">
              <w:rPr>
                <w:b/>
                <w:sz w:val="18"/>
                <w:szCs w:val="18"/>
              </w:rPr>
              <w:t>Total</w:t>
            </w:r>
          </w:p>
        </w:tc>
      </w:tr>
      <w:tr w:rsidR="001D5FD6" w:rsidRPr="001D5FD6" w14:paraId="6BEB6BF6" w14:textId="77777777" w:rsidTr="007242D3">
        <w:trPr>
          <w:trHeight w:val="327"/>
          <w:jc w:val="center"/>
        </w:trPr>
        <w:tc>
          <w:tcPr>
            <w:tcW w:w="286" w:type="pct"/>
            <w:tcBorders>
              <w:top w:val="nil"/>
              <w:left w:val="single" w:sz="4" w:space="0" w:color="auto"/>
              <w:bottom w:val="single" w:sz="4" w:space="0" w:color="auto"/>
              <w:right w:val="single" w:sz="4" w:space="0" w:color="auto"/>
            </w:tcBorders>
            <w:shd w:val="clear" w:color="auto" w:fill="auto"/>
            <w:hideMark/>
          </w:tcPr>
          <w:p w14:paraId="4599F572" w14:textId="77777777" w:rsidR="007242D3" w:rsidRPr="001D5FD6" w:rsidRDefault="007242D3" w:rsidP="007242D3">
            <w:pPr>
              <w:keepNext/>
              <w:keepLines/>
              <w:jc w:val="left"/>
              <w:rPr>
                <w:sz w:val="18"/>
                <w:szCs w:val="18"/>
                <w:lang w:eastAsia="en-CA"/>
              </w:rPr>
            </w:pPr>
            <w:r w:rsidRPr="001D5FD6">
              <w:rPr>
                <w:sz w:val="18"/>
                <w:szCs w:val="18"/>
                <w:lang w:eastAsia="en-CA"/>
              </w:rPr>
              <w:t>1.1</w:t>
            </w:r>
          </w:p>
        </w:tc>
        <w:tc>
          <w:tcPr>
            <w:tcW w:w="821" w:type="pct"/>
            <w:tcBorders>
              <w:top w:val="nil"/>
              <w:left w:val="nil"/>
              <w:bottom w:val="single" w:sz="4" w:space="0" w:color="auto"/>
              <w:right w:val="single" w:sz="4" w:space="0" w:color="auto"/>
            </w:tcBorders>
            <w:shd w:val="clear" w:color="auto" w:fill="auto"/>
            <w:hideMark/>
          </w:tcPr>
          <w:p w14:paraId="3E69FD11" w14:textId="05D5E249" w:rsidR="007242D3" w:rsidRPr="001D5FD6" w:rsidRDefault="007242D3" w:rsidP="007242D3">
            <w:pPr>
              <w:keepNext/>
              <w:keepLines/>
              <w:jc w:val="left"/>
              <w:rPr>
                <w:sz w:val="18"/>
                <w:szCs w:val="18"/>
                <w:lang w:val="es-ES" w:eastAsia="en-CA"/>
              </w:rPr>
            </w:pPr>
            <w:r w:rsidRPr="001D5FD6">
              <w:rPr>
                <w:sz w:val="18"/>
                <w:szCs w:val="18"/>
                <w:lang w:val="es-MX"/>
              </w:rPr>
              <w:t>Calendario de reducción del Protocolo de Montreal para las sustancias del Anexo C, Grupo I (toneladas PAO)</w:t>
            </w:r>
          </w:p>
        </w:tc>
        <w:tc>
          <w:tcPr>
            <w:tcW w:w="480" w:type="pct"/>
            <w:tcBorders>
              <w:top w:val="nil"/>
              <w:left w:val="nil"/>
              <w:bottom w:val="single" w:sz="4" w:space="0" w:color="auto"/>
              <w:right w:val="single" w:sz="4" w:space="0" w:color="auto"/>
            </w:tcBorders>
            <w:shd w:val="clear" w:color="auto" w:fill="auto"/>
            <w:vAlign w:val="center"/>
          </w:tcPr>
          <w:p w14:paraId="031E492D" w14:textId="77777777" w:rsidR="007242D3" w:rsidRPr="001D5FD6" w:rsidRDefault="007242D3" w:rsidP="007242D3">
            <w:pPr>
              <w:keepNext/>
              <w:keepLines/>
              <w:jc w:val="right"/>
              <w:rPr>
                <w:sz w:val="18"/>
                <w:szCs w:val="18"/>
                <w:lang w:eastAsia="en-CA"/>
              </w:rPr>
            </w:pPr>
            <w:r w:rsidRPr="001D5FD6">
              <w:rPr>
                <w:sz w:val="18"/>
                <w:szCs w:val="18"/>
              </w:rPr>
              <w:t>161.27</w:t>
            </w:r>
          </w:p>
        </w:tc>
        <w:tc>
          <w:tcPr>
            <w:tcW w:w="376" w:type="pct"/>
            <w:tcBorders>
              <w:top w:val="nil"/>
              <w:left w:val="nil"/>
              <w:bottom w:val="single" w:sz="4" w:space="0" w:color="auto"/>
              <w:right w:val="single" w:sz="4" w:space="0" w:color="auto"/>
            </w:tcBorders>
            <w:shd w:val="clear" w:color="auto" w:fill="auto"/>
            <w:vAlign w:val="center"/>
          </w:tcPr>
          <w:p w14:paraId="3BE9E837" w14:textId="77777777" w:rsidR="007242D3" w:rsidRPr="001D5FD6" w:rsidRDefault="007242D3" w:rsidP="007242D3">
            <w:pPr>
              <w:keepNext/>
              <w:keepLines/>
              <w:jc w:val="right"/>
              <w:rPr>
                <w:sz w:val="18"/>
                <w:szCs w:val="18"/>
                <w:lang w:eastAsia="en-CA"/>
              </w:rPr>
            </w:pPr>
            <w:r w:rsidRPr="001D5FD6">
              <w:rPr>
                <w:sz w:val="18"/>
                <w:szCs w:val="18"/>
              </w:rPr>
              <w:t>161.27</w:t>
            </w:r>
          </w:p>
        </w:tc>
        <w:tc>
          <w:tcPr>
            <w:tcW w:w="493" w:type="pct"/>
            <w:tcBorders>
              <w:top w:val="nil"/>
              <w:left w:val="nil"/>
              <w:bottom w:val="single" w:sz="4" w:space="0" w:color="auto"/>
              <w:right w:val="single" w:sz="4" w:space="0" w:color="auto"/>
            </w:tcBorders>
            <w:shd w:val="clear" w:color="auto" w:fill="auto"/>
            <w:vAlign w:val="center"/>
          </w:tcPr>
          <w:p w14:paraId="177E478C" w14:textId="77777777" w:rsidR="007242D3" w:rsidRPr="001D5FD6" w:rsidRDefault="007242D3" w:rsidP="007242D3">
            <w:pPr>
              <w:keepNext/>
              <w:keepLines/>
              <w:jc w:val="right"/>
              <w:rPr>
                <w:sz w:val="18"/>
                <w:szCs w:val="18"/>
                <w:lang w:eastAsia="en-CA"/>
              </w:rPr>
            </w:pPr>
            <w:r w:rsidRPr="001D5FD6">
              <w:rPr>
                <w:sz w:val="18"/>
                <w:szCs w:val="18"/>
              </w:rPr>
              <w:t>161.27</w:t>
            </w:r>
          </w:p>
        </w:tc>
        <w:tc>
          <w:tcPr>
            <w:tcW w:w="363" w:type="pct"/>
            <w:tcBorders>
              <w:top w:val="nil"/>
              <w:left w:val="nil"/>
              <w:bottom w:val="single" w:sz="4" w:space="0" w:color="auto"/>
              <w:right w:val="single" w:sz="4" w:space="0" w:color="auto"/>
            </w:tcBorders>
            <w:shd w:val="clear" w:color="auto" w:fill="auto"/>
            <w:vAlign w:val="center"/>
          </w:tcPr>
          <w:p w14:paraId="628B8DDD" w14:textId="77777777" w:rsidR="007242D3" w:rsidRPr="001D5FD6" w:rsidRDefault="007242D3" w:rsidP="007242D3">
            <w:pPr>
              <w:keepNext/>
              <w:keepLines/>
              <w:jc w:val="right"/>
              <w:rPr>
                <w:sz w:val="18"/>
                <w:szCs w:val="18"/>
                <w:lang w:eastAsia="en-CA"/>
              </w:rPr>
            </w:pPr>
            <w:r w:rsidRPr="001D5FD6">
              <w:rPr>
                <w:sz w:val="18"/>
                <w:szCs w:val="18"/>
              </w:rPr>
              <w:t>80.63</w:t>
            </w:r>
          </w:p>
        </w:tc>
        <w:tc>
          <w:tcPr>
            <w:tcW w:w="497" w:type="pct"/>
            <w:tcBorders>
              <w:top w:val="single" w:sz="4" w:space="0" w:color="auto"/>
              <w:left w:val="nil"/>
              <w:bottom w:val="single" w:sz="4" w:space="0" w:color="auto"/>
              <w:right w:val="single" w:sz="4" w:space="0" w:color="auto"/>
            </w:tcBorders>
            <w:vAlign w:val="center"/>
          </w:tcPr>
          <w:p w14:paraId="1ECE467B" w14:textId="77777777" w:rsidR="007242D3" w:rsidRPr="001D5FD6" w:rsidRDefault="007242D3" w:rsidP="007242D3">
            <w:pPr>
              <w:keepNext/>
              <w:keepLines/>
              <w:jc w:val="right"/>
              <w:rPr>
                <w:sz w:val="18"/>
                <w:szCs w:val="18"/>
                <w:lang w:eastAsia="en-CA"/>
              </w:rPr>
            </w:pPr>
            <w:r w:rsidRPr="001D5FD6">
              <w:rPr>
                <w:sz w:val="18"/>
                <w:szCs w:val="18"/>
              </w:rPr>
              <w:t>80.63</w:t>
            </w:r>
          </w:p>
        </w:tc>
        <w:tc>
          <w:tcPr>
            <w:tcW w:w="357" w:type="pct"/>
            <w:tcBorders>
              <w:top w:val="single" w:sz="4" w:space="0" w:color="auto"/>
              <w:left w:val="single" w:sz="4" w:space="0" w:color="auto"/>
              <w:bottom w:val="single" w:sz="4" w:space="0" w:color="auto"/>
              <w:right w:val="single" w:sz="4" w:space="0" w:color="auto"/>
            </w:tcBorders>
            <w:vAlign w:val="center"/>
          </w:tcPr>
          <w:p w14:paraId="6A72A570" w14:textId="77777777" w:rsidR="007242D3" w:rsidRPr="001D5FD6" w:rsidRDefault="007242D3" w:rsidP="007242D3">
            <w:pPr>
              <w:keepNext/>
              <w:keepLines/>
              <w:jc w:val="right"/>
              <w:rPr>
                <w:sz w:val="18"/>
                <w:szCs w:val="18"/>
                <w:lang w:eastAsia="en-CA"/>
              </w:rPr>
            </w:pPr>
            <w:r w:rsidRPr="001D5FD6">
              <w:rPr>
                <w:sz w:val="18"/>
                <w:szCs w:val="18"/>
              </w:rPr>
              <w:t>80.63</w:t>
            </w:r>
          </w:p>
        </w:tc>
        <w:tc>
          <w:tcPr>
            <w:tcW w:w="365" w:type="pct"/>
            <w:tcBorders>
              <w:top w:val="single" w:sz="4" w:space="0" w:color="auto"/>
              <w:left w:val="single" w:sz="4" w:space="0" w:color="auto"/>
              <w:bottom w:val="single" w:sz="4" w:space="0" w:color="auto"/>
              <w:right w:val="single" w:sz="4" w:space="0" w:color="auto"/>
            </w:tcBorders>
            <w:vAlign w:val="center"/>
          </w:tcPr>
          <w:p w14:paraId="4B41A1D6" w14:textId="77777777" w:rsidR="007242D3" w:rsidRPr="001D5FD6" w:rsidRDefault="007242D3" w:rsidP="007242D3">
            <w:pPr>
              <w:keepNext/>
              <w:keepLines/>
              <w:jc w:val="right"/>
              <w:rPr>
                <w:sz w:val="18"/>
                <w:szCs w:val="18"/>
                <w:lang w:eastAsia="en-CA"/>
              </w:rPr>
            </w:pPr>
            <w:r w:rsidRPr="001D5FD6">
              <w:rPr>
                <w:sz w:val="18"/>
                <w:szCs w:val="18"/>
              </w:rPr>
              <w:t>80.63</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tcPr>
          <w:p w14:paraId="2FEA7B04" w14:textId="77777777" w:rsidR="007242D3" w:rsidRPr="001D5FD6" w:rsidRDefault="007242D3" w:rsidP="007242D3">
            <w:pPr>
              <w:keepNext/>
              <w:keepLines/>
              <w:jc w:val="right"/>
              <w:rPr>
                <w:sz w:val="18"/>
                <w:szCs w:val="18"/>
                <w:lang w:eastAsia="en-CA"/>
              </w:rPr>
            </w:pPr>
            <w:r w:rsidRPr="001D5FD6">
              <w:rPr>
                <w:sz w:val="18"/>
                <w:szCs w:val="18"/>
              </w:rPr>
              <w:t>0</w:t>
            </w:r>
          </w:p>
        </w:tc>
        <w:tc>
          <w:tcPr>
            <w:tcW w:w="477" w:type="pct"/>
            <w:tcBorders>
              <w:top w:val="nil"/>
              <w:left w:val="nil"/>
              <w:bottom w:val="single" w:sz="4" w:space="0" w:color="auto"/>
              <w:right w:val="single" w:sz="4" w:space="0" w:color="auto"/>
            </w:tcBorders>
            <w:shd w:val="clear" w:color="auto" w:fill="auto"/>
            <w:vAlign w:val="center"/>
          </w:tcPr>
          <w:p w14:paraId="517E0DFC" w14:textId="77777777" w:rsidR="007242D3" w:rsidRPr="001D5FD6" w:rsidRDefault="007242D3" w:rsidP="007242D3">
            <w:pPr>
              <w:keepNext/>
              <w:keepLines/>
              <w:jc w:val="right"/>
              <w:rPr>
                <w:sz w:val="18"/>
                <w:szCs w:val="18"/>
                <w:lang w:eastAsia="en-CA"/>
              </w:rPr>
            </w:pPr>
            <w:r w:rsidRPr="001D5FD6">
              <w:rPr>
                <w:sz w:val="18"/>
                <w:szCs w:val="18"/>
              </w:rPr>
              <w:t>n/a</w:t>
            </w:r>
          </w:p>
        </w:tc>
      </w:tr>
      <w:tr w:rsidR="001D5FD6" w:rsidRPr="001D5FD6" w14:paraId="3299ABEC" w14:textId="77777777" w:rsidTr="007242D3">
        <w:trPr>
          <w:trHeight w:val="327"/>
          <w:jc w:val="center"/>
        </w:trPr>
        <w:tc>
          <w:tcPr>
            <w:tcW w:w="286" w:type="pct"/>
            <w:tcBorders>
              <w:top w:val="nil"/>
              <w:left w:val="single" w:sz="4" w:space="0" w:color="auto"/>
              <w:bottom w:val="single" w:sz="4" w:space="0" w:color="auto"/>
              <w:right w:val="single" w:sz="4" w:space="0" w:color="auto"/>
            </w:tcBorders>
            <w:shd w:val="clear" w:color="auto" w:fill="auto"/>
            <w:hideMark/>
          </w:tcPr>
          <w:p w14:paraId="4199C064" w14:textId="77777777" w:rsidR="007242D3" w:rsidRPr="001D5FD6" w:rsidRDefault="007242D3" w:rsidP="007242D3">
            <w:pPr>
              <w:jc w:val="left"/>
              <w:rPr>
                <w:sz w:val="18"/>
                <w:szCs w:val="18"/>
                <w:lang w:eastAsia="en-CA"/>
              </w:rPr>
            </w:pPr>
            <w:r w:rsidRPr="001D5FD6">
              <w:rPr>
                <w:sz w:val="18"/>
                <w:szCs w:val="18"/>
                <w:lang w:eastAsia="en-CA"/>
              </w:rPr>
              <w:t>1.2</w:t>
            </w:r>
          </w:p>
        </w:tc>
        <w:tc>
          <w:tcPr>
            <w:tcW w:w="821" w:type="pct"/>
            <w:tcBorders>
              <w:top w:val="nil"/>
              <w:left w:val="nil"/>
              <w:bottom w:val="single" w:sz="4" w:space="0" w:color="auto"/>
              <w:right w:val="single" w:sz="4" w:space="0" w:color="auto"/>
            </w:tcBorders>
            <w:shd w:val="clear" w:color="auto" w:fill="auto"/>
            <w:hideMark/>
          </w:tcPr>
          <w:p w14:paraId="42769844" w14:textId="106A69D0" w:rsidR="007242D3" w:rsidRPr="001D5FD6" w:rsidRDefault="007242D3" w:rsidP="007242D3">
            <w:pPr>
              <w:jc w:val="left"/>
              <w:rPr>
                <w:sz w:val="18"/>
                <w:szCs w:val="18"/>
                <w:lang w:val="es-ES" w:eastAsia="en-CA"/>
              </w:rPr>
            </w:pPr>
            <w:r w:rsidRPr="001D5FD6">
              <w:rPr>
                <w:sz w:val="18"/>
                <w:szCs w:val="18"/>
                <w:lang w:val="es-MX"/>
              </w:rPr>
              <w:t>Consumo total permisible máximo para las substancias incluidas en el Anexo C, Grupo I (toneladas PAO)</w:t>
            </w:r>
          </w:p>
        </w:tc>
        <w:tc>
          <w:tcPr>
            <w:tcW w:w="480" w:type="pct"/>
            <w:tcBorders>
              <w:top w:val="nil"/>
              <w:left w:val="nil"/>
              <w:bottom w:val="single" w:sz="4" w:space="0" w:color="auto"/>
              <w:right w:val="single" w:sz="4" w:space="0" w:color="auto"/>
            </w:tcBorders>
            <w:shd w:val="clear" w:color="auto" w:fill="auto"/>
            <w:vAlign w:val="center"/>
          </w:tcPr>
          <w:p w14:paraId="5ABC3DAC" w14:textId="77777777" w:rsidR="007242D3" w:rsidRPr="001D5FD6" w:rsidRDefault="007242D3" w:rsidP="007242D3">
            <w:pPr>
              <w:jc w:val="right"/>
              <w:rPr>
                <w:sz w:val="18"/>
                <w:szCs w:val="18"/>
                <w:lang w:eastAsia="en-CA"/>
              </w:rPr>
            </w:pPr>
            <w:r w:rsidRPr="001D5FD6">
              <w:rPr>
                <w:sz w:val="18"/>
                <w:szCs w:val="18"/>
              </w:rPr>
              <w:t>124.05</w:t>
            </w:r>
          </w:p>
        </w:tc>
        <w:tc>
          <w:tcPr>
            <w:tcW w:w="376" w:type="pct"/>
            <w:tcBorders>
              <w:top w:val="nil"/>
              <w:left w:val="nil"/>
              <w:bottom w:val="single" w:sz="4" w:space="0" w:color="auto"/>
              <w:right w:val="single" w:sz="4" w:space="0" w:color="auto"/>
            </w:tcBorders>
            <w:shd w:val="clear" w:color="auto" w:fill="auto"/>
            <w:vAlign w:val="center"/>
          </w:tcPr>
          <w:p w14:paraId="0296C894" w14:textId="77777777" w:rsidR="007242D3" w:rsidRPr="001D5FD6" w:rsidRDefault="007242D3" w:rsidP="007242D3">
            <w:pPr>
              <w:jc w:val="right"/>
              <w:rPr>
                <w:sz w:val="18"/>
                <w:szCs w:val="18"/>
                <w:lang w:eastAsia="en-CA"/>
              </w:rPr>
            </w:pPr>
            <w:r w:rsidRPr="001D5FD6">
              <w:rPr>
                <w:sz w:val="18"/>
                <w:szCs w:val="18"/>
              </w:rPr>
              <w:t>124.05</w:t>
            </w:r>
          </w:p>
        </w:tc>
        <w:tc>
          <w:tcPr>
            <w:tcW w:w="493" w:type="pct"/>
            <w:tcBorders>
              <w:top w:val="nil"/>
              <w:left w:val="nil"/>
              <w:bottom w:val="single" w:sz="4" w:space="0" w:color="auto"/>
              <w:right w:val="single" w:sz="4" w:space="0" w:color="auto"/>
            </w:tcBorders>
            <w:shd w:val="clear" w:color="auto" w:fill="auto"/>
            <w:vAlign w:val="center"/>
          </w:tcPr>
          <w:p w14:paraId="6D99881D" w14:textId="77777777" w:rsidR="007242D3" w:rsidRPr="001D5FD6" w:rsidRDefault="007242D3" w:rsidP="007242D3">
            <w:pPr>
              <w:jc w:val="right"/>
              <w:rPr>
                <w:sz w:val="18"/>
                <w:szCs w:val="18"/>
                <w:lang w:eastAsia="en-CA"/>
              </w:rPr>
            </w:pPr>
            <w:r w:rsidRPr="001D5FD6">
              <w:rPr>
                <w:sz w:val="18"/>
                <w:szCs w:val="18"/>
              </w:rPr>
              <w:t>124.05</w:t>
            </w:r>
          </w:p>
        </w:tc>
        <w:tc>
          <w:tcPr>
            <w:tcW w:w="363" w:type="pct"/>
            <w:tcBorders>
              <w:top w:val="nil"/>
              <w:left w:val="nil"/>
              <w:bottom w:val="single" w:sz="4" w:space="0" w:color="auto"/>
              <w:right w:val="single" w:sz="4" w:space="0" w:color="auto"/>
            </w:tcBorders>
            <w:shd w:val="clear" w:color="auto" w:fill="auto"/>
            <w:vAlign w:val="center"/>
          </w:tcPr>
          <w:p w14:paraId="3607C323" w14:textId="77777777" w:rsidR="007242D3" w:rsidRPr="001D5FD6" w:rsidRDefault="007242D3" w:rsidP="007242D3">
            <w:pPr>
              <w:jc w:val="right"/>
              <w:rPr>
                <w:sz w:val="18"/>
                <w:szCs w:val="18"/>
                <w:lang w:eastAsia="en-CA"/>
              </w:rPr>
            </w:pPr>
            <w:r w:rsidRPr="001D5FD6">
              <w:rPr>
                <w:sz w:val="18"/>
                <w:szCs w:val="18"/>
              </w:rPr>
              <w:t>80.63</w:t>
            </w:r>
          </w:p>
        </w:tc>
        <w:tc>
          <w:tcPr>
            <w:tcW w:w="497" w:type="pct"/>
            <w:tcBorders>
              <w:top w:val="single" w:sz="4" w:space="0" w:color="auto"/>
              <w:left w:val="nil"/>
              <w:bottom w:val="single" w:sz="4" w:space="0" w:color="auto"/>
              <w:right w:val="single" w:sz="4" w:space="0" w:color="auto"/>
            </w:tcBorders>
            <w:vAlign w:val="center"/>
          </w:tcPr>
          <w:p w14:paraId="62D5F732" w14:textId="77777777" w:rsidR="007242D3" w:rsidRPr="001D5FD6" w:rsidRDefault="007242D3" w:rsidP="007242D3">
            <w:pPr>
              <w:jc w:val="right"/>
              <w:rPr>
                <w:sz w:val="18"/>
                <w:szCs w:val="18"/>
                <w:lang w:eastAsia="en-CA"/>
              </w:rPr>
            </w:pPr>
            <w:r w:rsidRPr="001D5FD6">
              <w:rPr>
                <w:sz w:val="18"/>
                <w:szCs w:val="18"/>
              </w:rPr>
              <w:t>80.63</w:t>
            </w:r>
          </w:p>
        </w:tc>
        <w:tc>
          <w:tcPr>
            <w:tcW w:w="357" w:type="pct"/>
            <w:tcBorders>
              <w:top w:val="single" w:sz="4" w:space="0" w:color="auto"/>
              <w:left w:val="single" w:sz="4" w:space="0" w:color="auto"/>
              <w:bottom w:val="single" w:sz="4" w:space="0" w:color="auto"/>
              <w:right w:val="single" w:sz="4" w:space="0" w:color="auto"/>
            </w:tcBorders>
            <w:vAlign w:val="center"/>
          </w:tcPr>
          <w:p w14:paraId="45791F11" w14:textId="77777777" w:rsidR="007242D3" w:rsidRPr="001D5FD6" w:rsidRDefault="007242D3" w:rsidP="007242D3">
            <w:pPr>
              <w:jc w:val="right"/>
              <w:rPr>
                <w:sz w:val="18"/>
                <w:szCs w:val="18"/>
                <w:lang w:eastAsia="en-CA"/>
              </w:rPr>
            </w:pPr>
            <w:r w:rsidRPr="001D5FD6">
              <w:rPr>
                <w:sz w:val="18"/>
                <w:szCs w:val="18"/>
              </w:rPr>
              <w:t>80.63</w:t>
            </w:r>
          </w:p>
        </w:tc>
        <w:tc>
          <w:tcPr>
            <w:tcW w:w="365" w:type="pct"/>
            <w:tcBorders>
              <w:top w:val="single" w:sz="4" w:space="0" w:color="auto"/>
              <w:left w:val="single" w:sz="4" w:space="0" w:color="auto"/>
              <w:bottom w:val="single" w:sz="4" w:space="0" w:color="auto"/>
              <w:right w:val="single" w:sz="4" w:space="0" w:color="auto"/>
            </w:tcBorders>
            <w:vAlign w:val="center"/>
          </w:tcPr>
          <w:p w14:paraId="52A9AA36" w14:textId="77777777" w:rsidR="007242D3" w:rsidRPr="001D5FD6" w:rsidRDefault="007242D3" w:rsidP="007242D3">
            <w:pPr>
              <w:jc w:val="right"/>
              <w:rPr>
                <w:sz w:val="18"/>
                <w:szCs w:val="18"/>
                <w:lang w:eastAsia="en-CA"/>
              </w:rPr>
            </w:pPr>
            <w:r w:rsidRPr="001D5FD6">
              <w:rPr>
                <w:sz w:val="18"/>
                <w:szCs w:val="18"/>
              </w:rPr>
              <w:t>80.63</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tcPr>
          <w:p w14:paraId="51F3CE0E" w14:textId="77777777" w:rsidR="007242D3" w:rsidRPr="001D5FD6" w:rsidRDefault="007242D3" w:rsidP="007242D3">
            <w:pPr>
              <w:jc w:val="right"/>
              <w:rPr>
                <w:sz w:val="18"/>
                <w:szCs w:val="18"/>
                <w:lang w:eastAsia="en-CA"/>
              </w:rPr>
            </w:pPr>
            <w:r w:rsidRPr="001D5FD6">
              <w:rPr>
                <w:sz w:val="18"/>
                <w:szCs w:val="18"/>
              </w:rPr>
              <w:t>0</w:t>
            </w:r>
          </w:p>
        </w:tc>
        <w:tc>
          <w:tcPr>
            <w:tcW w:w="477" w:type="pct"/>
            <w:tcBorders>
              <w:top w:val="nil"/>
              <w:left w:val="nil"/>
              <w:bottom w:val="single" w:sz="4" w:space="0" w:color="auto"/>
              <w:right w:val="single" w:sz="4" w:space="0" w:color="auto"/>
            </w:tcBorders>
            <w:shd w:val="clear" w:color="auto" w:fill="auto"/>
            <w:vAlign w:val="center"/>
          </w:tcPr>
          <w:p w14:paraId="1134D345" w14:textId="77777777" w:rsidR="007242D3" w:rsidRPr="001D5FD6" w:rsidRDefault="007242D3" w:rsidP="007242D3">
            <w:pPr>
              <w:jc w:val="right"/>
              <w:rPr>
                <w:sz w:val="18"/>
                <w:szCs w:val="18"/>
                <w:lang w:eastAsia="en-CA"/>
              </w:rPr>
            </w:pPr>
            <w:r w:rsidRPr="001D5FD6">
              <w:rPr>
                <w:sz w:val="18"/>
                <w:szCs w:val="18"/>
              </w:rPr>
              <w:t>n/a</w:t>
            </w:r>
          </w:p>
        </w:tc>
      </w:tr>
      <w:tr w:rsidR="001D5FD6" w:rsidRPr="001D5FD6" w14:paraId="00FAE5D3" w14:textId="77777777" w:rsidTr="007242D3">
        <w:trPr>
          <w:trHeight w:val="92"/>
          <w:jc w:val="center"/>
        </w:trPr>
        <w:tc>
          <w:tcPr>
            <w:tcW w:w="286" w:type="pct"/>
            <w:tcBorders>
              <w:top w:val="nil"/>
              <w:left w:val="single" w:sz="4" w:space="0" w:color="auto"/>
              <w:bottom w:val="single" w:sz="4" w:space="0" w:color="auto"/>
              <w:right w:val="single" w:sz="4" w:space="0" w:color="auto"/>
            </w:tcBorders>
            <w:shd w:val="clear" w:color="auto" w:fill="auto"/>
            <w:hideMark/>
          </w:tcPr>
          <w:p w14:paraId="4C655CDE" w14:textId="77777777" w:rsidR="007242D3" w:rsidRPr="001D5FD6" w:rsidRDefault="007242D3" w:rsidP="007242D3">
            <w:pPr>
              <w:jc w:val="left"/>
              <w:rPr>
                <w:sz w:val="18"/>
                <w:szCs w:val="18"/>
                <w:lang w:eastAsia="en-CA"/>
              </w:rPr>
            </w:pPr>
            <w:r w:rsidRPr="001D5FD6">
              <w:rPr>
                <w:sz w:val="18"/>
                <w:szCs w:val="18"/>
                <w:lang w:eastAsia="en-CA"/>
              </w:rPr>
              <w:t>2.1</w:t>
            </w:r>
          </w:p>
        </w:tc>
        <w:tc>
          <w:tcPr>
            <w:tcW w:w="821" w:type="pct"/>
            <w:tcBorders>
              <w:top w:val="nil"/>
              <w:left w:val="nil"/>
              <w:bottom w:val="single" w:sz="4" w:space="0" w:color="auto"/>
              <w:right w:val="single" w:sz="4" w:space="0" w:color="auto"/>
            </w:tcBorders>
            <w:shd w:val="clear" w:color="auto" w:fill="auto"/>
            <w:hideMark/>
          </w:tcPr>
          <w:p w14:paraId="67A88C35" w14:textId="663CA42C" w:rsidR="007242D3" w:rsidRPr="001D5FD6" w:rsidRDefault="007242D3" w:rsidP="007242D3">
            <w:pPr>
              <w:jc w:val="left"/>
              <w:rPr>
                <w:sz w:val="18"/>
                <w:szCs w:val="18"/>
                <w:lang w:val="es-ES" w:eastAsia="en-CA"/>
              </w:rPr>
            </w:pPr>
            <w:r w:rsidRPr="001D5FD6">
              <w:rPr>
                <w:sz w:val="18"/>
                <w:szCs w:val="18"/>
                <w:lang w:val="es-MX"/>
              </w:rPr>
              <w:t>Financiación convenida para el organismo de ejecución principal (ONUDI) ($EUA)</w:t>
            </w:r>
          </w:p>
        </w:tc>
        <w:tc>
          <w:tcPr>
            <w:tcW w:w="480" w:type="pct"/>
            <w:tcBorders>
              <w:top w:val="nil"/>
              <w:left w:val="nil"/>
              <w:bottom w:val="single" w:sz="4" w:space="0" w:color="auto"/>
              <w:right w:val="single" w:sz="4" w:space="0" w:color="auto"/>
            </w:tcBorders>
            <w:shd w:val="clear" w:color="auto" w:fill="auto"/>
          </w:tcPr>
          <w:p w14:paraId="4817CC1B" w14:textId="77777777" w:rsidR="007242D3" w:rsidRPr="001D5FD6" w:rsidRDefault="007242D3" w:rsidP="007242D3">
            <w:pPr>
              <w:jc w:val="right"/>
              <w:rPr>
                <w:sz w:val="18"/>
                <w:szCs w:val="18"/>
                <w:lang w:eastAsia="en-CA"/>
              </w:rPr>
            </w:pPr>
            <w:r w:rsidRPr="001D5FD6">
              <w:rPr>
                <w:sz w:val="18"/>
                <w:szCs w:val="18"/>
              </w:rPr>
              <w:t>1,468,883</w:t>
            </w:r>
          </w:p>
        </w:tc>
        <w:tc>
          <w:tcPr>
            <w:tcW w:w="376" w:type="pct"/>
            <w:tcBorders>
              <w:top w:val="nil"/>
              <w:left w:val="nil"/>
              <w:bottom w:val="single" w:sz="4" w:space="0" w:color="auto"/>
              <w:right w:val="single" w:sz="4" w:space="0" w:color="auto"/>
            </w:tcBorders>
            <w:shd w:val="clear" w:color="auto" w:fill="auto"/>
          </w:tcPr>
          <w:p w14:paraId="53FE1581" w14:textId="77777777" w:rsidR="007242D3" w:rsidRPr="001D5FD6" w:rsidRDefault="007242D3" w:rsidP="007242D3">
            <w:pPr>
              <w:jc w:val="right"/>
              <w:rPr>
                <w:sz w:val="18"/>
                <w:szCs w:val="18"/>
                <w:lang w:eastAsia="en-CA"/>
              </w:rPr>
            </w:pPr>
            <w:r w:rsidRPr="001D5FD6">
              <w:rPr>
                <w:sz w:val="18"/>
                <w:szCs w:val="18"/>
              </w:rPr>
              <w:t>0</w:t>
            </w:r>
          </w:p>
        </w:tc>
        <w:tc>
          <w:tcPr>
            <w:tcW w:w="493" w:type="pct"/>
            <w:tcBorders>
              <w:top w:val="nil"/>
              <w:left w:val="nil"/>
              <w:bottom w:val="single" w:sz="4" w:space="0" w:color="auto"/>
              <w:right w:val="single" w:sz="4" w:space="0" w:color="auto"/>
            </w:tcBorders>
            <w:shd w:val="clear" w:color="auto" w:fill="auto"/>
          </w:tcPr>
          <w:p w14:paraId="558BCCB4" w14:textId="77777777" w:rsidR="007242D3" w:rsidRPr="001D5FD6" w:rsidRDefault="007242D3" w:rsidP="007242D3">
            <w:pPr>
              <w:jc w:val="right"/>
              <w:rPr>
                <w:sz w:val="18"/>
                <w:szCs w:val="18"/>
                <w:lang w:eastAsia="en-CA"/>
              </w:rPr>
            </w:pPr>
            <w:r w:rsidRPr="001D5FD6">
              <w:rPr>
                <w:sz w:val="18"/>
                <w:szCs w:val="18"/>
                <w:lang w:eastAsia="zh-CN"/>
              </w:rPr>
              <w:t>1,049,800</w:t>
            </w:r>
          </w:p>
        </w:tc>
        <w:tc>
          <w:tcPr>
            <w:tcW w:w="363" w:type="pct"/>
            <w:tcBorders>
              <w:top w:val="nil"/>
              <w:left w:val="nil"/>
              <w:bottom w:val="single" w:sz="4" w:space="0" w:color="auto"/>
              <w:right w:val="single" w:sz="4" w:space="0" w:color="auto"/>
            </w:tcBorders>
            <w:shd w:val="clear" w:color="auto" w:fill="auto"/>
          </w:tcPr>
          <w:p w14:paraId="6F39033C" w14:textId="77777777" w:rsidR="007242D3" w:rsidRPr="001D5FD6" w:rsidRDefault="007242D3" w:rsidP="007242D3">
            <w:pPr>
              <w:jc w:val="right"/>
              <w:rPr>
                <w:sz w:val="18"/>
                <w:szCs w:val="18"/>
                <w:lang w:eastAsia="en-CA"/>
              </w:rPr>
            </w:pPr>
            <w:r w:rsidRPr="001D5FD6">
              <w:rPr>
                <w:sz w:val="18"/>
                <w:szCs w:val="18"/>
              </w:rPr>
              <w:t>0</w:t>
            </w:r>
          </w:p>
        </w:tc>
        <w:tc>
          <w:tcPr>
            <w:tcW w:w="497" w:type="pct"/>
            <w:tcBorders>
              <w:top w:val="single" w:sz="4" w:space="0" w:color="auto"/>
              <w:left w:val="nil"/>
              <w:bottom w:val="single" w:sz="4" w:space="0" w:color="auto"/>
              <w:right w:val="single" w:sz="4" w:space="0" w:color="auto"/>
            </w:tcBorders>
          </w:tcPr>
          <w:p w14:paraId="793DF993" w14:textId="77777777" w:rsidR="007242D3" w:rsidRPr="001D5FD6" w:rsidRDefault="007242D3" w:rsidP="007242D3">
            <w:pPr>
              <w:jc w:val="right"/>
              <w:rPr>
                <w:sz w:val="18"/>
                <w:szCs w:val="18"/>
                <w:lang w:eastAsia="en-CA"/>
              </w:rPr>
            </w:pPr>
            <w:r w:rsidRPr="001D5FD6">
              <w:rPr>
                <w:sz w:val="18"/>
                <w:szCs w:val="18"/>
                <w:lang w:eastAsia="zh-CN"/>
              </w:rPr>
              <w:t>867,400</w:t>
            </w:r>
          </w:p>
        </w:tc>
        <w:tc>
          <w:tcPr>
            <w:tcW w:w="357" w:type="pct"/>
            <w:tcBorders>
              <w:top w:val="single" w:sz="4" w:space="0" w:color="auto"/>
              <w:left w:val="single" w:sz="4" w:space="0" w:color="auto"/>
              <w:bottom w:val="single" w:sz="4" w:space="0" w:color="auto"/>
              <w:right w:val="single" w:sz="4" w:space="0" w:color="auto"/>
            </w:tcBorders>
          </w:tcPr>
          <w:p w14:paraId="599C6214" w14:textId="77777777" w:rsidR="007242D3" w:rsidRPr="001D5FD6" w:rsidRDefault="007242D3" w:rsidP="007242D3">
            <w:pPr>
              <w:jc w:val="right"/>
              <w:rPr>
                <w:sz w:val="18"/>
                <w:szCs w:val="18"/>
                <w:lang w:eastAsia="en-CA"/>
              </w:rPr>
            </w:pPr>
            <w:r w:rsidRPr="001D5FD6">
              <w:rPr>
                <w:sz w:val="18"/>
                <w:szCs w:val="18"/>
              </w:rPr>
              <w:t>0</w:t>
            </w:r>
          </w:p>
        </w:tc>
        <w:tc>
          <w:tcPr>
            <w:tcW w:w="365" w:type="pct"/>
            <w:tcBorders>
              <w:top w:val="single" w:sz="4" w:space="0" w:color="auto"/>
              <w:left w:val="single" w:sz="4" w:space="0" w:color="auto"/>
              <w:bottom w:val="single" w:sz="4" w:space="0" w:color="auto"/>
              <w:right w:val="single" w:sz="4" w:space="0" w:color="auto"/>
            </w:tcBorders>
          </w:tcPr>
          <w:p w14:paraId="5F6B85D6" w14:textId="77777777" w:rsidR="007242D3" w:rsidRPr="001D5FD6" w:rsidRDefault="007242D3" w:rsidP="007242D3">
            <w:pPr>
              <w:jc w:val="right"/>
              <w:rPr>
                <w:sz w:val="18"/>
                <w:szCs w:val="18"/>
                <w:lang w:eastAsia="en-CA"/>
              </w:rPr>
            </w:pPr>
            <w:r w:rsidRPr="001D5FD6">
              <w:rPr>
                <w:sz w:val="18"/>
                <w:szCs w:val="18"/>
              </w:rPr>
              <w:t>0</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3AFA4426" w14:textId="77777777" w:rsidR="007242D3" w:rsidRPr="001D5FD6" w:rsidRDefault="007242D3" w:rsidP="007242D3">
            <w:pPr>
              <w:jc w:val="right"/>
              <w:rPr>
                <w:sz w:val="18"/>
                <w:szCs w:val="18"/>
                <w:lang w:eastAsia="en-CA"/>
              </w:rPr>
            </w:pPr>
            <w:r w:rsidRPr="001D5FD6">
              <w:rPr>
                <w:sz w:val="18"/>
                <w:szCs w:val="18"/>
                <w:lang w:eastAsia="zh-CN"/>
              </w:rPr>
              <w:t>478,000</w:t>
            </w:r>
          </w:p>
        </w:tc>
        <w:tc>
          <w:tcPr>
            <w:tcW w:w="477" w:type="pct"/>
            <w:tcBorders>
              <w:top w:val="nil"/>
              <w:left w:val="nil"/>
              <w:bottom w:val="single" w:sz="4" w:space="0" w:color="auto"/>
              <w:right w:val="single" w:sz="4" w:space="0" w:color="auto"/>
            </w:tcBorders>
            <w:shd w:val="clear" w:color="auto" w:fill="auto"/>
          </w:tcPr>
          <w:p w14:paraId="2E1544BE" w14:textId="77777777" w:rsidR="007242D3" w:rsidRPr="001D5FD6" w:rsidRDefault="007242D3" w:rsidP="007242D3">
            <w:pPr>
              <w:jc w:val="right"/>
              <w:rPr>
                <w:sz w:val="18"/>
                <w:szCs w:val="18"/>
                <w:lang w:eastAsia="en-CA"/>
              </w:rPr>
            </w:pPr>
            <w:r w:rsidRPr="001D5FD6">
              <w:rPr>
                <w:sz w:val="18"/>
                <w:szCs w:val="18"/>
              </w:rPr>
              <w:t>3,864,083</w:t>
            </w:r>
          </w:p>
        </w:tc>
      </w:tr>
      <w:tr w:rsidR="001D5FD6" w:rsidRPr="001D5FD6" w14:paraId="46FE2C7D" w14:textId="77777777" w:rsidTr="007242D3">
        <w:trPr>
          <w:trHeight w:val="44"/>
          <w:jc w:val="center"/>
        </w:trPr>
        <w:tc>
          <w:tcPr>
            <w:tcW w:w="286" w:type="pct"/>
            <w:tcBorders>
              <w:top w:val="nil"/>
              <w:left w:val="single" w:sz="4" w:space="0" w:color="auto"/>
              <w:bottom w:val="single" w:sz="4" w:space="0" w:color="auto"/>
              <w:right w:val="single" w:sz="4" w:space="0" w:color="auto"/>
            </w:tcBorders>
            <w:shd w:val="clear" w:color="auto" w:fill="auto"/>
            <w:hideMark/>
          </w:tcPr>
          <w:p w14:paraId="344F76FE" w14:textId="77777777" w:rsidR="007242D3" w:rsidRPr="001D5FD6" w:rsidRDefault="007242D3" w:rsidP="007242D3">
            <w:pPr>
              <w:jc w:val="left"/>
              <w:rPr>
                <w:sz w:val="18"/>
                <w:szCs w:val="18"/>
                <w:lang w:eastAsia="en-CA"/>
              </w:rPr>
            </w:pPr>
            <w:r w:rsidRPr="001D5FD6">
              <w:rPr>
                <w:sz w:val="18"/>
                <w:szCs w:val="18"/>
                <w:lang w:eastAsia="en-CA"/>
              </w:rPr>
              <w:t>2.2</w:t>
            </w:r>
          </w:p>
        </w:tc>
        <w:tc>
          <w:tcPr>
            <w:tcW w:w="821" w:type="pct"/>
            <w:tcBorders>
              <w:top w:val="nil"/>
              <w:left w:val="nil"/>
              <w:bottom w:val="single" w:sz="4" w:space="0" w:color="auto"/>
              <w:right w:val="single" w:sz="4" w:space="0" w:color="auto"/>
            </w:tcBorders>
            <w:shd w:val="clear" w:color="auto" w:fill="auto"/>
            <w:hideMark/>
          </w:tcPr>
          <w:p w14:paraId="6794AF9C" w14:textId="5E83EBF3" w:rsidR="007242D3" w:rsidRPr="001D5FD6" w:rsidRDefault="007242D3" w:rsidP="007242D3">
            <w:pPr>
              <w:jc w:val="left"/>
              <w:rPr>
                <w:sz w:val="18"/>
                <w:szCs w:val="18"/>
                <w:lang w:val="es-ES" w:eastAsia="en-CA"/>
              </w:rPr>
            </w:pPr>
            <w:r w:rsidRPr="001D5FD6">
              <w:rPr>
                <w:sz w:val="18"/>
                <w:szCs w:val="18"/>
                <w:lang w:val="es-MX"/>
              </w:rPr>
              <w:t>Gastos de apoyo para el organismo de ejecución principal ($EUA)</w:t>
            </w:r>
          </w:p>
        </w:tc>
        <w:tc>
          <w:tcPr>
            <w:tcW w:w="480" w:type="pct"/>
            <w:tcBorders>
              <w:top w:val="nil"/>
              <w:left w:val="nil"/>
              <w:bottom w:val="single" w:sz="4" w:space="0" w:color="auto"/>
              <w:right w:val="single" w:sz="4" w:space="0" w:color="auto"/>
            </w:tcBorders>
            <w:shd w:val="clear" w:color="auto" w:fill="auto"/>
          </w:tcPr>
          <w:p w14:paraId="4E21E7FF" w14:textId="77777777" w:rsidR="007242D3" w:rsidRPr="001D5FD6" w:rsidRDefault="007242D3" w:rsidP="007242D3">
            <w:pPr>
              <w:jc w:val="right"/>
              <w:rPr>
                <w:sz w:val="18"/>
                <w:szCs w:val="18"/>
                <w:lang w:eastAsia="en-CA"/>
              </w:rPr>
            </w:pPr>
            <w:r w:rsidRPr="001D5FD6">
              <w:rPr>
                <w:sz w:val="18"/>
                <w:szCs w:val="18"/>
              </w:rPr>
              <w:t>102,822</w:t>
            </w:r>
          </w:p>
        </w:tc>
        <w:tc>
          <w:tcPr>
            <w:tcW w:w="376" w:type="pct"/>
            <w:tcBorders>
              <w:top w:val="nil"/>
              <w:left w:val="nil"/>
              <w:bottom w:val="single" w:sz="4" w:space="0" w:color="auto"/>
              <w:right w:val="single" w:sz="4" w:space="0" w:color="auto"/>
            </w:tcBorders>
            <w:shd w:val="clear" w:color="auto" w:fill="auto"/>
          </w:tcPr>
          <w:p w14:paraId="05CE0E96" w14:textId="77777777" w:rsidR="007242D3" w:rsidRPr="001D5FD6" w:rsidRDefault="007242D3" w:rsidP="007242D3">
            <w:pPr>
              <w:jc w:val="right"/>
              <w:rPr>
                <w:sz w:val="18"/>
                <w:szCs w:val="18"/>
                <w:lang w:eastAsia="en-CA"/>
              </w:rPr>
            </w:pPr>
            <w:r w:rsidRPr="001D5FD6">
              <w:rPr>
                <w:sz w:val="18"/>
                <w:szCs w:val="18"/>
              </w:rPr>
              <w:t>0</w:t>
            </w:r>
          </w:p>
        </w:tc>
        <w:tc>
          <w:tcPr>
            <w:tcW w:w="493" w:type="pct"/>
            <w:tcBorders>
              <w:top w:val="nil"/>
              <w:left w:val="nil"/>
              <w:bottom w:val="single" w:sz="4" w:space="0" w:color="auto"/>
              <w:right w:val="single" w:sz="4" w:space="0" w:color="auto"/>
            </w:tcBorders>
            <w:shd w:val="clear" w:color="auto" w:fill="auto"/>
          </w:tcPr>
          <w:p w14:paraId="4D124803" w14:textId="77777777" w:rsidR="007242D3" w:rsidRPr="001D5FD6" w:rsidRDefault="007242D3" w:rsidP="007242D3">
            <w:pPr>
              <w:jc w:val="right"/>
              <w:rPr>
                <w:sz w:val="18"/>
                <w:szCs w:val="18"/>
                <w:lang w:eastAsia="en-CA"/>
              </w:rPr>
            </w:pPr>
            <w:r w:rsidRPr="001D5FD6">
              <w:rPr>
                <w:sz w:val="18"/>
                <w:szCs w:val="18"/>
              </w:rPr>
              <w:t>73,486</w:t>
            </w:r>
          </w:p>
        </w:tc>
        <w:tc>
          <w:tcPr>
            <w:tcW w:w="363" w:type="pct"/>
            <w:tcBorders>
              <w:top w:val="nil"/>
              <w:left w:val="nil"/>
              <w:bottom w:val="single" w:sz="4" w:space="0" w:color="auto"/>
              <w:right w:val="single" w:sz="4" w:space="0" w:color="auto"/>
            </w:tcBorders>
            <w:shd w:val="clear" w:color="auto" w:fill="auto"/>
          </w:tcPr>
          <w:p w14:paraId="51618BC8" w14:textId="77777777" w:rsidR="007242D3" w:rsidRPr="001D5FD6" w:rsidRDefault="007242D3" w:rsidP="007242D3">
            <w:pPr>
              <w:jc w:val="right"/>
              <w:rPr>
                <w:sz w:val="18"/>
                <w:szCs w:val="18"/>
                <w:lang w:eastAsia="en-CA"/>
              </w:rPr>
            </w:pPr>
            <w:r w:rsidRPr="001D5FD6">
              <w:rPr>
                <w:sz w:val="18"/>
                <w:szCs w:val="18"/>
              </w:rPr>
              <w:t>0</w:t>
            </w:r>
          </w:p>
        </w:tc>
        <w:tc>
          <w:tcPr>
            <w:tcW w:w="497" w:type="pct"/>
            <w:tcBorders>
              <w:top w:val="single" w:sz="4" w:space="0" w:color="auto"/>
              <w:left w:val="nil"/>
              <w:bottom w:val="single" w:sz="4" w:space="0" w:color="auto"/>
              <w:right w:val="single" w:sz="4" w:space="0" w:color="auto"/>
            </w:tcBorders>
          </w:tcPr>
          <w:p w14:paraId="263C58B1" w14:textId="77777777" w:rsidR="007242D3" w:rsidRPr="001D5FD6" w:rsidRDefault="007242D3" w:rsidP="007242D3">
            <w:pPr>
              <w:jc w:val="right"/>
              <w:rPr>
                <w:sz w:val="18"/>
                <w:szCs w:val="18"/>
                <w:lang w:eastAsia="en-CA"/>
              </w:rPr>
            </w:pPr>
            <w:r w:rsidRPr="001D5FD6">
              <w:rPr>
                <w:sz w:val="18"/>
                <w:szCs w:val="18"/>
              </w:rPr>
              <w:t>60,718</w:t>
            </w:r>
          </w:p>
        </w:tc>
        <w:tc>
          <w:tcPr>
            <w:tcW w:w="357" w:type="pct"/>
            <w:tcBorders>
              <w:top w:val="single" w:sz="4" w:space="0" w:color="auto"/>
              <w:left w:val="single" w:sz="4" w:space="0" w:color="auto"/>
              <w:bottom w:val="single" w:sz="4" w:space="0" w:color="auto"/>
              <w:right w:val="single" w:sz="4" w:space="0" w:color="auto"/>
            </w:tcBorders>
          </w:tcPr>
          <w:p w14:paraId="74233A64" w14:textId="77777777" w:rsidR="007242D3" w:rsidRPr="001D5FD6" w:rsidRDefault="007242D3" w:rsidP="007242D3">
            <w:pPr>
              <w:jc w:val="right"/>
              <w:rPr>
                <w:sz w:val="18"/>
                <w:szCs w:val="18"/>
                <w:lang w:eastAsia="en-CA"/>
              </w:rPr>
            </w:pPr>
            <w:r w:rsidRPr="001D5FD6">
              <w:rPr>
                <w:sz w:val="18"/>
                <w:szCs w:val="18"/>
              </w:rPr>
              <w:t>0</w:t>
            </w:r>
          </w:p>
        </w:tc>
        <w:tc>
          <w:tcPr>
            <w:tcW w:w="365" w:type="pct"/>
            <w:tcBorders>
              <w:top w:val="single" w:sz="4" w:space="0" w:color="auto"/>
              <w:left w:val="single" w:sz="4" w:space="0" w:color="auto"/>
              <w:bottom w:val="single" w:sz="4" w:space="0" w:color="auto"/>
              <w:right w:val="single" w:sz="4" w:space="0" w:color="auto"/>
            </w:tcBorders>
          </w:tcPr>
          <w:p w14:paraId="06840219" w14:textId="77777777" w:rsidR="007242D3" w:rsidRPr="001D5FD6" w:rsidRDefault="007242D3" w:rsidP="007242D3">
            <w:pPr>
              <w:jc w:val="right"/>
              <w:rPr>
                <w:sz w:val="18"/>
                <w:szCs w:val="18"/>
                <w:lang w:eastAsia="en-CA"/>
              </w:rPr>
            </w:pPr>
            <w:r w:rsidRPr="001D5FD6">
              <w:rPr>
                <w:sz w:val="18"/>
                <w:szCs w:val="18"/>
              </w:rPr>
              <w:t>0</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11511EA0" w14:textId="77777777" w:rsidR="007242D3" w:rsidRPr="001D5FD6" w:rsidRDefault="007242D3" w:rsidP="007242D3">
            <w:pPr>
              <w:jc w:val="right"/>
              <w:rPr>
                <w:sz w:val="18"/>
                <w:szCs w:val="18"/>
                <w:lang w:eastAsia="en-CA"/>
              </w:rPr>
            </w:pPr>
            <w:r w:rsidRPr="001D5FD6">
              <w:rPr>
                <w:sz w:val="18"/>
                <w:szCs w:val="18"/>
              </w:rPr>
              <w:t>33,460</w:t>
            </w:r>
          </w:p>
        </w:tc>
        <w:tc>
          <w:tcPr>
            <w:tcW w:w="477" w:type="pct"/>
            <w:tcBorders>
              <w:top w:val="nil"/>
              <w:left w:val="nil"/>
              <w:bottom w:val="single" w:sz="4" w:space="0" w:color="auto"/>
              <w:right w:val="single" w:sz="4" w:space="0" w:color="auto"/>
            </w:tcBorders>
            <w:shd w:val="clear" w:color="auto" w:fill="auto"/>
          </w:tcPr>
          <w:p w14:paraId="701093AC" w14:textId="77777777" w:rsidR="007242D3" w:rsidRPr="001D5FD6" w:rsidRDefault="007242D3" w:rsidP="007242D3">
            <w:pPr>
              <w:jc w:val="right"/>
              <w:rPr>
                <w:sz w:val="18"/>
                <w:szCs w:val="18"/>
                <w:lang w:eastAsia="en-CA"/>
              </w:rPr>
            </w:pPr>
            <w:r w:rsidRPr="001D5FD6">
              <w:rPr>
                <w:sz w:val="18"/>
                <w:szCs w:val="18"/>
              </w:rPr>
              <w:t>270,486</w:t>
            </w:r>
          </w:p>
        </w:tc>
      </w:tr>
      <w:tr w:rsidR="001D5FD6" w:rsidRPr="001D5FD6" w14:paraId="6683628F" w14:textId="77777777" w:rsidTr="007242D3">
        <w:trPr>
          <w:trHeight w:val="128"/>
          <w:jc w:val="center"/>
        </w:trPr>
        <w:tc>
          <w:tcPr>
            <w:tcW w:w="286" w:type="pct"/>
            <w:tcBorders>
              <w:top w:val="nil"/>
              <w:left w:val="single" w:sz="4" w:space="0" w:color="auto"/>
              <w:bottom w:val="single" w:sz="4" w:space="0" w:color="auto"/>
              <w:right w:val="single" w:sz="4" w:space="0" w:color="auto"/>
            </w:tcBorders>
            <w:shd w:val="clear" w:color="auto" w:fill="auto"/>
            <w:hideMark/>
          </w:tcPr>
          <w:p w14:paraId="1FFD8CC1" w14:textId="77777777" w:rsidR="007242D3" w:rsidRPr="001D5FD6" w:rsidRDefault="007242D3" w:rsidP="007242D3">
            <w:pPr>
              <w:jc w:val="left"/>
              <w:rPr>
                <w:sz w:val="18"/>
                <w:szCs w:val="18"/>
                <w:lang w:eastAsia="en-CA"/>
              </w:rPr>
            </w:pPr>
            <w:r w:rsidRPr="001D5FD6">
              <w:rPr>
                <w:sz w:val="18"/>
                <w:szCs w:val="18"/>
                <w:lang w:eastAsia="en-CA"/>
              </w:rPr>
              <w:t>2.3</w:t>
            </w:r>
          </w:p>
        </w:tc>
        <w:tc>
          <w:tcPr>
            <w:tcW w:w="821" w:type="pct"/>
            <w:tcBorders>
              <w:top w:val="nil"/>
              <w:left w:val="nil"/>
              <w:bottom w:val="single" w:sz="4" w:space="0" w:color="auto"/>
              <w:right w:val="single" w:sz="4" w:space="0" w:color="auto"/>
            </w:tcBorders>
            <w:shd w:val="clear" w:color="auto" w:fill="auto"/>
            <w:hideMark/>
          </w:tcPr>
          <w:p w14:paraId="5D0D9DAE" w14:textId="513F4F42" w:rsidR="007242D3" w:rsidRPr="001D5FD6" w:rsidRDefault="007242D3" w:rsidP="007242D3">
            <w:pPr>
              <w:jc w:val="left"/>
              <w:rPr>
                <w:sz w:val="18"/>
                <w:szCs w:val="18"/>
                <w:lang w:val="es-ES" w:eastAsia="en-CA"/>
              </w:rPr>
            </w:pPr>
            <w:r w:rsidRPr="001D5FD6">
              <w:rPr>
                <w:sz w:val="18"/>
                <w:szCs w:val="18"/>
                <w:lang w:val="es-MX"/>
              </w:rPr>
              <w:t>Financiación convenida para organismo de ejecución cooperante (PNUMA) ($EUA)</w:t>
            </w:r>
          </w:p>
        </w:tc>
        <w:tc>
          <w:tcPr>
            <w:tcW w:w="480" w:type="pct"/>
            <w:tcBorders>
              <w:top w:val="nil"/>
              <w:left w:val="nil"/>
              <w:bottom w:val="single" w:sz="4" w:space="0" w:color="auto"/>
              <w:right w:val="single" w:sz="4" w:space="0" w:color="auto"/>
            </w:tcBorders>
            <w:shd w:val="clear" w:color="auto" w:fill="auto"/>
          </w:tcPr>
          <w:p w14:paraId="6E6706AE" w14:textId="77777777" w:rsidR="007242D3" w:rsidRPr="001D5FD6" w:rsidRDefault="007242D3" w:rsidP="007242D3">
            <w:pPr>
              <w:jc w:val="right"/>
              <w:rPr>
                <w:sz w:val="18"/>
                <w:szCs w:val="18"/>
                <w:lang w:eastAsia="en-CA"/>
              </w:rPr>
            </w:pPr>
            <w:r w:rsidRPr="001D5FD6">
              <w:rPr>
                <w:sz w:val="18"/>
                <w:szCs w:val="18"/>
              </w:rPr>
              <w:t>426,750</w:t>
            </w:r>
          </w:p>
        </w:tc>
        <w:tc>
          <w:tcPr>
            <w:tcW w:w="376" w:type="pct"/>
            <w:tcBorders>
              <w:top w:val="nil"/>
              <w:left w:val="nil"/>
              <w:bottom w:val="single" w:sz="4" w:space="0" w:color="auto"/>
              <w:right w:val="single" w:sz="4" w:space="0" w:color="auto"/>
            </w:tcBorders>
            <w:shd w:val="clear" w:color="auto" w:fill="auto"/>
          </w:tcPr>
          <w:p w14:paraId="017845B0" w14:textId="77777777" w:rsidR="007242D3" w:rsidRPr="001D5FD6" w:rsidRDefault="007242D3" w:rsidP="007242D3">
            <w:pPr>
              <w:jc w:val="right"/>
              <w:rPr>
                <w:sz w:val="18"/>
                <w:szCs w:val="18"/>
                <w:lang w:eastAsia="en-CA"/>
              </w:rPr>
            </w:pPr>
            <w:r w:rsidRPr="001D5FD6">
              <w:rPr>
                <w:sz w:val="18"/>
                <w:szCs w:val="18"/>
              </w:rPr>
              <w:t>0</w:t>
            </w:r>
          </w:p>
        </w:tc>
        <w:tc>
          <w:tcPr>
            <w:tcW w:w="493" w:type="pct"/>
            <w:tcBorders>
              <w:top w:val="nil"/>
              <w:left w:val="nil"/>
              <w:bottom w:val="single" w:sz="4" w:space="0" w:color="auto"/>
              <w:right w:val="single" w:sz="4" w:space="0" w:color="auto"/>
            </w:tcBorders>
            <w:shd w:val="clear" w:color="auto" w:fill="auto"/>
          </w:tcPr>
          <w:p w14:paraId="7E1629CE" w14:textId="77777777" w:rsidR="007242D3" w:rsidRPr="001D5FD6" w:rsidRDefault="007242D3" w:rsidP="007242D3">
            <w:pPr>
              <w:jc w:val="right"/>
              <w:rPr>
                <w:sz w:val="18"/>
                <w:szCs w:val="18"/>
                <w:lang w:eastAsia="en-CA"/>
              </w:rPr>
            </w:pPr>
            <w:r w:rsidRPr="001D5FD6">
              <w:rPr>
                <w:sz w:val="18"/>
                <w:szCs w:val="18"/>
              </w:rPr>
              <w:t>737,154</w:t>
            </w:r>
          </w:p>
        </w:tc>
        <w:tc>
          <w:tcPr>
            <w:tcW w:w="363" w:type="pct"/>
            <w:tcBorders>
              <w:top w:val="nil"/>
              <w:left w:val="nil"/>
              <w:bottom w:val="single" w:sz="4" w:space="0" w:color="auto"/>
              <w:right w:val="single" w:sz="4" w:space="0" w:color="auto"/>
            </w:tcBorders>
            <w:shd w:val="clear" w:color="auto" w:fill="auto"/>
          </w:tcPr>
          <w:p w14:paraId="334EBEDF" w14:textId="77777777" w:rsidR="007242D3" w:rsidRPr="001D5FD6" w:rsidRDefault="007242D3" w:rsidP="007242D3">
            <w:pPr>
              <w:jc w:val="right"/>
              <w:rPr>
                <w:sz w:val="18"/>
                <w:szCs w:val="18"/>
                <w:lang w:eastAsia="en-CA"/>
              </w:rPr>
            </w:pPr>
            <w:r w:rsidRPr="001D5FD6">
              <w:rPr>
                <w:sz w:val="18"/>
                <w:szCs w:val="18"/>
              </w:rPr>
              <w:t>0</w:t>
            </w:r>
          </w:p>
        </w:tc>
        <w:tc>
          <w:tcPr>
            <w:tcW w:w="497" w:type="pct"/>
            <w:tcBorders>
              <w:top w:val="single" w:sz="4" w:space="0" w:color="auto"/>
              <w:left w:val="nil"/>
              <w:bottom w:val="single" w:sz="4" w:space="0" w:color="auto"/>
              <w:right w:val="single" w:sz="4" w:space="0" w:color="auto"/>
            </w:tcBorders>
          </w:tcPr>
          <w:p w14:paraId="6EFD39C4" w14:textId="77777777" w:rsidR="007242D3" w:rsidRPr="001D5FD6" w:rsidRDefault="007242D3" w:rsidP="007242D3">
            <w:pPr>
              <w:jc w:val="right"/>
              <w:rPr>
                <w:sz w:val="18"/>
                <w:szCs w:val="18"/>
                <w:lang w:eastAsia="en-CA"/>
              </w:rPr>
            </w:pPr>
            <w:r w:rsidRPr="001D5FD6">
              <w:rPr>
                <w:sz w:val="18"/>
                <w:szCs w:val="18"/>
              </w:rPr>
              <w:t>596,030</w:t>
            </w:r>
          </w:p>
        </w:tc>
        <w:tc>
          <w:tcPr>
            <w:tcW w:w="357" w:type="pct"/>
            <w:tcBorders>
              <w:top w:val="single" w:sz="4" w:space="0" w:color="auto"/>
              <w:left w:val="single" w:sz="4" w:space="0" w:color="auto"/>
              <w:bottom w:val="single" w:sz="4" w:space="0" w:color="auto"/>
              <w:right w:val="single" w:sz="4" w:space="0" w:color="auto"/>
            </w:tcBorders>
          </w:tcPr>
          <w:p w14:paraId="039DFC5C" w14:textId="77777777" w:rsidR="007242D3" w:rsidRPr="001D5FD6" w:rsidRDefault="007242D3" w:rsidP="007242D3">
            <w:pPr>
              <w:jc w:val="right"/>
              <w:rPr>
                <w:sz w:val="18"/>
                <w:szCs w:val="18"/>
                <w:lang w:eastAsia="en-CA"/>
              </w:rPr>
            </w:pPr>
            <w:r w:rsidRPr="001D5FD6">
              <w:rPr>
                <w:sz w:val="18"/>
                <w:szCs w:val="18"/>
              </w:rPr>
              <w:t>0</w:t>
            </w:r>
          </w:p>
        </w:tc>
        <w:tc>
          <w:tcPr>
            <w:tcW w:w="365" w:type="pct"/>
            <w:tcBorders>
              <w:top w:val="single" w:sz="4" w:space="0" w:color="auto"/>
              <w:left w:val="single" w:sz="4" w:space="0" w:color="auto"/>
              <w:bottom w:val="single" w:sz="4" w:space="0" w:color="auto"/>
              <w:right w:val="single" w:sz="4" w:space="0" w:color="auto"/>
            </w:tcBorders>
          </w:tcPr>
          <w:p w14:paraId="5EE6F51D" w14:textId="77777777" w:rsidR="007242D3" w:rsidRPr="001D5FD6" w:rsidRDefault="007242D3" w:rsidP="007242D3">
            <w:pPr>
              <w:jc w:val="right"/>
              <w:rPr>
                <w:sz w:val="18"/>
                <w:szCs w:val="18"/>
                <w:lang w:eastAsia="en-CA"/>
              </w:rPr>
            </w:pPr>
            <w:r w:rsidRPr="001D5FD6">
              <w:rPr>
                <w:sz w:val="18"/>
                <w:szCs w:val="18"/>
              </w:rPr>
              <w:t>0</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5D56535E" w14:textId="77777777" w:rsidR="007242D3" w:rsidRPr="001D5FD6" w:rsidRDefault="007242D3" w:rsidP="007242D3">
            <w:pPr>
              <w:jc w:val="right"/>
              <w:rPr>
                <w:sz w:val="18"/>
                <w:szCs w:val="18"/>
                <w:lang w:eastAsia="en-CA"/>
              </w:rPr>
            </w:pPr>
            <w:r w:rsidRPr="001D5FD6">
              <w:rPr>
                <w:sz w:val="18"/>
                <w:szCs w:val="18"/>
              </w:rPr>
              <w:t>280,730</w:t>
            </w:r>
          </w:p>
        </w:tc>
        <w:tc>
          <w:tcPr>
            <w:tcW w:w="477" w:type="pct"/>
            <w:tcBorders>
              <w:top w:val="nil"/>
              <w:left w:val="nil"/>
              <w:bottom w:val="single" w:sz="4" w:space="0" w:color="auto"/>
              <w:right w:val="single" w:sz="4" w:space="0" w:color="auto"/>
            </w:tcBorders>
            <w:shd w:val="clear" w:color="auto" w:fill="auto"/>
          </w:tcPr>
          <w:p w14:paraId="53C92453" w14:textId="77777777" w:rsidR="007242D3" w:rsidRPr="001D5FD6" w:rsidRDefault="007242D3" w:rsidP="007242D3">
            <w:pPr>
              <w:jc w:val="right"/>
              <w:rPr>
                <w:sz w:val="18"/>
                <w:szCs w:val="18"/>
                <w:lang w:eastAsia="en-CA"/>
              </w:rPr>
            </w:pPr>
            <w:r w:rsidRPr="001D5FD6">
              <w:rPr>
                <w:sz w:val="18"/>
                <w:szCs w:val="18"/>
              </w:rPr>
              <w:t>2,040,664</w:t>
            </w:r>
          </w:p>
        </w:tc>
      </w:tr>
      <w:tr w:rsidR="001D5FD6" w:rsidRPr="001D5FD6" w14:paraId="37A5B3C8" w14:textId="77777777" w:rsidTr="007242D3">
        <w:trPr>
          <w:trHeight w:val="47"/>
          <w:jc w:val="center"/>
        </w:trPr>
        <w:tc>
          <w:tcPr>
            <w:tcW w:w="286" w:type="pct"/>
            <w:tcBorders>
              <w:top w:val="nil"/>
              <w:left w:val="single" w:sz="4" w:space="0" w:color="auto"/>
              <w:bottom w:val="single" w:sz="4" w:space="0" w:color="auto"/>
              <w:right w:val="single" w:sz="4" w:space="0" w:color="auto"/>
            </w:tcBorders>
            <w:shd w:val="clear" w:color="auto" w:fill="auto"/>
            <w:hideMark/>
          </w:tcPr>
          <w:p w14:paraId="5969030E" w14:textId="77777777" w:rsidR="007242D3" w:rsidRPr="001D5FD6" w:rsidRDefault="007242D3" w:rsidP="007242D3">
            <w:pPr>
              <w:jc w:val="left"/>
              <w:rPr>
                <w:sz w:val="18"/>
                <w:szCs w:val="18"/>
                <w:lang w:eastAsia="en-CA"/>
              </w:rPr>
            </w:pPr>
            <w:r w:rsidRPr="001D5FD6">
              <w:rPr>
                <w:sz w:val="18"/>
                <w:szCs w:val="18"/>
                <w:lang w:eastAsia="en-CA"/>
              </w:rPr>
              <w:t>2.4</w:t>
            </w:r>
          </w:p>
        </w:tc>
        <w:tc>
          <w:tcPr>
            <w:tcW w:w="821" w:type="pct"/>
            <w:tcBorders>
              <w:top w:val="nil"/>
              <w:left w:val="nil"/>
              <w:bottom w:val="single" w:sz="4" w:space="0" w:color="auto"/>
              <w:right w:val="single" w:sz="4" w:space="0" w:color="auto"/>
            </w:tcBorders>
            <w:shd w:val="clear" w:color="auto" w:fill="auto"/>
            <w:hideMark/>
          </w:tcPr>
          <w:p w14:paraId="2CA71AA3" w14:textId="255953FB" w:rsidR="007242D3" w:rsidRPr="001D5FD6" w:rsidRDefault="007242D3" w:rsidP="007242D3">
            <w:pPr>
              <w:jc w:val="left"/>
              <w:rPr>
                <w:sz w:val="18"/>
                <w:szCs w:val="18"/>
                <w:lang w:val="es-ES" w:eastAsia="en-CA"/>
              </w:rPr>
            </w:pPr>
            <w:r w:rsidRPr="001D5FD6">
              <w:rPr>
                <w:sz w:val="18"/>
                <w:szCs w:val="18"/>
                <w:lang w:val="es-MX"/>
              </w:rPr>
              <w:t>Gastos de apoyo para el organismo de ejecución cooperante ($EUA)</w:t>
            </w:r>
          </w:p>
        </w:tc>
        <w:tc>
          <w:tcPr>
            <w:tcW w:w="480" w:type="pct"/>
            <w:tcBorders>
              <w:top w:val="nil"/>
              <w:left w:val="nil"/>
              <w:bottom w:val="single" w:sz="4" w:space="0" w:color="auto"/>
              <w:right w:val="single" w:sz="4" w:space="0" w:color="auto"/>
            </w:tcBorders>
            <w:shd w:val="clear" w:color="auto" w:fill="auto"/>
          </w:tcPr>
          <w:p w14:paraId="21B59DEF" w14:textId="77777777" w:rsidR="007242D3" w:rsidRPr="001D5FD6" w:rsidRDefault="007242D3" w:rsidP="007242D3">
            <w:pPr>
              <w:jc w:val="right"/>
              <w:rPr>
                <w:sz w:val="18"/>
                <w:szCs w:val="18"/>
                <w:lang w:eastAsia="en-CA"/>
              </w:rPr>
            </w:pPr>
            <w:r w:rsidRPr="001D5FD6">
              <w:rPr>
                <w:sz w:val="18"/>
                <w:szCs w:val="18"/>
              </w:rPr>
              <w:t>49,034</w:t>
            </w:r>
          </w:p>
        </w:tc>
        <w:tc>
          <w:tcPr>
            <w:tcW w:w="376" w:type="pct"/>
            <w:tcBorders>
              <w:top w:val="nil"/>
              <w:left w:val="nil"/>
              <w:bottom w:val="single" w:sz="4" w:space="0" w:color="auto"/>
              <w:right w:val="single" w:sz="4" w:space="0" w:color="auto"/>
            </w:tcBorders>
            <w:shd w:val="clear" w:color="auto" w:fill="auto"/>
          </w:tcPr>
          <w:p w14:paraId="4F788E93" w14:textId="77777777" w:rsidR="007242D3" w:rsidRPr="001D5FD6" w:rsidRDefault="007242D3" w:rsidP="007242D3">
            <w:pPr>
              <w:jc w:val="right"/>
              <w:rPr>
                <w:sz w:val="18"/>
                <w:szCs w:val="18"/>
                <w:lang w:eastAsia="en-CA"/>
              </w:rPr>
            </w:pPr>
            <w:r w:rsidRPr="001D5FD6">
              <w:rPr>
                <w:sz w:val="18"/>
                <w:szCs w:val="18"/>
              </w:rPr>
              <w:t>0</w:t>
            </w:r>
          </w:p>
        </w:tc>
        <w:tc>
          <w:tcPr>
            <w:tcW w:w="493" w:type="pct"/>
            <w:tcBorders>
              <w:top w:val="nil"/>
              <w:left w:val="nil"/>
              <w:bottom w:val="single" w:sz="4" w:space="0" w:color="auto"/>
              <w:right w:val="single" w:sz="4" w:space="0" w:color="auto"/>
            </w:tcBorders>
            <w:shd w:val="clear" w:color="auto" w:fill="auto"/>
          </w:tcPr>
          <w:p w14:paraId="5F027272" w14:textId="77777777" w:rsidR="007242D3" w:rsidRPr="001D5FD6" w:rsidRDefault="007242D3" w:rsidP="007242D3">
            <w:pPr>
              <w:jc w:val="right"/>
              <w:rPr>
                <w:sz w:val="18"/>
                <w:szCs w:val="18"/>
                <w:lang w:eastAsia="en-CA"/>
              </w:rPr>
            </w:pPr>
            <w:r w:rsidRPr="001D5FD6">
              <w:rPr>
                <w:sz w:val="18"/>
                <w:szCs w:val="18"/>
              </w:rPr>
              <w:t>84,699</w:t>
            </w:r>
          </w:p>
        </w:tc>
        <w:tc>
          <w:tcPr>
            <w:tcW w:w="363" w:type="pct"/>
            <w:tcBorders>
              <w:top w:val="nil"/>
              <w:left w:val="nil"/>
              <w:bottom w:val="single" w:sz="4" w:space="0" w:color="auto"/>
              <w:right w:val="single" w:sz="4" w:space="0" w:color="auto"/>
            </w:tcBorders>
            <w:shd w:val="clear" w:color="auto" w:fill="auto"/>
          </w:tcPr>
          <w:p w14:paraId="7BED5F78" w14:textId="77777777" w:rsidR="007242D3" w:rsidRPr="001D5FD6" w:rsidRDefault="007242D3" w:rsidP="007242D3">
            <w:pPr>
              <w:jc w:val="right"/>
              <w:rPr>
                <w:sz w:val="18"/>
                <w:szCs w:val="18"/>
                <w:lang w:eastAsia="en-CA"/>
              </w:rPr>
            </w:pPr>
            <w:r w:rsidRPr="001D5FD6">
              <w:rPr>
                <w:sz w:val="18"/>
                <w:szCs w:val="18"/>
              </w:rPr>
              <w:t>0</w:t>
            </w:r>
          </w:p>
        </w:tc>
        <w:tc>
          <w:tcPr>
            <w:tcW w:w="497" w:type="pct"/>
            <w:tcBorders>
              <w:top w:val="single" w:sz="4" w:space="0" w:color="auto"/>
              <w:left w:val="nil"/>
              <w:bottom w:val="single" w:sz="4" w:space="0" w:color="auto"/>
              <w:right w:val="single" w:sz="4" w:space="0" w:color="auto"/>
            </w:tcBorders>
          </w:tcPr>
          <w:p w14:paraId="5C74798D" w14:textId="77777777" w:rsidR="007242D3" w:rsidRPr="001D5FD6" w:rsidRDefault="007242D3" w:rsidP="007242D3">
            <w:pPr>
              <w:jc w:val="right"/>
              <w:rPr>
                <w:sz w:val="18"/>
                <w:szCs w:val="18"/>
                <w:lang w:eastAsia="en-CA"/>
              </w:rPr>
            </w:pPr>
            <w:r w:rsidRPr="001D5FD6">
              <w:rPr>
                <w:sz w:val="18"/>
                <w:szCs w:val="18"/>
              </w:rPr>
              <w:t>68,484</w:t>
            </w:r>
          </w:p>
        </w:tc>
        <w:tc>
          <w:tcPr>
            <w:tcW w:w="357" w:type="pct"/>
            <w:tcBorders>
              <w:top w:val="single" w:sz="4" w:space="0" w:color="auto"/>
              <w:left w:val="single" w:sz="4" w:space="0" w:color="auto"/>
              <w:bottom w:val="single" w:sz="4" w:space="0" w:color="auto"/>
              <w:right w:val="single" w:sz="4" w:space="0" w:color="auto"/>
            </w:tcBorders>
          </w:tcPr>
          <w:p w14:paraId="7B67F2E8" w14:textId="77777777" w:rsidR="007242D3" w:rsidRPr="001D5FD6" w:rsidRDefault="007242D3" w:rsidP="007242D3">
            <w:pPr>
              <w:jc w:val="right"/>
              <w:rPr>
                <w:sz w:val="18"/>
                <w:szCs w:val="18"/>
                <w:lang w:eastAsia="en-CA"/>
              </w:rPr>
            </w:pPr>
            <w:r w:rsidRPr="001D5FD6">
              <w:rPr>
                <w:sz w:val="18"/>
                <w:szCs w:val="18"/>
              </w:rPr>
              <w:t>0</w:t>
            </w:r>
          </w:p>
        </w:tc>
        <w:tc>
          <w:tcPr>
            <w:tcW w:w="365" w:type="pct"/>
            <w:tcBorders>
              <w:top w:val="single" w:sz="4" w:space="0" w:color="auto"/>
              <w:left w:val="single" w:sz="4" w:space="0" w:color="auto"/>
              <w:bottom w:val="single" w:sz="4" w:space="0" w:color="auto"/>
              <w:right w:val="single" w:sz="4" w:space="0" w:color="auto"/>
            </w:tcBorders>
          </w:tcPr>
          <w:p w14:paraId="5DDEA292" w14:textId="77777777" w:rsidR="007242D3" w:rsidRPr="001D5FD6" w:rsidRDefault="007242D3" w:rsidP="007242D3">
            <w:pPr>
              <w:jc w:val="right"/>
              <w:rPr>
                <w:sz w:val="18"/>
                <w:szCs w:val="18"/>
                <w:lang w:eastAsia="en-CA"/>
              </w:rPr>
            </w:pPr>
            <w:r w:rsidRPr="001D5FD6">
              <w:rPr>
                <w:sz w:val="18"/>
                <w:szCs w:val="18"/>
              </w:rPr>
              <w:t>0</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410F9148" w14:textId="77777777" w:rsidR="007242D3" w:rsidRPr="001D5FD6" w:rsidRDefault="007242D3" w:rsidP="007242D3">
            <w:pPr>
              <w:jc w:val="right"/>
              <w:rPr>
                <w:sz w:val="18"/>
                <w:szCs w:val="18"/>
                <w:lang w:eastAsia="en-CA"/>
              </w:rPr>
            </w:pPr>
            <w:r w:rsidRPr="001D5FD6">
              <w:rPr>
                <w:sz w:val="18"/>
                <w:szCs w:val="18"/>
              </w:rPr>
              <w:t>32,256</w:t>
            </w:r>
          </w:p>
        </w:tc>
        <w:tc>
          <w:tcPr>
            <w:tcW w:w="477" w:type="pct"/>
            <w:tcBorders>
              <w:top w:val="nil"/>
              <w:left w:val="nil"/>
              <w:bottom w:val="single" w:sz="4" w:space="0" w:color="auto"/>
              <w:right w:val="single" w:sz="4" w:space="0" w:color="auto"/>
            </w:tcBorders>
            <w:shd w:val="clear" w:color="auto" w:fill="auto"/>
          </w:tcPr>
          <w:p w14:paraId="0D45539F" w14:textId="77777777" w:rsidR="007242D3" w:rsidRPr="001D5FD6" w:rsidRDefault="007242D3" w:rsidP="007242D3">
            <w:pPr>
              <w:jc w:val="right"/>
              <w:rPr>
                <w:sz w:val="18"/>
                <w:szCs w:val="18"/>
                <w:lang w:eastAsia="en-CA"/>
              </w:rPr>
            </w:pPr>
            <w:r w:rsidRPr="001D5FD6">
              <w:rPr>
                <w:sz w:val="18"/>
                <w:szCs w:val="18"/>
              </w:rPr>
              <w:t>234,473</w:t>
            </w:r>
          </w:p>
        </w:tc>
      </w:tr>
      <w:tr w:rsidR="001D5FD6" w:rsidRPr="001D5FD6" w14:paraId="340D45F8" w14:textId="77777777" w:rsidTr="007242D3">
        <w:trPr>
          <w:trHeight w:val="48"/>
          <w:jc w:val="center"/>
        </w:trPr>
        <w:tc>
          <w:tcPr>
            <w:tcW w:w="286" w:type="pct"/>
            <w:tcBorders>
              <w:top w:val="nil"/>
              <w:left w:val="single" w:sz="4" w:space="0" w:color="auto"/>
              <w:bottom w:val="single" w:sz="4" w:space="0" w:color="auto"/>
              <w:right w:val="single" w:sz="4" w:space="0" w:color="auto"/>
            </w:tcBorders>
            <w:shd w:val="clear" w:color="auto" w:fill="auto"/>
            <w:hideMark/>
          </w:tcPr>
          <w:p w14:paraId="6AEEE242" w14:textId="77777777" w:rsidR="007242D3" w:rsidRPr="001D5FD6" w:rsidRDefault="007242D3" w:rsidP="007242D3">
            <w:pPr>
              <w:jc w:val="left"/>
              <w:rPr>
                <w:sz w:val="18"/>
                <w:szCs w:val="18"/>
                <w:lang w:eastAsia="en-CA"/>
              </w:rPr>
            </w:pPr>
            <w:r w:rsidRPr="001D5FD6">
              <w:rPr>
                <w:sz w:val="18"/>
                <w:szCs w:val="18"/>
                <w:lang w:eastAsia="en-CA"/>
              </w:rPr>
              <w:t>3.1</w:t>
            </w:r>
          </w:p>
        </w:tc>
        <w:tc>
          <w:tcPr>
            <w:tcW w:w="821" w:type="pct"/>
            <w:tcBorders>
              <w:top w:val="nil"/>
              <w:left w:val="nil"/>
              <w:bottom w:val="single" w:sz="4" w:space="0" w:color="auto"/>
              <w:right w:val="single" w:sz="4" w:space="0" w:color="auto"/>
            </w:tcBorders>
            <w:shd w:val="clear" w:color="auto" w:fill="auto"/>
            <w:hideMark/>
          </w:tcPr>
          <w:p w14:paraId="696AFFAD" w14:textId="2A9BD331" w:rsidR="007242D3" w:rsidRPr="001D5FD6" w:rsidRDefault="007242D3" w:rsidP="007242D3">
            <w:pPr>
              <w:jc w:val="left"/>
              <w:rPr>
                <w:sz w:val="18"/>
                <w:szCs w:val="18"/>
                <w:lang w:eastAsia="en-CA"/>
              </w:rPr>
            </w:pPr>
            <w:r w:rsidRPr="001D5FD6">
              <w:rPr>
                <w:sz w:val="18"/>
                <w:szCs w:val="18"/>
                <w:lang w:val="es-MX"/>
              </w:rPr>
              <w:t>Financiación total convenida ($EUA)</w:t>
            </w:r>
          </w:p>
        </w:tc>
        <w:tc>
          <w:tcPr>
            <w:tcW w:w="480" w:type="pct"/>
            <w:tcBorders>
              <w:top w:val="nil"/>
              <w:left w:val="nil"/>
              <w:bottom w:val="single" w:sz="4" w:space="0" w:color="auto"/>
              <w:right w:val="single" w:sz="4" w:space="0" w:color="auto"/>
            </w:tcBorders>
            <w:shd w:val="clear" w:color="auto" w:fill="auto"/>
          </w:tcPr>
          <w:p w14:paraId="48DF79DF" w14:textId="77777777" w:rsidR="007242D3" w:rsidRPr="001D5FD6" w:rsidRDefault="007242D3" w:rsidP="007242D3">
            <w:pPr>
              <w:jc w:val="right"/>
              <w:rPr>
                <w:sz w:val="18"/>
                <w:szCs w:val="18"/>
                <w:lang w:eastAsia="en-CA"/>
              </w:rPr>
            </w:pPr>
            <w:r w:rsidRPr="001D5FD6">
              <w:rPr>
                <w:sz w:val="18"/>
                <w:szCs w:val="18"/>
              </w:rPr>
              <w:t>1,895,633</w:t>
            </w:r>
          </w:p>
        </w:tc>
        <w:tc>
          <w:tcPr>
            <w:tcW w:w="376" w:type="pct"/>
            <w:tcBorders>
              <w:top w:val="nil"/>
              <w:left w:val="nil"/>
              <w:bottom w:val="single" w:sz="4" w:space="0" w:color="auto"/>
              <w:right w:val="single" w:sz="4" w:space="0" w:color="auto"/>
            </w:tcBorders>
            <w:shd w:val="clear" w:color="auto" w:fill="auto"/>
          </w:tcPr>
          <w:p w14:paraId="40533AAD" w14:textId="77777777" w:rsidR="007242D3" w:rsidRPr="001D5FD6" w:rsidRDefault="007242D3" w:rsidP="007242D3">
            <w:pPr>
              <w:jc w:val="right"/>
              <w:rPr>
                <w:sz w:val="18"/>
                <w:szCs w:val="18"/>
                <w:lang w:eastAsia="en-CA"/>
              </w:rPr>
            </w:pPr>
            <w:r w:rsidRPr="001D5FD6">
              <w:rPr>
                <w:sz w:val="18"/>
                <w:szCs w:val="18"/>
              </w:rPr>
              <w:t>0</w:t>
            </w:r>
          </w:p>
        </w:tc>
        <w:tc>
          <w:tcPr>
            <w:tcW w:w="493" w:type="pct"/>
            <w:tcBorders>
              <w:top w:val="nil"/>
              <w:left w:val="nil"/>
              <w:bottom w:val="single" w:sz="4" w:space="0" w:color="auto"/>
              <w:right w:val="single" w:sz="4" w:space="0" w:color="auto"/>
            </w:tcBorders>
            <w:shd w:val="clear" w:color="auto" w:fill="auto"/>
          </w:tcPr>
          <w:p w14:paraId="53FED072" w14:textId="77777777" w:rsidR="007242D3" w:rsidRPr="001D5FD6" w:rsidRDefault="007242D3" w:rsidP="007242D3">
            <w:pPr>
              <w:jc w:val="right"/>
              <w:rPr>
                <w:sz w:val="18"/>
                <w:szCs w:val="18"/>
                <w:lang w:eastAsia="en-CA"/>
              </w:rPr>
            </w:pPr>
            <w:r w:rsidRPr="001D5FD6">
              <w:rPr>
                <w:sz w:val="18"/>
                <w:szCs w:val="18"/>
              </w:rPr>
              <w:t>1,786,954</w:t>
            </w:r>
          </w:p>
        </w:tc>
        <w:tc>
          <w:tcPr>
            <w:tcW w:w="363" w:type="pct"/>
            <w:tcBorders>
              <w:top w:val="nil"/>
              <w:left w:val="nil"/>
              <w:bottom w:val="single" w:sz="4" w:space="0" w:color="auto"/>
              <w:right w:val="single" w:sz="4" w:space="0" w:color="auto"/>
            </w:tcBorders>
            <w:shd w:val="clear" w:color="auto" w:fill="auto"/>
          </w:tcPr>
          <w:p w14:paraId="718F77D5" w14:textId="77777777" w:rsidR="007242D3" w:rsidRPr="001D5FD6" w:rsidRDefault="007242D3" w:rsidP="007242D3">
            <w:pPr>
              <w:jc w:val="right"/>
              <w:rPr>
                <w:sz w:val="18"/>
                <w:szCs w:val="18"/>
                <w:lang w:eastAsia="en-CA"/>
              </w:rPr>
            </w:pPr>
            <w:r w:rsidRPr="001D5FD6">
              <w:rPr>
                <w:sz w:val="18"/>
                <w:szCs w:val="18"/>
              </w:rPr>
              <w:t>0</w:t>
            </w:r>
          </w:p>
        </w:tc>
        <w:tc>
          <w:tcPr>
            <w:tcW w:w="497" w:type="pct"/>
            <w:tcBorders>
              <w:top w:val="single" w:sz="4" w:space="0" w:color="auto"/>
              <w:left w:val="nil"/>
              <w:bottom w:val="single" w:sz="4" w:space="0" w:color="auto"/>
              <w:right w:val="single" w:sz="4" w:space="0" w:color="auto"/>
            </w:tcBorders>
          </w:tcPr>
          <w:p w14:paraId="27F51F17" w14:textId="77777777" w:rsidR="007242D3" w:rsidRPr="001D5FD6" w:rsidRDefault="007242D3" w:rsidP="007242D3">
            <w:pPr>
              <w:jc w:val="right"/>
              <w:rPr>
                <w:sz w:val="18"/>
                <w:szCs w:val="18"/>
                <w:lang w:eastAsia="en-CA"/>
              </w:rPr>
            </w:pPr>
            <w:r w:rsidRPr="001D5FD6">
              <w:rPr>
                <w:sz w:val="18"/>
                <w:szCs w:val="18"/>
              </w:rPr>
              <w:t>1,463,430</w:t>
            </w:r>
          </w:p>
        </w:tc>
        <w:tc>
          <w:tcPr>
            <w:tcW w:w="357" w:type="pct"/>
            <w:tcBorders>
              <w:top w:val="single" w:sz="4" w:space="0" w:color="auto"/>
              <w:left w:val="single" w:sz="4" w:space="0" w:color="auto"/>
              <w:bottom w:val="single" w:sz="4" w:space="0" w:color="auto"/>
              <w:right w:val="single" w:sz="4" w:space="0" w:color="auto"/>
            </w:tcBorders>
          </w:tcPr>
          <w:p w14:paraId="01B680D0" w14:textId="77777777" w:rsidR="007242D3" w:rsidRPr="001D5FD6" w:rsidRDefault="007242D3" w:rsidP="007242D3">
            <w:pPr>
              <w:jc w:val="right"/>
              <w:rPr>
                <w:sz w:val="18"/>
                <w:szCs w:val="18"/>
                <w:lang w:eastAsia="en-CA"/>
              </w:rPr>
            </w:pPr>
            <w:r w:rsidRPr="001D5FD6">
              <w:rPr>
                <w:sz w:val="18"/>
                <w:szCs w:val="18"/>
              </w:rPr>
              <w:t>0</w:t>
            </w:r>
          </w:p>
        </w:tc>
        <w:tc>
          <w:tcPr>
            <w:tcW w:w="365" w:type="pct"/>
            <w:tcBorders>
              <w:top w:val="single" w:sz="4" w:space="0" w:color="auto"/>
              <w:left w:val="single" w:sz="4" w:space="0" w:color="auto"/>
              <w:bottom w:val="single" w:sz="4" w:space="0" w:color="auto"/>
              <w:right w:val="single" w:sz="4" w:space="0" w:color="auto"/>
            </w:tcBorders>
          </w:tcPr>
          <w:p w14:paraId="51785BAA" w14:textId="77777777" w:rsidR="007242D3" w:rsidRPr="001D5FD6" w:rsidRDefault="007242D3" w:rsidP="007242D3">
            <w:pPr>
              <w:jc w:val="right"/>
              <w:rPr>
                <w:sz w:val="18"/>
                <w:szCs w:val="18"/>
                <w:lang w:eastAsia="en-CA"/>
              </w:rPr>
            </w:pPr>
            <w:r w:rsidRPr="001D5FD6">
              <w:rPr>
                <w:sz w:val="18"/>
                <w:szCs w:val="18"/>
              </w:rPr>
              <w:t>0</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11617A21" w14:textId="77777777" w:rsidR="007242D3" w:rsidRPr="001D5FD6" w:rsidRDefault="007242D3" w:rsidP="007242D3">
            <w:pPr>
              <w:jc w:val="right"/>
              <w:rPr>
                <w:sz w:val="18"/>
                <w:szCs w:val="18"/>
                <w:lang w:eastAsia="en-CA"/>
              </w:rPr>
            </w:pPr>
            <w:r w:rsidRPr="001D5FD6">
              <w:rPr>
                <w:sz w:val="18"/>
                <w:szCs w:val="18"/>
              </w:rPr>
              <w:t>758,730</w:t>
            </w:r>
          </w:p>
        </w:tc>
        <w:tc>
          <w:tcPr>
            <w:tcW w:w="477" w:type="pct"/>
            <w:tcBorders>
              <w:top w:val="nil"/>
              <w:left w:val="nil"/>
              <w:bottom w:val="single" w:sz="4" w:space="0" w:color="auto"/>
              <w:right w:val="single" w:sz="4" w:space="0" w:color="auto"/>
            </w:tcBorders>
            <w:shd w:val="clear" w:color="auto" w:fill="auto"/>
          </w:tcPr>
          <w:p w14:paraId="639707A6" w14:textId="77777777" w:rsidR="007242D3" w:rsidRPr="001D5FD6" w:rsidRDefault="007242D3" w:rsidP="007242D3">
            <w:pPr>
              <w:jc w:val="right"/>
              <w:rPr>
                <w:sz w:val="18"/>
                <w:szCs w:val="18"/>
                <w:lang w:eastAsia="en-CA"/>
              </w:rPr>
            </w:pPr>
            <w:r w:rsidRPr="001D5FD6">
              <w:rPr>
                <w:sz w:val="18"/>
                <w:szCs w:val="18"/>
              </w:rPr>
              <w:t>5,904,747</w:t>
            </w:r>
          </w:p>
        </w:tc>
      </w:tr>
      <w:tr w:rsidR="001D5FD6" w:rsidRPr="001D5FD6" w14:paraId="1AA1465B" w14:textId="77777777" w:rsidTr="007242D3">
        <w:trPr>
          <w:trHeight w:val="48"/>
          <w:jc w:val="center"/>
        </w:trPr>
        <w:tc>
          <w:tcPr>
            <w:tcW w:w="286" w:type="pct"/>
            <w:tcBorders>
              <w:top w:val="nil"/>
              <w:left w:val="single" w:sz="4" w:space="0" w:color="auto"/>
              <w:bottom w:val="single" w:sz="4" w:space="0" w:color="auto"/>
              <w:right w:val="single" w:sz="4" w:space="0" w:color="auto"/>
            </w:tcBorders>
            <w:shd w:val="clear" w:color="auto" w:fill="auto"/>
            <w:hideMark/>
          </w:tcPr>
          <w:p w14:paraId="7C420CB0" w14:textId="77777777" w:rsidR="007242D3" w:rsidRPr="001D5FD6" w:rsidRDefault="007242D3" w:rsidP="007242D3">
            <w:pPr>
              <w:jc w:val="left"/>
              <w:rPr>
                <w:sz w:val="18"/>
                <w:szCs w:val="18"/>
                <w:lang w:eastAsia="en-CA"/>
              </w:rPr>
            </w:pPr>
            <w:r w:rsidRPr="001D5FD6">
              <w:rPr>
                <w:sz w:val="18"/>
                <w:szCs w:val="18"/>
                <w:lang w:eastAsia="en-CA"/>
              </w:rPr>
              <w:t>3.2</w:t>
            </w:r>
          </w:p>
        </w:tc>
        <w:tc>
          <w:tcPr>
            <w:tcW w:w="821" w:type="pct"/>
            <w:tcBorders>
              <w:top w:val="nil"/>
              <w:left w:val="nil"/>
              <w:bottom w:val="single" w:sz="4" w:space="0" w:color="auto"/>
              <w:right w:val="single" w:sz="4" w:space="0" w:color="auto"/>
            </w:tcBorders>
            <w:shd w:val="clear" w:color="auto" w:fill="auto"/>
            <w:hideMark/>
          </w:tcPr>
          <w:p w14:paraId="0CEDB4BA" w14:textId="5B3D3021" w:rsidR="007242D3" w:rsidRPr="001D5FD6" w:rsidRDefault="007242D3" w:rsidP="007242D3">
            <w:pPr>
              <w:jc w:val="left"/>
              <w:rPr>
                <w:sz w:val="18"/>
                <w:szCs w:val="18"/>
                <w:lang w:val="es-ES" w:eastAsia="en-CA"/>
              </w:rPr>
            </w:pPr>
            <w:r w:rsidRPr="001D5FD6">
              <w:rPr>
                <w:sz w:val="18"/>
                <w:szCs w:val="18"/>
                <w:lang w:val="es-MX"/>
              </w:rPr>
              <w:t>Total gastos de apoyo ($EUA)</w:t>
            </w:r>
          </w:p>
        </w:tc>
        <w:tc>
          <w:tcPr>
            <w:tcW w:w="480" w:type="pct"/>
            <w:tcBorders>
              <w:top w:val="nil"/>
              <w:left w:val="nil"/>
              <w:bottom w:val="single" w:sz="4" w:space="0" w:color="auto"/>
              <w:right w:val="single" w:sz="4" w:space="0" w:color="auto"/>
            </w:tcBorders>
            <w:shd w:val="clear" w:color="auto" w:fill="auto"/>
          </w:tcPr>
          <w:p w14:paraId="163AEF8E" w14:textId="77777777" w:rsidR="007242D3" w:rsidRPr="001D5FD6" w:rsidRDefault="007242D3" w:rsidP="007242D3">
            <w:pPr>
              <w:jc w:val="right"/>
              <w:rPr>
                <w:sz w:val="18"/>
                <w:szCs w:val="18"/>
                <w:lang w:eastAsia="en-CA"/>
              </w:rPr>
            </w:pPr>
            <w:r w:rsidRPr="001D5FD6">
              <w:rPr>
                <w:sz w:val="18"/>
                <w:szCs w:val="18"/>
              </w:rPr>
              <w:t>151,856</w:t>
            </w:r>
          </w:p>
        </w:tc>
        <w:tc>
          <w:tcPr>
            <w:tcW w:w="376" w:type="pct"/>
            <w:tcBorders>
              <w:top w:val="nil"/>
              <w:left w:val="nil"/>
              <w:bottom w:val="single" w:sz="4" w:space="0" w:color="auto"/>
              <w:right w:val="single" w:sz="4" w:space="0" w:color="auto"/>
            </w:tcBorders>
            <w:shd w:val="clear" w:color="auto" w:fill="auto"/>
          </w:tcPr>
          <w:p w14:paraId="6E04E5F6" w14:textId="77777777" w:rsidR="007242D3" w:rsidRPr="001D5FD6" w:rsidRDefault="007242D3" w:rsidP="007242D3">
            <w:pPr>
              <w:jc w:val="right"/>
              <w:rPr>
                <w:sz w:val="18"/>
                <w:szCs w:val="18"/>
                <w:lang w:eastAsia="en-CA"/>
              </w:rPr>
            </w:pPr>
            <w:r w:rsidRPr="001D5FD6">
              <w:rPr>
                <w:sz w:val="18"/>
                <w:szCs w:val="18"/>
              </w:rPr>
              <w:t>0</w:t>
            </w:r>
          </w:p>
        </w:tc>
        <w:tc>
          <w:tcPr>
            <w:tcW w:w="493" w:type="pct"/>
            <w:tcBorders>
              <w:top w:val="nil"/>
              <w:left w:val="nil"/>
              <w:bottom w:val="single" w:sz="4" w:space="0" w:color="auto"/>
              <w:right w:val="single" w:sz="4" w:space="0" w:color="auto"/>
            </w:tcBorders>
            <w:shd w:val="clear" w:color="auto" w:fill="auto"/>
          </w:tcPr>
          <w:p w14:paraId="4CF7043B" w14:textId="77777777" w:rsidR="007242D3" w:rsidRPr="001D5FD6" w:rsidRDefault="007242D3" w:rsidP="007242D3">
            <w:pPr>
              <w:jc w:val="right"/>
              <w:rPr>
                <w:sz w:val="18"/>
                <w:szCs w:val="18"/>
                <w:lang w:eastAsia="en-CA"/>
              </w:rPr>
            </w:pPr>
            <w:r w:rsidRPr="001D5FD6">
              <w:rPr>
                <w:sz w:val="18"/>
                <w:szCs w:val="18"/>
              </w:rPr>
              <w:t>158,185</w:t>
            </w:r>
          </w:p>
        </w:tc>
        <w:tc>
          <w:tcPr>
            <w:tcW w:w="363" w:type="pct"/>
            <w:tcBorders>
              <w:top w:val="nil"/>
              <w:left w:val="nil"/>
              <w:bottom w:val="single" w:sz="4" w:space="0" w:color="auto"/>
              <w:right w:val="single" w:sz="4" w:space="0" w:color="auto"/>
            </w:tcBorders>
            <w:shd w:val="clear" w:color="auto" w:fill="auto"/>
          </w:tcPr>
          <w:p w14:paraId="3B6A1AA2" w14:textId="77777777" w:rsidR="007242D3" w:rsidRPr="001D5FD6" w:rsidRDefault="007242D3" w:rsidP="007242D3">
            <w:pPr>
              <w:jc w:val="right"/>
              <w:rPr>
                <w:sz w:val="18"/>
                <w:szCs w:val="18"/>
                <w:lang w:eastAsia="en-CA"/>
              </w:rPr>
            </w:pPr>
            <w:r w:rsidRPr="001D5FD6">
              <w:rPr>
                <w:sz w:val="18"/>
                <w:szCs w:val="18"/>
              </w:rPr>
              <w:t>0</w:t>
            </w:r>
          </w:p>
        </w:tc>
        <w:tc>
          <w:tcPr>
            <w:tcW w:w="497" w:type="pct"/>
            <w:tcBorders>
              <w:top w:val="single" w:sz="4" w:space="0" w:color="auto"/>
              <w:left w:val="nil"/>
              <w:bottom w:val="single" w:sz="4" w:space="0" w:color="auto"/>
              <w:right w:val="single" w:sz="4" w:space="0" w:color="auto"/>
            </w:tcBorders>
          </w:tcPr>
          <w:p w14:paraId="708C9277" w14:textId="77777777" w:rsidR="007242D3" w:rsidRPr="001D5FD6" w:rsidRDefault="007242D3" w:rsidP="007242D3">
            <w:pPr>
              <w:jc w:val="right"/>
              <w:rPr>
                <w:sz w:val="18"/>
                <w:szCs w:val="18"/>
                <w:lang w:eastAsia="en-CA"/>
              </w:rPr>
            </w:pPr>
            <w:r w:rsidRPr="001D5FD6">
              <w:rPr>
                <w:sz w:val="18"/>
                <w:szCs w:val="18"/>
              </w:rPr>
              <w:t>129,202</w:t>
            </w:r>
          </w:p>
        </w:tc>
        <w:tc>
          <w:tcPr>
            <w:tcW w:w="357" w:type="pct"/>
            <w:tcBorders>
              <w:top w:val="single" w:sz="4" w:space="0" w:color="auto"/>
              <w:left w:val="single" w:sz="4" w:space="0" w:color="auto"/>
              <w:bottom w:val="single" w:sz="4" w:space="0" w:color="auto"/>
              <w:right w:val="single" w:sz="4" w:space="0" w:color="auto"/>
            </w:tcBorders>
          </w:tcPr>
          <w:p w14:paraId="5BDBC25C" w14:textId="77777777" w:rsidR="007242D3" w:rsidRPr="001D5FD6" w:rsidRDefault="007242D3" w:rsidP="007242D3">
            <w:pPr>
              <w:jc w:val="right"/>
              <w:rPr>
                <w:sz w:val="18"/>
                <w:szCs w:val="18"/>
                <w:lang w:eastAsia="en-CA"/>
              </w:rPr>
            </w:pPr>
            <w:r w:rsidRPr="001D5FD6">
              <w:rPr>
                <w:sz w:val="18"/>
                <w:szCs w:val="18"/>
              </w:rPr>
              <w:t>0</w:t>
            </w:r>
          </w:p>
        </w:tc>
        <w:tc>
          <w:tcPr>
            <w:tcW w:w="365" w:type="pct"/>
            <w:tcBorders>
              <w:top w:val="single" w:sz="4" w:space="0" w:color="auto"/>
              <w:left w:val="single" w:sz="4" w:space="0" w:color="auto"/>
              <w:bottom w:val="single" w:sz="4" w:space="0" w:color="auto"/>
              <w:right w:val="single" w:sz="4" w:space="0" w:color="auto"/>
            </w:tcBorders>
          </w:tcPr>
          <w:p w14:paraId="18BC2941" w14:textId="77777777" w:rsidR="007242D3" w:rsidRPr="001D5FD6" w:rsidRDefault="007242D3" w:rsidP="007242D3">
            <w:pPr>
              <w:jc w:val="right"/>
              <w:rPr>
                <w:sz w:val="18"/>
                <w:szCs w:val="18"/>
                <w:lang w:eastAsia="en-CA"/>
              </w:rPr>
            </w:pPr>
            <w:r w:rsidRPr="001D5FD6">
              <w:rPr>
                <w:sz w:val="18"/>
                <w:szCs w:val="18"/>
              </w:rPr>
              <w:t>0</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05875053" w14:textId="77777777" w:rsidR="007242D3" w:rsidRPr="001D5FD6" w:rsidRDefault="007242D3" w:rsidP="007242D3">
            <w:pPr>
              <w:jc w:val="right"/>
              <w:rPr>
                <w:sz w:val="18"/>
                <w:szCs w:val="18"/>
                <w:lang w:eastAsia="en-CA"/>
              </w:rPr>
            </w:pPr>
            <w:r w:rsidRPr="001D5FD6">
              <w:rPr>
                <w:sz w:val="18"/>
                <w:szCs w:val="18"/>
              </w:rPr>
              <w:t>65,716</w:t>
            </w:r>
          </w:p>
        </w:tc>
        <w:tc>
          <w:tcPr>
            <w:tcW w:w="477" w:type="pct"/>
            <w:tcBorders>
              <w:top w:val="nil"/>
              <w:left w:val="nil"/>
              <w:bottom w:val="single" w:sz="4" w:space="0" w:color="auto"/>
              <w:right w:val="single" w:sz="4" w:space="0" w:color="auto"/>
            </w:tcBorders>
            <w:shd w:val="clear" w:color="auto" w:fill="auto"/>
          </w:tcPr>
          <w:p w14:paraId="33212BFD" w14:textId="77777777" w:rsidR="007242D3" w:rsidRPr="001D5FD6" w:rsidRDefault="007242D3" w:rsidP="007242D3">
            <w:pPr>
              <w:jc w:val="right"/>
              <w:rPr>
                <w:sz w:val="18"/>
                <w:szCs w:val="18"/>
                <w:lang w:eastAsia="en-CA"/>
              </w:rPr>
            </w:pPr>
            <w:r w:rsidRPr="001D5FD6">
              <w:rPr>
                <w:sz w:val="18"/>
                <w:szCs w:val="18"/>
              </w:rPr>
              <w:t>504,959</w:t>
            </w:r>
          </w:p>
        </w:tc>
      </w:tr>
      <w:tr w:rsidR="001D5FD6" w:rsidRPr="001D5FD6" w14:paraId="2E352A07" w14:textId="77777777" w:rsidTr="007242D3">
        <w:trPr>
          <w:trHeight w:val="383"/>
          <w:jc w:val="center"/>
        </w:trPr>
        <w:tc>
          <w:tcPr>
            <w:tcW w:w="286" w:type="pct"/>
            <w:tcBorders>
              <w:top w:val="nil"/>
              <w:left w:val="single" w:sz="4" w:space="0" w:color="auto"/>
              <w:bottom w:val="single" w:sz="4" w:space="0" w:color="auto"/>
              <w:right w:val="single" w:sz="4" w:space="0" w:color="auto"/>
            </w:tcBorders>
            <w:shd w:val="clear" w:color="auto" w:fill="auto"/>
            <w:hideMark/>
          </w:tcPr>
          <w:p w14:paraId="3814C270" w14:textId="77777777" w:rsidR="007242D3" w:rsidRPr="001D5FD6" w:rsidRDefault="007242D3" w:rsidP="007242D3">
            <w:pPr>
              <w:jc w:val="left"/>
              <w:rPr>
                <w:sz w:val="18"/>
                <w:szCs w:val="18"/>
                <w:lang w:eastAsia="en-CA"/>
              </w:rPr>
            </w:pPr>
            <w:r w:rsidRPr="001D5FD6">
              <w:rPr>
                <w:sz w:val="18"/>
                <w:szCs w:val="18"/>
                <w:lang w:eastAsia="en-CA"/>
              </w:rPr>
              <w:t>3.3</w:t>
            </w:r>
          </w:p>
        </w:tc>
        <w:tc>
          <w:tcPr>
            <w:tcW w:w="821" w:type="pct"/>
            <w:tcBorders>
              <w:top w:val="nil"/>
              <w:left w:val="nil"/>
              <w:bottom w:val="single" w:sz="4" w:space="0" w:color="auto"/>
              <w:right w:val="single" w:sz="4" w:space="0" w:color="auto"/>
            </w:tcBorders>
            <w:shd w:val="clear" w:color="auto" w:fill="auto"/>
            <w:hideMark/>
          </w:tcPr>
          <w:p w14:paraId="0F741111" w14:textId="381CD933" w:rsidR="007242D3" w:rsidRPr="001D5FD6" w:rsidRDefault="007242D3" w:rsidP="007242D3">
            <w:pPr>
              <w:jc w:val="left"/>
              <w:rPr>
                <w:sz w:val="18"/>
                <w:szCs w:val="18"/>
                <w:lang w:val="es-ES" w:eastAsia="en-CA"/>
              </w:rPr>
            </w:pPr>
            <w:r w:rsidRPr="001D5FD6">
              <w:rPr>
                <w:sz w:val="18"/>
                <w:szCs w:val="18"/>
                <w:lang w:val="es-MX"/>
              </w:rPr>
              <w:t>Total de costos convenidos ($EUA)</w:t>
            </w:r>
          </w:p>
        </w:tc>
        <w:tc>
          <w:tcPr>
            <w:tcW w:w="480" w:type="pct"/>
            <w:tcBorders>
              <w:top w:val="nil"/>
              <w:left w:val="nil"/>
              <w:bottom w:val="single" w:sz="4" w:space="0" w:color="auto"/>
              <w:right w:val="single" w:sz="4" w:space="0" w:color="auto"/>
            </w:tcBorders>
            <w:shd w:val="clear" w:color="auto" w:fill="auto"/>
          </w:tcPr>
          <w:p w14:paraId="72BF6C80" w14:textId="77777777" w:rsidR="007242D3" w:rsidRPr="001D5FD6" w:rsidRDefault="007242D3" w:rsidP="007242D3">
            <w:pPr>
              <w:jc w:val="right"/>
              <w:rPr>
                <w:sz w:val="18"/>
                <w:szCs w:val="18"/>
                <w:lang w:eastAsia="en-CA"/>
              </w:rPr>
            </w:pPr>
            <w:r w:rsidRPr="001D5FD6">
              <w:rPr>
                <w:sz w:val="18"/>
                <w:szCs w:val="18"/>
              </w:rPr>
              <w:t>2,047,489</w:t>
            </w:r>
          </w:p>
        </w:tc>
        <w:tc>
          <w:tcPr>
            <w:tcW w:w="376" w:type="pct"/>
            <w:tcBorders>
              <w:top w:val="nil"/>
              <w:left w:val="nil"/>
              <w:bottom w:val="single" w:sz="4" w:space="0" w:color="auto"/>
              <w:right w:val="single" w:sz="4" w:space="0" w:color="auto"/>
            </w:tcBorders>
            <w:shd w:val="clear" w:color="auto" w:fill="auto"/>
          </w:tcPr>
          <w:p w14:paraId="34B25499" w14:textId="77777777" w:rsidR="007242D3" w:rsidRPr="001D5FD6" w:rsidRDefault="007242D3" w:rsidP="007242D3">
            <w:pPr>
              <w:jc w:val="right"/>
              <w:rPr>
                <w:sz w:val="18"/>
                <w:szCs w:val="18"/>
                <w:lang w:eastAsia="en-CA"/>
              </w:rPr>
            </w:pPr>
            <w:r w:rsidRPr="001D5FD6">
              <w:rPr>
                <w:sz w:val="18"/>
                <w:szCs w:val="18"/>
              </w:rPr>
              <w:t>0</w:t>
            </w:r>
          </w:p>
        </w:tc>
        <w:tc>
          <w:tcPr>
            <w:tcW w:w="493" w:type="pct"/>
            <w:tcBorders>
              <w:top w:val="nil"/>
              <w:left w:val="nil"/>
              <w:bottom w:val="single" w:sz="4" w:space="0" w:color="auto"/>
              <w:right w:val="single" w:sz="4" w:space="0" w:color="auto"/>
            </w:tcBorders>
            <w:shd w:val="clear" w:color="auto" w:fill="auto"/>
          </w:tcPr>
          <w:p w14:paraId="38645337" w14:textId="77777777" w:rsidR="007242D3" w:rsidRPr="001D5FD6" w:rsidRDefault="007242D3" w:rsidP="007242D3">
            <w:pPr>
              <w:jc w:val="right"/>
              <w:rPr>
                <w:sz w:val="18"/>
                <w:szCs w:val="18"/>
                <w:lang w:val="en-US"/>
              </w:rPr>
            </w:pPr>
            <w:r w:rsidRPr="001D5FD6">
              <w:rPr>
                <w:sz w:val="18"/>
                <w:szCs w:val="18"/>
              </w:rPr>
              <w:t>1,945,139</w:t>
            </w:r>
          </w:p>
          <w:p w14:paraId="7BD93274" w14:textId="77777777" w:rsidR="007242D3" w:rsidRPr="001D5FD6" w:rsidRDefault="007242D3" w:rsidP="007242D3">
            <w:pPr>
              <w:jc w:val="right"/>
              <w:rPr>
                <w:sz w:val="18"/>
                <w:szCs w:val="18"/>
                <w:lang w:eastAsia="en-CA"/>
              </w:rPr>
            </w:pPr>
          </w:p>
        </w:tc>
        <w:tc>
          <w:tcPr>
            <w:tcW w:w="363" w:type="pct"/>
            <w:tcBorders>
              <w:top w:val="nil"/>
              <w:left w:val="nil"/>
              <w:bottom w:val="single" w:sz="4" w:space="0" w:color="auto"/>
              <w:right w:val="single" w:sz="4" w:space="0" w:color="auto"/>
            </w:tcBorders>
            <w:shd w:val="clear" w:color="auto" w:fill="auto"/>
          </w:tcPr>
          <w:p w14:paraId="5671854C" w14:textId="77777777" w:rsidR="007242D3" w:rsidRPr="001D5FD6" w:rsidRDefault="007242D3" w:rsidP="007242D3">
            <w:pPr>
              <w:jc w:val="right"/>
              <w:rPr>
                <w:sz w:val="18"/>
                <w:szCs w:val="18"/>
                <w:lang w:eastAsia="en-CA"/>
              </w:rPr>
            </w:pPr>
            <w:r w:rsidRPr="001D5FD6">
              <w:rPr>
                <w:sz w:val="18"/>
                <w:szCs w:val="18"/>
              </w:rPr>
              <w:t>0</w:t>
            </w:r>
          </w:p>
        </w:tc>
        <w:tc>
          <w:tcPr>
            <w:tcW w:w="497" w:type="pct"/>
            <w:tcBorders>
              <w:top w:val="single" w:sz="4" w:space="0" w:color="auto"/>
              <w:left w:val="nil"/>
              <w:bottom w:val="single" w:sz="4" w:space="0" w:color="auto"/>
              <w:right w:val="single" w:sz="4" w:space="0" w:color="auto"/>
            </w:tcBorders>
          </w:tcPr>
          <w:p w14:paraId="5C13A9DF" w14:textId="77777777" w:rsidR="007242D3" w:rsidRPr="001D5FD6" w:rsidRDefault="007242D3" w:rsidP="007242D3">
            <w:pPr>
              <w:jc w:val="right"/>
              <w:rPr>
                <w:sz w:val="18"/>
                <w:szCs w:val="18"/>
                <w:lang w:val="en-US"/>
              </w:rPr>
            </w:pPr>
            <w:r w:rsidRPr="001D5FD6">
              <w:rPr>
                <w:sz w:val="18"/>
                <w:szCs w:val="18"/>
              </w:rPr>
              <w:t>1,592,632</w:t>
            </w:r>
          </w:p>
          <w:p w14:paraId="7968B41D" w14:textId="77777777" w:rsidR="007242D3" w:rsidRPr="001D5FD6" w:rsidRDefault="007242D3" w:rsidP="007242D3">
            <w:pPr>
              <w:jc w:val="right"/>
              <w:rPr>
                <w:sz w:val="18"/>
                <w:szCs w:val="18"/>
                <w:lang w:eastAsia="en-CA"/>
              </w:rPr>
            </w:pPr>
          </w:p>
        </w:tc>
        <w:tc>
          <w:tcPr>
            <w:tcW w:w="357" w:type="pct"/>
            <w:tcBorders>
              <w:top w:val="single" w:sz="4" w:space="0" w:color="auto"/>
              <w:left w:val="single" w:sz="4" w:space="0" w:color="auto"/>
              <w:bottom w:val="single" w:sz="4" w:space="0" w:color="auto"/>
              <w:right w:val="single" w:sz="4" w:space="0" w:color="auto"/>
            </w:tcBorders>
          </w:tcPr>
          <w:p w14:paraId="40D2B026" w14:textId="77777777" w:rsidR="007242D3" w:rsidRPr="001D5FD6" w:rsidRDefault="007242D3" w:rsidP="007242D3">
            <w:pPr>
              <w:jc w:val="right"/>
              <w:rPr>
                <w:sz w:val="18"/>
                <w:szCs w:val="18"/>
                <w:lang w:eastAsia="en-CA"/>
              </w:rPr>
            </w:pPr>
            <w:r w:rsidRPr="001D5FD6">
              <w:rPr>
                <w:sz w:val="18"/>
                <w:szCs w:val="18"/>
              </w:rPr>
              <w:t>0</w:t>
            </w:r>
          </w:p>
        </w:tc>
        <w:tc>
          <w:tcPr>
            <w:tcW w:w="365" w:type="pct"/>
            <w:tcBorders>
              <w:top w:val="single" w:sz="4" w:space="0" w:color="auto"/>
              <w:left w:val="single" w:sz="4" w:space="0" w:color="auto"/>
              <w:bottom w:val="single" w:sz="4" w:space="0" w:color="auto"/>
              <w:right w:val="single" w:sz="4" w:space="0" w:color="auto"/>
            </w:tcBorders>
          </w:tcPr>
          <w:p w14:paraId="6DBC8622" w14:textId="77777777" w:rsidR="007242D3" w:rsidRPr="001D5FD6" w:rsidRDefault="007242D3" w:rsidP="007242D3">
            <w:pPr>
              <w:jc w:val="right"/>
              <w:rPr>
                <w:sz w:val="18"/>
                <w:szCs w:val="18"/>
                <w:lang w:eastAsia="en-CA"/>
              </w:rPr>
            </w:pPr>
            <w:r w:rsidRPr="001D5FD6">
              <w:rPr>
                <w:sz w:val="18"/>
                <w:szCs w:val="18"/>
              </w:rPr>
              <w:t>0</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7472A881" w14:textId="77777777" w:rsidR="007242D3" w:rsidRPr="001D5FD6" w:rsidRDefault="007242D3" w:rsidP="007242D3">
            <w:pPr>
              <w:jc w:val="right"/>
              <w:rPr>
                <w:sz w:val="18"/>
                <w:szCs w:val="18"/>
                <w:lang w:eastAsia="en-CA"/>
              </w:rPr>
            </w:pPr>
            <w:r w:rsidRPr="001D5FD6">
              <w:rPr>
                <w:sz w:val="18"/>
                <w:szCs w:val="18"/>
              </w:rPr>
              <w:t>824,446</w:t>
            </w:r>
          </w:p>
        </w:tc>
        <w:tc>
          <w:tcPr>
            <w:tcW w:w="477" w:type="pct"/>
            <w:tcBorders>
              <w:top w:val="nil"/>
              <w:left w:val="nil"/>
              <w:bottom w:val="single" w:sz="4" w:space="0" w:color="auto"/>
              <w:right w:val="single" w:sz="4" w:space="0" w:color="auto"/>
            </w:tcBorders>
            <w:shd w:val="clear" w:color="auto" w:fill="auto"/>
          </w:tcPr>
          <w:p w14:paraId="6DB75B44" w14:textId="77777777" w:rsidR="007242D3" w:rsidRPr="001D5FD6" w:rsidRDefault="007242D3" w:rsidP="007242D3">
            <w:pPr>
              <w:jc w:val="right"/>
              <w:rPr>
                <w:sz w:val="18"/>
                <w:szCs w:val="18"/>
                <w:lang w:eastAsia="en-CA"/>
              </w:rPr>
            </w:pPr>
            <w:r w:rsidRPr="001D5FD6">
              <w:rPr>
                <w:sz w:val="18"/>
                <w:szCs w:val="18"/>
              </w:rPr>
              <w:t>6,409,706</w:t>
            </w:r>
          </w:p>
        </w:tc>
      </w:tr>
    </w:tbl>
    <w:p w14:paraId="326F1330" w14:textId="77777777" w:rsidR="001D5FD6" w:rsidRDefault="001D5FD6">
      <w:r>
        <w:br w:type="page"/>
      </w:r>
    </w:p>
    <w:tbl>
      <w:tblPr>
        <w:tblW w:w="5167" w:type="pct"/>
        <w:jc w:val="center"/>
        <w:tblLayout w:type="fixed"/>
        <w:tblCellMar>
          <w:left w:w="58" w:type="dxa"/>
          <w:right w:w="58" w:type="dxa"/>
        </w:tblCellMar>
        <w:tblLook w:val="04A0" w:firstRow="1" w:lastRow="0" w:firstColumn="1" w:lastColumn="0" w:noHBand="0" w:noVBand="1"/>
      </w:tblPr>
      <w:tblGrid>
        <w:gridCol w:w="536"/>
        <w:gridCol w:w="7936"/>
        <w:gridCol w:w="893"/>
      </w:tblGrid>
      <w:tr w:rsidR="001D5FD6" w:rsidRPr="001D5FD6" w14:paraId="6B5A7B8F" w14:textId="77777777" w:rsidTr="007242D3">
        <w:trPr>
          <w:trHeight w:val="41"/>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489A1ECA" w14:textId="597D2E89" w:rsidR="007E3E05" w:rsidRPr="001D5FD6" w:rsidRDefault="007E3E05" w:rsidP="007E3E05">
            <w:pPr>
              <w:jc w:val="left"/>
              <w:rPr>
                <w:sz w:val="18"/>
                <w:szCs w:val="18"/>
                <w:lang w:eastAsia="en-CA"/>
              </w:rPr>
            </w:pPr>
            <w:r w:rsidRPr="001D5FD6">
              <w:rPr>
                <w:sz w:val="18"/>
                <w:szCs w:val="18"/>
                <w:lang w:eastAsia="en-CA"/>
              </w:rPr>
              <w:t>4.1.1</w:t>
            </w:r>
          </w:p>
        </w:tc>
        <w:tc>
          <w:tcPr>
            <w:tcW w:w="4237" w:type="pct"/>
            <w:tcBorders>
              <w:top w:val="single" w:sz="4" w:space="0" w:color="auto"/>
              <w:left w:val="single" w:sz="4" w:space="0" w:color="auto"/>
              <w:bottom w:val="single" w:sz="4" w:space="0" w:color="auto"/>
              <w:right w:val="single" w:sz="4" w:space="0" w:color="auto"/>
            </w:tcBorders>
          </w:tcPr>
          <w:p w14:paraId="5B9C19D3" w14:textId="35143269" w:rsidR="007E3E05" w:rsidRPr="001D5FD6" w:rsidRDefault="007E3E05" w:rsidP="007E3E05">
            <w:pPr>
              <w:jc w:val="left"/>
              <w:rPr>
                <w:sz w:val="18"/>
                <w:szCs w:val="18"/>
                <w:lang w:val="es-ES" w:eastAsia="en-CA"/>
              </w:rPr>
            </w:pPr>
            <w:r w:rsidRPr="001D5FD6">
              <w:rPr>
                <w:sz w:val="18"/>
                <w:szCs w:val="18"/>
                <w:lang w:val="es-MX"/>
              </w:rPr>
              <w:t>Eliminación total convenida de HCFC-22 por lograr conforme a este Acuerdo (toneladas PAO)</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0E97A9D1" w14:textId="77777777" w:rsidR="007E3E05" w:rsidRPr="001D5FD6" w:rsidRDefault="007E3E05" w:rsidP="007E3E05">
            <w:pPr>
              <w:jc w:val="right"/>
              <w:rPr>
                <w:sz w:val="18"/>
                <w:szCs w:val="18"/>
                <w:lang w:eastAsia="en-CA"/>
              </w:rPr>
            </w:pPr>
            <w:r w:rsidRPr="001D5FD6">
              <w:rPr>
                <w:sz w:val="18"/>
                <w:szCs w:val="18"/>
                <w:lang w:eastAsia="en-CA"/>
              </w:rPr>
              <w:t>56.99</w:t>
            </w:r>
          </w:p>
        </w:tc>
      </w:tr>
      <w:tr w:rsidR="001D5FD6" w:rsidRPr="001D5FD6" w14:paraId="2A7BAF54" w14:textId="77777777" w:rsidTr="007242D3">
        <w:trPr>
          <w:trHeight w:val="92"/>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0943057A" w14:textId="77777777" w:rsidR="007E3E05" w:rsidRPr="001D5FD6" w:rsidRDefault="007E3E05" w:rsidP="007E3E05">
            <w:pPr>
              <w:jc w:val="left"/>
              <w:rPr>
                <w:sz w:val="18"/>
                <w:szCs w:val="18"/>
                <w:lang w:eastAsia="en-CA"/>
              </w:rPr>
            </w:pPr>
            <w:r w:rsidRPr="001D5FD6">
              <w:rPr>
                <w:sz w:val="18"/>
                <w:szCs w:val="18"/>
                <w:lang w:eastAsia="en-CA"/>
              </w:rPr>
              <w:t>4.1.2</w:t>
            </w:r>
          </w:p>
        </w:tc>
        <w:tc>
          <w:tcPr>
            <w:tcW w:w="4237" w:type="pct"/>
            <w:tcBorders>
              <w:top w:val="single" w:sz="4" w:space="0" w:color="auto"/>
              <w:left w:val="single" w:sz="4" w:space="0" w:color="auto"/>
              <w:bottom w:val="single" w:sz="4" w:space="0" w:color="auto"/>
              <w:right w:val="single" w:sz="4" w:space="0" w:color="auto"/>
            </w:tcBorders>
          </w:tcPr>
          <w:p w14:paraId="6B35DBC8" w14:textId="0C8CD607" w:rsidR="007E3E05" w:rsidRPr="001D5FD6" w:rsidRDefault="007E3E05" w:rsidP="007E3E05">
            <w:pPr>
              <w:jc w:val="left"/>
              <w:rPr>
                <w:sz w:val="18"/>
                <w:szCs w:val="18"/>
                <w:lang w:val="es-ES" w:eastAsia="en-CA"/>
              </w:rPr>
            </w:pPr>
            <w:r w:rsidRPr="001D5FD6">
              <w:rPr>
                <w:sz w:val="18"/>
                <w:szCs w:val="18"/>
                <w:lang w:val="es-MX"/>
              </w:rPr>
              <w:t>Eliminación de HCFC-22 por lograr en proyectos aprobados anteriormente (toneladas PAO)</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0C3D65EB" w14:textId="77777777" w:rsidR="007E3E05" w:rsidRPr="001D5FD6" w:rsidRDefault="007E3E05" w:rsidP="007E3E05">
            <w:pPr>
              <w:jc w:val="right"/>
              <w:rPr>
                <w:sz w:val="18"/>
                <w:szCs w:val="18"/>
                <w:lang w:eastAsia="en-CA"/>
              </w:rPr>
            </w:pPr>
            <w:r w:rsidRPr="001D5FD6">
              <w:rPr>
                <w:sz w:val="18"/>
                <w:szCs w:val="18"/>
                <w:lang w:eastAsia="en-CA"/>
              </w:rPr>
              <w:t>47.96</w:t>
            </w:r>
          </w:p>
        </w:tc>
      </w:tr>
      <w:tr w:rsidR="001D5FD6" w:rsidRPr="001D5FD6" w14:paraId="05ED95CD" w14:textId="77777777" w:rsidTr="007242D3">
        <w:trPr>
          <w:trHeight w:val="78"/>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660203E1" w14:textId="77777777" w:rsidR="007E3E05" w:rsidRPr="001D5FD6" w:rsidRDefault="007E3E05" w:rsidP="007E3E05">
            <w:pPr>
              <w:jc w:val="left"/>
              <w:rPr>
                <w:sz w:val="18"/>
                <w:szCs w:val="18"/>
                <w:lang w:eastAsia="en-CA"/>
              </w:rPr>
            </w:pPr>
            <w:r w:rsidRPr="001D5FD6">
              <w:rPr>
                <w:sz w:val="18"/>
                <w:szCs w:val="18"/>
                <w:lang w:eastAsia="en-CA"/>
              </w:rPr>
              <w:t>4.1.3</w:t>
            </w:r>
          </w:p>
        </w:tc>
        <w:tc>
          <w:tcPr>
            <w:tcW w:w="4237" w:type="pct"/>
            <w:tcBorders>
              <w:top w:val="single" w:sz="4" w:space="0" w:color="auto"/>
              <w:left w:val="single" w:sz="4" w:space="0" w:color="auto"/>
              <w:bottom w:val="single" w:sz="4" w:space="0" w:color="auto"/>
              <w:right w:val="single" w:sz="4" w:space="0" w:color="auto"/>
            </w:tcBorders>
            <w:shd w:val="clear" w:color="auto" w:fill="auto"/>
          </w:tcPr>
          <w:p w14:paraId="765BAAD2" w14:textId="548BC33A" w:rsidR="007E3E05" w:rsidRPr="001D5FD6" w:rsidRDefault="007E3E05" w:rsidP="007E3E05">
            <w:pPr>
              <w:jc w:val="left"/>
              <w:rPr>
                <w:sz w:val="18"/>
                <w:szCs w:val="18"/>
                <w:lang w:val="es-ES" w:eastAsia="en-CA"/>
              </w:rPr>
            </w:pPr>
            <w:r w:rsidRPr="001D5FD6">
              <w:rPr>
                <w:sz w:val="18"/>
                <w:szCs w:val="18"/>
                <w:lang w:val="es-MX"/>
              </w:rPr>
              <w:t>Consumo admisible remanente de HCFC-22 (toneladas PAO)</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35B5438F" w14:textId="77777777" w:rsidR="007E3E05" w:rsidRPr="001D5FD6" w:rsidRDefault="007E3E05" w:rsidP="007E3E05">
            <w:pPr>
              <w:jc w:val="right"/>
              <w:rPr>
                <w:sz w:val="18"/>
                <w:szCs w:val="18"/>
                <w:lang w:eastAsia="en-CA"/>
              </w:rPr>
            </w:pPr>
            <w:r w:rsidRPr="001D5FD6">
              <w:rPr>
                <w:sz w:val="18"/>
                <w:szCs w:val="18"/>
                <w:lang w:eastAsia="en-CA"/>
              </w:rPr>
              <w:t>0.00</w:t>
            </w:r>
          </w:p>
        </w:tc>
      </w:tr>
      <w:tr w:rsidR="001D5FD6" w:rsidRPr="001D5FD6" w14:paraId="25114356" w14:textId="77777777" w:rsidTr="007242D3">
        <w:trPr>
          <w:trHeight w:val="71"/>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06988C94" w14:textId="77777777" w:rsidR="007E3E05" w:rsidRPr="001D5FD6" w:rsidRDefault="007E3E05" w:rsidP="007E3E05">
            <w:pPr>
              <w:jc w:val="left"/>
              <w:rPr>
                <w:sz w:val="18"/>
                <w:szCs w:val="18"/>
                <w:lang w:eastAsia="en-CA"/>
              </w:rPr>
            </w:pPr>
            <w:r w:rsidRPr="001D5FD6">
              <w:rPr>
                <w:sz w:val="18"/>
                <w:szCs w:val="18"/>
                <w:lang w:eastAsia="en-CA"/>
              </w:rPr>
              <w:t>4.2.1</w:t>
            </w:r>
          </w:p>
        </w:tc>
        <w:tc>
          <w:tcPr>
            <w:tcW w:w="4237" w:type="pct"/>
            <w:tcBorders>
              <w:top w:val="single" w:sz="4" w:space="0" w:color="auto"/>
              <w:left w:val="single" w:sz="4" w:space="0" w:color="auto"/>
              <w:bottom w:val="single" w:sz="4" w:space="0" w:color="auto"/>
              <w:right w:val="single" w:sz="4" w:space="0" w:color="auto"/>
            </w:tcBorders>
            <w:shd w:val="clear" w:color="auto" w:fill="auto"/>
          </w:tcPr>
          <w:p w14:paraId="2555B899" w14:textId="0FB35588" w:rsidR="007E3E05" w:rsidRPr="001D5FD6" w:rsidRDefault="007E3E05" w:rsidP="007E3E05">
            <w:pPr>
              <w:jc w:val="left"/>
              <w:rPr>
                <w:sz w:val="18"/>
                <w:szCs w:val="18"/>
                <w:lang w:val="es-ES" w:eastAsia="en-CA"/>
              </w:rPr>
            </w:pPr>
            <w:r w:rsidRPr="001D5FD6">
              <w:rPr>
                <w:sz w:val="18"/>
                <w:szCs w:val="18"/>
                <w:lang w:val="es-MX"/>
              </w:rPr>
              <w:t>Eliminación total convenida de HCFC-141b por lograr conforme a este Acuerdo (toneladas PAO)</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64978D36" w14:textId="77777777" w:rsidR="007E3E05" w:rsidRPr="001D5FD6" w:rsidRDefault="007E3E05" w:rsidP="007E3E05">
            <w:pPr>
              <w:jc w:val="right"/>
              <w:rPr>
                <w:sz w:val="18"/>
                <w:szCs w:val="18"/>
                <w:lang w:eastAsia="en-CA"/>
              </w:rPr>
            </w:pPr>
            <w:r w:rsidRPr="001D5FD6">
              <w:rPr>
                <w:sz w:val="18"/>
                <w:szCs w:val="18"/>
                <w:lang w:eastAsia="en-CA"/>
              </w:rPr>
              <w:t>8.11</w:t>
            </w:r>
          </w:p>
        </w:tc>
      </w:tr>
      <w:tr w:rsidR="001D5FD6" w:rsidRPr="001D5FD6" w14:paraId="652459B9" w14:textId="77777777" w:rsidTr="007242D3">
        <w:trPr>
          <w:trHeight w:val="55"/>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2250F13E" w14:textId="77777777" w:rsidR="007E3E05" w:rsidRPr="001D5FD6" w:rsidRDefault="007E3E05" w:rsidP="007E3E05">
            <w:pPr>
              <w:jc w:val="left"/>
              <w:rPr>
                <w:sz w:val="18"/>
                <w:szCs w:val="18"/>
                <w:lang w:eastAsia="en-CA"/>
              </w:rPr>
            </w:pPr>
            <w:r w:rsidRPr="001D5FD6">
              <w:rPr>
                <w:sz w:val="18"/>
                <w:szCs w:val="18"/>
                <w:lang w:eastAsia="en-CA"/>
              </w:rPr>
              <w:t>4.2.2</w:t>
            </w:r>
          </w:p>
        </w:tc>
        <w:tc>
          <w:tcPr>
            <w:tcW w:w="4237" w:type="pct"/>
            <w:tcBorders>
              <w:top w:val="single" w:sz="4" w:space="0" w:color="auto"/>
              <w:left w:val="single" w:sz="4" w:space="0" w:color="auto"/>
              <w:bottom w:val="single" w:sz="4" w:space="0" w:color="auto"/>
              <w:right w:val="single" w:sz="4" w:space="0" w:color="auto"/>
            </w:tcBorders>
            <w:shd w:val="clear" w:color="auto" w:fill="auto"/>
          </w:tcPr>
          <w:p w14:paraId="16439771" w14:textId="79510EE9" w:rsidR="007E3E05" w:rsidRPr="001D5FD6" w:rsidRDefault="007E3E05" w:rsidP="007E3E05">
            <w:pPr>
              <w:jc w:val="left"/>
              <w:rPr>
                <w:sz w:val="18"/>
                <w:szCs w:val="18"/>
                <w:lang w:val="es-ES" w:eastAsia="en-CA"/>
              </w:rPr>
            </w:pPr>
            <w:r w:rsidRPr="001D5FD6">
              <w:rPr>
                <w:sz w:val="18"/>
                <w:szCs w:val="18"/>
                <w:lang w:val="es-MX"/>
              </w:rPr>
              <w:t>Eliminación de HCFC-141b por lograr en proyectos aprobados anteriormente (toneladas PAO)</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3A157B34" w14:textId="77777777" w:rsidR="007E3E05" w:rsidRPr="001D5FD6" w:rsidRDefault="007E3E05" w:rsidP="007E3E05">
            <w:pPr>
              <w:jc w:val="right"/>
              <w:rPr>
                <w:sz w:val="18"/>
                <w:szCs w:val="18"/>
                <w:lang w:eastAsia="en-CA"/>
              </w:rPr>
            </w:pPr>
            <w:r w:rsidRPr="001D5FD6">
              <w:rPr>
                <w:sz w:val="18"/>
                <w:szCs w:val="18"/>
                <w:lang w:eastAsia="en-CA"/>
              </w:rPr>
              <w:t>130.39</w:t>
            </w:r>
          </w:p>
        </w:tc>
      </w:tr>
      <w:tr w:rsidR="001D5FD6" w:rsidRPr="001D5FD6" w14:paraId="3FD034E3" w14:textId="77777777" w:rsidTr="007242D3">
        <w:trPr>
          <w:trHeight w:val="106"/>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3E92F443" w14:textId="77777777" w:rsidR="007E3E05" w:rsidRPr="001D5FD6" w:rsidRDefault="007E3E05" w:rsidP="007E3E05">
            <w:pPr>
              <w:jc w:val="left"/>
              <w:rPr>
                <w:sz w:val="18"/>
                <w:szCs w:val="18"/>
                <w:lang w:eastAsia="en-CA"/>
              </w:rPr>
            </w:pPr>
            <w:r w:rsidRPr="001D5FD6">
              <w:rPr>
                <w:sz w:val="18"/>
                <w:szCs w:val="18"/>
                <w:lang w:eastAsia="en-CA"/>
              </w:rPr>
              <w:t>4.2.3</w:t>
            </w:r>
          </w:p>
        </w:tc>
        <w:tc>
          <w:tcPr>
            <w:tcW w:w="4237" w:type="pct"/>
            <w:tcBorders>
              <w:top w:val="single" w:sz="4" w:space="0" w:color="auto"/>
              <w:left w:val="single" w:sz="4" w:space="0" w:color="auto"/>
              <w:bottom w:val="single" w:sz="4" w:space="0" w:color="auto"/>
              <w:right w:val="single" w:sz="4" w:space="0" w:color="auto"/>
            </w:tcBorders>
            <w:shd w:val="clear" w:color="auto" w:fill="auto"/>
          </w:tcPr>
          <w:p w14:paraId="26B170F4" w14:textId="2B62B136" w:rsidR="007E3E05" w:rsidRPr="001D5FD6" w:rsidRDefault="007E3E05" w:rsidP="007E3E05">
            <w:pPr>
              <w:jc w:val="left"/>
              <w:rPr>
                <w:sz w:val="18"/>
                <w:szCs w:val="18"/>
                <w:lang w:val="es-ES" w:eastAsia="en-CA"/>
              </w:rPr>
            </w:pPr>
            <w:r w:rsidRPr="001D5FD6">
              <w:rPr>
                <w:sz w:val="18"/>
                <w:szCs w:val="18"/>
                <w:lang w:val="es-MX"/>
              </w:rPr>
              <w:t>Consumo admisible remanente de HCFC-141b (toneladas PAO)</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0047067A" w14:textId="77777777" w:rsidR="007E3E05" w:rsidRPr="001D5FD6" w:rsidRDefault="007E3E05" w:rsidP="007E3E05">
            <w:pPr>
              <w:jc w:val="right"/>
              <w:rPr>
                <w:sz w:val="18"/>
                <w:szCs w:val="18"/>
                <w:lang w:eastAsia="en-CA"/>
              </w:rPr>
            </w:pPr>
            <w:r w:rsidRPr="001D5FD6">
              <w:rPr>
                <w:sz w:val="18"/>
                <w:szCs w:val="18"/>
                <w:lang w:eastAsia="en-CA"/>
              </w:rPr>
              <w:t>0.00</w:t>
            </w:r>
          </w:p>
        </w:tc>
      </w:tr>
      <w:tr w:rsidR="001D5FD6" w:rsidRPr="001D5FD6" w14:paraId="43636FDD" w14:textId="77777777" w:rsidTr="007242D3">
        <w:trPr>
          <w:trHeight w:val="41"/>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3189B5A5" w14:textId="77777777" w:rsidR="007E3E05" w:rsidRPr="001D5FD6" w:rsidRDefault="007E3E05" w:rsidP="007E3E05">
            <w:pPr>
              <w:jc w:val="left"/>
              <w:rPr>
                <w:sz w:val="18"/>
                <w:szCs w:val="18"/>
                <w:lang w:eastAsia="en-CA"/>
              </w:rPr>
            </w:pPr>
            <w:r w:rsidRPr="001D5FD6">
              <w:rPr>
                <w:sz w:val="18"/>
                <w:szCs w:val="18"/>
                <w:lang w:eastAsia="en-CA"/>
              </w:rPr>
              <w:t>4.3.1</w:t>
            </w:r>
          </w:p>
        </w:tc>
        <w:tc>
          <w:tcPr>
            <w:tcW w:w="4237" w:type="pct"/>
            <w:tcBorders>
              <w:top w:val="single" w:sz="4" w:space="0" w:color="auto"/>
              <w:left w:val="single" w:sz="4" w:space="0" w:color="auto"/>
              <w:bottom w:val="single" w:sz="4" w:space="0" w:color="auto"/>
              <w:right w:val="single" w:sz="4" w:space="0" w:color="auto"/>
            </w:tcBorders>
            <w:shd w:val="clear" w:color="auto" w:fill="auto"/>
          </w:tcPr>
          <w:p w14:paraId="0B0A4041" w14:textId="38C3505D" w:rsidR="007E3E05" w:rsidRPr="001D5FD6" w:rsidRDefault="007E3E05" w:rsidP="007E3E05">
            <w:pPr>
              <w:jc w:val="left"/>
              <w:rPr>
                <w:sz w:val="18"/>
                <w:szCs w:val="18"/>
                <w:lang w:val="es-ES" w:eastAsia="en-CA"/>
              </w:rPr>
            </w:pPr>
            <w:r w:rsidRPr="001D5FD6">
              <w:rPr>
                <w:sz w:val="18"/>
                <w:szCs w:val="18"/>
                <w:lang w:val="es-MX"/>
              </w:rPr>
              <w:t>Eliminación total convenida de HCFC-142b por lograr conforme a este Acuerdo (toneladas PAO)</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234FB1C4" w14:textId="77777777" w:rsidR="007E3E05" w:rsidRPr="001D5FD6" w:rsidRDefault="007E3E05" w:rsidP="007E3E05">
            <w:pPr>
              <w:jc w:val="right"/>
              <w:rPr>
                <w:sz w:val="18"/>
                <w:szCs w:val="18"/>
                <w:lang w:eastAsia="en-CA"/>
              </w:rPr>
            </w:pPr>
            <w:r w:rsidRPr="001D5FD6">
              <w:rPr>
                <w:sz w:val="18"/>
                <w:szCs w:val="18"/>
                <w:lang w:eastAsia="en-CA"/>
              </w:rPr>
              <w:t>0.00</w:t>
            </w:r>
          </w:p>
        </w:tc>
      </w:tr>
      <w:tr w:rsidR="001D5FD6" w:rsidRPr="001D5FD6" w14:paraId="546A2574" w14:textId="77777777" w:rsidTr="007242D3">
        <w:trPr>
          <w:trHeight w:val="85"/>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58C74BF2" w14:textId="77777777" w:rsidR="007E3E05" w:rsidRPr="001D5FD6" w:rsidRDefault="007E3E05" w:rsidP="007E3E05">
            <w:pPr>
              <w:jc w:val="left"/>
              <w:rPr>
                <w:sz w:val="18"/>
                <w:szCs w:val="18"/>
                <w:lang w:eastAsia="en-CA"/>
              </w:rPr>
            </w:pPr>
            <w:r w:rsidRPr="001D5FD6">
              <w:rPr>
                <w:sz w:val="18"/>
                <w:szCs w:val="18"/>
                <w:lang w:eastAsia="en-CA"/>
              </w:rPr>
              <w:t>4.3.2</w:t>
            </w:r>
          </w:p>
        </w:tc>
        <w:tc>
          <w:tcPr>
            <w:tcW w:w="4237" w:type="pct"/>
            <w:tcBorders>
              <w:top w:val="single" w:sz="4" w:space="0" w:color="auto"/>
              <w:left w:val="single" w:sz="4" w:space="0" w:color="auto"/>
              <w:bottom w:val="single" w:sz="4" w:space="0" w:color="auto"/>
              <w:right w:val="single" w:sz="4" w:space="0" w:color="auto"/>
            </w:tcBorders>
            <w:shd w:val="clear" w:color="auto" w:fill="auto"/>
          </w:tcPr>
          <w:p w14:paraId="70B97ADF" w14:textId="5D5CAC1F" w:rsidR="007E3E05" w:rsidRPr="001D5FD6" w:rsidRDefault="007E3E05" w:rsidP="007E3E05">
            <w:pPr>
              <w:jc w:val="left"/>
              <w:rPr>
                <w:sz w:val="18"/>
                <w:szCs w:val="18"/>
                <w:lang w:val="es-ES" w:eastAsia="en-CA"/>
              </w:rPr>
            </w:pPr>
            <w:r w:rsidRPr="001D5FD6">
              <w:rPr>
                <w:sz w:val="18"/>
                <w:szCs w:val="18"/>
                <w:lang w:val="es-MX"/>
              </w:rPr>
              <w:t>Eliminación de HCFC-142b por lograr en proyectos aprobados anteriormente (toneladas PAO)</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16ABB5CD" w14:textId="77777777" w:rsidR="007E3E05" w:rsidRPr="001D5FD6" w:rsidRDefault="007E3E05" w:rsidP="007E3E05">
            <w:pPr>
              <w:jc w:val="right"/>
              <w:rPr>
                <w:sz w:val="18"/>
                <w:szCs w:val="18"/>
                <w:lang w:eastAsia="en-CA"/>
              </w:rPr>
            </w:pPr>
            <w:r w:rsidRPr="001D5FD6">
              <w:rPr>
                <w:sz w:val="18"/>
                <w:szCs w:val="18"/>
                <w:lang w:eastAsia="en-CA"/>
              </w:rPr>
              <w:t>2.99</w:t>
            </w:r>
          </w:p>
        </w:tc>
      </w:tr>
      <w:tr w:rsidR="001D5FD6" w:rsidRPr="001D5FD6" w14:paraId="0C24A530" w14:textId="77777777" w:rsidTr="007242D3">
        <w:trPr>
          <w:trHeight w:val="78"/>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072BC4E3" w14:textId="77777777" w:rsidR="007E3E05" w:rsidRPr="001D5FD6" w:rsidRDefault="007E3E05" w:rsidP="007E3E05">
            <w:pPr>
              <w:jc w:val="left"/>
              <w:rPr>
                <w:sz w:val="18"/>
                <w:szCs w:val="18"/>
                <w:lang w:eastAsia="en-CA"/>
              </w:rPr>
            </w:pPr>
            <w:r w:rsidRPr="001D5FD6">
              <w:rPr>
                <w:sz w:val="18"/>
                <w:szCs w:val="18"/>
                <w:lang w:eastAsia="en-CA"/>
              </w:rPr>
              <w:t>4.3.3</w:t>
            </w:r>
          </w:p>
        </w:tc>
        <w:tc>
          <w:tcPr>
            <w:tcW w:w="4237" w:type="pct"/>
            <w:tcBorders>
              <w:top w:val="single" w:sz="4" w:space="0" w:color="auto"/>
              <w:left w:val="single" w:sz="4" w:space="0" w:color="auto"/>
              <w:bottom w:val="single" w:sz="4" w:space="0" w:color="auto"/>
              <w:right w:val="single" w:sz="4" w:space="0" w:color="auto"/>
            </w:tcBorders>
            <w:shd w:val="clear" w:color="auto" w:fill="auto"/>
          </w:tcPr>
          <w:p w14:paraId="352CE19A" w14:textId="15DF87CD" w:rsidR="007E3E05" w:rsidRPr="001D5FD6" w:rsidRDefault="007E3E05" w:rsidP="007E3E05">
            <w:pPr>
              <w:jc w:val="left"/>
              <w:rPr>
                <w:sz w:val="18"/>
                <w:szCs w:val="18"/>
                <w:lang w:val="es-ES" w:eastAsia="en-CA"/>
              </w:rPr>
            </w:pPr>
            <w:r w:rsidRPr="001D5FD6">
              <w:rPr>
                <w:sz w:val="18"/>
                <w:szCs w:val="18"/>
                <w:lang w:val="es-MX"/>
              </w:rPr>
              <w:t>Consumo admisible remanente de HCFC-142b (toneladas PAO)</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15D7A013" w14:textId="77777777" w:rsidR="007E3E05" w:rsidRPr="001D5FD6" w:rsidRDefault="007E3E05" w:rsidP="007E3E05">
            <w:pPr>
              <w:jc w:val="right"/>
              <w:rPr>
                <w:sz w:val="18"/>
                <w:szCs w:val="18"/>
                <w:lang w:eastAsia="en-CA"/>
              </w:rPr>
            </w:pPr>
            <w:r w:rsidRPr="001D5FD6">
              <w:rPr>
                <w:sz w:val="18"/>
                <w:szCs w:val="18"/>
                <w:lang w:eastAsia="en-CA"/>
              </w:rPr>
              <w:t>0.00*</w:t>
            </w:r>
          </w:p>
        </w:tc>
      </w:tr>
    </w:tbl>
    <w:p w14:paraId="74E1E353" w14:textId="1250E089" w:rsidR="007242D3" w:rsidRPr="00CC4D45" w:rsidRDefault="007242D3" w:rsidP="007242D3">
      <w:pPr>
        <w:pStyle w:val="Heading1"/>
        <w:numPr>
          <w:ilvl w:val="0"/>
          <w:numId w:val="0"/>
        </w:numPr>
        <w:spacing w:after="0"/>
        <w:rPr>
          <w:sz w:val="18"/>
          <w:szCs w:val="18"/>
          <w:lang w:val="es-AR"/>
        </w:rPr>
      </w:pPr>
      <w:r w:rsidRPr="00CC4D45">
        <w:rPr>
          <w:rFonts w:cstheme="minorBidi"/>
          <w:sz w:val="18"/>
          <w:szCs w:val="18"/>
          <w:lang w:val="es-AR"/>
        </w:rPr>
        <w:t xml:space="preserve">* </w:t>
      </w:r>
      <w:r w:rsidR="00CC4D45" w:rsidRPr="00CC4D45">
        <w:rPr>
          <w:rFonts w:cstheme="minorBidi"/>
          <w:sz w:val="18"/>
          <w:szCs w:val="18"/>
          <w:lang w:val="es-AR"/>
        </w:rPr>
        <w:t xml:space="preserve">El país acordó eliminar todo el consumo del </w:t>
      </w:r>
      <w:r w:rsidRPr="00CC4D45">
        <w:rPr>
          <w:sz w:val="18"/>
          <w:szCs w:val="18"/>
          <w:lang w:val="es-AR"/>
        </w:rPr>
        <w:t>HCFC-142b</w:t>
      </w:r>
      <w:r w:rsidR="00CC4D45" w:rsidRPr="00CC4D45">
        <w:rPr>
          <w:sz w:val="18"/>
          <w:szCs w:val="18"/>
          <w:lang w:val="es-AR"/>
        </w:rPr>
        <w:t xml:space="preserve"> con el financiamiento provisto para el proyecto de espumas de poliestireno extruido</w:t>
      </w:r>
    </w:p>
    <w:p w14:paraId="7E6E85E7" w14:textId="56A134F0" w:rsidR="007E3E05" w:rsidRPr="001D5FD6" w:rsidRDefault="007E3E05" w:rsidP="001D5FD6">
      <w:pPr>
        <w:pStyle w:val="0Heading0"/>
        <w:rPr>
          <w:sz w:val="16"/>
          <w:szCs w:val="16"/>
          <w:lang w:val="es-AR"/>
        </w:rPr>
      </w:pPr>
      <w:r w:rsidRPr="00CC4D45">
        <w:rPr>
          <w:sz w:val="16"/>
          <w:szCs w:val="16"/>
          <w:lang w:val="es-AR"/>
        </w:rPr>
        <w:t xml:space="preserve"> </w:t>
      </w:r>
      <w:r w:rsidRPr="001D5FD6">
        <w:rPr>
          <w:sz w:val="16"/>
          <w:szCs w:val="16"/>
          <w:lang w:val="es-AR"/>
        </w:rPr>
        <w:t>Fecha de terminación de la etapa II, conforme al Acuerdo sobre la etapa II: 31 de diciembre de 2024.</w:t>
      </w:r>
    </w:p>
    <w:p w14:paraId="7113DF28" w14:textId="77777777" w:rsidR="007E3E05" w:rsidRPr="001D5FD6" w:rsidRDefault="007E3E05" w:rsidP="007E3E05">
      <w:pPr>
        <w:rPr>
          <w:lang w:val="es-AR"/>
        </w:rPr>
      </w:pPr>
    </w:p>
    <w:p w14:paraId="1CE54E1B" w14:textId="77777777" w:rsidR="007242D3" w:rsidRPr="001D5FD6" w:rsidRDefault="007242D3" w:rsidP="007242D3">
      <w:pPr>
        <w:rPr>
          <w:b/>
          <w:lang w:val="es-AR"/>
        </w:rPr>
      </w:pPr>
    </w:p>
    <w:p w14:paraId="3B07DFAF" w14:textId="77777777" w:rsidR="00D97E62" w:rsidRDefault="00D97E62" w:rsidP="00D97E62">
      <w:pPr>
        <w:widowControl w:val="0"/>
        <w:rPr>
          <w:b/>
          <w:lang w:val="es-ES"/>
        </w:rPr>
      </w:pPr>
      <w:r>
        <w:rPr>
          <w:b/>
          <w:bCs/>
          <w:lang w:val="es-ES"/>
        </w:rPr>
        <w:t>APÉNDICE 3-A: CALENDARIO DE APROBACIÓN DE LA FINANCIACIÓN</w:t>
      </w:r>
    </w:p>
    <w:p w14:paraId="381D0BD9" w14:textId="77777777" w:rsidR="00D97E62" w:rsidRDefault="00D97E62" w:rsidP="00D97E62">
      <w:pPr>
        <w:widowControl w:val="0"/>
        <w:rPr>
          <w:lang w:val="es-ES"/>
        </w:rPr>
      </w:pPr>
    </w:p>
    <w:p w14:paraId="4D5C646A" w14:textId="39824FD5" w:rsidR="00D97E62" w:rsidRDefault="00D97E62" w:rsidP="00D97E62">
      <w:pPr>
        <w:widowControl w:val="0"/>
        <w:numPr>
          <w:ilvl w:val="0"/>
          <w:numId w:val="24"/>
        </w:numPr>
        <w:spacing w:after="240"/>
        <w:outlineLvl w:val="0"/>
        <w:rPr>
          <w:lang w:val="es-ES"/>
        </w:rPr>
      </w:pPr>
      <w:r>
        <w:rPr>
          <w:lang w:val="es-ES"/>
        </w:rPr>
        <w:t xml:space="preserve">La financiación para los tramos futuros se considerará para aprobación en la </w:t>
      </w:r>
      <w:r w:rsidR="004764B5">
        <w:rPr>
          <w:lang w:val="es-ES"/>
        </w:rPr>
        <w:t>primera</w:t>
      </w:r>
      <w:r>
        <w:rPr>
          <w:lang w:val="es-AR"/>
        </w:rPr>
        <w:t xml:space="preserve"> </w:t>
      </w:r>
      <w:r>
        <w:rPr>
          <w:lang w:val="es-ES"/>
        </w:rPr>
        <w:t>reunión del año especificado en el Apéndice 2</w:t>
      </w:r>
      <w:r>
        <w:rPr>
          <w:lang w:val="es-ES"/>
        </w:rPr>
        <w:noBreakHyphen/>
        <w:t>A.</w:t>
      </w:r>
    </w:p>
    <w:p w14:paraId="6C851584" w14:textId="77777777" w:rsidR="00D97E62" w:rsidRDefault="00D97E62" w:rsidP="00D97E62">
      <w:pPr>
        <w:keepNext/>
        <w:keepLines/>
        <w:widowControl w:val="0"/>
        <w:rPr>
          <w:b/>
          <w:lang w:val="es-ES"/>
        </w:rPr>
      </w:pPr>
      <w:r>
        <w:rPr>
          <w:b/>
          <w:bCs/>
          <w:lang w:val="es-ES"/>
        </w:rPr>
        <w:t>APÉNDICE 4-A: FORMATO DE LOS INFORMES Y PLANES DE EJECUCIÓN DE TRAMOS</w:t>
      </w:r>
    </w:p>
    <w:p w14:paraId="48974F15" w14:textId="77777777" w:rsidR="00D97E62" w:rsidRDefault="00D97E62" w:rsidP="00D97E62">
      <w:pPr>
        <w:keepNext/>
        <w:keepLines/>
        <w:widowControl w:val="0"/>
        <w:rPr>
          <w:lang w:val="es-ES"/>
        </w:rPr>
      </w:pPr>
    </w:p>
    <w:p w14:paraId="6FC1A248" w14:textId="77777777" w:rsidR="00D97E62" w:rsidRPr="00D328EC" w:rsidRDefault="00D97E62" w:rsidP="00D328EC">
      <w:pPr>
        <w:pStyle w:val="Heading1"/>
        <w:keepNext/>
        <w:keepLines/>
        <w:widowControl w:val="0"/>
        <w:numPr>
          <w:ilvl w:val="0"/>
          <w:numId w:val="38"/>
        </w:numPr>
        <w:rPr>
          <w:lang w:val="es-ES"/>
        </w:rPr>
      </w:pPr>
      <w:r w:rsidRPr="00D328EC">
        <w:rPr>
          <w:lang w:val="es-ES"/>
        </w:rPr>
        <w:t>La presentación del Informe de Ejecución de Tramo y de los Planes para cada tramo solicitado constará de cinco partes:</w:t>
      </w:r>
    </w:p>
    <w:p w14:paraId="727B9332" w14:textId="77777777" w:rsidR="00D97E62" w:rsidRDefault="00D97E62" w:rsidP="00D97E62">
      <w:pPr>
        <w:widowControl w:val="0"/>
        <w:numPr>
          <w:ilvl w:val="1"/>
          <w:numId w:val="1"/>
        </w:numPr>
        <w:spacing w:after="240"/>
        <w:outlineLvl w:val="1"/>
        <w:rPr>
          <w:lang w:val="es-ES"/>
        </w:rPr>
      </w:pPr>
      <w:r>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09CAECDD" w14:textId="77777777" w:rsidR="00D97E62" w:rsidRDefault="00D97E62" w:rsidP="00D97E62">
      <w:pPr>
        <w:widowControl w:val="0"/>
        <w:numPr>
          <w:ilvl w:val="1"/>
          <w:numId w:val="1"/>
        </w:numPr>
        <w:spacing w:after="240"/>
        <w:outlineLvl w:val="1"/>
        <w:rPr>
          <w:lang w:val="es-ES"/>
        </w:rPr>
      </w:pPr>
      <w:r>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48ED8BF6" w14:textId="77777777" w:rsidR="00D97E62" w:rsidRDefault="00D97E62" w:rsidP="00D97E62">
      <w:pPr>
        <w:widowControl w:val="0"/>
        <w:numPr>
          <w:ilvl w:val="1"/>
          <w:numId w:val="1"/>
        </w:numPr>
        <w:spacing w:after="240"/>
        <w:outlineLvl w:val="1"/>
        <w:rPr>
          <w:lang w:val="es-ES"/>
        </w:rPr>
      </w:pPr>
      <w:r>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Pr>
          <w:i/>
          <w:iCs/>
          <w:lang w:val="es-ES"/>
        </w:rPr>
        <w:t>supra</w:t>
      </w:r>
      <w:r>
        <w:rPr>
          <w:lang w:val="es-ES"/>
        </w:rPr>
        <w:t xml:space="preserve">; </w:t>
      </w:r>
    </w:p>
    <w:p w14:paraId="5C1F469D" w14:textId="77777777" w:rsidR="00D97E62" w:rsidRDefault="00D97E62" w:rsidP="00D97E62">
      <w:pPr>
        <w:widowControl w:val="0"/>
        <w:numPr>
          <w:ilvl w:val="1"/>
          <w:numId w:val="1"/>
        </w:numPr>
        <w:spacing w:after="240"/>
        <w:outlineLvl w:val="1"/>
        <w:rPr>
          <w:lang w:val="es-ES"/>
        </w:rPr>
      </w:pPr>
      <w:r>
        <w:rPr>
          <w:lang w:val="es-ES"/>
        </w:rPr>
        <w:t>Un conjunto de información cuantitativa para todos los Informes y Planes de Ejecución de Tramos, presentada a través de una base de datos en Internet; y</w:t>
      </w:r>
    </w:p>
    <w:p w14:paraId="36E4E49B" w14:textId="77777777" w:rsidR="00D97E62" w:rsidRDefault="00D97E62" w:rsidP="00D97E62">
      <w:pPr>
        <w:widowControl w:val="0"/>
        <w:numPr>
          <w:ilvl w:val="1"/>
          <w:numId w:val="1"/>
        </w:numPr>
        <w:spacing w:after="240"/>
        <w:outlineLvl w:val="1"/>
        <w:rPr>
          <w:lang w:val="es-ES"/>
        </w:rPr>
      </w:pPr>
      <w:r>
        <w:rPr>
          <w:lang w:val="es-ES"/>
        </w:rPr>
        <w:t xml:space="preserve">Un Resumen Ejecutivo de unos cinco párrafos con una síntesis de la información estipulada en los incisos 1 a) a 1 d) </w:t>
      </w:r>
      <w:r>
        <w:rPr>
          <w:i/>
          <w:iCs/>
          <w:lang w:val="es-ES"/>
        </w:rPr>
        <w:t>supra</w:t>
      </w:r>
      <w:r>
        <w:rPr>
          <w:lang w:val="es-ES"/>
        </w:rPr>
        <w:t xml:space="preserve">. </w:t>
      </w:r>
    </w:p>
    <w:p w14:paraId="0622D38C" w14:textId="77777777" w:rsidR="00D97E62" w:rsidRDefault="00D97E62" w:rsidP="00D97E62">
      <w:pPr>
        <w:numPr>
          <w:ilvl w:val="0"/>
          <w:numId w:val="1"/>
        </w:numPr>
        <w:spacing w:after="240"/>
        <w:outlineLvl w:val="0"/>
        <w:rPr>
          <w:lang w:val="es-ES"/>
        </w:rPr>
      </w:pPr>
      <w:r>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011A4F0C" w14:textId="77777777" w:rsidR="00D97E62" w:rsidRDefault="00D97E62" w:rsidP="00D97E62">
      <w:pPr>
        <w:widowControl w:val="0"/>
        <w:numPr>
          <w:ilvl w:val="1"/>
          <w:numId w:val="1"/>
        </w:numPr>
        <w:spacing w:after="240"/>
        <w:outlineLvl w:val="1"/>
        <w:rPr>
          <w:lang w:val="es-ES"/>
        </w:rPr>
      </w:pPr>
      <w:r>
        <w:rPr>
          <w:lang w:val="es-ES"/>
        </w:rPr>
        <w:t>Los Informes y Planes de Ejecución de Tramos a los que se haga referencia como parte de este Acuerdo harán referencia exclusivamente a las actividades y fondos cubiertos por este Acuerdo; y</w:t>
      </w:r>
    </w:p>
    <w:p w14:paraId="695720C6" w14:textId="77777777" w:rsidR="00D97E62" w:rsidRDefault="00D97E62" w:rsidP="00D97E62">
      <w:pPr>
        <w:widowControl w:val="0"/>
        <w:numPr>
          <w:ilvl w:val="1"/>
          <w:numId w:val="1"/>
        </w:numPr>
        <w:spacing w:after="240"/>
        <w:outlineLvl w:val="1"/>
        <w:rPr>
          <w:lang w:val="es-ES"/>
        </w:rPr>
      </w:pPr>
      <w:r>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59DAB520" w14:textId="77777777" w:rsidR="00D97E62" w:rsidRDefault="00D97E62" w:rsidP="00D97E62">
      <w:pPr>
        <w:keepNext/>
        <w:keepLines/>
        <w:rPr>
          <w:b/>
          <w:bCs/>
          <w:lang w:val="es-ES"/>
        </w:rPr>
      </w:pPr>
    </w:p>
    <w:p w14:paraId="366372C1" w14:textId="77777777" w:rsidR="00D97E62" w:rsidRPr="00664107" w:rsidRDefault="00D97E62" w:rsidP="00D97E62">
      <w:pPr>
        <w:keepNext/>
        <w:keepLines/>
        <w:rPr>
          <w:lang w:val="es-ES"/>
        </w:rPr>
      </w:pPr>
      <w:r w:rsidRPr="00664107">
        <w:rPr>
          <w:b/>
          <w:bCs/>
          <w:lang w:val="es-ES"/>
        </w:rPr>
        <w:t>APÉNDICE 5-A: INSTITUCIONES DE SUPERVISIÓN Y FUNCIONES</w:t>
      </w:r>
      <w:r w:rsidRPr="00664107">
        <w:rPr>
          <w:bCs/>
          <w:lang w:val="es-ES"/>
        </w:rPr>
        <w:t xml:space="preserve"> </w:t>
      </w:r>
    </w:p>
    <w:p w14:paraId="20361FB2" w14:textId="77777777" w:rsidR="00D97E62" w:rsidRPr="00EB78C1" w:rsidRDefault="00D97E62" w:rsidP="00D97E62">
      <w:pPr>
        <w:keepNext/>
        <w:keepLines/>
        <w:rPr>
          <w:lang w:val="es-ES"/>
        </w:rPr>
      </w:pPr>
    </w:p>
    <w:p w14:paraId="2978A2F5" w14:textId="08A24217" w:rsidR="00BE5C71" w:rsidRPr="00EB78C1" w:rsidRDefault="00F923BD" w:rsidP="00BE5C71">
      <w:pPr>
        <w:pStyle w:val="BodyText"/>
        <w:numPr>
          <w:ilvl w:val="0"/>
          <w:numId w:val="30"/>
        </w:numPr>
        <w:tabs>
          <w:tab w:val="left" w:pos="720"/>
        </w:tabs>
        <w:ind w:left="0" w:right="124" w:firstLine="0"/>
        <w:jc w:val="both"/>
      </w:pPr>
      <w:r w:rsidRPr="00EB78C1">
        <w:rPr>
          <w:spacing w:val="-1"/>
        </w:rPr>
        <w:t>El Ministerio de Medio Ambiente</w:t>
      </w:r>
      <w:r w:rsidR="00EB78C1" w:rsidRPr="00EB78C1">
        <w:rPr>
          <w:spacing w:val="-1"/>
        </w:rPr>
        <w:t xml:space="preserve">, </w:t>
      </w:r>
      <w:r w:rsidRPr="00EB78C1">
        <w:rPr>
          <w:spacing w:val="-1"/>
        </w:rPr>
        <w:t>el Gobierno de Pakistán y la unidad nacional del ozono son responsables de controlar, coordinar, evaluar y supervisar todo el proyecto</w:t>
      </w:r>
      <w:r w:rsidR="00BE5C71" w:rsidRPr="00EB78C1">
        <w:rPr>
          <w:spacing w:val="-1"/>
        </w:rPr>
        <w:t>.</w:t>
      </w:r>
    </w:p>
    <w:p w14:paraId="14104CE0" w14:textId="77777777" w:rsidR="00BE5C71" w:rsidRPr="00EB78C1" w:rsidRDefault="00BE5C71" w:rsidP="00BE5C71">
      <w:pPr>
        <w:tabs>
          <w:tab w:val="left" w:pos="720"/>
        </w:tabs>
        <w:rPr>
          <w:lang w:val="es-ES"/>
        </w:rPr>
      </w:pPr>
    </w:p>
    <w:p w14:paraId="5061E5DF" w14:textId="650D6D29" w:rsidR="00BE5C71" w:rsidRPr="00EB78C1" w:rsidRDefault="00F923BD" w:rsidP="00BE5C71">
      <w:pPr>
        <w:pStyle w:val="BodyText"/>
        <w:numPr>
          <w:ilvl w:val="0"/>
          <w:numId w:val="30"/>
        </w:numPr>
        <w:tabs>
          <w:tab w:val="left" w:pos="720"/>
        </w:tabs>
        <w:ind w:left="0" w:right="116" w:firstLine="0"/>
        <w:jc w:val="both"/>
      </w:pPr>
      <w:r w:rsidRPr="00EB78C1">
        <w:rPr>
          <w:spacing w:val="-1"/>
        </w:rPr>
        <w:t xml:space="preserve">El </w:t>
      </w:r>
      <w:r w:rsidR="00E820CA" w:rsidRPr="00EB78C1">
        <w:rPr>
          <w:spacing w:val="-1"/>
        </w:rPr>
        <w:t>oficial</w:t>
      </w:r>
      <w:r w:rsidRPr="00EB78C1">
        <w:rPr>
          <w:spacing w:val="-1"/>
        </w:rPr>
        <w:t xml:space="preserve"> de la Oficina de </w:t>
      </w:r>
      <w:r w:rsidR="00E820CA" w:rsidRPr="00EB78C1">
        <w:rPr>
          <w:spacing w:val="-1"/>
        </w:rPr>
        <w:t>Gestión</w:t>
      </w:r>
      <w:r w:rsidRPr="00EB78C1">
        <w:rPr>
          <w:spacing w:val="-1"/>
        </w:rPr>
        <w:t xml:space="preserve"> de Proyecto</w:t>
      </w:r>
      <w:r w:rsidR="00E820CA" w:rsidRPr="00EB78C1">
        <w:rPr>
          <w:spacing w:val="-1"/>
        </w:rPr>
        <w:t xml:space="preserve">s coordinará el trabajo diario de la ejecución del </w:t>
      </w:r>
      <w:r w:rsidR="00EB78C1" w:rsidRPr="00EB78C1">
        <w:rPr>
          <w:spacing w:val="-1"/>
        </w:rPr>
        <w:t>p</w:t>
      </w:r>
      <w:r w:rsidR="00E820CA" w:rsidRPr="00EB78C1">
        <w:rPr>
          <w:spacing w:val="-1"/>
        </w:rPr>
        <w:t>royecto y asistirá también a las empresas, así como a las oficinas gubernamentales y organizaciones y oficinas no gubernamentales a simplificar sus actividades para una ejecución</w:t>
      </w:r>
      <w:r w:rsidR="00BE5C71" w:rsidRPr="00EB78C1">
        <w:rPr>
          <w:spacing w:val="-4"/>
        </w:rPr>
        <w:t xml:space="preserve"> </w:t>
      </w:r>
      <w:r w:rsidR="00E820CA" w:rsidRPr="00EB78C1">
        <w:rPr>
          <w:spacing w:val="-4"/>
        </w:rPr>
        <w:t xml:space="preserve">sin </w:t>
      </w:r>
      <w:r w:rsidR="00EB78C1" w:rsidRPr="00EB78C1">
        <w:rPr>
          <w:spacing w:val="-4"/>
        </w:rPr>
        <w:t xml:space="preserve">contratiempos </w:t>
      </w:r>
      <w:r w:rsidR="00E820CA" w:rsidRPr="00EB78C1">
        <w:rPr>
          <w:spacing w:val="-4"/>
        </w:rPr>
        <w:t>de los proyectos</w:t>
      </w:r>
      <w:r w:rsidR="00BE5C71" w:rsidRPr="00EB78C1">
        <w:rPr>
          <w:spacing w:val="-1"/>
        </w:rPr>
        <w:t>.</w:t>
      </w:r>
      <w:r w:rsidR="00BE5C71" w:rsidRPr="00EB78C1">
        <w:rPr>
          <w:spacing w:val="2"/>
        </w:rPr>
        <w:t xml:space="preserve"> </w:t>
      </w:r>
      <w:r w:rsidR="00E820CA" w:rsidRPr="00EB78C1">
        <w:rPr>
          <w:spacing w:val="2"/>
        </w:rPr>
        <w:t>La Oficina de Gestión de Proyectos ayudará al Gobierno de Pakistán en la supervisión del avance de la ejecución y la presentación de informes al Comité Ejecutivo</w:t>
      </w:r>
      <w:r w:rsidR="00BE5C71" w:rsidRPr="00EB78C1">
        <w:rPr>
          <w:spacing w:val="-1"/>
        </w:rPr>
        <w:t>.</w:t>
      </w:r>
    </w:p>
    <w:p w14:paraId="56BC7434" w14:textId="77777777" w:rsidR="00BE5C71" w:rsidRPr="00EB78C1" w:rsidRDefault="00BE5C71" w:rsidP="00BE5C71">
      <w:pPr>
        <w:tabs>
          <w:tab w:val="left" w:pos="720"/>
        </w:tabs>
        <w:rPr>
          <w:lang w:val="es-ES"/>
        </w:rPr>
      </w:pPr>
    </w:p>
    <w:p w14:paraId="16C2C0B7" w14:textId="0C061D96" w:rsidR="00BE5C71" w:rsidRPr="00EB78C1" w:rsidRDefault="00D41C80" w:rsidP="00BE5C71">
      <w:pPr>
        <w:pStyle w:val="BodyText"/>
        <w:numPr>
          <w:ilvl w:val="0"/>
          <w:numId w:val="30"/>
        </w:numPr>
        <w:tabs>
          <w:tab w:val="left" w:pos="720"/>
        </w:tabs>
        <w:ind w:left="0" w:right="114" w:firstLine="0"/>
        <w:jc w:val="both"/>
      </w:pPr>
      <w:r w:rsidRPr="00EB78C1">
        <w:rPr>
          <w:spacing w:val="-1"/>
        </w:rPr>
        <w:t>Un auditor independiente y acreditado fiscalizará y verificará el consum</w:t>
      </w:r>
      <w:r w:rsidR="00EB78C1" w:rsidRPr="00EB78C1">
        <w:rPr>
          <w:spacing w:val="-1"/>
        </w:rPr>
        <w:t>o</w:t>
      </w:r>
      <w:r w:rsidRPr="00EB78C1">
        <w:rPr>
          <w:spacing w:val="-1"/>
        </w:rPr>
        <w:t xml:space="preserve"> de las SAO informado por el Gobierno </w:t>
      </w:r>
      <w:r w:rsidR="00EB78C1" w:rsidRPr="00EB78C1">
        <w:rPr>
          <w:spacing w:val="-1"/>
        </w:rPr>
        <w:t xml:space="preserve">a través de </w:t>
      </w:r>
      <w:r w:rsidRPr="00EB78C1">
        <w:rPr>
          <w:spacing w:val="-1"/>
        </w:rPr>
        <w:t>los datos del Artículo 7 y los informes sobre la marcha de las actividades del programa de país</w:t>
      </w:r>
      <w:r w:rsidR="00BE5C71" w:rsidRPr="00EB78C1">
        <w:rPr>
          <w:spacing w:val="-1"/>
        </w:rPr>
        <w:t>.</w:t>
      </w:r>
    </w:p>
    <w:p w14:paraId="4867ED71" w14:textId="77777777" w:rsidR="00BE5C71" w:rsidRPr="00D41C80" w:rsidRDefault="00BE5C71" w:rsidP="00BE5C71">
      <w:pPr>
        <w:rPr>
          <w:lang w:val="es-ES"/>
        </w:rPr>
      </w:pPr>
    </w:p>
    <w:p w14:paraId="5128A1AC" w14:textId="77777777" w:rsidR="001D5FD6" w:rsidRPr="00D41C80" w:rsidRDefault="001D5FD6" w:rsidP="00D97E62">
      <w:pPr>
        <w:keepNext/>
        <w:keepLines/>
        <w:rPr>
          <w:b/>
          <w:bCs/>
          <w:lang w:val="es-ES"/>
        </w:rPr>
      </w:pPr>
    </w:p>
    <w:p w14:paraId="771ECF5D" w14:textId="43C3FF5E" w:rsidR="00D97E62" w:rsidRDefault="00D97E62" w:rsidP="00D97E62">
      <w:pPr>
        <w:keepNext/>
        <w:keepLines/>
        <w:rPr>
          <w:b/>
          <w:lang w:val="es-ES"/>
        </w:rPr>
      </w:pPr>
      <w:r>
        <w:rPr>
          <w:b/>
          <w:bCs/>
          <w:lang w:val="es-ES"/>
        </w:rPr>
        <w:t xml:space="preserve">APÉNDICE 6-A: FUNCIÓN DEL ORGANISMO DE EJECUCIÓN PRINCIPAL </w:t>
      </w:r>
    </w:p>
    <w:p w14:paraId="740611D3" w14:textId="77777777" w:rsidR="00D97E62" w:rsidRDefault="00D97E62" w:rsidP="00D97E62">
      <w:pPr>
        <w:keepNext/>
        <w:keepLines/>
        <w:rPr>
          <w:lang w:val="es-ES"/>
        </w:rPr>
      </w:pPr>
    </w:p>
    <w:p w14:paraId="27E6D359" w14:textId="77777777" w:rsidR="00D97E62" w:rsidRPr="00D328EC" w:rsidRDefault="00D97E62" w:rsidP="00D328EC">
      <w:pPr>
        <w:pStyle w:val="Heading1"/>
        <w:keepNext/>
        <w:keepLines/>
        <w:numPr>
          <w:ilvl w:val="0"/>
          <w:numId w:val="37"/>
        </w:numPr>
        <w:rPr>
          <w:lang w:val="es-ES"/>
        </w:rPr>
      </w:pPr>
      <w:r w:rsidRPr="00D328EC">
        <w:rPr>
          <w:lang w:val="es-ES"/>
        </w:rPr>
        <w:t>El Organismo de Ejecución Principal tendrá a su cargo diversas responsabilidades, entre las que se incluyen como mínimo las siguientes:</w:t>
      </w:r>
    </w:p>
    <w:p w14:paraId="5D46D55F" w14:textId="77777777" w:rsidR="00D97E62" w:rsidRDefault="00D97E62" w:rsidP="00D97E62">
      <w:pPr>
        <w:keepNext/>
        <w:keepLines/>
        <w:widowControl w:val="0"/>
        <w:numPr>
          <w:ilvl w:val="1"/>
          <w:numId w:val="1"/>
        </w:numPr>
        <w:spacing w:after="240"/>
        <w:outlineLvl w:val="1"/>
        <w:rPr>
          <w:lang w:val="es-ES"/>
        </w:rPr>
      </w:pPr>
      <w:r>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017487C4" w14:textId="77777777" w:rsidR="00D97E62" w:rsidRDefault="00D97E62" w:rsidP="00D97E62">
      <w:pPr>
        <w:widowControl w:val="0"/>
        <w:numPr>
          <w:ilvl w:val="1"/>
          <w:numId w:val="1"/>
        </w:numPr>
        <w:spacing w:after="240"/>
        <w:outlineLvl w:val="1"/>
        <w:rPr>
          <w:lang w:val="es-ES"/>
        </w:rPr>
      </w:pPr>
      <w:r>
        <w:rPr>
          <w:lang w:val="es-ES"/>
        </w:rPr>
        <w:t>Brindar asistencia al País para preparar los Informes y Planes de Ejecución de Tramos conforme al Apéndice 4</w:t>
      </w:r>
      <w:r>
        <w:rPr>
          <w:lang w:val="es-ES"/>
        </w:rPr>
        <w:noBreakHyphen/>
        <w:t>A;</w:t>
      </w:r>
    </w:p>
    <w:p w14:paraId="6E890D0B" w14:textId="77777777" w:rsidR="00D97E62" w:rsidRDefault="00D97E62" w:rsidP="00D97E62">
      <w:pPr>
        <w:widowControl w:val="0"/>
        <w:numPr>
          <w:ilvl w:val="1"/>
          <w:numId w:val="1"/>
        </w:numPr>
        <w:spacing w:after="240"/>
        <w:outlineLvl w:val="1"/>
        <w:rPr>
          <w:lang w:val="es-ES"/>
        </w:rPr>
      </w:pPr>
      <w:r>
        <w:rPr>
          <w:lang w:val="es-ES"/>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Pr>
          <w:lang w:val="es-ES"/>
        </w:rPr>
        <w:noBreakHyphen/>
        <w:t xml:space="preserve">A; </w:t>
      </w:r>
    </w:p>
    <w:p w14:paraId="1AC64A99" w14:textId="77777777" w:rsidR="00D97E62" w:rsidRDefault="00D97E62" w:rsidP="00D97E62">
      <w:pPr>
        <w:widowControl w:val="0"/>
        <w:numPr>
          <w:ilvl w:val="1"/>
          <w:numId w:val="1"/>
        </w:numPr>
        <w:spacing w:after="240"/>
        <w:outlineLvl w:val="1"/>
        <w:rPr>
          <w:lang w:val="es-ES"/>
        </w:rPr>
      </w:pPr>
      <w:r>
        <w:rPr>
          <w:lang w:val="es-ES"/>
        </w:rPr>
        <w:t>Asegurar que las experiencias y logros se reflejen en actualizaciones del plan general y en los Planes de Ejecución de Tramos futuros, de conformidad con los incisos 1 c) y 1 d) del Apéndice 4</w:t>
      </w:r>
      <w:r>
        <w:rPr>
          <w:lang w:val="es-ES"/>
        </w:rPr>
        <w:noBreakHyphen/>
        <w:t>A;</w:t>
      </w:r>
    </w:p>
    <w:p w14:paraId="4428884E" w14:textId="77777777" w:rsidR="00D97E62" w:rsidRDefault="00D97E62" w:rsidP="00D97E62">
      <w:pPr>
        <w:widowControl w:val="0"/>
        <w:numPr>
          <w:ilvl w:val="1"/>
          <w:numId w:val="1"/>
        </w:numPr>
        <w:spacing w:after="240"/>
        <w:outlineLvl w:val="1"/>
        <w:rPr>
          <w:lang w:val="es-ES"/>
        </w:rPr>
      </w:pPr>
      <w:r>
        <w:rPr>
          <w:lang w:val="es-ES"/>
        </w:rPr>
        <w:t>Cumplir los requisitos de información respecto de los Informes y Planes de Ejecución de Tramos y el plan general especificados en el Apéndice 4</w:t>
      </w:r>
      <w:r>
        <w:rPr>
          <w:lang w:val="es-ES"/>
        </w:rPr>
        <w:noBreakHyphen/>
        <w:t>A que se deben presentar al Comité Ejecutivo. Este debería incluir las actividades desempeñadas por el Organismo de Ejecución Cooperante;</w:t>
      </w:r>
    </w:p>
    <w:p w14:paraId="6201DF11" w14:textId="77777777" w:rsidR="00D97E62" w:rsidRDefault="00D97E62" w:rsidP="00D97E62">
      <w:pPr>
        <w:widowControl w:val="0"/>
        <w:numPr>
          <w:ilvl w:val="1"/>
          <w:numId w:val="1"/>
        </w:numPr>
        <w:spacing w:after="240"/>
        <w:outlineLvl w:val="1"/>
        <w:rPr>
          <w:lang w:val="es-ES"/>
        </w:rPr>
      </w:pPr>
      <w:r>
        <w:rPr>
          <w:lang w:val="es-ES"/>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7CD77AFF" w14:textId="77777777" w:rsidR="00D97E62" w:rsidRDefault="00D97E62" w:rsidP="00D97E62">
      <w:pPr>
        <w:widowControl w:val="0"/>
        <w:numPr>
          <w:ilvl w:val="1"/>
          <w:numId w:val="1"/>
        </w:numPr>
        <w:spacing w:after="240"/>
        <w:outlineLvl w:val="1"/>
        <w:rPr>
          <w:lang w:val="es-ES"/>
        </w:rPr>
      </w:pPr>
      <w:r>
        <w:rPr>
          <w:lang w:val="es-ES"/>
        </w:rPr>
        <w:t>Asegurar que expertos técnicos independientes competentes lleven a cabo las revisiones técnicas;</w:t>
      </w:r>
    </w:p>
    <w:p w14:paraId="71967116" w14:textId="77777777" w:rsidR="00D97E62" w:rsidRDefault="00D97E62" w:rsidP="00D97E62">
      <w:pPr>
        <w:widowControl w:val="0"/>
        <w:numPr>
          <w:ilvl w:val="1"/>
          <w:numId w:val="1"/>
        </w:numPr>
        <w:spacing w:after="240"/>
        <w:outlineLvl w:val="1"/>
        <w:rPr>
          <w:lang w:val="es-ES"/>
        </w:rPr>
      </w:pPr>
      <w:r>
        <w:rPr>
          <w:lang w:val="es-ES"/>
        </w:rPr>
        <w:t>Emprender las misiones de supervisión requeridas;</w:t>
      </w:r>
    </w:p>
    <w:p w14:paraId="337D3AED" w14:textId="77777777" w:rsidR="00D97E62" w:rsidRDefault="00D97E62" w:rsidP="00D97E62">
      <w:pPr>
        <w:widowControl w:val="0"/>
        <w:numPr>
          <w:ilvl w:val="1"/>
          <w:numId w:val="1"/>
        </w:numPr>
        <w:spacing w:after="240"/>
        <w:outlineLvl w:val="1"/>
        <w:rPr>
          <w:lang w:val="es-ES"/>
        </w:rPr>
      </w:pPr>
      <w:r>
        <w:rPr>
          <w:lang w:val="es-ES"/>
        </w:rPr>
        <w:t>Asegurar la existencia de un mecanismo operativo que permita la ejecución eficaz y transparente del Plan de Ejecución de Tramo y la presentación de datos exactos;</w:t>
      </w:r>
    </w:p>
    <w:p w14:paraId="664A5928" w14:textId="34B1C989" w:rsidR="00D97E62" w:rsidRDefault="00D97E62" w:rsidP="00D97E62">
      <w:pPr>
        <w:keepNext/>
        <w:keepLines/>
        <w:widowControl w:val="0"/>
        <w:numPr>
          <w:ilvl w:val="1"/>
          <w:numId w:val="1"/>
        </w:numPr>
        <w:spacing w:after="240"/>
        <w:outlineLvl w:val="1"/>
        <w:rPr>
          <w:lang w:val="es-ES"/>
        </w:rPr>
      </w:pPr>
      <w:r>
        <w:rPr>
          <w:lang w:val="es-ES"/>
        </w:rPr>
        <w:t>Coordinar las actividades de</w:t>
      </w:r>
      <w:r w:rsidR="00D328EC">
        <w:rPr>
          <w:lang w:val="es-ES"/>
        </w:rPr>
        <w:t xml:space="preserve"> </w:t>
      </w:r>
      <w:r>
        <w:rPr>
          <w:lang w:val="es-ES"/>
        </w:rPr>
        <w:t>l</w:t>
      </w:r>
      <w:r w:rsidR="00D328EC">
        <w:rPr>
          <w:lang w:val="es-ES"/>
        </w:rPr>
        <w:t>os</w:t>
      </w:r>
      <w:r>
        <w:rPr>
          <w:lang w:val="es-ES"/>
        </w:rPr>
        <w:t xml:space="preserve"> Organismo</w:t>
      </w:r>
      <w:r w:rsidR="00D328EC">
        <w:rPr>
          <w:lang w:val="es-ES"/>
        </w:rPr>
        <w:t>s</w:t>
      </w:r>
      <w:r>
        <w:rPr>
          <w:lang w:val="es-ES"/>
        </w:rPr>
        <w:t xml:space="preserve"> de Ejecución Cooperante</w:t>
      </w:r>
      <w:r w:rsidR="00D328EC">
        <w:rPr>
          <w:lang w:val="es-ES"/>
        </w:rPr>
        <w:t>s</w:t>
      </w:r>
      <w:r>
        <w:rPr>
          <w:lang w:val="es-ES"/>
        </w:rPr>
        <w:t xml:space="preserve"> y asegurar que las actividades se ejecuten en la secuencia apropiada; </w:t>
      </w:r>
    </w:p>
    <w:p w14:paraId="4D4B432D" w14:textId="77777777" w:rsidR="00D97E62" w:rsidRDefault="00D97E62" w:rsidP="00D97E62">
      <w:pPr>
        <w:keepNext/>
        <w:keepLines/>
        <w:widowControl w:val="0"/>
        <w:numPr>
          <w:ilvl w:val="1"/>
          <w:numId w:val="1"/>
        </w:numPr>
        <w:spacing w:after="240"/>
        <w:outlineLvl w:val="1"/>
        <w:rPr>
          <w:lang w:val="es-ES"/>
        </w:rPr>
      </w:pPr>
      <w:r>
        <w:rPr>
          <w:lang w:val="es-ES"/>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5B5CE18C" w14:textId="77777777" w:rsidR="00D97E62" w:rsidRDefault="00D97E62" w:rsidP="00D97E62">
      <w:pPr>
        <w:widowControl w:val="0"/>
        <w:numPr>
          <w:ilvl w:val="1"/>
          <w:numId w:val="1"/>
        </w:numPr>
        <w:spacing w:after="240"/>
        <w:outlineLvl w:val="1"/>
        <w:rPr>
          <w:lang w:val="es-ES"/>
        </w:rPr>
      </w:pPr>
      <w:r>
        <w:rPr>
          <w:lang w:val="es-ES"/>
        </w:rPr>
        <w:t>Asegurar que los desembolsos a favor del País se basen en el uso de los indicadores; y</w:t>
      </w:r>
    </w:p>
    <w:p w14:paraId="1545ADA6" w14:textId="77777777" w:rsidR="00D97E62" w:rsidRDefault="00D97E62" w:rsidP="00D97E62">
      <w:pPr>
        <w:widowControl w:val="0"/>
        <w:numPr>
          <w:ilvl w:val="1"/>
          <w:numId w:val="1"/>
        </w:numPr>
        <w:spacing w:after="240"/>
        <w:outlineLvl w:val="1"/>
        <w:rPr>
          <w:lang w:val="es-ES"/>
        </w:rPr>
      </w:pPr>
      <w:r>
        <w:rPr>
          <w:lang w:val="es-ES"/>
        </w:rPr>
        <w:t>Brindar asistencia respecto de políticas, gestión y apoyo técnico, cuando sea necesario;</w:t>
      </w:r>
    </w:p>
    <w:p w14:paraId="2D238176" w14:textId="5A1BDF03" w:rsidR="00D97E62" w:rsidRDefault="00D97E62" w:rsidP="00D97E62">
      <w:pPr>
        <w:widowControl w:val="0"/>
        <w:numPr>
          <w:ilvl w:val="1"/>
          <w:numId w:val="1"/>
        </w:numPr>
        <w:spacing w:after="240"/>
        <w:outlineLvl w:val="1"/>
        <w:rPr>
          <w:lang w:val="es-ES"/>
        </w:rPr>
      </w:pPr>
      <w:r>
        <w:rPr>
          <w:lang w:val="es-ES"/>
        </w:rPr>
        <w:t xml:space="preserve">Lograr un consenso con </w:t>
      </w:r>
      <w:r w:rsidR="00D328EC">
        <w:rPr>
          <w:lang w:val="es-ES"/>
        </w:rPr>
        <w:t>los</w:t>
      </w:r>
      <w:r>
        <w:rPr>
          <w:lang w:val="es-ES"/>
        </w:rPr>
        <w:t xml:space="preserve"> Organismo</w:t>
      </w:r>
      <w:r w:rsidR="00D328EC">
        <w:rPr>
          <w:lang w:val="es-ES"/>
        </w:rPr>
        <w:t>s</w:t>
      </w:r>
      <w:r>
        <w:rPr>
          <w:lang w:val="es-ES"/>
        </w:rPr>
        <w:t xml:space="preserve"> de Ejecución Cooperante</w:t>
      </w:r>
      <w:r w:rsidR="00D328EC">
        <w:rPr>
          <w:lang w:val="es-ES"/>
        </w:rPr>
        <w:t>s</w:t>
      </w:r>
      <w:r>
        <w:rPr>
          <w:lang w:val="es-ES"/>
        </w:rPr>
        <w:t xml:space="preserve"> sobre toda planificación, coordinación y presentación de informes requeridas para facilitar la ejecución del Plan; y</w:t>
      </w:r>
    </w:p>
    <w:p w14:paraId="462A62A2" w14:textId="77777777" w:rsidR="00D97E62" w:rsidRDefault="00D97E62" w:rsidP="00D97E62">
      <w:pPr>
        <w:widowControl w:val="0"/>
        <w:numPr>
          <w:ilvl w:val="1"/>
          <w:numId w:val="1"/>
        </w:numPr>
        <w:spacing w:after="240"/>
        <w:outlineLvl w:val="1"/>
        <w:rPr>
          <w:lang w:val="es-ES"/>
        </w:rPr>
      </w:pPr>
      <w:r>
        <w:rPr>
          <w:lang w:val="es-ES"/>
        </w:rPr>
        <w:t>Liberar de fondos en fecha al País/empresas participantes para terminar las actividades relacionadas con el proyecto.</w:t>
      </w:r>
    </w:p>
    <w:p w14:paraId="6316C7BA" w14:textId="77777777" w:rsidR="00D97E62" w:rsidRDefault="00D97E62" w:rsidP="00D97E62">
      <w:pPr>
        <w:widowControl w:val="0"/>
        <w:numPr>
          <w:ilvl w:val="0"/>
          <w:numId w:val="1"/>
        </w:numPr>
        <w:spacing w:after="240"/>
        <w:outlineLvl w:val="0"/>
        <w:rPr>
          <w:lang w:val="es-ES"/>
        </w:rPr>
      </w:pPr>
      <w:r>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Pr>
          <w:lang w:val="es-ES"/>
        </w:rPr>
        <w:noBreakHyphen/>
        <w:t>A, conforme al inciso 5 b) del Acuerdo y el inciso 1 b) del Apéndice 4</w:t>
      </w:r>
      <w:r>
        <w:rPr>
          <w:lang w:val="es-ES"/>
        </w:rPr>
        <w:noBreakHyphen/>
        <w:t>A.</w:t>
      </w:r>
    </w:p>
    <w:p w14:paraId="7BF91377" w14:textId="77777777" w:rsidR="00D97E62" w:rsidRDefault="00D97E62" w:rsidP="001D5FD6">
      <w:pPr>
        <w:keepNext/>
        <w:keepLines/>
        <w:widowControl w:val="0"/>
        <w:rPr>
          <w:b/>
          <w:lang w:val="es-ES"/>
        </w:rPr>
      </w:pPr>
      <w:r>
        <w:rPr>
          <w:b/>
          <w:bCs/>
          <w:lang w:val="es-ES"/>
        </w:rPr>
        <w:t>APÉNDICE 6</w:t>
      </w:r>
      <w:r>
        <w:rPr>
          <w:b/>
          <w:bCs/>
          <w:lang w:val="es-ES"/>
        </w:rPr>
        <w:noBreakHyphen/>
        <w:t>B: FUNCIÓN DE LOS ORGANISMOS DE EJECUCIÓN COOPERANTES</w:t>
      </w:r>
    </w:p>
    <w:p w14:paraId="1D6CC7D3" w14:textId="77777777" w:rsidR="00D97E62" w:rsidRDefault="00D97E62" w:rsidP="001D5FD6">
      <w:pPr>
        <w:keepNext/>
        <w:keepLines/>
        <w:widowControl w:val="0"/>
        <w:rPr>
          <w:lang w:val="es-ES"/>
        </w:rPr>
      </w:pPr>
    </w:p>
    <w:p w14:paraId="713AAC69" w14:textId="77777777" w:rsidR="00D97E62" w:rsidRPr="00D328EC" w:rsidRDefault="00D97E62" w:rsidP="001D5FD6">
      <w:pPr>
        <w:pStyle w:val="Heading1"/>
        <w:keepNext/>
        <w:keepLines/>
        <w:widowControl w:val="0"/>
        <w:numPr>
          <w:ilvl w:val="0"/>
          <w:numId w:val="36"/>
        </w:numPr>
        <w:rPr>
          <w:lang w:val="es-ES"/>
        </w:rPr>
      </w:pPr>
      <w:r w:rsidRPr="00D328EC">
        <w:rPr>
          <w:lang w:val="es-ES"/>
        </w:rPr>
        <w:t xml:space="preserve">El Organismo de Ejecución Cooperante tendrá a su cargo diversas actividades. Estas se especifican con más detalle en el Plan, e incluyen como mínimo las siguientes: </w:t>
      </w:r>
    </w:p>
    <w:p w14:paraId="72F53246" w14:textId="77777777" w:rsidR="00D97E62" w:rsidRDefault="00D97E62" w:rsidP="00D97E62">
      <w:pPr>
        <w:widowControl w:val="0"/>
        <w:numPr>
          <w:ilvl w:val="1"/>
          <w:numId w:val="1"/>
        </w:numPr>
        <w:spacing w:after="240"/>
        <w:outlineLvl w:val="1"/>
        <w:rPr>
          <w:lang w:val="es-ES"/>
        </w:rPr>
      </w:pPr>
      <w:r>
        <w:rPr>
          <w:lang w:val="es-ES"/>
        </w:rPr>
        <w:t xml:space="preserve">Proporcionar asistencia para la elaboración de políticas cuando se requiera; </w:t>
      </w:r>
    </w:p>
    <w:p w14:paraId="4396AAA1" w14:textId="77777777" w:rsidR="00D97E62" w:rsidRDefault="00D97E62" w:rsidP="00D97E62">
      <w:pPr>
        <w:widowControl w:val="0"/>
        <w:numPr>
          <w:ilvl w:val="1"/>
          <w:numId w:val="1"/>
        </w:numPr>
        <w:spacing w:after="240"/>
        <w:outlineLvl w:val="1"/>
        <w:rPr>
          <w:lang w:val="es-ES"/>
        </w:rPr>
      </w:pPr>
      <w:r>
        <w:rPr>
          <w:lang w:val="es-ES"/>
        </w:rPr>
        <w:t xml:space="preserve">Brindar asistencia al País en la ejecución y evaluación de las actividades que financie el Organismo de Ejecución Cooperante, remitiéndose al Organismo de Ejecución Principal para asegurar que las actividades se ejecuten en una secuencia coordinada; </w:t>
      </w:r>
    </w:p>
    <w:p w14:paraId="061CBE6E" w14:textId="77777777" w:rsidR="00D97E62" w:rsidRDefault="00D97E62" w:rsidP="00D97E62">
      <w:pPr>
        <w:widowControl w:val="0"/>
        <w:numPr>
          <w:ilvl w:val="1"/>
          <w:numId w:val="1"/>
        </w:numPr>
        <w:spacing w:after="240"/>
        <w:outlineLvl w:val="1"/>
        <w:rPr>
          <w:lang w:val="es-ES"/>
        </w:rPr>
      </w:pPr>
      <w:r>
        <w:rPr>
          <w:lang w:val="es-ES"/>
        </w:rPr>
        <w:t>Dar informes al Organismo de Ejecución Principal sobre estas actividades para su inclusión en los informes refundidos con arreglo al Apéndice 4</w:t>
      </w:r>
      <w:r>
        <w:rPr>
          <w:lang w:val="es-ES"/>
        </w:rPr>
        <w:noBreakHyphen/>
        <w:t>A; y</w:t>
      </w:r>
    </w:p>
    <w:p w14:paraId="17C23092" w14:textId="77777777" w:rsidR="00D97E62" w:rsidRDefault="00D97E62" w:rsidP="00D97E62">
      <w:pPr>
        <w:widowControl w:val="0"/>
        <w:numPr>
          <w:ilvl w:val="1"/>
          <w:numId w:val="1"/>
        </w:numPr>
        <w:spacing w:after="240"/>
        <w:outlineLvl w:val="1"/>
        <w:rPr>
          <w:lang w:val="es-ES"/>
        </w:rPr>
      </w:pPr>
      <w:r>
        <w:rPr>
          <w:lang w:val="es-ES"/>
        </w:rPr>
        <w:t>Lograr un consenso con el Organismo de Ejecución Principal sobre toda planificación, coordinación y presentación de informes requeridas para facilitar la ejecución del Plan.</w:t>
      </w:r>
    </w:p>
    <w:p w14:paraId="384B81EC" w14:textId="77777777" w:rsidR="001D5FD6" w:rsidRDefault="001D5FD6" w:rsidP="00D97E62">
      <w:pPr>
        <w:widowControl w:val="0"/>
        <w:rPr>
          <w:b/>
          <w:bCs/>
          <w:lang w:val="es-ES"/>
        </w:rPr>
      </w:pPr>
    </w:p>
    <w:p w14:paraId="0FCE03C5" w14:textId="37043AAB" w:rsidR="00D97E62" w:rsidRDefault="00D97E62" w:rsidP="00D97E62">
      <w:pPr>
        <w:widowControl w:val="0"/>
        <w:rPr>
          <w:b/>
          <w:lang w:val="es-ES"/>
        </w:rPr>
      </w:pPr>
      <w:r>
        <w:rPr>
          <w:b/>
          <w:bCs/>
          <w:lang w:val="es-ES"/>
        </w:rPr>
        <w:t>APÉNDICE 7-A: REDUCCIONES DE LA FINANCIACIÓN EN CASO DE INCUMPLIMIENTO</w:t>
      </w:r>
    </w:p>
    <w:p w14:paraId="6D734EEA" w14:textId="77777777" w:rsidR="00D97E62" w:rsidRDefault="00D97E62" w:rsidP="00D97E62">
      <w:pPr>
        <w:widowControl w:val="0"/>
        <w:rPr>
          <w:lang w:val="es-ES"/>
        </w:rPr>
      </w:pPr>
    </w:p>
    <w:p w14:paraId="7BA7699B" w14:textId="5AB30C20" w:rsidR="00D97E62" w:rsidRPr="00D328EC" w:rsidRDefault="00D97E62" w:rsidP="00D328EC">
      <w:pPr>
        <w:pStyle w:val="Heading1"/>
        <w:widowControl w:val="0"/>
        <w:numPr>
          <w:ilvl w:val="0"/>
          <w:numId w:val="35"/>
        </w:numPr>
        <w:rPr>
          <w:lang w:val="es-ES"/>
        </w:rPr>
      </w:pPr>
      <w:r w:rsidRPr="00D328EC">
        <w:rPr>
          <w:lang w:val="es-ES"/>
        </w:rPr>
        <w:t>De conformidad con el párrafo 11 del Acuerdo, el monto de financiación proporcionada podrá reducirse en 18</w:t>
      </w:r>
      <w:r w:rsidR="00D328EC" w:rsidRPr="00D328EC">
        <w:rPr>
          <w:lang w:val="es-ES"/>
        </w:rPr>
        <w:t xml:space="preserve">1,18 </w:t>
      </w:r>
      <w:r w:rsidRPr="00D328EC">
        <w:rPr>
          <w:lang w:val="es-ES"/>
        </w:rPr>
        <w:t>$EUA por kg PAO de consumo que supere el nivel definido en la fila 1.2 del Apéndice 2</w:t>
      </w:r>
      <w:r w:rsidRPr="00D328EC">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608B5039" w14:textId="13A9C6D3" w:rsidR="00D97E62" w:rsidRDefault="00D97E62" w:rsidP="00490BE1">
      <w:pPr>
        <w:keepNext/>
        <w:keepLines/>
        <w:widowControl w:val="0"/>
        <w:numPr>
          <w:ilvl w:val="0"/>
          <w:numId w:val="24"/>
        </w:numPr>
        <w:spacing w:after="240"/>
        <w:outlineLvl w:val="0"/>
        <w:rPr>
          <w:lang w:val="es-ES"/>
        </w:rPr>
      </w:pPr>
      <w:r>
        <w:rPr>
          <w:lang w:val="es-ES"/>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733D3975" w14:textId="225E89B9" w:rsidR="005E443A" w:rsidRDefault="005E443A" w:rsidP="005E443A">
      <w:pPr>
        <w:keepNext/>
        <w:keepLines/>
        <w:widowControl w:val="0"/>
        <w:spacing w:after="240"/>
        <w:jc w:val="center"/>
        <w:outlineLvl w:val="0"/>
        <w:rPr>
          <w:lang w:val="es-ES"/>
        </w:rPr>
      </w:pPr>
      <w:r>
        <w:rPr>
          <w:lang w:val="es-ES"/>
        </w:rPr>
        <w:t>__________________</w:t>
      </w:r>
    </w:p>
    <w:p w14:paraId="5B9190B8" w14:textId="77777777" w:rsidR="00D97E62" w:rsidRDefault="00D97E62" w:rsidP="00D97E62">
      <w:pPr>
        <w:rPr>
          <w:lang w:val="es-ES"/>
        </w:rPr>
      </w:pPr>
    </w:p>
    <w:p w14:paraId="7A69BFE7" w14:textId="77777777" w:rsidR="00D97E62" w:rsidRPr="00562028" w:rsidRDefault="00D97E62" w:rsidP="00D97E62">
      <w:pPr>
        <w:rPr>
          <w:lang w:val="es-419"/>
        </w:rPr>
      </w:pPr>
    </w:p>
    <w:p w14:paraId="45F3F1AF" w14:textId="77777777" w:rsidR="00D97E62" w:rsidRDefault="00D97E62" w:rsidP="00D97E62">
      <w:pPr>
        <w:rPr>
          <w:lang w:val="es-ES"/>
        </w:rPr>
      </w:pPr>
    </w:p>
    <w:p w14:paraId="57AED17A" w14:textId="77777777" w:rsidR="0087455A" w:rsidRPr="00D97E62" w:rsidRDefault="0087455A">
      <w:pPr>
        <w:rPr>
          <w:lang w:val="es-ES"/>
        </w:rPr>
      </w:pPr>
    </w:p>
    <w:p w14:paraId="68A70B30" w14:textId="77777777" w:rsidR="0087455A" w:rsidRPr="00D97E62" w:rsidRDefault="0087455A">
      <w:pPr>
        <w:jc w:val="center"/>
        <w:rPr>
          <w:b/>
          <w:bCs/>
          <w:lang w:val="es-ES"/>
        </w:rPr>
      </w:pPr>
    </w:p>
    <w:sectPr w:rsidR="0087455A" w:rsidRPr="00D97E62" w:rsidSect="00D97E62">
      <w:headerReference w:type="even" r:id="rId17"/>
      <w:headerReference w:type="default" r:id="rId18"/>
      <w:footerReference w:type="even" r:id="rId19"/>
      <w:footerReference w:type="default" r:id="rId20"/>
      <w:headerReference w:type="first" r:id="rId21"/>
      <w:footerReference w:type="first" r:id="rId22"/>
      <w:pgSz w:w="12240" w:h="15840" w:code="1"/>
      <w:pgMar w:top="720" w:right="1608" w:bottom="864" w:left="156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AC35C" w14:textId="77777777" w:rsidR="00EA7EFD" w:rsidRDefault="00EA7EFD">
      <w:r>
        <w:separator/>
      </w:r>
    </w:p>
  </w:endnote>
  <w:endnote w:type="continuationSeparator" w:id="0">
    <w:p w14:paraId="0110386B" w14:textId="77777777" w:rsidR="00EA7EFD" w:rsidRDefault="00EA7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E7EB2"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3C375"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C3C55"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4A9B5102"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437F95AA" w14:textId="77777777" w:rsidR="0087455A" w:rsidRDefault="0087455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EB6E6" w14:textId="77777777" w:rsidR="00B40CA8" w:rsidRDefault="00B40CA8">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430ED" w14:textId="77777777" w:rsidR="00B40CA8" w:rsidRDefault="00B40CA8">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9789982"/>
      <w:docPartObj>
        <w:docPartGallery w:val="Page Numbers (Bottom of Page)"/>
        <w:docPartUnique/>
      </w:docPartObj>
    </w:sdtPr>
    <w:sdtEndPr>
      <w:rPr>
        <w:noProof/>
      </w:rPr>
    </w:sdtEndPr>
    <w:sdtContent>
      <w:p w14:paraId="6E58F301" w14:textId="77777777" w:rsidR="00B40CA8" w:rsidRDefault="00B40CA8">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56F55A9" w14:textId="77777777" w:rsidR="00B40CA8" w:rsidRDefault="00B40C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9243B" w14:textId="77777777" w:rsidR="00EA7EFD" w:rsidRDefault="00EA7EFD">
      <w:r>
        <w:separator/>
      </w:r>
    </w:p>
  </w:footnote>
  <w:footnote w:type="continuationSeparator" w:id="0">
    <w:p w14:paraId="6E79FF53" w14:textId="77777777" w:rsidR="00EA7EFD" w:rsidRDefault="00EA7EFD">
      <w:r>
        <w:continuationSeparator/>
      </w:r>
    </w:p>
  </w:footnote>
  <w:footnote w:id="1">
    <w:p w14:paraId="3231D023" w14:textId="77777777" w:rsidR="00460228" w:rsidRPr="00A06C40" w:rsidRDefault="00460228" w:rsidP="00460228">
      <w:pPr>
        <w:pStyle w:val="FootnoteText"/>
        <w:spacing w:after="240"/>
      </w:pPr>
      <w:r>
        <w:rPr>
          <w:rStyle w:val="FootnoteReference"/>
        </w:rPr>
        <w:footnoteRef/>
      </w:r>
      <w:r>
        <w:t xml:space="preserve"> UNEP/OzL.Pro/ExCom/90/1</w:t>
      </w:r>
    </w:p>
  </w:footnote>
  <w:footnote w:id="2">
    <w:p w14:paraId="3C0AAB40" w14:textId="04536A82" w:rsidR="00460228" w:rsidRPr="00871F22" w:rsidRDefault="00460228" w:rsidP="00460228">
      <w:pPr>
        <w:pStyle w:val="FootnoteText"/>
      </w:pPr>
      <w:r>
        <w:rPr>
          <w:rStyle w:val="FootnoteReference"/>
        </w:rPr>
        <w:footnoteRef/>
      </w:r>
      <w:r>
        <w:t xml:space="preserve"> UNEP/OzL.Pro/ExCom/76/42</w:t>
      </w:r>
    </w:p>
  </w:footnote>
  <w:footnote w:id="3">
    <w:p w14:paraId="00589C9B" w14:textId="77777777" w:rsidR="00460228" w:rsidRPr="00460228" w:rsidRDefault="00460228" w:rsidP="00460228">
      <w:pPr>
        <w:pStyle w:val="FootnoteText"/>
        <w:rPr>
          <w:lang w:val="es-ES"/>
        </w:rPr>
      </w:pPr>
      <w:r>
        <w:rPr>
          <w:rStyle w:val="FootnoteReference"/>
        </w:rPr>
        <w:footnoteRef/>
      </w:r>
      <w:r w:rsidRPr="00460228">
        <w:rPr>
          <w:rStyle w:val="FootnoteReference"/>
          <w:lang w:val="es-ES"/>
        </w:rPr>
        <w:t xml:space="preserve"> </w:t>
      </w:r>
      <w:r w:rsidRPr="00460228">
        <w:rPr>
          <w:lang w:val="es-ES"/>
        </w:rPr>
        <w:t>UNEP/OzL.Pro/ExCom/88/59</w:t>
      </w:r>
    </w:p>
  </w:footnote>
  <w:footnote w:id="4">
    <w:p w14:paraId="627C9E6E" w14:textId="77777777" w:rsidR="00460228" w:rsidRPr="00460228" w:rsidRDefault="00460228" w:rsidP="00460228">
      <w:pPr>
        <w:pStyle w:val="FootnoteText"/>
        <w:rPr>
          <w:lang w:val="es-ES"/>
        </w:rPr>
      </w:pPr>
      <w:r>
        <w:rPr>
          <w:rStyle w:val="FootnoteReference"/>
        </w:rPr>
        <w:footnoteRef/>
      </w:r>
      <w:r w:rsidRPr="00460228">
        <w:rPr>
          <w:lang w:val="es-ES"/>
        </w:rPr>
        <w:t xml:space="preserve"> Arçelik A.S. compró Dawlance y pasó a ser el único accionista; Arçelik A.S. es propiedad del grupo Koç, uno de los mayores conglomerados industriales de Turquía; la empresa ha mantenido el mismo nombre y se ha registrado en el registro mercantil de Karachi como una sociedad de responsabilidad limitada.</w:t>
      </w:r>
    </w:p>
  </w:footnote>
  <w:footnote w:id="5">
    <w:p w14:paraId="61D6BDAC" w14:textId="42F27D62" w:rsidR="00460228" w:rsidRPr="00460228" w:rsidRDefault="00460228" w:rsidP="00460228">
      <w:pPr>
        <w:pStyle w:val="FootnoteText"/>
        <w:rPr>
          <w:lang w:val="es-ES"/>
        </w:rPr>
      </w:pPr>
      <w:r>
        <w:rPr>
          <w:rStyle w:val="FootnoteReference"/>
        </w:rPr>
        <w:footnoteRef/>
      </w:r>
      <w:r w:rsidRPr="00460228">
        <w:rPr>
          <w:lang w:val="es-ES"/>
        </w:rPr>
        <w:t xml:space="preserve"> De los 1.115.000 $EUA aprobados en el segundo tramo para la conversión de Dawlance, en abril de 2022 se habían desembolsado 599.959 $EUA. El saldo restante, de 515.041 $EUA, se desembolsará como máximo </w:t>
      </w:r>
      <w:r w:rsidRPr="00CB3EBE">
        <w:rPr>
          <w:lang w:val="es-ES"/>
        </w:rPr>
        <w:t>el</w:t>
      </w:r>
      <w:r w:rsidR="003F4D2A" w:rsidRPr="00CB3EBE">
        <w:rPr>
          <w:lang w:val="es-ES"/>
        </w:rPr>
        <w:t> </w:t>
      </w:r>
      <w:r w:rsidRPr="00CB3EBE">
        <w:rPr>
          <w:lang w:val="es-ES"/>
        </w:rPr>
        <w:t>31</w:t>
      </w:r>
      <w:r w:rsidR="003F4D2A">
        <w:rPr>
          <w:lang w:val="es-ES"/>
        </w:rPr>
        <w:t> </w:t>
      </w:r>
      <w:r w:rsidRPr="00460228">
        <w:rPr>
          <w:lang w:val="es-ES"/>
        </w:rPr>
        <w:t>de</w:t>
      </w:r>
      <w:r w:rsidR="003F4D2A">
        <w:rPr>
          <w:lang w:val="es-ES"/>
        </w:rPr>
        <w:t> </w:t>
      </w:r>
      <w:r w:rsidRPr="00460228">
        <w:rPr>
          <w:lang w:val="es-ES"/>
        </w:rPr>
        <w:t>diciembre de 2023.</w:t>
      </w:r>
    </w:p>
  </w:footnote>
  <w:footnote w:id="6">
    <w:p w14:paraId="0637644D" w14:textId="77777777" w:rsidR="00460228" w:rsidRPr="00460228" w:rsidRDefault="00460228" w:rsidP="00460228">
      <w:pPr>
        <w:pStyle w:val="FootnoteText"/>
        <w:rPr>
          <w:lang w:val="es-ES"/>
        </w:rPr>
      </w:pPr>
      <w:r>
        <w:rPr>
          <w:rStyle w:val="FootnoteReference"/>
        </w:rPr>
        <w:footnoteRef/>
      </w:r>
      <w:r w:rsidRPr="00460228">
        <w:rPr>
          <w:lang w:val="es-ES"/>
        </w:rPr>
        <w:t xml:space="preserve"> Según la nota del 14 de mayo de 2022 del Ministerio de Cambio Climático del Pakistán a la ONUDI y la nota del 12 de mayo de 2022 de la empresa Dawlance a la ONUDI. </w:t>
      </w:r>
    </w:p>
  </w:footnote>
  <w:footnote w:id="7">
    <w:p w14:paraId="160F9845" w14:textId="77777777" w:rsidR="00460228" w:rsidRPr="00460228" w:rsidRDefault="00460228" w:rsidP="00460228">
      <w:pPr>
        <w:pStyle w:val="FootnoteText"/>
        <w:rPr>
          <w:lang w:val="es-ES"/>
        </w:rPr>
      </w:pPr>
      <w:r>
        <w:rPr>
          <w:rStyle w:val="FootnoteReference"/>
        </w:rPr>
        <w:footnoteRef/>
      </w:r>
      <w:r w:rsidRPr="00460228">
        <w:rPr>
          <w:lang w:val="es-ES"/>
        </w:rPr>
        <w:t xml:space="preserve"> Según la nota del 28 de febrero de 2022, dirigida a la ONUDI por el Ministerio de Cambio Climático del Pakistán</w:t>
      </w:r>
    </w:p>
  </w:footnote>
  <w:footnote w:id="8">
    <w:p w14:paraId="6F514EAE" w14:textId="77777777" w:rsidR="00460228" w:rsidRPr="00460228" w:rsidRDefault="00460228" w:rsidP="00460228">
      <w:pPr>
        <w:pStyle w:val="FootnoteText"/>
        <w:rPr>
          <w:lang w:val="es-ES"/>
        </w:rPr>
      </w:pPr>
      <w:r>
        <w:rPr>
          <w:rStyle w:val="FootnoteReference"/>
        </w:rPr>
        <w:footnoteRef/>
      </w:r>
      <w:r w:rsidRPr="00460228">
        <w:rPr>
          <w:lang w:val="es-ES"/>
        </w:rPr>
        <w:t xml:space="preserve"> UNEP/OzL.Pro/ExCom/62/44 y Anexo XXII del documento UNEP/OzL.Pro/ExCom/62/62</w:t>
      </w:r>
    </w:p>
  </w:footnote>
  <w:footnote w:id="9">
    <w:p w14:paraId="1D444B38" w14:textId="77777777" w:rsidR="00460228" w:rsidRPr="00460228" w:rsidRDefault="00460228" w:rsidP="00460228">
      <w:pPr>
        <w:pStyle w:val="FootnoteText"/>
        <w:rPr>
          <w:lang w:val="es-ES"/>
        </w:rPr>
      </w:pPr>
      <w:r>
        <w:rPr>
          <w:rStyle w:val="FootnoteReference"/>
        </w:rPr>
        <w:footnoteRef/>
      </w:r>
      <w:r w:rsidRPr="00460228">
        <w:rPr>
          <w:lang w:val="es-ES"/>
        </w:rPr>
        <w:t xml:space="preserve"> Anexo XVIII del documento UNEP/OzL.Pro/ExCom/70/59</w:t>
      </w:r>
    </w:p>
  </w:footnote>
  <w:footnote w:id="10">
    <w:p w14:paraId="60066D4C" w14:textId="77777777" w:rsidR="00460228" w:rsidRPr="00460228" w:rsidRDefault="00460228" w:rsidP="00460228">
      <w:pPr>
        <w:pStyle w:val="FootnoteText"/>
        <w:rPr>
          <w:lang w:val="es-ES"/>
        </w:rPr>
      </w:pPr>
      <w:r>
        <w:rPr>
          <w:rStyle w:val="FootnoteReference"/>
        </w:rPr>
        <w:footnoteRef/>
      </w:r>
      <w:r w:rsidRPr="00460228">
        <w:rPr>
          <w:lang w:val="es-ES"/>
        </w:rPr>
        <w:t xml:space="preserve"> UNEP/OzL.Pro/ExCom/76/42 y Anexo X del documento UNEP/OzL.Pro/ExCom/76/66</w:t>
      </w:r>
    </w:p>
  </w:footnote>
  <w:footnote w:id="11">
    <w:p w14:paraId="719BE129" w14:textId="77777777" w:rsidR="00460228" w:rsidRPr="00460228" w:rsidRDefault="00460228" w:rsidP="00460228">
      <w:pPr>
        <w:pStyle w:val="FootnoteText"/>
        <w:rPr>
          <w:lang w:val="es-ES"/>
        </w:rPr>
      </w:pPr>
      <w:r>
        <w:rPr>
          <w:rStyle w:val="FootnoteReference"/>
        </w:rPr>
        <w:footnoteRef/>
      </w:r>
      <w:r w:rsidRPr="00460228">
        <w:rPr>
          <w:lang w:val="es-ES"/>
        </w:rPr>
        <w:t xml:space="preserve"> Anexo XI del documento UNEP/OzL.Pro/ExCom/83/48</w:t>
      </w:r>
    </w:p>
  </w:footnote>
  <w:footnote w:id="12">
    <w:p w14:paraId="0419D8F6" w14:textId="77777777" w:rsidR="00460228" w:rsidRPr="00460228" w:rsidRDefault="00460228" w:rsidP="00460228">
      <w:pPr>
        <w:pStyle w:val="FootnoteText"/>
        <w:rPr>
          <w:lang w:val="pt-BR"/>
        </w:rPr>
      </w:pPr>
      <w:r>
        <w:rPr>
          <w:rStyle w:val="FootnoteReference"/>
        </w:rPr>
        <w:footnoteRef/>
      </w:r>
      <w:r w:rsidRPr="00460228">
        <w:rPr>
          <w:lang w:val="pt-BR"/>
        </w:rPr>
        <w:t xml:space="preserve"> Anexo XXXV del documento UNEP/OzL.Pro/ExCom/88/79</w:t>
      </w:r>
    </w:p>
  </w:footnote>
  <w:footnote w:id="13">
    <w:p w14:paraId="6EA4FA9B" w14:textId="77777777" w:rsidR="00460228" w:rsidRPr="00460228" w:rsidRDefault="00460228" w:rsidP="00460228">
      <w:pPr>
        <w:pStyle w:val="FootnoteText"/>
        <w:rPr>
          <w:lang w:val="pt-BR"/>
        </w:rPr>
      </w:pPr>
      <w:r>
        <w:rPr>
          <w:rStyle w:val="FootnoteReference"/>
        </w:rPr>
        <w:footnoteRef/>
      </w:r>
      <w:r w:rsidRPr="00460228">
        <w:rPr>
          <w:lang w:val="pt-BR"/>
        </w:rPr>
        <w:t xml:space="preserve"> Párrafos 1 a 17 de este documento</w:t>
      </w:r>
    </w:p>
  </w:footnote>
  <w:footnote w:id="14">
    <w:p w14:paraId="4A2EF0B6" w14:textId="12511D73" w:rsidR="00460228" w:rsidRPr="00460228" w:rsidRDefault="00460228" w:rsidP="00460228">
      <w:pPr>
        <w:pStyle w:val="FootnoteText"/>
        <w:rPr>
          <w:lang w:val="es-ES"/>
        </w:rPr>
      </w:pPr>
      <w:r>
        <w:rPr>
          <w:rStyle w:val="FootnoteReference"/>
        </w:rPr>
        <w:footnoteRef/>
      </w:r>
      <w:r w:rsidRPr="00460228">
        <w:rPr>
          <w:lang w:val="es-ES"/>
        </w:rPr>
        <w:t xml:space="preserve"> Decisión 84/78</w:t>
      </w:r>
    </w:p>
  </w:footnote>
  <w:footnote w:id="15">
    <w:p w14:paraId="05D55F3F" w14:textId="77777777" w:rsidR="00460228" w:rsidRPr="00460228" w:rsidRDefault="00460228" w:rsidP="00460228">
      <w:pPr>
        <w:pStyle w:val="FootnoteText"/>
        <w:rPr>
          <w:lang w:val="es-ES"/>
        </w:rPr>
      </w:pPr>
      <w:r>
        <w:rPr>
          <w:rStyle w:val="FootnoteReference"/>
        </w:rPr>
        <w:footnoteRef/>
      </w:r>
      <w:r w:rsidRPr="00460228">
        <w:rPr>
          <w:lang w:val="es-ES"/>
        </w:rPr>
        <w:t xml:space="preserve"> El proyecto se aprobó en principio en la 76</w:t>
      </w:r>
      <w:r w:rsidRPr="00460228">
        <w:rPr>
          <w:vertAlign w:val="superscript"/>
          <w:lang w:val="es-ES"/>
        </w:rPr>
        <w:t>a</w:t>
      </w:r>
      <w:r w:rsidRPr="00460228">
        <w:rPr>
          <w:lang w:val="es-ES"/>
        </w:rPr>
        <w:t> reunión, cuando se aprobó la etapa II del PGEH. La financiación para la conversión se aprobó en la 83</w:t>
      </w:r>
      <w:r w:rsidRPr="00460228">
        <w:rPr>
          <w:vertAlign w:val="superscript"/>
          <w:lang w:val="es-ES"/>
        </w:rPr>
        <w:t>a</w:t>
      </w:r>
      <w:r w:rsidRPr="00460228">
        <w:rPr>
          <w:lang w:val="es-ES"/>
        </w:rPr>
        <w:t xml:space="preserve"> reunión (mayo de 2019).</w:t>
      </w:r>
    </w:p>
  </w:footnote>
  <w:footnote w:id="16">
    <w:p w14:paraId="65B3A14B" w14:textId="77777777" w:rsidR="00460228" w:rsidRPr="00460228" w:rsidRDefault="00460228" w:rsidP="00460228">
      <w:pPr>
        <w:pStyle w:val="FootnoteText"/>
        <w:rPr>
          <w:lang w:val="es-ES"/>
        </w:rPr>
      </w:pPr>
      <w:r>
        <w:rPr>
          <w:rStyle w:val="FootnoteReference"/>
        </w:rPr>
        <w:footnoteRef/>
      </w:r>
      <w:r w:rsidRPr="00460228">
        <w:rPr>
          <w:lang w:val="es-ES"/>
        </w:rPr>
        <w:t xml:space="preserve"> El país había accedido a eliminar todo el consumo de HCFC-142b (1,66 toneladas PAO) con la financiación proporcionada para el proyecto de espumas de poliestireno extruido, lo que queda reflejado en un Acuerdo revisado en la 84</w:t>
      </w:r>
      <w:r w:rsidRPr="00460228">
        <w:rPr>
          <w:vertAlign w:val="superscript"/>
          <w:lang w:val="es-ES"/>
        </w:rPr>
        <w:t>a</w:t>
      </w:r>
      <w:r w:rsidRPr="00460228">
        <w:rPr>
          <w:lang w:val="es-ES"/>
        </w:rPr>
        <w:t> reunión.</w:t>
      </w:r>
    </w:p>
  </w:footnote>
  <w:footnote w:id="17">
    <w:p w14:paraId="373F96EF" w14:textId="77777777" w:rsidR="00460228" w:rsidRPr="00460228" w:rsidRDefault="00460228" w:rsidP="00460228">
      <w:pPr>
        <w:pStyle w:val="FootnoteText"/>
        <w:rPr>
          <w:lang w:val="es-ES"/>
        </w:rPr>
      </w:pPr>
      <w:r>
        <w:rPr>
          <w:rStyle w:val="FootnoteReference"/>
        </w:rPr>
        <w:footnoteRef/>
      </w:r>
      <w:r w:rsidRPr="00460228">
        <w:rPr>
          <w:lang w:val="es-ES"/>
        </w:rPr>
        <w:t xml:space="preserve"> Calculado a partir del consumo medio de las empresas del sector de fabricación de espumas en el período 2019-2021</w:t>
      </w:r>
    </w:p>
  </w:footnote>
  <w:footnote w:id="18">
    <w:p w14:paraId="1D8E1CC1" w14:textId="5E41705E" w:rsidR="00460228" w:rsidRPr="00460228" w:rsidRDefault="00460228" w:rsidP="00460228">
      <w:pPr>
        <w:pStyle w:val="FootnoteText"/>
        <w:rPr>
          <w:lang w:val="es-ES"/>
        </w:rPr>
      </w:pPr>
      <w:r>
        <w:rPr>
          <w:rStyle w:val="FootnoteReference"/>
        </w:rPr>
        <w:footnoteRef/>
      </w:r>
      <w:r w:rsidRPr="00460228">
        <w:rPr>
          <w:lang w:val="es-ES"/>
        </w:rPr>
        <w:t xml:space="preserve"> Equipos de identificación de refrigerantes, máquinas de recuperación incluidos refrigerantes inflamables A3, bombas de vacío de dos etapas, máquinas de recuperación portátiles, bombonas de nitrógeno seco sin oxígeno, bombonas de recuperación, equipos de soldadura, estación de carga portátil para hidrocarburos, detector electrónico de fugas de HC, varios tubos, balanzas, manómetros, termómetros, abrazaderas, válvulas</w:t>
      </w:r>
      <w:r w:rsidR="00250436">
        <w:rPr>
          <w:lang w:val="es-ES"/>
        </w:rPr>
        <w:t>,</w:t>
      </w:r>
      <w:r w:rsidRPr="00460228">
        <w:rPr>
          <w:lang w:val="es-ES"/>
        </w:rPr>
        <w:t xml:space="preserve"> cortadores, etc.</w:t>
      </w:r>
    </w:p>
  </w:footnote>
  <w:footnote w:id="19">
    <w:p w14:paraId="6FF1C7FD" w14:textId="77777777" w:rsidR="00460228" w:rsidRPr="00460228" w:rsidRDefault="00460228" w:rsidP="00460228">
      <w:pPr>
        <w:pStyle w:val="FootnoteText"/>
        <w:rPr>
          <w:lang w:val="es-ES"/>
        </w:rPr>
      </w:pPr>
      <w:r>
        <w:rPr>
          <w:rStyle w:val="FootnoteReference"/>
        </w:rPr>
        <w:footnoteRef/>
      </w:r>
      <w:r w:rsidRPr="00460228">
        <w:rPr>
          <w:lang w:val="es-ES"/>
        </w:rPr>
        <w:t xml:space="preserve"> Estación de recuperación de R-22, unidad de carga, bombas de vacío, basculas de pesaje de refrigerantes, medidores de vacío, detectores de fugas de HC, bombonas recargables, etc.</w:t>
      </w:r>
    </w:p>
  </w:footnote>
  <w:footnote w:id="20">
    <w:p w14:paraId="299237BD" w14:textId="34F2B61E" w:rsidR="00460228" w:rsidRPr="00460228" w:rsidRDefault="00460228" w:rsidP="00460228">
      <w:pPr>
        <w:pStyle w:val="FootnoteText"/>
        <w:rPr>
          <w:lang w:val="es-ES"/>
        </w:rPr>
      </w:pPr>
      <w:r>
        <w:rPr>
          <w:rStyle w:val="FootnoteReference"/>
        </w:rPr>
        <w:footnoteRef/>
      </w:r>
      <w:r w:rsidRPr="00460228">
        <w:rPr>
          <w:lang w:val="es-ES"/>
        </w:rPr>
        <w:t xml:space="preserve"> Incluidos, entre otros equipos, una unidad de recuperación de R-22, una estación de regeneración, un equipo de identificación de refrigerantes, bombonas, detector de fugas, cromatógrafo de gases, enfriador de filtros, bomba eléctrica de trasvase de líquidos</w:t>
      </w:r>
    </w:p>
  </w:footnote>
  <w:footnote w:id="21">
    <w:p w14:paraId="697106D4" w14:textId="237AB15B" w:rsidR="00460228" w:rsidRPr="00460228" w:rsidRDefault="00460228" w:rsidP="00460228">
      <w:pPr>
        <w:pStyle w:val="FootnoteText"/>
        <w:rPr>
          <w:lang w:val="es-ES"/>
        </w:rPr>
      </w:pPr>
      <w:r>
        <w:rPr>
          <w:rStyle w:val="FootnoteReference"/>
        </w:rPr>
        <w:footnoteRef/>
      </w:r>
      <w:r w:rsidRPr="00460228">
        <w:rPr>
          <w:lang w:val="es-ES"/>
        </w:rPr>
        <w:t xml:space="preserve"> Incluidos, entre otros, bombonas, </w:t>
      </w:r>
      <w:r w:rsidR="00250436">
        <w:rPr>
          <w:lang w:val="es-ES"/>
        </w:rPr>
        <w:t>c</w:t>
      </w:r>
      <w:r w:rsidRPr="00460228">
        <w:rPr>
          <w:lang w:val="es-ES"/>
        </w:rPr>
        <w:t>olectores y manómetros, tubos, válvulas, estación de recuperación de HCFC, bomba de vacío, unidad de carga, equipos de soldadura, equipos de seguridad</w:t>
      </w:r>
    </w:p>
  </w:footnote>
  <w:footnote w:id="22">
    <w:p w14:paraId="301FE38F" w14:textId="77777777" w:rsidR="00460228" w:rsidRPr="00460228" w:rsidRDefault="00460228" w:rsidP="00460228">
      <w:pPr>
        <w:pStyle w:val="FootnoteText"/>
        <w:rPr>
          <w:lang w:val="es-ES"/>
        </w:rPr>
      </w:pPr>
      <w:r>
        <w:rPr>
          <w:rStyle w:val="FootnoteReference"/>
        </w:rPr>
        <w:footnoteRef/>
      </w:r>
      <w:r w:rsidRPr="00460228">
        <w:rPr>
          <w:lang w:val="es-ES"/>
        </w:rPr>
        <w:t xml:space="preserve"> En la decisión 84/92 d) se solicitaba a los organismos bilaterales y de ejecución que aplicaran los criterios en vigor sobre la incorporación de la perspectiva de género en todas las fases del ciclo del proyecto.</w:t>
      </w:r>
    </w:p>
  </w:footnote>
  <w:footnote w:id="23">
    <w:p w14:paraId="5269B80B" w14:textId="77777777" w:rsidR="00460228" w:rsidRPr="00460228" w:rsidRDefault="00460228" w:rsidP="00460228">
      <w:pPr>
        <w:pStyle w:val="FootnoteText"/>
        <w:rPr>
          <w:lang w:val="es-ES"/>
        </w:rPr>
      </w:pPr>
      <w:r>
        <w:rPr>
          <w:rStyle w:val="FootnoteReference"/>
        </w:rPr>
        <w:footnoteRef/>
      </w:r>
      <w:r w:rsidRPr="00460228">
        <w:rPr>
          <w:lang w:val="pt-BR"/>
        </w:rPr>
        <w:t xml:space="preserve"> Párrafo 8 ter.(e)(i) del Artículo 5 del Protocolo de Montreal. </w:t>
      </w:r>
      <w:r w:rsidRPr="00460228">
        <w:rPr>
          <w:lang w:val="es-ES"/>
        </w:rPr>
        <w:t>Otras aplicaciones en las que pueden utilizarse los HCFC incluyen el servicio y mantenimiento de equipos de extinción de incendios y de protección contra incendios existentes el 1 de enero de 2030; disolventes para la fabricación de motores de cohetes; y aerosoles tópicos para aplicaciones médicas en el tratamiento especializado de quemaduras.</w:t>
      </w:r>
    </w:p>
  </w:footnote>
  <w:footnote w:id="24">
    <w:p w14:paraId="3CC668B2" w14:textId="77777777" w:rsidR="00460228" w:rsidRPr="00460228" w:rsidRDefault="00460228" w:rsidP="00460228">
      <w:pPr>
        <w:pStyle w:val="FootnoteText"/>
        <w:rPr>
          <w:lang w:val="es-ES"/>
        </w:rPr>
      </w:pPr>
      <w:r>
        <w:rPr>
          <w:rStyle w:val="FootnoteReference"/>
        </w:rPr>
        <w:footnoteRef/>
      </w:r>
      <w:r w:rsidRPr="00460228">
        <w:rPr>
          <w:lang w:val="es-ES"/>
        </w:rPr>
        <w:t xml:space="preserve"> Tomar nota del compromiso del Gobierno del Pakistán de supervisar y comunicar en su informe de ejecución del programa de país el uso de HCFC-141b contenido en polioles premezclados, así como de crear mecanismos de supervisión para asegurar que las empresas de fabricación de espumas convertidas hayan dejado de usar HCFC-141b, tanto puro como contenido en polioles premezclados.</w:t>
      </w:r>
    </w:p>
  </w:footnote>
  <w:footnote w:id="25">
    <w:p w14:paraId="22AB4151" w14:textId="77777777" w:rsidR="00460228" w:rsidRPr="00460228" w:rsidRDefault="00460228" w:rsidP="00460228">
      <w:pPr>
        <w:rPr>
          <w:sz w:val="20"/>
          <w:szCs w:val="20"/>
          <w:lang w:val="es-ES"/>
        </w:rPr>
      </w:pPr>
      <w:r>
        <w:rPr>
          <w:rStyle w:val="FootnoteReference"/>
          <w:sz w:val="20"/>
          <w:szCs w:val="20"/>
        </w:rPr>
        <w:footnoteRef/>
      </w:r>
      <w:r w:rsidRPr="00460228">
        <w:rPr>
          <w:sz w:val="20"/>
          <w:szCs w:val="20"/>
          <w:lang w:val="es-ES"/>
        </w:rPr>
        <w:t xml:space="preserve"> Herramientas y equipos, entre los que se incluyen una estación de recuperación de refrigerantes HCFC-22 y A2L; equipos de carga de HC; colector de mantenimiento; manómetros electrónicos, bombonas de recuperación de refrigerantes (30 lb); detector de fugas de refrigerantes HCFC-22 y A2L a partir de halógenos; detector de fugas de HC; equipos de limpieza con N</w:t>
      </w:r>
      <w:r w:rsidRPr="00460228">
        <w:rPr>
          <w:sz w:val="20"/>
          <w:szCs w:val="20"/>
          <w:vertAlign w:val="subscript"/>
          <w:lang w:val="es-ES"/>
        </w:rPr>
        <w:t>2</w:t>
      </w:r>
      <w:r w:rsidRPr="00460228">
        <w:rPr>
          <w:sz w:val="20"/>
          <w:szCs w:val="20"/>
          <w:lang w:val="es-ES"/>
        </w:rPr>
        <w:t xml:space="preserve">, medidor electrónico de vacío. </w:t>
      </w:r>
    </w:p>
    <w:p w14:paraId="1EF5934C" w14:textId="77777777" w:rsidR="00460228" w:rsidRPr="00460228" w:rsidRDefault="00460228" w:rsidP="00460228">
      <w:pPr>
        <w:pStyle w:val="FootnoteText"/>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6E561" w14:textId="4DFE78BC" w:rsidR="0087455A" w:rsidRDefault="00F12B29">
    <w:fldSimple w:instr=" DOCPROPERTY &quot;Document number&quot;  \* MERGEFORMAT ">
      <w:r w:rsidR="00D563CF">
        <w:t>UNEP/OzL.Pro/ExCom/90/35</w:t>
      </w:r>
    </w:fldSimple>
  </w:p>
  <w:p w14:paraId="06BAB2BA" w14:textId="77777777" w:rsidR="0087455A" w:rsidRDefault="0087455A"/>
  <w:p w14:paraId="4367400B"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9E2EB" w14:textId="633B2B8F" w:rsidR="0087455A" w:rsidRDefault="008D4331">
    <w:pPr>
      <w:jc w:val="right"/>
    </w:pPr>
    <w:fldSimple w:instr=" DOCPROPERTY &quot;Document number&quot;  \* MERGEFORMAT ">
      <w:r w:rsidR="00D563CF">
        <w:t>UNEP/OzL.Pro/ExCom/90/35</w:t>
      </w:r>
    </w:fldSimple>
  </w:p>
  <w:p w14:paraId="33B35505" w14:textId="77777777" w:rsidR="0087455A" w:rsidRDefault="0087455A"/>
  <w:p w14:paraId="01D18034"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B5166" w14:textId="2E9CD162" w:rsidR="0087455A" w:rsidRPr="00460228" w:rsidRDefault="00F12B29">
    <w:pPr>
      <w:jc w:val="right"/>
      <w:rPr>
        <w:lang w:val="pt-BR"/>
      </w:rPr>
    </w:pPr>
    <w:r>
      <w:fldChar w:fldCharType="begin"/>
    </w:r>
    <w:r w:rsidRPr="00C93E63">
      <w:rPr>
        <w:lang w:val="pt-BR"/>
      </w:rPr>
      <w:instrText xml:space="preserve"> DOCPROPERTY "Document number"  \* MERGEFORMAT </w:instrText>
    </w:r>
    <w:r>
      <w:fldChar w:fldCharType="separate"/>
    </w:r>
    <w:r w:rsidR="00B22C13" w:rsidRPr="00460228">
      <w:rPr>
        <w:lang w:val="pt-BR"/>
      </w:rPr>
      <w:t>UNEP/OzL.Pro/ExCom/90/</w:t>
    </w:r>
    <w:r w:rsidR="00A922D3">
      <w:rPr>
        <w:lang w:val="pt-BR"/>
      </w:rPr>
      <w:t>35</w:t>
    </w:r>
    <w:r>
      <w:fldChar w:fldCharType="end"/>
    </w:r>
  </w:p>
  <w:p w14:paraId="14DE834F" w14:textId="77777777" w:rsidR="0087455A" w:rsidRPr="00460228" w:rsidRDefault="00B60EEC" w:rsidP="00B60EEC">
    <w:pPr>
      <w:jc w:val="right"/>
      <w:rPr>
        <w:lang w:val="pt-BR"/>
      </w:rPr>
    </w:pPr>
    <w:r w:rsidRPr="00460228">
      <w:rPr>
        <w:lang w:val="pt-BR"/>
      </w:rPr>
      <w:t>Anexo I</w:t>
    </w:r>
  </w:p>
  <w:p w14:paraId="37602B97" w14:textId="77777777" w:rsidR="0087455A" w:rsidRPr="00460228" w:rsidRDefault="0087455A">
    <w:pPr>
      <w:pStyle w:val="Header"/>
      <w:rPr>
        <w:lang w:val="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D7FB1" w14:textId="77777777" w:rsidR="00B40CA8" w:rsidRDefault="00B40CA8">
    <w:fldSimple w:instr=" DOCPROPERTY &quot;Document number&quot;  \* MERGEFORMAT ">
      <w:r>
        <w:t>UNEP/OzL.Pro/ExCom/90/35</w:t>
      </w:r>
    </w:fldSimple>
  </w:p>
  <w:p w14:paraId="77C85AC0" w14:textId="213A4459" w:rsidR="00B40CA8" w:rsidRDefault="00B40CA8">
    <w:r>
      <w:t>Anexo II</w:t>
    </w:r>
  </w:p>
  <w:p w14:paraId="5C4E7375" w14:textId="77777777" w:rsidR="00B40CA8" w:rsidRDefault="00B40CA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95AE0" w14:textId="77777777" w:rsidR="00B40CA8" w:rsidRDefault="00B40CA8">
    <w:pPr>
      <w:jc w:val="right"/>
    </w:pPr>
    <w:fldSimple w:instr=" DOCPROPERTY &quot;Document number&quot;  \* MERGEFORMAT ">
      <w:r>
        <w:t>UNEP/OzL.Pro/ExCom/90/35</w:t>
      </w:r>
    </w:fldSimple>
  </w:p>
  <w:p w14:paraId="224038B7" w14:textId="7DFFA706" w:rsidR="00B40CA8" w:rsidRDefault="00B40CA8" w:rsidP="00B40CA8">
    <w:pPr>
      <w:bidi/>
    </w:pPr>
    <w:r>
      <w:t>Anexo II</w:t>
    </w:r>
  </w:p>
  <w:p w14:paraId="14CC8958" w14:textId="77777777" w:rsidR="00B40CA8" w:rsidRDefault="00B40CA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A1FDF" w14:textId="77777777" w:rsidR="00B40CA8" w:rsidRPr="00460228" w:rsidRDefault="00B40CA8">
    <w:pPr>
      <w:jc w:val="right"/>
      <w:rPr>
        <w:lang w:val="pt-BR"/>
      </w:rPr>
    </w:pPr>
    <w:r>
      <w:fldChar w:fldCharType="begin"/>
    </w:r>
    <w:r w:rsidRPr="00C93E63">
      <w:rPr>
        <w:lang w:val="pt-BR"/>
      </w:rPr>
      <w:instrText xml:space="preserve"> DOCPROPERTY "Document number"  \* MERGEFORMAT </w:instrText>
    </w:r>
    <w:r>
      <w:fldChar w:fldCharType="separate"/>
    </w:r>
    <w:r w:rsidRPr="00460228">
      <w:rPr>
        <w:lang w:val="pt-BR"/>
      </w:rPr>
      <w:t>UNEP/OzL.Pro/ExCom/90/</w:t>
    </w:r>
    <w:r>
      <w:rPr>
        <w:lang w:val="pt-BR"/>
      </w:rPr>
      <w:t>35</w:t>
    </w:r>
    <w:r>
      <w:fldChar w:fldCharType="end"/>
    </w:r>
  </w:p>
  <w:p w14:paraId="56659124" w14:textId="645213B1" w:rsidR="00B40CA8" w:rsidRPr="00460228" w:rsidRDefault="00B40CA8" w:rsidP="00B60EEC">
    <w:pPr>
      <w:jc w:val="right"/>
      <w:rPr>
        <w:lang w:val="pt-BR"/>
      </w:rPr>
    </w:pPr>
    <w:r w:rsidRPr="00460228">
      <w:rPr>
        <w:lang w:val="pt-BR"/>
      </w:rPr>
      <w:t xml:space="preserve">Anexo </w:t>
    </w:r>
    <w:r>
      <w:rPr>
        <w:lang w:val="pt-BR"/>
      </w:rPr>
      <w:t>I</w:t>
    </w:r>
    <w:r w:rsidRPr="00460228">
      <w:rPr>
        <w:lang w:val="pt-BR"/>
      </w:rPr>
      <w:t>I</w:t>
    </w:r>
  </w:p>
  <w:p w14:paraId="117DF7D5" w14:textId="77777777" w:rsidR="00B40CA8" w:rsidRPr="00460228" w:rsidRDefault="00B40CA8">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A827306"/>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671A76"/>
    <w:multiLevelType w:val="hybridMultilevel"/>
    <w:tmpl w:val="A6547B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3705B2D"/>
    <w:multiLevelType w:val="hybridMultilevel"/>
    <w:tmpl w:val="81EEEF86"/>
    <w:lvl w:ilvl="0" w:tplc="0554C9DC">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5" w15:restartNumberingAfterBreak="0">
    <w:nsid w:val="4CEF3E33"/>
    <w:multiLevelType w:val="hybridMultilevel"/>
    <w:tmpl w:val="B2E44876"/>
    <w:lvl w:ilvl="0" w:tplc="5530AC32">
      <w:start w:val="1"/>
      <w:numFmt w:val="decimal"/>
      <w:lvlText w:val="%1."/>
      <w:lvlJc w:val="left"/>
      <w:pPr>
        <w:ind w:left="100" w:hanging="720"/>
      </w:pPr>
      <w:rPr>
        <w:rFonts w:ascii="Times New Roman" w:eastAsia="Times New Roman" w:hAnsi="Times New Roman" w:cs="Times New Roman" w:hint="default"/>
        <w:sz w:val="22"/>
        <w:szCs w:val="22"/>
      </w:rPr>
    </w:lvl>
    <w:lvl w:ilvl="1" w:tplc="8820AA2C">
      <w:start w:val="1"/>
      <w:numFmt w:val="bullet"/>
      <w:lvlText w:val="•"/>
      <w:lvlJc w:val="left"/>
      <w:pPr>
        <w:ind w:left="1048" w:hanging="720"/>
      </w:pPr>
    </w:lvl>
    <w:lvl w:ilvl="2" w:tplc="EF925BA2">
      <w:start w:val="1"/>
      <w:numFmt w:val="bullet"/>
      <w:lvlText w:val="•"/>
      <w:lvlJc w:val="left"/>
      <w:pPr>
        <w:ind w:left="1996" w:hanging="720"/>
      </w:pPr>
    </w:lvl>
    <w:lvl w:ilvl="3" w:tplc="F1363E8C">
      <w:start w:val="1"/>
      <w:numFmt w:val="bullet"/>
      <w:lvlText w:val="•"/>
      <w:lvlJc w:val="left"/>
      <w:pPr>
        <w:ind w:left="2944" w:hanging="720"/>
      </w:pPr>
    </w:lvl>
    <w:lvl w:ilvl="4" w:tplc="EFDEA90C">
      <w:start w:val="1"/>
      <w:numFmt w:val="bullet"/>
      <w:lvlText w:val="•"/>
      <w:lvlJc w:val="left"/>
      <w:pPr>
        <w:ind w:left="3892" w:hanging="720"/>
      </w:pPr>
    </w:lvl>
    <w:lvl w:ilvl="5" w:tplc="AD343526">
      <w:start w:val="1"/>
      <w:numFmt w:val="bullet"/>
      <w:lvlText w:val="•"/>
      <w:lvlJc w:val="left"/>
      <w:pPr>
        <w:ind w:left="4840" w:hanging="720"/>
      </w:pPr>
    </w:lvl>
    <w:lvl w:ilvl="6" w:tplc="57167FB8">
      <w:start w:val="1"/>
      <w:numFmt w:val="bullet"/>
      <w:lvlText w:val="•"/>
      <w:lvlJc w:val="left"/>
      <w:pPr>
        <w:ind w:left="5788" w:hanging="720"/>
      </w:pPr>
    </w:lvl>
    <w:lvl w:ilvl="7" w:tplc="283CEF0A">
      <w:start w:val="1"/>
      <w:numFmt w:val="bullet"/>
      <w:lvlText w:val="•"/>
      <w:lvlJc w:val="left"/>
      <w:pPr>
        <w:ind w:left="6736" w:hanging="720"/>
      </w:pPr>
    </w:lvl>
    <w:lvl w:ilvl="8" w:tplc="F8768B96">
      <w:start w:val="1"/>
      <w:numFmt w:val="bullet"/>
      <w:lvlText w:val="•"/>
      <w:lvlJc w:val="left"/>
      <w:pPr>
        <w:ind w:left="7684" w:hanging="72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B18417E"/>
    <w:multiLevelType w:val="hybridMultilevel"/>
    <w:tmpl w:val="8A985AF2"/>
    <w:lvl w:ilvl="0" w:tplc="A76AFCA8">
      <w:start w:val="480"/>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2"/>
  </w:num>
  <w:num w:numId="17" w16cid:durableId="2127001580">
    <w:abstractNumId w:val="16"/>
  </w:num>
  <w:num w:numId="18" w16cid:durableId="884561869">
    <w:abstractNumId w:val="17"/>
  </w:num>
  <w:num w:numId="19" w16cid:durableId="1577741968">
    <w:abstractNumId w:val="19"/>
  </w:num>
  <w:num w:numId="20" w16cid:durableId="564873771">
    <w:abstractNumId w:val="13"/>
  </w:num>
  <w:num w:numId="21" w16cid:durableId="2100561808">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28027599">
    <w:abstractNumId w:val="18"/>
  </w:num>
  <w:num w:numId="23" w16cid:durableId="109207998">
    <w:abstractNumId w:val="11"/>
  </w:num>
  <w:num w:numId="24" w16cid:durableId="8260213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372670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41761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301021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383119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776357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288153">
    <w:abstractNumId w:val="15"/>
    <w:lvlOverride w:ilvl="0">
      <w:startOverride w:val="1"/>
    </w:lvlOverride>
    <w:lvlOverride w:ilvl="1"/>
    <w:lvlOverride w:ilvl="2"/>
    <w:lvlOverride w:ilvl="3"/>
    <w:lvlOverride w:ilvl="4"/>
    <w:lvlOverride w:ilvl="5"/>
    <w:lvlOverride w:ilvl="6"/>
    <w:lvlOverride w:ilvl="7"/>
    <w:lvlOverride w:ilvl="8"/>
  </w:num>
  <w:num w:numId="31" w16cid:durableId="2669336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059803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43853271">
    <w:abstractNumId w:val="10"/>
    <w:lvlOverride w:ilvl="0">
      <w:startOverride w:val="11"/>
    </w:lvlOverride>
  </w:num>
  <w:num w:numId="34" w16cid:durableId="19486545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746543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279331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900108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10729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C13"/>
    <w:rsid w:val="00060B20"/>
    <w:rsid w:val="00064429"/>
    <w:rsid w:val="000D6841"/>
    <w:rsid w:val="00106F6E"/>
    <w:rsid w:val="001125B6"/>
    <w:rsid w:val="00114CAA"/>
    <w:rsid w:val="001C2D22"/>
    <w:rsid w:val="001D5FD6"/>
    <w:rsid w:val="001F4047"/>
    <w:rsid w:val="00235D4C"/>
    <w:rsid w:val="0024162E"/>
    <w:rsid w:val="002425B4"/>
    <w:rsid w:val="00244477"/>
    <w:rsid w:val="00250436"/>
    <w:rsid w:val="002957B2"/>
    <w:rsid w:val="002959B4"/>
    <w:rsid w:val="002D5A1A"/>
    <w:rsid w:val="002E655B"/>
    <w:rsid w:val="00344EAB"/>
    <w:rsid w:val="00355DA3"/>
    <w:rsid w:val="003863A4"/>
    <w:rsid w:val="003A56B1"/>
    <w:rsid w:val="003B7115"/>
    <w:rsid w:val="003F4D2A"/>
    <w:rsid w:val="00427BF5"/>
    <w:rsid w:val="00455352"/>
    <w:rsid w:val="00460228"/>
    <w:rsid w:val="004764B5"/>
    <w:rsid w:val="00476E28"/>
    <w:rsid w:val="004861FA"/>
    <w:rsid w:val="00490BE1"/>
    <w:rsid w:val="00494A36"/>
    <w:rsid w:val="005230EE"/>
    <w:rsid w:val="005E443A"/>
    <w:rsid w:val="006367C2"/>
    <w:rsid w:val="006C732F"/>
    <w:rsid w:val="007242D3"/>
    <w:rsid w:val="00732D98"/>
    <w:rsid w:val="0075612D"/>
    <w:rsid w:val="00792A47"/>
    <w:rsid w:val="007A2AFC"/>
    <w:rsid w:val="007E3E05"/>
    <w:rsid w:val="00802A1A"/>
    <w:rsid w:val="00831BC5"/>
    <w:rsid w:val="0087455A"/>
    <w:rsid w:val="008D4331"/>
    <w:rsid w:val="00A36362"/>
    <w:rsid w:val="00A53143"/>
    <w:rsid w:val="00A922D3"/>
    <w:rsid w:val="00AA29EB"/>
    <w:rsid w:val="00AA7F03"/>
    <w:rsid w:val="00AB56E5"/>
    <w:rsid w:val="00AC7A52"/>
    <w:rsid w:val="00B22C13"/>
    <w:rsid w:val="00B40CA8"/>
    <w:rsid w:val="00B60EEC"/>
    <w:rsid w:val="00B635F9"/>
    <w:rsid w:val="00B6797A"/>
    <w:rsid w:val="00B84ACF"/>
    <w:rsid w:val="00BA0582"/>
    <w:rsid w:val="00BE5C71"/>
    <w:rsid w:val="00C14E67"/>
    <w:rsid w:val="00C93E63"/>
    <w:rsid w:val="00CB3EBE"/>
    <w:rsid w:val="00CC4D45"/>
    <w:rsid w:val="00D0155F"/>
    <w:rsid w:val="00D10295"/>
    <w:rsid w:val="00D328EC"/>
    <w:rsid w:val="00D41C80"/>
    <w:rsid w:val="00D563CF"/>
    <w:rsid w:val="00D57751"/>
    <w:rsid w:val="00D84B6F"/>
    <w:rsid w:val="00D97E62"/>
    <w:rsid w:val="00DB795B"/>
    <w:rsid w:val="00DC3B22"/>
    <w:rsid w:val="00DE53D5"/>
    <w:rsid w:val="00DE7198"/>
    <w:rsid w:val="00E17F97"/>
    <w:rsid w:val="00E546F0"/>
    <w:rsid w:val="00E820CA"/>
    <w:rsid w:val="00EA7EFD"/>
    <w:rsid w:val="00EB78C1"/>
    <w:rsid w:val="00EC3F8B"/>
    <w:rsid w:val="00ED4FD1"/>
    <w:rsid w:val="00F10CD9"/>
    <w:rsid w:val="00F12B29"/>
    <w:rsid w:val="00F25F7C"/>
    <w:rsid w:val="00F534DA"/>
    <w:rsid w:val="00F9224D"/>
    <w:rsid w:val="00F923BD"/>
    <w:rsid w:val="00FB1802"/>
    <w:rsid w:val="00FD23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12AD6A"/>
  <w15:docId w15:val="{982A379E-1C73-441B-8C19-C696441E8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2959B4"/>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2959B4"/>
    <w:rPr>
      <w:vertAlign w:val="superscript"/>
    </w:rPr>
  </w:style>
  <w:style w:type="paragraph" w:styleId="ListParagraph">
    <w:name w:val="List Paragraph"/>
    <w:aliases w:val="ADB paragraph numbering,List Paragraph nowy,Bullets,List Paragraph (numbered (a)),Numbered List Paragraph,Paragraph,List Paragraph1,Unordered List,List Paragraph 2,Bullet OSM,CORE-1.1.1,Dot pt,Heading 2_sj,List Paragraph11"/>
    <w:basedOn w:val="Normal"/>
    <w:link w:val="ListParagraphChar"/>
    <w:uiPriority w:val="34"/>
    <w:qFormat/>
    <w:rsid w:val="00460228"/>
    <w:pPr>
      <w:ind w:left="720"/>
      <w:contextualSpacing/>
    </w:pPr>
    <w:rPr>
      <w:lang w:val="es-ES"/>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Bullet OSM Char"/>
    <w:basedOn w:val="DefaultParagraphFont"/>
    <w:link w:val="ListParagraph"/>
    <w:uiPriority w:val="34"/>
    <w:qFormat/>
    <w:locked/>
    <w:rsid w:val="00460228"/>
    <w:rPr>
      <w:sz w:val="22"/>
      <w:szCs w:val="22"/>
      <w:lang w:val="es-ES"/>
    </w:rPr>
  </w:style>
  <w:style w:type="paragraph" w:customStyle="1" w:styleId="Default">
    <w:name w:val="Default"/>
    <w:rsid w:val="00460228"/>
    <w:pPr>
      <w:widowControl w:val="0"/>
      <w:autoSpaceDE w:val="0"/>
      <w:autoSpaceDN w:val="0"/>
      <w:adjustRightInd w:val="0"/>
    </w:pPr>
    <w:rPr>
      <w:color w:val="000000"/>
      <w:sz w:val="24"/>
      <w:szCs w:val="24"/>
      <w:lang w:val="es-ES"/>
    </w:rPr>
  </w:style>
  <w:style w:type="table" w:customStyle="1" w:styleId="TableGrid10">
    <w:name w:val="Table Grid1"/>
    <w:basedOn w:val="TableNormal"/>
    <w:next w:val="TableGrid"/>
    <w:uiPriority w:val="59"/>
    <w:rsid w:val="00460228"/>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60228"/>
    <w:rPr>
      <w:sz w:val="22"/>
      <w:szCs w:val="22"/>
      <w:lang w:val="es-ES"/>
    </w:rPr>
  </w:style>
  <w:style w:type="paragraph" w:styleId="NormalWeb">
    <w:name w:val="Normal (Web)"/>
    <w:basedOn w:val="Normal"/>
    <w:uiPriority w:val="99"/>
    <w:semiHidden/>
    <w:unhideWhenUsed/>
    <w:rsid w:val="00460228"/>
    <w:pPr>
      <w:jc w:val="left"/>
    </w:pPr>
    <w:rPr>
      <w:rFonts w:eastAsiaTheme="minorHAnsi"/>
      <w:sz w:val="24"/>
      <w:szCs w:val="24"/>
      <w:lang w:val="es-ES"/>
    </w:rPr>
  </w:style>
  <w:style w:type="paragraph" w:styleId="EndnoteText">
    <w:name w:val="endnote text"/>
    <w:basedOn w:val="Normal"/>
    <w:link w:val="EndnoteTextChar"/>
    <w:uiPriority w:val="99"/>
    <w:semiHidden/>
    <w:unhideWhenUsed/>
    <w:rsid w:val="00460228"/>
    <w:rPr>
      <w:sz w:val="20"/>
      <w:szCs w:val="20"/>
      <w:lang w:val="es-ES"/>
    </w:rPr>
  </w:style>
  <w:style w:type="character" w:customStyle="1" w:styleId="EndnoteTextChar">
    <w:name w:val="Endnote Text Char"/>
    <w:basedOn w:val="DefaultParagraphFont"/>
    <w:link w:val="EndnoteText"/>
    <w:uiPriority w:val="99"/>
    <w:semiHidden/>
    <w:rsid w:val="00460228"/>
    <w:rPr>
      <w:lang w:val="es-ES"/>
    </w:rPr>
  </w:style>
  <w:style w:type="character" w:styleId="EndnoteReference">
    <w:name w:val="endnote reference"/>
    <w:basedOn w:val="DefaultParagraphFont"/>
    <w:uiPriority w:val="99"/>
    <w:semiHidden/>
    <w:unhideWhenUsed/>
    <w:rsid w:val="0046022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60228"/>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460228"/>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460228"/>
    <w:rPr>
      <w:sz w:val="22"/>
      <w:szCs w:val="22"/>
      <w:lang w:val="en-GB"/>
    </w:rPr>
  </w:style>
  <w:style w:type="character" w:customStyle="1" w:styleId="Heading5Char">
    <w:name w:val="Heading 5 Char"/>
    <w:basedOn w:val="DefaultParagraphFont"/>
    <w:link w:val="Heading5"/>
    <w:rsid w:val="00460228"/>
    <w:rPr>
      <w:sz w:val="22"/>
      <w:szCs w:val="22"/>
      <w:lang w:val="en-GB"/>
    </w:rPr>
  </w:style>
  <w:style w:type="character" w:customStyle="1" w:styleId="Heading6Char">
    <w:name w:val="Heading 6 Char"/>
    <w:basedOn w:val="DefaultParagraphFont"/>
    <w:link w:val="Heading6"/>
    <w:rsid w:val="00460228"/>
    <w:rPr>
      <w:rFonts w:ascii="Arial" w:hAnsi="Arial"/>
      <w:i/>
      <w:sz w:val="22"/>
      <w:szCs w:val="22"/>
      <w:lang w:val="en-GB"/>
    </w:rPr>
  </w:style>
  <w:style w:type="character" w:customStyle="1" w:styleId="Heading7Char">
    <w:name w:val="Heading 7 Char"/>
    <w:basedOn w:val="DefaultParagraphFont"/>
    <w:link w:val="Heading7"/>
    <w:rsid w:val="00460228"/>
    <w:rPr>
      <w:rFonts w:ascii="Arial" w:hAnsi="Arial"/>
      <w:sz w:val="22"/>
      <w:szCs w:val="22"/>
      <w:lang w:val="en-GB"/>
    </w:rPr>
  </w:style>
  <w:style w:type="character" w:customStyle="1" w:styleId="Heading8Char">
    <w:name w:val="Heading 8 Char"/>
    <w:basedOn w:val="DefaultParagraphFont"/>
    <w:link w:val="Heading8"/>
    <w:rsid w:val="00460228"/>
    <w:rPr>
      <w:b/>
      <w:sz w:val="22"/>
      <w:szCs w:val="22"/>
      <w:lang w:val="en-GB"/>
    </w:rPr>
  </w:style>
  <w:style w:type="character" w:customStyle="1" w:styleId="Heading9Char">
    <w:name w:val="Heading 9 Char"/>
    <w:basedOn w:val="DefaultParagraphFont"/>
    <w:link w:val="Heading9"/>
    <w:rsid w:val="00460228"/>
    <w:rPr>
      <w:rFonts w:ascii="Arial" w:hAnsi="Arial"/>
      <w:i/>
      <w:sz w:val="18"/>
      <w:szCs w:val="22"/>
      <w:lang w:val="en-GB"/>
    </w:rPr>
  </w:style>
  <w:style w:type="character" w:customStyle="1" w:styleId="HeaderChar">
    <w:name w:val="Header Char"/>
    <w:basedOn w:val="DefaultParagraphFont"/>
    <w:link w:val="Header"/>
    <w:rsid w:val="00460228"/>
    <w:rPr>
      <w:sz w:val="22"/>
      <w:szCs w:val="22"/>
      <w:lang w:val="en-GB"/>
    </w:rPr>
  </w:style>
  <w:style w:type="character" w:customStyle="1" w:styleId="BodyText3Char">
    <w:name w:val="Body Text 3 Char"/>
    <w:basedOn w:val="DefaultParagraphFont"/>
    <w:link w:val="BodyText3"/>
    <w:semiHidden/>
    <w:rsid w:val="00460228"/>
    <w:rPr>
      <w:sz w:val="16"/>
      <w:szCs w:val="16"/>
      <w:lang w:val="en-GB"/>
    </w:rPr>
  </w:style>
  <w:style w:type="character" w:customStyle="1" w:styleId="BodyTextIndent3Char">
    <w:name w:val="Body Text Indent 3 Char"/>
    <w:basedOn w:val="DefaultParagraphFont"/>
    <w:link w:val="BodyTextIndent3"/>
    <w:semiHidden/>
    <w:rsid w:val="00460228"/>
    <w:rPr>
      <w:sz w:val="16"/>
      <w:szCs w:val="16"/>
      <w:lang w:val="en-GB"/>
    </w:rPr>
  </w:style>
  <w:style w:type="character" w:customStyle="1" w:styleId="PlainTextChar">
    <w:name w:val="Plain Text Char"/>
    <w:basedOn w:val="DefaultParagraphFont"/>
    <w:link w:val="PlainText"/>
    <w:semiHidden/>
    <w:rsid w:val="00460228"/>
    <w:rPr>
      <w:rFonts w:ascii="Courier New" w:hAnsi="Courier New" w:cs="Courier New"/>
      <w:szCs w:val="22"/>
      <w:lang w:val="en-GB"/>
    </w:rPr>
  </w:style>
  <w:style w:type="character" w:customStyle="1" w:styleId="SubtitleChar">
    <w:name w:val="Subtitle Char"/>
    <w:basedOn w:val="DefaultParagraphFont"/>
    <w:link w:val="Subtitle"/>
    <w:rsid w:val="00460228"/>
    <w:rPr>
      <w:rFonts w:ascii="Arial" w:hAnsi="Arial" w:cs="Arial"/>
      <w:sz w:val="22"/>
      <w:szCs w:val="22"/>
      <w:lang w:val="en-GB"/>
    </w:rPr>
  </w:style>
  <w:style w:type="character" w:customStyle="1" w:styleId="TitleChar">
    <w:name w:val="Title Char"/>
    <w:basedOn w:val="DefaultParagraphFont"/>
    <w:link w:val="Title"/>
    <w:rsid w:val="00460228"/>
    <w:rPr>
      <w:rFonts w:ascii="Arial" w:hAnsi="Arial" w:cs="Arial"/>
      <w:b/>
      <w:bCs/>
      <w:kern w:val="28"/>
      <w:sz w:val="22"/>
      <w:szCs w:val="22"/>
      <w:lang w:val="en-GB"/>
    </w:rPr>
  </w:style>
  <w:style w:type="character" w:customStyle="1" w:styleId="DateChar">
    <w:name w:val="Date Char"/>
    <w:basedOn w:val="DefaultParagraphFont"/>
    <w:link w:val="Date"/>
    <w:rsid w:val="00460228"/>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60228"/>
    <w:pPr>
      <w:spacing w:after="160" w:line="240" w:lineRule="exact"/>
    </w:pPr>
    <w:rPr>
      <w:sz w:val="20"/>
      <w:szCs w:val="20"/>
      <w:vertAlign w:val="superscript"/>
      <w:lang w:val="en-US"/>
    </w:rPr>
  </w:style>
  <w:style w:type="character" w:styleId="Hyperlink">
    <w:name w:val="Hyperlink"/>
    <w:basedOn w:val="DefaultParagraphFont"/>
    <w:uiPriority w:val="99"/>
    <w:unhideWhenUsed/>
    <w:rsid w:val="00460228"/>
    <w:rPr>
      <w:color w:val="0000FF" w:themeColor="hyperlink"/>
      <w:u w:val="single"/>
    </w:rPr>
  </w:style>
  <w:style w:type="paragraph" w:styleId="BodyText">
    <w:name w:val="Body Text"/>
    <w:basedOn w:val="Normal"/>
    <w:link w:val="BodyTextChar"/>
    <w:uiPriority w:val="1"/>
    <w:semiHidden/>
    <w:unhideWhenUsed/>
    <w:qFormat/>
    <w:rsid w:val="00460228"/>
    <w:pPr>
      <w:widowControl w:val="0"/>
      <w:ind w:left="1540" w:hanging="720"/>
      <w:jc w:val="left"/>
    </w:pPr>
    <w:rPr>
      <w:rFonts w:cstheme="minorBidi"/>
      <w:lang w:val="es-ES"/>
    </w:rPr>
  </w:style>
  <w:style w:type="character" w:customStyle="1" w:styleId="BodyTextChar">
    <w:name w:val="Body Text Char"/>
    <w:basedOn w:val="DefaultParagraphFont"/>
    <w:link w:val="BodyText"/>
    <w:uiPriority w:val="1"/>
    <w:semiHidden/>
    <w:rsid w:val="00460228"/>
    <w:rPr>
      <w:rFonts w:cstheme="minorBidi"/>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Packages\microsoft.windowscommunicationsapps_8wekyb3d8bbwe\LocalState\Files\S0\11\Attachments\S90-template%5b21700%5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50D928E7A1FF846AC9B4894AB13DD50" ma:contentTypeVersion="5" ma:contentTypeDescription="Create a new document." ma:contentTypeScope="" ma:versionID="add146c33e85d9b5f955e3b0c2b50f3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C14AFB91-FC5F-4630-A6AA-94B61C7C0B6B}"/>
</file>

<file path=customXml/itemProps3.xml><?xml version="1.0" encoding="utf-8"?>
<ds:datastoreItem xmlns:ds="http://schemas.openxmlformats.org/officeDocument/2006/customXml" ds:itemID="{22438EFA-4709-45BC-8FD5-4563368A89F5}"/>
</file>

<file path=customXml/itemProps4.xml><?xml version="1.0" encoding="utf-8"?>
<ds:datastoreItem xmlns:ds="http://schemas.openxmlformats.org/officeDocument/2006/customXml" ds:itemID="{420B1498-664B-4BC0-95B1-960C96AB9B65}"/>
</file>

<file path=docProps/app.xml><?xml version="1.0" encoding="utf-8"?>
<Properties xmlns="http://schemas.openxmlformats.org/officeDocument/2006/extended-properties" xmlns:vt="http://schemas.openxmlformats.org/officeDocument/2006/docPropsVTypes">
  <Template>S90-template[21700]</Template>
  <TotalTime>6</TotalTime>
  <Pages>42</Pages>
  <Words>17677</Words>
  <Characters>100763</Characters>
  <Application>Microsoft Office Word</Application>
  <DocSecurity>0</DocSecurity>
  <Lines>839</Lines>
  <Paragraphs>236</Paragraphs>
  <ScaleCrop>false</ScaleCrop>
  <HeadingPairs>
    <vt:vector size="6" baseType="variant">
      <vt:variant>
        <vt:lpstr>Title</vt:lpstr>
      </vt:variant>
      <vt:variant>
        <vt:i4>1</vt:i4>
      </vt:variant>
      <vt:variant>
        <vt:lpstr>Headings</vt:lpstr>
      </vt:variant>
      <vt:variant>
        <vt:i4>100</vt:i4>
      </vt:variant>
      <vt:variant>
        <vt:lpstr>Título</vt:lpstr>
      </vt:variant>
      <vt:variant>
        <vt:i4>1</vt:i4>
      </vt:variant>
    </vt:vector>
  </HeadingPairs>
  <TitlesOfParts>
    <vt:vector size="102" baseType="lpstr">
      <vt:lpstr>Propuesta de proyecto: Pakistán</vt:lpstr>
      <vt:lpstr>En la 76a reunión, el Comité Ejecutivo aprobó en principio la etapa II del plan </vt:lpstr>
      <vt:lpstr>En la etapa II del PGEH se incluía la conversión de una empresa que fabricaba eq</vt:lpstr>
      <vt:lpstr>En la 88a reunión, la ONUDI presentó una solicitud para financiar el tercero, y </vt:lpstr>
      <vt:lpstr>Posteriormente, el Comité Ejecutivo aprobó el tercer tramo de la etapa II del PG</vt:lpstr>
      <vt:lpstr>En línea con la decisión 88/72, la ONUDI, en calidad de organismo de ejecución p</vt:lpstr>
      <vt:lpstr>La ONUDI ha informado de que, desde la 88a reunión, Dawlance ha seguido ejecutan</vt:lpstr>
      <vt:lpstr>De acuerdo con el párrafo 7 c) del Acuerdo entre el Gobierno del Pakistán y el C</vt:lpstr>
      <vt:lpstr>La ONUDI ha indicado que el Gobierno del Pakistán y Dawlance solicitan que la te</vt:lpstr>
      <vt:lpstr>Se han revisado los costos adicionales de explotación y de capital de acuerdo co</vt:lpstr>
      <vt:lpstr>En vista de la solicitud del tramo y del cambio de tecnología solicitado, la Sec</vt:lpstr>
      <vt:lpstr>La ONUDI ha indicado también que, además de esta conversión completa a HFC-32, y</vt:lpstr>
      <vt:lpstr>La Secretaría preguntó sobre la disponibilidad de los compresores de HFC-32 en e</vt:lpstr>
      <vt:lpstr>Se han acordado los costos adicionales de explotación y de capital indicados en </vt:lpstr>
      <vt:lpstr>El acuerdo entre el Gobierno del Pakistán y el Comité Ejecutivo para la etapa II</vt:lpstr>
      <vt:lpstr>El compromiso del Gobierno de colaborar para que pueda finalizarse el proyecto d</vt:lpstr>
      <vt:lpstr>La empresa Dawlance se ha enfrentado a dificultades en su conversión a R-290 por</vt:lpstr>
      <vt:lpstr>RECOMENDACIÓN</vt:lpstr>
      <vt:lpstr>El Comité Ejecutivo tal vez desee:</vt:lpstr>
      <vt:lpstr>    Tomar nota del informe sobre la marcha de las actividades relativo a la ejecució</vt:lpstr>
      <vt:lpstr>    Tomar nota, además, de la solicitud presentada por la ONUDI, en nombre del Gobie</vt:lpstr>
      <vt:lpstr>    Considerar si aprobar la solicitud de cambio de tecnología de la empresa Dawlanc</vt:lpstr>
      <vt:lpstr>    Tomar nota de que la empresa Dawlance no será admisible para recibir financiació</vt:lpstr>
      <vt:lpstr>    Tomar nota, además, de que la Secretaría del Fondo modificará el Acuerdo entre e</vt:lpstr>
      <vt:lpstr>    Solicitar al Gobierno del Pakistán y a la ONUDI la presentación de informes anua</vt:lpstr>
      <vt:lpstr>La ONUDI, en calidad de organismo de ejecución principal, ha presentado en nomb</vt:lpstr>
      <vt:lpstr>El primer tramo de la etapa III del PGEH que se solicita en esta reunión asciend</vt:lpstr>
      <vt:lpstr>Estado de la ejecución de la etapa II del PGEH</vt:lpstr>
      <vt:lpstr>La etapa I del PGEH del Pakistán se aprobó inicialmente en la 62a reunión  y se </vt:lpstr>
      <vt:lpstr>La etapa II del PGEH del Pakistán inicialmente se aprobó en la 76a reunión  y se</vt:lpstr>
      <vt:lpstr>El tercer, y último, tramo de la etapa II del PGEH se aprobó en la 88a reunión e</vt:lpstr>
      <vt:lpstr>Consumo de HCFC </vt:lpstr>
      <vt:lpstr>En el informe de ejecución del programa del país, el Gobierno del Pakistán ha co</vt:lpstr>
      <vt:lpstr>Desde la ejecución de la etapa II del PGEH, el consumo de HCFC se ha reducido en</vt:lpstr>
      <vt:lpstr>En su informe de datos del programa de país, el Gobierno del Pakistán ha informa</vt:lpstr>
      <vt:lpstr>Los datos de consumo de HCFC por sectores presentados por el Gobierno del Pakist</vt:lpstr>
      <vt:lpstr>Estado de ejecución y desembolsos</vt:lpstr>
      <vt:lpstr>El sistema de concesión de licencias y cuotas de importación y exportación de HC</vt:lpstr>
      <vt:lpstr>Durante la etapa II del PGEH, el departamento de aduanas incorporó las importaci</vt:lpstr>
      <vt:lpstr>Sectores de fabricación</vt:lpstr>
      <vt:lpstr>La etapa II del PGEH incluía las conversiones de siete empresas de fabricación d</vt:lpstr>
      <vt:lpstr>En la etapa II también se incluía la conversión a ciclopentano de cuatro empresa</vt:lpstr>
      <vt:lpstr>Espumas de polietileno extruido</vt:lpstr>
      <vt:lpstr>En la 84a reunión, el Comité Ejecutivo aprobó un proyecto de inversión destinado</vt:lpstr>
      <vt:lpstr>Equipos de aire acondicionado residenciales</vt:lpstr>
      <vt:lpstr>Como parte del segundo tramo de la etapa II, se aprobó financiación para elimina</vt:lpstr>
      <vt:lpstr>Sector de mantenimiento de equipos de refrigeración</vt:lpstr>
      <vt:lpstr>Se ha capacitado a un total de 782 técnicos en buenas prácticas de mantenimiento</vt:lpstr>
      <vt:lpstr>La Dependencia Nacional del Ozono ha celebrado reuniones con las asociaciones de</vt:lpstr>
      <vt:lpstr>Se han celebrado reuniones consultivas con la Sindh Board of Technical Education</vt:lpstr>
      <vt:lpstr>Con el apoyo del PNUMA, se ha preparado para su aprobación por el Gobierno una r</vt:lpstr>
      <vt:lpstr>Nivel de desembolso de los fondos</vt:lpstr>
      <vt:lpstr>A fecha de abril de 2022, de los fondos totales aprobados hasta ese momento, 5.4</vt:lpstr>
      <vt:lpstr>Consumo restante admisible para la financiación</vt:lpstr>
      <vt:lpstr>Tras descontar 79,1 toneladas PAO de HCFC (7,4 toneladas PAO de HCFC-22 y 71,7 t</vt:lpstr>
      <vt:lpstr>* Eliminación voluntaria de 24,58 toneladas PAO de HCFC-22 en el sector de fabri</vt:lpstr>
      <vt:lpstr>** Con el proyecto del sector de espumas de poliestireno extruido, se eliminará </vt:lpstr>
      <vt:lpstr>Distribución por sectores de los HCFC</vt:lpstr>
      <vt:lpstr>En el sector de mantenimiento, hay aproximadamente 50.000 técnicos y 9.331 talle</vt:lpstr>
      <vt:lpstr>Cuadro 5. Demanda de consumo estimada de los HCFC en el Pakistán en 2021*</vt:lpstr>
      <vt:lpstr>En 2020, la fabricación de equipos de aire acondicionado doméstico de HCFC-22 ta</vt:lpstr>
      <vt:lpstr>En la etapa III del PGEH se aprovechará la experiencia obtenida durante la ejecu</vt:lpstr>
      <vt:lpstr/>
      <vt:lpstr/>
      <vt:lpstr>Actividades propuestas para la etapa III del PGEH</vt:lpstr>
      <vt:lpstr>La etapa III incluye la conversión de las seis empresas admisibles restantes:</vt:lpstr>
      <vt:lpstr>    Conversión a ciclopentano de dos empresas individuales del sector de espumas de </vt:lpstr>
      <vt:lpstr>    Un proyecto general de conversión a tecnología de espumación acuosa en cuatro em</vt:lpstr>
      <vt:lpstr>Todas las empresas son 100 por ciento de propiedad local y la conversión de esta</vt:lpstr>
      <vt:lpstr>Cuadro 6. Costo total de la conversión de seis empresas del sector de espumas  </vt:lpstr>
      <vt:lpstr>En la etapa III se incluyen actividades para el sector de mantenimiento por un c</vt:lpstr>
      <vt:lpstr>Cuadro 7. Actividades del sector de mantenimiento que se ejecutarán en la etapa </vt:lpstr>
      <vt:lpstr>La Dependencia Nacional del Ozono supervisará las actividades, informará sobre l</vt:lpstr>
      <vt:lpstr>Implantación de criterios de género</vt:lpstr>
      <vt:lpstr>En línea con la decisión 84/92 d) , en la ejecución de la etapa III se tendrá en</vt:lpstr>
      <vt:lpstr>Costo total de la etapa III del PGEH</vt:lpstr>
      <vt:lpstr>El costo total de la etapa III del PGEH del Pakistán, tal como se comunicó inici</vt:lpstr>
      <vt:lpstr>Actividades planificadas para el primer tramo de la etapa III </vt:lpstr>
      <vt:lpstr>El primer tramo de financiación de la etapa III del PGEH, con un costo total de </vt:lpstr>
      <vt:lpstr>    Conversión de seis empresas del sector de espumas: Conversión de las dos empresa</vt:lpstr>
      <vt:lpstr>    Estudio y desarrollo de políticas/legislación: Revisión de las políticas y la le</vt:lpstr>
      <vt:lpstr>    Capacitación del personal de aduanas y de vigilancia: Un taller de capacitación </vt:lpstr>
      <vt:lpstr>    Creación de capacidad de capacitación en mantenimiento de equipos de refrigeraci</vt:lpstr>
      <vt:lpstr>    Creación de capacidad en cuanto a equipos y herramientas para el mantenimiento d</vt:lpstr>
      <vt:lpstr>    Plan nacional de reciclaje, recuperación y regeneración: Preparar directrices y </vt:lpstr>
      <vt:lpstr>    Fomento de tecnologías alternativas: Organizar seminarios web y viajes de estudi</vt:lpstr>
      <vt:lpstr>    Concienciación: Producción y distribución de materiales impresos (como anuncios </vt:lpstr>
      <vt:lpstr>    Dependencia de gestión de proyectos (DGP): (25.000 $EUA para el PNUMA y 130.000 </vt:lpstr>
      <vt:lpstr>La Secretaría ha revisado la etapa III del PGEH teniendo en cuenta la etapa II, </vt:lpstr>
      <vt:lpstr>El Gobierno del Pakistán propone cumplir con el 100 por ciento de reducción de s</vt:lpstr>
      <vt:lpstr>La ONUDI explicó que el Pakistán se asegurará de que el consumo en el período 20</vt:lpstr>
      <vt:lpstr>La ONUDI también ha indicado que la estrategia desarrollada por el Gobierno para</vt:lpstr>
      <vt:lpstr>Para dar soporte a la eliminación de los HCFC, el Gobierno del Pakistán tiene pr</vt:lpstr>
      <vt:lpstr>Consumo de HCFC</vt:lpstr>
      <vt:lpstr>En relación al consumo de HCFC-141b en polioles premezclados importados, la Secr</vt:lpstr>
      <vt:lpstr>Durante la discusión sobre los costos de capital propuestos para las dos empresa</vt:lpstr>
      <vt:lpstr>En relación con las cuatro empresas de espuma pulverizada, la Secretaría conside</vt:lpstr>
      <vt:lpstr>Como se indica en el Cuadro 9, el costo total convenido para la eliminación de 7</vt:lpstr>
      <vt:lpstr>La Secretaría solicitó aclaraciones adicionales sobre los componentes del proyec</vt:lpstr>
      <vt:lpstr>En relación con la certificación de técnicos, el PNUMA, en calidad de organismo </vt:lpstr>
      <vt:lpstr>La ONUDI también ha justificado la necesidad de contar con equipos adicionales p</vt:lpstr>
      <vt:lpstr/>
    </vt:vector>
  </TitlesOfParts>
  <Company>UNMFS</Company>
  <LinksUpToDate>false</LinksUpToDate>
  <CharactersWithSpaces>118204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Pakistán</dc:title>
  <dc:creator>Diana Llorente</dc:creator>
  <cp:lastModifiedBy>HBE</cp:lastModifiedBy>
  <cp:revision>3</cp:revision>
  <cp:lastPrinted>2001-05-26T16:40:00Z</cp:lastPrinted>
  <dcterms:created xsi:type="dcterms:W3CDTF">2022-06-15T12:09:00Z</dcterms:created>
  <dcterms:modified xsi:type="dcterms:W3CDTF">2022-06-15T13:36:00Z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UNEP/OzL.Pro/ExCom/90/35</vt:lpwstr>
  </property>
  <property fmtid="{D5CDD505-2E9C-101B-9397-08002B2CF9AE}" pid="3" name="Revision date">
    <vt:lpwstr>6/2/2022</vt:lpwstr>
  </property>
  <property fmtid="{D5CDD505-2E9C-101B-9397-08002B2CF9AE}" pid="4" name="ContentTypeId">
    <vt:lpwstr>0x010100E50D928E7A1FF846AC9B4894AB13DD50</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