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227F4F" w:rsidRPr="00CC6E10" w14:paraId="1A9BE98D" w14:textId="77777777" w:rsidTr="00FD4690">
        <w:trPr>
          <w:trHeight w:val="720"/>
        </w:trPr>
        <w:tc>
          <w:tcPr>
            <w:tcW w:w="5490" w:type="dxa"/>
            <w:gridSpan w:val="2"/>
            <w:tcBorders>
              <w:bottom w:val="single" w:sz="18" w:space="0" w:color="auto"/>
            </w:tcBorders>
          </w:tcPr>
          <w:p w14:paraId="21CB5A9A" w14:textId="77777777" w:rsidR="00227F4F" w:rsidRPr="00CC6E10"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C6E10">
              <w:rPr>
                <w:rFonts w:ascii="Univers" w:hAnsi="Univers"/>
                <w:b/>
                <w:sz w:val="28"/>
                <w:szCs w:val="28"/>
              </w:rPr>
              <w:t>UNITED</w:t>
            </w:r>
            <w:r w:rsidRPr="00CC6E10">
              <w:rPr>
                <w:rFonts w:ascii="Univers" w:hAnsi="Univers"/>
                <w:b/>
                <w:sz w:val="28"/>
                <w:szCs w:val="28"/>
              </w:rPr>
              <w:br/>
              <w:t>NATIONS</w:t>
            </w:r>
          </w:p>
        </w:tc>
        <w:tc>
          <w:tcPr>
            <w:tcW w:w="4590" w:type="dxa"/>
            <w:tcBorders>
              <w:bottom w:val="single" w:sz="18" w:space="0" w:color="auto"/>
            </w:tcBorders>
          </w:tcPr>
          <w:p w14:paraId="115F9320" w14:textId="77777777" w:rsidR="00227F4F" w:rsidRPr="00CC6E10" w:rsidRDefault="00227F4F" w:rsidP="00FD4690">
            <w:pPr>
              <w:jc w:val="right"/>
              <w:rPr>
                <w:sz w:val="52"/>
                <w:szCs w:val="52"/>
              </w:rPr>
            </w:pPr>
            <w:r w:rsidRPr="00CC6E10">
              <w:rPr>
                <w:rFonts w:ascii="Univers Bold" w:hAnsi="Univers Bold"/>
                <w:b/>
                <w:sz w:val="72"/>
              </w:rPr>
              <w:t>EP</w:t>
            </w:r>
          </w:p>
        </w:tc>
      </w:tr>
      <w:tr w:rsidR="00227F4F" w:rsidRPr="00CC6E10" w14:paraId="5FE46546" w14:textId="77777777" w:rsidTr="00FD46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A5B7F2A" w14:textId="77777777" w:rsidR="00227F4F" w:rsidRPr="00CC6E10" w:rsidRDefault="007B3D87" w:rsidP="00FD4690">
            <w:pPr>
              <w:spacing w:before="120"/>
            </w:pPr>
            <w:r w:rsidRPr="00CC6E10">
              <w:rPr>
                <w:noProof/>
                <w:lang w:val="en-US" w:eastAsia="zh-CN"/>
              </w:rPr>
              <mc:AlternateContent>
                <mc:Choice Requires="wpg">
                  <w:drawing>
                    <wp:anchor distT="0" distB="0" distL="114300" distR="114300" simplePos="0" relativeHeight="251660288" behindDoc="0" locked="0" layoutInCell="1" allowOverlap="1" wp14:anchorId="5FB80A79" wp14:editId="3276AB0F">
                      <wp:simplePos x="0" y="0"/>
                      <wp:positionH relativeFrom="column">
                        <wp:posOffset>15240</wp:posOffset>
                      </wp:positionH>
                      <wp:positionV relativeFrom="paragraph">
                        <wp:posOffset>48895</wp:posOffset>
                      </wp:positionV>
                      <wp:extent cx="857250" cy="1622425"/>
                      <wp:effectExtent l="0" t="0" r="0" b="0"/>
                      <wp:wrapNone/>
                      <wp:docPr id="1" name="Group 1"/>
                      <wp:cNvGraphicFramePr/>
                      <a:graphic xmlns:a="http://schemas.openxmlformats.org/drawingml/2006/main">
                        <a:graphicData uri="http://schemas.microsoft.com/office/word/2010/wordprocessingGroup">
                          <wpg:wgp>
                            <wpg:cNvGrpSpPr/>
                            <wpg:grpSpPr>
                              <a:xfrm>
                                <a:off x="0" y="0"/>
                                <a:ext cx="857250" cy="1622425"/>
                                <a:chOff x="0" y="0"/>
                                <a:chExt cx="857250" cy="162242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19050" y="77470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A4BF0C9" id="Group 1" o:spid="_x0000_s1026" style="position:absolute;margin-left:1.2pt;margin-top:3.85pt;width:67.5pt;height:127.75pt;z-index:251660288" coordsize="8572,16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747;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532A7042" w14:textId="77777777" w:rsidR="00227F4F" w:rsidRPr="00CC6E10"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C6E10">
              <w:rPr>
                <w:rFonts w:ascii="Univers" w:hAnsi="Univers"/>
                <w:b/>
                <w:sz w:val="32"/>
              </w:rPr>
              <w:t>United Nations</w:t>
            </w:r>
          </w:p>
          <w:p w14:paraId="1E217370" w14:textId="77777777" w:rsidR="00227F4F" w:rsidRPr="00CC6E10"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C6E10">
              <w:rPr>
                <w:rFonts w:ascii="Univers" w:hAnsi="Univers"/>
                <w:b/>
                <w:sz w:val="32"/>
              </w:rPr>
              <w:t>Environment</w:t>
            </w:r>
          </w:p>
          <w:p w14:paraId="045652E7" w14:textId="77777777" w:rsidR="00227F4F" w:rsidRPr="00CC6E10"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C6E10">
              <w:rPr>
                <w:rFonts w:ascii="Univers" w:hAnsi="Univers"/>
                <w:b/>
                <w:sz w:val="32"/>
              </w:rPr>
              <w:t>Programme</w:t>
            </w:r>
          </w:p>
          <w:p w14:paraId="7EB718C5" w14:textId="77777777" w:rsidR="00227F4F" w:rsidRPr="00CC6E10" w:rsidRDefault="00227F4F" w:rsidP="00FD4690">
            <w:pPr>
              <w:spacing w:before="720"/>
              <w:ind w:left="158"/>
            </w:pPr>
          </w:p>
        </w:tc>
        <w:tc>
          <w:tcPr>
            <w:tcW w:w="4590" w:type="dxa"/>
            <w:tcBorders>
              <w:top w:val="nil"/>
              <w:left w:val="nil"/>
              <w:bottom w:val="single" w:sz="36" w:space="0" w:color="auto"/>
              <w:right w:val="nil"/>
            </w:tcBorders>
          </w:tcPr>
          <w:p w14:paraId="513E27E4" w14:textId="77777777" w:rsidR="00227F4F" w:rsidRPr="00CC6E10" w:rsidRDefault="00227F4F" w:rsidP="00FD4690">
            <w:r w:rsidRPr="00CC6E10">
              <w:t>Distr.</w:t>
            </w:r>
          </w:p>
          <w:p w14:paraId="588D2613" w14:textId="5F39FEBC" w:rsidR="00227F4F" w:rsidRPr="00583C68" w:rsidRDefault="00583C68" w:rsidP="00FD4690">
            <w:pPr>
              <w:rPr>
                <w:sz w:val="24"/>
                <w:szCs w:val="24"/>
              </w:rPr>
            </w:pPr>
            <w:r w:rsidRPr="00583C68">
              <w:rPr>
                <w:color w:val="000000"/>
                <w:sz w:val="24"/>
                <w:szCs w:val="24"/>
              </w:rPr>
              <w:t>GENERAL</w:t>
            </w:r>
          </w:p>
          <w:p w14:paraId="39FA9559" w14:textId="77777777" w:rsidR="00227F4F" w:rsidRPr="00CC6E10" w:rsidRDefault="00227F4F" w:rsidP="00FD4690"/>
          <w:p w14:paraId="5D404721" w14:textId="77777777" w:rsidR="00227F4F" w:rsidRPr="00CC6E10" w:rsidRDefault="00227F4F" w:rsidP="00FD4690"/>
          <w:p w14:paraId="05F5A7FD" w14:textId="2AA98B8D" w:rsidR="00227F4F" w:rsidRPr="00CC6E10" w:rsidRDefault="009B248C" w:rsidP="00FD4690">
            <w:r>
              <w:fldChar w:fldCharType="begin"/>
            </w:r>
            <w:r>
              <w:instrText xml:space="preserve"> DOCPROPERTY "Document number"  \* MERGEFORMAT </w:instrText>
            </w:r>
            <w:r>
              <w:fldChar w:fldCharType="separate"/>
            </w:r>
            <w:r w:rsidR="00526FC1">
              <w:t>UNEP/</w:t>
            </w:r>
            <w:proofErr w:type="spellStart"/>
            <w:r w:rsidR="00526FC1">
              <w:t>OzL.Pro</w:t>
            </w:r>
            <w:proofErr w:type="spellEnd"/>
            <w:r w:rsidR="00526FC1">
              <w:t>/ExCom/91/10</w:t>
            </w:r>
            <w:r>
              <w:fldChar w:fldCharType="end"/>
            </w:r>
          </w:p>
          <w:p w14:paraId="3C3A5713" w14:textId="306B81A0" w:rsidR="00227F4F" w:rsidRPr="00CC6E10" w:rsidRDefault="00227F4F" w:rsidP="00FD4690">
            <w:r w:rsidRPr="00CC6E10">
              <w:fldChar w:fldCharType="begin"/>
            </w:r>
            <w:r w:rsidRPr="00CC6E10">
              <w:instrText xml:space="preserve"> DOCPROPERTY "Revision date" \@ "d MMMM YYYY"  \* MERGEFORMAT </w:instrText>
            </w:r>
            <w:r w:rsidRPr="00CC6E10">
              <w:fldChar w:fldCharType="separate"/>
            </w:r>
            <w:r w:rsidR="00E620C1">
              <w:t>1</w:t>
            </w:r>
            <w:r w:rsidR="004E76D9">
              <w:t xml:space="preserve">0 </w:t>
            </w:r>
            <w:r w:rsidR="00E620C1">
              <w:t>November</w:t>
            </w:r>
            <w:r w:rsidR="005B3CA3">
              <w:t xml:space="preserve"> 2022</w:t>
            </w:r>
            <w:r w:rsidRPr="00CC6E10">
              <w:fldChar w:fldCharType="end"/>
            </w:r>
          </w:p>
          <w:p w14:paraId="252B364A" w14:textId="77777777" w:rsidR="00227F4F" w:rsidRPr="00CC6E10" w:rsidRDefault="00227F4F" w:rsidP="00FD4690">
            <w:pPr>
              <w:rPr>
                <w:caps/>
              </w:rPr>
            </w:pPr>
          </w:p>
          <w:p w14:paraId="05CE8C2E" w14:textId="77777777" w:rsidR="00227F4F" w:rsidRPr="00CC6E10" w:rsidRDefault="00227F4F" w:rsidP="00FD4690">
            <w:r w:rsidRPr="00CC6E10">
              <w:t>ORIGINAL: ENGLISH</w:t>
            </w:r>
          </w:p>
        </w:tc>
      </w:tr>
    </w:tbl>
    <w:p w14:paraId="4B8F0F74" w14:textId="77777777" w:rsidR="00921064" w:rsidRDefault="00921064" w:rsidP="00E72900">
      <w:pPr>
        <w:jc w:val="left"/>
      </w:pPr>
    </w:p>
    <w:p w14:paraId="794A343E" w14:textId="77777777" w:rsidR="008A0948" w:rsidRDefault="008A0948" w:rsidP="008A0948">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 xml:space="preserve">Ninety-first </w:t>
      </w:r>
      <w:r>
        <w:t>Meeting</w:t>
      </w:r>
    </w:p>
    <w:p w14:paraId="2EC31853" w14:textId="77777777" w:rsidR="008A0948" w:rsidRDefault="008A0948" w:rsidP="008A0948">
      <w:pPr>
        <w:jc w:val="left"/>
      </w:pPr>
      <w:r>
        <w:t xml:space="preserve">Montreal, 5-9 </w:t>
      </w:r>
      <w:r w:rsidRPr="00B52AA8">
        <w:t xml:space="preserve">December </w:t>
      </w:r>
      <w:r>
        <w:t>2022</w:t>
      </w:r>
    </w:p>
    <w:p w14:paraId="0D88EDEA" w14:textId="13A25836" w:rsidR="008A0948" w:rsidRDefault="008A0948" w:rsidP="008A0948">
      <w:pPr>
        <w:jc w:val="left"/>
      </w:pPr>
      <w:r w:rsidRPr="00BF3BF3">
        <w:t xml:space="preserve">Item </w:t>
      </w:r>
      <w:r w:rsidR="00BF3BF3" w:rsidRPr="00BF3BF3">
        <w:t>6</w:t>
      </w:r>
      <w:r w:rsidRPr="00BF3BF3">
        <w:t>(</w:t>
      </w:r>
      <w:r w:rsidR="00BF3BF3" w:rsidRPr="00BF3BF3">
        <w:t>b</w:t>
      </w:r>
      <w:r w:rsidRPr="00BF3BF3">
        <w:t>) of</w:t>
      </w:r>
      <w:r>
        <w:t xml:space="preserve"> the provisional agenda</w:t>
      </w:r>
      <w:r>
        <w:rPr>
          <w:rStyle w:val="FootnoteReference"/>
        </w:rPr>
        <w:footnoteReference w:id="1"/>
      </w:r>
    </w:p>
    <w:p w14:paraId="265919A6" w14:textId="77777777" w:rsidR="00A22065" w:rsidRPr="005B3CA3" w:rsidRDefault="00A22065" w:rsidP="005B3CA3">
      <w:pPr>
        <w:jc w:val="center"/>
        <w:rPr>
          <w:b/>
          <w:bCs/>
          <w:sz w:val="24"/>
          <w:szCs w:val="24"/>
        </w:rPr>
      </w:pPr>
    </w:p>
    <w:p w14:paraId="17DB9D82" w14:textId="7B726134" w:rsidR="00E125FB" w:rsidRDefault="005B3CA3" w:rsidP="009A0D08">
      <w:pPr>
        <w:jc w:val="center"/>
        <w:rPr>
          <w:b/>
          <w:bCs/>
          <w:color w:val="000000"/>
          <w:sz w:val="24"/>
          <w:szCs w:val="24"/>
        </w:rPr>
      </w:pPr>
      <w:r w:rsidRPr="005B3CA3">
        <w:rPr>
          <w:b/>
          <w:bCs/>
          <w:color w:val="000000"/>
          <w:sz w:val="24"/>
          <w:szCs w:val="24"/>
        </w:rPr>
        <w:t>UPDATE ON THE STATUS OF THE SECOND PHASE OF THE EVALUATION OF REGIONAL NETWORKS OF NATIONAL OZONE OFFICERS</w:t>
      </w:r>
    </w:p>
    <w:p w14:paraId="6E07FCDA" w14:textId="77777777" w:rsidR="00EA38EC" w:rsidRPr="009A0D08" w:rsidRDefault="00EA38EC" w:rsidP="009A0D08">
      <w:pPr>
        <w:jc w:val="center"/>
        <w:rPr>
          <w:b/>
          <w:bCs/>
          <w:sz w:val="24"/>
          <w:szCs w:val="24"/>
        </w:rPr>
      </w:pPr>
    </w:p>
    <w:p w14:paraId="1DC59F31" w14:textId="7F3B8E55" w:rsidR="009E1323" w:rsidRPr="00EA38EC" w:rsidRDefault="009E1323" w:rsidP="009E1323">
      <w:pPr>
        <w:pStyle w:val="StyleBold"/>
        <w:rPr>
          <w:szCs w:val="22"/>
        </w:rPr>
      </w:pPr>
      <w:r w:rsidRPr="00EA38EC">
        <w:rPr>
          <w:szCs w:val="22"/>
        </w:rPr>
        <w:t>Introduction</w:t>
      </w:r>
    </w:p>
    <w:p w14:paraId="2C1C86ED" w14:textId="0DB05F6B" w:rsidR="00B444D6" w:rsidRPr="00B444D6" w:rsidRDefault="00FB5A89" w:rsidP="00A52FA0">
      <w:pPr>
        <w:pStyle w:val="Heading1"/>
      </w:pPr>
      <w:r w:rsidRPr="00B444D6">
        <w:t>At its 86</w:t>
      </w:r>
      <w:r w:rsidRPr="009A0D08">
        <w:rPr>
          <w:vertAlign w:val="superscript"/>
        </w:rPr>
        <w:t>th</w:t>
      </w:r>
      <w:r w:rsidR="00322CC3">
        <w:t xml:space="preserve"> </w:t>
      </w:r>
      <w:r w:rsidRPr="00B444D6">
        <w:t>meeting, the Executive Committee approved the terms of reference (TORs)</w:t>
      </w:r>
      <w:r w:rsidR="00F01259">
        <w:rPr>
          <w:rStyle w:val="FootnoteReference"/>
        </w:rPr>
        <w:footnoteReference w:id="2"/>
      </w:r>
      <w:r w:rsidR="003C7D6B" w:rsidRPr="00A52FA0">
        <w:t xml:space="preserve"> </w:t>
      </w:r>
      <w:r w:rsidRPr="00B444D6">
        <w:t>for the second phase of the evaluation of regional networks of national ozone officers (NOOs) (decision 86/10).</w:t>
      </w:r>
      <w:r w:rsidR="00580342">
        <w:t xml:space="preserve"> </w:t>
      </w:r>
      <w:r w:rsidR="00D81436">
        <w:t xml:space="preserve">However, this evaluation was included in the monitoring and evaluation </w:t>
      </w:r>
      <w:r w:rsidR="00621701">
        <w:t xml:space="preserve">work </w:t>
      </w:r>
      <w:r w:rsidR="00D81436">
        <w:t xml:space="preserve">programme for the year 2022 and </w:t>
      </w:r>
      <w:r w:rsidR="00E15EEB">
        <w:t>approved at the 88</w:t>
      </w:r>
      <w:r w:rsidR="00E15EEB" w:rsidRPr="00E620C1">
        <w:rPr>
          <w:vertAlign w:val="superscript"/>
        </w:rPr>
        <w:t>th</w:t>
      </w:r>
      <w:r w:rsidR="00526FC1">
        <w:t xml:space="preserve"> </w:t>
      </w:r>
      <w:r w:rsidR="00E15EEB">
        <w:t>meeting (decision 88/10).</w:t>
      </w:r>
      <w:r w:rsidR="00A52FA0">
        <w:t xml:space="preserve"> </w:t>
      </w:r>
      <w:r w:rsidRPr="00B444D6">
        <w:t>The Executive Committee took into consideration the challenges and uncertainties related to the COVID-19 pandemic and agreed to be provided with interim update</w:t>
      </w:r>
      <w:r w:rsidR="00A76FB3">
        <w:t>s</w:t>
      </w:r>
      <w:r w:rsidRPr="00B444D6">
        <w:t xml:space="preserve"> by the S</w:t>
      </w:r>
      <w:r w:rsidR="00621701">
        <w:t>enior Monitoring and Evaluation Officer (S</w:t>
      </w:r>
      <w:r w:rsidRPr="00B444D6">
        <w:t>MEO</w:t>
      </w:r>
      <w:r w:rsidR="00621701">
        <w:t>)</w:t>
      </w:r>
      <w:r w:rsidRPr="00B444D6">
        <w:t xml:space="preserve"> at the 90</w:t>
      </w:r>
      <w:r w:rsidRPr="00E620C1">
        <w:rPr>
          <w:vertAlign w:val="superscript"/>
        </w:rPr>
        <w:t>th</w:t>
      </w:r>
      <w:r w:rsidRPr="00B444D6">
        <w:t> </w:t>
      </w:r>
      <w:r w:rsidR="00A76FB3">
        <w:t>and 91</w:t>
      </w:r>
      <w:r w:rsidR="00A76FB3" w:rsidRPr="00E620C1">
        <w:rPr>
          <w:vertAlign w:val="superscript"/>
        </w:rPr>
        <w:t>st</w:t>
      </w:r>
      <w:r w:rsidR="00526FC1">
        <w:t xml:space="preserve"> </w:t>
      </w:r>
      <w:r w:rsidRPr="00B444D6">
        <w:t>meeting</w:t>
      </w:r>
      <w:r w:rsidR="00A76FB3">
        <w:t>s</w:t>
      </w:r>
      <w:r w:rsidR="00526FC1">
        <w:t>.</w:t>
      </w:r>
      <w:r w:rsidR="00191770">
        <w:rPr>
          <w:rStyle w:val="FootnoteReference"/>
        </w:rPr>
        <w:footnoteReference w:id="3"/>
      </w:r>
      <w:r w:rsidR="003C7D6B">
        <w:t xml:space="preserve"> </w:t>
      </w:r>
      <w:r w:rsidR="00A76FB3">
        <w:t>This document presents progress made since the last update presented at the 90</w:t>
      </w:r>
      <w:r w:rsidR="00A76FB3" w:rsidRPr="00E620C1">
        <w:rPr>
          <w:vertAlign w:val="superscript"/>
        </w:rPr>
        <w:t>th</w:t>
      </w:r>
      <w:r w:rsidR="00A76FB3">
        <w:t xml:space="preserve"> meeting.</w:t>
      </w:r>
    </w:p>
    <w:p w14:paraId="0E1C8AF8" w14:textId="624FDD05" w:rsidR="005C0ECA" w:rsidRPr="00EA38EC" w:rsidRDefault="00DC44D3" w:rsidP="00873012">
      <w:pPr>
        <w:spacing w:after="240"/>
        <w:outlineLvl w:val="0"/>
        <w:rPr>
          <w:b/>
          <w:bCs/>
        </w:rPr>
      </w:pPr>
      <w:r w:rsidRPr="00EA38EC">
        <w:rPr>
          <w:b/>
          <w:bCs/>
        </w:rPr>
        <w:t xml:space="preserve">Evaluation </w:t>
      </w:r>
      <w:r w:rsidR="006B3B24" w:rsidRPr="00EA38EC">
        <w:rPr>
          <w:b/>
          <w:bCs/>
        </w:rPr>
        <w:t>t</w:t>
      </w:r>
      <w:r w:rsidR="005C0ECA" w:rsidRPr="00EA38EC">
        <w:rPr>
          <w:b/>
          <w:bCs/>
        </w:rPr>
        <w:t>imeline and field visits</w:t>
      </w:r>
    </w:p>
    <w:p w14:paraId="3BDA8320" w14:textId="786FB0B5" w:rsidR="00CF3868" w:rsidRPr="005C0ECA" w:rsidRDefault="00CF3868" w:rsidP="00E8579D">
      <w:pPr>
        <w:pStyle w:val="Heading1"/>
      </w:pPr>
      <w:r w:rsidRPr="005C0ECA">
        <w:t xml:space="preserve">Since </w:t>
      </w:r>
      <w:r w:rsidR="00DC44D3">
        <w:t>July 2022,</w:t>
      </w:r>
      <w:r w:rsidRPr="005C0ECA">
        <w:t xml:space="preserve"> the SMEO has undertaken a series of in-person visits </w:t>
      </w:r>
      <w:r w:rsidR="00DC44D3">
        <w:t>to</w:t>
      </w:r>
      <w:r w:rsidRPr="005C0ECA">
        <w:t xml:space="preserve"> different regions, attending the meetings of the regional networks organized in Bangkok, in July</w:t>
      </w:r>
      <w:r w:rsidR="003631E0">
        <w:t>;</w:t>
      </w:r>
      <w:r w:rsidRPr="005C0ECA">
        <w:t xml:space="preserve"> in Dubai and Prague, in September</w:t>
      </w:r>
      <w:r w:rsidR="003631E0">
        <w:t>;</w:t>
      </w:r>
      <w:r w:rsidRPr="005C0ECA">
        <w:t xml:space="preserve"> and Nairobi, in October</w:t>
      </w:r>
      <w:r w:rsidR="00D128AE">
        <w:t xml:space="preserve"> 2022</w:t>
      </w:r>
      <w:r w:rsidRPr="005C0ECA">
        <w:t>.</w:t>
      </w:r>
      <w:r w:rsidR="003631E0">
        <w:t xml:space="preserve"> </w:t>
      </w:r>
      <w:r w:rsidR="003125CC">
        <w:t xml:space="preserve">The annex to the </w:t>
      </w:r>
      <w:r w:rsidR="003631E0">
        <w:t>present document</w:t>
      </w:r>
      <w:r w:rsidR="003125CC">
        <w:t xml:space="preserve"> </w:t>
      </w:r>
      <w:r>
        <w:t xml:space="preserve">informs about the status of implementation of the </w:t>
      </w:r>
      <w:r w:rsidR="001A0C8D">
        <w:t xml:space="preserve">ongoing </w:t>
      </w:r>
      <w:r>
        <w:t>evaluation</w:t>
      </w:r>
      <w:r w:rsidR="001A0C8D">
        <w:t xml:space="preserve"> and related activities</w:t>
      </w:r>
      <w:r w:rsidR="00F01259">
        <w:t>.</w:t>
      </w:r>
      <w:r w:rsidR="001A0C8D">
        <w:t xml:space="preserve"> </w:t>
      </w:r>
    </w:p>
    <w:p w14:paraId="5E7021A9" w14:textId="26A67DE6" w:rsidR="001A6BD5" w:rsidRDefault="001A6BD5" w:rsidP="00E8579D">
      <w:pPr>
        <w:pStyle w:val="Heading1"/>
      </w:pPr>
      <w:r w:rsidRPr="005C0ECA">
        <w:t xml:space="preserve">In attending the meetings of the Regional Networks, the SMEO counted </w:t>
      </w:r>
      <w:r w:rsidR="00E54899">
        <w:t>on</w:t>
      </w:r>
      <w:r w:rsidRPr="005C0ECA">
        <w:t xml:space="preserve"> the invaluable support </w:t>
      </w:r>
      <w:r w:rsidR="00E54899">
        <w:t xml:space="preserve">by </w:t>
      </w:r>
      <w:r w:rsidRPr="005C0ECA">
        <w:t xml:space="preserve">and collaboration </w:t>
      </w:r>
      <w:r w:rsidR="00E54899">
        <w:t>with</w:t>
      </w:r>
      <w:r w:rsidRPr="005C0ECA">
        <w:t xml:space="preserve"> the </w:t>
      </w:r>
      <w:r w:rsidR="00BE3BAF">
        <w:t>Compliance Assistance Programme (</w:t>
      </w:r>
      <w:r w:rsidRPr="005C0ECA">
        <w:t>CAP</w:t>
      </w:r>
      <w:r w:rsidR="00BE3BAF">
        <w:t>)</w:t>
      </w:r>
      <w:r w:rsidRPr="005C0ECA">
        <w:t xml:space="preserve"> OzonAction team</w:t>
      </w:r>
      <w:r w:rsidR="00E54899">
        <w:t>s</w:t>
      </w:r>
      <w:r w:rsidRPr="005C0ECA">
        <w:t xml:space="preserve">, both from its headquarters in Paris and </w:t>
      </w:r>
      <w:r w:rsidR="00E54899">
        <w:t xml:space="preserve">from </w:t>
      </w:r>
      <w:r w:rsidRPr="005C0ECA">
        <w:t>the regional offices</w:t>
      </w:r>
      <w:r w:rsidR="00BE6BD5">
        <w:t xml:space="preserve"> which also assisted in </w:t>
      </w:r>
      <w:r w:rsidR="001A0C8D">
        <w:t>the</w:t>
      </w:r>
      <w:r w:rsidRPr="005C0ECA">
        <w:t xml:space="preserve"> organization of bilateral or group meetings when possible. </w:t>
      </w:r>
    </w:p>
    <w:p w14:paraId="14F0A8F6" w14:textId="05054895" w:rsidR="00CF3868" w:rsidRDefault="00CF3868" w:rsidP="00E8579D">
      <w:pPr>
        <w:pStyle w:val="Heading1"/>
      </w:pPr>
      <w:r>
        <w:lastRenderedPageBreak/>
        <w:t xml:space="preserve">A final field visit will complete the coverage of all regions, in </w:t>
      </w:r>
      <w:r w:rsidR="00F17E5C">
        <w:t>s</w:t>
      </w:r>
      <w:r>
        <w:t>pring 2023</w:t>
      </w:r>
      <w:r w:rsidR="00F17E5C">
        <w:t xml:space="preserve"> with</w:t>
      </w:r>
      <w:r>
        <w:t xml:space="preserve"> the joint meeting of the Latin America and Caribbean networks. </w:t>
      </w:r>
    </w:p>
    <w:p w14:paraId="52B29005" w14:textId="660CC329" w:rsidR="00CF3868" w:rsidRPr="00EA38EC" w:rsidRDefault="00CF3868" w:rsidP="00840027">
      <w:pPr>
        <w:spacing w:after="240"/>
        <w:outlineLvl w:val="0"/>
        <w:rPr>
          <w:b/>
          <w:bCs/>
        </w:rPr>
      </w:pPr>
      <w:r w:rsidRPr="00EA38EC">
        <w:rPr>
          <w:b/>
          <w:bCs/>
        </w:rPr>
        <w:t>Data collection</w:t>
      </w:r>
      <w:r w:rsidR="001A4B26" w:rsidRPr="00EA38EC">
        <w:rPr>
          <w:b/>
          <w:bCs/>
        </w:rPr>
        <w:t xml:space="preserve"> and analysis</w:t>
      </w:r>
    </w:p>
    <w:p w14:paraId="73E8C321" w14:textId="4E4D6B19" w:rsidR="00CF3868" w:rsidRDefault="00CF3868" w:rsidP="00E8579D">
      <w:pPr>
        <w:pStyle w:val="Heading1"/>
      </w:pPr>
      <w:r w:rsidRPr="00CF3868">
        <w:t xml:space="preserve">Following the completion of the evaluation matrix </w:t>
      </w:r>
      <w:r w:rsidR="006B3B24">
        <w:t xml:space="preserve">and the stakeholders’ mapping exercise, </w:t>
      </w:r>
      <w:r w:rsidRPr="00CF3868">
        <w:t xml:space="preserve">prepared during the first stage of this evaluation during the first semester of 2022, an in-depth data collection process has been launched. Relevant stakeholders are being involved in turns, each survey building upon the results collected from the previous group. </w:t>
      </w:r>
      <w:r w:rsidR="00EC61BC">
        <w:t>I</w:t>
      </w:r>
      <w:r w:rsidR="001A4B26">
        <w:t>n July 2022,</w:t>
      </w:r>
      <w:r w:rsidRPr="00CF3868">
        <w:t xml:space="preserve"> </w:t>
      </w:r>
      <w:r w:rsidR="00EC61BC">
        <w:t xml:space="preserve">a first targeted survey was sent </w:t>
      </w:r>
      <w:r w:rsidRPr="00CF3868">
        <w:t xml:space="preserve">to </w:t>
      </w:r>
      <w:r w:rsidR="006B3B24">
        <w:t>the group of</w:t>
      </w:r>
      <w:r w:rsidRPr="00CF3868">
        <w:t xml:space="preserve"> regional coordinators</w:t>
      </w:r>
      <w:r w:rsidR="00EC61BC">
        <w:t xml:space="preserve">, </w:t>
      </w:r>
      <w:r w:rsidRPr="00CF3868">
        <w:t xml:space="preserve">to benefit from their informed inputs on the issue at stake. </w:t>
      </w:r>
    </w:p>
    <w:p w14:paraId="4D322E49" w14:textId="742A5B48" w:rsidR="001A4B26" w:rsidRPr="00352838" w:rsidRDefault="001A4B26" w:rsidP="00E8579D">
      <w:pPr>
        <w:pStyle w:val="Heading1"/>
      </w:pPr>
      <w:r>
        <w:t xml:space="preserve">Building on the analysis of the responses from the </w:t>
      </w:r>
      <w:r w:rsidR="00EC61BC">
        <w:t>r</w:t>
      </w:r>
      <w:r>
        <w:t xml:space="preserve">egional coordinators and in line with the scope of the evaluation, the team prepared a </w:t>
      </w:r>
      <w:r w:rsidR="006B3B24">
        <w:t xml:space="preserve">multilingual </w:t>
      </w:r>
      <w:r>
        <w:t xml:space="preserve">global online survey, </w:t>
      </w:r>
      <w:r w:rsidR="006B3B24">
        <w:t>addressed to the 147</w:t>
      </w:r>
      <w:r>
        <w:t xml:space="preserve"> N</w:t>
      </w:r>
      <w:r w:rsidR="00CA5812">
        <w:t>OOs</w:t>
      </w:r>
      <w:r>
        <w:t>.</w:t>
      </w:r>
      <w:r w:rsidR="00E8579D">
        <w:t xml:space="preserve"> </w:t>
      </w:r>
      <w:r w:rsidR="00E8579D" w:rsidRPr="00352838">
        <w:t>The rate of response is highly satisfactory</w:t>
      </w:r>
      <w:r w:rsidR="00F01259" w:rsidRPr="00352838">
        <w:t xml:space="preserve">, close to </w:t>
      </w:r>
      <w:r w:rsidR="00E8579D" w:rsidRPr="00352838">
        <w:t>70</w:t>
      </w:r>
      <w:r w:rsidR="00FE4C43" w:rsidRPr="00352838">
        <w:t xml:space="preserve"> per cent</w:t>
      </w:r>
      <w:r w:rsidR="00E8579D" w:rsidRPr="00352838">
        <w:t xml:space="preserve"> of the targeted population.  </w:t>
      </w:r>
    </w:p>
    <w:p w14:paraId="507223E8" w14:textId="2064C5DE" w:rsidR="001A4B26" w:rsidRPr="00352838" w:rsidRDefault="00F01259" w:rsidP="00E8579D">
      <w:pPr>
        <w:pStyle w:val="Heading1"/>
      </w:pPr>
      <w:r w:rsidRPr="00352838">
        <w:t xml:space="preserve">In stage 3 of the current evaluation, it is planned </w:t>
      </w:r>
      <w:r w:rsidR="009273BE" w:rsidRPr="00352838">
        <w:t>to involve</w:t>
      </w:r>
      <w:r w:rsidRPr="00352838">
        <w:t xml:space="preserve"> i</w:t>
      </w:r>
      <w:r w:rsidR="00571CBD" w:rsidRPr="00352838">
        <w:t>mplementing and bilateral agencies</w:t>
      </w:r>
      <w:r w:rsidR="00E8579D" w:rsidRPr="00352838">
        <w:t xml:space="preserve">, representatives of the Multilateral Fund </w:t>
      </w:r>
      <w:r w:rsidRPr="00352838">
        <w:t>Secretariat, of th</w:t>
      </w:r>
      <w:r w:rsidR="00E8579D" w:rsidRPr="00352838">
        <w:t>e Ozone Secretariat, of the CAP</w:t>
      </w:r>
      <w:r w:rsidR="00BE3BAF" w:rsidRPr="00352838">
        <w:t xml:space="preserve"> </w:t>
      </w:r>
      <w:proofErr w:type="spellStart"/>
      <w:r w:rsidR="00BE3BAF" w:rsidRPr="00352838">
        <w:t>OzonAction</w:t>
      </w:r>
      <w:proofErr w:type="spellEnd"/>
      <w:r w:rsidR="00BE3BAF" w:rsidRPr="00352838">
        <w:t xml:space="preserve"> team,</w:t>
      </w:r>
      <w:r w:rsidR="00E8579D" w:rsidRPr="00352838">
        <w:t xml:space="preserve"> and members of the Executive Committee</w:t>
      </w:r>
      <w:r w:rsidR="009273BE" w:rsidRPr="00352838">
        <w:t>,</w:t>
      </w:r>
      <w:r w:rsidR="00571CBD" w:rsidRPr="00352838">
        <w:t xml:space="preserve"> </w:t>
      </w:r>
      <w:r w:rsidR="004934A2" w:rsidRPr="00352838">
        <w:t xml:space="preserve">through either interviews and/or questionnaires to provide their views and complete the data collection process. </w:t>
      </w:r>
    </w:p>
    <w:p w14:paraId="4D77D277" w14:textId="155058E2" w:rsidR="001A4B26" w:rsidRPr="00352838" w:rsidRDefault="001A4B26" w:rsidP="00E8579D">
      <w:pPr>
        <w:spacing w:after="240"/>
        <w:outlineLvl w:val="0"/>
        <w:rPr>
          <w:b/>
          <w:bCs/>
        </w:rPr>
      </w:pPr>
      <w:bookmarkStart w:id="1" w:name="_Hlk118961991"/>
      <w:r w:rsidRPr="00352838">
        <w:rPr>
          <w:b/>
          <w:bCs/>
        </w:rPr>
        <w:t>Use of resources and expertise</w:t>
      </w:r>
    </w:p>
    <w:p w14:paraId="6B7654D6" w14:textId="6A5F8B10" w:rsidR="006F791C" w:rsidRPr="005839F1" w:rsidRDefault="00BB55EE" w:rsidP="006F791C">
      <w:pPr>
        <w:pStyle w:val="Heading1"/>
      </w:pPr>
      <w:r w:rsidRPr="005839F1">
        <w:t xml:space="preserve">The evaluation process </w:t>
      </w:r>
      <w:r w:rsidR="00840027" w:rsidRPr="005839F1">
        <w:t>is led</w:t>
      </w:r>
      <w:r w:rsidRPr="005839F1">
        <w:t xml:space="preserve"> by the SMEO,</w:t>
      </w:r>
      <w:r w:rsidR="00840027" w:rsidRPr="005839F1">
        <w:t xml:space="preserve"> with contributions from</w:t>
      </w:r>
      <w:r w:rsidRPr="005839F1">
        <w:t xml:space="preserve"> two consultants</w:t>
      </w:r>
      <w:r w:rsidR="009273BE" w:rsidRPr="005839F1">
        <w:t>, for different stages,</w:t>
      </w:r>
      <w:r w:rsidRPr="005839F1">
        <w:t xml:space="preserve"> and </w:t>
      </w:r>
      <w:r w:rsidR="009273BE" w:rsidRPr="005839F1">
        <w:t>supported</w:t>
      </w:r>
      <w:r w:rsidR="00840027" w:rsidRPr="005839F1">
        <w:t xml:space="preserve"> by the</w:t>
      </w:r>
      <w:r w:rsidRPr="005839F1">
        <w:t xml:space="preserve"> newly appointed </w:t>
      </w:r>
      <w:r w:rsidR="00F41047" w:rsidRPr="005839F1">
        <w:t xml:space="preserve">programme management </w:t>
      </w:r>
      <w:r w:rsidRPr="005839F1">
        <w:t xml:space="preserve">assistant </w:t>
      </w:r>
      <w:r w:rsidR="00F41047" w:rsidRPr="005839F1">
        <w:t>for monitoring and evaluation.</w:t>
      </w:r>
      <w:r w:rsidR="00191A43" w:rsidRPr="005839F1">
        <w:t xml:space="preserve"> The use of </w:t>
      </w:r>
      <w:r w:rsidR="006F791C" w:rsidRPr="005839F1">
        <w:t>unspent balance</w:t>
      </w:r>
      <w:r w:rsidR="00191A43" w:rsidRPr="005839F1">
        <w:t xml:space="preserve"> is addressed in the draft monitoring and evaluation work programme for 202</w:t>
      </w:r>
      <w:r w:rsidR="00E172CB" w:rsidRPr="005839F1">
        <w:t>3</w:t>
      </w:r>
      <w:r w:rsidR="00191A43" w:rsidRPr="005839F1">
        <w:t>,</w:t>
      </w:r>
      <w:r w:rsidR="00AA245A" w:rsidRPr="005839F1">
        <w:rPr>
          <w:rStyle w:val="FootnoteReference"/>
        </w:rPr>
        <w:footnoteReference w:id="4"/>
      </w:r>
      <w:r w:rsidR="00191A43" w:rsidRPr="005839F1">
        <w:t xml:space="preserve"> </w:t>
      </w:r>
      <w:r w:rsidR="006F791C" w:rsidRPr="005839F1">
        <w:t xml:space="preserve">with the proposal of rephasing </w:t>
      </w:r>
      <w:r w:rsidR="00191A43" w:rsidRPr="005839F1">
        <w:t>US</w:t>
      </w:r>
      <w:r w:rsidR="00E172CB" w:rsidRPr="005839F1">
        <w:t xml:space="preserve"> $</w:t>
      </w:r>
      <w:r w:rsidR="00191A43" w:rsidRPr="005839F1">
        <w:t>15,000 for the completion of the evaluation</w:t>
      </w:r>
      <w:r w:rsidR="006F791C" w:rsidRPr="005839F1">
        <w:t>, from 2022 to 2023</w:t>
      </w:r>
      <w:r w:rsidR="00191A43" w:rsidRPr="005839F1">
        <w:t xml:space="preserve">. The remaining balance </w:t>
      </w:r>
      <w:r w:rsidR="00165C64">
        <w:t>will</w:t>
      </w:r>
      <w:r w:rsidR="00191A43" w:rsidRPr="005839F1">
        <w:t xml:space="preserve"> be </w:t>
      </w:r>
      <w:r w:rsidR="00165C64" w:rsidRPr="00165C64">
        <w:t>returned</w:t>
      </w:r>
      <w:r w:rsidR="00165C64">
        <w:t xml:space="preserve"> to the Multilateral Fund.</w:t>
      </w:r>
      <w:r w:rsidR="00191A43" w:rsidRPr="005839F1">
        <w:rPr>
          <w:rStyle w:val="FootnoteReference"/>
        </w:rPr>
        <w:footnoteReference w:id="5"/>
      </w:r>
      <w:r w:rsidR="00191A43" w:rsidRPr="005839F1">
        <w:t xml:space="preserve"> </w:t>
      </w:r>
    </w:p>
    <w:p w14:paraId="5FDF01BB" w14:textId="5FDAE454" w:rsidR="00FA726D" w:rsidRPr="005839F1" w:rsidRDefault="00FA726D" w:rsidP="006F791C">
      <w:pPr>
        <w:pStyle w:val="Heading1"/>
        <w:numPr>
          <w:ilvl w:val="0"/>
          <w:numId w:val="0"/>
        </w:numPr>
        <w:rPr>
          <w:b/>
          <w:bCs/>
        </w:rPr>
      </w:pPr>
      <w:r w:rsidRPr="005839F1">
        <w:rPr>
          <w:b/>
          <w:bCs/>
        </w:rPr>
        <w:t>Conclusion</w:t>
      </w:r>
    </w:p>
    <w:p w14:paraId="2AD05D7F" w14:textId="517D51A0" w:rsidR="00FB5A89" w:rsidRPr="005839F1" w:rsidRDefault="00840027" w:rsidP="00840027">
      <w:pPr>
        <w:pStyle w:val="Heading1"/>
      </w:pPr>
      <w:r w:rsidRPr="005839F1">
        <w:t xml:space="preserve">As originally planned, the SMEO intends to submit the final </w:t>
      </w:r>
      <w:r w:rsidR="00812736" w:rsidRPr="005839F1">
        <w:t xml:space="preserve">report of the </w:t>
      </w:r>
      <w:r w:rsidRPr="005839F1">
        <w:t xml:space="preserve">evaluation </w:t>
      </w:r>
      <w:r w:rsidR="00812736" w:rsidRPr="005839F1">
        <w:t>of the regional networks of NOOs at</w:t>
      </w:r>
      <w:r w:rsidRPr="005839F1">
        <w:t xml:space="preserve"> the 92</w:t>
      </w:r>
      <w:r w:rsidRPr="005839F1">
        <w:rPr>
          <w:vertAlign w:val="superscript"/>
        </w:rPr>
        <w:t>nd</w:t>
      </w:r>
      <w:r w:rsidR="00812736" w:rsidRPr="005839F1">
        <w:t> </w:t>
      </w:r>
      <w:r w:rsidRPr="005839F1">
        <w:t xml:space="preserve">meeting, as indicated in draft </w:t>
      </w:r>
      <w:r w:rsidR="009273BE" w:rsidRPr="005839F1">
        <w:t>monitoring and evaluation</w:t>
      </w:r>
      <w:r w:rsidRPr="005839F1">
        <w:t xml:space="preserve"> work programme for </w:t>
      </w:r>
      <w:r w:rsidR="009273BE" w:rsidRPr="005839F1">
        <w:t xml:space="preserve">the year </w:t>
      </w:r>
      <w:r w:rsidRPr="005839F1">
        <w:t>2023</w:t>
      </w:r>
      <w:r w:rsidR="00322CC3" w:rsidRPr="005839F1">
        <w:t>.</w:t>
      </w:r>
      <w:r w:rsidRPr="005839F1">
        <w:rPr>
          <w:rStyle w:val="FootnoteReference"/>
        </w:rPr>
        <w:footnoteReference w:id="6"/>
      </w:r>
    </w:p>
    <w:p w14:paraId="7C383D81" w14:textId="77777777" w:rsidR="009E1323" w:rsidRPr="005839F1" w:rsidRDefault="009E1323" w:rsidP="00191A43">
      <w:pPr>
        <w:pStyle w:val="StyleBold"/>
        <w:rPr>
          <w:szCs w:val="22"/>
        </w:rPr>
      </w:pPr>
      <w:bookmarkStart w:id="2" w:name="_Hlk117851794"/>
      <w:r w:rsidRPr="005839F1">
        <w:rPr>
          <w:szCs w:val="22"/>
        </w:rPr>
        <w:t>Recommendation</w:t>
      </w:r>
    </w:p>
    <w:p w14:paraId="46711873" w14:textId="575723A0" w:rsidR="003179E6" w:rsidRPr="005839F1" w:rsidRDefault="009E1323" w:rsidP="006F791C">
      <w:pPr>
        <w:pStyle w:val="Heading1"/>
      </w:pPr>
      <w:r w:rsidRPr="005839F1">
        <w:t>The Executive Committee may wish</w:t>
      </w:r>
      <w:bookmarkStart w:id="3" w:name="_Hlk117851768"/>
      <w:bookmarkEnd w:id="2"/>
      <w:r w:rsidR="009E59CE" w:rsidRPr="005839F1">
        <w:t xml:space="preserve"> t</w:t>
      </w:r>
      <w:r w:rsidR="003179E6" w:rsidRPr="005839F1">
        <w:t>o</w:t>
      </w:r>
      <w:r w:rsidR="00FB5A89" w:rsidRPr="005839F1">
        <w:t xml:space="preserve"> </w:t>
      </w:r>
      <w:r w:rsidR="00504E49" w:rsidRPr="005839F1">
        <w:t xml:space="preserve">take </w:t>
      </w:r>
      <w:r w:rsidR="00FB5A89" w:rsidRPr="005839F1">
        <w:t xml:space="preserve">note </w:t>
      </w:r>
      <w:r w:rsidR="00504E49" w:rsidRPr="005839F1">
        <w:t xml:space="preserve">of </w:t>
      </w:r>
      <w:r w:rsidR="00FB5A89" w:rsidRPr="005839F1">
        <w:t>the update on the status of the second phase of the evaluation of regional networks of national ozone officers contained in document UNEP/</w:t>
      </w:r>
      <w:proofErr w:type="spellStart"/>
      <w:r w:rsidR="00FB5A89" w:rsidRPr="005839F1">
        <w:t>OzL.Pro</w:t>
      </w:r>
      <w:proofErr w:type="spellEnd"/>
      <w:r w:rsidR="00FB5A89" w:rsidRPr="005839F1">
        <w:t>/ExCom/9</w:t>
      </w:r>
      <w:r w:rsidR="00FA726D" w:rsidRPr="005839F1">
        <w:t>1</w:t>
      </w:r>
      <w:r w:rsidR="00FB5A89" w:rsidRPr="005839F1">
        <w:t>/</w:t>
      </w:r>
      <w:r w:rsidR="00D0519F" w:rsidRPr="005839F1">
        <w:t>10</w:t>
      </w:r>
      <w:r w:rsidR="009E59CE" w:rsidRPr="005839F1">
        <w:t>.</w:t>
      </w:r>
    </w:p>
    <w:bookmarkEnd w:id="3"/>
    <w:p w14:paraId="636D1294" w14:textId="36F6DDC1" w:rsidR="005D2EA2" w:rsidRDefault="005D2EA2" w:rsidP="006F791C">
      <w:pPr>
        <w:pStyle w:val="Heading2"/>
        <w:widowControl/>
        <w:numPr>
          <w:ilvl w:val="0"/>
          <w:numId w:val="0"/>
        </w:numPr>
        <w:spacing w:after="0"/>
        <w:ind w:left="1440"/>
        <w:sectPr w:rsidR="005D2EA2" w:rsidSect="00DE13F5">
          <w:headerReference w:type="even" r:id="rId12"/>
          <w:headerReference w:type="default" r:id="rId13"/>
          <w:footerReference w:type="even" r:id="rId14"/>
          <w:footerReference w:type="default" r:id="rId15"/>
          <w:headerReference w:type="first" r:id="rId16"/>
          <w:footerReference w:type="first" r:id="rId17"/>
          <w:pgSz w:w="12240" w:h="15840" w:code="1"/>
          <w:pgMar w:top="720" w:right="1350" w:bottom="864" w:left="1440" w:header="720" w:footer="475" w:gutter="0"/>
          <w:cols w:space="720"/>
          <w:titlePg/>
        </w:sectPr>
      </w:pPr>
    </w:p>
    <w:tbl>
      <w:tblPr>
        <w:tblpPr w:leftFromText="180" w:rightFromText="180" w:vertAnchor="page" w:horzAnchor="margin" w:tblpXSpec="center" w:tblpY="2761"/>
        <w:tblW w:w="52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91"/>
        <w:gridCol w:w="5574"/>
        <w:gridCol w:w="5267"/>
      </w:tblGrid>
      <w:tr w:rsidR="004E76D9" w:rsidRPr="009D5BFF" w14:paraId="0F8DB33E" w14:textId="77777777" w:rsidTr="004E76D9">
        <w:trPr>
          <w:trHeight w:val="267"/>
        </w:trPr>
        <w:tc>
          <w:tcPr>
            <w:tcW w:w="1394" w:type="pct"/>
            <w:shd w:val="clear" w:color="auto" w:fill="FFFFFF"/>
            <w:tcMar>
              <w:top w:w="15" w:type="dxa"/>
              <w:left w:w="108" w:type="dxa"/>
              <w:bottom w:w="0" w:type="dxa"/>
              <w:right w:w="108" w:type="dxa"/>
            </w:tcMar>
            <w:hideMark/>
          </w:tcPr>
          <w:p w14:paraId="7E5B87FB" w14:textId="77777777" w:rsidR="004E76D9" w:rsidRPr="002F0626" w:rsidRDefault="004E76D9" w:rsidP="004E76D9">
            <w:pPr>
              <w:keepNext/>
              <w:jc w:val="center"/>
              <w:rPr>
                <w:sz w:val="20"/>
                <w:szCs w:val="20"/>
                <w:lang w:val="en-GB" w:eastAsia="en-GB"/>
              </w:rPr>
            </w:pPr>
            <w:bookmarkStart w:id="4" w:name="_Hlk117859425"/>
            <w:bookmarkEnd w:id="1"/>
            <w:r w:rsidRPr="002F0626">
              <w:rPr>
                <w:b/>
                <w:bCs/>
                <w:kern w:val="24"/>
                <w:sz w:val="20"/>
                <w:szCs w:val="20"/>
                <w:lang w:val="en-US" w:eastAsia="en-GB"/>
              </w:rPr>
              <w:lastRenderedPageBreak/>
              <w:t xml:space="preserve">Stage </w:t>
            </w:r>
            <w:r>
              <w:rPr>
                <w:b/>
                <w:bCs/>
                <w:kern w:val="24"/>
                <w:sz w:val="20"/>
                <w:szCs w:val="20"/>
                <w:lang w:val="en-US" w:eastAsia="en-GB"/>
              </w:rPr>
              <w:t>and</w:t>
            </w:r>
            <w:r w:rsidRPr="002F0626">
              <w:rPr>
                <w:b/>
                <w:bCs/>
                <w:kern w:val="24"/>
                <w:sz w:val="20"/>
                <w:szCs w:val="20"/>
                <w:lang w:val="en-US" w:eastAsia="en-GB"/>
              </w:rPr>
              <w:t xml:space="preserve"> </w:t>
            </w:r>
            <w:r>
              <w:rPr>
                <w:b/>
                <w:bCs/>
                <w:kern w:val="24"/>
                <w:sz w:val="20"/>
                <w:szCs w:val="20"/>
                <w:lang w:val="en-US" w:eastAsia="en-GB"/>
              </w:rPr>
              <w:t>a</w:t>
            </w:r>
            <w:r w:rsidRPr="002F0626">
              <w:rPr>
                <w:b/>
                <w:bCs/>
                <w:kern w:val="24"/>
                <w:sz w:val="20"/>
                <w:szCs w:val="20"/>
                <w:lang w:val="en-US" w:eastAsia="en-GB"/>
              </w:rPr>
              <w:t>ctivities</w:t>
            </w:r>
          </w:p>
        </w:tc>
        <w:tc>
          <w:tcPr>
            <w:tcW w:w="1854" w:type="pct"/>
            <w:shd w:val="clear" w:color="auto" w:fill="FFFFFF"/>
            <w:tcMar>
              <w:top w:w="15" w:type="dxa"/>
              <w:left w:w="108" w:type="dxa"/>
              <w:bottom w:w="0" w:type="dxa"/>
              <w:right w:w="108" w:type="dxa"/>
            </w:tcMar>
            <w:hideMark/>
          </w:tcPr>
          <w:p w14:paraId="187C9DAD" w14:textId="77777777" w:rsidR="004E76D9" w:rsidRPr="002F0626" w:rsidRDefault="004E76D9" w:rsidP="004E76D9">
            <w:pPr>
              <w:keepNext/>
              <w:jc w:val="center"/>
              <w:rPr>
                <w:sz w:val="20"/>
                <w:szCs w:val="20"/>
                <w:lang w:val="en-GB" w:eastAsia="en-GB"/>
              </w:rPr>
            </w:pPr>
            <w:r w:rsidRPr="002F0626">
              <w:rPr>
                <w:rFonts w:eastAsia="Calibri"/>
                <w:b/>
                <w:bCs/>
                <w:kern w:val="24"/>
                <w:sz w:val="20"/>
                <w:szCs w:val="20"/>
                <w:lang w:val="en-US" w:eastAsia="en-GB"/>
              </w:rPr>
              <w:t xml:space="preserve">Evaluation </w:t>
            </w:r>
            <w:r>
              <w:rPr>
                <w:rFonts w:eastAsia="Calibri"/>
                <w:b/>
                <w:bCs/>
                <w:kern w:val="24"/>
                <w:sz w:val="20"/>
                <w:szCs w:val="20"/>
                <w:lang w:val="en-US" w:eastAsia="en-GB"/>
              </w:rPr>
              <w:t>t</w:t>
            </w:r>
            <w:r w:rsidRPr="002F0626">
              <w:rPr>
                <w:rFonts w:eastAsia="Calibri"/>
                <w:b/>
                <w:bCs/>
                <w:kern w:val="24"/>
                <w:sz w:val="20"/>
                <w:szCs w:val="20"/>
                <w:lang w:val="en-US" w:eastAsia="en-GB"/>
              </w:rPr>
              <w:t xml:space="preserve">ask </w:t>
            </w:r>
            <w:r>
              <w:rPr>
                <w:rFonts w:eastAsia="Calibri"/>
                <w:b/>
                <w:bCs/>
                <w:kern w:val="24"/>
                <w:sz w:val="20"/>
                <w:szCs w:val="20"/>
                <w:lang w:val="en-US" w:eastAsia="en-GB"/>
              </w:rPr>
              <w:t>and</w:t>
            </w:r>
            <w:r w:rsidRPr="002F0626">
              <w:rPr>
                <w:rFonts w:eastAsia="Calibri"/>
                <w:b/>
                <w:bCs/>
                <w:kern w:val="24"/>
                <w:sz w:val="20"/>
                <w:szCs w:val="20"/>
                <w:lang w:val="en-US" w:eastAsia="en-GB"/>
              </w:rPr>
              <w:t xml:space="preserve"> Output </w:t>
            </w:r>
            <w:r>
              <w:rPr>
                <w:rFonts w:eastAsia="Calibri"/>
                <w:b/>
                <w:bCs/>
                <w:kern w:val="24"/>
                <w:sz w:val="20"/>
                <w:szCs w:val="20"/>
                <w:lang w:val="en-US" w:eastAsia="en-GB"/>
              </w:rPr>
              <w:t>c</w:t>
            </w:r>
            <w:r w:rsidRPr="002F0626">
              <w:rPr>
                <w:rFonts w:eastAsia="Calibri"/>
                <w:b/>
                <w:bCs/>
                <w:kern w:val="24"/>
                <w:sz w:val="20"/>
                <w:szCs w:val="20"/>
                <w:lang w:val="en-US" w:eastAsia="en-GB"/>
              </w:rPr>
              <w:t>alendar</w:t>
            </w:r>
          </w:p>
        </w:tc>
        <w:tc>
          <w:tcPr>
            <w:tcW w:w="1752" w:type="pct"/>
            <w:shd w:val="clear" w:color="auto" w:fill="FFFFFF"/>
            <w:tcMar>
              <w:top w:w="15" w:type="dxa"/>
              <w:left w:w="108" w:type="dxa"/>
              <w:bottom w:w="0" w:type="dxa"/>
              <w:right w:w="108" w:type="dxa"/>
            </w:tcMar>
            <w:hideMark/>
          </w:tcPr>
          <w:p w14:paraId="7FB9A220" w14:textId="77777777" w:rsidR="004E76D9" w:rsidRPr="002F0626" w:rsidRDefault="004E76D9" w:rsidP="004E76D9">
            <w:pPr>
              <w:keepNext/>
              <w:jc w:val="center"/>
              <w:rPr>
                <w:sz w:val="20"/>
                <w:szCs w:val="20"/>
                <w:lang w:val="en-GB" w:eastAsia="en-GB"/>
              </w:rPr>
            </w:pPr>
            <w:r w:rsidRPr="002F0626">
              <w:rPr>
                <w:b/>
                <w:bCs/>
                <w:kern w:val="24"/>
                <w:sz w:val="20"/>
                <w:szCs w:val="20"/>
                <w:lang w:val="en-US" w:eastAsia="en-GB"/>
              </w:rPr>
              <w:t xml:space="preserve">Status </w:t>
            </w:r>
            <w:r>
              <w:rPr>
                <w:b/>
                <w:bCs/>
                <w:kern w:val="24"/>
                <w:sz w:val="20"/>
                <w:szCs w:val="20"/>
                <w:lang w:val="en-US" w:eastAsia="en-GB"/>
              </w:rPr>
              <w:t xml:space="preserve">of implementation/ Plan </w:t>
            </w:r>
          </w:p>
        </w:tc>
      </w:tr>
      <w:tr w:rsidR="004E76D9" w:rsidRPr="009D5BFF" w14:paraId="0020A144" w14:textId="77777777" w:rsidTr="004E76D9">
        <w:trPr>
          <w:trHeight w:val="360"/>
        </w:trPr>
        <w:tc>
          <w:tcPr>
            <w:tcW w:w="1394" w:type="pct"/>
            <w:shd w:val="clear" w:color="auto" w:fill="FFFFFF"/>
            <w:tcMar>
              <w:top w:w="15" w:type="dxa"/>
              <w:left w:w="108" w:type="dxa"/>
              <w:bottom w:w="0" w:type="dxa"/>
              <w:right w:w="108" w:type="dxa"/>
            </w:tcMar>
            <w:hideMark/>
          </w:tcPr>
          <w:p w14:paraId="4A2210B0" w14:textId="77777777" w:rsidR="004E76D9" w:rsidRPr="00CF506F" w:rsidRDefault="004E76D9" w:rsidP="004E76D9">
            <w:pPr>
              <w:keepNext/>
              <w:rPr>
                <w:b/>
                <w:bCs/>
                <w:sz w:val="20"/>
                <w:szCs w:val="20"/>
                <w:lang w:val="en-GB" w:eastAsia="en-GB"/>
              </w:rPr>
            </w:pPr>
            <w:r w:rsidRPr="00CF506F">
              <w:rPr>
                <w:b/>
                <w:bCs/>
                <w:kern w:val="24"/>
                <w:sz w:val="20"/>
                <w:szCs w:val="20"/>
                <w:lang w:val="en-US" w:eastAsia="en-GB"/>
              </w:rPr>
              <w:t xml:space="preserve">First stage </w:t>
            </w:r>
          </w:p>
        </w:tc>
        <w:tc>
          <w:tcPr>
            <w:tcW w:w="1854" w:type="pct"/>
            <w:shd w:val="clear" w:color="auto" w:fill="FFFFFF"/>
            <w:tcMar>
              <w:top w:w="15" w:type="dxa"/>
              <w:left w:w="108" w:type="dxa"/>
              <w:bottom w:w="0" w:type="dxa"/>
              <w:right w:w="108" w:type="dxa"/>
            </w:tcMar>
            <w:hideMark/>
          </w:tcPr>
          <w:p w14:paraId="17E70E80" w14:textId="77777777" w:rsidR="004E76D9" w:rsidRDefault="004E76D9" w:rsidP="004E76D9">
            <w:pPr>
              <w:keepNext/>
              <w:rPr>
                <w:kern w:val="24"/>
                <w:sz w:val="20"/>
                <w:szCs w:val="20"/>
                <w:lang w:val="en-US" w:eastAsia="en-GB"/>
              </w:rPr>
            </w:pPr>
            <w:r w:rsidRPr="002F0626">
              <w:rPr>
                <w:kern w:val="24"/>
                <w:sz w:val="20"/>
                <w:szCs w:val="20"/>
                <w:lang w:val="en-US" w:eastAsia="en-GB"/>
              </w:rPr>
              <w:t xml:space="preserve">Mapping of stakeholders  </w:t>
            </w:r>
          </w:p>
          <w:p w14:paraId="162400D2" w14:textId="77777777" w:rsidR="004E76D9" w:rsidRPr="002F0626" w:rsidRDefault="004E76D9" w:rsidP="004E76D9">
            <w:pPr>
              <w:keepNext/>
              <w:rPr>
                <w:sz w:val="20"/>
                <w:szCs w:val="20"/>
                <w:lang w:val="en-GB" w:eastAsia="en-GB"/>
              </w:rPr>
            </w:pPr>
            <w:r w:rsidRPr="002F0626">
              <w:rPr>
                <w:kern w:val="24"/>
                <w:sz w:val="20"/>
                <w:szCs w:val="20"/>
                <w:lang w:val="en-US" w:eastAsia="en-GB"/>
              </w:rPr>
              <w:t xml:space="preserve">Design, evaluation matrix and planning phase </w:t>
            </w:r>
          </w:p>
        </w:tc>
        <w:tc>
          <w:tcPr>
            <w:tcW w:w="1752" w:type="pct"/>
            <w:shd w:val="clear" w:color="auto" w:fill="FFFFFF"/>
            <w:tcMar>
              <w:top w:w="15" w:type="dxa"/>
              <w:left w:w="108" w:type="dxa"/>
              <w:bottom w:w="0" w:type="dxa"/>
              <w:right w:w="108" w:type="dxa"/>
            </w:tcMar>
            <w:hideMark/>
          </w:tcPr>
          <w:p w14:paraId="7E40343A" w14:textId="77777777" w:rsidR="004E76D9" w:rsidRPr="002F0626" w:rsidRDefault="004E76D9" w:rsidP="004E76D9">
            <w:pPr>
              <w:keepNext/>
              <w:rPr>
                <w:sz w:val="20"/>
                <w:szCs w:val="20"/>
                <w:lang w:val="en-GB" w:eastAsia="en-GB"/>
              </w:rPr>
            </w:pPr>
            <w:r w:rsidRPr="002F0626">
              <w:rPr>
                <w:kern w:val="24"/>
                <w:sz w:val="20"/>
                <w:szCs w:val="20"/>
                <w:lang w:val="en-US" w:eastAsia="en-GB"/>
              </w:rPr>
              <w:t>Completed (1</w:t>
            </w:r>
            <w:r w:rsidRPr="002F0626">
              <w:rPr>
                <w:kern w:val="24"/>
                <w:sz w:val="20"/>
                <w:szCs w:val="20"/>
                <w:vertAlign w:val="superscript"/>
                <w:lang w:val="en-US" w:eastAsia="en-GB"/>
              </w:rPr>
              <w:t>st</w:t>
            </w:r>
            <w:r w:rsidRPr="002F0626">
              <w:rPr>
                <w:kern w:val="24"/>
                <w:sz w:val="20"/>
                <w:szCs w:val="20"/>
                <w:lang w:val="en-US" w:eastAsia="en-GB"/>
              </w:rPr>
              <w:t xml:space="preserve"> semester 2022, reported to 90</w:t>
            </w:r>
            <w:r w:rsidRPr="002F0626">
              <w:rPr>
                <w:kern w:val="24"/>
                <w:sz w:val="20"/>
                <w:szCs w:val="20"/>
                <w:vertAlign w:val="superscript"/>
                <w:lang w:val="en-US" w:eastAsia="en-GB"/>
              </w:rPr>
              <w:t>th</w:t>
            </w:r>
            <w:r w:rsidRPr="002F0626">
              <w:rPr>
                <w:kern w:val="24"/>
                <w:sz w:val="20"/>
                <w:szCs w:val="20"/>
                <w:lang w:val="en-US" w:eastAsia="en-GB"/>
              </w:rPr>
              <w:t xml:space="preserve"> </w:t>
            </w:r>
            <w:r w:rsidRPr="009D5BFF">
              <w:rPr>
                <w:kern w:val="24"/>
                <w:sz w:val="20"/>
                <w:szCs w:val="20"/>
                <w:lang w:val="en-US" w:eastAsia="en-GB"/>
              </w:rPr>
              <w:t>m</w:t>
            </w:r>
            <w:r w:rsidRPr="002F0626">
              <w:rPr>
                <w:kern w:val="24"/>
                <w:sz w:val="20"/>
                <w:szCs w:val="20"/>
                <w:lang w:val="en-US" w:eastAsia="en-GB"/>
              </w:rPr>
              <w:t>eeting)</w:t>
            </w:r>
          </w:p>
        </w:tc>
      </w:tr>
      <w:tr w:rsidR="004E76D9" w:rsidRPr="009D5BFF" w14:paraId="5CB82942" w14:textId="77777777" w:rsidTr="004E76D9">
        <w:trPr>
          <w:trHeight w:val="186"/>
        </w:trPr>
        <w:tc>
          <w:tcPr>
            <w:tcW w:w="1394" w:type="pct"/>
            <w:shd w:val="clear" w:color="auto" w:fill="FFFFFF"/>
            <w:tcMar>
              <w:top w:w="15" w:type="dxa"/>
              <w:left w:w="108" w:type="dxa"/>
              <w:bottom w:w="0" w:type="dxa"/>
              <w:right w:w="108" w:type="dxa"/>
            </w:tcMar>
            <w:hideMark/>
          </w:tcPr>
          <w:p w14:paraId="7ED75B7B" w14:textId="77777777" w:rsidR="004E76D9" w:rsidRPr="00CF506F" w:rsidRDefault="004E76D9" w:rsidP="004E76D9">
            <w:pPr>
              <w:keepNext/>
              <w:rPr>
                <w:b/>
                <w:bCs/>
                <w:sz w:val="20"/>
                <w:szCs w:val="20"/>
                <w:lang w:val="en-GB" w:eastAsia="en-GB"/>
              </w:rPr>
            </w:pPr>
            <w:r w:rsidRPr="00CF506F">
              <w:rPr>
                <w:b/>
                <w:bCs/>
                <w:kern w:val="24"/>
                <w:sz w:val="20"/>
                <w:szCs w:val="20"/>
                <w:lang w:val="en-US" w:eastAsia="en-GB"/>
              </w:rPr>
              <w:t xml:space="preserve">Second stage </w:t>
            </w:r>
          </w:p>
        </w:tc>
        <w:tc>
          <w:tcPr>
            <w:tcW w:w="1854" w:type="pct"/>
            <w:shd w:val="clear" w:color="auto" w:fill="FFFFFF"/>
            <w:tcMar>
              <w:top w:w="15" w:type="dxa"/>
              <w:left w:w="108" w:type="dxa"/>
              <w:bottom w:w="0" w:type="dxa"/>
              <w:right w:w="108" w:type="dxa"/>
            </w:tcMar>
            <w:hideMark/>
          </w:tcPr>
          <w:p w14:paraId="26DD7D37" w14:textId="77777777" w:rsidR="004E76D9" w:rsidRPr="002F0626" w:rsidRDefault="004E76D9" w:rsidP="004E76D9">
            <w:pPr>
              <w:keepNext/>
              <w:rPr>
                <w:sz w:val="20"/>
                <w:szCs w:val="20"/>
                <w:lang w:val="en-GB" w:eastAsia="en-GB"/>
              </w:rPr>
            </w:pPr>
            <w:r>
              <w:rPr>
                <w:kern w:val="24"/>
                <w:sz w:val="20"/>
                <w:szCs w:val="20"/>
                <w:lang w:val="en-US" w:eastAsia="en-GB"/>
              </w:rPr>
              <w:t>Missions, s</w:t>
            </w:r>
            <w:r w:rsidRPr="002F0626">
              <w:rPr>
                <w:kern w:val="24"/>
                <w:sz w:val="20"/>
                <w:szCs w:val="20"/>
                <w:lang w:val="en-US" w:eastAsia="en-GB"/>
              </w:rPr>
              <w:t xml:space="preserve">urveys, data collection and analysis  </w:t>
            </w:r>
          </w:p>
        </w:tc>
        <w:tc>
          <w:tcPr>
            <w:tcW w:w="1752" w:type="pct"/>
            <w:shd w:val="clear" w:color="auto" w:fill="FFFFFF"/>
            <w:tcMar>
              <w:top w:w="15" w:type="dxa"/>
              <w:left w:w="108" w:type="dxa"/>
              <w:bottom w:w="0" w:type="dxa"/>
              <w:right w:w="108" w:type="dxa"/>
            </w:tcMar>
            <w:hideMark/>
          </w:tcPr>
          <w:p w14:paraId="1A196EB1" w14:textId="77777777" w:rsidR="004E76D9" w:rsidRPr="002F0626" w:rsidRDefault="004E76D9" w:rsidP="004E76D9">
            <w:pPr>
              <w:keepNext/>
              <w:rPr>
                <w:sz w:val="20"/>
                <w:szCs w:val="20"/>
                <w:lang w:val="en-GB" w:eastAsia="en-GB"/>
              </w:rPr>
            </w:pPr>
          </w:p>
        </w:tc>
      </w:tr>
      <w:tr w:rsidR="004E76D9" w:rsidRPr="009D5BFF" w14:paraId="31A33010" w14:textId="77777777" w:rsidTr="004E76D9">
        <w:trPr>
          <w:trHeight w:val="229"/>
        </w:trPr>
        <w:tc>
          <w:tcPr>
            <w:tcW w:w="1394" w:type="pct"/>
            <w:shd w:val="clear" w:color="auto" w:fill="FFFFFF"/>
            <w:tcMar>
              <w:top w:w="15" w:type="dxa"/>
              <w:left w:w="108" w:type="dxa"/>
              <w:bottom w:w="0" w:type="dxa"/>
              <w:right w:w="108" w:type="dxa"/>
            </w:tcMar>
            <w:hideMark/>
          </w:tcPr>
          <w:p w14:paraId="2013A238" w14:textId="77777777" w:rsidR="004E76D9" w:rsidRPr="002F0626" w:rsidRDefault="004E76D9" w:rsidP="004E76D9">
            <w:pPr>
              <w:keepNext/>
              <w:jc w:val="right"/>
              <w:rPr>
                <w:sz w:val="20"/>
                <w:szCs w:val="20"/>
                <w:lang w:val="en-GB" w:eastAsia="en-GB"/>
              </w:rPr>
            </w:pPr>
            <w:r w:rsidRPr="002F0626">
              <w:rPr>
                <w:kern w:val="24"/>
                <w:sz w:val="20"/>
                <w:szCs w:val="20"/>
                <w:lang w:val="en-US" w:eastAsia="en-GB"/>
              </w:rPr>
              <w:t>Surveys (</w:t>
            </w:r>
            <w:r>
              <w:rPr>
                <w:kern w:val="24"/>
                <w:sz w:val="20"/>
                <w:szCs w:val="20"/>
                <w:lang w:val="en-US" w:eastAsia="en-GB"/>
              </w:rPr>
              <w:t>1</w:t>
            </w:r>
            <w:r w:rsidRPr="002F0626">
              <w:rPr>
                <w:kern w:val="24"/>
                <w:sz w:val="20"/>
                <w:szCs w:val="20"/>
                <w:lang w:val="en-US" w:eastAsia="en-GB"/>
              </w:rPr>
              <w:t>)</w:t>
            </w:r>
          </w:p>
        </w:tc>
        <w:tc>
          <w:tcPr>
            <w:tcW w:w="1854" w:type="pct"/>
            <w:shd w:val="clear" w:color="auto" w:fill="FFFFFF"/>
            <w:tcMar>
              <w:top w:w="15" w:type="dxa"/>
              <w:left w:w="108" w:type="dxa"/>
              <w:bottom w:w="0" w:type="dxa"/>
              <w:right w:w="108" w:type="dxa"/>
            </w:tcMar>
            <w:hideMark/>
          </w:tcPr>
          <w:p w14:paraId="2C42FEA2" w14:textId="77777777" w:rsidR="004E76D9" w:rsidRPr="002F0626" w:rsidRDefault="004E76D9" w:rsidP="004E76D9">
            <w:pPr>
              <w:keepNext/>
              <w:rPr>
                <w:sz w:val="20"/>
                <w:szCs w:val="20"/>
                <w:lang w:val="en-GB" w:eastAsia="en-GB"/>
              </w:rPr>
            </w:pPr>
            <w:r w:rsidRPr="002F0626">
              <w:rPr>
                <w:kern w:val="24"/>
                <w:sz w:val="20"/>
                <w:szCs w:val="20"/>
                <w:lang w:val="en-US" w:eastAsia="en-GB"/>
              </w:rPr>
              <w:t>Questionnaires to Regional Coordinators</w:t>
            </w:r>
          </w:p>
        </w:tc>
        <w:tc>
          <w:tcPr>
            <w:tcW w:w="1752" w:type="pct"/>
            <w:shd w:val="clear" w:color="auto" w:fill="FFFFFF"/>
            <w:tcMar>
              <w:top w:w="15" w:type="dxa"/>
              <w:left w:w="108" w:type="dxa"/>
              <w:bottom w:w="0" w:type="dxa"/>
              <w:right w:w="108" w:type="dxa"/>
            </w:tcMar>
            <w:hideMark/>
          </w:tcPr>
          <w:p w14:paraId="212F60D9" w14:textId="77777777" w:rsidR="004E76D9" w:rsidRPr="002F0626" w:rsidRDefault="004E76D9" w:rsidP="004E76D9">
            <w:pPr>
              <w:keepNext/>
              <w:rPr>
                <w:sz w:val="20"/>
                <w:szCs w:val="20"/>
                <w:lang w:val="en-GB" w:eastAsia="en-GB"/>
              </w:rPr>
            </w:pPr>
            <w:r w:rsidRPr="002F0626">
              <w:rPr>
                <w:kern w:val="24"/>
                <w:sz w:val="20"/>
                <w:szCs w:val="20"/>
                <w:lang w:val="en-US" w:eastAsia="en-GB"/>
              </w:rPr>
              <w:t>Completed (to all regional coordinators)</w:t>
            </w:r>
          </w:p>
        </w:tc>
      </w:tr>
      <w:tr w:rsidR="004E76D9" w:rsidRPr="009D5BFF" w14:paraId="5289335A" w14:textId="77777777" w:rsidTr="004E76D9">
        <w:trPr>
          <w:trHeight w:val="313"/>
        </w:trPr>
        <w:tc>
          <w:tcPr>
            <w:tcW w:w="1394" w:type="pct"/>
            <w:shd w:val="clear" w:color="auto" w:fill="FFFFFF"/>
            <w:tcMar>
              <w:top w:w="15" w:type="dxa"/>
              <w:left w:w="108" w:type="dxa"/>
              <w:bottom w:w="0" w:type="dxa"/>
              <w:right w:w="108" w:type="dxa"/>
            </w:tcMar>
            <w:hideMark/>
          </w:tcPr>
          <w:p w14:paraId="5C779760" w14:textId="77777777" w:rsidR="004E76D9" w:rsidRPr="002F0626" w:rsidRDefault="004E76D9" w:rsidP="004E76D9">
            <w:pPr>
              <w:keepNext/>
              <w:jc w:val="right"/>
              <w:rPr>
                <w:sz w:val="20"/>
                <w:szCs w:val="20"/>
                <w:lang w:val="en-GB" w:eastAsia="en-GB"/>
              </w:rPr>
            </w:pPr>
            <w:r w:rsidRPr="002F0626">
              <w:rPr>
                <w:kern w:val="24"/>
                <w:sz w:val="20"/>
                <w:szCs w:val="20"/>
                <w:lang w:val="en-US" w:eastAsia="en-GB"/>
              </w:rPr>
              <w:t xml:space="preserve">Surveys (2) </w:t>
            </w:r>
          </w:p>
        </w:tc>
        <w:tc>
          <w:tcPr>
            <w:tcW w:w="1854" w:type="pct"/>
            <w:shd w:val="clear" w:color="auto" w:fill="FFFFFF"/>
            <w:tcMar>
              <w:top w:w="15" w:type="dxa"/>
              <w:left w:w="108" w:type="dxa"/>
              <w:bottom w:w="0" w:type="dxa"/>
              <w:right w:w="108" w:type="dxa"/>
            </w:tcMar>
            <w:hideMark/>
          </w:tcPr>
          <w:p w14:paraId="72F7153D" w14:textId="77777777" w:rsidR="004E76D9" w:rsidRPr="002F0626" w:rsidRDefault="004E76D9" w:rsidP="004E76D9">
            <w:pPr>
              <w:keepNext/>
              <w:rPr>
                <w:sz w:val="20"/>
                <w:szCs w:val="20"/>
                <w:lang w:val="en-GB" w:eastAsia="en-GB"/>
              </w:rPr>
            </w:pPr>
            <w:r w:rsidRPr="002F0626">
              <w:rPr>
                <w:kern w:val="24"/>
                <w:sz w:val="20"/>
                <w:szCs w:val="20"/>
                <w:lang w:val="en-US" w:eastAsia="en-GB"/>
              </w:rPr>
              <w:t xml:space="preserve">Survey to National Ozone </w:t>
            </w:r>
            <w:r w:rsidRPr="009D5BFF">
              <w:rPr>
                <w:kern w:val="24"/>
                <w:sz w:val="20"/>
                <w:szCs w:val="20"/>
                <w:lang w:val="en-US" w:eastAsia="en-GB"/>
              </w:rPr>
              <w:t>and</w:t>
            </w:r>
            <w:r w:rsidRPr="002F0626">
              <w:rPr>
                <w:kern w:val="24"/>
                <w:sz w:val="20"/>
                <w:szCs w:val="20"/>
                <w:lang w:val="en-US" w:eastAsia="en-GB"/>
              </w:rPr>
              <w:t xml:space="preserve"> Montreal Protocol Officers </w:t>
            </w:r>
          </w:p>
        </w:tc>
        <w:tc>
          <w:tcPr>
            <w:tcW w:w="1752" w:type="pct"/>
            <w:shd w:val="clear" w:color="auto" w:fill="FFFFFF"/>
            <w:tcMar>
              <w:top w:w="15" w:type="dxa"/>
              <w:left w:w="108" w:type="dxa"/>
              <w:bottom w:w="0" w:type="dxa"/>
              <w:right w:w="108" w:type="dxa"/>
            </w:tcMar>
            <w:hideMark/>
          </w:tcPr>
          <w:p w14:paraId="0BF6BD6C" w14:textId="77777777" w:rsidR="004E76D9" w:rsidRPr="002F0626" w:rsidRDefault="004E76D9" w:rsidP="004E76D9">
            <w:pPr>
              <w:keepNext/>
              <w:rPr>
                <w:kern w:val="24"/>
                <w:sz w:val="20"/>
                <w:szCs w:val="20"/>
                <w:lang w:val="en-US" w:eastAsia="en-GB"/>
              </w:rPr>
            </w:pPr>
            <w:r w:rsidRPr="002F0626">
              <w:rPr>
                <w:kern w:val="24"/>
                <w:sz w:val="20"/>
                <w:szCs w:val="20"/>
                <w:lang w:val="en-US" w:eastAsia="en-GB"/>
              </w:rPr>
              <w:t>Sent 8 September 2022</w:t>
            </w:r>
          </w:p>
          <w:p w14:paraId="13CDA03E" w14:textId="77777777" w:rsidR="004E76D9" w:rsidRPr="002F0626" w:rsidRDefault="004E76D9" w:rsidP="004E76D9">
            <w:pPr>
              <w:keepNext/>
              <w:rPr>
                <w:kern w:val="24"/>
                <w:sz w:val="20"/>
                <w:szCs w:val="20"/>
                <w:lang w:val="en-US" w:eastAsia="en-GB"/>
              </w:rPr>
            </w:pPr>
            <w:r w:rsidRPr="002F0626">
              <w:rPr>
                <w:kern w:val="24"/>
                <w:sz w:val="20"/>
                <w:szCs w:val="20"/>
                <w:lang w:val="en-US" w:eastAsia="en-GB"/>
              </w:rPr>
              <w:t xml:space="preserve">Closed – End October 2022 – Data </w:t>
            </w:r>
            <w:r w:rsidRPr="009D5BFF">
              <w:rPr>
                <w:kern w:val="24"/>
                <w:sz w:val="20"/>
                <w:szCs w:val="20"/>
                <w:lang w:val="en-US" w:eastAsia="en-GB"/>
              </w:rPr>
              <w:t>c</w:t>
            </w:r>
            <w:r w:rsidRPr="002F0626">
              <w:rPr>
                <w:kern w:val="24"/>
                <w:sz w:val="20"/>
                <w:szCs w:val="20"/>
                <w:lang w:val="en-US" w:eastAsia="en-GB"/>
              </w:rPr>
              <w:t>ollection completed</w:t>
            </w:r>
          </w:p>
        </w:tc>
      </w:tr>
      <w:tr w:rsidR="004E76D9" w:rsidRPr="009D5BFF" w14:paraId="4E6D509A" w14:textId="77777777" w:rsidTr="004E76D9">
        <w:trPr>
          <w:trHeight w:val="472"/>
        </w:trPr>
        <w:tc>
          <w:tcPr>
            <w:tcW w:w="1394" w:type="pct"/>
            <w:shd w:val="clear" w:color="auto" w:fill="FFFFFF"/>
            <w:tcMar>
              <w:top w:w="15" w:type="dxa"/>
              <w:left w:w="108" w:type="dxa"/>
              <w:bottom w:w="0" w:type="dxa"/>
              <w:right w:w="108" w:type="dxa"/>
            </w:tcMar>
            <w:hideMark/>
          </w:tcPr>
          <w:p w14:paraId="7483F2D0" w14:textId="77777777" w:rsidR="004E76D9" w:rsidRPr="002F0626" w:rsidRDefault="004E76D9" w:rsidP="004E76D9">
            <w:pPr>
              <w:keepNext/>
              <w:jc w:val="right"/>
              <w:rPr>
                <w:sz w:val="20"/>
                <w:szCs w:val="20"/>
                <w:lang w:val="en-GB" w:eastAsia="en-GB"/>
              </w:rPr>
            </w:pPr>
            <w:r w:rsidRPr="002F0626">
              <w:rPr>
                <w:kern w:val="24"/>
                <w:sz w:val="20"/>
                <w:szCs w:val="20"/>
                <w:lang w:val="en-US" w:eastAsia="en-GB"/>
              </w:rPr>
              <w:t xml:space="preserve">Surveys (3) </w:t>
            </w:r>
          </w:p>
        </w:tc>
        <w:tc>
          <w:tcPr>
            <w:tcW w:w="1854" w:type="pct"/>
            <w:shd w:val="clear" w:color="auto" w:fill="FFFFFF"/>
            <w:tcMar>
              <w:top w:w="15" w:type="dxa"/>
              <w:left w:w="108" w:type="dxa"/>
              <w:bottom w:w="0" w:type="dxa"/>
              <w:right w:w="108" w:type="dxa"/>
            </w:tcMar>
            <w:hideMark/>
          </w:tcPr>
          <w:p w14:paraId="0506FDB7" w14:textId="77777777" w:rsidR="004E76D9" w:rsidRPr="002F0626" w:rsidRDefault="004E76D9" w:rsidP="004E76D9">
            <w:pPr>
              <w:keepNext/>
              <w:rPr>
                <w:sz w:val="20"/>
                <w:szCs w:val="20"/>
                <w:lang w:val="en-GB" w:eastAsia="en-GB"/>
              </w:rPr>
            </w:pPr>
            <w:r w:rsidRPr="002F0626">
              <w:rPr>
                <w:kern w:val="24"/>
                <w:sz w:val="20"/>
                <w:szCs w:val="20"/>
                <w:lang w:val="en-US" w:eastAsia="en-GB"/>
              </w:rPr>
              <w:t xml:space="preserve">Survey to other stakeholders (i.e., </w:t>
            </w:r>
            <w:proofErr w:type="gramStart"/>
            <w:r w:rsidRPr="002F0626">
              <w:rPr>
                <w:kern w:val="24"/>
                <w:sz w:val="20"/>
                <w:szCs w:val="20"/>
                <w:lang w:val="en-US" w:eastAsia="en-GB"/>
              </w:rPr>
              <w:t>Implementin</w:t>
            </w:r>
            <w:r>
              <w:rPr>
                <w:kern w:val="24"/>
                <w:sz w:val="20"/>
                <w:szCs w:val="20"/>
                <w:lang w:val="en-US" w:eastAsia="en-GB"/>
              </w:rPr>
              <w:t>g</w:t>
            </w:r>
            <w:proofErr w:type="gramEnd"/>
            <w:r w:rsidRPr="002F0626">
              <w:rPr>
                <w:kern w:val="24"/>
                <w:sz w:val="20"/>
                <w:szCs w:val="20"/>
                <w:lang w:val="en-US" w:eastAsia="en-GB"/>
              </w:rPr>
              <w:t xml:space="preserve"> </w:t>
            </w:r>
            <w:r w:rsidRPr="009D5BFF">
              <w:rPr>
                <w:kern w:val="24"/>
                <w:sz w:val="20"/>
                <w:szCs w:val="20"/>
                <w:lang w:val="en-US" w:eastAsia="en-GB"/>
              </w:rPr>
              <w:t>and</w:t>
            </w:r>
            <w:r w:rsidRPr="002F0626">
              <w:rPr>
                <w:kern w:val="24"/>
                <w:sz w:val="20"/>
                <w:szCs w:val="20"/>
                <w:lang w:val="en-US" w:eastAsia="en-GB"/>
              </w:rPr>
              <w:t xml:space="preserve"> </w:t>
            </w:r>
            <w:r w:rsidRPr="009D5BFF">
              <w:rPr>
                <w:kern w:val="24"/>
                <w:sz w:val="20"/>
                <w:szCs w:val="20"/>
                <w:lang w:val="en-US" w:eastAsia="en-GB"/>
              </w:rPr>
              <w:t>b</w:t>
            </w:r>
            <w:r w:rsidRPr="002F0626">
              <w:rPr>
                <w:kern w:val="24"/>
                <w:sz w:val="20"/>
                <w:szCs w:val="20"/>
                <w:lang w:val="en-US" w:eastAsia="en-GB"/>
              </w:rPr>
              <w:t xml:space="preserve">ilateral </w:t>
            </w:r>
            <w:r w:rsidRPr="009D5BFF">
              <w:rPr>
                <w:kern w:val="24"/>
                <w:sz w:val="20"/>
                <w:szCs w:val="20"/>
                <w:lang w:val="en-US" w:eastAsia="en-GB"/>
              </w:rPr>
              <w:t>a</w:t>
            </w:r>
            <w:r w:rsidRPr="002F0626">
              <w:rPr>
                <w:kern w:val="24"/>
                <w:sz w:val="20"/>
                <w:szCs w:val="20"/>
                <w:lang w:val="en-US" w:eastAsia="en-GB"/>
              </w:rPr>
              <w:t xml:space="preserve">gencies, </w:t>
            </w:r>
            <w:r>
              <w:rPr>
                <w:kern w:val="24"/>
                <w:sz w:val="20"/>
                <w:szCs w:val="20"/>
                <w:lang w:val="en-US" w:eastAsia="en-GB"/>
              </w:rPr>
              <w:t>Multilateral Fund Secretariat and Ozone Secretariat,</w:t>
            </w:r>
            <w:r w:rsidRPr="002F0626">
              <w:rPr>
                <w:kern w:val="24"/>
                <w:sz w:val="20"/>
                <w:szCs w:val="20"/>
                <w:lang w:val="en-US" w:eastAsia="en-GB"/>
              </w:rPr>
              <w:t xml:space="preserve"> development partners </w:t>
            </w:r>
            <w:r>
              <w:rPr>
                <w:kern w:val="24"/>
                <w:sz w:val="20"/>
                <w:szCs w:val="20"/>
                <w:lang w:val="en-US" w:eastAsia="en-GB"/>
              </w:rPr>
              <w:t>and</w:t>
            </w:r>
            <w:r w:rsidRPr="002F0626">
              <w:rPr>
                <w:kern w:val="24"/>
                <w:sz w:val="20"/>
                <w:szCs w:val="20"/>
                <w:lang w:val="en-US" w:eastAsia="en-GB"/>
              </w:rPr>
              <w:t xml:space="preserve"> observers, </w:t>
            </w:r>
            <w:r>
              <w:rPr>
                <w:kern w:val="24"/>
                <w:sz w:val="20"/>
                <w:szCs w:val="20"/>
                <w:lang w:val="en-US" w:eastAsia="en-GB"/>
              </w:rPr>
              <w:t>Executive Committee</w:t>
            </w:r>
            <w:r w:rsidRPr="002F0626">
              <w:rPr>
                <w:kern w:val="24"/>
                <w:sz w:val="20"/>
                <w:szCs w:val="20"/>
                <w:lang w:val="en-US" w:eastAsia="en-GB"/>
              </w:rPr>
              <w:t xml:space="preserve"> members)</w:t>
            </w:r>
          </w:p>
        </w:tc>
        <w:tc>
          <w:tcPr>
            <w:tcW w:w="1752" w:type="pct"/>
            <w:shd w:val="clear" w:color="auto" w:fill="FFFFFF"/>
            <w:tcMar>
              <w:top w:w="15" w:type="dxa"/>
              <w:left w:w="108" w:type="dxa"/>
              <w:bottom w:w="0" w:type="dxa"/>
              <w:right w:w="108" w:type="dxa"/>
            </w:tcMar>
            <w:hideMark/>
          </w:tcPr>
          <w:p w14:paraId="78401B89" w14:textId="77777777" w:rsidR="004E76D9" w:rsidRPr="004E76D9" w:rsidRDefault="004E76D9" w:rsidP="004E76D9">
            <w:pPr>
              <w:keepNext/>
              <w:rPr>
                <w:kern w:val="24"/>
                <w:sz w:val="20"/>
                <w:szCs w:val="20"/>
                <w:lang w:val="en-US" w:eastAsia="en-GB"/>
              </w:rPr>
            </w:pPr>
            <w:r w:rsidRPr="002F0626">
              <w:rPr>
                <w:kern w:val="24"/>
                <w:sz w:val="20"/>
                <w:szCs w:val="20"/>
                <w:lang w:val="en-US" w:eastAsia="en-GB"/>
              </w:rPr>
              <w:t xml:space="preserve">Ongoing </w:t>
            </w:r>
            <w:r>
              <w:rPr>
                <w:kern w:val="24"/>
                <w:sz w:val="20"/>
                <w:szCs w:val="20"/>
                <w:lang w:val="en-US" w:eastAsia="en-GB"/>
              </w:rPr>
              <w:t>–</w:t>
            </w:r>
            <w:r w:rsidRPr="002F0626">
              <w:rPr>
                <w:kern w:val="24"/>
                <w:sz w:val="20"/>
                <w:szCs w:val="20"/>
                <w:lang w:val="en-US" w:eastAsia="en-GB"/>
              </w:rPr>
              <w:t xml:space="preserve"> Planned between </w:t>
            </w:r>
            <w:r w:rsidRPr="009D5BFF">
              <w:rPr>
                <w:kern w:val="24"/>
                <w:sz w:val="20"/>
                <w:szCs w:val="20"/>
                <w:lang w:val="en-US" w:eastAsia="en-GB"/>
              </w:rPr>
              <w:t>l</w:t>
            </w:r>
            <w:r w:rsidRPr="002F0626">
              <w:rPr>
                <w:kern w:val="24"/>
                <w:sz w:val="20"/>
                <w:szCs w:val="20"/>
                <w:lang w:val="en-US" w:eastAsia="en-GB"/>
              </w:rPr>
              <w:t xml:space="preserve">ast </w:t>
            </w:r>
            <w:r w:rsidRPr="009D5BFF">
              <w:rPr>
                <w:kern w:val="24"/>
                <w:sz w:val="20"/>
                <w:szCs w:val="20"/>
                <w:lang w:val="en-US" w:eastAsia="en-GB"/>
              </w:rPr>
              <w:t>q</w:t>
            </w:r>
            <w:r w:rsidRPr="002F0626">
              <w:rPr>
                <w:kern w:val="24"/>
                <w:sz w:val="20"/>
                <w:szCs w:val="20"/>
                <w:lang w:val="en-US" w:eastAsia="en-GB"/>
              </w:rPr>
              <w:t xml:space="preserve">uarter 2022 – </w:t>
            </w:r>
            <w:r>
              <w:rPr>
                <w:kern w:val="24"/>
                <w:sz w:val="20"/>
                <w:szCs w:val="20"/>
                <w:lang w:val="en-US" w:eastAsia="en-GB"/>
              </w:rPr>
              <w:t>f</w:t>
            </w:r>
            <w:r w:rsidRPr="002F0626">
              <w:rPr>
                <w:kern w:val="24"/>
                <w:sz w:val="20"/>
                <w:szCs w:val="20"/>
                <w:lang w:val="en-US" w:eastAsia="en-GB"/>
              </w:rPr>
              <w:t>irst quarter 2023</w:t>
            </w:r>
          </w:p>
        </w:tc>
      </w:tr>
      <w:tr w:rsidR="004E76D9" w:rsidRPr="009D5BFF" w14:paraId="79708F3E" w14:textId="77777777" w:rsidTr="004E76D9">
        <w:trPr>
          <w:trHeight w:val="541"/>
        </w:trPr>
        <w:tc>
          <w:tcPr>
            <w:tcW w:w="1394" w:type="pct"/>
            <w:shd w:val="clear" w:color="auto" w:fill="FFFFFF"/>
            <w:tcMar>
              <w:top w:w="15" w:type="dxa"/>
              <w:left w:w="108" w:type="dxa"/>
              <w:bottom w:w="0" w:type="dxa"/>
              <w:right w:w="108" w:type="dxa"/>
            </w:tcMar>
            <w:hideMark/>
          </w:tcPr>
          <w:p w14:paraId="52BA0B45" w14:textId="77777777" w:rsidR="004E76D9" w:rsidRPr="002F0626" w:rsidRDefault="004E76D9" w:rsidP="004E76D9">
            <w:pPr>
              <w:keepNext/>
              <w:jc w:val="right"/>
              <w:rPr>
                <w:kern w:val="24"/>
                <w:sz w:val="20"/>
                <w:szCs w:val="20"/>
                <w:lang w:val="en-US" w:eastAsia="en-GB"/>
              </w:rPr>
            </w:pPr>
            <w:r w:rsidRPr="002F0626">
              <w:rPr>
                <w:kern w:val="24"/>
                <w:sz w:val="20"/>
                <w:szCs w:val="20"/>
                <w:lang w:val="en-US" w:eastAsia="en-GB"/>
              </w:rPr>
              <w:t xml:space="preserve">Interviews with stakeholders </w:t>
            </w:r>
          </w:p>
        </w:tc>
        <w:tc>
          <w:tcPr>
            <w:tcW w:w="1854" w:type="pct"/>
            <w:shd w:val="clear" w:color="auto" w:fill="FFFFFF"/>
            <w:tcMar>
              <w:top w:w="15" w:type="dxa"/>
              <w:left w:w="108" w:type="dxa"/>
              <w:bottom w:w="0" w:type="dxa"/>
              <w:right w:w="108" w:type="dxa"/>
            </w:tcMar>
            <w:hideMark/>
          </w:tcPr>
          <w:p w14:paraId="464F426A" w14:textId="77777777" w:rsidR="004E76D9" w:rsidRPr="005839F1" w:rsidRDefault="004E76D9" w:rsidP="004E76D9">
            <w:pPr>
              <w:keepNext/>
              <w:rPr>
                <w:kern w:val="24"/>
                <w:sz w:val="20"/>
                <w:szCs w:val="20"/>
                <w:lang w:val="en-US" w:eastAsia="en-GB"/>
              </w:rPr>
            </w:pPr>
            <w:r w:rsidRPr="005839F1">
              <w:rPr>
                <w:kern w:val="24"/>
                <w:sz w:val="20"/>
                <w:szCs w:val="20"/>
                <w:lang w:val="en-US" w:eastAsia="en-GB"/>
              </w:rPr>
              <w:t>On the margins of ExCom &amp; MOP meetings in 2022</w:t>
            </w:r>
          </w:p>
          <w:p w14:paraId="69B3A902" w14:textId="2E9FFA9B" w:rsidR="004E76D9" w:rsidRPr="005839F1" w:rsidRDefault="004E76D9" w:rsidP="004E76D9">
            <w:pPr>
              <w:keepNext/>
              <w:rPr>
                <w:sz w:val="20"/>
                <w:szCs w:val="20"/>
                <w:lang w:val="en-US" w:eastAsia="en-GB"/>
              </w:rPr>
            </w:pPr>
            <w:r w:rsidRPr="005839F1">
              <w:rPr>
                <w:sz w:val="20"/>
                <w:szCs w:val="20"/>
                <w:lang w:val="en-US" w:eastAsia="en-GB"/>
              </w:rPr>
              <w:t>During participation in Regional Networks meetings (Asia, South</w:t>
            </w:r>
            <w:r w:rsidR="00165C64" w:rsidRPr="005839F1">
              <w:rPr>
                <w:sz w:val="20"/>
                <w:szCs w:val="20"/>
                <w:lang w:val="en-US" w:eastAsia="en-GB"/>
              </w:rPr>
              <w:noBreakHyphen/>
            </w:r>
            <w:r w:rsidRPr="005839F1">
              <w:rPr>
                <w:sz w:val="20"/>
                <w:szCs w:val="20"/>
                <w:lang w:val="en-US" w:eastAsia="en-GB"/>
              </w:rPr>
              <w:t>East</w:t>
            </w:r>
            <w:r w:rsidR="00165C64" w:rsidRPr="005839F1">
              <w:rPr>
                <w:sz w:val="20"/>
                <w:szCs w:val="20"/>
                <w:lang w:val="en-US" w:eastAsia="en-GB"/>
              </w:rPr>
              <w:t xml:space="preserve"> </w:t>
            </w:r>
            <w:r w:rsidRPr="005839F1">
              <w:rPr>
                <w:sz w:val="20"/>
                <w:szCs w:val="20"/>
                <w:lang w:val="en-US" w:eastAsia="en-GB"/>
              </w:rPr>
              <w:t>Asia and the Pacific, West</w:t>
            </w:r>
            <w:r w:rsidRPr="005839F1">
              <w:rPr>
                <w:sz w:val="20"/>
                <w:szCs w:val="20"/>
                <w:lang w:val="en-US" w:eastAsia="en-GB"/>
              </w:rPr>
              <w:noBreakHyphen/>
              <w:t>Asia, ECA, Africa completed); Latin America and the Caribbean in 2023</w:t>
            </w:r>
          </w:p>
        </w:tc>
        <w:tc>
          <w:tcPr>
            <w:tcW w:w="1752" w:type="pct"/>
            <w:shd w:val="clear" w:color="auto" w:fill="FFFFFF"/>
            <w:tcMar>
              <w:top w:w="15" w:type="dxa"/>
              <w:left w:w="108" w:type="dxa"/>
              <w:bottom w:w="0" w:type="dxa"/>
              <w:right w:w="108" w:type="dxa"/>
            </w:tcMar>
            <w:hideMark/>
          </w:tcPr>
          <w:p w14:paraId="2C679D07" w14:textId="77777777" w:rsidR="004E76D9" w:rsidRPr="005839F1" w:rsidRDefault="004E76D9" w:rsidP="004E76D9">
            <w:pPr>
              <w:keepNext/>
              <w:rPr>
                <w:kern w:val="24"/>
                <w:sz w:val="20"/>
                <w:szCs w:val="20"/>
                <w:lang w:val="en-US" w:eastAsia="en-GB"/>
              </w:rPr>
            </w:pPr>
            <w:r w:rsidRPr="005839F1">
              <w:rPr>
                <w:kern w:val="24"/>
                <w:sz w:val="20"/>
                <w:szCs w:val="20"/>
                <w:lang w:val="en-US" w:eastAsia="en-GB"/>
              </w:rPr>
              <w:t xml:space="preserve">Covered Asia, South-East Asia &amp; Pacific, West-Asia, Europe and Central Asia and Africa, anglophone and francophone networks. </w:t>
            </w:r>
          </w:p>
          <w:p w14:paraId="1DFFCD38" w14:textId="77777777" w:rsidR="004E76D9" w:rsidRPr="005839F1" w:rsidRDefault="004E76D9" w:rsidP="004E76D9">
            <w:pPr>
              <w:keepNext/>
              <w:rPr>
                <w:sz w:val="20"/>
                <w:szCs w:val="20"/>
                <w:lang w:val="en-GB" w:eastAsia="en-GB"/>
              </w:rPr>
            </w:pPr>
            <w:r w:rsidRPr="005839F1">
              <w:rPr>
                <w:kern w:val="24"/>
                <w:sz w:val="20"/>
                <w:szCs w:val="20"/>
                <w:lang w:val="en-GB" w:eastAsia="en-GB"/>
              </w:rPr>
              <w:t>To be continued between October 2022 and March 2023</w:t>
            </w:r>
          </w:p>
        </w:tc>
      </w:tr>
      <w:tr w:rsidR="004E76D9" w:rsidRPr="009D5BFF" w14:paraId="70444103" w14:textId="77777777" w:rsidTr="004E76D9">
        <w:trPr>
          <w:trHeight w:val="2699"/>
        </w:trPr>
        <w:tc>
          <w:tcPr>
            <w:tcW w:w="1394" w:type="pct"/>
            <w:shd w:val="clear" w:color="auto" w:fill="FFFFFF"/>
            <w:tcMar>
              <w:top w:w="15" w:type="dxa"/>
              <w:left w:w="108" w:type="dxa"/>
              <w:bottom w:w="0" w:type="dxa"/>
              <w:right w:w="108" w:type="dxa"/>
            </w:tcMar>
            <w:hideMark/>
          </w:tcPr>
          <w:p w14:paraId="6E343CAD" w14:textId="77777777" w:rsidR="004E76D9" w:rsidRPr="002F0626" w:rsidRDefault="004E76D9" w:rsidP="004E76D9">
            <w:pPr>
              <w:keepNext/>
              <w:jc w:val="right"/>
              <w:rPr>
                <w:kern w:val="24"/>
                <w:sz w:val="20"/>
                <w:szCs w:val="20"/>
                <w:lang w:val="en-US" w:eastAsia="en-GB"/>
              </w:rPr>
            </w:pPr>
            <w:r w:rsidRPr="002F0626">
              <w:rPr>
                <w:kern w:val="24"/>
                <w:sz w:val="20"/>
                <w:szCs w:val="20"/>
                <w:lang w:val="en-US" w:eastAsia="en-GB"/>
              </w:rPr>
              <w:t xml:space="preserve">Field visits / SMEO attendance to meetings of the Regional Networks </w:t>
            </w:r>
          </w:p>
        </w:tc>
        <w:tc>
          <w:tcPr>
            <w:tcW w:w="1854" w:type="pct"/>
            <w:shd w:val="clear" w:color="auto" w:fill="FFFFFF"/>
            <w:tcMar>
              <w:top w:w="15" w:type="dxa"/>
              <w:left w:w="108" w:type="dxa"/>
              <w:bottom w:w="0" w:type="dxa"/>
              <w:right w:w="108" w:type="dxa"/>
            </w:tcMar>
            <w:hideMark/>
          </w:tcPr>
          <w:p w14:paraId="65089C20" w14:textId="77777777" w:rsidR="004E76D9" w:rsidRPr="00165C64" w:rsidRDefault="004E76D9" w:rsidP="004E76D9">
            <w:pPr>
              <w:keepNext/>
              <w:rPr>
                <w:sz w:val="20"/>
                <w:szCs w:val="20"/>
                <w:lang w:val="en-GB" w:eastAsia="en-GB"/>
              </w:rPr>
            </w:pPr>
            <w:r w:rsidRPr="00165C64">
              <w:rPr>
                <w:kern w:val="24"/>
                <w:sz w:val="20"/>
                <w:szCs w:val="20"/>
                <w:lang w:val="en-US" w:eastAsia="en-GB"/>
              </w:rPr>
              <w:t>Regional Network Meeting of SA, SEA and PICS, Thailand, Bangkok (back-to-back with 44</w:t>
            </w:r>
            <w:r w:rsidRPr="00165C64">
              <w:rPr>
                <w:kern w:val="24"/>
                <w:sz w:val="20"/>
                <w:szCs w:val="20"/>
                <w:vertAlign w:val="superscript"/>
                <w:lang w:val="en-US" w:eastAsia="en-GB"/>
              </w:rPr>
              <w:t>th</w:t>
            </w:r>
            <w:r w:rsidRPr="00165C64">
              <w:rPr>
                <w:kern w:val="24"/>
                <w:sz w:val="20"/>
                <w:szCs w:val="20"/>
                <w:lang w:val="en-US" w:eastAsia="en-GB"/>
              </w:rPr>
              <w:t xml:space="preserve"> OEWG in Bangkok)</w:t>
            </w:r>
          </w:p>
          <w:p w14:paraId="165A6B64" w14:textId="77777777" w:rsidR="004E76D9" w:rsidRPr="00165C64" w:rsidRDefault="004E76D9" w:rsidP="004E76D9">
            <w:pPr>
              <w:keepNext/>
              <w:rPr>
                <w:sz w:val="20"/>
                <w:szCs w:val="20"/>
                <w:lang w:val="en-GB" w:eastAsia="en-GB"/>
              </w:rPr>
            </w:pPr>
            <w:r w:rsidRPr="00165C64">
              <w:rPr>
                <w:kern w:val="24"/>
                <w:sz w:val="20"/>
                <w:szCs w:val="20"/>
                <w:lang w:val="en-US" w:eastAsia="en-GB"/>
              </w:rPr>
              <w:t>------------------------------------------------------------------------</w:t>
            </w:r>
          </w:p>
          <w:p w14:paraId="25D6A728" w14:textId="77777777" w:rsidR="004E76D9" w:rsidRPr="00165C64" w:rsidRDefault="004E76D9" w:rsidP="004E76D9">
            <w:pPr>
              <w:keepNext/>
              <w:rPr>
                <w:kern w:val="24"/>
                <w:sz w:val="20"/>
                <w:szCs w:val="20"/>
                <w:lang w:val="en-US" w:eastAsia="en-GB"/>
              </w:rPr>
            </w:pPr>
            <w:r w:rsidRPr="00165C64">
              <w:rPr>
                <w:kern w:val="24"/>
                <w:sz w:val="20"/>
                <w:szCs w:val="20"/>
                <w:lang w:val="en-US" w:eastAsia="en-GB"/>
              </w:rPr>
              <w:t>West-Asia – UAE, Dubai - 11 – 16 September</w:t>
            </w:r>
          </w:p>
          <w:p w14:paraId="36D77C7A" w14:textId="77777777" w:rsidR="004E76D9" w:rsidRPr="00165C64" w:rsidRDefault="004E76D9" w:rsidP="004E76D9">
            <w:pPr>
              <w:keepNext/>
              <w:rPr>
                <w:kern w:val="24"/>
                <w:sz w:val="20"/>
                <w:szCs w:val="20"/>
                <w:lang w:val="en-US" w:eastAsia="en-GB"/>
              </w:rPr>
            </w:pPr>
            <w:r w:rsidRPr="00165C64">
              <w:rPr>
                <w:kern w:val="24"/>
                <w:sz w:val="20"/>
                <w:szCs w:val="20"/>
                <w:lang w:val="en-US" w:eastAsia="en-GB"/>
              </w:rPr>
              <w:t>------------------------------------------------------------------------</w:t>
            </w:r>
          </w:p>
          <w:p w14:paraId="03CF3116" w14:textId="77777777" w:rsidR="004E76D9" w:rsidRPr="00165C64" w:rsidRDefault="004E76D9" w:rsidP="004E76D9">
            <w:pPr>
              <w:keepNext/>
              <w:rPr>
                <w:kern w:val="24"/>
                <w:sz w:val="20"/>
                <w:szCs w:val="20"/>
                <w:lang w:val="en-US" w:eastAsia="en-GB"/>
              </w:rPr>
            </w:pPr>
            <w:r w:rsidRPr="00165C64">
              <w:rPr>
                <w:kern w:val="24"/>
                <w:sz w:val="20"/>
                <w:szCs w:val="20"/>
                <w:lang w:val="en-US" w:eastAsia="en-GB"/>
              </w:rPr>
              <w:t xml:space="preserve">Europe and Central Asia - Czechia, Prague &amp; Cheb, </w:t>
            </w:r>
          </w:p>
          <w:p w14:paraId="3E9AC786" w14:textId="77777777" w:rsidR="004E76D9" w:rsidRPr="00165C64" w:rsidRDefault="004E76D9" w:rsidP="004E76D9">
            <w:pPr>
              <w:keepNext/>
              <w:rPr>
                <w:kern w:val="24"/>
                <w:sz w:val="20"/>
                <w:szCs w:val="20"/>
                <w:lang w:val="en-US" w:eastAsia="en-GB"/>
              </w:rPr>
            </w:pPr>
            <w:r w:rsidRPr="00165C64">
              <w:rPr>
                <w:kern w:val="24"/>
                <w:sz w:val="20"/>
                <w:szCs w:val="20"/>
                <w:lang w:val="en-US" w:eastAsia="en-GB"/>
              </w:rPr>
              <w:t>20-22 September 2022</w:t>
            </w:r>
          </w:p>
          <w:p w14:paraId="52E531CD" w14:textId="77777777" w:rsidR="004E76D9" w:rsidRPr="00165C64" w:rsidRDefault="004E76D9" w:rsidP="004E76D9">
            <w:pPr>
              <w:keepNext/>
              <w:rPr>
                <w:kern w:val="24"/>
                <w:sz w:val="20"/>
                <w:szCs w:val="20"/>
                <w:lang w:val="en-US" w:eastAsia="en-GB"/>
              </w:rPr>
            </w:pPr>
            <w:r w:rsidRPr="00165C64">
              <w:rPr>
                <w:kern w:val="24"/>
                <w:sz w:val="20"/>
                <w:szCs w:val="20"/>
                <w:lang w:val="en-US" w:eastAsia="en-GB"/>
              </w:rPr>
              <w:t>------------------------------------------------------------------------</w:t>
            </w:r>
          </w:p>
          <w:p w14:paraId="3DB4624F" w14:textId="77777777" w:rsidR="004E76D9" w:rsidRPr="00165C64" w:rsidRDefault="004E76D9" w:rsidP="004E76D9">
            <w:pPr>
              <w:keepNext/>
              <w:rPr>
                <w:kern w:val="24"/>
                <w:sz w:val="20"/>
                <w:szCs w:val="20"/>
                <w:lang w:val="en-US" w:eastAsia="en-GB"/>
              </w:rPr>
            </w:pPr>
            <w:r w:rsidRPr="00165C64">
              <w:rPr>
                <w:kern w:val="24"/>
                <w:sz w:val="20"/>
                <w:szCs w:val="20"/>
                <w:lang w:val="en-US" w:eastAsia="en-GB"/>
              </w:rPr>
              <w:t xml:space="preserve">African Networks – EN &amp; FR, 3-5 October, Kenya, Nairobi </w:t>
            </w:r>
          </w:p>
          <w:p w14:paraId="4C2C4C90" w14:textId="77777777" w:rsidR="004E76D9" w:rsidRPr="00165C64" w:rsidRDefault="004E76D9" w:rsidP="004E76D9">
            <w:pPr>
              <w:keepNext/>
              <w:rPr>
                <w:kern w:val="24"/>
                <w:sz w:val="20"/>
                <w:szCs w:val="20"/>
                <w:lang w:val="en-US" w:eastAsia="en-GB"/>
              </w:rPr>
            </w:pPr>
            <w:r w:rsidRPr="00165C64">
              <w:rPr>
                <w:kern w:val="24"/>
                <w:sz w:val="20"/>
                <w:szCs w:val="20"/>
                <w:lang w:val="en-US" w:eastAsia="en-GB"/>
              </w:rPr>
              <w:t>------------------------------------------------------------------------</w:t>
            </w:r>
          </w:p>
          <w:p w14:paraId="5A81FE50" w14:textId="77777777" w:rsidR="004E76D9" w:rsidRPr="00165C64" w:rsidRDefault="004E76D9" w:rsidP="004E76D9">
            <w:pPr>
              <w:keepNext/>
              <w:rPr>
                <w:sz w:val="20"/>
                <w:szCs w:val="20"/>
                <w:lang w:eastAsia="en-GB"/>
              </w:rPr>
            </w:pPr>
            <w:r w:rsidRPr="00165C64">
              <w:rPr>
                <w:kern w:val="24"/>
                <w:sz w:val="20"/>
                <w:szCs w:val="20"/>
                <w:lang w:val="fr-FR" w:eastAsia="en-GB"/>
              </w:rPr>
              <w:t xml:space="preserve">LAC – Joint EN&amp;SP </w:t>
            </w:r>
            <w:r w:rsidRPr="005839F1">
              <w:rPr>
                <w:kern w:val="24"/>
                <w:sz w:val="20"/>
                <w:szCs w:val="20"/>
                <w:lang w:val="fr-FR" w:eastAsia="en-GB"/>
              </w:rPr>
              <w:t>networks –Panama</w:t>
            </w:r>
          </w:p>
        </w:tc>
        <w:tc>
          <w:tcPr>
            <w:tcW w:w="1752" w:type="pct"/>
            <w:shd w:val="clear" w:color="auto" w:fill="FFFFFF"/>
            <w:tcMar>
              <w:top w:w="15" w:type="dxa"/>
              <w:left w:w="108" w:type="dxa"/>
              <w:bottom w:w="0" w:type="dxa"/>
              <w:right w:w="108" w:type="dxa"/>
            </w:tcMar>
            <w:hideMark/>
          </w:tcPr>
          <w:p w14:paraId="48062046" w14:textId="77777777" w:rsidR="004E76D9" w:rsidRPr="00165C64" w:rsidRDefault="004E76D9" w:rsidP="004E76D9">
            <w:pPr>
              <w:keepNext/>
              <w:rPr>
                <w:kern w:val="24"/>
                <w:sz w:val="20"/>
                <w:szCs w:val="20"/>
                <w:lang w:val="en-US" w:eastAsia="en-GB"/>
              </w:rPr>
            </w:pPr>
            <w:r w:rsidRPr="00165C64">
              <w:rPr>
                <w:kern w:val="24"/>
                <w:sz w:val="20"/>
                <w:szCs w:val="20"/>
                <w:lang w:val="en-US" w:eastAsia="en-GB"/>
              </w:rPr>
              <w:t>Completed</w:t>
            </w:r>
          </w:p>
          <w:p w14:paraId="2E10F5C6" w14:textId="77777777" w:rsidR="004E76D9" w:rsidRPr="00165C64" w:rsidRDefault="004E76D9" w:rsidP="004E76D9">
            <w:pPr>
              <w:keepNext/>
              <w:rPr>
                <w:kern w:val="24"/>
                <w:sz w:val="20"/>
                <w:szCs w:val="20"/>
                <w:lang w:val="en-US" w:eastAsia="en-GB"/>
              </w:rPr>
            </w:pPr>
          </w:p>
          <w:p w14:paraId="5BB16653" w14:textId="77777777" w:rsidR="004E76D9" w:rsidRPr="00165C64" w:rsidRDefault="004E76D9" w:rsidP="004E76D9">
            <w:pPr>
              <w:keepNext/>
              <w:rPr>
                <w:kern w:val="24"/>
                <w:sz w:val="20"/>
                <w:szCs w:val="20"/>
                <w:lang w:val="en-US" w:eastAsia="en-GB"/>
              </w:rPr>
            </w:pPr>
          </w:p>
          <w:p w14:paraId="3FAF5D3D" w14:textId="77777777" w:rsidR="004E76D9" w:rsidRPr="00165C64" w:rsidRDefault="004E76D9" w:rsidP="004E76D9">
            <w:pPr>
              <w:keepNext/>
              <w:rPr>
                <w:kern w:val="24"/>
                <w:sz w:val="20"/>
                <w:szCs w:val="20"/>
                <w:lang w:val="en-US" w:eastAsia="en-GB"/>
              </w:rPr>
            </w:pPr>
            <w:r w:rsidRPr="00165C64">
              <w:rPr>
                <w:kern w:val="24"/>
                <w:sz w:val="20"/>
                <w:szCs w:val="20"/>
                <w:lang w:val="en-US" w:eastAsia="en-GB"/>
              </w:rPr>
              <w:t xml:space="preserve">Completed </w:t>
            </w:r>
          </w:p>
          <w:p w14:paraId="4598B3E4" w14:textId="77777777" w:rsidR="004E76D9" w:rsidRPr="00165C64" w:rsidRDefault="004E76D9" w:rsidP="004E76D9">
            <w:pPr>
              <w:keepNext/>
              <w:rPr>
                <w:kern w:val="24"/>
                <w:sz w:val="20"/>
                <w:szCs w:val="20"/>
                <w:lang w:val="en-US" w:eastAsia="en-GB"/>
              </w:rPr>
            </w:pPr>
          </w:p>
          <w:p w14:paraId="0E3A1DA7" w14:textId="77777777" w:rsidR="004E76D9" w:rsidRPr="00165C64" w:rsidRDefault="004E76D9" w:rsidP="004E76D9">
            <w:pPr>
              <w:keepNext/>
              <w:rPr>
                <w:kern w:val="24"/>
                <w:sz w:val="20"/>
                <w:szCs w:val="20"/>
                <w:lang w:val="en-US" w:eastAsia="en-GB"/>
              </w:rPr>
            </w:pPr>
            <w:r w:rsidRPr="00165C64">
              <w:rPr>
                <w:kern w:val="24"/>
                <w:sz w:val="20"/>
                <w:szCs w:val="20"/>
                <w:lang w:val="en-US" w:eastAsia="en-GB"/>
              </w:rPr>
              <w:t>Completed</w:t>
            </w:r>
          </w:p>
          <w:p w14:paraId="669051C1" w14:textId="77777777" w:rsidR="004E76D9" w:rsidRPr="00165C64" w:rsidRDefault="004E76D9" w:rsidP="004E76D9">
            <w:pPr>
              <w:keepNext/>
              <w:rPr>
                <w:sz w:val="20"/>
                <w:szCs w:val="20"/>
                <w:lang w:val="en-GB" w:eastAsia="en-GB"/>
              </w:rPr>
            </w:pPr>
          </w:p>
          <w:p w14:paraId="499D3AE5" w14:textId="77777777" w:rsidR="004E76D9" w:rsidRPr="00165C64" w:rsidRDefault="004E76D9" w:rsidP="004E76D9">
            <w:pPr>
              <w:keepNext/>
              <w:rPr>
                <w:sz w:val="20"/>
                <w:szCs w:val="20"/>
                <w:lang w:val="en-GB" w:eastAsia="en-GB"/>
              </w:rPr>
            </w:pPr>
          </w:p>
          <w:p w14:paraId="2FE93E9B" w14:textId="77777777" w:rsidR="004E76D9" w:rsidRPr="00165C64" w:rsidRDefault="004E76D9" w:rsidP="004E76D9">
            <w:pPr>
              <w:keepNext/>
              <w:rPr>
                <w:sz w:val="20"/>
                <w:szCs w:val="20"/>
                <w:lang w:val="en-GB" w:eastAsia="en-GB"/>
              </w:rPr>
            </w:pPr>
            <w:r w:rsidRPr="00165C64">
              <w:rPr>
                <w:sz w:val="20"/>
                <w:szCs w:val="20"/>
                <w:lang w:val="en-GB" w:eastAsia="en-GB"/>
              </w:rPr>
              <w:t>Completed</w:t>
            </w:r>
          </w:p>
          <w:p w14:paraId="22138ADD" w14:textId="77777777" w:rsidR="004E76D9" w:rsidRPr="00165C64" w:rsidRDefault="004E76D9" w:rsidP="004E76D9">
            <w:pPr>
              <w:keepNext/>
              <w:rPr>
                <w:kern w:val="24"/>
                <w:sz w:val="20"/>
                <w:szCs w:val="20"/>
                <w:lang w:val="en-US" w:eastAsia="en-GB"/>
              </w:rPr>
            </w:pPr>
          </w:p>
          <w:p w14:paraId="62C30FDB" w14:textId="77777777" w:rsidR="004E76D9" w:rsidRPr="00165C64" w:rsidRDefault="004E76D9" w:rsidP="004E76D9">
            <w:pPr>
              <w:keepNext/>
              <w:rPr>
                <w:kern w:val="24"/>
                <w:sz w:val="20"/>
                <w:szCs w:val="20"/>
                <w:lang w:val="en-US" w:eastAsia="en-GB"/>
              </w:rPr>
            </w:pPr>
            <w:r w:rsidRPr="00165C64">
              <w:rPr>
                <w:kern w:val="24"/>
                <w:sz w:val="20"/>
                <w:szCs w:val="20"/>
                <w:lang w:val="en-US" w:eastAsia="en-GB"/>
              </w:rPr>
              <w:t xml:space="preserve">Planned end of March 2023 </w:t>
            </w:r>
          </w:p>
        </w:tc>
      </w:tr>
      <w:tr w:rsidR="004E76D9" w:rsidRPr="009D5BFF" w14:paraId="0AA57FF4" w14:textId="77777777" w:rsidTr="004E76D9">
        <w:trPr>
          <w:trHeight w:val="381"/>
        </w:trPr>
        <w:tc>
          <w:tcPr>
            <w:tcW w:w="1394" w:type="pct"/>
            <w:shd w:val="clear" w:color="auto" w:fill="FFFFFF"/>
            <w:tcMar>
              <w:top w:w="15" w:type="dxa"/>
              <w:left w:w="108" w:type="dxa"/>
              <w:bottom w:w="0" w:type="dxa"/>
              <w:right w:w="108" w:type="dxa"/>
            </w:tcMar>
            <w:hideMark/>
          </w:tcPr>
          <w:p w14:paraId="057F04FB" w14:textId="77777777" w:rsidR="004E76D9" w:rsidRPr="002F0626" w:rsidRDefault="004E76D9" w:rsidP="004E76D9">
            <w:pPr>
              <w:keepNext/>
              <w:rPr>
                <w:kern w:val="24"/>
                <w:sz w:val="20"/>
                <w:szCs w:val="20"/>
                <w:lang w:val="en-US" w:eastAsia="en-GB"/>
              </w:rPr>
            </w:pPr>
            <w:r w:rsidRPr="002F0626">
              <w:rPr>
                <w:kern w:val="24"/>
                <w:sz w:val="20"/>
                <w:szCs w:val="20"/>
                <w:lang w:val="en-US" w:eastAsia="en-GB"/>
              </w:rPr>
              <w:t>Survey and Questionnaires / Data analysis &amp; Missions findings</w:t>
            </w:r>
          </w:p>
        </w:tc>
        <w:tc>
          <w:tcPr>
            <w:tcW w:w="1854" w:type="pct"/>
            <w:shd w:val="clear" w:color="auto" w:fill="FFFFFF"/>
            <w:tcMar>
              <w:top w:w="15" w:type="dxa"/>
              <w:left w:w="108" w:type="dxa"/>
              <w:bottom w:w="0" w:type="dxa"/>
              <w:right w:w="108" w:type="dxa"/>
            </w:tcMar>
            <w:hideMark/>
          </w:tcPr>
          <w:p w14:paraId="74EED271" w14:textId="77777777" w:rsidR="004E76D9" w:rsidRPr="002F0626" w:rsidRDefault="004E76D9" w:rsidP="004E76D9">
            <w:pPr>
              <w:keepNext/>
              <w:rPr>
                <w:kern w:val="24"/>
                <w:sz w:val="20"/>
                <w:szCs w:val="20"/>
                <w:lang w:val="en-US" w:eastAsia="en-GB"/>
              </w:rPr>
            </w:pPr>
            <w:r w:rsidRPr="002F0626">
              <w:rPr>
                <w:kern w:val="24"/>
                <w:sz w:val="20"/>
                <w:szCs w:val="20"/>
                <w:lang w:val="en-US" w:eastAsia="en-GB"/>
              </w:rPr>
              <w:t xml:space="preserve">Rolling process - until the end of the evaluation </w:t>
            </w:r>
          </w:p>
          <w:p w14:paraId="090C4146" w14:textId="77777777" w:rsidR="004E76D9" w:rsidRPr="002F0626" w:rsidRDefault="004E76D9" w:rsidP="004E76D9">
            <w:pPr>
              <w:keepNext/>
              <w:rPr>
                <w:sz w:val="20"/>
                <w:szCs w:val="20"/>
                <w:lang w:val="en-GB" w:eastAsia="en-GB"/>
              </w:rPr>
            </w:pPr>
          </w:p>
        </w:tc>
        <w:tc>
          <w:tcPr>
            <w:tcW w:w="1752" w:type="pct"/>
            <w:shd w:val="clear" w:color="auto" w:fill="FFFFFF"/>
            <w:tcMar>
              <w:top w:w="15" w:type="dxa"/>
              <w:left w:w="108" w:type="dxa"/>
              <w:bottom w:w="0" w:type="dxa"/>
              <w:right w:w="108" w:type="dxa"/>
            </w:tcMar>
            <w:hideMark/>
          </w:tcPr>
          <w:p w14:paraId="3630D699" w14:textId="77777777" w:rsidR="004E76D9" w:rsidRPr="002F0626" w:rsidRDefault="004E76D9" w:rsidP="004E76D9">
            <w:pPr>
              <w:keepNext/>
              <w:rPr>
                <w:sz w:val="20"/>
                <w:szCs w:val="20"/>
                <w:lang w:val="en-GB" w:eastAsia="en-GB"/>
              </w:rPr>
            </w:pPr>
            <w:r w:rsidRPr="002F0626">
              <w:rPr>
                <w:kern w:val="24"/>
                <w:sz w:val="20"/>
                <w:szCs w:val="20"/>
                <w:lang w:val="en-US" w:eastAsia="en-GB"/>
              </w:rPr>
              <w:t>Fall 2022 until early 2023</w:t>
            </w:r>
          </w:p>
        </w:tc>
      </w:tr>
      <w:tr w:rsidR="004E76D9" w:rsidRPr="009D5BFF" w14:paraId="09C745F0" w14:textId="77777777" w:rsidTr="004E76D9">
        <w:trPr>
          <w:trHeight w:val="387"/>
        </w:trPr>
        <w:tc>
          <w:tcPr>
            <w:tcW w:w="1394" w:type="pct"/>
            <w:shd w:val="clear" w:color="auto" w:fill="FFFFFF"/>
            <w:tcMar>
              <w:top w:w="15" w:type="dxa"/>
              <w:left w:w="108" w:type="dxa"/>
              <w:bottom w:w="0" w:type="dxa"/>
              <w:right w:w="108" w:type="dxa"/>
            </w:tcMar>
            <w:hideMark/>
          </w:tcPr>
          <w:p w14:paraId="0A2A7B5A" w14:textId="77777777" w:rsidR="004E76D9" w:rsidRPr="00CF506F" w:rsidRDefault="004E76D9" w:rsidP="004E76D9">
            <w:pPr>
              <w:keepNext/>
              <w:rPr>
                <w:b/>
                <w:bCs/>
                <w:kern w:val="24"/>
                <w:sz w:val="20"/>
                <w:szCs w:val="20"/>
                <w:lang w:val="en-US" w:eastAsia="en-GB"/>
              </w:rPr>
            </w:pPr>
            <w:r w:rsidRPr="00CF506F">
              <w:rPr>
                <w:b/>
                <w:bCs/>
                <w:kern w:val="24"/>
                <w:sz w:val="20"/>
                <w:szCs w:val="20"/>
                <w:lang w:val="en-US" w:eastAsia="en-GB"/>
              </w:rPr>
              <w:t>Third stage (final) drafting phase/comments/ final report</w:t>
            </w:r>
          </w:p>
        </w:tc>
        <w:tc>
          <w:tcPr>
            <w:tcW w:w="1854" w:type="pct"/>
            <w:shd w:val="clear" w:color="auto" w:fill="FFFFFF"/>
            <w:tcMar>
              <w:top w:w="15" w:type="dxa"/>
              <w:left w:w="108" w:type="dxa"/>
              <w:bottom w:w="0" w:type="dxa"/>
              <w:right w:w="108" w:type="dxa"/>
            </w:tcMar>
            <w:hideMark/>
          </w:tcPr>
          <w:p w14:paraId="1ACAD8A8" w14:textId="77777777" w:rsidR="004E76D9" w:rsidRPr="002F0626" w:rsidRDefault="004E76D9" w:rsidP="004E76D9">
            <w:pPr>
              <w:keepNext/>
              <w:rPr>
                <w:sz w:val="20"/>
                <w:szCs w:val="20"/>
                <w:lang w:val="en-GB" w:eastAsia="en-GB"/>
              </w:rPr>
            </w:pPr>
            <w:r w:rsidRPr="002F0626">
              <w:rPr>
                <w:kern w:val="24"/>
                <w:sz w:val="20"/>
                <w:szCs w:val="20"/>
                <w:lang w:val="en-US" w:eastAsia="en-GB"/>
              </w:rPr>
              <w:t>Draft</w:t>
            </w:r>
            <w:r>
              <w:rPr>
                <w:kern w:val="24"/>
                <w:sz w:val="20"/>
                <w:szCs w:val="20"/>
                <w:lang w:val="en-US" w:eastAsia="en-GB"/>
              </w:rPr>
              <w:t>ing of the report/consultation</w:t>
            </w:r>
            <w:r w:rsidRPr="002F0626">
              <w:rPr>
                <w:kern w:val="24"/>
                <w:sz w:val="20"/>
                <w:szCs w:val="20"/>
                <w:lang w:val="en-US" w:eastAsia="en-GB"/>
              </w:rPr>
              <w:t xml:space="preserve"> &amp; comments with </w:t>
            </w:r>
            <w:r>
              <w:rPr>
                <w:kern w:val="24"/>
                <w:sz w:val="20"/>
                <w:szCs w:val="20"/>
                <w:lang w:val="en-US" w:eastAsia="en-GB"/>
              </w:rPr>
              <w:t>stakeholders/quality</w:t>
            </w:r>
            <w:r w:rsidRPr="002F0626">
              <w:rPr>
                <w:kern w:val="24"/>
                <w:sz w:val="20"/>
                <w:szCs w:val="20"/>
                <w:lang w:val="en-US" w:eastAsia="en-GB"/>
              </w:rPr>
              <w:t xml:space="preserve"> assurance process / First quarter 2023</w:t>
            </w:r>
          </w:p>
        </w:tc>
        <w:tc>
          <w:tcPr>
            <w:tcW w:w="1752" w:type="pct"/>
            <w:shd w:val="clear" w:color="auto" w:fill="FFFFFF"/>
            <w:tcMar>
              <w:top w:w="15" w:type="dxa"/>
              <w:left w:w="108" w:type="dxa"/>
              <w:bottom w:w="0" w:type="dxa"/>
              <w:right w:w="108" w:type="dxa"/>
            </w:tcMar>
            <w:hideMark/>
          </w:tcPr>
          <w:p w14:paraId="72E657E8" w14:textId="77777777" w:rsidR="004E76D9" w:rsidRPr="002F0626" w:rsidRDefault="004E76D9" w:rsidP="004E76D9">
            <w:pPr>
              <w:keepNext/>
              <w:rPr>
                <w:sz w:val="20"/>
                <w:szCs w:val="20"/>
                <w:lang w:val="en-GB" w:eastAsia="en-GB"/>
              </w:rPr>
            </w:pPr>
            <w:r w:rsidRPr="002F0626">
              <w:rPr>
                <w:kern w:val="24"/>
                <w:sz w:val="20"/>
                <w:szCs w:val="20"/>
                <w:lang w:val="en-US" w:eastAsia="en-GB"/>
              </w:rPr>
              <w:t>To be done</w:t>
            </w:r>
          </w:p>
        </w:tc>
      </w:tr>
      <w:tr w:rsidR="004E76D9" w:rsidRPr="009D5BFF" w14:paraId="5463DA50" w14:textId="77777777" w:rsidTr="004E76D9">
        <w:trPr>
          <w:trHeight w:val="191"/>
        </w:trPr>
        <w:tc>
          <w:tcPr>
            <w:tcW w:w="1394" w:type="pct"/>
            <w:shd w:val="clear" w:color="auto" w:fill="FFFFFF"/>
            <w:tcMar>
              <w:top w:w="15" w:type="dxa"/>
              <w:left w:w="108" w:type="dxa"/>
              <w:bottom w:w="0" w:type="dxa"/>
              <w:right w:w="108" w:type="dxa"/>
            </w:tcMar>
            <w:hideMark/>
          </w:tcPr>
          <w:p w14:paraId="3CD2B5F8" w14:textId="77777777" w:rsidR="004E76D9" w:rsidRPr="002F0626" w:rsidRDefault="004E76D9" w:rsidP="004E76D9">
            <w:pPr>
              <w:keepNext/>
              <w:rPr>
                <w:kern w:val="24"/>
                <w:sz w:val="20"/>
                <w:szCs w:val="20"/>
                <w:lang w:val="en-US" w:eastAsia="en-GB"/>
              </w:rPr>
            </w:pPr>
            <w:r w:rsidRPr="002F0626">
              <w:rPr>
                <w:kern w:val="24"/>
                <w:sz w:val="20"/>
                <w:szCs w:val="20"/>
                <w:lang w:val="en-US" w:eastAsia="en-GB"/>
              </w:rPr>
              <w:t>Presentations to Ex</w:t>
            </w:r>
            <w:r>
              <w:rPr>
                <w:kern w:val="24"/>
                <w:sz w:val="20"/>
                <w:szCs w:val="20"/>
                <w:lang w:val="en-US" w:eastAsia="en-GB"/>
              </w:rPr>
              <w:t>ecutive</w:t>
            </w:r>
            <w:r w:rsidRPr="002F0626">
              <w:rPr>
                <w:kern w:val="24"/>
                <w:sz w:val="20"/>
                <w:szCs w:val="20"/>
                <w:lang w:val="en-US" w:eastAsia="en-GB"/>
              </w:rPr>
              <w:t xml:space="preserve"> Co</w:t>
            </w:r>
            <w:r>
              <w:rPr>
                <w:kern w:val="24"/>
                <w:sz w:val="20"/>
                <w:szCs w:val="20"/>
                <w:lang w:val="en-US" w:eastAsia="en-GB"/>
              </w:rPr>
              <w:t xml:space="preserve">mmittee </w:t>
            </w:r>
          </w:p>
        </w:tc>
        <w:tc>
          <w:tcPr>
            <w:tcW w:w="1854" w:type="pct"/>
            <w:shd w:val="clear" w:color="auto" w:fill="FFFFFF"/>
            <w:tcMar>
              <w:top w:w="15" w:type="dxa"/>
              <w:left w:w="108" w:type="dxa"/>
              <w:bottom w:w="0" w:type="dxa"/>
              <w:right w:w="108" w:type="dxa"/>
            </w:tcMar>
            <w:hideMark/>
          </w:tcPr>
          <w:p w14:paraId="7A9BC441" w14:textId="77777777" w:rsidR="004E76D9" w:rsidRPr="002F0626" w:rsidRDefault="004E76D9" w:rsidP="004E76D9">
            <w:pPr>
              <w:keepNext/>
              <w:rPr>
                <w:sz w:val="20"/>
                <w:szCs w:val="20"/>
                <w:lang w:val="en-GB" w:eastAsia="en-GB"/>
              </w:rPr>
            </w:pPr>
            <w:r w:rsidRPr="002F0626">
              <w:rPr>
                <w:kern w:val="24"/>
                <w:sz w:val="20"/>
                <w:szCs w:val="20"/>
                <w:lang w:val="en-US" w:eastAsia="en-GB"/>
              </w:rPr>
              <w:t xml:space="preserve">Progress report – </w:t>
            </w:r>
            <w:r>
              <w:rPr>
                <w:kern w:val="24"/>
                <w:sz w:val="20"/>
                <w:szCs w:val="20"/>
                <w:lang w:val="en-US" w:eastAsia="en-GB"/>
              </w:rPr>
              <w:t>91</w:t>
            </w:r>
            <w:r w:rsidRPr="004E76D9">
              <w:rPr>
                <w:kern w:val="24"/>
                <w:sz w:val="20"/>
                <w:szCs w:val="20"/>
                <w:vertAlign w:val="superscript"/>
                <w:lang w:val="en-US" w:eastAsia="en-GB"/>
              </w:rPr>
              <w:t>st</w:t>
            </w:r>
            <w:r w:rsidRPr="002F0626">
              <w:rPr>
                <w:kern w:val="24"/>
                <w:sz w:val="20"/>
                <w:szCs w:val="20"/>
                <w:lang w:val="en-US" w:eastAsia="en-GB"/>
              </w:rPr>
              <w:t xml:space="preserve"> </w:t>
            </w:r>
            <w:r>
              <w:rPr>
                <w:kern w:val="24"/>
                <w:sz w:val="20"/>
                <w:szCs w:val="20"/>
                <w:lang w:val="en-US" w:eastAsia="en-GB"/>
              </w:rPr>
              <w:t>m</w:t>
            </w:r>
            <w:r w:rsidRPr="002F0626">
              <w:rPr>
                <w:kern w:val="24"/>
                <w:sz w:val="20"/>
                <w:szCs w:val="20"/>
                <w:lang w:val="en-US" w:eastAsia="en-GB"/>
              </w:rPr>
              <w:t>eeting</w:t>
            </w:r>
            <w:r>
              <w:rPr>
                <w:kern w:val="24"/>
                <w:sz w:val="20"/>
                <w:szCs w:val="20"/>
                <w:lang w:val="en-US" w:eastAsia="en-GB"/>
              </w:rPr>
              <w:t>,</w:t>
            </w:r>
            <w:r w:rsidRPr="002F0626">
              <w:rPr>
                <w:kern w:val="24"/>
                <w:sz w:val="20"/>
                <w:szCs w:val="20"/>
                <w:lang w:val="en-US" w:eastAsia="en-GB"/>
              </w:rPr>
              <w:t xml:space="preserve"> 5-9 December</w:t>
            </w:r>
            <w:r>
              <w:rPr>
                <w:kern w:val="24"/>
                <w:sz w:val="20"/>
                <w:szCs w:val="20"/>
                <w:lang w:val="en-US" w:eastAsia="en-GB"/>
              </w:rPr>
              <w:t xml:space="preserve"> 2022</w:t>
            </w:r>
          </w:p>
          <w:p w14:paraId="44C4F7A9" w14:textId="77777777" w:rsidR="004E76D9" w:rsidRPr="004E76D9" w:rsidRDefault="004E76D9" w:rsidP="004E76D9">
            <w:pPr>
              <w:keepNext/>
              <w:rPr>
                <w:kern w:val="24"/>
                <w:sz w:val="20"/>
                <w:szCs w:val="20"/>
                <w:lang w:val="en-US" w:eastAsia="en-GB"/>
              </w:rPr>
            </w:pPr>
            <w:r w:rsidRPr="002F0626">
              <w:rPr>
                <w:kern w:val="24"/>
                <w:sz w:val="20"/>
                <w:szCs w:val="20"/>
                <w:lang w:val="en-US" w:eastAsia="en-GB"/>
              </w:rPr>
              <w:t xml:space="preserve">Final Report </w:t>
            </w:r>
            <w:r>
              <w:rPr>
                <w:kern w:val="24"/>
                <w:sz w:val="20"/>
                <w:szCs w:val="20"/>
                <w:lang w:val="en-US" w:eastAsia="en-GB"/>
              </w:rPr>
              <w:t xml:space="preserve">– </w:t>
            </w:r>
            <w:r w:rsidRPr="002F0626">
              <w:rPr>
                <w:kern w:val="24"/>
                <w:sz w:val="20"/>
                <w:szCs w:val="20"/>
                <w:lang w:val="en-US" w:eastAsia="en-GB"/>
              </w:rPr>
              <w:t xml:space="preserve">First </w:t>
            </w:r>
            <w:r>
              <w:rPr>
                <w:kern w:val="24"/>
                <w:sz w:val="20"/>
                <w:szCs w:val="20"/>
                <w:lang w:val="en-US" w:eastAsia="en-GB"/>
              </w:rPr>
              <w:t>Executive Committee</w:t>
            </w:r>
            <w:r w:rsidRPr="002F0626">
              <w:rPr>
                <w:kern w:val="24"/>
                <w:sz w:val="20"/>
                <w:szCs w:val="20"/>
                <w:lang w:val="en-US" w:eastAsia="en-GB"/>
              </w:rPr>
              <w:t xml:space="preserve"> meeting in 2023 (92</w:t>
            </w:r>
            <w:r w:rsidRPr="004E76D9">
              <w:rPr>
                <w:kern w:val="24"/>
                <w:sz w:val="20"/>
                <w:szCs w:val="20"/>
                <w:vertAlign w:val="superscript"/>
                <w:lang w:val="en-US" w:eastAsia="en-GB"/>
              </w:rPr>
              <w:t>nd</w:t>
            </w:r>
            <w:r w:rsidRPr="002F0626">
              <w:rPr>
                <w:kern w:val="24"/>
                <w:sz w:val="20"/>
                <w:szCs w:val="20"/>
                <w:lang w:val="en-US" w:eastAsia="en-GB"/>
              </w:rPr>
              <w:t>)</w:t>
            </w:r>
          </w:p>
        </w:tc>
        <w:tc>
          <w:tcPr>
            <w:tcW w:w="1752" w:type="pct"/>
            <w:shd w:val="clear" w:color="auto" w:fill="FFFFFF"/>
            <w:tcMar>
              <w:top w:w="15" w:type="dxa"/>
              <w:left w:w="108" w:type="dxa"/>
              <w:bottom w:w="0" w:type="dxa"/>
              <w:right w:w="108" w:type="dxa"/>
            </w:tcMar>
            <w:hideMark/>
          </w:tcPr>
          <w:p w14:paraId="535DE696" w14:textId="77777777" w:rsidR="004E76D9" w:rsidRPr="002F0626" w:rsidRDefault="004E76D9" w:rsidP="004E76D9">
            <w:pPr>
              <w:keepNext/>
              <w:rPr>
                <w:sz w:val="20"/>
                <w:szCs w:val="20"/>
                <w:lang w:val="en-GB" w:eastAsia="en-GB"/>
              </w:rPr>
            </w:pPr>
            <w:r w:rsidRPr="002F0626">
              <w:rPr>
                <w:kern w:val="24"/>
                <w:sz w:val="20"/>
                <w:szCs w:val="20"/>
                <w:lang w:val="en-US" w:eastAsia="en-GB"/>
              </w:rPr>
              <w:t xml:space="preserve">To be done </w:t>
            </w:r>
          </w:p>
        </w:tc>
      </w:tr>
    </w:tbl>
    <w:bookmarkEnd w:id="4"/>
    <w:p w14:paraId="3A6AEEF4" w14:textId="76FD9348" w:rsidR="005D2EA2" w:rsidRDefault="005D2EA2" w:rsidP="00E620C1">
      <w:pPr>
        <w:pStyle w:val="Heading1"/>
        <w:keepNext/>
        <w:numPr>
          <w:ilvl w:val="0"/>
          <w:numId w:val="0"/>
        </w:numPr>
        <w:jc w:val="center"/>
        <w:rPr>
          <w:rFonts w:eastAsia="Calibri"/>
          <w:b/>
          <w:bCs/>
          <w:lang w:val="en-GB"/>
        </w:rPr>
      </w:pPr>
      <w:r w:rsidRPr="005D2EA2">
        <w:rPr>
          <w:rFonts w:eastAsia="Calibri"/>
          <w:b/>
          <w:bCs/>
          <w:lang w:val="en-GB"/>
        </w:rPr>
        <w:t xml:space="preserve">Annex </w:t>
      </w:r>
    </w:p>
    <w:p w14:paraId="497192B8" w14:textId="77777777" w:rsidR="004E76D9" w:rsidRPr="005D2EA2" w:rsidRDefault="004E76D9" w:rsidP="004E76D9">
      <w:pPr>
        <w:pStyle w:val="Heading1"/>
        <w:keepNext/>
        <w:numPr>
          <w:ilvl w:val="0"/>
          <w:numId w:val="0"/>
        </w:numPr>
        <w:jc w:val="center"/>
        <w:rPr>
          <w:rFonts w:eastAsia="Calibri"/>
          <w:b/>
          <w:bCs/>
          <w:lang w:val="en-GB"/>
        </w:rPr>
      </w:pPr>
      <w:r w:rsidRPr="005D2EA2">
        <w:rPr>
          <w:rFonts w:eastAsia="Calibri"/>
          <w:b/>
          <w:bCs/>
          <w:lang w:val="en-GB"/>
        </w:rPr>
        <w:t>STATUS OF IMPLEMENTATION OF THE EVALUATION OF REGIONAL NETWORKS</w:t>
      </w:r>
    </w:p>
    <w:p w14:paraId="53008C93" w14:textId="0F9886F0" w:rsidR="008A0948" w:rsidRPr="005D2EA2" w:rsidRDefault="008A0948" w:rsidP="009B248C">
      <w:pPr>
        <w:pStyle w:val="Heading2"/>
        <w:numPr>
          <w:ilvl w:val="0"/>
          <w:numId w:val="0"/>
        </w:numPr>
        <w:spacing w:after="0"/>
        <w:rPr>
          <w:b/>
          <w:bCs/>
          <w:lang w:val="en-GB"/>
        </w:rPr>
      </w:pPr>
    </w:p>
    <w:sectPr w:rsidR="008A0948" w:rsidRPr="005D2EA2" w:rsidSect="00B00AC8">
      <w:headerReference w:type="first" r:id="rId18"/>
      <w:footerReference w:type="first" r:id="rId19"/>
      <w:pgSz w:w="15840" w:h="12240" w:orient="landscape" w:code="1"/>
      <w:pgMar w:top="1440" w:right="720" w:bottom="135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464B7" w14:textId="77777777" w:rsidR="00A14CA4" w:rsidRDefault="00A14CA4" w:rsidP="004A504B">
      <w:r>
        <w:separator/>
      </w:r>
    </w:p>
  </w:endnote>
  <w:endnote w:type="continuationSeparator" w:id="0">
    <w:p w14:paraId="0DCC8EF6" w14:textId="77777777" w:rsidR="00A14CA4" w:rsidRDefault="00A14CA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C519A" w14:textId="77777777" w:rsidR="00DC6A10" w:rsidRPr="0033525D" w:rsidRDefault="005A68C5">
    <w:pPr>
      <w:jc w:val="center"/>
    </w:pPr>
    <w:r>
      <w:fldChar w:fldCharType="begin"/>
    </w:r>
    <w:r w:rsidR="00FF1B8E">
      <w:instrText xml:space="preserve"> PAGE </w:instrText>
    </w:r>
    <w:r>
      <w:fldChar w:fldCharType="separate"/>
    </w:r>
    <w:r w:rsidR="002045DC">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32335" w14:textId="77777777" w:rsidR="00DC6A10" w:rsidRPr="0033525D" w:rsidRDefault="005A68C5">
    <w:pPr>
      <w:jc w:val="center"/>
    </w:pPr>
    <w:r>
      <w:fldChar w:fldCharType="begin"/>
    </w:r>
    <w:r w:rsidR="00FF1B8E">
      <w:instrText xml:space="preserve"> PAGE </w:instrText>
    </w:r>
    <w:r>
      <w:fldChar w:fldCharType="separate"/>
    </w:r>
    <w:r w:rsidR="002045DC">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4C8C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857CE4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5091618"/>
      <w:docPartObj>
        <w:docPartGallery w:val="Page Numbers (Bottom of Page)"/>
        <w:docPartUnique/>
      </w:docPartObj>
    </w:sdtPr>
    <w:sdtEndPr>
      <w:rPr>
        <w:noProof/>
      </w:rPr>
    </w:sdtEndPr>
    <w:sdtContent>
      <w:p w14:paraId="3F78B06A" w14:textId="37940CCD" w:rsidR="00B00AC8" w:rsidRDefault="00B00A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E4B61B" w14:textId="77777777" w:rsidR="00134327" w:rsidRDefault="00134327" w:rsidP="000410E2">
    <w:pPr>
      <w:rPr>
        <w:sz w:val="18"/>
        <w:szCs w:val="18"/>
      </w:rPr>
    </w:pPr>
  </w:p>
  <w:p w14:paraId="570521F3" w14:textId="77777777" w:rsidR="0042496B" w:rsidRDefault="004249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20007" w14:textId="77777777" w:rsidR="00A14CA4" w:rsidRDefault="00A14CA4" w:rsidP="004A504B">
      <w:r>
        <w:separator/>
      </w:r>
    </w:p>
  </w:footnote>
  <w:footnote w:type="continuationSeparator" w:id="0">
    <w:p w14:paraId="4F4BC096" w14:textId="77777777" w:rsidR="00A14CA4" w:rsidRDefault="00A14CA4" w:rsidP="004A504B">
      <w:r>
        <w:continuationSeparator/>
      </w:r>
    </w:p>
  </w:footnote>
  <w:footnote w:id="1">
    <w:p w14:paraId="69B53A41" w14:textId="2EA19474" w:rsidR="00191770" w:rsidRPr="00813CD0" w:rsidRDefault="008A0948" w:rsidP="00191770">
      <w:pPr>
        <w:pStyle w:val="FootnoteText"/>
        <w:rPr>
          <w:lang w:val="pt-PT"/>
        </w:rPr>
      </w:pPr>
      <w:r w:rsidRPr="00191770">
        <w:rPr>
          <w:rStyle w:val="FootnoteReference"/>
        </w:rPr>
        <w:footnoteRef/>
      </w:r>
      <w:r w:rsidRPr="00813CD0">
        <w:rPr>
          <w:lang w:val="pt-PT"/>
        </w:rPr>
        <w:t xml:space="preserve"> UNEP/OzL.Pro/ExCom/91/1</w:t>
      </w:r>
    </w:p>
  </w:footnote>
  <w:footnote w:id="2">
    <w:p w14:paraId="338F08F4" w14:textId="77777777" w:rsidR="00F01259" w:rsidRPr="00191770" w:rsidRDefault="00F01259" w:rsidP="00F01259">
      <w:pPr>
        <w:pStyle w:val="FootnoteText"/>
        <w:rPr>
          <w:color w:val="000000"/>
          <w:lang w:val="pt-PT"/>
        </w:rPr>
      </w:pPr>
      <w:r w:rsidRPr="00191770">
        <w:rPr>
          <w:rStyle w:val="FootnoteReference"/>
        </w:rPr>
        <w:footnoteRef/>
      </w:r>
      <w:r w:rsidRPr="00191770">
        <w:rPr>
          <w:lang w:val="pt-PT"/>
        </w:rPr>
        <w:t xml:space="preserve"> </w:t>
      </w:r>
      <w:r w:rsidRPr="00191770">
        <w:rPr>
          <w:color w:val="000000"/>
          <w:lang w:val="pt-PT"/>
        </w:rPr>
        <w:t>UNEP/OzL.Pro/ExCom/86/11/Corr.1</w:t>
      </w:r>
    </w:p>
  </w:footnote>
  <w:footnote w:id="3">
    <w:p w14:paraId="227E63AB" w14:textId="476C046F" w:rsidR="00191770" w:rsidRPr="00191770" w:rsidRDefault="00191770">
      <w:pPr>
        <w:pStyle w:val="FootnoteText"/>
      </w:pPr>
      <w:r w:rsidRPr="00191770">
        <w:rPr>
          <w:rStyle w:val="FootnoteReference"/>
        </w:rPr>
        <w:footnoteRef/>
      </w:r>
      <w:r w:rsidRPr="00191770">
        <w:t xml:space="preserve"> </w:t>
      </w:r>
      <w:r w:rsidRPr="00191770">
        <w:rPr>
          <w:color w:val="000000"/>
          <w:lang w:val="en-US"/>
        </w:rPr>
        <w:t xml:space="preserve">Table 1 of document </w:t>
      </w:r>
      <w:bookmarkStart w:id="0" w:name="_Hlk116653628"/>
      <w:r w:rsidRPr="00191770">
        <w:rPr>
          <w:color w:val="000000"/>
          <w:lang w:val="en-US"/>
        </w:rPr>
        <w:t>UNEP/OzL.Pro/ExCom/88/11/Rev.1</w:t>
      </w:r>
      <w:bookmarkEnd w:id="0"/>
    </w:p>
  </w:footnote>
  <w:footnote w:id="4">
    <w:p w14:paraId="527663B8" w14:textId="1F1C8F2D" w:rsidR="00AA245A" w:rsidRPr="005839F1" w:rsidRDefault="00AA245A" w:rsidP="005839F1">
      <w:pPr>
        <w:pStyle w:val="Heading1"/>
        <w:numPr>
          <w:ilvl w:val="0"/>
          <w:numId w:val="0"/>
        </w:numPr>
        <w:spacing w:after="0"/>
        <w:rPr>
          <w:sz w:val="20"/>
          <w:szCs w:val="20"/>
        </w:rPr>
      </w:pPr>
      <w:r w:rsidRPr="005839F1">
        <w:rPr>
          <w:rStyle w:val="FootnoteReference"/>
        </w:rPr>
        <w:footnoteRef/>
      </w:r>
      <w:r w:rsidRPr="005839F1">
        <w:t xml:space="preserve"> </w:t>
      </w:r>
      <w:r w:rsidRPr="005839F1">
        <w:rPr>
          <w:sz w:val="20"/>
          <w:szCs w:val="20"/>
        </w:rPr>
        <w:t>UNEP/</w:t>
      </w:r>
      <w:proofErr w:type="spellStart"/>
      <w:r w:rsidRPr="005839F1">
        <w:rPr>
          <w:sz w:val="20"/>
          <w:szCs w:val="20"/>
        </w:rPr>
        <w:t>OzL.Pro</w:t>
      </w:r>
      <w:proofErr w:type="spellEnd"/>
      <w:r w:rsidRPr="005839F1">
        <w:rPr>
          <w:sz w:val="20"/>
          <w:szCs w:val="20"/>
        </w:rPr>
        <w:t>/ExCom/91/11</w:t>
      </w:r>
    </w:p>
  </w:footnote>
  <w:footnote w:id="5">
    <w:p w14:paraId="1C8C3207" w14:textId="4A5DC9AD" w:rsidR="00191A43" w:rsidRPr="005839F1" w:rsidRDefault="00191A43" w:rsidP="005839F1">
      <w:pPr>
        <w:pStyle w:val="FootnoteText"/>
      </w:pPr>
      <w:r w:rsidRPr="005839F1">
        <w:rPr>
          <w:rStyle w:val="FootnoteReference"/>
        </w:rPr>
        <w:footnoteRef/>
      </w:r>
      <w:r w:rsidRPr="005839F1">
        <w:t xml:space="preserve"> </w:t>
      </w:r>
      <w:r w:rsidR="006F791C" w:rsidRPr="0070778A">
        <w:t>Current unspent balance is US</w:t>
      </w:r>
      <w:r w:rsidR="00AA245A" w:rsidRPr="0070778A">
        <w:t xml:space="preserve"> $</w:t>
      </w:r>
      <w:r w:rsidR="006F791C" w:rsidRPr="0070778A">
        <w:t xml:space="preserve">53,459. </w:t>
      </w:r>
      <w:r w:rsidRPr="0070778A">
        <w:t>Final financial figures available at the closure of the financial year 2022.</w:t>
      </w:r>
      <w:r w:rsidRPr="005839F1">
        <w:t xml:space="preserve"> </w:t>
      </w:r>
    </w:p>
  </w:footnote>
  <w:footnote w:id="6">
    <w:p w14:paraId="4D6C7486" w14:textId="6AD99F9F" w:rsidR="00AA245A" w:rsidRPr="005839F1" w:rsidRDefault="00840027" w:rsidP="005839F1">
      <w:pPr>
        <w:pStyle w:val="Heading1"/>
        <w:numPr>
          <w:ilvl w:val="0"/>
          <w:numId w:val="0"/>
        </w:numPr>
        <w:spacing w:after="0"/>
        <w:rPr>
          <w:sz w:val="20"/>
          <w:szCs w:val="20"/>
        </w:rPr>
      </w:pPr>
      <w:r w:rsidRPr="005839F1">
        <w:rPr>
          <w:rStyle w:val="FootnoteReference"/>
          <w:sz w:val="20"/>
          <w:szCs w:val="20"/>
        </w:rPr>
        <w:footnoteRef/>
      </w:r>
      <w:r w:rsidRPr="005839F1">
        <w:rPr>
          <w:sz w:val="20"/>
          <w:szCs w:val="20"/>
        </w:rPr>
        <w:t xml:space="preserve"> </w:t>
      </w:r>
      <w:r w:rsidR="00AA245A" w:rsidRPr="005839F1">
        <w:rPr>
          <w:sz w:val="20"/>
          <w:szCs w:val="20"/>
        </w:rPr>
        <w:t>UNEP/</w:t>
      </w:r>
      <w:proofErr w:type="spellStart"/>
      <w:r w:rsidR="00AA245A" w:rsidRPr="005839F1">
        <w:rPr>
          <w:sz w:val="20"/>
          <w:szCs w:val="20"/>
        </w:rPr>
        <w:t>OzL.Pro</w:t>
      </w:r>
      <w:proofErr w:type="spellEnd"/>
      <w:r w:rsidR="00AA245A" w:rsidRPr="005839F1">
        <w:rPr>
          <w:sz w:val="20"/>
          <w:szCs w:val="20"/>
        </w:rPr>
        <w:t>/ExCom/91/11</w:t>
      </w:r>
    </w:p>
    <w:p w14:paraId="50C3F098" w14:textId="0B0EC2A0" w:rsidR="00840027" w:rsidRPr="00840027" w:rsidRDefault="00840027">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D2456" w14:textId="1032B766" w:rsidR="00DC6A10" w:rsidRPr="0033525D" w:rsidRDefault="009B248C">
    <w:r>
      <w:fldChar w:fldCharType="begin"/>
    </w:r>
    <w:r>
      <w:instrText xml:space="preserve"> DOCPROPERTY "Document number"  \* MERGEFORMAT </w:instrText>
    </w:r>
    <w:r>
      <w:fldChar w:fldCharType="separate"/>
    </w:r>
    <w:r w:rsidR="00FE26C1">
      <w:t>UNEP/</w:t>
    </w:r>
    <w:proofErr w:type="spellStart"/>
    <w:r w:rsidR="00FE26C1">
      <w:t>OzL.Pro</w:t>
    </w:r>
    <w:proofErr w:type="spellEnd"/>
    <w:r w:rsidR="00FE26C1">
      <w:t>/ExCom/91/1</w:t>
    </w:r>
    <w:r>
      <w:fldChar w:fldCharType="end"/>
    </w:r>
    <w:r w:rsidR="00C42115">
      <w:t>0</w:t>
    </w:r>
  </w:p>
  <w:p w14:paraId="41C7F1C0" w14:textId="77777777" w:rsidR="00DC6A10" w:rsidRPr="0033525D" w:rsidRDefault="00DC6A10"/>
  <w:p w14:paraId="2E922BEB"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4516B" w14:textId="0FD0AC95" w:rsidR="00DC6A10" w:rsidRDefault="009B248C" w:rsidP="004D2BE8">
    <w:pPr>
      <w:jc w:val="right"/>
    </w:pPr>
    <w:r>
      <w:fldChar w:fldCharType="begin"/>
    </w:r>
    <w:r>
      <w:instrText xml:space="preserve"> DOCPROPERTY "Document number"  \* MERGEFORMAT </w:instrText>
    </w:r>
    <w:r>
      <w:fldChar w:fldCharType="separate"/>
    </w:r>
    <w:r w:rsidR="00FE26C1">
      <w:t>UNEP/</w:t>
    </w:r>
    <w:proofErr w:type="spellStart"/>
    <w:r w:rsidR="00FE26C1">
      <w:t>OzL.Pro</w:t>
    </w:r>
    <w:proofErr w:type="spellEnd"/>
    <w:r w:rsidR="00FE26C1">
      <w:t>/ExCom/91/</w:t>
    </w:r>
    <w:r>
      <w:fldChar w:fldCharType="end"/>
    </w:r>
    <w:r w:rsidR="00D0519F">
      <w:t>10</w:t>
    </w:r>
  </w:p>
  <w:p w14:paraId="28A440BA" w14:textId="77777777" w:rsidR="00DC6A10" w:rsidRPr="0033525D" w:rsidRDefault="00DC6A10"/>
  <w:p w14:paraId="4053E4A8"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2319B" w14:textId="0799756D" w:rsidR="005D2EA2" w:rsidRDefault="005D2EA2">
    <w:pPr>
      <w:pStyle w:val="Header"/>
    </w:pPr>
  </w:p>
  <w:p w14:paraId="38529886" w14:textId="77777777" w:rsidR="005D2EA2" w:rsidRDefault="005D2E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AD8D0" w14:textId="77777777" w:rsidR="00615321" w:rsidRDefault="00615321">
    <w:pPr>
      <w:pStyle w:val="Header"/>
    </w:pPr>
  </w:p>
  <w:p w14:paraId="7E0C8737" w14:textId="77777777" w:rsidR="00615321" w:rsidRDefault="00165C64" w:rsidP="005D2EA2">
    <w:pPr>
      <w:jc w:val="right"/>
    </w:pPr>
    <w:r>
      <w:fldChar w:fldCharType="begin"/>
    </w:r>
    <w:r>
      <w:instrText xml:space="preserve"> DOCPROPERTY "Document number"  \* MERGEFORMAT </w:instrText>
    </w:r>
    <w:r>
      <w:fldChar w:fldCharType="separate"/>
    </w:r>
    <w:r w:rsidR="00615321">
      <w:t>UNEP/</w:t>
    </w:r>
    <w:proofErr w:type="spellStart"/>
    <w:r w:rsidR="00615321">
      <w:t>OzL.Pro</w:t>
    </w:r>
    <w:proofErr w:type="spellEnd"/>
    <w:r w:rsidR="00615321">
      <w:t>/ExCom/91/</w:t>
    </w:r>
    <w:r>
      <w:fldChar w:fldCharType="end"/>
    </w:r>
    <w:r w:rsidR="00615321">
      <w:t>10</w:t>
    </w:r>
  </w:p>
  <w:p w14:paraId="41AC3926" w14:textId="2E264765" w:rsidR="00615321" w:rsidRPr="0033525D" w:rsidRDefault="00615321" w:rsidP="005D2EA2">
    <w:pPr>
      <w:jc w:val="right"/>
    </w:pPr>
    <w:r>
      <w:t>Annex</w:t>
    </w:r>
  </w:p>
  <w:p w14:paraId="07193D80" w14:textId="77777777" w:rsidR="00615321" w:rsidRDefault="00615321">
    <w:pPr>
      <w:pStyle w:val="Header"/>
    </w:pPr>
  </w:p>
  <w:p w14:paraId="11083F88" w14:textId="77777777" w:rsidR="0042496B" w:rsidRDefault="0042496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6AF0ADF"/>
    <w:multiLevelType w:val="hybridMultilevel"/>
    <w:tmpl w:val="A07E8B9E"/>
    <w:lvl w:ilvl="0" w:tplc="A17E1018">
      <w:start w:val="1"/>
      <w:numFmt w:val="decimal"/>
      <w:lvlText w:val="%1."/>
      <w:lvlJc w:val="left"/>
      <w:pPr>
        <w:ind w:left="720" w:hanging="360"/>
      </w:pPr>
      <w:rPr>
        <w:b w:val="0"/>
      </w:rPr>
    </w:lvl>
    <w:lvl w:ilvl="1" w:tplc="99B8D596">
      <w:start w:val="1"/>
      <w:numFmt w:val="lowerLetter"/>
      <w:lvlText w:val="(%2)"/>
      <w:lvlJc w:val="left"/>
      <w:pPr>
        <w:ind w:left="1440" w:hanging="360"/>
      </w:pPr>
      <w:rPr>
        <w:rFonts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50159370">
    <w:abstractNumId w:val="10"/>
  </w:num>
  <w:num w:numId="2" w16cid:durableId="1935088099">
    <w:abstractNumId w:val="10"/>
  </w:num>
  <w:num w:numId="3" w16cid:durableId="42141874">
    <w:abstractNumId w:val="10"/>
  </w:num>
  <w:num w:numId="4" w16cid:durableId="1639988045">
    <w:abstractNumId w:val="10"/>
  </w:num>
  <w:num w:numId="5" w16cid:durableId="2130783511">
    <w:abstractNumId w:val="10"/>
  </w:num>
  <w:num w:numId="6" w16cid:durableId="2023775330">
    <w:abstractNumId w:val="9"/>
  </w:num>
  <w:num w:numId="7" w16cid:durableId="473065462">
    <w:abstractNumId w:val="7"/>
  </w:num>
  <w:num w:numId="8" w16cid:durableId="168956102">
    <w:abstractNumId w:val="6"/>
  </w:num>
  <w:num w:numId="9" w16cid:durableId="868490236">
    <w:abstractNumId w:val="5"/>
  </w:num>
  <w:num w:numId="10" w16cid:durableId="1501920646">
    <w:abstractNumId w:val="4"/>
  </w:num>
  <w:num w:numId="11" w16cid:durableId="1157646623">
    <w:abstractNumId w:val="8"/>
  </w:num>
  <w:num w:numId="12" w16cid:durableId="1138953935">
    <w:abstractNumId w:val="3"/>
  </w:num>
  <w:num w:numId="13" w16cid:durableId="1518499037">
    <w:abstractNumId w:val="2"/>
  </w:num>
  <w:num w:numId="14" w16cid:durableId="1533375377">
    <w:abstractNumId w:val="1"/>
  </w:num>
  <w:num w:numId="15" w16cid:durableId="1994793095">
    <w:abstractNumId w:val="0"/>
  </w:num>
  <w:num w:numId="16" w16cid:durableId="366879563">
    <w:abstractNumId w:val="11"/>
  </w:num>
  <w:num w:numId="17" w16cid:durableId="428043442">
    <w:abstractNumId w:val="14"/>
  </w:num>
  <w:num w:numId="18" w16cid:durableId="871651730">
    <w:abstractNumId w:val="15"/>
  </w:num>
  <w:num w:numId="19" w16cid:durableId="88309556">
    <w:abstractNumId w:val="16"/>
  </w:num>
  <w:num w:numId="20" w16cid:durableId="1076512343">
    <w:abstractNumId w:val="12"/>
  </w:num>
  <w:num w:numId="21" w16cid:durableId="46295360">
    <w:abstractNumId w:val="13"/>
  </w:num>
  <w:num w:numId="22" w16cid:durableId="6023441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32193107">
    <w:abstractNumId w:val="10"/>
  </w:num>
  <w:num w:numId="24" w16cid:durableId="1083067030">
    <w:abstractNumId w:val="10"/>
  </w:num>
  <w:num w:numId="25" w16cid:durableId="194244973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gFAHxnq5AtAAAA"/>
  </w:docVars>
  <w:rsids>
    <w:rsidRoot w:val="005B3CA3"/>
    <w:rsid w:val="00000FED"/>
    <w:rsid w:val="0000434E"/>
    <w:rsid w:val="00004C1F"/>
    <w:rsid w:val="00006819"/>
    <w:rsid w:val="00007771"/>
    <w:rsid w:val="00024F23"/>
    <w:rsid w:val="00027178"/>
    <w:rsid w:val="00030C43"/>
    <w:rsid w:val="00031260"/>
    <w:rsid w:val="0003681A"/>
    <w:rsid w:val="000410E2"/>
    <w:rsid w:val="000554FD"/>
    <w:rsid w:val="000557CF"/>
    <w:rsid w:val="000565EB"/>
    <w:rsid w:val="00065D34"/>
    <w:rsid w:val="00072B13"/>
    <w:rsid w:val="00080ED0"/>
    <w:rsid w:val="00081CB8"/>
    <w:rsid w:val="00085B8F"/>
    <w:rsid w:val="00087AFC"/>
    <w:rsid w:val="00090481"/>
    <w:rsid w:val="00091A22"/>
    <w:rsid w:val="00097AD1"/>
    <w:rsid w:val="000D21BA"/>
    <w:rsid w:val="000E07BC"/>
    <w:rsid w:val="000F1CD4"/>
    <w:rsid w:val="000F4103"/>
    <w:rsid w:val="000F70A7"/>
    <w:rsid w:val="0010436E"/>
    <w:rsid w:val="001049B8"/>
    <w:rsid w:val="00107939"/>
    <w:rsid w:val="00116FCA"/>
    <w:rsid w:val="00121BE4"/>
    <w:rsid w:val="00123EA2"/>
    <w:rsid w:val="00134327"/>
    <w:rsid w:val="00135980"/>
    <w:rsid w:val="00151262"/>
    <w:rsid w:val="00154357"/>
    <w:rsid w:val="00164719"/>
    <w:rsid w:val="00165C64"/>
    <w:rsid w:val="00166FC4"/>
    <w:rsid w:val="001677AC"/>
    <w:rsid w:val="00190A61"/>
    <w:rsid w:val="00191770"/>
    <w:rsid w:val="00191A43"/>
    <w:rsid w:val="001A0C8D"/>
    <w:rsid w:val="001A113A"/>
    <w:rsid w:val="001A3342"/>
    <w:rsid w:val="001A3E3D"/>
    <w:rsid w:val="001A4B26"/>
    <w:rsid w:val="001A6BD5"/>
    <w:rsid w:val="001B1E40"/>
    <w:rsid w:val="001C764E"/>
    <w:rsid w:val="001C7AF3"/>
    <w:rsid w:val="001E1052"/>
    <w:rsid w:val="001E1377"/>
    <w:rsid w:val="001E21B1"/>
    <w:rsid w:val="001E2CEB"/>
    <w:rsid w:val="001E2F93"/>
    <w:rsid w:val="001E61E5"/>
    <w:rsid w:val="001F2159"/>
    <w:rsid w:val="00203CA8"/>
    <w:rsid w:val="002045DC"/>
    <w:rsid w:val="00227F4F"/>
    <w:rsid w:val="0024191C"/>
    <w:rsid w:val="00253222"/>
    <w:rsid w:val="0025334C"/>
    <w:rsid w:val="00262E06"/>
    <w:rsid w:val="00272442"/>
    <w:rsid w:val="00275FC0"/>
    <w:rsid w:val="00291880"/>
    <w:rsid w:val="002B0352"/>
    <w:rsid w:val="002B72E9"/>
    <w:rsid w:val="002E1D44"/>
    <w:rsid w:val="002F6E3D"/>
    <w:rsid w:val="002F706D"/>
    <w:rsid w:val="0030065C"/>
    <w:rsid w:val="00311465"/>
    <w:rsid w:val="003125CC"/>
    <w:rsid w:val="003179E6"/>
    <w:rsid w:val="00322503"/>
    <w:rsid w:val="00322CC3"/>
    <w:rsid w:val="003246ED"/>
    <w:rsid w:val="003306E1"/>
    <w:rsid w:val="003309D2"/>
    <w:rsid w:val="003320E4"/>
    <w:rsid w:val="0033525D"/>
    <w:rsid w:val="003414F3"/>
    <w:rsid w:val="00350548"/>
    <w:rsid w:val="00352838"/>
    <w:rsid w:val="0035338E"/>
    <w:rsid w:val="003552C7"/>
    <w:rsid w:val="0035613E"/>
    <w:rsid w:val="003620AD"/>
    <w:rsid w:val="003631E0"/>
    <w:rsid w:val="00363EE9"/>
    <w:rsid w:val="0037579C"/>
    <w:rsid w:val="00376128"/>
    <w:rsid w:val="0037742E"/>
    <w:rsid w:val="0038245A"/>
    <w:rsid w:val="003907A6"/>
    <w:rsid w:val="0039337A"/>
    <w:rsid w:val="00396605"/>
    <w:rsid w:val="003A3189"/>
    <w:rsid w:val="003B3973"/>
    <w:rsid w:val="003B3AB8"/>
    <w:rsid w:val="003B569D"/>
    <w:rsid w:val="003C3C0E"/>
    <w:rsid w:val="003C7D6B"/>
    <w:rsid w:val="003D44D6"/>
    <w:rsid w:val="003D4FAC"/>
    <w:rsid w:val="003D6F6F"/>
    <w:rsid w:val="003E6078"/>
    <w:rsid w:val="003E7906"/>
    <w:rsid w:val="003F3C50"/>
    <w:rsid w:val="0040042A"/>
    <w:rsid w:val="0040529C"/>
    <w:rsid w:val="00406A6A"/>
    <w:rsid w:val="00406B22"/>
    <w:rsid w:val="00422A60"/>
    <w:rsid w:val="0042496B"/>
    <w:rsid w:val="00432279"/>
    <w:rsid w:val="004328A7"/>
    <w:rsid w:val="00434C74"/>
    <w:rsid w:val="00443066"/>
    <w:rsid w:val="00446A2A"/>
    <w:rsid w:val="00450AA6"/>
    <w:rsid w:val="00456EB4"/>
    <w:rsid w:val="00470584"/>
    <w:rsid w:val="004718F3"/>
    <w:rsid w:val="00475040"/>
    <w:rsid w:val="00487760"/>
    <w:rsid w:val="00492AC9"/>
    <w:rsid w:val="004934A2"/>
    <w:rsid w:val="00493D40"/>
    <w:rsid w:val="00496F5C"/>
    <w:rsid w:val="004A504B"/>
    <w:rsid w:val="004A6911"/>
    <w:rsid w:val="004B54E0"/>
    <w:rsid w:val="004B7384"/>
    <w:rsid w:val="004C4269"/>
    <w:rsid w:val="004D2BE8"/>
    <w:rsid w:val="004D2D5F"/>
    <w:rsid w:val="004D6236"/>
    <w:rsid w:val="004D7C74"/>
    <w:rsid w:val="004E2F62"/>
    <w:rsid w:val="004E4C07"/>
    <w:rsid w:val="004E4DBB"/>
    <w:rsid w:val="004E76D9"/>
    <w:rsid w:val="004E7F9C"/>
    <w:rsid w:val="004F3493"/>
    <w:rsid w:val="00504E49"/>
    <w:rsid w:val="00512B09"/>
    <w:rsid w:val="00513FD5"/>
    <w:rsid w:val="00525500"/>
    <w:rsid w:val="00526FC1"/>
    <w:rsid w:val="0055311C"/>
    <w:rsid w:val="00555D75"/>
    <w:rsid w:val="00556D5E"/>
    <w:rsid w:val="00560DF0"/>
    <w:rsid w:val="00571CBD"/>
    <w:rsid w:val="00580342"/>
    <w:rsid w:val="005814EB"/>
    <w:rsid w:val="005830D3"/>
    <w:rsid w:val="005839F1"/>
    <w:rsid w:val="00583C68"/>
    <w:rsid w:val="005930D0"/>
    <w:rsid w:val="005A68C5"/>
    <w:rsid w:val="005B3CA3"/>
    <w:rsid w:val="005B48FF"/>
    <w:rsid w:val="005C0ECA"/>
    <w:rsid w:val="005C7A40"/>
    <w:rsid w:val="005D2EA2"/>
    <w:rsid w:val="00600A67"/>
    <w:rsid w:val="00600E51"/>
    <w:rsid w:val="00601141"/>
    <w:rsid w:val="006012A7"/>
    <w:rsid w:val="006141C1"/>
    <w:rsid w:val="00615321"/>
    <w:rsid w:val="006158D5"/>
    <w:rsid w:val="00621701"/>
    <w:rsid w:val="00625D83"/>
    <w:rsid w:val="00643292"/>
    <w:rsid w:val="0064329E"/>
    <w:rsid w:val="00645B89"/>
    <w:rsid w:val="006623E7"/>
    <w:rsid w:val="00662B80"/>
    <w:rsid w:val="00666D86"/>
    <w:rsid w:val="00674223"/>
    <w:rsid w:val="006852C7"/>
    <w:rsid w:val="00687328"/>
    <w:rsid w:val="006A7948"/>
    <w:rsid w:val="006B3B24"/>
    <w:rsid w:val="006C1727"/>
    <w:rsid w:val="006C32FD"/>
    <w:rsid w:val="006C6CDF"/>
    <w:rsid w:val="006D0A1A"/>
    <w:rsid w:val="006D0FCC"/>
    <w:rsid w:val="006D1045"/>
    <w:rsid w:val="006D1C6F"/>
    <w:rsid w:val="006D4F01"/>
    <w:rsid w:val="006E0D57"/>
    <w:rsid w:val="006F6061"/>
    <w:rsid w:val="006F791C"/>
    <w:rsid w:val="006F7E21"/>
    <w:rsid w:val="007038F9"/>
    <w:rsid w:val="0070616B"/>
    <w:rsid w:val="00706FDA"/>
    <w:rsid w:val="0070778A"/>
    <w:rsid w:val="00711F9A"/>
    <w:rsid w:val="00713810"/>
    <w:rsid w:val="00713C34"/>
    <w:rsid w:val="007303A5"/>
    <w:rsid w:val="00730B3E"/>
    <w:rsid w:val="0073420B"/>
    <w:rsid w:val="007357BE"/>
    <w:rsid w:val="0074760E"/>
    <w:rsid w:val="00754ABA"/>
    <w:rsid w:val="00760837"/>
    <w:rsid w:val="00760F9F"/>
    <w:rsid w:val="007715DA"/>
    <w:rsid w:val="00772373"/>
    <w:rsid w:val="007839EF"/>
    <w:rsid w:val="00787A38"/>
    <w:rsid w:val="007A1546"/>
    <w:rsid w:val="007A228C"/>
    <w:rsid w:val="007A368E"/>
    <w:rsid w:val="007A5868"/>
    <w:rsid w:val="007B04CE"/>
    <w:rsid w:val="007B3D87"/>
    <w:rsid w:val="007B598C"/>
    <w:rsid w:val="007B6871"/>
    <w:rsid w:val="007B702B"/>
    <w:rsid w:val="007C1C13"/>
    <w:rsid w:val="007C3D33"/>
    <w:rsid w:val="007C4332"/>
    <w:rsid w:val="007D1EFF"/>
    <w:rsid w:val="007D294A"/>
    <w:rsid w:val="007D47D2"/>
    <w:rsid w:val="007D6EC0"/>
    <w:rsid w:val="007D7E1D"/>
    <w:rsid w:val="007F1DBE"/>
    <w:rsid w:val="007F616E"/>
    <w:rsid w:val="007F66B2"/>
    <w:rsid w:val="008063BA"/>
    <w:rsid w:val="00807A67"/>
    <w:rsid w:val="0081133E"/>
    <w:rsid w:val="00812736"/>
    <w:rsid w:val="00813B1D"/>
    <w:rsid w:val="00813CD0"/>
    <w:rsid w:val="00840027"/>
    <w:rsid w:val="00863230"/>
    <w:rsid w:val="0086519E"/>
    <w:rsid w:val="008658C1"/>
    <w:rsid w:val="008717D8"/>
    <w:rsid w:val="0087215C"/>
    <w:rsid w:val="0087271E"/>
    <w:rsid w:val="00873012"/>
    <w:rsid w:val="008875FE"/>
    <w:rsid w:val="00887F8E"/>
    <w:rsid w:val="00896234"/>
    <w:rsid w:val="00896265"/>
    <w:rsid w:val="00897E43"/>
    <w:rsid w:val="008A0948"/>
    <w:rsid w:val="008C4731"/>
    <w:rsid w:val="008C5738"/>
    <w:rsid w:val="008C736A"/>
    <w:rsid w:val="008C7EAD"/>
    <w:rsid w:val="008D500A"/>
    <w:rsid w:val="008D6152"/>
    <w:rsid w:val="008F0F81"/>
    <w:rsid w:val="0090295B"/>
    <w:rsid w:val="00921064"/>
    <w:rsid w:val="00923540"/>
    <w:rsid w:val="00923669"/>
    <w:rsid w:val="009243A4"/>
    <w:rsid w:val="00924B26"/>
    <w:rsid w:val="0092637C"/>
    <w:rsid w:val="0092648F"/>
    <w:rsid w:val="00926767"/>
    <w:rsid w:val="009273BE"/>
    <w:rsid w:val="00927701"/>
    <w:rsid w:val="00931D86"/>
    <w:rsid w:val="009361D5"/>
    <w:rsid w:val="00943014"/>
    <w:rsid w:val="0094377F"/>
    <w:rsid w:val="00952A41"/>
    <w:rsid w:val="009659F4"/>
    <w:rsid w:val="00970D60"/>
    <w:rsid w:val="00973E55"/>
    <w:rsid w:val="0098608C"/>
    <w:rsid w:val="00992314"/>
    <w:rsid w:val="00996B96"/>
    <w:rsid w:val="009A00AC"/>
    <w:rsid w:val="009A0D08"/>
    <w:rsid w:val="009A0F90"/>
    <w:rsid w:val="009A1FBA"/>
    <w:rsid w:val="009A643C"/>
    <w:rsid w:val="009A7ADC"/>
    <w:rsid w:val="009B1CB9"/>
    <w:rsid w:val="009B248C"/>
    <w:rsid w:val="009C19B7"/>
    <w:rsid w:val="009C401F"/>
    <w:rsid w:val="009D5752"/>
    <w:rsid w:val="009D7C51"/>
    <w:rsid w:val="009E1323"/>
    <w:rsid w:val="009E59CE"/>
    <w:rsid w:val="009F36BF"/>
    <w:rsid w:val="009F6706"/>
    <w:rsid w:val="009F7952"/>
    <w:rsid w:val="00A111B6"/>
    <w:rsid w:val="00A14CA4"/>
    <w:rsid w:val="00A22065"/>
    <w:rsid w:val="00A333EE"/>
    <w:rsid w:val="00A36091"/>
    <w:rsid w:val="00A42A99"/>
    <w:rsid w:val="00A47530"/>
    <w:rsid w:val="00A5151A"/>
    <w:rsid w:val="00A52FA0"/>
    <w:rsid w:val="00A72D4F"/>
    <w:rsid w:val="00A76FB3"/>
    <w:rsid w:val="00A80DF0"/>
    <w:rsid w:val="00A823F6"/>
    <w:rsid w:val="00A852F9"/>
    <w:rsid w:val="00A872B4"/>
    <w:rsid w:val="00A924D8"/>
    <w:rsid w:val="00A92663"/>
    <w:rsid w:val="00AA0A89"/>
    <w:rsid w:val="00AA245A"/>
    <w:rsid w:val="00AA4C4E"/>
    <w:rsid w:val="00AA6448"/>
    <w:rsid w:val="00AB7364"/>
    <w:rsid w:val="00AC01AA"/>
    <w:rsid w:val="00AC2317"/>
    <w:rsid w:val="00AC3935"/>
    <w:rsid w:val="00AC4F72"/>
    <w:rsid w:val="00AC6A2A"/>
    <w:rsid w:val="00AD50AA"/>
    <w:rsid w:val="00AD7F9D"/>
    <w:rsid w:val="00AE4065"/>
    <w:rsid w:val="00AF741A"/>
    <w:rsid w:val="00B00AC8"/>
    <w:rsid w:val="00B04161"/>
    <w:rsid w:val="00B056F9"/>
    <w:rsid w:val="00B10BA2"/>
    <w:rsid w:val="00B11E3D"/>
    <w:rsid w:val="00B130EF"/>
    <w:rsid w:val="00B13355"/>
    <w:rsid w:val="00B16C78"/>
    <w:rsid w:val="00B17E82"/>
    <w:rsid w:val="00B27D25"/>
    <w:rsid w:val="00B35A99"/>
    <w:rsid w:val="00B444D6"/>
    <w:rsid w:val="00B55263"/>
    <w:rsid w:val="00B575BA"/>
    <w:rsid w:val="00B65B16"/>
    <w:rsid w:val="00B67711"/>
    <w:rsid w:val="00B76429"/>
    <w:rsid w:val="00B84E8E"/>
    <w:rsid w:val="00B8617C"/>
    <w:rsid w:val="00B86702"/>
    <w:rsid w:val="00B87FD8"/>
    <w:rsid w:val="00B956D4"/>
    <w:rsid w:val="00BA0D38"/>
    <w:rsid w:val="00BA260B"/>
    <w:rsid w:val="00BA7432"/>
    <w:rsid w:val="00BA7BEF"/>
    <w:rsid w:val="00BB33FC"/>
    <w:rsid w:val="00BB55EE"/>
    <w:rsid w:val="00BC085A"/>
    <w:rsid w:val="00BC1AA0"/>
    <w:rsid w:val="00BC7EB9"/>
    <w:rsid w:val="00BD2643"/>
    <w:rsid w:val="00BD42C2"/>
    <w:rsid w:val="00BD4F1F"/>
    <w:rsid w:val="00BD6558"/>
    <w:rsid w:val="00BD6F6E"/>
    <w:rsid w:val="00BE08BF"/>
    <w:rsid w:val="00BE3BAF"/>
    <w:rsid w:val="00BE6BD5"/>
    <w:rsid w:val="00BF3214"/>
    <w:rsid w:val="00BF3BF3"/>
    <w:rsid w:val="00C07B3E"/>
    <w:rsid w:val="00C15867"/>
    <w:rsid w:val="00C2296D"/>
    <w:rsid w:val="00C23155"/>
    <w:rsid w:val="00C40C41"/>
    <w:rsid w:val="00C42115"/>
    <w:rsid w:val="00C43175"/>
    <w:rsid w:val="00C45885"/>
    <w:rsid w:val="00C50F22"/>
    <w:rsid w:val="00C53CD6"/>
    <w:rsid w:val="00C57971"/>
    <w:rsid w:val="00C57C25"/>
    <w:rsid w:val="00C63350"/>
    <w:rsid w:val="00C76BA4"/>
    <w:rsid w:val="00C83A48"/>
    <w:rsid w:val="00C85865"/>
    <w:rsid w:val="00C85E85"/>
    <w:rsid w:val="00CA2EAE"/>
    <w:rsid w:val="00CA40CF"/>
    <w:rsid w:val="00CA4AC1"/>
    <w:rsid w:val="00CA5812"/>
    <w:rsid w:val="00CB0316"/>
    <w:rsid w:val="00CB0B11"/>
    <w:rsid w:val="00CB5354"/>
    <w:rsid w:val="00CC29BA"/>
    <w:rsid w:val="00CC6A14"/>
    <w:rsid w:val="00CC6E10"/>
    <w:rsid w:val="00CC70A3"/>
    <w:rsid w:val="00CD2D6B"/>
    <w:rsid w:val="00CD3435"/>
    <w:rsid w:val="00CD53C3"/>
    <w:rsid w:val="00CD574E"/>
    <w:rsid w:val="00CE4C22"/>
    <w:rsid w:val="00CF3868"/>
    <w:rsid w:val="00CF41EC"/>
    <w:rsid w:val="00CF5D04"/>
    <w:rsid w:val="00D039B1"/>
    <w:rsid w:val="00D04DE4"/>
    <w:rsid w:val="00D0519F"/>
    <w:rsid w:val="00D0563C"/>
    <w:rsid w:val="00D063F1"/>
    <w:rsid w:val="00D128AE"/>
    <w:rsid w:val="00D13CC3"/>
    <w:rsid w:val="00D14F22"/>
    <w:rsid w:val="00D24723"/>
    <w:rsid w:val="00D42237"/>
    <w:rsid w:val="00D43F74"/>
    <w:rsid w:val="00D4718A"/>
    <w:rsid w:val="00D50D20"/>
    <w:rsid w:val="00D50E7D"/>
    <w:rsid w:val="00D57918"/>
    <w:rsid w:val="00D620FF"/>
    <w:rsid w:val="00D731B5"/>
    <w:rsid w:val="00D73DC6"/>
    <w:rsid w:val="00D74C1A"/>
    <w:rsid w:val="00D74DAE"/>
    <w:rsid w:val="00D75205"/>
    <w:rsid w:val="00D754C1"/>
    <w:rsid w:val="00D77A35"/>
    <w:rsid w:val="00D81436"/>
    <w:rsid w:val="00D81B3E"/>
    <w:rsid w:val="00D87DAE"/>
    <w:rsid w:val="00D90C70"/>
    <w:rsid w:val="00D90E49"/>
    <w:rsid w:val="00D95EE0"/>
    <w:rsid w:val="00DA166F"/>
    <w:rsid w:val="00DA75B8"/>
    <w:rsid w:val="00DB49B9"/>
    <w:rsid w:val="00DC44D3"/>
    <w:rsid w:val="00DC6A10"/>
    <w:rsid w:val="00DC7054"/>
    <w:rsid w:val="00DD3BD8"/>
    <w:rsid w:val="00DE13F5"/>
    <w:rsid w:val="00DE1D5E"/>
    <w:rsid w:val="00DE3F39"/>
    <w:rsid w:val="00DE657E"/>
    <w:rsid w:val="00DF191E"/>
    <w:rsid w:val="00DF4704"/>
    <w:rsid w:val="00E024AA"/>
    <w:rsid w:val="00E06673"/>
    <w:rsid w:val="00E125FB"/>
    <w:rsid w:val="00E15EEB"/>
    <w:rsid w:val="00E16D12"/>
    <w:rsid w:val="00E172CB"/>
    <w:rsid w:val="00E250F1"/>
    <w:rsid w:val="00E3550D"/>
    <w:rsid w:val="00E45D96"/>
    <w:rsid w:val="00E50035"/>
    <w:rsid w:val="00E54899"/>
    <w:rsid w:val="00E614E0"/>
    <w:rsid w:val="00E620C1"/>
    <w:rsid w:val="00E72900"/>
    <w:rsid w:val="00E73F7F"/>
    <w:rsid w:val="00E8579D"/>
    <w:rsid w:val="00EA0C45"/>
    <w:rsid w:val="00EA2887"/>
    <w:rsid w:val="00EA38EC"/>
    <w:rsid w:val="00EA429F"/>
    <w:rsid w:val="00EA4F9E"/>
    <w:rsid w:val="00EA6D3B"/>
    <w:rsid w:val="00EB00AD"/>
    <w:rsid w:val="00EB03E7"/>
    <w:rsid w:val="00EB136C"/>
    <w:rsid w:val="00EB480E"/>
    <w:rsid w:val="00EB5EC6"/>
    <w:rsid w:val="00EB7FC9"/>
    <w:rsid w:val="00EC310A"/>
    <w:rsid w:val="00EC3333"/>
    <w:rsid w:val="00EC61BC"/>
    <w:rsid w:val="00ED7137"/>
    <w:rsid w:val="00EE28EF"/>
    <w:rsid w:val="00EF65CE"/>
    <w:rsid w:val="00EF7E7B"/>
    <w:rsid w:val="00F01259"/>
    <w:rsid w:val="00F036EB"/>
    <w:rsid w:val="00F04EEC"/>
    <w:rsid w:val="00F11A72"/>
    <w:rsid w:val="00F1248E"/>
    <w:rsid w:val="00F17E5C"/>
    <w:rsid w:val="00F21088"/>
    <w:rsid w:val="00F2351E"/>
    <w:rsid w:val="00F327E7"/>
    <w:rsid w:val="00F32A5F"/>
    <w:rsid w:val="00F35746"/>
    <w:rsid w:val="00F36371"/>
    <w:rsid w:val="00F41047"/>
    <w:rsid w:val="00F447C7"/>
    <w:rsid w:val="00F52960"/>
    <w:rsid w:val="00F554A9"/>
    <w:rsid w:val="00F716FD"/>
    <w:rsid w:val="00F721B6"/>
    <w:rsid w:val="00F80355"/>
    <w:rsid w:val="00F82E18"/>
    <w:rsid w:val="00FA31C1"/>
    <w:rsid w:val="00FA726D"/>
    <w:rsid w:val="00FB0C81"/>
    <w:rsid w:val="00FB5A89"/>
    <w:rsid w:val="00FC2200"/>
    <w:rsid w:val="00FC2540"/>
    <w:rsid w:val="00FE26C1"/>
    <w:rsid w:val="00FE3364"/>
    <w:rsid w:val="00FE4C43"/>
    <w:rsid w:val="00FF0204"/>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D4F7EB"/>
  <w15:docId w15:val="{2E125C58-6E2B-495E-AA14-C40F00DAD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Char1, Char1 Char Char"/>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 Char1 Char, Char1 Char Char Char"/>
    <w:basedOn w:val="DefaultParagraphFont"/>
    <w:link w:val="FootnoteText"/>
    <w:uiPriority w:val="99"/>
    <w:rsid w:val="006F6061"/>
    <w:rPr>
      <w:lang w:val="en-GB"/>
    </w:rPr>
  </w:style>
  <w:style w:type="character" w:styleId="FootnoteReference">
    <w:name w:val="footnote reference"/>
    <w:aliases w:val="16 Point,Superscript 6 Point,Footnote text,Footnote Text1,Footnote Text2"/>
    <w:basedOn w:val="DefaultParagraphFont"/>
    <w:uiPriority w:val="99"/>
    <w:unhideWhenUsed/>
    <w:qFormat/>
    <w:rsid w:val="006F6061"/>
    <w:rPr>
      <w:vertAlign w:val="superscript"/>
    </w:rPr>
  </w:style>
  <w:style w:type="character" w:customStyle="1" w:styleId="Style2">
    <w:name w:val="Style 2"/>
    <w:basedOn w:val="DefaultParagraphFont"/>
    <w:qFormat/>
    <w:rsid w:val="009E1323"/>
    <w:rPr>
      <w:rFonts w:ascii="Times New Roman" w:hAnsi="Times New Roman"/>
      <w:caps w:val="0"/>
      <w:smallCaps w:val="0"/>
      <w:strike w:val="0"/>
      <w:dstrike w:val="0"/>
      <w:vanish w:val="0"/>
      <w:sz w:val="22"/>
      <w:u w:val="single"/>
      <w:vertAlign w:val="baseline"/>
    </w:rPr>
  </w:style>
  <w:style w:type="paragraph" w:customStyle="1" w:styleId="StyleBold">
    <w:name w:val="Style Bold"/>
    <w:basedOn w:val="Normal"/>
    <w:link w:val="StyleBoldChar"/>
    <w:qFormat/>
    <w:rsid w:val="009E1323"/>
    <w:pPr>
      <w:spacing w:after="240"/>
    </w:pPr>
    <w:rPr>
      <w:b/>
      <w:bCs/>
      <w:szCs w:val="20"/>
    </w:rPr>
  </w:style>
  <w:style w:type="character" w:customStyle="1" w:styleId="StyleBoldChar">
    <w:name w:val="Style Bold Char"/>
    <w:basedOn w:val="DefaultParagraphFont"/>
    <w:link w:val="StyleBold"/>
    <w:rsid w:val="009E1323"/>
    <w:rPr>
      <w:b/>
      <w:bCs/>
      <w:sz w:val="22"/>
      <w:lang w:val="en-CA"/>
    </w:rPr>
  </w:style>
  <w:style w:type="paragraph" w:styleId="ListParagraph">
    <w:name w:val="List Paragraph"/>
    <w:basedOn w:val="Normal"/>
    <w:uiPriority w:val="34"/>
    <w:qFormat/>
    <w:rsid w:val="00D95EE0"/>
    <w:pPr>
      <w:ind w:left="720"/>
      <w:contextualSpacing/>
    </w:pPr>
  </w:style>
  <w:style w:type="paragraph" w:styleId="Revision">
    <w:name w:val="Revision"/>
    <w:hidden/>
    <w:uiPriority w:val="99"/>
    <w:semiHidden/>
    <w:rsid w:val="00873012"/>
    <w:rPr>
      <w:sz w:val="22"/>
      <w:szCs w:val="22"/>
      <w:lang w:val="en-CA"/>
    </w:rPr>
  </w:style>
  <w:style w:type="character" w:customStyle="1" w:styleId="HeaderChar">
    <w:name w:val="Header Char"/>
    <w:basedOn w:val="DefaultParagraphFont"/>
    <w:link w:val="Header"/>
    <w:uiPriority w:val="99"/>
    <w:rsid w:val="003E6078"/>
    <w:rPr>
      <w:sz w:val="22"/>
      <w:szCs w:val="22"/>
      <w:lang w:val="en-CA"/>
    </w:rPr>
  </w:style>
  <w:style w:type="character" w:customStyle="1" w:styleId="FooterChar">
    <w:name w:val="Footer Char"/>
    <w:basedOn w:val="DefaultParagraphFont"/>
    <w:link w:val="Footer"/>
    <w:uiPriority w:val="99"/>
    <w:rsid w:val="00B27D25"/>
    <w:rPr>
      <w:sz w:val="22"/>
      <w:szCs w:val="22"/>
      <w:lang w:val="en-CA"/>
    </w:rPr>
  </w:style>
  <w:style w:type="paragraph" w:styleId="EndnoteText">
    <w:name w:val="endnote text"/>
    <w:basedOn w:val="Normal"/>
    <w:link w:val="EndnoteTextChar"/>
    <w:uiPriority w:val="99"/>
    <w:semiHidden/>
    <w:unhideWhenUsed/>
    <w:rsid w:val="00AA245A"/>
    <w:rPr>
      <w:sz w:val="20"/>
      <w:szCs w:val="20"/>
    </w:rPr>
  </w:style>
  <w:style w:type="character" w:customStyle="1" w:styleId="EndnoteTextChar">
    <w:name w:val="Endnote Text Char"/>
    <w:basedOn w:val="DefaultParagraphFont"/>
    <w:link w:val="EndnoteText"/>
    <w:uiPriority w:val="99"/>
    <w:semiHidden/>
    <w:rsid w:val="00AA245A"/>
    <w:rPr>
      <w:lang w:val="en-CA"/>
    </w:rPr>
  </w:style>
  <w:style w:type="character" w:styleId="EndnoteReference">
    <w:name w:val="endnote reference"/>
    <w:basedOn w:val="DefaultParagraphFont"/>
    <w:uiPriority w:val="99"/>
    <w:semiHidden/>
    <w:unhideWhenUsed/>
    <w:rsid w:val="00AA24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44194">
      <w:bodyDiv w:val="1"/>
      <w:marLeft w:val="0"/>
      <w:marRight w:val="0"/>
      <w:marTop w:val="0"/>
      <w:marBottom w:val="0"/>
      <w:divBdr>
        <w:top w:val="none" w:sz="0" w:space="0" w:color="auto"/>
        <w:left w:val="none" w:sz="0" w:space="0" w:color="auto"/>
        <w:bottom w:val="none" w:sz="0" w:space="0" w:color="auto"/>
        <w:right w:val="none" w:sz="0" w:space="0" w:color="auto"/>
      </w:divBdr>
    </w:div>
    <w:div w:id="325329395">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92BB9227EAC3479EA4687158AF96F7" ma:contentTypeVersion="5" ma:contentTypeDescription="Create a new document." ma:contentTypeScope="" ma:versionID="927fc715350aac7824f33302646ecaf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E81F7EFF-60FE-47A0-B9C3-2F75D870BD18}"/>
</file>

<file path=customXml/itemProps2.xml><?xml version="1.0" encoding="utf-8"?>
<ds:datastoreItem xmlns:ds="http://schemas.openxmlformats.org/officeDocument/2006/customXml" ds:itemID="{85EE2FC2-7245-4CF5-AF96-80AD1A3D2DB4}"/>
</file>

<file path=customXml/itemProps3.xml><?xml version="1.0" encoding="utf-8"?>
<ds:datastoreItem xmlns:ds="http://schemas.openxmlformats.org/officeDocument/2006/customXml" ds:itemID="{136A071F-E138-4411-9951-D2D5113B7C6C}"/>
</file>

<file path=customXml/itemProps4.xml><?xml version="1.0" encoding="utf-8"?>
<ds:datastoreItem xmlns:ds="http://schemas.openxmlformats.org/officeDocument/2006/customXml" ds:itemID="{9A71BE11-E3F5-468F-BC5D-8C93F4268B4B}"/>
</file>

<file path=docProps/app.xml><?xml version="1.0" encoding="utf-8"?>
<Properties xmlns="http://schemas.openxmlformats.org/officeDocument/2006/extended-properties" xmlns:vt="http://schemas.openxmlformats.org/officeDocument/2006/docPropsVTypes">
  <Template>Normal</Template>
  <TotalTime>2</TotalTime>
  <Pages>3</Pages>
  <Words>962</Words>
  <Characters>5704</Characters>
  <Application>Microsoft Office Word</Application>
  <DocSecurity>0</DocSecurity>
  <Lines>147</Lines>
  <Paragraphs>82</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6627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status of the second phase of the evaluation of regional networks of national ozone officers                                                             . </dc:title>
  <dc:creator>Pamela El Kortbawi</dc:creator>
  <cp:lastModifiedBy>Pamela El Kortbawi</cp:lastModifiedBy>
  <cp:revision>5</cp:revision>
  <cp:lastPrinted>2022-10-20T16:31:00Z</cp:lastPrinted>
  <dcterms:created xsi:type="dcterms:W3CDTF">2022-11-10T16:30:00Z</dcterms:created>
  <dcterms:modified xsi:type="dcterms:W3CDTF">2022-11-10T16:32:00Z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UNEP/OzL.Pro/ExCom/91/10</vt:lpwstr>
  </property>
  <property fmtid="{D5CDD505-2E9C-101B-9397-08002B2CF9AE}" pid="3" name="Revision date">
    <vt:lpwstr>6/28/2022</vt:lpwstr>
  </property>
  <property fmtid="{D5CDD505-2E9C-101B-9397-08002B2CF9AE}" pid="4" name="GrammarlyDocumentId">
    <vt:lpwstr>840561e11b704c61189afeb4ff6beece031e20b70abf1a82329b0030ed93fbc7</vt:lpwstr>
  </property>
  <property fmtid="{D5CDD505-2E9C-101B-9397-08002B2CF9AE}" pid="5" name="ContentTypeId">
    <vt:lpwstr>0x0101006D92BB9227EAC3479EA4687158AF96F7</vt:lpwstr>
  </property>
</Properties>
</file>