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720EE7" w:rsidRPr="001C742A" w14:paraId="71D23068" w14:textId="77777777" w:rsidTr="00B71CF8">
        <w:trPr>
          <w:trHeight w:val="720"/>
        </w:trPr>
        <w:tc>
          <w:tcPr>
            <w:tcW w:w="5467" w:type="dxa"/>
            <w:gridSpan w:val="2"/>
            <w:tcBorders>
              <w:bottom w:val="single" w:sz="18" w:space="0" w:color="auto"/>
            </w:tcBorders>
          </w:tcPr>
          <w:p w14:paraId="71D23066" w14:textId="77777777" w:rsidR="00720EE7" w:rsidRPr="001C742A" w:rsidRDefault="00B71CF8" w:rsidP="002D496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pacing w:before="100"/>
              <w:rPr>
                <w:sz w:val="28"/>
                <w:szCs w:val="28"/>
                <w:lang w:val="fr-CA"/>
              </w:rPr>
            </w:pPr>
            <w:r w:rsidRPr="001C742A">
              <w:rPr>
                <w:rFonts w:ascii="Univers" w:hAnsi="Univers"/>
                <w:b/>
                <w:sz w:val="28"/>
                <w:szCs w:val="28"/>
                <w:lang w:val="fr-CA"/>
              </w:rPr>
              <w:t>NATIONS</w:t>
            </w:r>
            <w:r w:rsidRPr="001C742A">
              <w:rPr>
                <w:rFonts w:ascii="Univers" w:hAnsi="Univers"/>
                <w:b/>
                <w:sz w:val="28"/>
                <w:szCs w:val="28"/>
                <w:lang w:val="fr-CA"/>
              </w:rPr>
              <w:br/>
              <w:t>UNIES</w:t>
            </w:r>
          </w:p>
        </w:tc>
        <w:tc>
          <w:tcPr>
            <w:tcW w:w="4613" w:type="dxa"/>
            <w:tcBorders>
              <w:bottom w:val="single" w:sz="18" w:space="0" w:color="auto"/>
            </w:tcBorders>
          </w:tcPr>
          <w:p w14:paraId="71D23067" w14:textId="77777777" w:rsidR="00720EE7" w:rsidRPr="001C742A" w:rsidRDefault="00720EE7" w:rsidP="002D496D">
            <w:pPr>
              <w:jc w:val="right"/>
              <w:rPr>
                <w:sz w:val="52"/>
                <w:szCs w:val="52"/>
                <w:lang w:val="fr-CA"/>
              </w:rPr>
            </w:pPr>
            <w:r w:rsidRPr="001C742A">
              <w:rPr>
                <w:rFonts w:ascii="Univers Bold" w:hAnsi="Univers Bold"/>
                <w:b/>
                <w:sz w:val="72"/>
                <w:lang w:val="fr-CA"/>
              </w:rPr>
              <w:t>EP</w:t>
            </w:r>
          </w:p>
        </w:tc>
      </w:tr>
      <w:tr w:rsidR="00720EE7" w:rsidRPr="001C742A" w14:paraId="71D23077" w14:textId="77777777" w:rsidTr="00B71C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71D23069" w14:textId="77777777" w:rsidR="00720EE7" w:rsidRPr="001C742A" w:rsidRDefault="00000000" w:rsidP="002D496D">
            <w:pPr>
              <w:spacing w:before="120"/>
              <w:ind w:left="-9"/>
              <w:rPr>
                <w:noProof/>
                <w:lang w:val="fr-CA"/>
              </w:rPr>
            </w:pPr>
            <w:r>
              <w:rPr>
                <w:noProof/>
                <w:lang w:val="fr-CA"/>
              </w:rPr>
            </w:r>
            <w:r>
              <w:rPr>
                <w:noProof/>
                <w:lang w:val="fr-CA"/>
              </w:rPr>
              <w:pict w14:anchorId="71D23329">
                <v:group id="Group 1149756559" o:spid="_x0000_s2050" style="width:65.25pt;height:124.05pt;mso-position-horizontal-relative:char;mso-position-vertical-relative:line" coordorigin="-82" coordsize="8289,157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2052" type="#_x0000_t75" alt="UNEP" style="position:absolute;left:-82;top:8192;width:8279;height:7560;visibility:visibl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1" o:title="UNEP" croptop="-23f" cropbottom="47f" cropright="4f"/>
                    <o:lock v:ext="edit" aspectratio="f"/>
                  </v:shape>
                  <v:shape id="Picture 961509766" o:spid="_x0000_s2051" type="#_x0000_t75" style="position:absolute;left:-73;width:8279;height:7560;visibility:visibl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2" o:title=""/>
                    <o:lock v:ext="edit" aspectratio="f"/>
                  </v:shape>
                  <w10:wrap type="none"/>
                  <w10:anchorlock/>
                </v:group>
              </w:pict>
            </w:r>
          </w:p>
        </w:tc>
        <w:tc>
          <w:tcPr>
            <w:tcW w:w="3453" w:type="dxa"/>
            <w:tcBorders>
              <w:top w:val="nil"/>
              <w:left w:val="nil"/>
              <w:bottom w:val="single" w:sz="36" w:space="0" w:color="auto"/>
              <w:right w:val="nil"/>
            </w:tcBorders>
          </w:tcPr>
          <w:p w14:paraId="71D2306A" w14:textId="77777777" w:rsidR="00B71CF8" w:rsidRPr="001C742A" w:rsidRDefault="00B71CF8" w:rsidP="00B71CF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noProof/>
                <w:sz w:val="32"/>
                <w:lang w:val="fr-CA"/>
              </w:rPr>
            </w:pPr>
          </w:p>
          <w:p w14:paraId="71D2306B" w14:textId="77777777" w:rsidR="00B71CF8" w:rsidRPr="001C742A" w:rsidRDefault="00B71CF8" w:rsidP="00E501D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ind w:left="403"/>
              <w:jc w:val="left"/>
              <w:rPr>
                <w:rFonts w:ascii="Univers" w:hAnsi="Univers"/>
                <w:b/>
                <w:noProof/>
                <w:sz w:val="32"/>
                <w:lang w:val="fr-CA"/>
              </w:rPr>
            </w:pPr>
            <w:r w:rsidRPr="001C742A">
              <w:rPr>
                <w:rFonts w:ascii="Univers" w:hAnsi="Univers"/>
                <w:b/>
                <w:noProof/>
                <w:sz w:val="32"/>
                <w:lang w:val="fr-CA"/>
              </w:rPr>
              <w:t>Programme des</w:t>
            </w:r>
          </w:p>
          <w:p w14:paraId="71D2306C" w14:textId="77777777" w:rsidR="00B71CF8" w:rsidRPr="001C742A" w:rsidRDefault="00E501DD" w:rsidP="00E501D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ind w:left="403" w:right="-143"/>
              <w:jc w:val="left"/>
              <w:rPr>
                <w:rFonts w:ascii="Univers Bold" w:hAnsi="Univers Bold"/>
                <w:b/>
                <w:noProof/>
                <w:sz w:val="32"/>
                <w:lang w:val="fr-CA"/>
              </w:rPr>
            </w:pPr>
            <w:r>
              <w:rPr>
                <w:rFonts w:ascii="Univers" w:hAnsi="Univers"/>
                <w:b/>
                <w:noProof/>
                <w:sz w:val="32"/>
                <w:lang w:val="fr-CA"/>
              </w:rPr>
              <w:t xml:space="preserve">Nations Unies </w:t>
            </w:r>
            <w:r w:rsidR="00B71CF8" w:rsidRPr="001C742A">
              <w:rPr>
                <w:rFonts w:ascii="Univers" w:hAnsi="Univers"/>
                <w:b/>
                <w:noProof/>
                <w:sz w:val="32"/>
                <w:lang w:val="fr-CA"/>
              </w:rPr>
              <w:t>pour l’environnement</w:t>
            </w:r>
          </w:p>
          <w:p w14:paraId="71D2306D" w14:textId="77777777" w:rsidR="00720EE7" w:rsidRPr="001C742A" w:rsidRDefault="00720EE7" w:rsidP="002D496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Bold" w:hAnsi="Univers Bold"/>
                <w:b/>
                <w:noProof/>
                <w:sz w:val="32"/>
                <w:szCs w:val="32"/>
                <w:lang w:val="fr-CA"/>
              </w:rPr>
            </w:pPr>
          </w:p>
        </w:tc>
        <w:tc>
          <w:tcPr>
            <w:tcW w:w="4613" w:type="dxa"/>
            <w:tcBorders>
              <w:top w:val="nil"/>
              <w:left w:val="nil"/>
              <w:bottom w:val="single" w:sz="36" w:space="0" w:color="auto"/>
              <w:right w:val="nil"/>
            </w:tcBorders>
          </w:tcPr>
          <w:p w14:paraId="71D2306E" w14:textId="77777777" w:rsidR="00B71CF8" w:rsidRPr="001C742A" w:rsidRDefault="00B71CF8" w:rsidP="00B71CF8">
            <w:pPr>
              <w:rPr>
                <w:noProof/>
                <w:lang w:val="fr-CA"/>
              </w:rPr>
            </w:pPr>
          </w:p>
          <w:p w14:paraId="71D2306F" w14:textId="77777777" w:rsidR="00B71CF8" w:rsidRPr="001C742A" w:rsidRDefault="00B71CF8" w:rsidP="00E501DD">
            <w:pPr>
              <w:ind w:left="1061"/>
              <w:rPr>
                <w:noProof/>
                <w:lang w:val="fr-CA"/>
              </w:rPr>
            </w:pPr>
            <w:r w:rsidRPr="001C742A">
              <w:rPr>
                <w:noProof/>
                <w:lang w:val="fr-CA"/>
              </w:rPr>
              <w:t>Distr.</w:t>
            </w:r>
          </w:p>
          <w:p w14:paraId="71D23070" w14:textId="77777777" w:rsidR="00B71CF8" w:rsidRPr="001C742A" w:rsidRDefault="00B71CF8" w:rsidP="00E501DD">
            <w:pPr>
              <w:ind w:left="1061"/>
              <w:rPr>
                <w:noProof/>
                <w:lang w:val="fr-CA"/>
              </w:rPr>
            </w:pPr>
            <w:r w:rsidRPr="001C742A">
              <w:rPr>
                <w:noProof/>
                <w:lang w:val="fr-CA"/>
              </w:rPr>
              <w:t>GÉNÉRALE</w:t>
            </w:r>
          </w:p>
          <w:p w14:paraId="71D23071" w14:textId="77777777" w:rsidR="00720EE7" w:rsidRPr="001C742A" w:rsidRDefault="00720EE7" w:rsidP="00E501DD">
            <w:pPr>
              <w:ind w:left="1061"/>
              <w:rPr>
                <w:noProof/>
                <w:lang w:val="fr-CA"/>
              </w:rPr>
            </w:pPr>
          </w:p>
          <w:p w14:paraId="71D23072" w14:textId="77777777" w:rsidR="00720EE7" w:rsidRPr="001C742A" w:rsidRDefault="003154F6" w:rsidP="00E501DD">
            <w:pPr>
              <w:ind w:left="1061"/>
              <w:rPr>
                <w:noProof/>
                <w:lang w:val="fr-CA"/>
              </w:rPr>
            </w:pPr>
            <w:r>
              <w:fldChar w:fldCharType="begin"/>
            </w:r>
            <w:r w:rsidRPr="00586565">
              <w:rPr>
                <w:lang w:val="fr-CA"/>
              </w:rPr>
              <w:instrText xml:space="preserve"> DOCPROPERTY "Document number"  \* MERGEFORMAT </w:instrText>
            </w:r>
            <w:r>
              <w:fldChar w:fldCharType="separate"/>
            </w:r>
            <w:r w:rsidRPr="001C742A">
              <w:rPr>
                <w:noProof/>
                <w:lang w:val="fr-CA"/>
              </w:rPr>
              <w:t>UNEP/OzL.Pro/ExCom/98/10</w:t>
            </w:r>
            <w:r>
              <w:rPr>
                <w:noProof/>
                <w:lang w:val="fr-CA"/>
              </w:rPr>
              <w:fldChar w:fldCharType="end"/>
            </w:r>
          </w:p>
          <w:p w14:paraId="71D23073" w14:textId="77777777" w:rsidR="00720EE7" w:rsidRPr="001C742A" w:rsidRDefault="00DB576D" w:rsidP="00E501DD">
            <w:pPr>
              <w:ind w:left="1061"/>
              <w:rPr>
                <w:noProof/>
                <w:lang w:val="fr-CA"/>
              </w:rPr>
            </w:pPr>
            <w:r w:rsidRPr="001C742A">
              <w:rPr>
                <w:noProof/>
                <w:lang w:val="fr-CA"/>
              </w:rPr>
              <w:fldChar w:fldCharType="begin"/>
            </w:r>
            <w:r w:rsidR="00720EE7" w:rsidRPr="001C742A">
              <w:rPr>
                <w:noProof/>
                <w:lang w:val="fr-CA"/>
              </w:rPr>
              <w:instrText xml:space="preserve"> DOCPROPERTY "Revision date" \@ "d MMMM YYYY"  \* MERGEFORMAT </w:instrText>
            </w:r>
            <w:r w:rsidRPr="001C742A">
              <w:rPr>
                <w:noProof/>
                <w:lang w:val="fr-CA"/>
              </w:rPr>
              <w:fldChar w:fldCharType="separate"/>
            </w:r>
            <w:r w:rsidR="00A07F10" w:rsidRPr="001C742A">
              <w:rPr>
                <w:noProof/>
                <w:lang w:val="fr-CA"/>
              </w:rPr>
              <w:t>5</w:t>
            </w:r>
            <w:r w:rsidR="00B71CF8" w:rsidRPr="001C742A">
              <w:rPr>
                <w:noProof/>
                <w:lang w:val="fr-CA"/>
              </w:rPr>
              <w:t> juin </w:t>
            </w:r>
            <w:r w:rsidR="003154F6" w:rsidRPr="001C742A">
              <w:rPr>
                <w:noProof/>
                <w:lang w:val="fr-CA"/>
              </w:rPr>
              <w:t>2026</w:t>
            </w:r>
            <w:r w:rsidRPr="001C742A">
              <w:rPr>
                <w:noProof/>
                <w:lang w:val="fr-CA"/>
              </w:rPr>
              <w:fldChar w:fldCharType="end"/>
            </w:r>
          </w:p>
          <w:p w14:paraId="71D23074" w14:textId="77777777" w:rsidR="00720EE7" w:rsidRPr="001C742A" w:rsidRDefault="00720EE7" w:rsidP="00E501DD">
            <w:pPr>
              <w:ind w:left="1061"/>
              <w:rPr>
                <w:caps/>
                <w:noProof/>
                <w:lang w:val="fr-CA"/>
              </w:rPr>
            </w:pPr>
          </w:p>
          <w:p w14:paraId="71D23075" w14:textId="77777777" w:rsidR="00B71CF8" w:rsidRPr="001C742A" w:rsidRDefault="00B71CF8" w:rsidP="00E501DD">
            <w:pPr>
              <w:ind w:left="1061"/>
              <w:rPr>
                <w:caps/>
                <w:noProof/>
                <w:lang w:val="fr-CA"/>
              </w:rPr>
            </w:pPr>
            <w:r w:rsidRPr="001C742A">
              <w:rPr>
                <w:caps/>
                <w:noProof/>
                <w:lang w:val="fr-CA"/>
              </w:rPr>
              <w:t>FRANÇAIS</w:t>
            </w:r>
          </w:p>
          <w:p w14:paraId="71D23076" w14:textId="77777777" w:rsidR="00B71CF8" w:rsidRPr="001C742A" w:rsidRDefault="00B71CF8" w:rsidP="00E501DD">
            <w:pPr>
              <w:ind w:left="1061"/>
              <w:rPr>
                <w:noProof/>
                <w:lang w:val="fr-CA"/>
              </w:rPr>
            </w:pPr>
            <w:r w:rsidRPr="001C742A">
              <w:rPr>
                <w:noProof/>
                <w:lang w:val="fr-CA"/>
              </w:rPr>
              <w:t>ORIGINAL : ANGLAIS</w:t>
            </w:r>
          </w:p>
        </w:tc>
      </w:tr>
    </w:tbl>
    <w:p w14:paraId="71D23078" w14:textId="77777777" w:rsidR="00720EE7" w:rsidRPr="001C742A" w:rsidRDefault="00B71CF8" w:rsidP="002D496D">
      <w:pPr>
        <w:spacing w:before="60"/>
        <w:jc w:val="left"/>
        <w:rPr>
          <w:noProof/>
          <w:lang w:val="fr-CA"/>
        </w:rPr>
      </w:pPr>
      <w:r w:rsidRPr="001C742A">
        <w:rPr>
          <w:noProof/>
          <w:lang w:val="fr-CA"/>
        </w:rPr>
        <w:t xml:space="preserve">COMITÉ EXÉCUTIF </w:t>
      </w:r>
      <w:r w:rsidRPr="001C742A">
        <w:rPr>
          <w:noProof/>
          <w:lang w:val="fr-CA"/>
        </w:rPr>
        <w:br/>
        <w:t xml:space="preserve">  DU FONDS MULTILATÉRAL AUX FINS </w:t>
      </w:r>
      <w:r w:rsidRPr="001C742A">
        <w:rPr>
          <w:noProof/>
          <w:lang w:val="fr-CA"/>
        </w:rPr>
        <w:br/>
        <w:t xml:space="preserve">  D’APPLICATION DU PROTOCOLE DE MONTRÉAL</w:t>
      </w:r>
      <w:r w:rsidRPr="001C742A">
        <w:rPr>
          <w:noProof/>
          <w:lang w:val="fr-CA"/>
        </w:rPr>
        <w:br/>
        <w:t>Quatre</w:t>
      </w:r>
      <w:r w:rsidRPr="001C742A">
        <w:rPr>
          <w:noProof/>
          <w:lang w:val="fr-CA"/>
        </w:rPr>
        <w:noBreakHyphen/>
        <w:t>vingt</w:t>
      </w:r>
      <w:r w:rsidRPr="001C742A">
        <w:rPr>
          <w:noProof/>
          <w:lang w:val="fr-CA"/>
        </w:rPr>
        <w:noBreakHyphen/>
        <w:t>dix</w:t>
      </w:r>
      <w:r w:rsidRPr="001C742A">
        <w:rPr>
          <w:noProof/>
          <w:lang w:val="fr-CA"/>
        </w:rPr>
        <w:noBreakHyphen/>
        <w:t>huitième réunion</w:t>
      </w:r>
    </w:p>
    <w:p w14:paraId="71D23079" w14:textId="77777777" w:rsidR="00720EE7" w:rsidRPr="001C742A" w:rsidRDefault="00B71CF8" w:rsidP="002D496D">
      <w:pPr>
        <w:jc w:val="left"/>
        <w:rPr>
          <w:noProof/>
          <w:lang w:val="fr-CA"/>
        </w:rPr>
      </w:pPr>
      <w:r w:rsidRPr="001C742A">
        <w:rPr>
          <w:noProof/>
          <w:lang w:val="fr-CA"/>
        </w:rPr>
        <w:t>Montréal, 22–26 juin </w:t>
      </w:r>
      <w:r w:rsidR="00720EE7" w:rsidRPr="001C742A">
        <w:rPr>
          <w:noProof/>
          <w:lang w:val="fr-CA"/>
        </w:rPr>
        <w:t>2026</w:t>
      </w:r>
    </w:p>
    <w:p w14:paraId="71D2307A" w14:textId="77777777" w:rsidR="00720EE7" w:rsidRPr="001C742A" w:rsidRDefault="00B71CF8" w:rsidP="002D496D">
      <w:pPr>
        <w:spacing w:after="240"/>
        <w:jc w:val="left"/>
        <w:rPr>
          <w:lang w:val="fr-CA"/>
        </w:rPr>
      </w:pPr>
      <w:r w:rsidRPr="001C742A">
        <w:rPr>
          <w:lang w:val="fr-CA"/>
        </w:rPr>
        <w:t>Points 8 a) de l’ordre du jour provisoire</w:t>
      </w:r>
      <w:r w:rsidRPr="001C742A">
        <w:rPr>
          <w:rStyle w:val="FootnoteReference"/>
          <w:lang w:val="fr-CA"/>
        </w:rPr>
        <w:t xml:space="preserve"> </w:t>
      </w:r>
      <w:r w:rsidR="00720EE7" w:rsidRPr="001C742A">
        <w:rPr>
          <w:rStyle w:val="FootnoteReference"/>
          <w:lang w:val="fr-CA"/>
        </w:rPr>
        <w:footnoteReference w:id="1"/>
      </w:r>
    </w:p>
    <w:p w14:paraId="71D2307B" w14:textId="77777777" w:rsidR="006C24FF" w:rsidRPr="001C742A" w:rsidRDefault="00B71CF8" w:rsidP="00992FAD">
      <w:pPr>
        <w:pStyle w:val="Title1"/>
        <w:spacing w:before="360" w:after="240"/>
        <w:rPr>
          <w:sz w:val="24"/>
          <w:szCs w:val="24"/>
          <w:lang w:val="fr-CA"/>
        </w:rPr>
      </w:pPr>
      <w:r w:rsidRPr="001C742A">
        <w:rPr>
          <w:bCs/>
          <w:sz w:val="24"/>
          <w:szCs w:val="24"/>
          <w:lang w:val="fr-CA" w:eastAsia="fr-CA"/>
        </w:rPr>
        <w:t>APERÇU DES QUESTIONS RECENSÉES PENDANT L’EXAMEN DES PROJETS</w:t>
      </w:r>
    </w:p>
    <w:p w14:paraId="71D2307C" w14:textId="77777777" w:rsidR="006C24FF" w:rsidRPr="001C742A" w:rsidRDefault="006C24FF" w:rsidP="002D496D">
      <w:pPr>
        <w:pStyle w:val="Title1"/>
        <w:spacing w:after="240"/>
        <w:jc w:val="left"/>
        <w:rPr>
          <w:sz w:val="24"/>
          <w:szCs w:val="24"/>
          <w:lang w:val="fr-CA"/>
        </w:rPr>
      </w:pPr>
      <w:r w:rsidRPr="001C742A">
        <w:rPr>
          <w:caps w:val="0"/>
          <w:sz w:val="24"/>
          <w:szCs w:val="24"/>
          <w:lang w:val="fr-CA"/>
        </w:rPr>
        <w:t>Introduction</w:t>
      </w:r>
    </w:p>
    <w:p w14:paraId="71D2307D" w14:textId="77777777" w:rsidR="006C24FF" w:rsidRPr="001C742A" w:rsidRDefault="00B71CF8" w:rsidP="002D496D">
      <w:pPr>
        <w:pStyle w:val="Heading1"/>
        <w:spacing w:before="120" w:after="120"/>
        <w:rPr>
          <w:lang w:val="fr-CA"/>
        </w:rPr>
      </w:pPr>
      <w:r w:rsidRPr="001C742A">
        <w:rPr>
          <w:rFonts w:eastAsia="Times New Roman"/>
          <w:lang w:val="fr-CA"/>
        </w:rPr>
        <w:t>Le présent document comprend les sections suivantes :</w:t>
      </w:r>
    </w:p>
    <w:p w14:paraId="71D2307E" w14:textId="77777777" w:rsidR="006C24FF" w:rsidRPr="001C742A" w:rsidRDefault="006C24FF" w:rsidP="00992FAD">
      <w:pPr>
        <w:ind w:firstLine="709"/>
        <w:rPr>
          <w:lang w:val="fr-CA"/>
        </w:rPr>
      </w:pPr>
      <w:r w:rsidRPr="001C742A">
        <w:rPr>
          <w:lang w:val="fr-CA"/>
        </w:rPr>
        <w:t>I</w:t>
      </w:r>
      <w:r w:rsidR="00487735" w:rsidRPr="001C742A">
        <w:rPr>
          <w:lang w:val="fr-CA"/>
        </w:rPr>
        <w:t>.</w:t>
      </w:r>
      <w:r w:rsidRPr="001C742A">
        <w:rPr>
          <w:lang w:val="fr-CA"/>
        </w:rPr>
        <w:tab/>
      </w:r>
      <w:r w:rsidR="00B71CF8" w:rsidRPr="001C742A">
        <w:rPr>
          <w:rFonts w:eastAsia="Times New Roman"/>
          <w:lang w:val="fr-CA"/>
        </w:rPr>
        <w:t>Aperçu des projets et activités soumis par les agences bilatérales et les agences d’exécution</w:t>
      </w:r>
    </w:p>
    <w:p w14:paraId="71D2307F" w14:textId="77777777" w:rsidR="006C24FF" w:rsidRPr="001C742A" w:rsidRDefault="006C24FF" w:rsidP="00992FAD">
      <w:pPr>
        <w:ind w:firstLine="709"/>
        <w:rPr>
          <w:lang w:val="fr-CA"/>
        </w:rPr>
      </w:pPr>
      <w:r w:rsidRPr="001C742A">
        <w:rPr>
          <w:lang w:val="fr-CA"/>
        </w:rPr>
        <w:t>II</w:t>
      </w:r>
      <w:r w:rsidR="00487735" w:rsidRPr="001C742A">
        <w:rPr>
          <w:lang w:val="fr-CA"/>
        </w:rPr>
        <w:t>.</w:t>
      </w:r>
      <w:r w:rsidRPr="001C742A">
        <w:rPr>
          <w:lang w:val="fr-CA"/>
        </w:rPr>
        <w:tab/>
      </w:r>
      <w:r w:rsidR="00B71CF8" w:rsidRPr="001C742A">
        <w:rPr>
          <w:rFonts w:eastAsia="Times New Roman"/>
          <w:lang w:val="fr-CA"/>
        </w:rPr>
        <w:t>Aperçu des projets et activités faisant suite au processus d’examen des projets</w:t>
      </w:r>
    </w:p>
    <w:p w14:paraId="71D23080" w14:textId="77777777" w:rsidR="00267F5F" w:rsidRPr="001C742A" w:rsidRDefault="00483C8B" w:rsidP="00085A56">
      <w:pPr>
        <w:spacing w:before="60"/>
        <w:ind w:left="2126" w:hanging="686"/>
        <w:rPr>
          <w:lang w:val="fr-CA"/>
        </w:rPr>
      </w:pPr>
      <w:r w:rsidRPr="001C742A">
        <w:rPr>
          <w:lang w:val="fr-CA"/>
        </w:rPr>
        <w:t>II.1</w:t>
      </w:r>
      <w:r w:rsidR="00267F5F" w:rsidRPr="001C742A">
        <w:rPr>
          <w:lang w:val="fr-CA"/>
        </w:rPr>
        <w:tab/>
      </w:r>
      <w:r w:rsidR="00B71CF8" w:rsidRPr="001C742A">
        <w:rPr>
          <w:rFonts w:eastAsia="Times New Roman"/>
          <w:lang w:val="fr-CA"/>
        </w:rPr>
        <w:t>Projets soumis puis retirés</w:t>
      </w:r>
    </w:p>
    <w:p w14:paraId="71D23081" w14:textId="77777777" w:rsidR="00267F5F" w:rsidRPr="001C742A" w:rsidRDefault="00267F5F" w:rsidP="00267F5F">
      <w:pPr>
        <w:ind w:left="2126" w:hanging="686"/>
        <w:rPr>
          <w:lang w:val="fr-CA"/>
        </w:rPr>
      </w:pPr>
      <w:r w:rsidRPr="001C742A">
        <w:rPr>
          <w:lang w:val="fr-CA"/>
        </w:rPr>
        <w:t>II.2</w:t>
      </w:r>
      <w:r w:rsidRPr="001C742A">
        <w:rPr>
          <w:lang w:val="fr-CA"/>
        </w:rPr>
        <w:tab/>
      </w:r>
      <w:r w:rsidR="00B71CF8" w:rsidRPr="001C742A">
        <w:rPr>
          <w:rFonts w:eastAsia="Times New Roman"/>
          <w:lang w:val="fr-CA"/>
        </w:rPr>
        <w:t>Projets recommandés pour approbation globale</w:t>
      </w:r>
    </w:p>
    <w:p w14:paraId="71D23082" w14:textId="77777777" w:rsidR="006A3AB0" w:rsidRPr="001C742A" w:rsidRDefault="006A3AB0" w:rsidP="00267F5F">
      <w:pPr>
        <w:ind w:left="2126" w:hanging="686"/>
        <w:rPr>
          <w:lang w:val="fr-CA"/>
        </w:rPr>
      </w:pPr>
      <w:r w:rsidRPr="001C742A">
        <w:rPr>
          <w:lang w:val="fr-CA"/>
        </w:rPr>
        <w:t>II.3</w:t>
      </w:r>
      <w:r w:rsidRPr="001C742A">
        <w:rPr>
          <w:lang w:val="fr-CA"/>
        </w:rPr>
        <w:tab/>
      </w:r>
      <w:r w:rsidR="00B71CF8" w:rsidRPr="001C742A">
        <w:rPr>
          <w:rFonts w:eastAsia="Times New Roman"/>
          <w:lang w:val="fr-CA"/>
        </w:rPr>
        <w:t>Vérification de la conformité d’une sélection de pays à faible volume de consommation aux exigences de leurs accords relatifs au plan de gestion de l’élimination des HCFC et au plan de mise en œuvre de l’Amendement de Kigali relatif aux HFC (KIP)</w:t>
      </w:r>
    </w:p>
    <w:p w14:paraId="71D23083" w14:textId="77777777" w:rsidR="00267F5F" w:rsidRPr="001C742A" w:rsidDel="004D6F16" w:rsidRDefault="00267F5F" w:rsidP="00267F5F">
      <w:pPr>
        <w:ind w:left="2126" w:hanging="686"/>
        <w:rPr>
          <w:lang w:val="fr-CA"/>
        </w:rPr>
      </w:pPr>
      <w:r w:rsidRPr="001C742A">
        <w:rPr>
          <w:lang w:val="fr-CA"/>
        </w:rPr>
        <w:t>II.</w:t>
      </w:r>
      <w:r w:rsidR="006A3AB0" w:rsidRPr="001C742A">
        <w:rPr>
          <w:lang w:val="fr-CA"/>
        </w:rPr>
        <w:t>4</w:t>
      </w:r>
      <w:r w:rsidRPr="001C742A">
        <w:rPr>
          <w:lang w:val="fr-CA"/>
        </w:rPr>
        <w:tab/>
      </w:r>
      <w:r w:rsidR="00B71CF8" w:rsidRPr="001C742A">
        <w:rPr>
          <w:rFonts w:eastAsia="Times New Roman"/>
          <w:lang w:val="fr-CA"/>
        </w:rPr>
        <w:t>Projets recommandés pour examen individuel</w:t>
      </w:r>
    </w:p>
    <w:p w14:paraId="71D23084" w14:textId="77777777" w:rsidR="006C24FF" w:rsidRPr="001C742A" w:rsidRDefault="006C24FF" w:rsidP="00085A56">
      <w:pPr>
        <w:spacing w:before="60"/>
        <w:ind w:firstLine="709"/>
        <w:rPr>
          <w:lang w:val="fr-CA"/>
        </w:rPr>
      </w:pPr>
      <w:r w:rsidRPr="001C742A">
        <w:rPr>
          <w:lang w:val="fr-CA"/>
        </w:rPr>
        <w:t>III</w:t>
      </w:r>
      <w:r w:rsidR="00487735" w:rsidRPr="001C742A">
        <w:rPr>
          <w:lang w:val="fr-CA"/>
        </w:rPr>
        <w:t>.</w:t>
      </w:r>
      <w:r w:rsidRPr="001C742A">
        <w:rPr>
          <w:lang w:val="fr-CA"/>
        </w:rPr>
        <w:tab/>
      </w:r>
      <w:r w:rsidR="00B71CF8" w:rsidRPr="001C742A">
        <w:rPr>
          <w:rFonts w:eastAsia="Times New Roman"/>
          <w:lang w:val="fr-CA"/>
        </w:rPr>
        <w:t>Questions recensées pendant le processus d’examen des projets :</w:t>
      </w:r>
    </w:p>
    <w:p w14:paraId="71D23085" w14:textId="77777777" w:rsidR="00977FB5" w:rsidRPr="001C742A" w:rsidRDefault="006C24FF" w:rsidP="00DE0FF8">
      <w:pPr>
        <w:ind w:left="2126" w:hanging="686"/>
        <w:rPr>
          <w:lang w:val="fr-CA"/>
        </w:rPr>
      </w:pPr>
      <w:r w:rsidRPr="001C742A">
        <w:rPr>
          <w:lang w:val="fr-CA"/>
        </w:rPr>
        <w:t>III</w:t>
      </w:r>
      <w:r w:rsidR="005E1B97" w:rsidRPr="001C742A">
        <w:rPr>
          <w:lang w:val="fr-CA"/>
        </w:rPr>
        <w:t>.1</w:t>
      </w:r>
      <w:r w:rsidR="00977FB5" w:rsidRPr="001C742A">
        <w:rPr>
          <w:lang w:val="fr-CA"/>
        </w:rPr>
        <w:tab/>
      </w:r>
      <w:r w:rsidR="00D75F2F" w:rsidRPr="001C742A">
        <w:rPr>
          <w:rFonts w:eastAsia="Times New Roman"/>
          <w:lang w:val="fr-CA"/>
        </w:rPr>
        <w:t>Méthodologie utilisée pour le calcul de l’impact sur le climat de la mise en œuvre des plans de mise en œuvre de l’Amendement de Kigali relatif aux HFC (présentée dans un additif)</w:t>
      </w:r>
      <w:r w:rsidR="00977FB5" w:rsidRPr="001C742A">
        <w:rPr>
          <w:rStyle w:val="FootnoteReference"/>
          <w:lang w:val="fr-CA"/>
        </w:rPr>
        <w:footnoteReference w:id="2"/>
      </w:r>
    </w:p>
    <w:p w14:paraId="71D23086" w14:textId="77777777" w:rsidR="00F1689C" w:rsidRPr="001C742A" w:rsidRDefault="006C24FF" w:rsidP="00DE0FF8">
      <w:pPr>
        <w:ind w:left="2126" w:hanging="686"/>
        <w:rPr>
          <w:lang w:val="fr-CA"/>
        </w:rPr>
      </w:pPr>
      <w:r w:rsidRPr="001C742A">
        <w:rPr>
          <w:lang w:val="fr-CA"/>
        </w:rPr>
        <w:t>III.2</w:t>
      </w:r>
      <w:r w:rsidRPr="001C742A">
        <w:rPr>
          <w:lang w:val="fr-CA"/>
        </w:rPr>
        <w:tab/>
      </w:r>
      <w:r w:rsidR="00D75F2F" w:rsidRPr="001C742A">
        <w:rPr>
          <w:rFonts w:eastAsia="Times New Roman"/>
          <w:lang w:val="fr-CA"/>
        </w:rPr>
        <w:t xml:space="preserve">Financement retenu dans les cas de </w:t>
      </w:r>
      <w:r w:rsidR="00D75F2F" w:rsidRPr="001C742A">
        <w:rPr>
          <w:rFonts w:eastAsia="Times New Roman"/>
          <w:noProof/>
          <w:lang w:val="fr-CA"/>
        </w:rPr>
        <w:t>non</w:t>
      </w:r>
      <w:r w:rsidR="00D75F2F" w:rsidRPr="001C742A">
        <w:rPr>
          <w:rFonts w:eastAsia="Times New Roman"/>
          <w:noProof/>
          <w:lang w:val="fr-CA"/>
        </w:rPr>
        <w:noBreakHyphen/>
        <w:t>présentation</w:t>
      </w:r>
      <w:r w:rsidR="00D75F2F" w:rsidRPr="001C742A">
        <w:rPr>
          <w:rFonts w:eastAsia="Times New Roman"/>
          <w:lang w:val="fr-CA"/>
        </w:rPr>
        <w:t xml:space="preserve"> du rapport de vérification avec les tranches des plans de mise en œuvre de l’Amendement de Kigali relatif aux HFC</w:t>
      </w:r>
    </w:p>
    <w:p w14:paraId="71D23087" w14:textId="77777777" w:rsidR="00FE4296" w:rsidRPr="001C742A" w:rsidRDefault="00FE4296" w:rsidP="00DE0FF8">
      <w:pPr>
        <w:ind w:left="2126" w:hanging="686"/>
        <w:rPr>
          <w:lang w:val="fr-CA"/>
        </w:rPr>
      </w:pPr>
      <w:r w:rsidRPr="001C742A">
        <w:rPr>
          <w:lang w:val="fr-CA"/>
        </w:rPr>
        <w:t>III.3</w:t>
      </w:r>
      <w:r w:rsidRPr="001C742A">
        <w:rPr>
          <w:lang w:val="fr-CA"/>
        </w:rPr>
        <w:tab/>
      </w:r>
      <w:r w:rsidR="00F23292" w:rsidRPr="001C742A">
        <w:rPr>
          <w:rFonts w:eastAsia="Times New Roman"/>
          <w:lang w:val="fr-CA"/>
        </w:rPr>
        <w:t>Question des demandes préparatoires pour des projets liés à l’efficacité énergétique conformément à la décision 91/65</w:t>
      </w:r>
    </w:p>
    <w:p w14:paraId="71D23088" w14:textId="77777777" w:rsidR="006C1571" w:rsidRPr="001C742A" w:rsidRDefault="006C1571" w:rsidP="00992FAD">
      <w:pPr>
        <w:ind w:left="2126" w:hanging="686"/>
        <w:rPr>
          <w:lang w:val="fr-CA"/>
        </w:rPr>
      </w:pPr>
      <w:r w:rsidRPr="001C742A">
        <w:rPr>
          <w:lang w:val="fr-CA"/>
        </w:rPr>
        <w:t>III.</w:t>
      </w:r>
      <w:r w:rsidR="00D72CF7" w:rsidRPr="001C742A">
        <w:rPr>
          <w:lang w:val="fr-CA"/>
        </w:rPr>
        <w:t>4</w:t>
      </w:r>
      <w:r w:rsidR="00485037" w:rsidRPr="001C742A">
        <w:rPr>
          <w:lang w:val="fr-CA"/>
        </w:rPr>
        <w:tab/>
      </w:r>
      <w:r w:rsidR="00F23292" w:rsidRPr="001C742A">
        <w:rPr>
          <w:rFonts w:eastAsia="Times New Roman"/>
          <w:lang w:val="fr-CA"/>
        </w:rPr>
        <w:t>Projet d’efficacité énergétique au titre de la décision 94/60 pour des entreprises ayant soumis des projets de conversion avant l’adoption de l’Amendement de Kigali</w:t>
      </w:r>
    </w:p>
    <w:p w14:paraId="71D23089" w14:textId="77777777" w:rsidR="00893C58" w:rsidRPr="001C742A" w:rsidRDefault="006C24FF" w:rsidP="00085A56">
      <w:pPr>
        <w:spacing w:before="60"/>
        <w:ind w:left="1440" w:hanging="720"/>
        <w:rPr>
          <w:lang w:val="fr-CA"/>
        </w:rPr>
      </w:pPr>
      <w:r w:rsidRPr="001C742A">
        <w:rPr>
          <w:lang w:val="fr-CA"/>
        </w:rPr>
        <w:t>IV</w:t>
      </w:r>
      <w:r w:rsidR="00487735" w:rsidRPr="001C742A">
        <w:rPr>
          <w:lang w:val="fr-CA"/>
        </w:rPr>
        <w:t>.</w:t>
      </w:r>
      <w:r w:rsidRPr="001C742A">
        <w:rPr>
          <w:lang w:val="fr-CA"/>
        </w:rPr>
        <w:tab/>
      </w:r>
      <w:r w:rsidR="00F23292" w:rsidRPr="001C742A">
        <w:rPr>
          <w:rFonts w:eastAsia="Times New Roman"/>
          <w:lang w:val="fr-CA"/>
        </w:rPr>
        <w:t>Rapports sur la mise en œuvre des décisions et suivi des discussions antérieures relatives à l’examen des projets :</w:t>
      </w:r>
    </w:p>
    <w:p w14:paraId="71D2308A" w14:textId="77777777" w:rsidR="009E0B82" w:rsidRPr="001C742A" w:rsidRDefault="009E0B82" w:rsidP="009E0B82">
      <w:pPr>
        <w:ind w:left="2126" w:hanging="686"/>
        <w:rPr>
          <w:lang w:val="fr-CA"/>
        </w:rPr>
      </w:pPr>
      <w:r w:rsidRPr="001C742A">
        <w:rPr>
          <w:lang w:val="fr-CA"/>
        </w:rPr>
        <w:lastRenderedPageBreak/>
        <w:t>IV.1</w:t>
      </w:r>
      <w:r w:rsidRPr="001C742A">
        <w:rPr>
          <w:lang w:val="fr-CA"/>
        </w:rPr>
        <w:tab/>
      </w:r>
      <w:r w:rsidR="00F23292" w:rsidRPr="001C742A">
        <w:rPr>
          <w:rFonts w:eastAsia="Times New Roman"/>
          <w:lang w:val="fr-CA"/>
        </w:rPr>
        <w:t>Demandes de renouvellement du renforcement des institutions</w:t>
      </w:r>
    </w:p>
    <w:p w14:paraId="71D2308B" w14:textId="77777777" w:rsidR="009E0B82" w:rsidRPr="001C742A" w:rsidRDefault="009E0B82" w:rsidP="009E0B82">
      <w:pPr>
        <w:ind w:left="2126" w:hanging="686"/>
        <w:rPr>
          <w:lang w:val="fr-CA"/>
        </w:rPr>
      </w:pPr>
      <w:r w:rsidRPr="001C742A">
        <w:rPr>
          <w:lang w:val="fr-CA"/>
        </w:rPr>
        <w:t>IV.2</w:t>
      </w:r>
      <w:r w:rsidRPr="001C742A">
        <w:rPr>
          <w:lang w:val="fr-CA"/>
        </w:rPr>
        <w:tab/>
      </w:r>
      <w:r w:rsidR="00F23292" w:rsidRPr="001C742A">
        <w:rPr>
          <w:rFonts w:eastAsia="Times New Roman"/>
          <w:lang w:val="fr-CA"/>
        </w:rPr>
        <w:t>Fonds retenus en attendant la présentation de rapports de vérification ou la satisfaction de conditions spécifiques</w:t>
      </w:r>
    </w:p>
    <w:p w14:paraId="71D2308C" w14:textId="359F856E" w:rsidR="006C24FF" w:rsidRPr="001C742A" w:rsidRDefault="009E0B82" w:rsidP="00992FAD">
      <w:pPr>
        <w:ind w:left="2126" w:hanging="686"/>
        <w:rPr>
          <w:lang w:val="fr-CA"/>
        </w:rPr>
      </w:pPr>
      <w:r w:rsidRPr="001C742A">
        <w:rPr>
          <w:lang w:val="fr-CA"/>
        </w:rPr>
        <w:t>IV.3</w:t>
      </w:r>
      <w:r w:rsidRPr="001C742A">
        <w:rPr>
          <w:lang w:val="fr-CA"/>
        </w:rPr>
        <w:tab/>
      </w:r>
      <w:r w:rsidR="00F23292" w:rsidRPr="001C742A">
        <w:rPr>
          <w:rFonts w:eastAsia="Times New Roman"/>
          <w:lang w:val="fr-CA"/>
        </w:rPr>
        <w:t>Prix des substances contrôlées et solutions de remplacement</w:t>
      </w:r>
      <w:r w:rsidR="00F23292" w:rsidRPr="001C742A">
        <w:rPr>
          <w:lang w:val="fr-CA"/>
        </w:rPr>
        <w:t xml:space="preserve"> </w:t>
      </w:r>
    </w:p>
    <w:p w14:paraId="71D2308D" w14:textId="77777777" w:rsidR="00211947" w:rsidRPr="001C742A" w:rsidRDefault="002D5B7D" w:rsidP="0048408C">
      <w:pPr>
        <w:pStyle w:val="ListParagraph"/>
        <w:keepNext/>
        <w:numPr>
          <w:ilvl w:val="0"/>
          <w:numId w:val="28"/>
        </w:numPr>
        <w:spacing w:before="240" w:after="240"/>
        <w:ind w:left="731" w:hanging="731"/>
        <w:contextualSpacing w:val="0"/>
        <w:rPr>
          <w:b/>
          <w:sz w:val="24"/>
          <w:szCs w:val="24"/>
          <w:lang w:val="fr-CA"/>
        </w:rPr>
      </w:pPr>
      <w:r w:rsidRPr="001C742A">
        <w:rPr>
          <w:b/>
          <w:sz w:val="24"/>
          <w:szCs w:val="24"/>
          <w:lang w:val="fr-CA"/>
        </w:rPr>
        <w:t>Aperçu des projets et activités soumis par les agences bilatérales et les agences d’exécution</w:t>
      </w:r>
    </w:p>
    <w:p w14:paraId="71D2308E" w14:textId="77777777" w:rsidR="00211947" w:rsidRPr="001C742A" w:rsidRDefault="000839FD" w:rsidP="002D496D">
      <w:pPr>
        <w:pStyle w:val="Heading1"/>
        <w:rPr>
          <w:lang w:val="fr-CA"/>
        </w:rPr>
      </w:pPr>
      <w:r w:rsidRPr="001C742A">
        <w:rPr>
          <w:rFonts w:eastAsia="Times New Roman"/>
          <w:lang w:val="fr-CA"/>
        </w:rPr>
        <w:t>Le tableau 1 présente un récapitulatif des demandes soumises par les agences bilatérales et les agences d’exécution à la 98</w:t>
      </w:r>
      <w:r w:rsidRPr="001C742A">
        <w:rPr>
          <w:rFonts w:eastAsia="Times New Roman"/>
          <w:vertAlign w:val="superscript"/>
          <w:lang w:val="fr-CA"/>
        </w:rPr>
        <w:t>e</w:t>
      </w:r>
      <w:r w:rsidRPr="001C742A">
        <w:rPr>
          <w:rFonts w:eastAsia="Times New Roman"/>
          <w:lang w:val="fr-CA"/>
        </w:rPr>
        <w:t> réunion.</w:t>
      </w:r>
    </w:p>
    <w:p w14:paraId="71D2308F" w14:textId="77777777" w:rsidR="00211947" w:rsidRPr="001C742A" w:rsidRDefault="003041BE" w:rsidP="0048408C">
      <w:pPr>
        <w:keepNext/>
        <w:rPr>
          <w:b/>
          <w:bCs/>
          <w:lang w:val="fr-CA"/>
        </w:rPr>
      </w:pPr>
      <w:r w:rsidRPr="001C742A">
        <w:rPr>
          <w:rFonts w:eastAsia="Times New Roman"/>
          <w:b/>
          <w:bCs/>
          <w:lang w:val="fr-CA"/>
        </w:rPr>
        <w:t>Tableau 1. Demandes soumises par les agences bilatérales et les agences d’exécution</w:t>
      </w:r>
    </w:p>
    <w:tbl>
      <w:tblPr>
        <w:tblStyle w:val="TableGrid10"/>
        <w:tblW w:w="5000" w:type="pct"/>
        <w:tblLayout w:type="fixed"/>
        <w:tblLook w:val="04A0" w:firstRow="1" w:lastRow="0" w:firstColumn="1" w:lastColumn="0" w:noHBand="0" w:noVBand="1"/>
      </w:tblPr>
      <w:tblGrid>
        <w:gridCol w:w="5148"/>
        <w:gridCol w:w="914"/>
        <w:gridCol w:w="1280"/>
        <w:gridCol w:w="1133"/>
        <w:gridCol w:w="1191"/>
      </w:tblGrid>
      <w:tr w:rsidR="003041BE" w:rsidRPr="00337B65" w14:paraId="71D23095" w14:textId="77777777" w:rsidTr="00337B65">
        <w:trPr>
          <w:trHeight w:val="20"/>
          <w:tblHeader/>
        </w:trPr>
        <w:tc>
          <w:tcPr>
            <w:tcW w:w="2663" w:type="pct"/>
            <w:vAlign w:val="center"/>
          </w:tcPr>
          <w:p w14:paraId="71D23090" w14:textId="77777777" w:rsidR="003041BE" w:rsidRPr="00337B65" w:rsidRDefault="003041BE" w:rsidP="00615DD0">
            <w:pPr>
              <w:jc w:val="center"/>
              <w:rPr>
                <w:b/>
                <w:bCs/>
                <w:sz w:val="18"/>
                <w:szCs w:val="18"/>
                <w:lang w:val="fr-CA"/>
              </w:rPr>
            </w:pPr>
            <w:bookmarkStart w:id="0" w:name="_Hlk119799789"/>
            <w:r w:rsidRPr="00337B65">
              <w:rPr>
                <w:b/>
                <w:bCs/>
                <w:sz w:val="18"/>
                <w:szCs w:val="18"/>
                <w:lang w:val="fr-CA"/>
              </w:rPr>
              <w:t>Projets et activités</w:t>
            </w:r>
          </w:p>
        </w:tc>
        <w:tc>
          <w:tcPr>
            <w:tcW w:w="473" w:type="pct"/>
            <w:vAlign w:val="center"/>
          </w:tcPr>
          <w:p w14:paraId="71D23091" w14:textId="77777777" w:rsidR="003041BE" w:rsidRPr="00337B65" w:rsidRDefault="003041BE" w:rsidP="00615DD0">
            <w:pPr>
              <w:jc w:val="center"/>
              <w:rPr>
                <w:b/>
                <w:bCs/>
                <w:noProof/>
                <w:sz w:val="18"/>
                <w:szCs w:val="18"/>
                <w:lang w:val="fr-CA"/>
              </w:rPr>
            </w:pPr>
            <w:r w:rsidRPr="00337B65">
              <w:rPr>
                <w:b/>
                <w:bCs/>
                <w:noProof/>
                <w:sz w:val="18"/>
                <w:szCs w:val="18"/>
                <w:lang w:val="fr-CA"/>
              </w:rPr>
              <w:t>Nbre de pays</w:t>
            </w:r>
          </w:p>
        </w:tc>
        <w:tc>
          <w:tcPr>
            <w:tcW w:w="662" w:type="pct"/>
            <w:vAlign w:val="center"/>
          </w:tcPr>
          <w:p w14:paraId="71D23092" w14:textId="77777777" w:rsidR="003041BE" w:rsidRPr="00337B65" w:rsidRDefault="003041BE" w:rsidP="00615DD0">
            <w:pPr>
              <w:jc w:val="center"/>
              <w:rPr>
                <w:b/>
                <w:bCs/>
                <w:noProof/>
                <w:sz w:val="18"/>
                <w:szCs w:val="18"/>
                <w:lang w:val="fr-CA"/>
              </w:rPr>
            </w:pPr>
            <w:r w:rsidRPr="00337B65">
              <w:rPr>
                <w:b/>
                <w:bCs/>
                <w:noProof/>
                <w:sz w:val="18"/>
                <w:szCs w:val="18"/>
                <w:lang w:val="fr-CA"/>
              </w:rPr>
              <w:t>Nbre de demandes de financement</w:t>
            </w:r>
          </w:p>
        </w:tc>
        <w:tc>
          <w:tcPr>
            <w:tcW w:w="586" w:type="pct"/>
            <w:vAlign w:val="center"/>
          </w:tcPr>
          <w:p w14:paraId="71D23093" w14:textId="77777777" w:rsidR="003041BE" w:rsidRPr="00337B65" w:rsidRDefault="003041BE" w:rsidP="00615DD0">
            <w:pPr>
              <w:jc w:val="center"/>
              <w:rPr>
                <w:b/>
                <w:bCs/>
                <w:sz w:val="18"/>
                <w:szCs w:val="18"/>
                <w:lang w:val="fr-CA"/>
              </w:rPr>
            </w:pPr>
            <w:r w:rsidRPr="00337B65">
              <w:rPr>
                <w:b/>
                <w:bCs/>
                <w:sz w:val="18"/>
                <w:szCs w:val="18"/>
                <w:lang w:val="fr-CA"/>
              </w:rPr>
              <w:t>Montants demandés ($US)</w:t>
            </w:r>
          </w:p>
        </w:tc>
        <w:tc>
          <w:tcPr>
            <w:tcW w:w="616" w:type="pct"/>
            <w:vAlign w:val="center"/>
          </w:tcPr>
          <w:p w14:paraId="71D23094" w14:textId="77777777" w:rsidR="003041BE" w:rsidRPr="00337B65" w:rsidRDefault="003041BE" w:rsidP="00615DD0">
            <w:pPr>
              <w:jc w:val="center"/>
              <w:rPr>
                <w:b/>
                <w:bCs/>
                <w:sz w:val="18"/>
                <w:szCs w:val="18"/>
                <w:lang w:val="fr-CA"/>
              </w:rPr>
            </w:pPr>
            <w:r w:rsidRPr="00337B65">
              <w:rPr>
                <w:b/>
                <w:bCs/>
                <w:sz w:val="18"/>
                <w:szCs w:val="18"/>
                <w:lang w:val="fr-CA"/>
              </w:rPr>
              <w:t>Montants demandés en principe ($US)</w:t>
            </w:r>
          </w:p>
        </w:tc>
      </w:tr>
      <w:tr w:rsidR="00E33A03" w:rsidRPr="00337B65" w14:paraId="71D2309B" w14:textId="77777777" w:rsidTr="00337B65">
        <w:trPr>
          <w:trHeight w:val="50"/>
        </w:trPr>
        <w:tc>
          <w:tcPr>
            <w:tcW w:w="2663" w:type="pct"/>
          </w:tcPr>
          <w:p w14:paraId="71D23096" w14:textId="77777777" w:rsidR="00E33A03" w:rsidRPr="00337B65" w:rsidRDefault="003041BE" w:rsidP="00E33A03">
            <w:pPr>
              <w:ind w:right="-90"/>
              <w:jc w:val="left"/>
              <w:rPr>
                <w:sz w:val="18"/>
                <w:szCs w:val="18"/>
                <w:lang w:val="fr-CA"/>
              </w:rPr>
            </w:pPr>
            <w:bookmarkStart w:id="1" w:name="_Hlk119798112"/>
            <w:r w:rsidRPr="00337B65">
              <w:rPr>
                <w:sz w:val="18"/>
                <w:szCs w:val="18"/>
                <w:lang w:val="fr-CA"/>
              </w:rPr>
              <w:t>Nouvelles phases des plans de gestion de l’élimination des HCFC (PGEH)</w:t>
            </w:r>
          </w:p>
        </w:tc>
        <w:tc>
          <w:tcPr>
            <w:tcW w:w="473" w:type="pct"/>
          </w:tcPr>
          <w:p w14:paraId="71D23097" w14:textId="77777777" w:rsidR="00E33A03" w:rsidRPr="00337B65" w:rsidRDefault="00E33A03" w:rsidP="00E33A03">
            <w:pPr>
              <w:jc w:val="center"/>
              <w:rPr>
                <w:sz w:val="18"/>
                <w:szCs w:val="18"/>
                <w:lang w:val="fr-CA"/>
              </w:rPr>
            </w:pPr>
            <w:r w:rsidRPr="00337B65">
              <w:rPr>
                <w:sz w:val="18"/>
                <w:szCs w:val="18"/>
                <w:lang w:val="fr-CA"/>
              </w:rPr>
              <w:t>9</w:t>
            </w:r>
          </w:p>
        </w:tc>
        <w:tc>
          <w:tcPr>
            <w:tcW w:w="662" w:type="pct"/>
          </w:tcPr>
          <w:p w14:paraId="71D23098" w14:textId="77777777" w:rsidR="00E33A03" w:rsidRPr="00337B65" w:rsidRDefault="00E33A03" w:rsidP="00E33A03">
            <w:pPr>
              <w:jc w:val="center"/>
              <w:rPr>
                <w:sz w:val="18"/>
                <w:szCs w:val="18"/>
                <w:lang w:val="fr-CA"/>
              </w:rPr>
            </w:pPr>
            <w:r w:rsidRPr="00337B65">
              <w:rPr>
                <w:sz w:val="18"/>
                <w:szCs w:val="18"/>
                <w:lang w:val="fr-CA"/>
              </w:rPr>
              <w:t>19</w:t>
            </w:r>
          </w:p>
        </w:tc>
        <w:tc>
          <w:tcPr>
            <w:tcW w:w="586" w:type="pct"/>
          </w:tcPr>
          <w:p w14:paraId="71D23099" w14:textId="77777777" w:rsidR="00E33A03" w:rsidRPr="00337B65" w:rsidRDefault="00E33A03" w:rsidP="00E33A03">
            <w:pPr>
              <w:ind w:left="-290"/>
              <w:jc w:val="right"/>
              <w:rPr>
                <w:sz w:val="18"/>
                <w:szCs w:val="18"/>
                <w:lang w:val="fr-CA"/>
              </w:rPr>
            </w:pPr>
            <w:r w:rsidRPr="00337B65">
              <w:rPr>
                <w:sz w:val="18"/>
                <w:szCs w:val="18"/>
                <w:lang w:val="fr-CA"/>
              </w:rPr>
              <w:t>12</w:t>
            </w:r>
            <w:r w:rsidR="00290FF6" w:rsidRPr="00337B65">
              <w:rPr>
                <w:sz w:val="18"/>
                <w:szCs w:val="18"/>
                <w:lang w:val="fr-CA"/>
              </w:rPr>
              <w:t> </w:t>
            </w:r>
            <w:r w:rsidRPr="00337B65">
              <w:rPr>
                <w:sz w:val="18"/>
                <w:szCs w:val="18"/>
                <w:lang w:val="fr-CA"/>
              </w:rPr>
              <w:t>744</w:t>
            </w:r>
            <w:r w:rsidR="00290FF6" w:rsidRPr="00337B65">
              <w:rPr>
                <w:sz w:val="18"/>
                <w:szCs w:val="18"/>
                <w:lang w:val="fr-CA"/>
              </w:rPr>
              <w:t> </w:t>
            </w:r>
            <w:r w:rsidRPr="00337B65">
              <w:rPr>
                <w:sz w:val="18"/>
                <w:szCs w:val="18"/>
                <w:lang w:val="fr-CA"/>
              </w:rPr>
              <w:t>538</w:t>
            </w:r>
          </w:p>
        </w:tc>
        <w:tc>
          <w:tcPr>
            <w:tcW w:w="616" w:type="pct"/>
          </w:tcPr>
          <w:p w14:paraId="71D2309A" w14:textId="77777777" w:rsidR="00E33A03" w:rsidRPr="00337B65" w:rsidRDefault="00E33A03" w:rsidP="00E33A03">
            <w:pPr>
              <w:jc w:val="right"/>
              <w:rPr>
                <w:sz w:val="18"/>
                <w:szCs w:val="18"/>
                <w:lang w:val="fr-CA"/>
              </w:rPr>
            </w:pPr>
            <w:r w:rsidRPr="00337B65">
              <w:rPr>
                <w:sz w:val="18"/>
                <w:szCs w:val="18"/>
                <w:lang w:val="fr-CA"/>
              </w:rPr>
              <w:t>34</w:t>
            </w:r>
            <w:r w:rsidR="00290FF6" w:rsidRPr="00337B65">
              <w:rPr>
                <w:sz w:val="18"/>
                <w:szCs w:val="18"/>
                <w:lang w:val="fr-CA"/>
              </w:rPr>
              <w:t> </w:t>
            </w:r>
            <w:r w:rsidRPr="00337B65">
              <w:rPr>
                <w:sz w:val="18"/>
                <w:szCs w:val="18"/>
                <w:lang w:val="fr-CA"/>
              </w:rPr>
              <w:t>815</w:t>
            </w:r>
            <w:r w:rsidR="00290FF6" w:rsidRPr="00337B65">
              <w:rPr>
                <w:sz w:val="18"/>
                <w:szCs w:val="18"/>
                <w:lang w:val="fr-CA"/>
              </w:rPr>
              <w:t> </w:t>
            </w:r>
            <w:r w:rsidRPr="00337B65">
              <w:rPr>
                <w:sz w:val="18"/>
                <w:szCs w:val="18"/>
                <w:lang w:val="fr-CA"/>
              </w:rPr>
              <w:t>789</w:t>
            </w:r>
          </w:p>
        </w:tc>
      </w:tr>
      <w:tr w:rsidR="00505CEB" w:rsidRPr="00337B65" w14:paraId="71D230A1" w14:textId="77777777" w:rsidTr="00337B65">
        <w:trPr>
          <w:trHeight w:val="20"/>
        </w:trPr>
        <w:tc>
          <w:tcPr>
            <w:tcW w:w="2663" w:type="pct"/>
          </w:tcPr>
          <w:p w14:paraId="71D2309C" w14:textId="77777777" w:rsidR="00505CEB" w:rsidRPr="00337B65" w:rsidRDefault="003041BE" w:rsidP="00505CEB">
            <w:pPr>
              <w:jc w:val="left"/>
              <w:rPr>
                <w:sz w:val="18"/>
                <w:szCs w:val="18"/>
                <w:lang w:val="fr-CA"/>
              </w:rPr>
            </w:pPr>
            <w:r w:rsidRPr="00337B65">
              <w:rPr>
                <w:sz w:val="18"/>
                <w:szCs w:val="18"/>
                <w:lang w:val="fr-CA"/>
              </w:rPr>
              <w:t>Tranches de PGEH approuvés</w:t>
            </w:r>
          </w:p>
        </w:tc>
        <w:tc>
          <w:tcPr>
            <w:tcW w:w="473" w:type="pct"/>
          </w:tcPr>
          <w:p w14:paraId="71D2309D" w14:textId="77777777" w:rsidR="00505CEB" w:rsidRPr="00337B65" w:rsidRDefault="00505CEB" w:rsidP="00505CEB">
            <w:pPr>
              <w:jc w:val="center"/>
              <w:rPr>
                <w:sz w:val="18"/>
                <w:szCs w:val="18"/>
                <w:lang w:val="fr-CA"/>
              </w:rPr>
            </w:pPr>
            <w:r w:rsidRPr="00337B65">
              <w:rPr>
                <w:sz w:val="18"/>
                <w:szCs w:val="18"/>
                <w:lang w:val="fr-CA"/>
              </w:rPr>
              <w:t>18</w:t>
            </w:r>
          </w:p>
        </w:tc>
        <w:tc>
          <w:tcPr>
            <w:tcW w:w="662" w:type="pct"/>
          </w:tcPr>
          <w:p w14:paraId="71D2309E" w14:textId="77777777" w:rsidR="00505CEB" w:rsidRPr="00337B65" w:rsidRDefault="00505CEB" w:rsidP="00505CEB">
            <w:pPr>
              <w:jc w:val="center"/>
              <w:rPr>
                <w:sz w:val="18"/>
                <w:szCs w:val="18"/>
                <w:lang w:val="fr-CA"/>
              </w:rPr>
            </w:pPr>
            <w:r w:rsidRPr="00337B65">
              <w:rPr>
                <w:sz w:val="18"/>
                <w:szCs w:val="18"/>
                <w:lang w:val="fr-CA"/>
              </w:rPr>
              <w:t>29</w:t>
            </w:r>
          </w:p>
        </w:tc>
        <w:tc>
          <w:tcPr>
            <w:tcW w:w="586" w:type="pct"/>
          </w:tcPr>
          <w:p w14:paraId="71D2309F" w14:textId="77777777" w:rsidR="00505CEB" w:rsidRPr="00337B65" w:rsidRDefault="00505CEB" w:rsidP="00505CEB">
            <w:pPr>
              <w:ind w:left="-290"/>
              <w:jc w:val="right"/>
              <w:rPr>
                <w:sz w:val="18"/>
                <w:szCs w:val="18"/>
                <w:lang w:val="fr-CA"/>
              </w:rPr>
            </w:pPr>
            <w:r w:rsidRPr="00337B65">
              <w:rPr>
                <w:sz w:val="18"/>
                <w:szCs w:val="18"/>
                <w:lang w:val="fr-CA"/>
              </w:rPr>
              <w:t>11</w:t>
            </w:r>
            <w:r w:rsidR="00290FF6" w:rsidRPr="00337B65">
              <w:rPr>
                <w:sz w:val="18"/>
                <w:szCs w:val="18"/>
                <w:lang w:val="fr-CA"/>
              </w:rPr>
              <w:t> </w:t>
            </w:r>
            <w:r w:rsidRPr="00337B65">
              <w:rPr>
                <w:sz w:val="18"/>
                <w:szCs w:val="18"/>
                <w:lang w:val="fr-CA"/>
              </w:rPr>
              <w:t>820</w:t>
            </w:r>
            <w:r w:rsidR="00290FF6" w:rsidRPr="00337B65">
              <w:rPr>
                <w:sz w:val="18"/>
                <w:szCs w:val="18"/>
                <w:lang w:val="fr-CA"/>
              </w:rPr>
              <w:t> </w:t>
            </w:r>
            <w:r w:rsidRPr="00337B65">
              <w:rPr>
                <w:sz w:val="18"/>
                <w:szCs w:val="18"/>
                <w:lang w:val="fr-CA"/>
              </w:rPr>
              <w:t>354</w:t>
            </w:r>
          </w:p>
        </w:tc>
        <w:tc>
          <w:tcPr>
            <w:tcW w:w="616" w:type="pct"/>
          </w:tcPr>
          <w:p w14:paraId="71D230A0" w14:textId="77777777" w:rsidR="00505CEB" w:rsidRPr="00337B65" w:rsidRDefault="00505CEB" w:rsidP="00505CEB">
            <w:pPr>
              <w:jc w:val="right"/>
              <w:rPr>
                <w:sz w:val="18"/>
                <w:szCs w:val="18"/>
                <w:lang w:val="fr-CA"/>
              </w:rPr>
            </w:pPr>
          </w:p>
        </w:tc>
      </w:tr>
      <w:bookmarkEnd w:id="1"/>
      <w:tr w:rsidR="00505CEB" w:rsidRPr="00337B65" w14:paraId="71D230A7" w14:textId="77777777" w:rsidTr="00337B65">
        <w:trPr>
          <w:trHeight w:val="46"/>
        </w:trPr>
        <w:tc>
          <w:tcPr>
            <w:tcW w:w="2663" w:type="pct"/>
          </w:tcPr>
          <w:p w14:paraId="71D230A2" w14:textId="77777777" w:rsidR="00505CEB" w:rsidRPr="00337B65" w:rsidRDefault="003041BE" w:rsidP="00505CEB">
            <w:pPr>
              <w:jc w:val="left"/>
              <w:rPr>
                <w:sz w:val="18"/>
                <w:szCs w:val="18"/>
                <w:lang w:val="fr-CA"/>
              </w:rPr>
            </w:pPr>
            <w:r w:rsidRPr="00337B65">
              <w:rPr>
                <w:sz w:val="18"/>
                <w:szCs w:val="18"/>
                <w:lang w:val="fr-CA"/>
              </w:rPr>
              <w:t>Vérification de la conformité d’une sélection de pays visés à l’article 5 aux exigences de leurs accords PGEH</w:t>
            </w:r>
          </w:p>
        </w:tc>
        <w:tc>
          <w:tcPr>
            <w:tcW w:w="473" w:type="pct"/>
          </w:tcPr>
          <w:p w14:paraId="71D230A3" w14:textId="77777777" w:rsidR="00505CEB" w:rsidRPr="00337B65" w:rsidRDefault="00505CEB" w:rsidP="00505CEB">
            <w:pPr>
              <w:jc w:val="center"/>
              <w:rPr>
                <w:sz w:val="18"/>
                <w:szCs w:val="18"/>
                <w:lang w:val="fr-CA"/>
              </w:rPr>
            </w:pPr>
            <w:r w:rsidRPr="00337B65">
              <w:rPr>
                <w:sz w:val="18"/>
                <w:szCs w:val="18"/>
                <w:lang w:val="fr-CA"/>
              </w:rPr>
              <w:t>8</w:t>
            </w:r>
          </w:p>
        </w:tc>
        <w:tc>
          <w:tcPr>
            <w:tcW w:w="662" w:type="pct"/>
          </w:tcPr>
          <w:p w14:paraId="71D230A4" w14:textId="77777777" w:rsidR="00505CEB" w:rsidRPr="00337B65" w:rsidRDefault="00505CEB" w:rsidP="00505CEB">
            <w:pPr>
              <w:spacing w:line="259" w:lineRule="auto"/>
              <w:jc w:val="center"/>
              <w:rPr>
                <w:sz w:val="18"/>
                <w:szCs w:val="18"/>
                <w:lang w:val="fr-CA"/>
              </w:rPr>
            </w:pPr>
            <w:r w:rsidRPr="00337B65">
              <w:rPr>
                <w:sz w:val="18"/>
                <w:szCs w:val="18"/>
                <w:lang w:val="fr-CA"/>
              </w:rPr>
              <w:t>8</w:t>
            </w:r>
          </w:p>
        </w:tc>
        <w:tc>
          <w:tcPr>
            <w:tcW w:w="586" w:type="pct"/>
          </w:tcPr>
          <w:p w14:paraId="71D230A5" w14:textId="77777777" w:rsidR="00505CEB" w:rsidRPr="00337B65" w:rsidRDefault="00505CEB" w:rsidP="00505CEB">
            <w:pPr>
              <w:ind w:left="-290"/>
              <w:jc w:val="right"/>
              <w:rPr>
                <w:sz w:val="18"/>
                <w:szCs w:val="18"/>
                <w:lang w:val="fr-CA"/>
              </w:rPr>
            </w:pPr>
            <w:r w:rsidRPr="00337B65">
              <w:rPr>
                <w:sz w:val="18"/>
                <w:szCs w:val="18"/>
                <w:lang w:val="fr-CA"/>
              </w:rPr>
              <w:t>267</w:t>
            </w:r>
            <w:r w:rsidR="00290FF6" w:rsidRPr="00337B65">
              <w:rPr>
                <w:sz w:val="18"/>
                <w:szCs w:val="18"/>
                <w:lang w:val="fr-CA"/>
              </w:rPr>
              <w:t> </w:t>
            </w:r>
            <w:r w:rsidRPr="00337B65">
              <w:rPr>
                <w:sz w:val="18"/>
                <w:szCs w:val="18"/>
                <w:lang w:val="fr-CA"/>
              </w:rPr>
              <w:t>600</w:t>
            </w:r>
          </w:p>
        </w:tc>
        <w:tc>
          <w:tcPr>
            <w:tcW w:w="616" w:type="pct"/>
          </w:tcPr>
          <w:p w14:paraId="71D230A6" w14:textId="77777777" w:rsidR="00505CEB" w:rsidRPr="00337B65" w:rsidRDefault="00505CEB" w:rsidP="00505CEB">
            <w:pPr>
              <w:jc w:val="right"/>
              <w:rPr>
                <w:sz w:val="18"/>
                <w:szCs w:val="18"/>
                <w:lang w:val="fr-CA"/>
              </w:rPr>
            </w:pPr>
          </w:p>
        </w:tc>
      </w:tr>
      <w:tr w:rsidR="00AA6214" w:rsidRPr="00337B65" w14:paraId="71D230AD" w14:textId="77777777" w:rsidTr="00337B65">
        <w:trPr>
          <w:trHeight w:val="20"/>
        </w:trPr>
        <w:tc>
          <w:tcPr>
            <w:tcW w:w="2663" w:type="pct"/>
          </w:tcPr>
          <w:p w14:paraId="71D230A8" w14:textId="77777777" w:rsidR="00AA6214" w:rsidRPr="00337B65" w:rsidRDefault="003041BE" w:rsidP="00AA6214">
            <w:pPr>
              <w:jc w:val="left"/>
              <w:rPr>
                <w:sz w:val="18"/>
                <w:szCs w:val="18"/>
                <w:lang w:val="fr-CA"/>
              </w:rPr>
            </w:pPr>
            <w:r w:rsidRPr="00337B65">
              <w:rPr>
                <w:sz w:val="18"/>
                <w:szCs w:val="18"/>
                <w:lang w:val="fr-CA"/>
              </w:rPr>
              <w:t>Vérification de la conformité d’une sélection de pays visés à l’article 5 aux exigences à la fois de leurs accords PGEH et KIP</w:t>
            </w:r>
          </w:p>
        </w:tc>
        <w:tc>
          <w:tcPr>
            <w:tcW w:w="473" w:type="pct"/>
          </w:tcPr>
          <w:p w14:paraId="71D230A9" w14:textId="77777777" w:rsidR="00AA6214" w:rsidRPr="00337B65" w:rsidRDefault="00AA6214" w:rsidP="00AA6214">
            <w:pPr>
              <w:jc w:val="center"/>
              <w:rPr>
                <w:sz w:val="18"/>
                <w:szCs w:val="18"/>
                <w:lang w:val="fr-CA"/>
              </w:rPr>
            </w:pPr>
            <w:r w:rsidRPr="00337B65">
              <w:rPr>
                <w:sz w:val="18"/>
                <w:szCs w:val="18"/>
                <w:lang w:val="fr-CA"/>
              </w:rPr>
              <w:t>8</w:t>
            </w:r>
          </w:p>
        </w:tc>
        <w:tc>
          <w:tcPr>
            <w:tcW w:w="662" w:type="pct"/>
          </w:tcPr>
          <w:p w14:paraId="71D230AA" w14:textId="77777777" w:rsidR="00AA6214" w:rsidRPr="00337B65" w:rsidRDefault="00AA6214" w:rsidP="00AA6214">
            <w:pPr>
              <w:jc w:val="center"/>
              <w:rPr>
                <w:sz w:val="18"/>
                <w:szCs w:val="18"/>
                <w:lang w:val="fr-CA"/>
              </w:rPr>
            </w:pPr>
            <w:r w:rsidRPr="00337B65">
              <w:rPr>
                <w:sz w:val="18"/>
                <w:szCs w:val="18"/>
                <w:lang w:val="fr-CA"/>
              </w:rPr>
              <w:t>8</w:t>
            </w:r>
          </w:p>
        </w:tc>
        <w:tc>
          <w:tcPr>
            <w:tcW w:w="586" w:type="pct"/>
          </w:tcPr>
          <w:p w14:paraId="71D230AB" w14:textId="77777777" w:rsidR="00AA6214" w:rsidRPr="00337B65" w:rsidRDefault="00AA6214" w:rsidP="00AA6214">
            <w:pPr>
              <w:ind w:left="-290"/>
              <w:jc w:val="right"/>
              <w:rPr>
                <w:sz w:val="18"/>
                <w:szCs w:val="18"/>
                <w:lang w:val="fr-CA"/>
              </w:rPr>
            </w:pPr>
            <w:r w:rsidRPr="00337B65">
              <w:rPr>
                <w:sz w:val="18"/>
                <w:szCs w:val="18"/>
                <w:lang w:val="fr-CA"/>
              </w:rPr>
              <w:t>401</w:t>
            </w:r>
            <w:r w:rsidR="00290FF6" w:rsidRPr="00337B65">
              <w:rPr>
                <w:sz w:val="18"/>
                <w:szCs w:val="18"/>
                <w:lang w:val="fr-CA"/>
              </w:rPr>
              <w:t> </w:t>
            </w:r>
            <w:r w:rsidRPr="00337B65">
              <w:rPr>
                <w:sz w:val="18"/>
                <w:szCs w:val="18"/>
                <w:lang w:val="fr-CA"/>
              </w:rPr>
              <w:t>400</w:t>
            </w:r>
          </w:p>
        </w:tc>
        <w:tc>
          <w:tcPr>
            <w:tcW w:w="616" w:type="pct"/>
          </w:tcPr>
          <w:p w14:paraId="71D230AC" w14:textId="77777777" w:rsidR="00AA6214" w:rsidRPr="00337B65" w:rsidRDefault="00AA6214" w:rsidP="00AA6214">
            <w:pPr>
              <w:jc w:val="right"/>
              <w:rPr>
                <w:sz w:val="18"/>
                <w:szCs w:val="18"/>
                <w:lang w:val="fr-CA"/>
              </w:rPr>
            </w:pPr>
          </w:p>
        </w:tc>
      </w:tr>
      <w:tr w:rsidR="00AA6214" w:rsidRPr="00337B65" w14:paraId="71D230B3" w14:textId="77777777" w:rsidTr="00337B65">
        <w:trPr>
          <w:trHeight w:val="20"/>
        </w:trPr>
        <w:tc>
          <w:tcPr>
            <w:tcW w:w="2663" w:type="pct"/>
          </w:tcPr>
          <w:p w14:paraId="71D230AE" w14:textId="77777777" w:rsidR="00AA6214" w:rsidRPr="00337B65" w:rsidRDefault="003041BE" w:rsidP="00AA6214">
            <w:pPr>
              <w:jc w:val="left"/>
              <w:rPr>
                <w:sz w:val="18"/>
                <w:szCs w:val="18"/>
                <w:lang w:val="fr-CA"/>
              </w:rPr>
            </w:pPr>
            <w:r w:rsidRPr="00337B65">
              <w:rPr>
                <w:sz w:val="18"/>
                <w:szCs w:val="18"/>
                <w:lang w:val="fr-CA"/>
              </w:rPr>
              <w:t>Tranches de plans approuvés de contrôle des émissions de HFC</w:t>
            </w:r>
            <w:r w:rsidRPr="00337B65">
              <w:rPr>
                <w:sz w:val="18"/>
                <w:szCs w:val="18"/>
                <w:lang w:val="fr-CA"/>
              </w:rPr>
              <w:noBreakHyphen/>
              <w:t>23</w:t>
            </w:r>
          </w:p>
        </w:tc>
        <w:tc>
          <w:tcPr>
            <w:tcW w:w="473" w:type="pct"/>
          </w:tcPr>
          <w:p w14:paraId="71D230AF" w14:textId="77777777" w:rsidR="00AA6214" w:rsidRPr="00337B65" w:rsidRDefault="00AA6214" w:rsidP="00AA6214">
            <w:pPr>
              <w:jc w:val="center"/>
              <w:rPr>
                <w:sz w:val="18"/>
                <w:szCs w:val="18"/>
                <w:lang w:val="fr-CA"/>
              </w:rPr>
            </w:pPr>
            <w:r w:rsidRPr="00337B65">
              <w:rPr>
                <w:sz w:val="18"/>
                <w:szCs w:val="18"/>
                <w:lang w:val="fr-CA"/>
              </w:rPr>
              <w:t>2</w:t>
            </w:r>
          </w:p>
        </w:tc>
        <w:tc>
          <w:tcPr>
            <w:tcW w:w="662" w:type="pct"/>
          </w:tcPr>
          <w:p w14:paraId="71D230B0" w14:textId="77777777" w:rsidR="00AA6214" w:rsidRPr="00337B65" w:rsidRDefault="00AA6214" w:rsidP="00AA6214">
            <w:pPr>
              <w:jc w:val="center"/>
              <w:rPr>
                <w:sz w:val="18"/>
                <w:szCs w:val="18"/>
                <w:lang w:val="fr-CA"/>
              </w:rPr>
            </w:pPr>
            <w:r w:rsidRPr="00337B65">
              <w:rPr>
                <w:sz w:val="18"/>
                <w:szCs w:val="18"/>
                <w:lang w:val="fr-CA"/>
              </w:rPr>
              <w:t>2</w:t>
            </w:r>
          </w:p>
        </w:tc>
        <w:tc>
          <w:tcPr>
            <w:tcW w:w="586" w:type="pct"/>
          </w:tcPr>
          <w:p w14:paraId="71D230B1" w14:textId="77777777" w:rsidR="00AA6214" w:rsidRPr="00337B65" w:rsidRDefault="00AA6214" w:rsidP="00AA6214">
            <w:pPr>
              <w:ind w:left="-290"/>
              <w:jc w:val="right"/>
              <w:rPr>
                <w:sz w:val="18"/>
                <w:szCs w:val="18"/>
                <w:lang w:val="fr-CA"/>
              </w:rPr>
            </w:pPr>
            <w:r w:rsidRPr="00337B65">
              <w:rPr>
                <w:sz w:val="18"/>
                <w:szCs w:val="18"/>
                <w:lang w:val="fr-CA"/>
              </w:rPr>
              <w:t>524</w:t>
            </w:r>
            <w:r w:rsidR="00290FF6" w:rsidRPr="00337B65">
              <w:rPr>
                <w:sz w:val="18"/>
                <w:szCs w:val="18"/>
                <w:lang w:val="fr-CA"/>
              </w:rPr>
              <w:t> </w:t>
            </w:r>
            <w:r w:rsidRPr="00337B65">
              <w:rPr>
                <w:sz w:val="18"/>
                <w:szCs w:val="18"/>
                <w:lang w:val="fr-CA"/>
              </w:rPr>
              <w:t>121</w:t>
            </w:r>
          </w:p>
        </w:tc>
        <w:tc>
          <w:tcPr>
            <w:tcW w:w="616" w:type="pct"/>
          </w:tcPr>
          <w:p w14:paraId="71D230B2" w14:textId="77777777" w:rsidR="00AA6214" w:rsidRPr="00337B65" w:rsidRDefault="00AA6214" w:rsidP="00AA6214">
            <w:pPr>
              <w:jc w:val="right"/>
              <w:rPr>
                <w:sz w:val="18"/>
                <w:szCs w:val="18"/>
                <w:lang w:val="fr-CA"/>
              </w:rPr>
            </w:pPr>
          </w:p>
        </w:tc>
      </w:tr>
      <w:tr w:rsidR="003041BE" w:rsidRPr="00337B65" w14:paraId="71D230B9" w14:textId="77777777" w:rsidTr="00337B65">
        <w:trPr>
          <w:trHeight w:val="20"/>
        </w:trPr>
        <w:tc>
          <w:tcPr>
            <w:tcW w:w="2663" w:type="pct"/>
            <w:vAlign w:val="center"/>
          </w:tcPr>
          <w:p w14:paraId="71D230B4" w14:textId="77777777" w:rsidR="003041BE" w:rsidRPr="00337B65" w:rsidRDefault="003041BE" w:rsidP="00615DD0">
            <w:pPr>
              <w:rPr>
                <w:sz w:val="18"/>
                <w:szCs w:val="18"/>
                <w:lang w:val="fr-CA"/>
              </w:rPr>
            </w:pPr>
            <w:r w:rsidRPr="00337B65">
              <w:rPr>
                <w:sz w:val="18"/>
                <w:szCs w:val="18"/>
                <w:lang w:val="fr-CA"/>
              </w:rPr>
              <w:t>Phase I des KIP</w:t>
            </w:r>
          </w:p>
        </w:tc>
        <w:tc>
          <w:tcPr>
            <w:tcW w:w="473" w:type="pct"/>
          </w:tcPr>
          <w:p w14:paraId="71D230B5" w14:textId="77777777" w:rsidR="003041BE" w:rsidRPr="00337B65" w:rsidRDefault="003041BE" w:rsidP="006214A0">
            <w:pPr>
              <w:jc w:val="center"/>
              <w:rPr>
                <w:sz w:val="18"/>
                <w:szCs w:val="18"/>
                <w:lang w:val="fr-CA"/>
              </w:rPr>
            </w:pPr>
            <w:r w:rsidRPr="00337B65">
              <w:rPr>
                <w:sz w:val="18"/>
                <w:szCs w:val="18"/>
                <w:lang w:val="fr-CA"/>
              </w:rPr>
              <w:t>10</w:t>
            </w:r>
          </w:p>
        </w:tc>
        <w:tc>
          <w:tcPr>
            <w:tcW w:w="662" w:type="pct"/>
          </w:tcPr>
          <w:p w14:paraId="71D230B6" w14:textId="77777777" w:rsidR="003041BE" w:rsidRPr="00337B65" w:rsidRDefault="003041BE" w:rsidP="006214A0">
            <w:pPr>
              <w:jc w:val="center"/>
              <w:rPr>
                <w:sz w:val="18"/>
                <w:szCs w:val="18"/>
                <w:lang w:val="fr-CA"/>
              </w:rPr>
            </w:pPr>
            <w:r w:rsidRPr="00337B65">
              <w:rPr>
                <w:sz w:val="18"/>
                <w:szCs w:val="18"/>
                <w:lang w:val="fr-CA"/>
              </w:rPr>
              <w:t>35</w:t>
            </w:r>
          </w:p>
        </w:tc>
        <w:tc>
          <w:tcPr>
            <w:tcW w:w="586" w:type="pct"/>
          </w:tcPr>
          <w:p w14:paraId="71D230B7" w14:textId="77777777" w:rsidR="003041BE" w:rsidRPr="00337B65" w:rsidRDefault="003041BE" w:rsidP="006214A0">
            <w:pPr>
              <w:ind w:left="-290"/>
              <w:jc w:val="right"/>
              <w:rPr>
                <w:sz w:val="18"/>
                <w:szCs w:val="18"/>
                <w:lang w:val="fr-CA"/>
              </w:rPr>
            </w:pPr>
            <w:r w:rsidRPr="00337B65">
              <w:rPr>
                <w:sz w:val="18"/>
                <w:szCs w:val="18"/>
                <w:lang w:val="fr-CA"/>
              </w:rPr>
              <w:t>17</w:t>
            </w:r>
            <w:r w:rsidR="00290FF6" w:rsidRPr="00337B65">
              <w:rPr>
                <w:sz w:val="18"/>
                <w:szCs w:val="18"/>
                <w:lang w:val="fr-CA"/>
              </w:rPr>
              <w:t> </w:t>
            </w:r>
            <w:r w:rsidRPr="00337B65">
              <w:rPr>
                <w:sz w:val="18"/>
                <w:szCs w:val="18"/>
                <w:lang w:val="fr-CA"/>
              </w:rPr>
              <w:t>018</w:t>
            </w:r>
            <w:r w:rsidR="00290FF6" w:rsidRPr="00337B65">
              <w:rPr>
                <w:sz w:val="18"/>
                <w:szCs w:val="18"/>
                <w:lang w:val="fr-CA"/>
              </w:rPr>
              <w:t> </w:t>
            </w:r>
            <w:r w:rsidRPr="00337B65">
              <w:rPr>
                <w:sz w:val="18"/>
                <w:szCs w:val="18"/>
                <w:lang w:val="fr-CA"/>
              </w:rPr>
              <w:t>902</w:t>
            </w:r>
          </w:p>
        </w:tc>
        <w:tc>
          <w:tcPr>
            <w:tcW w:w="616" w:type="pct"/>
          </w:tcPr>
          <w:p w14:paraId="71D230B8" w14:textId="77777777" w:rsidR="003041BE" w:rsidRPr="00337B65" w:rsidRDefault="003041BE" w:rsidP="006214A0">
            <w:pPr>
              <w:jc w:val="right"/>
              <w:rPr>
                <w:sz w:val="18"/>
                <w:szCs w:val="18"/>
                <w:lang w:val="fr-CA"/>
              </w:rPr>
            </w:pPr>
            <w:r w:rsidRPr="00337B65">
              <w:rPr>
                <w:sz w:val="18"/>
                <w:szCs w:val="18"/>
                <w:lang w:val="fr-CA"/>
              </w:rPr>
              <w:t>53</w:t>
            </w:r>
            <w:r w:rsidR="00290FF6" w:rsidRPr="00337B65">
              <w:rPr>
                <w:sz w:val="18"/>
                <w:szCs w:val="18"/>
                <w:lang w:val="fr-CA"/>
              </w:rPr>
              <w:t> </w:t>
            </w:r>
            <w:r w:rsidRPr="00337B65">
              <w:rPr>
                <w:sz w:val="18"/>
                <w:szCs w:val="18"/>
                <w:lang w:val="fr-CA"/>
              </w:rPr>
              <w:t>648</w:t>
            </w:r>
            <w:r w:rsidR="00290FF6" w:rsidRPr="00337B65">
              <w:rPr>
                <w:sz w:val="18"/>
                <w:szCs w:val="18"/>
                <w:lang w:val="fr-CA"/>
              </w:rPr>
              <w:t> </w:t>
            </w:r>
            <w:r w:rsidRPr="00337B65">
              <w:rPr>
                <w:sz w:val="18"/>
                <w:szCs w:val="18"/>
                <w:lang w:val="fr-CA"/>
              </w:rPr>
              <w:t>952</w:t>
            </w:r>
          </w:p>
        </w:tc>
      </w:tr>
      <w:tr w:rsidR="003041BE" w:rsidRPr="00337B65" w14:paraId="71D230BF" w14:textId="77777777" w:rsidTr="00337B65">
        <w:trPr>
          <w:trHeight w:val="20"/>
        </w:trPr>
        <w:tc>
          <w:tcPr>
            <w:tcW w:w="2663" w:type="pct"/>
            <w:vAlign w:val="center"/>
          </w:tcPr>
          <w:p w14:paraId="71D230BA" w14:textId="77777777" w:rsidR="003041BE" w:rsidRPr="00337B65" w:rsidRDefault="003041BE" w:rsidP="00615DD0">
            <w:pPr>
              <w:rPr>
                <w:sz w:val="18"/>
                <w:szCs w:val="18"/>
                <w:lang w:val="fr-CA"/>
              </w:rPr>
            </w:pPr>
            <w:r w:rsidRPr="00337B65">
              <w:rPr>
                <w:sz w:val="18"/>
                <w:szCs w:val="18"/>
                <w:lang w:val="fr-CA"/>
              </w:rPr>
              <w:t>Tranches de KIP approuvés</w:t>
            </w:r>
          </w:p>
        </w:tc>
        <w:tc>
          <w:tcPr>
            <w:tcW w:w="473" w:type="pct"/>
          </w:tcPr>
          <w:p w14:paraId="71D230BB" w14:textId="77777777" w:rsidR="003041BE" w:rsidRPr="00337B65" w:rsidRDefault="003041BE" w:rsidP="00EC3CB3">
            <w:pPr>
              <w:jc w:val="center"/>
              <w:rPr>
                <w:sz w:val="18"/>
                <w:szCs w:val="18"/>
                <w:lang w:val="fr-CA"/>
              </w:rPr>
            </w:pPr>
            <w:r w:rsidRPr="00337B65">
              <w:rPr>
                <w:sz w:val="18"/>
                <w:szCs w:val="18"/>
                <w:lang w:val="fr-CA"/>
              </w:rPr>
              <w:t>4</w:t>
            </w:r>
          </w:p>
        </w:tc>
        <w:tc>
          <w:tcPr>
            <w:tcW w:w="662" w:type="pct"/>
          </w:tcPr>
          <w:p w14:paraId="71D230BC" w14:textId="77777777" w:rsidR="003041BE" w:rsidRPr="00337B65" w:rsidRDefault="003041BE" w:rsidP="00EC3CB3">
            <w:pPr>
              <w:jc w:val="center"/>
              <w:rPr>
                <w:sz w:val="18"/>
                <w:szCs w:val="18"/>
                <w:lang w:val="fr-CA"/>
              </w:rPr>
            </w:pPr>
            <w:r w:rsidRPr="00337B65">
              <w:rPr>
                <w:sz w:val="18"/>
                <w:szCs w:val="18"/>
                <w:lang w:val="fr-CA"/>
              </w:rPr>
              <w:t>8</w:t>
            </w:r>
          </w:p>
        </w:tc>
        <w:tc>
          <w:tcPr>
            <w:tcW w:w="586" w:type="pct"/>
          </w:tcPr>
          <w:p w14:paraId="71D230BD" w14:textId="77777777" w:rsidR="003041BE" w:rsidRPr="00337B65" w:rsidRDefault="003041BE" w:rsidP="00EC3CB3">
            <w:pPr>
              <w:ind w:left="-290"/>
              <w:jc w:val="right"/>
              <w:rPr>
                <w:sz w:val="18"/>
                <w:szCs w:val="18"/>
                <w:lang w:val="fr-CA"/>
              </w:rPr>
            </w:pPr>
            <w:r w:rsidRPr="00337B65">
              <w:rPr>
                <w:sz w:val="18"/>
                <w:szCs w:val="18"/>
                <w:lang w:val="fr-CA"/>
              </w:rPr>
              <w:t>7</w:t>
            </w:r>
            <w:r w:rsidR="00290FF6" w:rsidRPr="00337B65">
              <w:rPr>
                <w:sz w:val="18"/>
                <w:szCs w:val="18"/>
                <w:lang w:val="fr-CA"/>
              </w:rPr>
              <w:t> </w:t>
            </w:r>
            <w:r w:rsidRPr="00337B65">
              <w:rPr>
                <w:sz w:val="18"/>
                <w:szCs w:val="18"/>
                <w:lang w:val="fr-CA"/>
              </w:rPr>
              <w:t>172</w:t>
            </w:r>
            <w:r w:rsidR="00290FF6" w:rsidRPr="00337B65">
              <w:rPr>
                <w:sz w:val="18"/>
                <w:szCs w:val="18"/>
                <w:lang w:val="fr-CA"/>
              </w:rPr>
              <w:t> </w:t>
            </w:r>
            <w:r w:rsidRPr="00337B65">
              <w:rPr>
                <w:sz w:val="18"/>
                <w:szCs w:val="18"/>
                <w:lang w:val="fr-CA"/>
              </w:rPr>
              <w:t>488</w:t>
            </w:r>
          </w:p>
        </w:tc>
        <w:tc>
          <w:tcPr>
            <w:tcW w:w="616" w:type="pct"/>
          </w:tcPr>
          <w:p w14:paraId="71D230BE" w14:textId="77777777" w:rsidR="003041BE" w:rsidRPr="00337B65" w:rsidRDefault="003041BE" w:rsidP="00EC3CB3">
            <w:pPr>
              <w:jc w:val="right"/>
              <w:rPr>
                <w:sz w:val="18"/>
                <w:szCs w:val="18"/>
                <w:lang w:val="fr-CA"/>
              </w:rPr>
            </w:pPr>
          </w:p>
        </w:tc>
      </w:tr>
      <w:tr w:rsidR="00EC3CB3" w:rsidRPr="00337B65" w14:paraId="71D230C5" w14:textId="77777777" w:rsidTr="00337B65">
        <w:trPr>
          <w:trHeight w:val="20"/>
        </w:trPr>
        <w:tc>
          <w:tcPr>
            <w:tcW w:w="2663" w:type="pct"/>
          </w:tcPr>
          <w:p w14:paraId="71D230C0" w14:textId="77777777" w:rsidR="00EC3CB3" w:rsidRPr="00337B65" w:rsidRDefault="003041BE" w:rsidP="00EC3CB3">
            <w:pPr>
              <w:jc w:val="left"/>
              <w:rPr>
                <w:color w:val="000000" w:themeColor="text1"/>
                <w:sz w:val="18"/>
                <w:szCs w:val="18"/>
                <w:lang w:val="fr-CA"/>
              </w:rPr>
            </w:pPr>
            <w:r w:rsidRPr="00337B65">
              <w:rPr>
                <w:sz w:val="18"/>
                <w:szCs w:val="18"/>
                <w:lang w:val="fr-CA"/>
              </w:rPr>
              <w:t xml:space="preserve">Plan du secteur des mousses de polyuréthane (PU) visant à éliminer les HFC contenus dans les </w:t>
            </w:r>
            <w:r w:rsidRPr="00337B65">
              <w:rPr>
                <w:noProof/>
                <w:sz w:val="18"/>
                <w:szCs w:val="18"/>
                <w:lang w:val="fr-CA"/>
              </w:rPr>
              <w:t>polyols prémélangés</w:t>
            </w:r>
            <w:r w:rsidRPr="00337B65">
              <w:rPr>
                <w:sz w:val="18"/>
                <w:szCs w:val="18"/>
                <w:lang w:val="fr-CA"/>
              </w:rPr>
              <w:t xml:space="preserve"> au titre d’une phase I approuvée du KIP</w:t>
            </w:r>
          </w:p>
        </w:tc>
        <w:tc>
          <w:tcPr>
            <w:tcW w:w="473" w:type="pct"/>
          </w:tcPr>
          <w:p w14:paraId="71D230C1" w14:textId="77777777" w:rsidR="00EC3CB3" w:rsidRPr="00337B65" w:rsidRDefault="00EC3CB3" w:rsidP="00EC3CB3">
            <w:pPr>
              <w:jc w:val="center"/>
              <w:rPr>
                <w:sz w:val="18"/>
                <w:szCs w:val="18"/>
                <w:lang w:val="fr-CA"/>
              </w:rPr>
            </w:pPr>
            <w:r w:rsidRPr="00337B65">
              <w:rPr>
                <w:sz w:val="18"/>
                <w:szCs w:val="18"/>
                <w:lang w:val="fr-CA"/>
              </w:rPr>
              <w:t>2</w:t>
            </w:r>
          </w:p>
        </w:tc>
        <w:tc>
          <w:tcPr>
            <w:tcW w:w="662" w:type="pct"/>
          </w:tcPr>
          <w:p w14:paraId="71D230C2" w14:textId="77777777" w:rsidR="00EC3CB3" w:rsidRPr="00337B65" w:rsidRDefault="00EC3CB3" w:rsidP="00EC3CB3">
            <w:pPr>
              <w:jc w:val="center"/>
              <w:rPr>
                <w:sz w:val="18"/>
                <w:szCs w:val="18"/>
                <w:lang w:val="fr-CA"/>
              </w:rPr>
            </w:pPr>
            <w:r w:rsidRPr="00337B65">
              <w:rPr>
                <w:sz w:val="18"/>
                <w:szCs w:val="18"/>
                <w:lang w:val="fr-CA"/>
              </w:rPr>
              <w:t>2</w:t>
            </w:r>
          </w:p>
        </w:tc>
        <w:tc>
          <w:tcPr>
            <w:tcW w:w="586" w:type="pct"/>
          </w:tcPr>
          <w:p w14:paraId="71D230C3" w14:textId="77777777" w:rsidR="00EC3CB3" w:rsidRPr="00337B65" w:rsidRDefault="00EC3CB3" w:rsidP="00EC3CB3">
            <w:pPr>
              <w:ind w:left="-290"/>
              <w:jc w:val="right"/>
              <w:rPr>
                <w:sz w:val="18"/>
                <w:szCs w:val="18"/>
                <w:lang w:val="fr-CA"/>
              </w:rPr>
            </w:pPr>
            <w:r w:rsidRPr="00337B65">
              <w:rPr>
                <w:sz w:val="18"/>
                <w:szCs w:val="18"/>
                <w:lang w:val="fr-CA"/>
              </w:rPr>
              <w:t>1</w:t>
            </w:r>
            <w:r w:rsidR="00290FF6" w:rsidRPr="00337B65">
              <w:rPr>
                <w:sz w:val="18"/>
                <w:szCs w:val="18"/>
                <w:lang w:val="fr-CA"/>
              </w:rPr>
              <w:t> </w:t>
            </w:r>
            <w:r w:rsidRPr="00337B65">
              <w:rPr>
                <w:sz w:val="18"/>
                <w:szCs w:val="18"/>
                <w:lang w:val="fr-CA"/>
              </w:rPr>
              <w:t>396</w:t>
            </w:r>
            <w:r w:rsidR="00290FF6" w:rsidRPr="00337B65">
              <w:rPr>
                <w:sz w:val="18"/>
                <w:szCs w:val="18"/>
                <w:lang w:val="fr-CA"/>
              </w:rPr>
              <w:t> </w:t>
            </w:r>
            <w:r w:rsidRPr="00337B65">
              <w:rPr>
                <w:sz w:val="18"/>
                <w:szCs w:val="18"/>
                <w:lang w:val="fr-CA"/>
              </w:rPr>
              <w:t>560</w:t>
            </w:r>
          </w:p>
        </w:tc>
        <w:tc>
          <w:tcPr>
            <w:tcW w:w="616" w:type="pct"/>
          </w:tcPr>
          <w:p w14:paraId="71D230C4" w14:textId="77777777" w:rsidR="00EC3CB3" w:rsidRPr="00337B65" w:rsidRDefault="00EC3CB3" w:rsidP="00EC3CB3">
            <w:pPr>
              <w:jc w:val="right"/>
              <w:rPr>
                <w:sz w:val="18"/>
                <w:szCs w:val="18"/>
                <w:lang w:val="fr-CA"/>
              </w:rPr>
            </w:pPr>
          </w:p>
        </w:tc>
      </w:tr>
      <w:tr w:rsidR="003B7964" w:rsidRPr="00337B65" w14:paraId="71D230CB" w14:textId="77777777" w:rsidTr="00337B65">
        <w:trPr>
          <w:trHeight w:val="20"/>
        </w:trPr>
        <w:tc>
          <w:tcPr>
            <w:tcW w:w="2663" w:type="pct"/>
          </w:tcPr>
          <w:p w14:paraId="71D230C6" w14:textId="77777777" w:rsidR="003B7964" w:rsidRPr="00337B65" w:rsidRDefault="003041BE" w:rsidP="003B7964">
            <w:pPr>
              <w:jc w:val="left"/>
              <w:rPr>
                <w:sz w:val="18"/>
                <w:szCs w:val="18"/>
                <w:lang w:val="fr-CA"/>
              </w:rPr>
            </w:pPr>
            <w:r w:rsidRPr="00337B65">
              <w:rPr>
                <w:sz w:val="18"/>
                <w:szCs w:val="18"/>
                <w:lang w:val="fr-CA"/>
              </w:rPr>
              <w:t>Préparation de la phase I des KIP</w:t>
            </w:r>
          </w:p>
        </w:tc>
        <w:tc>
          <w:tcPr>
            <w:tcW w:w="473" w:type="pct"/>
          </w:tcPr>
          <w:p w14:paraId="71D230C7" w14:textId="77777777" w:rsidR="003B7964" w:rsidRPr="00337B65" w:rsidRDefault="003B7964" w:rsidP="003B7964">
            <w:pPr>
              <w:jc w:val="center"/>
              <w:rPr>
                <w:sz w:val="18"/>
                <w:szCs w:val="18"/>
                <w:lang w:val="fr-CA"/>
              </w:rPr>
            </w:pPr>
            <w:r w:rsidRPr="00337B65">
              <w:rPr>
                <w:sz w:val="18"/>
                <w:szCs w:val="18"/>
                <w:lang w:val="fr-CA"/>
              </w:rPr>
              <w:t>3</w:t>
            </w:r>
          </w:p>
        </w:tc>
        <w:tc>
          <w:tcPr>
            <w:tcW w:w="662" w:type="pct"/>
          </w:tcPr>
          <w:p w14:paraId="71D230C8" w14:textId="77777777" w:rsidR="003B7964" w:rsidRPr="00337B65" w:rsidRDefault="003B7964" w:rsidP="003B7964">
            <w:pPr>
              <w:jc w:val="center"/>
              <w:rPr>
                <w:sz w:val="18"/>
                <w:szCs w:val="18"/>
                <w:lang w:val="fr-CA"/>
              </w:rPr>
            </w:pPr>
            <w:r w:rsidRPr="00337B65">
              <w:rPr>
                <w:sz w:val="18"/>
                <w:szCs w:val="18"/>
                <w:lang w:val="fr-CA"/>
              </w:rPr>
              <w:t>5</w:t>
            </w:r>
          </w:p>
        </w:tc>
        <w:tc>
          <w:tcPr>
            <w:tcW w:w="586" w:type="pct"/>
          </w:tcPr>
          <w:p w14:paraId="71D230C9" w14:textId="77777777" w:rsidR="003B7964" w:rsidRPr="00337B65" w:rsidRDefault="003B7964" w:rsidP="003B7964">
            <w:pPr>
              <w:ind w:left="-290"/>
              <w:jc w:val="right"/>
              <w:rPr>
                <w:color w:val="000000" w:themeColor="text1"/>
                <w:sz w:val="18"/>
                <w:szCs w:val="18"/>
                <w:lang w:val="fr-CA"/>
              </w:rPr>
            </w:pPr>
            <w:r w:rsidRPr="00337B65">
              <w:rPr>
                <w:sz w:val="18"/>
                <w:szCs w:val="18"/>
                <w:lang w:val="fr-CA"/>
              </w:rPr>
              <w:t>656</w:t>
            </w:r>
            <w:r w:rsidR="00290FF6" w:rsidRPr="00337B65">
              <w:rPr>
                <w:sz w:val="18"/>
                <w:szCs w:val="18"/>
                <w:lang w:val="fr-CA"/>
              </w:rPr>
              <w:t> </w:t>
            </w:r>
            <w:r w:rsidRPr="00337B65">
              <w:rPr>
                <w:sz w:val="18"/>
                <w:szCs w:val="18"/>
                <w:lang w:val="fr-CA"/>
              </w:rPr>
              <w:t>600</w:t>
            </w:r>
          </w:p>
        </w:tc>
        <w:tc>
          <w:tcPr>
            <w:tcW w:w="616" w:type="pct"/>
          </w:tcPr>
          <w:p w14:paraId="71D230CA" w14:textId="77777777" w:rsidR="003B7964" w:rsidRPr="00337B65" w:rsidRDefault="003B7964" w:rsidP="003B7964">
            <w:pPr>
              <w:jc w:val="right"/>
              <w:rPr>
                <w:color w:val="000000" w:themeColor="text1"/>
                <w:sz w:val="18"/>
                <w:szCs w:val="18"/>
                <w:lang w:val="fr-CA"/>
              </w:rPr>
            </w:pPr>
          </w:p>
        </w:tc>
      </w:tr>
      <w:tr w:rsidR="003B7964" w:rsidRPr="00337B65" w14:paraId="71D230D1" w14:textId="77777777" w:rsidTr="00337B65">
        <w:trPr>
          <w:trHeight w:val="20"/>
        </w:trPr>
        <w:tc>
          <w:tcPr>
            <w:tcW w:w="2663" w:type="pct"/>
          </w:tcPr>
          <w:p w14:paraId="71D230CC" w14:textId="77777777" w:rsidR="003B7964" w:rsidRPr="00337B65" w:rsidRDefault="003041BE" w:rsidP="003B7964">
            <w:pPr>
              <w:jc w:val="left"/>
              <w:rPr>
                <w:sz w:val="18"/>
                <w:szCs w:val="18"/>
                <w:lang w:val="fr-CA"/>
              </w:rPr>
            </w:pPr>
            <w:r w:rsidRPr="00337B65">
              <w:rPr>
                <w:sz w:val="18"/>
                <w:szCs w:val="18"/>
                <w:lang w:val="fr-CA"/>
              </w:rPr>
              <w:t>Vérification de la conformité d’une sélection de pays visés à l’article 5 aux exigences de leurs accords KIP</w:t>
            </w:r>
          </w:p>
        </w:tc>
        <w:tc>
          <w:tcPr>
            <w:tcW w:w="473" w:type="pct"/>
          </w:tcPr>
          <w:p w14:paraId="71D230CD" w14:textId="77777777" w:rsidR="003B7964" w:rsidRPr="00337B65" w:rsidRDefault="003B7964" w:rsidP="003B7964">
            <w:pPr>
              <w:jc w:val="center"/>
              <w:rPr>
                <w:sz w:val="18"/>
                <w:szCs w:val="18"/>
                <w:lang w:val="fr-CA"/>
              </w:rPr>
            </w:pPr>
            <w:r w:rsidRPr="00337B65">
              <w:rPr>
                <w:sz w:val="18"/>
                <w:szCs w:val="18"/>
                <w:lang w:val="fr-CA"/>
              </w:rPr>
              <w:t>34</w:t>
            </w:r>
          </w:p>
        </w:tc>
        <w:tc>
          <w:tcPr>
            <w:tcW w:w="662" w:type="pct"/>
          </w:tcPr>
          <w:p w14:paraId="71D230CE" w14:textId="77777777" w:rsidR="003B7964" w:rsidRPr="00337B65" w:rsidRDefault="003B7964" w:rsidP="003B7964">
            <w:pPr>
              <w:jc w:val="center"/>
              <w:rPr>
                <w:sz w:val="18"/>
                <w:szCs w:val="18"/>
                <w:lang w:val="fr-CA"/>
              </w:rPr>
            </w:pPr>
            <w:r w:rsidRPr="00337B65">
              <w:rPr>
                <w:sz w:val="18"/>
                <w:szCs w:val="18"/>
                <w:lang w:val="fr-CA"/>
              </w:rPr>
              <w:t>34</w:t>
            </w:r>
          </w:p>
        </w:tc>
        <w:tc>
          <w:tcPr>
            <w:tcW w:w="586" w:type="pct"/>
          </w:tcPr>
          <w:p w14:paraId="71D230CF" w14:textId="77777777" w:rsidR="003B7964" w:rsidRPr="00337B65" w:rsidRDefault="003B7964" w:rsidP="003B7964">
            <w:pPr>
              <w:ind w:left="-290"/>
              <w:jc w:val="right"/>
              <w:rPr>
                <w:sz w:val="18"/>
                <w:szCs w:val="18"/>
                <w:lang w:val="fr-CA"/>
              </w:rPr>
            </w:pPr>
            <w:r w:rsidRPr="00337B65">
              <w:rPr>
                <w:sz w:val="18"/>
                <w:szCs w:val="18"/>
                <w:lang w:val="fr-CA"/>
              </w:rPr>
              <w:t>1</w:t>
            </w:r>
            <w:r w:rsidR="00290FF6" w:rsidRPr="00337B65">
              <w:rPr>
                <w:sz w:val="18"/>
                <w:szCs w:val="18"/>
                <w:lang w:val="fr-CA"/>
              </w:rPr>
              <w:t> </w:t>
            </w:r>
            <w:r w:rsidRPr="00337B65">
              <w:rPr>
                <w:sz w:val="18"/>
                <w:szCs w:val="18"/>
                <w:lang w:val="fr-CA"/>
              </w:rPr>
              <w:t>145</w:t>
            </w:r>
            <w:r w:rsidR="00290FF6" w:rsidRPr="00337B65">
              <w:rPr>
                <w:sz w:val="18"/>
                <w:szCs w:val="18"/>
                <w:lang w:val="fr-CA"/>
              </w:rPr>
              <w:t> </w:t>
            </w:r>
            <w:r w:rsidRPr="00337B65">
              <w:rPr>
                <w:sz w:val="18"/>
                <w:szCs w:val="18"/>
                <w:lang w:val="fr-CA"/>
              </w:rPr>
              <w:t>400</w:t>
            </w:r>
          </w:p>
        </w:tc>
        <w:tc>
          <w:tcPr>
            <w:tcW w:w="616" w:type="pct"/>
          </w:tcPr>
          <w:p w14:paraId="71D230D0" w14:textId="77777777" w:rsidR="003B7964" w:rsidRPr="00337B65" w:rsidRDefault="003B7964" w:rsidP="003B7964">
            <w:pPr>
              <w:jc w:val="right"/>
              <w:rPr>
                <w:sz w:val="18"/>
                <w:szCs w:val="18"/>
                <w:lang w:val="fr-CA"/>
              </w:rPr>
            </w:pPr>
          </w:p>
        </w:tc>
      </w:tr>
      <w:tr w:rsidR="003B7964" w:rsidRPr="00337B65" w14:paraId="71D230D7" w14:textId="77777777" w:rsidTr="00337B65">
        <w:trPr>
          <w:trHeight w:val="20"/>
        </w:trPr>
        <w:tc>
          <w:tcPr>
            <w:tcW w:w="2663" w:type="pct"/>
          </w:tcPr>
          <w:p w14:paraId="71D230D2" w14:textId="77777777" w:rsidR="003B7964" w:rsidRPr="00337B65" w:rsidRDefault="003041BE" w:rsidP="003B7964">
            <w:pPr>
              <w:contextualSpacing/>
              <w:jc w:val="left"/>
              <w:rPr>
                <w:sz w:val="18"/>
                <w:szCs w:val="18"/>
                <w:lang w:val="fr-CA"/>
              </w:rPr>
            </w:pPr>
            <w:r w:rsidRPr="00337B65">
              <w:rPr>
                <w:sz w:val="18"/>
                <w:szCs w:val="18"/>
                <w:lang w:val="fr-CA"/>
              </w:rPr>
              <w:t>Renouvellement des projets de renforcement institutionnel (RI)</w:t>
            </w:r>
          </w:p>
        </w:tc>
        <w:tc>
          <w:tcPr>
            <w:tcW w:w="473" w:type="pct"/>
          </w:tcPr>
          <w:p w14:paraId="71D230D3" w14:textId="77777777" w:rsidR="003B7964" w:rsidRPr="00337B65" w:rsidRDefault="003B7964" w:rsidP="003B7964">
            <w:pPr>
              <w:jc w:val="center"/>
              <w:rPr>
                <w:sz w:val="18"/>
                <w:szCs w:val="18"/>
                <w:lang w:val="fr-CA"/>
              </w:rPr>
            </w:pPr>
            <w:r w:rsidRPr="00337B65">
              <w:rPr>
                <w:sz w:val="18"/>
                <w:szCs w:val="18"/>
                <w:lang w:val="fr-CA"/>
              </w:rPr>
              <w:t>23</w:t>
            </w:r>
          </w:p>
        </w:tc>
        <w:tc>
          <w:tcPr>
            <w:tcW w:w="662" w:type="pct"/>
          </w:tcPr>
          <w:p w14:paraId="71D230D4" w14:textId="77777777" w:rsidR="003B7964" w:rsidRPr="00337B65" w:rsidRDefault="003B7964" w:rsidP="003B7964">
            <w:pPr>
              <w:jc w:val="center"/>
              <w:rPr>
                <w:sz w:val="18"/>
                <w:szCs w:val="18"/>
                <w:lang w:val="fr-CA"/>
              </w:rPr>
            </w:pPr>
            <w:r w:rsidRPr="00337B65">
              <w:rPr>
                <w:sz w:val="18"/>
                <w:szCs w:val="18"/>
                <w:lang w:val="fr-CA"/>
              </w:rPr>
              <w:t>23</w:t>
            </w:r>
          </w:p>
        </w:tc>
        <w:tc>
          <w:tcPr>
            <w:tcW w:w="586" w:type="pct"/>
          </w:tcPr>
          <w:p w14:paraId="71D230D5" w14:textId="77777777" w:rsidR="003B7964" w:rsidRPr="00337B65" w:rsidRDefault="003B7964" w:rsidP="003B7964">
            <w:pPr>
              <w:ind w:left="-290"/>
              <w:jc w:val="right"/>
              <w:rPr>
                <w:sz w:val="18"/>
                <w:szCs w:val="18"/>
                <w:lang w:val="fr-CA"/>
              </w:rPr>
            </w:pPr>
            <w:r w:rsidRPr="00337B65">
              <w:rPr>
                <w:sz w:val="18"/>
                <w:szCs w:val="18"/>
                <w:lang w:val="fr-CA"/>
              </w:rPr>
              <w:t>6</w:t>
            </w:r>
            <w:r w:rsidR="00290FF6" w:rsidRPr="00337B65">
              <w:rPr>
                <w:sz w:val="18"/>
                <w:szCs w:val="18"/>
                <w:lang w:val="fr-CA"/>
              </w:rPr>
              <w:t> </w:t>
            </w:r>
            <w:r w:rsidRPr="00337B65">
              <w:rPr>
                <w:sz w:val="18"/>
                <w:szCs w:val="18"/>
                <w:lang w:val="fr-CA"/>
              </w:rPr>
              <w:t>006</w:t>
            </w:r>
            <w:r w:rsidR="00290FF6" w:rsidRPr="00337B65">
              <w:rPr>
                <w:sz w:val="18"/>
                <w:szCs w:val="18"/>
                <w:lang w:val="fr-CA"/>
              </w:rPr>
              <w:t> </w:t>
            </w:r>
            <w:r w:rsidRPr="00337B65">
              <w:rPr>
                <w:sz w:val="18"/>
                <w:szCs w:val="18"/>
                <w:lang w:val="fr-CA"/>
              </w:rPr>
              <w:t>749</w:t>
            </w:r>
          </w:p>
        </w:tc>
        <w:tc>
          <w:tcPr>
            <w:tcW w:w="616" w:type="pct"/>
          </w:tcPr>
          <w:p w14:paraId="71D230D6" w14:textId="77777777" w:rsidR="003B7964" w:rsidRPr="00337B65" w:rsidRDefault="003B7964" w:rsidP="003B7964">
            <w:pPr>
              <w:jc w:val="right"/>
              <w:rPr>
                <w:sz w:val="18"/>
                <w:szCs w:val="18"/>
                <w:lang w:val="fr-CA"/>
              </w:rPr>
            </w:pPr>
          </w:p>
        </w:tc>
      </w:tr>
      <w:tr w:rsidR="00D80388" w:rsidRPr="00337B65" w14:paraId="71D230DD" w14:textId="77777777" w:rsidTr="00337B65">
        <w:trPr>
          <w:trHeight w:val="20"/>
        </w:trPr>
        <w:tc>
          <w:tcPr>
            <w:tcW w:w="2663" w:type="pct"/>
          </w:tcPr>
          <w:p w14:paraId="71D230D8" w14:textId="77777777" w:rsidR="00D80388" w:rsidRPr="00337B65" w:rsidRDefault="00290FF6" w:rsidP="00D80388">
            <w:pPr>
              <w:contextualSpacing/>
              <w:jc w:val="left"/>
              <w:rPr>
                <w:sz w:val="18"/>
                <w:szCs w:val="18"/>
                <w:lang w:val="fr-CA"/>
              </w:rPr>
            </w:pPr>
            <w:r w:rsidRPr="00337B65">
              <w:rPr>
                <w:sz w:val="18"/>
                <w:szCs w:val="18"/>
                <w:lang w:val="fr-CA"/>
              </w:rPr>
              <w:t>Activités supplémentaires pour maintenir l’efficacité énergétique dans le secteur de l’entretien (décision 89/6)</w:t>
            </w:r>
            <w:r w:rsidR="00D80388" w:rsidRPr="00337B65">
              <w:rPr>
                <w:sz w:val="18"/>
                <w:szCs w:val="18"/>
                <w:lang w:val="fr-CA"/>
              </w:rPr>
              <w:t>*</w:t>
            </w:r>
          </w:p>
        </w:tc>
        <w:tc>
          <w:tcPr>
            <w:tcW w:w="473" w:type="pct"/>
          </w:tcPr>
          <w:p w14:paraId="71D230D9" w14:textId="77777777" w:rsidR="00D80388" w:rsidRPr="00337B65" w:rsidRDefault="00D80388" w:rsidP="00D80388">
            <w:pPr>
              <w:jc w:val="center"/>
              <w:rPr>
                <w:sz w:val="18"/>
                <w:szCs w:val="18"/>
                <w:lang w:val="fr-CA"/>
              </w:rPr>
            </w:pPr>
            <w:r w:rsidRPr="00337B65">
              <w:rPr>
                <w:sz w:val="18"/>
                <w:szCs w:val="18"/>
                <w:lang w:val="fr-CA"/>
              </w:rPr>
              <w:t>9</w:t>
            </w:r>
          </w:p>
        </w:tc>
        <w:tc>
          <w:tcPr>
            <w:tcW w:w="662" w:type="pct"/>
          </w:tcPr>
          <w:p w14:paraId="71D230DA" w14:textId="77777777" w:rsidR="00D80388" w:rsidRPr="00337B65" w:rsidRDefault="00D80388" w:rsidP="00D80388">
            <w:pPr>
              <w:jc w:val="center"/>
              <w:rPr>
                <w:sz w:val="18"/>
                <w:szCs w:val="18"/>
                <w:lang w:val="fr-CA"/>
              </w:rPr>
            </w:pPr>
            <w:r w:rsidRPr="00337B65">
              <w:rPr>
                <w:sz w:val="18"/>
                <w:szCs w:val="18"/>
                <w:lang w:val="fr-CA"/>
              </w:rPr>
              <w:t>9</w:t>
            </w:r>
          </w:p>
        </w:tc>
        <w:tc>
          <w:tcPr>
            <w:tcW w:w="586" w:type="pct"/>
          </w:tcPr>
          <w:p w14:paraId="71D230DB" w14:textId="77777777" w:rsidR="00D80388" w:rsidRPr="00337B65" w:rsidRDefault="00D80388" w:rsidP="00D80388">
            <w:pPr>
              <w:ind w:left="-290"/>
              <w:jc w:val="right"/>
              <w:rPr>
                <w:sz w:val="18"/>
                <w:szCs w:val="18"/>
                <w:lang w:val="fr-CA"/>
              </w:rPr>
            </w:pPr>
            <w:r w:rsidRPr="00337B65">
              <w:rPr>
                <w:sz w:val="18"/>
                <w:szCs w:val="18"/>
                <w:lang w:val="fr-CA"/>
              </w:rPr>
              <w:t>1</w:t>
            </w:r>
            <w:r w:rsidR="00290FF6" w:rsidRPr="00337B65">
              <w:rPr>
                <w:sz w:val="18"/>
                <w:szCs w:val="18"/>
                <w:lang w:val="fr-CA"/>
              </w:rPr>
              <w:t> </w:t>
            </w:r>
            <w:r w:rsidRPr="00337B65">
              <w:rPr>
                <w:sz w:val="18"/>
                <w:szCs w:val="18"/>
                <w:lang w:val="fr-CA"/>
              </w:rPr>
              <w:t>026</w:t>
            </w:r>
            <w:r w:rsidR="00290FF6" w:rsidRPr="00337B65">
              <w:rPr>
                <w:sz w:val="18"/>
                <w:szCs w:val="18"/>
                <w:lang w:val="fr-CA"/>
              </w:rPr>
              <w:t> </w:t>
            </w:r>
            <w:r w:rsidRPr="00337B65">
              <w:rPr>
                <w:sz w:val="18"/>
                <w:szCs w:val="18"/>
                <w:lang w:val="fr-CA"/>
              </w:rPr>
              <w:t>245</w:t>
            </w:r>
          </w:p>
        </w:tc>
        <w:tc>
          <w:tcPr>
            <w:tcW w:w="616" w:type="pct"/>
          </w:tcPr>
          <w:p w14:paraId="71D230DC" w14:textId="77777777" w:rsidR="00D80388" w:rsidRPr="00337B65" w:rsidRDefault="00D80388" w:rsidP="00D80388">
            <w:pPr>
              <w:jc w:val="right"/>
              <w:rPr>
                <w:sz w:val="18"/>
                <w:szCs w:val="18"/>
                <w:lang w:val="fr-CA"/>
              </w:rPr>
            </w:pPr>
          </w:p>
        </w:tc>
      </w:tr>
      <w:tr w:rsidR="008B6C5F" w:rsidRPr="00337B65" w14:paraId="71D230E3" w14:textId="77777777" w:rsidTr="00337B65">
        <w:trPr>
          <w:trHeight w:val="20"/>
        </w:trPr>
        <w:tc>
          <w:tcPr>
            <w:tcW w:w="2663" w:type="pct"/>
          </w:tcPr>
          <w:p w14:paraId="71D230DE" w14:textId="77777777" w:rsidR="008B6C5F" w:rsidRPr="00337B65" w:rsidRDefault="00290FF6" w:rsidP="008B6C5F">
            <w:pPr>
              <w:jc w:val="left"/>
              <w:rPr>
                <w:sz w:val="18"/>
                <w:szCs w:val="18"/>
                <w:lang w:val="fr-CA"/>
              </w:rPr>
            </w:pPr>
            <w:r w:rsidRPr="00337B65">
              <w:rPr>
                <w:sz w:val="18"/>
                <w:szCs w:val="18"/>
                <w:lang w:val="fr-CA"/>
              </w:rPr>
              <w:t>Projets pilotes d’efficacité énergétique (décision 91/65)</w:t>
            </w:r>
          </w:p>
        </w:tc>
        <w:tc>
          <w:tcPr>
            <w:tcW w:w="473" w:type="pct"/>
          </w:tcPr>
          <w:p w14:paraId="71D230DF" w14:textId="77777777" w:rsidR="008B6C5F" w:rsidRPr="00337B65" w:rsidRDefault="008B6C5F" w:rsidP="008B6C5F">
            <w:pPr>
              <w:jc w:val="center"/>
              <w:rPr>
                <w:sz w:val="18"/>
                <w:szCs w:val="18"/>
                <w:lang w:val="fr-CA"/>
              </w:rPr>
            </w:pPr>
            <w:r w:rsidRPr="00337B65">
              <w:rPr>
                <w:sz w:val="18"/>
                <w:szCs w:val="18"/>
                <w:lang w:val="fr-CA"/>
              </w:rPr>
              <w:t>1</w:t>
            </w:r>
          </w:p>
        </w:tc>
        <w:tc>
          <w:tcPr>
            <w:tcW w:w="662" w:type="pct"/>
          </w:tcPr>
          <w:p w14:paraId="71D230E0" w14:textId="77777777" w:rsidR="008B6C5F" w:rsidRPr="00337B65" w:rsidRDefault="008B6C5F" w:rsidP="008B6C5F">
            <w:pPr>
              <w:jc w:val="center"/>
              <w:rPr>
                <w:sz w:val="18"/>
                <w:szCs w:val="18"/>
                <w:lang w:val="fr-CA"/>
              </w:rPr>
            </w:pPr>
            <w:r w:rsidRPr="00337B65">
              <w:rPr>
                <w:sz w:val="18"/>
                <w:szCs w:val="18"/>
                <w:lang w:val="fr-CA"/>
              </w:rPr>
              <w:t>1</w:t>
            </w:r>
          </w:p>
        </w:tc>
        <w:tc>
          <w:tcPr>
            <w:tcW w:w="586" w:type="pct"/>
          </w:tcPr>
          <w:p w14:paraId="71D230E1" w14:textId="77777777" w:rsidR="008B6C5F" w:rsidRPr="00337B65" w:rsidRDefault="008B6C5F" w:rsidP="008B6C5F">
            <w:pPr>
              <w:ind w:left="-290"/>
              <w:jc w:val="right"/>
              <w:rPr>
                <w:sz w:val="18"/>
                <w:szCs w:val="18"/>
                <w:lang w:val="fr-CA"/>
              </w:rPr>
            </w:pPr>
            <w:r w:rsidRPr="00337B65">
              <w:rPr>
                <w:sz w:val="18"/>
                <w:szCs w:val="18"/>
                <w:lang w:val="fr-CA"/>
              </w:rPr>
              <w:t>536</w:t>
            </w:r>
            <w:r w:rsidR="00290FF6" w:rsidRPr="00337B65">
              <w:rPr>
                <w:sz w:val="18"/>
                <w:szCs w:val="18"/>
                <w:lang w:val="fr-CA"/>
              </w:rPr>
              <w:t> </w:t>
            </w:r>
            <w:r w:rsidRPr="00337B65">
              <w:rPr>
                <w:sz w:val="18"/>
                <w:szCs w:val="18"/>
                <w:lang w:val="fr-CA"/>
              </w:rPr>
              <w:t>280</w:t>
            </w:r>
          </w:p>
        </w:tc>
        <w:tc>
          <w:tcPr>
            <w:tcW w:w="616" w:type="pct"/>
          </w:tcPr>
          <w:p w14:paraId="71D230E2" w14:textId="77777777" w:rsidR="008B6C5F" w:rsidRPr="00337B65" w:rsidRDefault="008B6C5F" w:rsidP="008B6C5F">
            <w:pPr>
              <w:jc w:val="right"/>
              <w:rPr>
                <w:sz w:val="18"/>
                <w:szCs w:val="18"/>
                <w:lang w:val="fr-CA"/>
              </w:rPr>
            </w:pPr>
          </w:p>
        </w:tc>
      </w:tr>
      <w:tr w:rsidR="002F3A75" w:rsidRPr="00337B65" w14:paraId="71D230E9" w14:textId="77777777" w:rsidTr="00337B65">
        <w:trPr>
          <w:trHeight w:val="20"/>
        </w:trPr>
        <w:tc>
          <w:tcPr>
            <w:tcW w:w="2663" w:type="pct"/>
          </w:tcPr>
          <w:p w14:paraId="71D230E4" w14:textId="77777777" w:rsidR="002F3A75" w:rsidRPr="00337B65" w:rsidRDefault="00290FF6" w:rsidP="002F3A75">
            <w:pPr>
              <w:jc w:val="left"/>
              <w:rPr>
                <w:sz w:val="18"/>
                <w:szCs w:val="18"/>
                <w:lang w:val="fr-CA"/>
              </w:rPr>
            </w:pPr>
            <w:r w:rsidRPr="00337B65">
              <w:rPr>
                <w:sz w:val="18"/>
                <w:szCs w:val="18"/>
                <w:lang w:val="fr-CA"/>
              </w:rPr>
              <w:t>Projets d’investissement en efficacité énergétique (décision 94/60)</w:t>
            </w:r>
          </w:p>
        </w:tc>
        <w:tc>
          <w:tcPr>
            <w:tcW w:w="473" w:type="pct"/>
          </w:tcPr>
          <w:p w14:paraId="71D230E5" w14:textId="77777777" w:rsidR="002F3A75" w:rsidRPr="00337B65" w:rsidRDefault="002F3A75" w:rsidP="002F3A75">
            <w:pPr>
              <w:jc w:val="center"/>
              <w:rPr>
                <w:sz w:val="18"/>
                <w:szCs w:val="18"/>
                <w:lang w:val="fr-CA"/>
              </w:rPr>
            </w:pPr>
            <w:r w:rsidRPr="00337B65">
              <w:rPr>
                <w:sz w:val="18"/>
                <w:szCs w:val="18"/>
                <w:lang w:val="fr-CA"/>
              </w:rPr>
              <w:t>4</w:t>
            </w:r>
          </w:p>
        </w:tc>
        <w:tc>
          <w:tcPr>
            <w:tcW w:w="662" w:type="pct"/>
          </w:tcPr>
          <w:p w14:paraId="71D230E6" w14:textId="77777777" w:rsidR="002F3A75" w:rsidRPr="00337B65" w:rsidRDefault="002F3A75" w:rsidP="002F3A75">
            <w:pPr>
              <w:jc w:val="center"/>
              <w:rPr>
                <w:sz w:val="18"/>
                <w:szCs w:val="18"/>
                <w:lang w:val="fr-CA"/>
              </w:rPr>
            </w:pPr>
            <w:r w:rsidRPr="00337B65">
              <w:rPr>
                <w:sz w:val="18"/>
                <w:szCs w:val="18"/>
                <w:lang w:val="fr-CA"/>
              </w:rPr>
              <w:t>4</w:t>
            </w:r>
          </w:p>
        </w:tc>
        <w:tc>
          <w:tcPr>
            <w:tcW w:w="586" w:type="pct"/>
          </w:tcPr>
          <w:p w14:paraId="71D230E7" w14:textId="77777777" w:rsidR="002F3A75" w:rsidRPr="00337B65" w:rsidRDefault="002F3A75" w:rsidP="002F3A75">
            <w:pPr>
              <w:ind w:left="-290"/>
              <w:jc w:val="right"/>
              <w:rPr>
                <w:sz w:val="18"/>
                <w:szCs w:val="18"/>
                <w:lang w:val="fr-CA"/>
              </w:rPr>
            </w:pPr>
            <w:r w:rsidRPr="00337B65">
              <w:rPr>
                <w:sz w:val="18"/>
                <w:szCs w:val="18"/>
                <w:lang w:val="fr-CA"/>
              </w:rPr>
              <w:t>39</w:t>
            </w:r>
            <w:r w:rsidR="00290FF6" w:rsidRPr="00337B65">
              <w:rPr>
                <w:sz w:val="18"/>
                <w:szCs w:val="18"/>
                <w:lang w:val="fr-CA"/>
              </w:rPr>
              <w:t> </w:t>
            </w:r>
            <w:r w:rsidRPr="00337B65">
              <w:rPr>
                <w:sz w:val="18"/>
                <w:szCs w:val="18"/>
                <w:lang w:val="fr-CA"/>
              </w:rPr>
              <w:t>911</w:t>
            </w:r>
            <w:r w:rsidR="00290FF6" w:rsidRPr="00337B65">
              <w:rPr>
                <w:sz w:val="18"/>
                <w:szCs w:val="18"/>
                <w:lang w:val="fr-CA"/>
              </w:rPr>
              <w:t> </w:t>
            </w:r>
            <w:r w:rsidRPr="00337B65">
              <w:rPr>
                <w:sz w:val="18"/>
                <w:szCs w:val="18"/>
                <w:lang w:val="fr-CA"/>
              </w:rPr>
              <w:t>069</w:t>
            </w:r>
          </w:p>
        </w:tc>
        <w:tc>
          <w:tcPr>
            <w:tcW w:w="616" w:type="pct"/>
          </w:tcPr>
          <w:p w14:paraId="71D230E8" w14:textId="77777777" w:rsidR="002F3A75" w:rsidRPr="00337B65" w:rsidRDefault="002F3A75" w:rsidP="002F3A75">
            <w:pPr>
              <w:jc w:val="right"/>
              <w:rPr>
                <w:sz w:val="18"/>
                <w:szCs w:val="18"/>
                <w:lang w:val="fr-CA"/>
              </w:rPr>
            </w:pPr>
          </w:p>
        </w:tc>
      </w:tr>
      <w:tr w:rsidR="00877D80" w:rsidRPr="00337B65" w14:paraId="71D230EF" w14:textId="77777777" w:rsidTr="00337B65">
        <w:trPr>
          <w:trHeight w:val="20"/>
        </w:trPr>
        <w:tc>
          <w:tcPr>
            <w:tcW w:w="2663" w:type="pct"/>
          </w:tcPr>
          <w:p w14:paraId="71D230EA" w14:textId="77777777" w:rsidR="00877D80" w:rsidRPr="00337B65" w:rsidRDefault="00290FF6" w:rsidP="00877D80">
            <w:pPr>
              <w:jc w:val="left"/>
              <w:rPr>
                <w:sz w:val="18"/>
                <w:szCs w:val="18"/>
                <w:lang w:val="fr-CA"/>
              </w:rPr>
            </w:pPr>
            <w:r w:rsidRPr="00337B65">
              <w:rPr>
                <w:sz w:val="18"/>
                <w:szCs w:val="18"/>
                <w:lang w:val="fr-CA"/>
              </w:rPr>
              <w:t>Programme de fonds renouvelable pour l’efficacité énergétique (EERF) (décision 95/87)</w:t>
            </w:r>
          </w:p>
        </w:tc>
        <w:tc>
          <w:tcPr>
            <w:tcW w:w="473" w:type="pct"/>
          </w:tcPr>
          <w:p w14:paraId="71D230EB" w14:textId="77777777" w:rsidR="00877D80" w:rsidRPr="00337B65" w:rsidRDefault="00E62483" w:rsidP="00877D80">
            <w:pPr>
              <w:jc w:val="center"/>
              <w:rPr>
                <w:sz w:val="18"/>
                <w:szCs w:val="18"/>
                <w:lang w:val="fr-CA"/>
              </w:rPr>
            </w:pPr>
            <w:r w:rsidRPr="00337B65">
              <w:rPr>
                <w:sz w:val="18"/>
                <w:szCs w:val="18"/>
                <w:lang w:val="fr-CA"/>
              </w:rPr>
              <w:t>2</w:t>
            </w:r>
          </w:p>
        </w:tc>
        <w:tc>
          <w:tcPr>
            <w:tcW w:w="662" w:type="pct"/>
          </w:tcPr>
          <w:p w14:paraId="71D230EC" w14:textId="77777777" w:rsidR="00877D80" w:rsidRPr="00337B65" w:rsidRDefault="00E62483" w:rsidP="00877D80">
            <w:pPr>
              <w:jc w:val="center"/>
              <w:rPr>
                <w:sz w:val="18"/>
                <w:szCs w:val="18"/>
                <w:lang w:val="fr-CA"/>
              </w:rPr>
            </w:pPr>
            <w:r w:rsidRPr="00337B65">
              <w:rPr>
                <w:sz w:val="18"/>
                <w:szCs w:val="18"/>
                <w:lang w:val="fr-CA"/>
              </w:rPr>
              <w:t>2</w:t>
            </w:r>
          </w:p>
        </w:tc>
        <w:tc>
          <w:tcPr>
            <w:tcW w:w="586" w:type="pct"/>
          </w:tcPr>
          <w:p w14:paraId="71D230ED" w14:textId="77777777" w:rsidR="00877D80" w:rsidRPr="00337B65" w:rsidRDefault="00877D80" w:rsidP="00877D80">
            <w:pPr>
              <w:ind w:left="-290"/>
              <w:jc w:val="right"/>
              <w:rPr>
                <w:sz w:val="18"/>
                <w:szCs w:val="18"/>
                <w:lang w:val="fr-CA"/>
              </w:rPr>
            </w:pPr>
            <w:r w:rsidRPr="00337B65">
              <w:rPr>
                <w:sz w:val="18"/>
                <w:szCs w:val="18"/>
                <w:lang w:val="fr-CA"/>
              </w:rPr>
              <w:t>29</w:t>
            </w:r>
            <w:r w:rsidR="00290FF6" w:rsidRPr="00337B65">
              <w:rPr>
                <w:sz w:val="18"/>
                <w:szCs w:val="18"/>
                <w:lang w:val="fr-CA"/>
              </w:rPr>
              <w:t> </w:t>
            </w:r>
            <w:r w:rsidRPr="00337B65">
              <w:rPr>
                <w:sz w:val="18"/>
                <w:szCs w:val="18"/>
                <w:lang w:val="fr-CA"/>
              </w:rPr>
              <w:t>960</w:t>
            </w:r>
            <w:r w:rsidR="00290FF6" w:rsidRPr="00337B65">
              <w:rPr>
                <w:sz w:val="18"/>
                <w:szCs w:val="18"/>
                <w:lang w:val="fr-CA"/>
              </w:rPr>
              <w:t> </w:t>
            </w:r>
            <w:r w:rsidRPr="00337B65">
              <w:rPr>
                <w:sz w:val="18"/>
                <w:szCs w:val="18"/>
                <w:lang w:val="fr-CA"/>
              </w:rPr>
              <w:t>000</w:t>
            </w:r>
          </w:p>
        </w:tc>
        <w:tc>
          <w:tcPr>
            <w:tcW w:w="616" w:type="pct"/>
          </w:tcPr>
          <w:p w14:paraId="71D230EE" w14:textId="77777777" w:rsidR="00877D80" w:rsidRPr="00337B65" w:rsidRDefault="00877D80" w:rsidP="00877D80">
            <w:pPr>
              <w:jc w:val="right"/>
              <w:rPr>
                <w:sz w:val="18"/>
                <w:szCs w:val="18"/>
                <w:lang w:val="fr-CA"/>
              </w:rPr>
            </w:pPr>
          </w:p>
        </w:tc>
      </w:tr>
      <w:tr w:rsidR="00882934" w:rsidRPr="00337B65" w14:paraId="71D230F5" w14:textId="77777777" w:rsidTr="00337B65">
        <w:trPr>
          <w:trHeight w:val="20"/>
        </w:trPr>
        <w:tc>
          <w:tcPr>
            <w:tcW w:w="2663" w:type="pct"/>
          </w:tcPr>
          <w:p w14:paraId="71D230F0" w14:textId="77777777" w:rsidR="00882934" w:rsidRPr="00337B65" w:rsidRDefault="00290FF6" w:rsidP="00882934">
            <w:pPr>
              <w:jc w:val="left"/>
              <w:rPr>
                <w:sz w:val="18"/>
                <w:szCs w:val="18"/>
                <w:lang w:val="fr-CA"/>
              </w:rPr>
            </w:pPr>
            <w:r w:rsidRPr="00337B65">
              <w:rPr>
                <w:sz w:val="18"/>
                <w:szCs w:val="18"/>
                <w:lang w:val="fr-CA"/>
              </w:rPr>
              <w:t>Projet mondial d’EERF (décision 95/87)**</w:t>
            </w:r>
          </w:p>
        </w:tc>
        <w:tc>
          <w:tcPr>
            <w:tcW w:w="473" w:type="pct"/>
          </w:tcPr>
          <w:p w14:paraId="71D230F1" w14:textId="77777777" w:rsidR="00882934" w:rsidRPr="00337B65" w:rsidRDefault="00882934" w:rsidP="00882934">
            <w:pPr>
              <w:jc w:val="center"/>
              <w:rPr>
                <w:sz w:val="18"/>
                <w:szCs w:val="18"/>
                <w:lang w:val="fr-CA"/>
              </w:rPr>
            </w:pPr>
          </w:p>
        </w:tc>
        <w:tc>
          <w:tcPr>
            <w:tcW w:w="662" w:type="pct"/>
          </w:tcPr>
          <w:p w14:paraId="71D230F2" w14:textId="77777777" w:rsidR="00882934" w:rsidRPr="00337B65" w:rsidRDefault="00882934" w:rsidP="00882934">
            <w:pPr>
              <w:jc w:val="center"/>
              <w:rPr>
                <w:sz w:val="18"/>
                <w:szCs w:val="18"/>
                <w:lang w:val="fr-CA"/>
              </w:rPr>
            </w:pPr>
            <w:r w:rsidRPr="00337B65">
              <w:rPr>
                <w:sz w:val="18"/>
                <w:szCs w:val="18"/>
                <w:lang w:val="fr-CA"/>
              </w:rPr>
              <w:t>1</w:t>
            </w:r>
          </w:p>
        </w:tc>
        <w:tc>
          <w:tcPr>
            <w:tcW w:w="586" w:type="pct"/>
          </w:tcPr>
          <w:p w14:paraId="71D230F3" w14:textId="77777777" w:rsidR="00882934" w:rsidRPr="00337B65" w:rsidRDefault="00882934" w:rsidP="00882934">
            <w:pPr>
              <w:ind w:left="-290"/>
              <w:jc w:val="right"/>
              <w:rPr>
                <w:sz w:val="18"/>
                <w:szCs w:val="18"/>
                <w:lang w:val="fr-CA"/>
              </w:rPr>
            </w:pPr>
            <w:r w:rsidRPr="00337B65">
              <w:rPr>
                <w:sz w:val="18"/>
                <w:szCs w:val="18"/>
                <w:lang w:val="fr-CA"/>
              </w:rPr>
              <w:t>21</w:t>
            </w:r>
            <w:r w:rsidR="00290FF6" w:rsidRPr="00337B65">
              <w:rPr>
                <w:sz w:val="18"/>
                <w:szCs w:val="18"/>
                <w:lang w:val="fr-CA"/>
              </w:rPr>
              <w:t> </w:t>
            </w:r>
            <w:r w:rsidRPr="00337B65">
              <w:rPr>
                <w:sz w:val="18"/>
                <w:szCs w:val="18"/>
                <w:lang w:val="fr-CA"/>
              </w:rPr>
              <w:t>400</w:t>
            </w:r>
            <w:r w:rsidR="00290FF6" w:rsidRPr="00337B65">
              <w:rPr>
                <w:sz w:val="18"/>
                <w:szCs w:val="18"/>
                <w:lang w:val="fr-CA"/>
              </w:rPr>
              <w:t> </w:t>
            </w:r>
            <w:r w:rsidRPr="00337B65">
              <w:rPr>
                <w:sz w:val="18"/>
                <w:szCs w:val="18"/>
                <w:lang w:val="fr-CA"/>
              </w:rPr>
              <w:t>000</w:t>
            </w:r>
          </w:p>
        </w:tc>
        <w:tc>
          <w:tcPr>
            <w:tcW w:w="616" w:type="pct"/>
          </w:tcPr>
          <w:p w14:paraId="71D230F4" w14:textId="77777777" w:rsidR="00882934" w:rsidRPr="00337B65" w:rsidRDefault="00882934" w:rsidP="00882934">
            <w:pPr>
              <w:jc w:val="right"/>
              <w:rPr>
                <w:sz w:val="18"/>
                <w:szCs w:val="18"/>
                <w:lang w:val="fr-CA"/>
              </w:rPr>
            </w:pPr>
          </w:p>
        </w:tc>
      </w:tr>
      <w:tr w:rsidR="00882934" w:rsidRPr="00337B65" w14:paraId="71D230FB" w14:textId="77777777" w:rsidTr="00337B65">
        <w:trPr>
          <w:trHeight w:val="20"/>
        </w:trPr>
        <w:tc>
          <w:tcPr>
            <w:tcW w:w="2663" w:type="pct"/>
          </w:tcPr>
          <w:p w14:paraId="71D230F6" w14:textId="77777777" w:rsidR="00882934" w:rsidRPr="00337B65" w:rsidRDefault="00290FF6" w:rsidP="00882934">
            <w:pPr>
              <w:jc w:val="left"/>
              <w:rPr>
                <w:sz w:val="18"/>
                <w:szCs w:val="18"/>
                <w:lang w:val="fr-CA"/>
              </w:rPr>
            </w:pPr>
            <w:r w:rsidRPr="00337B65">
              <w:rPr>
                <w:sz w:val="18"/>
                <w:szCs w:val="18"/>
                <w:lang w:val="fr-CA"/>
              </w:rPr>
              <w:t>Assistance technique pour l’EERF (décision 95/87)</w:t>
            </w:r>
          </w:p>
        </w:tc>
        <w:tc>
          <w:tcPr>
            <w:tcW w:w="473" w:type="pct"/>
          </w:tcPr>
          <w:p w14:paraId="71D230F7" w14:textId="77777777" w:rsidR="00882934" w:rsidRPr="00337B65" w:rsidRDefault="00882934" w:rsidP="00882934">
            <w:pPr>
              <w:jc w:val="center"/>
              <w:rPr>
                <w:sz w:val="18"/>
                <w:szCs w:val="18"/>
                <w:lang w:val="fr-CA"/>
              </w:rPr>
            </w:pPr>
            <w:r w:rsidRPr="00337B65">
              <w:rPr>
                <w:sz w:val="18"/>
                <w:szCs w:val="18"/>
                <w:lang w:val="fr-CA"/>
              </w:rPr>
              <w:t>2</w:t>
            </w:r>
          </w:p>
        </w:tc>
        <w:tc>
          <w:tcPr>
            <w:tcW w:w="662" w:type="pct"/>
          </w:tcPr>
          <w:p w14:paraId="71D230F8" w14:textId="77777777" w:rsidR="00882934" w:rsidRPr="00337B65" w:rsidRDefault="00882934" w:rsidP="00882934">
            <w:pPr>
              <w:jc w:val="center"/>
              <w:rPr>
                <w:sz w:val="18"/>
                <w:szCs w:val="18"/>
                <w:lang w:val="fr-CA"/>
              </w:rPr>
            </w:pPr>
            <w:r w:rsidRPr="00337B65">
              <w:rPr>
                <w:sz w:val="18"/>
                <w:szCs w:val="18"/>
                <w:lang w:val="fr-CA"/>
              </w:rPr>
              <w:t>2</w:t>
            </w:r>
          </w:p>
        </w:tc>
        <w:tc>
          <w:tcPr>
            <w:tcW w:w="586" w:type="pct"/>
          </w:tcPr>
          <w:p w14:paraId="71D230F9" w14:textId="77777777" w:rsidR="00882934" w:rsidRPr="00337B65" w:rsidRDefault="00882934" w:rsidP="00882934">
            <w:pPr>
              <w:ind w:left="-290"/>
              <w:jc w:val="right"/>
              <w:rPr>
                <w:sz w:val="18"/>
                <w:szCs w:val="18"/>
                <w:lang w:val="fr-CA"/>
              </w:rPr>
            </w:pPr>
            <w:r w:rsidRPr="00337B65">
              <w:rPr>
                <w:sz w:val="18"/>
                <w:szCs w:val="18"/>
                <w:lang w:val="fr-CA"/>
              </w:rPr>
              <w:t>1</w:t>
            </w:r>
            <w:r w:rsidR="00290FF6" w:rsidRPr="00337B65">
              <w:rPr>
                <w:sz w:val="18"/>
                <w:szCs w:val="18"/>
                <w:lang w:val="fr-CA"/>
              </w:rPr>
              <w:t> </w:t>
            </w:r>
            <w:r w:rsidRPr="00337B65">
              <w:rPr>
                <w:sz w:val="18"/>
                <w:szCs w:val="18"/>
                <w:lang w:val="fr-CA"/>
              </w:rPr>
              <w:t>177</w:t>
            </w:r>
            <w:r w:rsidR="00290FF6" w:rsidRPr="00337B65">
              <w:rPr>
                <w:sz w:val="18"/>
                <w:szCs w:val="18"/>
                <w:lang w:val="fr-CA"/>
              </w:rPr>
              <w:t> </w:t>
            </w:r>
            <w:r w:rsidRPr="00337B65">
              <w:rPr>
                <w:sz w:val="18"/>
                <w:szCs w:val="18"/>
                <w:lang w:val="fr-CA"/>
              </w:rPr>
              <w:t>000</w:t>
            </w:r>
          </w:p>
        </w:tc>
        <w:tc>
          <w:tcPr>
            <w:tcW w:w="616" w:type="pct"/>
          </w:tcPr>
          <w:p w14:paraId="71D230FA" w14:textId="77777777" w:rsidR="00882934" w:rsidRPr="00337B65" w:rsidRDefault="00882934" w:rsidP="00882934">
            <w:pPr>
              <w:jc w:val="right"/>
              <w:rPr>
                <w:sz w:val="18"/>
                <w:szCs w:val="18"/>
                <w:lang w:val="fr-CA"/>
              </w:rPr>
            </w:pPr>
          </w:p>
        </w:tc>
      </w:tr>
      <w:tr w:rsidR="00AA38F8" w:rsidRPr="00337B65" w14:paraId="71D23101" w14:textId="77777777" w:rsidTr="00337B65">
        <w:trPr>
          <w:trHeight w:val="20"/>
        </w:trPr>
        <w:tc>
          <w:tcPr>
            <w:tcW w:w="2663" w:type="pct"/>
          </w:tcPr>
          <w:p w14:paraId="71D230FC" w14:textId="77777777" w:rsidR="00AA38F8" w:rsidRPr="00337B65" w:rsidRDefault="00290FF6" w:rsidP="00AA38F8">
            <w:pPr>
              <w:jc w:val="left"/>
              <w:rPr>
                <w:sz w:val="18"/>
                <w:szCs w:val="18"/>
                <w:lang w:val="fr-CA"/>
              </w:rPr>
            </w:pPr>
            <w:r w:rsidRPr="00337B65">
              <w:rPr>
                <w:sz w:val="18"/>
                <w:szCs w:val="18"/>
                <w:lang w:val="fr-CA"/>
              </w:rPr>
              <w:t>Assistance technique mondiale pour l’EERF (décision 95/87)</w:t>
            </w:r>
          </w:p>
        </w:tc>
        <w:tc>
          <w:tcPr>
            <w:tcW w:w="473" w:type="pct"/>
          </w:tcPr>
          <w:p w14:paraId="71D230FD" w14:textId="77777777" w:rsidR="00AA38F8" w:rsidRPr="00337B65" w:rsidRDefault="00AA38F8" w:rsidP="00AA38F8">
            <w:pPr>
              <w:jc w:val="center"/>
              <w:rPr>
                <w:sz w:val="18"/>
                <w:szCs w:val="18"/>
                <w:lang w:val="fr-CA"/>
              </w:rPr>
            </w:pPr>
          </w:p>
        </w:tc>
        <w:tc>
          <w:tcPr>
            <w:tcW w:w="662" w:type="pct"/>
          </w:tcPr>
          <w:p w14:paraId="71D230FE" w14:textId="77777777" w:rsidR="00AA38F8" w:rsidRPr="00337B65" w:rsidRDefault="00AA38F8" w:rsidP="00AA38F8">
            <w:pPr>
              <w:jc w:val="center"/>
              <w:rPr>
                <w:sz w:val="18"/>
                <w:szCs w:val="18"/>
                <w:lang w:val="fr-CA"/>
              </w:rPr>
            </w:pPr>
            <w:r w:rsidRPr="00337B65">
              <w:rPr>
                <w:sz w:val="18"/>
                <w:szCs w:val="18"/>
                <w:lang w:val="fr-CA"/>
              </w:rPr>
              <w:t>1</w:t>
            </w:r>
          </w:p>
        </w:tc>
        <w:tc>
          <w:tcPr>
            <w:tcW w:w="586" w:type="pct"/>
          </w:tcPr>
          <w:p w14:paraId="71D230FF" w14:textId="77777777" w:rsidR="00AA38F8" w:rsidRPr="00337B65" w:rsidRDefault="00AA38F8" w:rsidP="00AA38F8">
            <w:pPr>
              <w:ind w:left="-290"/>
              <w:jc w:val="right"/>
              <w:rPr>
                <w:sz w:val="18"/>
                <w:szCs w:val="18"/>
                <w:lang w:val="fr-CA"/>
              </w:rPr>
            </w:pPr>
            <w:r w:rsidRPr="00337B65">
              <w:rPr>
                <w:sz w:val="18"/>
                <w:szCs w:val="18"/>
                <w:lang w:val="fr-CA"/>
              </w:rPr>
              <w:t>1</w:t>
            </w:r>
            <w:r w:rsidR="00290FF6" w:rsidRPr="00337B65">
              <w:rPr>
                <w:sz w:val="18"/>
                <w:szCs w:val="18"/>
                <w:lang w:val="fr-CA"/>
              </w:rPr>
              <w:t> </w:t>
            </w:r>
            <w:r w:rsidRPr="00337B65">
              <w:rPr>
                <w:sz w:val="18"/>
                <w:szCs w:val="18"/>
                <w:lang w:val="fr-CA"/>
              </w:rPr>
              <w:t>232</w:t>
            </w:r>
            <w:r w:rsidR="00290FF6" w:rsidRPr="00337B65">
              <w:rPr>
                <w:sz w:val="18"/>
                <w:szCs w:val="18"/>
                <w:lang w:val="fr-CA"/>
              </w:rPr>
              <w:t> </w:t>
            </w:r>
            <w:r w:rsidRPr="00337B65">
              <w:rPr>
                <w:sz w:val="18"/>
                <w:szCs w:val="18"/>
                <w:lang w:val="fr-CA"/>
              </w:rPr>
              <w:t>640</w:t>
            </w:r>
          </w:p>
        </w:tc>
        <w:tc>
          <w:tcPr>
            <w:tcW w:w="616" w:type="pct"/>
          </w:tcPr>
          <w:p w14:paraId="71D23100" w14:textId="77777777" w:rsidR="00AA38F8" w:rsidRPr="00337B65" w:rsidRDefault="00AA38F8" w:rsidP="00AA38F8">
            <w:pPr>
              <w:jc w:val="right"/>
              <w:rPr>
                <w:sz w:val="18"/>
                <w:szCs w:val="18"/>
                <w:lang w:val="fr-CA"/>
              </w:rPr>
            </w:pPr>
          </w:p>
        </w:tc>
      </w:tr>
      <w:tr w:rsidR="00AA38F8" w:rsidRPr="00337B65" w14:paraId="71D23107" w14:textId="77777777" w:rsidTr="00337B65">
        <w:trPr>
          <w:trHeight w:val="20"/>
        </w:trPr>
        <w:tc>
          <w:tcPr>
            <w:tcW w:w="2663" w:type="pct"/>
          </w:tcPr>
          <w:p w14:paraId="71D23102" w14:textId="77777777" w:rsidR="00AA38F8" w:rsidRPr="00337B65" w:rsidRDefault="00290FF6" w:rsidP="00AA38F8">
            <w:pPr>
              <w:jc w:val="left"/>
              <w:rPr>
                <w:sz w:val="18"/>
                <w:szCs w:val="18"/>
                <w:lang w:val="fr-CA"/>
              </w:rPr>
            </w:pPr>
            <w:r w:rsidRPr="00337B65">
              <w:rPr>
                <w:sz w:val="18"/>
                <w:szCs w:val="18"/>
                <w:lang w:val="fr-CA"/>
              </w:rPr>
              <w:t>Préparation de projets pilotes sur l’efficacité énergétique (décision 91/65)</w:t>
            </w:r>
          </w:p>
        </w:tc>
        <w:tc>
          <w:tcPr>
            <w:tcW w:w="473" w:type="pct"/>
          </w:tcPr>
          <w:p w14:paraId="71D23103" w14:textId="77777777" w:rsidR="00AA38F8" w:rsidRPr="00337B65" w:rsidRDefault="00AA38F8" w:rsidP="00AA38F8">
            <w:pPr>
              <w:jc w:val="center"/>
              <w:rPr>
                <w:sz w:val="18"/>
                <w:szCs w:val="18"/>
                <w:lang w:val="fr-CA"/>
              </w:rPr>
            </w:pPr>
            <w:r w:rsidRPr="00337B65">
              <w:rPr>
                <w:sz w:val="18"/>
                <w:szCs w:val="18"/>
                <w:lang w:val="fr-CA"/>
              </w:rPr>
              <w:t>18</w:t>
            </w:r>
          </w:p>
        </w:tc>
        <w:tc>
          <w:tcPr>
            <w:tcW w:w="662" w:type="pct"/>
          </w:tcPr>
          <w:p w14:paraId="71D23104" w14:textId="77777777" w:rsidR="00AA38F8" w:rsidRPr="00337B65" w:rsidRDefault="00AA38F8" w:rsidP="00AA38F8">
            <w:pPr>
              <w:jc w:val="center"/>
              <w:rPr>
                <w:sz w:val="18"/>
                <w:szCs w:val="18"/>
                <w:lang w:val="fr-CA"/>
              </w:rPr>
            </w:pPr>
            <w:r w:rsidRPr="00337B65">
              <w:rPr>
                <w:sz w:val="18"/>
                <w:szCs w:val="18"/>
                <w:lang w:val="fr-CA"/>
              </w:rPr>
              <w:t>18</w:t>
            </w:r>
          </w:p>
        </w:tc>
        <w:tc>
          <w:tcPr>
            <w:tcW w:w="586" w:type="pct"/>
          </w:tcPr>
          <w:p w14:paraId="71D23105" w14:textId="77777777" w:rsidR="00AA38F8" w:rsidRPr="00337B65" w:rsidRDefault="00AA38F8" w:rsidP="00AA38F8">
            <w:pPr>
              <w:ind w:left="-290"/>
              <w:jc w:val="right"/>
              <w:rPr>
                <w:sz w:val="18"/>
                <w:szCs w:val="18"/>
                <w:lang w:val="fr-CA"/>
              </w:rPr>
            </w:pPr>
            <w:r w:rsidRPr="00337B65">
              <w:rPr>
                <w:sz w:val="18"/>
                <w:szCs w:val="18"/>
                <w:lang w:val="fr-CA"/>
              </w:rPr>
              <w:t>722</w:t>
            </w:r>
            <w:r w:rsidR="00290FF6" w:rsidRPr="00337B65">
              <w:rPr>
                <w:sz w:val="18"/>
                <w:szCs w:val="18"/>
                <w:lang w:val="fr-CA"/>
              </w:rPr>
              <w:t> </w:t>
            </w:r>
            <w:r w:rsidRPr="00337B65">
              <w:rPr>
                <w:sz w:val="18"/>
                <w:szCs w:val="18"/>
                <w:lang w:val="fr-CA"/>
              </w:rPr>
              <w:t>250</w:t>
            </w:r>
          </w:p>
        </w:tc>
        <w:tc>
          <w:tcPr>
            <w:tcW w:w="616" w:type="pct"/>
          </w:tcPr>
          <w:p w14:paraId="71D23106" w14:textId="77777777" w:rsidR="00AA38F8" w:rsidRPr="00337B65" w:rsidRDefault="00AA38F8" w:rsidP="00AA38F8">
            <w:pPr>
              <w:jc w:val="right"/>
              <w:rPr>
                <w:sz w:val="18"/>
                <w:szCs w:val="18"/>
                <w:lang w:val="fr-CA"/>
              </w:rPr>
            </w:pPr>
          </w:p>
        </w:tc>
      </w:tr>
      <w:tr w:rsidR="00AA38F8" w:rsidRPr="00337B65" w14:paraId="71D2310D" w14:textId="77777777" w:rsidTr="00337B65">
        <w:trPr>
          <w:trHeight w:val="20"/>
        </w:trPr>
        <w:tc>
          <w:tcPr>
            <w:tcW w:w="2663" w:type="pct"/>
          </w:tcPr>
          <w:p w14:paraId="71D23108" w14:textId="77777777" w:rsidR="00AA38F8" w:rsidRPr="00337B65" w:rsidRDefault="00290FF6" w:rsidP="00AA38F8">
            <w:pPr>
              <w:jc w:val="left"/>
              <w:rPr>
                <w:sz w:val="18"/>
                <w:szCs w:val="18"/>
                <w:lang w:val="fr-CA"/>
              </w:rPr>
            </w:pPr>
            <w:r w:rsidRPr="00337B65">
              <w:rPr>
                <w:sz w:val="18"/>
                <w:szCs w:val="18"/>
                <w:lang w:val="fr-CA"/>
              </w:rPr>
              <w:t>Préparation d’un projet pilote régional sur l’efficacité énergétique (décision 91/65)</w:t>
            </w:r>
          </w:p>
        </w:tc>
        <w:tc>
          <w:tcPr>
            <w:tcW w:w="473" w:type="pct"/>
          </w:tcPr>
          <w:p w14:paraId="71D23109" w14:textId="77777777" w:rsidR="00AA38F8" w:rsidRPr="00337B65" w:rsidRDefault="00AA38F8" w:rsidP="00AA38F8">
            <w:pPr>
              <w:jc w:val="center"/>
              <w:rPr>
                <w:sz w:val="18"/>
                <w:szCs w:val="18"/>
                <w:lang w:val="fr-CA"/>
              </w:rPr>
            </w:pPr>
          </w:p>
        </w:tc>
        <w:tc>
          <w:tcPr>
            <w:tcW w:w="662" w:type="pct"/>
          </w:tcPr>
          <w:p w14:paraId="71D2310A" w14:textId="77777777" w:rsidR="00AA38F8" w:rsidRPr="00337B65" w:rsidRDefault="00AA38F8" w:rsidP="00AA38F8">
            <w:pPr>
              <w:jc w:val="center"/>
              <w:rPr>
                <w:sz w:val="18"/>
                <w:szCs w:val="18"/>
                <w:lang w:val="fr-CA"/>
              </w:rPr>
            </w:pPr>
            <w:r w:rsidRPr="00337B65">
              <w:rPr>
                <w:sz w:val="18"/>
                <w:szCs w:val="18"/>
                <w:lang w:val="fr-CA"/>
              </w:rPr>
              <w:t>1</w:t>
            </w:r>
          </w:p>
        </w:tc>
        <w:tc>
          <w:tcPr>
            <w:tcW w:w="586" w:type="pct"/>
          </w:tcPr>
          <w:p w14:paraId="71D2310B" w14:textId="77777777" w:rsidR="00AA38F8" w:rsidRPr="00337B65" w:rsidRDefault="00AA38F8" w:rsidP="00AA38F8">
            <w:pPr>
              <w:ind w:left="-290"/>
              <w:jc w:val="right"/>
              <w:rPr>
                <w:sz w:val="18"/>
                <w:szCs w:val="18"/>
                <w:lang w:val="fr-CA"/>
              </w:rPr>
            </w:pPr>
            <w:r w:rsidRPr="00337B65">
              <w:rPr>
                <w:sz w:val="18"/>
                <w:szCs w:val="18"/>
                <w:lang w:val="fr-CA"/>
              </w:rPr>
              <w:t>80</w:t>
            </w:r>
            <w:r w:rsidR="00290FF6" w:rsidRPr="00337B65">
              <w:rPr>
                <w:sz w:val="18"/>
                <w:szCs w:val="18"/>
                <w:lang w:val="fr-CA"/>
              </w:rPr>
              <w:t> </w:t>
            </w:r>
            <w:r w:rsidRPr="00337B65">
              <w:rPr>
                <w:sz w:val="18"/>
                <w:szCs w:val="18"/>
                <w:lang w:val="fr-CA"/>
              </w:rPr>
              <w:t>250</w:t>
            </w:r>
          </w:p>
        </w:tc>
        <w:tc>
          <w:tcPr>
            <w:tcW w:w="616" w:type="pct"/>
          </w:tcPr>
          <w:p w14:paraId="71D2310C" w14:textId="77777777" w:rsidR="00AA38F8" w:rsidRPr="00337B65" w:rsidRDefault="00AA38F8" w:rsidP="00AA38F8">
            <w:pPr>
              <w:jc w:val="right"/>
              <w:rPr>
                <w:sz w:val="18"/>
                <w:szCs w:val="18"/>
                <w:lang w:val="fr-CA"/>
              </w:rPr>
            </w:pPr>
          </w:p>
        </w:tc>
      </w:tr>
      <w:tr w:rsidR="004E1191" w:rsidRPr="00337B65" w14:paraId="71D23113" w14:textId="77777777" w:rsidTr="00337B65">
        <w:trPr>
          <w:trHeight w:val="20"/>
        </w:trPr>
        <w:tc>
          <w:tcPr>
            <w:tcW w:w="2663" w:type="pct"/>
          </w:tcPr>
          <w:p w14:paraId="71D2310E" w14:textId="77777777" w:rsidR="004E1191" w:rsidRPr="00337B65" w:rsidRDefault="00290FF6" w:rsidP="004E1191">
            <w:pPr>
              <w:keepNext/>
              <w:jc w:val="left"/>
              <w:rPr>
                <w:sz w:val="18"/>
                <w:szCs w:val="18"/>
                <w:lang w:val="fr-CA"/>
              </w:rPr>
            </w:pPr>
            <w:r w:rsidRPr="00337B65">
              <w:rPr>
                <w:sz w:val="18"/>
                <w:szCs w:val="18"/>
                <w:lang w:val="fr-CA"/>
              </w:rPr>
              <w:t>Préparation de projets d’investissement en efficacité énergétique (décision 94/60)</w:t>
            </w:r>
          </w:p>
        </w:tc>
        <w:tc>
          <w:tcPr>
            <w:tcW w:w="473" w:type="pct"/>
          </w:tcPr>
          <w:p w14:paraId="71D2310F" w14:textId="77777777" w:rsidR="004E1191" w:rsidRPr="00337B65" w:rsidRDefault="004E1191" w:rsidP="004E1191">
            <w:pPr>
              <w:keepNext/>
              <w:jc w:val="center"/>
              <w:rPr>
                <w:sz w:val="18"/>
                <w:szCs w:val="18"/>
                <w:lang w:val="fr-CA"/>
              </w:rPr>
            </w:pPr>
            <w:r w:rsidRPr="00337B65">
              <w:rPr>
                <w:sz w:val="18"/>
                <w:szCs w:val="18"/>
                <w:lang w:val="fr-CA"/>
              </w:rPr>
              <w:t>5</w:t>
            </w:r>
          </w:p>
        </w:tc>
        <w:tc>
          <w:tcPr>
            <w:tcW w:w="662" w:type="pct"/>
          </w:tcPr>
          <w:p w14:paraId="71D23110" w14:textId="77777777" w:rsidR="004E1191" w:rsidRPr="00337B65" w:rsidRDefault="004E1191" w:rsidP="004E1191">
            <w:pPr>
              <w:keepNext/>
              <w:jc w:val="center"/>
              <w:rPr>
                <w:sz w:val="18"/>
                <w:szCs w:val="18"/>
                <w:lang w:val="fr-CA"/>
              </w:rPr>
            </w:pPr>
            <w:r w:rsidRPr="00337B65">
              <w:rPr>
                <w:sz w:val="18"/>
                <w:szCs w:val="18"/>
                <w:lang w:val="fr-CA"/>
              </w:rPr>
              <w:t>5</w:t>
            </w:r>
          </w:p>
        </w:tc>
        <w:tc>
          <w:tcPr>
            <w:tcW w:w="586" w:type="pct"/>
          </w:tcPr>
          <w:p w14:paraId="71D23111" w14:textId="77777777" w:rsidR="004E1191" w:rsidRPr="00337B65" w:rsidRDefault="004E1191" w:rsidP="004E1191">
            <w:pPr>
              <w:keepNext/>
              <w:ind w:left="-290"/>
              <w:jc w:val="right"/>
              <w:rPr>
                <w:sz w:val="18"/>
                <w:szCs w:val="18"/>
                <w:lang w:val="fr-CA"/>
              </w:rPr>
            </w:pPr>
            <w:r w:rsidRPr="00337B65">
              <w:rPr>
                <w:sz w:val="18"/>
                <w:szCs w:val="18"/>
                <w:lang w:val="fr-CA"/>
              </w:rPr>
              <w:t>754</w:t>
            </w:r>
            <w:r w:rsidR="00290FF6" w:rsidRPr="00337B65">
              <w:rPr>
                <w:sz w:val="18"/>
                <w:szCs w:val="18"/>
                <w:lang w:val="fr-CA"/>
              </w:rPr>
              <w:t> </w:t>
            </w:r>
            <w:r w:rsidRPr="00337B65">
              <w:rPr>
                <w:sz w:val="18"/>
                <w:szCs w:val="18"/>
                <w:lang w:val="fr-CA"/>
              </w:rPr>
              <w:t>350</w:t>
            </w:r>
          </w:p>
        </w:tc>
        <w:tc>
          <w:tcPr>
            <w:tcW w:w="616" w:type="pct"/>
          </w:tcPr>
          <w:p w14:paraId="71D23112" w14:textId="77777777" w:rsidR="004E1191" w:rsidRPr="00337B65" w:rsidRDefault="004E1191" w:rsidP="004E1191">
            <w:pPr>
              <w:keepNext/>
              <w:jc w:val="right"/>
              <w:rPr>
                <w:sz w:val="18"/>
                <w:szCs w:val="18"/>
                <w:lang w:val="fr-CA"/>
              </w:rPr>
            </w:pPr>
          </w:p>
        </w:tc>
      </w:tr>
      <w:tr w:rsidR="00211947" w:rsidRPr="00337B65" w14:paraId="71D23119" w14:textId="77777777" w:rsidTr="00337B65">
        <w:trPr>
          <w:trHeight w:val="20"/>
        </w:trPr>
        <w:tc>
          <w:tcPr>
            <w:tcW w:w="2663" w:type="pct"/>
          </w:tcPr>
          <w:p w14:paraId="71D23114" w14:textId="77777777" w:rsidR="00211947" w:rsidRPr="00337B65" w:rsidRDefault="00211947" w:rsidP="005A2041">
            <w:pPr>
              <w:keepNext/>
              <w:jc w:val="left"/>
              <w:rPr>
                <w:b/>
                <w:sz w:val="18"/>
                <w:szCs w:val="18"/>
                <w:lang w:val="fr-CA"/>
              </w:rPr>
            </w:pPr>
            <w:r w:rsidRPr="00337B65">
              <w:rPr>
                <w:b/>
                <w:sz w:val="18"/>
                <w:szCs w:val="18"/>
                <w:lang w:val="fr-CA"/>
              </w:rPr>
              <w:t>Total</w:t>
            </w:r>
          </w:p>
        </w:tc>
        <w:tc>
          <w:tcPr>
            <w:tcW w:w="473" w:type="pct"/>
          </w:tcPr>
          <w:p w14:paraId="71D23115" w14:textId="77777777" w:rsidR="00211947" w:rsidRPr="00337B65" w:rsidRDefault="00211947" w:rsidP="005A2041">
            <w:pPr>
              <w:keepNext/>
              <w:jc w:val="center"/>
              <w:rPr>
                <w:bCs/>
                <w:sz w:val="18"/>
                <w:szCs w:val="18"/>
                <w:lang w:val="fr-CA"/>
              </w:rPr>
            </w:pPr>
          </w:p>
        </w:tc>
        <w:tc>
          <w:tcPr>
            <w:tcW w:w="662" w:type="pct"/>
          </w:tcPr>
          <w:p w14:paraId="71D23116" w14:textId="77777777" w:rsidR="00211947" w:rsidRPr="00337B65" w:rsidRDefault="004E1191" w:rsidP="005A2041">
            <w:pPr>
              <w:keepNext/>
              <w:jc w:val="center"/>
              <w:rPr>
                <w:b/>
                <w:sz w:val="18"/>
                <w:szCs w:val="18"/>
                <w:lang w:val="fr-CA"/>
              </w:rPr>
            </w:pPr>
            <w:r w:rsidRPr="00337B65">
              <w:rPr>
                <w:b/>
                <w:sz w:val="18"/>
                <w:szCs w:val="18"/>
                <w:lang w:val="fr-CA"/>
              </w:rPr>
              <w:t>217</w:t>
            </w:r>
          </w:p>
        </w:tc>
        <w:tc>
          <w:tcPr>
            <w:tcW w:w="586" w:type="pct"/>
          </w:tcPr>
          <w:p w14:paraId="71D23117" w14:textId="77777777" w:rsidR="00211947" w:rsidRPr="00337B65" w:rsidRDefault="004E1191" w:rsidP="005A2041">
            <w:pPr>
              <w:keepNext/>
              <w:ind w:left="-290"/>
              <w:jc w:val="right"/>
              <w:rPr>
                <w:b/>
                <w:sz w:val="18"/>
                <w:szCs w:val="18"/>
                <w:lang w:val="fr-CA"/>
              </w:rPr>
            </w:pPr>
            <w:r w:rsidRPr="00337B65">
              <w:rPr>
                <w:b/>
                <w:sz w:val="18"/>
                <w:szCs w:val="18"/>
                <w:lang w:val="fr-CA"/>
              </w:rPr>
              <w:t>155</w:t>
            </w:r>
            <w:r w:rsidR="00290FF6" w:rsidRPr="00337B65">
              <w:rPr>
                <w:b/>
                <w:sz w:val="18"/>
                <w:szCs w:val="18"/>
                <w:lang w:val="fr-CA"/>
              </w:rPr>
              <w:t> </w:t>
            </w:r>
            <w:r w:rsidRPr="00337B65">
              <w:rPr>
                <w:b/>
                <w:sz w:val="18"/>
                <w:szCs w:val="18"/>
                <w:lang w:val="fr-CA"/>
              </w:rPr>
              <w:t>954</w:t>
            </w:r>
            <w:r w:rsidR="00290FF6" w:rsidRPr="00337B65">
              <w:rPr>
                <w:b/>
                <w:sz w:val="18"/>
                <w:szCs w:val="18"/>
                <w:lang w:val="fr-CA"/>
              </w:rPr>
              <w:t> </w:t>
            </w:r>
            <w:r w:rsidRPr="00337B65">
              <w:rPr>
                <w:b/>
                <w:sz w:val="18"/>
                <w:szCs w:val="18"/>
                <w:lang w:val="fr-CA"/>
              </w:rPr>
              <w:t>796</w:t>
            </w:r>
          </w:p>
        </w:tc>
        <w:tc>
          <w:tcPr>
            <w:tcW w:w="616" w:type="pct"/>
          </w:tcPr>
          <w:p w14:paraId="71D23118" w14:textId="77777777" w:rsidR="00211947" w:rsidRPr="00337B65" w:rsidRDefault="00211947" w:rsidP="005A2041">
            <w:pPr>
              <w:keepNext/>
              <w:jc w:val="right"/>
              <w:rPr>
                <w:b/>
                <w:sz w:val="18"/>
                <w:szCs w:val="18"/>
                <w:lang w:val="fr-CA"/>
              </w:rPr>
            </w:pPr>
          </w:p>
        </w:tc>
      </w:tr>
    </w:tbl>
    <w:bookmarkEnd w:id="0"/>
    <w:p w14:paraId="71D2311A" w14:textId="77777777" w:rsidR="00211947" w:rsidRPr="001C742A" w:rsidRDefault="006D479A" w:rsidP="00986F37">
      <w:pPr>
        <w:keepNext/>
        <w:rPr>
          <w:sz w:val="18"/>
          <w:szCs w:val="18"/>
          <w:lang w:val="fr-CA"/>
        </w:rPr>
      </w:pPr>
      <w:r w:rsidRPr="001C742A">
        <w:rPr>
          <w:sz w:val="18"/>
          <w:szCs w:val="18"/>
          <w:lang w:val="fr-CA"/>
        </w:rPr>
        <w:t>* </w:t>
      </w:r>
      <w:r w:rsidR="00290FF6" w:rsidRPr="001C742A">
        <w:rPr>
          <w:rFonts w:eastAsia="Times New Roman"/>
          <w:sz w:val="18"/>
          <w:szCs w:val="18"/>
          <w:lang w:val="fr-CA"/>
        </w:rPr>
        <w:t xml:space="preserve">Les demandes concernant </w:t>
      </w:r>
      <w:r w:rsidR="00290FF6" w:rsidRPr="001C742A">
        <w:rPr>
          <w:rFonts w:eastAsia="Times New Roman"/>
          <w:noProof/>
          <w:sz w:val="18"/>
          <w:szCs w:val="18"/>
          <w:lang w:val="fr-CA"/>
        </w:rPr>
        <w:t>quatre pays (Bosnie</w:t>
      </w:r>
      <w:r w:rsidR="00290FF6" w:rsidRPr="001C742A">
        <w:rPr>
          <w:rFonts w:eastAsia="Times New Roman"/>
          <w:noProof/>
          <w:sz w:val="18"/>
          <w:szCs w:val="18"/>
          <w:lang w:val="fr-CA"/>
        </w:rPr>
        <w:noBreakHyphen/>
        <w:t>Herzégovine, Cabo Verde, Saint</w:t>
      </w:r>
      <w:r w:rsidR="00290FF6" w:rsidRPr="001C742A">
        <w:rPr>
          <w:rFonts w:eastAsia="Times New Roman"/>
          <w:noProof/>
          <w:sz w:val="18"/>
          <w:szCs w:val="18"/>
          <w:lang w:val="fr-CA"/>
        </w:rPr>
        <w:noBreakHyphen/>
        <w:t>Kitts</w:t>
      </w:r>
      <w:r w:rsidR="00290FF6" w:rsidRPr="001C742A">
        <w:rPr>
          <w:rFonts w:eastAsia="Times New Roman"/>
          <w:noProof/>
          <w:sz w:val="18"/>
          <w:szCs w:val="18"/>
          <w:lang w:val="fr-CA"/>
        </w:rPr>
        <w:noBreakHyphen/>
        <w:t>et</w:t>
      </w:r>
      <w:r w:rsidR="00290FF6" w:rsidRPr="001C742A">
        <w:rPr>
          <w:rFonts w:eastAsia="Times New Roman"/>
          <w:noProof/>
          <w:sz w:val="18"/>
          <w:szCs w:val="18"/>
          <w:lang w:val="fr-CA"/>
        </w:rPr>
        <w:noBreakHyphen/>
        <w:t>Nevis et Soudan</w:t>
      </w:r>
      <w:r w:rsidR="00290FF6" w:rsidRPr="001C742A">
        <w:rPr>
          <w:rFonts w:eastAsia="Times New Roman"/>
          <w:sz w:val="18"/>
          <w:szCs w:val="18"/>
          <w:lang w:val="fr-CA"/>
        </w:rPr>
        <w:t xml:space="preserve"> du Sud) ont été soumises dans le cadre de leurs demandes de tranche de PGEH</w:t>
      </w:r>
    </w:p>
    <w:p w14:paraId="71D2311B" w14:textId="77777777" w:rsidR="00211947" w:rsidRPr="001C742A" w:rsidRDefault="00211947" w:rsidP="00986F37">
      <w:pPr>
        <w:keepNext/>
        <w:contextualSpacing/>
        <w:rPr>
          <w:sz w:val="18"/>
          <w:szCs w:val="18"/>
          <w:lang w:val="fr-CA"/>
        </w:rPr>
      </w:pPr>
      <w:r w:rsidRPr="001C742A">
        <w:rPr>
          <w:sz w:val="18"/>
          <w:szCs w:val="18"/>
          <w:lang w:val="fr-CA"/>
        </w:rPr>
        <w:t xml:space="preserve">** </w:t>
      </w:r>
      <w:r w:rsidR="00290FF6" w:rsidRPr="001C742A">
        <w:rPr>
          <w:rFonts w:eastAsia="Times New Roman"/>
          <w:sz w:val="18"/>
          <w:szCs w:val="18"/>
          <w:lang w:val="fr-CA"/>
        </w:rPr>
        <w:t>Les demandes relatives à un projet mondial d’EERF ont été soumises pour trois pays (Colombie, Ghana et Jordanie)</w:t>
      </w:r>
    </w:p>
    <w:p w14:paraId="71D2311C" w14:textId="77777777" w:rsidR="00211947" w:rsidRPr="001C742A" w:rsidRDefault="00211947" w:rsidP="00986F37">
      <w:pPr>
        <w:rPr>
          <w:sz w:val="18"/>
          <w:szCs w:val="18"/>
          <w:lang w:val="fr-CA"/>
        </w:rPr>
      </w:pPr>
      <w:r w:rsidRPr="001C742A">
        <w:rPr>
          <w:sz w:val="18"/>
          <w:szCs w:val="18"/>
          <w:u w:val="single"/>
          <w:lang w:val="fr-CA"/>
        </w:rPr>
        <w:t>Note</w:t>
      </w:r>
      <w:r w:rsidRPr="001C742A">
        <w:rPr>
          <w:sz w:val="18"/>
          <w:szCs w:val="18"/>
          <w:lang w:val="fr-CA"/>
        </w:rPr>
        <w:t xml:space="preserve">: </w:t>
      </w:r>
      <w:r w:rsidR="00290FF6" w:rsidRPr="001C742A">
        <w:rPr>
          <w:rFonts w:eastAsia="Times New Roman"/>
          <w:sz w:val="18"/>
          <w:szCs w:val="18"/>
          <w:lang w:val="fr-CA"/>
        </w:rPr>
        <w:t>Les montants des financements comprennent les frais d’appui d’agence</w:t>
      </w:r>
    </w:p>
    <w:p w14:paraId="71D2311D" w14:textId="77777777" w:rsidR="00211947" w:rsidRPr="001C742A" w:rsidRDefault="00211947" w:rsidP="0048408C">
      <w:pPr>
        <w:keepNext/>
        <w:spacing w:before="240" w:after="240"/>
        <w:jc w:val="left"/>
        <w:outlineLvl w:val="1"/>
        <w:rPr>
          <w:b/>
          <w:sz w:val="24"/>
          <w:szCs w:val="24"/>
          <w:lang w:val="fr-CA"/>
        </w:rPr>
      </w:pPr>
      <w:r w:rsidRPr="001C742A">
        <w:rPr>
          <w:b/>
          <w:sz w:val="24"/>
          <w:szCs w:val="24"/>
          <w:lang w:val="fr-CA"/>
        </w:rPr>
        <w:t>II.</w:t>
      </w:r>
      <w:r w:rsidRPr="001C742A">
        <w:rPr>
          <w:b/>
          <w:sz w:val="24"/>
          <w:szCs w:val="24"/>
          <w:lang w:val="fr-CA"/>
        </w:rPr>
        <w:tab/>
      </w:r>
      <w:r w:rsidR="00541573" w:rsidRPr="001C742A">
        <w:rPr>
          <w:rFonts w:eastAsia="Times New Roman"/>
          <w:b/>
          <w:bCs/>
          <w:sz w:val="24"/>
          <w:szCs w:val="24"/>
          <w:lang w:val="fr-CA"/>
        </w:rPr>
        <w:t>Aperçu des projets et activités faisant suite au processus d’examen des projets</w:t>
      </w:r>
    </w:p>
    <w:p w14:paraId="71D2311E" w14:textId="77777777" w:rsidR="00211947" w:rsidRPr="001C742A" w:rsidRDefault="00541573" w:rsidP="002D496D">
      <w:pPr>
        <w:pStyle w:val="Heading1"/>
        <w:rPr>
          <w:lang w:val="fr-CA"/>
        </w:rPr>
      </w:pPr>
      <w:r w:rsidRPr="001C742A">
        <w:rPr>
          <w:rFonts w:eastAsia="Times New Roman"/>
          <w:lang w:val="fr-CA"/>
        </w:rPr>
        <w:t xml:space="preserve">À la suite du processus d’examen des projets, dix demandes de financement pour des projets et activités totalisant 7 363 531 $US, y compris les coûts d’appui aux agences, ont été retirées; 131 demandes totalisant 14 361 969 $US, y compris les coûts d’appui aux agences, ont été recommandées pour </w:t>
      </w:r>
      <w:r w:rsidRPr="001C742A">
        <w:rPr>
          <w:rFonts w:eastAsia="Times New Roman"/>
          <w:lang w:val="fr-CA"/>
        </w:rPr>
        <w:lastRenderedPageBreak/>
        <w:t xml:space="preserve">approbation globale; et 76 demandes totalisant 107 283 300 $US, y compris les coûts d’appui aux agences, ont été transmises pour examen individuel. Ensemble, les demandes de financement pour les projets et activités recommandées soit pour approbation globale soit pour examen individuel représentent un montant de </w:t>
      </w:r>
      <w:r w:rsidRPr="001C742A">
        <w:rPr>
          <w:lang w:val="fr-CA"/>
        </w:rPr>
        <w:t>121</w:t>
      </w:r>
      <w:r w:rsidR="004D29D1">
        <w:rPr>
          <w:lang w:val="fr-CA"/>
        </w:rPr>
        <w:t> </w:t>
      </w:r>
      <w:r w:rsidRPr="001C742A">
        <w:rPr>
          <w:lang w:val="fr-CA"/>
        </w:rPr>
        <w:t>645</w:t>
      </w:r>
      <w:r w:rsidRPr="001C742A">
        <w:rPr>
          <w:rFonts w:eastAsia="Times New Roman"/>
          <w:lang w:val="fr-CA"/>
        </w:rPr>
        <w:t> 269 $US, y compris les coûts d’appui aux agences.</w:t>
      </w:r>
    </w:p>
    <w:p w14:paraId="71D2311F" w14:textId="77777777" w:rsidR="00211947" w:rsidRPr="001C742A" w:rsidRDefault="00211947" w:rsidP="0048408C">
      <w:pPr>
        <w:pStyle w:val="Heading1"/>
        <w:keepNext/>
        <w:numPr>
          <w:ilvl w:val="0"/>
          <w:numId w:val="0"/>
        </w:numPr>
        <w:spacing w:before="240"/>
        <w:rPr>
          <w:i/>
          <w:iCs/>
          <w:lang w:val="fr-CA"/>
        </w:rPr>
      </w:pPr>
      <w:r w:rsidRPr="001C742A">
        <w:rPr>
          <w:b/>
          <w:bCs/>
          <w:lang w:val="fr-CA"/>
        </w:rPr>
        <w:t>II.1</w:t>
      </w:r>
      <w:r w:rsidRPr="001C742A">
        <w:rPr>
          <w:b/>
          <w:bCs/>
          <w:lang w:val="fr-CA"/>
        </w:rPr>
        <w:tab/>
      </w:r>
      <w:r w:rsidR="003B5B70" w:rsidRPr="001C742A">
        <w:rPr>
          <w:rFonts w:eastAsia="Times New Roman"/>
          <w:b/>
          <w:bCs/>
          <w:lang w:val="fr-CA"/>
        </w:rPr>
        <w:t>Projets soumis puis retirés</w:t>
      </w:r>
    </w:p>
    <w:p w14:paraId="71D23120" w14:textId="77777777" w:rsidR="00211947" w:rsidRPr="001C742A" w:rsidRDefault="003B5B70" w:rsidP="002D496D">
      <w:pPr>
        <w:pStyle w:val="Heading1"/>
        <w:rPr>
          <w:lang w:val="fr-CA"/>
        </w:rPr>
      </w:pPr>
      <w:r w:rsidRPr="001C742A">
        <w:rPr>
          <w:rFonts w:eastAsia="Times New Roman"/>
          <w:lang w:val="fr-CA"/>
        </w:rPr>
        <w:t>Le tableau 2 présente un récapitulatif des demandes soumises par les agences bilatérales et les agences d’exécution à la 98</w:t>
      </w:r>
      <w:r w:rsidRPr="001C742A">
        <w:rPr>
          <w:rFonts w:eastAsia="Times New Roman"/>
          <w:vertAlign w:val="superscript"/>
          <w:lang w:val="fr-CA"/>
        </w:rPr>
        <w:t>e</w:t>
      </w:r>
      <w:r w:rsidRPr="001C742A">
        <w:rPr>
          <w:rFonts w:eastAsia="Times New Roman"/>
          <w:lang w:val="fr-CA"/>
        </w:rPr>
        <w:t> réunion puis retirées</w:t>
      </w:r>
      <w:r w:rsidR="00211947" w:rsidRPr="001C742A">
        <w:rPr>
          <w:lang w:val="fr-CA"/>
        </w:rPr>
        <w:t>.</w:t>
      </w:r>
    </w:p>
    <w:p w14:paraId="71D23121" w14:textId="77777777" w:rsidR="00211947" w:rsidRPr="001C742A" w:rsidRDefault="003B5B70" w:rsidP="0048408C">
      <w:pPr>
        <w:keepNext/>
        <w:rPr>
          <w:b/>
          <w:lang w:val="fr-CA"/>
        </w:rPr>
      </w:pPr>
      <w:r w:rsidRPr="001C742A">
        <w:rPr>
          <w:rFonts w:eastAsia="Times New Roman"/>
          <w:b/>
          <w:bCs/>
          <w:lang w:val="fr-CA"/>
        </w:rPr>
        <w:t>Tableau 2. Demandes soumises puis retirées</w:t>
      </w:r>
    </w:p>
    <w:tbl>
      <w:tblPr>
        <w:tblStyle w:val="TableGrid"/>
        <w:tblW w:w="9242" w:type="dxa"/>
        <w:tblInd w:w="108" w:type="dxa"/>
        <w:tblLook w:val="04A0" w:firstRow="1" w:lastRow="0" w:firstColumn="1" w:lastColumn="0" w:noHBand="0" w:noVBand="1"/>
      </w:tblPr>
      <w:tblGrid>
        <w:gridCol w:w="5322"/>
        <w:gridCol w:w="1161"/>
        <w:gridCol w:w="1347"/>
        <w:gridCol w:w="1412"/>
      </w:tblGrid>
      <w:tr w:rsidR="003B5B70" w:rsidRPr="003A6584" w14:paraId="71D23126" w14:textId="77777777" w:rsidTr="003A6584">
        <w:trPr>
          <w:tblHeader/>
        </w:trPr>
        <w:tc>
          <w:tcPr>
            <w:tcW w:w="5322" w:type="dxa"/>
            <w:vAlign w:val="center"/>
          </w:tcPr>
          <w:p w14:paraId="71D23122" w14:textId="77777777" w:rsidR="003B5B70" w:rsidRPr="003A6584" w:rsidRDefault="003B5B70" w:rsidP="00615DD0">
            <w:pPr>
              <w:jc w:val="center"/>
              <w:rPr>
                <w:rFonts w:eastAsia="Times New Roman"/>
                <w:b/>
                <w:bCs/>
                <w:sz w:val="18"/>
                <w:szCs w:val="18"/>
                <w:lang w:val="fr-CA"/>
              </w:rPr>
            </w:pPr>
            <w:r w:rsidRPr="003A6584">
              <w:rPr>
                <w:rFonts w:eastAsia="Times New Roman"/>
                <w:b/>
                <w:bCs/>
                <w:sz w:val="18"/>
                <w:szCs w:val="18"/>
                <w:lang w:val="fr-CA"/>
              </w:rPr>
              <w:t>Projets et activités</w:t>
            </w:r>
          </w:p>
        </w:tc>
        <w:tc>
          <w:tcPr>
            <w:tcW w:w="1161" w:type="dxa"/>
            <w:vAlign w:val="center"/>
          </w:tcPr>
          <w:p w14:paraId="71D23123" w14:textId="77777777" w:rsidR="003B5B70" w:rsidRPr="003A6584" w:rsidRDefault="003B5B70" w:rsidP="00615DD0">
            <w:pPr>
              <w:jc w:val="center"/>
              <w:rPr>
                <w:rFonts w:eastAsia="Times New Roman"/>
                <w:b/>
                <w:bCs/>
                <w:noProof/>
                <w:sz w:val="18"/>
                <w:szCs w:val="18"/>
                <w:lang w:val="fr-CA"/>
              </w:rPr>
            </w:pPr>
            <w:r w:rsidRPr="003A6584">
              <w:rPr>
                <w:rFonts w:eastAsia="Times New Roman"/>
                <w:b/>
                <w:bCs/>
                <w:noProof/>
                <w:sz w:val="18"/>
                <w:szCs w:val="18"/>
                <w:lang w:val="fr-CA"/>
              </w:rPr>
              <w:t>N</w:t>
            </w:r>
            <w:r w:rsidR="0064586D" w:rsidRPr="003A6584">
              <w:rPr>
                <w:rFonts w:eastAsia="Times New Roman"/>
                <w:b/>
                <w:bCs/>
                <w:noProof/>
                <w:sz w:val="18"/>
                <w:szCs w:val="18"/>
                <w:lang w:val="fr-CA"/>
              </w:rPr>
              <w:t>om</w:t>
            </w:r>
            <w:r w:rsidRPr="003A6584">
              <w:rPr>
                <w:rFonts w:eastAsia="Times New Roman"/>
                <w:b/>
                <w:bCs/>
                <w:noProof/>
                <w:sz w:val="18"/>
                <w:szCs w:val="18"/>
                <w:lang w:val="fr-CA"/>
              </w:rPr>
              <w:t>bre de pays</w:t>
            </w:r>
          </w:p>
        </w:tc>
        <w:tc>
          <w:tcPr>
            <w:tcW w:w="1347" w:type="dxa"/>
            <w:vAlign w:val="center"/>
          </w:tcPr>
          <w:p w14:paraId="71D23124" w14:textId="77777777" w:rsidR="003B5B70" w:rsidRPr="003A6584" w:rsidRDefault="003B5B70" w:rsidP="00615DD0">
            <w:pPr>
              <w:jc w:val="center"/>
              <w:rPr>
                <w:rFonts w:eastAsia="Times New Roman"/>
                <w:b/>
                <w:bCs/>
                <w:noProof/>
                <w:sz w:val="18"/>
                <w:szCs w:val="18"/>
                <w:lang w:val="fr-CA"/>
              </w:rPr>
            </w:pPr>
            <w:r w:rsidRPr="003A6584">
              <w:rPr>
                <w:rFonts w:eastAsia="Times New Roman"/>
                <w:b/>
                <w:bCs/>
                <w:noProof/>
                <w:sz w:val="18"/>
                <w:szCs w:val="18"/>
                <w:lang w:val="fr-CA"/>
              </w:rPr>
              <w:t>N</w:t>
            </w:r>
            <w:r w:rsidR="0064586D" w:rsidRPr="003A6584">
              <w:rPr>
                <w:rFonts w:eastAsia="Times New Roman"/>
                <w:b/>
                <w:bCs/>
                <w:noProof/>
                <w:sz w:val="18"/>
                <w:szCs w:val="18"/>
                <w:lang w:val="fr-CA"/>
              </w:rPr>
              <w:t>om</w:t>
            </w:r>
            <w:r w:rsidRPr="003A6584">
              <w:rPr>
                <w:rFonts w:eastAsia="Times New Roman"/>
                <w:b/>
                <w:bCs/>
                <w:noProof/>
                <w:sz w:val="18"/>
                <w:szCs w:val="18"/>
                <w:lang w:val="fr-CA"/>
              </w:rPr>
              <w:t>bre de demandes de financement</w:t>
            </w:r>
          </w:p>
        </w:tc>
        <w:tc>
          <w:tcPr>
            <w:tcW w:w="1412" w:type="dxa"/>
            <w:vAlign w:val="center"/>
          </w:tcPr>
          <w:p w14:paraId="71D23125" w14:textId="77777777" w:rsidR="003B5B70" w:rsidRPr="003A6584" w:rsidRDefault="003B5B70" w:rsidP="00615DD0">
            <w:pPr>
              <w:jc w:val="center"/>
              <w:rPr>
                <w:rFonts w:eastAsia="Times New Roman"/>
                <w:b/>
                <w:bCs/>
                <w:sz w:val="18"/>
                <w:szCs w:val="18"/>
                <w:lang w:val="fr-CA"/>
              </w:rPr>
            </w:pPr>
            <w:r w:rsidRPr="003A6584">
              <w:rPr>
                <w:rFonts w:eastAsia="Times New Roman"/>
                <w:b/>
                <w:bCs/>
                <w:sz w:val="18"/>
                <w:szCs w:val="18"/>
                <w:lang w:val="fr-CA"/>
              </w:rPr>
              <w:t>Montant demandé ($US)</w:t>
            </w:r>
          </w:p>
        </w:tc>
      </w:tr>
      <w:tr w:rsidR="003B5B70" w:rsidRPr="003A6584" w14:paraId="71D2312B" w14:textId="77777777" w:rsidTr="003A6584">
        <w:trPr>
          <w:trHeight w:val="41"/>
        </w:trPr>
        <w:tc>
          <w:tcPr>
            <w:tcW w:w="5322" w:type="dxa"/>
            <w:vAlign w:val="center"/>
          </w:tcPr>
          <w:p w14:paraId="71D23127" w14:textId="77777777" w:rsidR="003B5B70" w:rsidRPr="003A6584" w:rsidRDefault="003B5B70" w:rsidP="00615DD0">
            <w:pPr>
              <w:rPr>
                <w:rFonts w:eastAsia="Times New Roman"/>
                <w:sz w:val="18"/>
                <w:szCs w:val="18"/>
                <w:lang w:val="fr-CA"/>
              </w:rPr>
            </w:pPr>
            <w:r w:rsidRPr="003A6584">
              <w:rPr>
                <w:rFonts w:eastAsia="Times New Roman"/>
                <w:sz w:val="18"/>
                <w:szCs w:val="18"/>
                <w:lang w:val="fr-CA"/>
              </w:rPr>
              <w:t>Tranche d’un PGEH approuvé</w:t>
            </w:r>
          </w:p>
        </w:tc>
        <w:tc>
          <w:tcPr>
            <w:tcW w:w="1161" w:type="dxa"/>
          </w:tcPr>
          <w:p w14:paraId="71D23128" w14:textId="77777777" w:rsidR="003B5B70" w:rsidRPr="003A6584" w:rsidRDefault="003B5B70" w:rsidP="000E7CE8">
            <w:pPr>
              <w:jc w:val="center"/>
              <w:rPr>
                <w:sz w:val="18"/>
                <w:szCs w:val="18"/>
                <w:lang w:val="fr-CA"/>
              </w:rPr>
            </w:pPr>
            <w:r w:rsidRPr="003A6584">
              <w:rPr>
                <w:sz w:val="18"/>
                <w:szCs w:val="18"/>
                <w:lang w:val="fr-CA"/>
              </w:rPr>
              <w:t>1</w:t>
            </w:r>
          </w:p>
        </w:tc>
        <w:tc>
          <w:tcPr>
            <w:tcW w:w="1347" w:type="dxa"/>
          </w:tcPr>
          <w:p w14:paraId="71D23129" w14:textId="77777777" w:rsidR="003B5B70" w:rsidRPr="003A6584" w:rsidRDefault="003B5B70" w:rsidP="000E7CE8">
            <w:pPr>
              <w:jc w:val="center"/>
              <w:rPr>
                <w:sz w:val="18"/>
                <w:szCs w:val="18"/>
                <w:lang w:val="fr-CA"/>
              </w:rPr>
            </w:pPr>
            <w:r w:rsidRPr="003A6584">
              <w:rPr>
                <w:sz w:val="18"/>
                <w:szCs w:val="18"/>
                <w:lang w:val="fr-CA"/>
              </w:rPr>
              <w:t>2</w:t>
            </w:r>
          </w:p>
        </w:tc>
        <w:tc>
          <w:tcPr>
            <w:tcW w:w="1412" w:type="dxa"/>
          </w:tcPr>
          <w:p w14:paraId="71D2312A" w14:textId="77777777" w:rsidR="003B5B70" w:rsidRPr="003A6584" w:rsidRDefault="003B5B70" w:rsidP="00C11CF5">
            <w:pPr>
              <w:jc w:val="right"/>
              <w:rPr>
                <w:sz w:val="18"/>
                <w:szCs w:val="18"/>
                <w:lang w:val="fr-CA"/>
              </w:rPr>
            </w:pPr>
            <w:r w:rsidRPr="003A6584">
              <w:rPr>
                <w:sz w:val="18"/>
                <w:szCs w:val="18"/>
                <w:lang w:val="fr-CA"/>
              </w:rPr>
              <w:t>142 170</w:t>
            </w:r>
          </w:p>
        </w:tc>
      </w:tr>
      <w:tr w:rsidR="003B5B70" w:rsidRPr="003A6584" w14:paraId="71D23130" w14:textId="77777777" w:rsidTr="003A6584">
        <w:trPr>
          <w:trHeight w:val="41"/>
        </w:trPr>
        <w:tc>
          <w:tcPr>
            <w:tcW w:w="5322" w:type="dxa"/>
            <w:vAlign w:val="center"/>
          </w:tcPr>
          <w:p w14:paraId="71D2312C" w14:textId="77777777" w:rsidR="003B5B70" w:rsidRPr="003A6584" w:rsidRDefault="003B5B70" w:rsidP="00615DD0">
            <w:pPr>
              <w:rPr>
                <w:rFonts w:eastAsia="Times New Roman"/>
                <w:sz w:val="18"/>
                <w:szCs w:val="18"/>
                <w:lang w:val="fr-CA"/>
              </w:rPr>
            </w:pPr>
            <w:r w:rsidRPr="003A6584">
              <w:rPr>
                <w:rFonts w:eastAsia="Times New Roman"/>
                <w:sz w:val="18"/>
                <w:szCs w:val="18"/>
                <w:lang w:val="fr-CA"/>
              </w:rPr>
              <w:t>Phase I d’un KIP</w:t>
            </w:r>
          </w:p>
        </w:tc>
        <w:tc>
          <w:tcPr>
            <w:tcW w:w="1161" w:type="dxa"/>
          </w:tcPr>
          <w:p w14:paraId="71D2312D" w14:textId="77777777" w:rsidR="003B5B70" w:rsidRPr="003A6584" w:rsidRDefault="003B5B70" w:rsidP="000E7CE8">
            <w:pPr>
              <w:jc w:val="center"/>
              <w:rPr>
                <w:sz w:val="18"/>
                <w:szCs w:val="18"/>
                <w:lang w:val="fr-CA"/>
              </w:rPr>
            </w:pPr>
            <w:r w:rsidRPr="003A6584">
              <w:rPr>
                <w:sz w:val="18"/>
                <w:szCs w:val="18"/>
                <w:lang w:val="fr-CA"/>
              </w:rPr>
              <w:t>2</w:t>
            </w:r>
          </w:p>
        </w:tc>
        <w:tc>
          <w:tcPr>
            <w:tcW w:w="1347" w:type="dxa"/>
          </w:tcPr>
          <w:p w14:paraId="71D2312E" w14:textId="77777777" w:rsidR="003B5B70" w:rsidRPr="003A6584" w:rsidRDefault="003B5B70" w:rsidP="000E7CE8">
            <w:pPr>
              <w:jc w:val="center"/>
              <w:rPr>
                <w:sz w:val="18"/>
                <w:szCs w:val="18"/>
                <w:lang w:val="fr-CA"/>
              </w:rPr>
            </w:pPr>
            <w:r w:rsidRPr="003A6584">
              <w:rPr>
                <w:sz w:val="18"/>
                <w:szCs w:val="18"/>
                <w:lang w:val="fr-CA"/>
              </w:rPr>
              <w:t>3</w:t>
            </w:r>
          </w:p>
        </w:tc>
        <w:tc>
          <w:tcPr>
            <w:tcW w:w="1412" w:type="dxa"/>
          </w:tcPr>
          <w:p w14:paraId="71D2312F" w14:textId="77777777" w:rsidR="003B5B70" w:rsidRPr="003A6584" w:rsidRDefault="003B5B70" w:rsidP="00C11CF5">
            <w:pPr>
              <w:jc w:val="right"/>
              <w:rPr>
                <w:sz w:val="18"/>
                <w:szCs w:val="18"/>
                <w:lang w:val="fr-CA"/>
              </w:rPr>
            </w:pPr>
            <w:r w:rsidRPr="003A6584">
              <w:rPr>
                <w:sz w:val="18"/>
                <w:szCs w:val="18"/>
                <w:lang w:val="fr-CA"/>
              </w:rPr>
              <w:t>236 170</w:t>
            </w:r>
          </w:p>
        </w:tc>
      </w:tr>
      <w:tr w:rsidR="003B5B70" w:rsidRPr="003A6584" w14:paraId="71D23135" w14:textId="77777777" w:rsidTr="003A6584">
        <w:trPr>
          <w:trHeight w:val="41"/>
        </w:trPr>
        <w:tc>
          <w:tcPr>
            <w:tcW w:w="5322" w:type="dxa"/>
            <w:vAlign w:val="center"/>
          </w:tcPr>
          <w:p w14:paraId="71D23131" w14:textId="77777777" w:rsidR="003B5B70" w:rsidRPr="003A6584" w:rsidRDefault="003B5B70" w:rsidP="00615DD0">
            <w:pPr>
              <w:rPr>
                <w:rFonts w:eastAsia="Times New Roman"/>
                <w:sz w:val="18"/>
                <w:szCs w:val="18"/>
                <w:lang w:val="fr-CA"/>
              </w:rPr>
            </w:pPr>
            <w:r w:rsidRPr="003A6584">
              <w:rPr>
                <w:rFonts w:eastAsia="Times New Roman"/>
                <w:sz w:val="18"/>
                <w:szCs w:val="18"/>
                <w:lang w:val="fr-CA"/>
              </w:rPr>
              <w:t>Projets pilotes sur l’efficacité énergétique (décisions 94/60)</w:t>
            </w:r>
          </w:p>
        </w:tc>
        <w:tc>
          <w:tcPr>
            <w:tcW w:w="1161" w:type="dxa"/>
          </w:tcPr>
          <w:p w14:paraId="71D23132" w14:textId="77777777" w:rsidR="003B5B70" w:rsidRPr="003A6584" w:rsidRDefault="003B5B70" w:rsidP="000E7CE8">
            <w:pPr>
              <w:jc w:val="center"/>
              <w:rPr>
                <w:sz w:val="18"/>
                <w:szCs w:val="18"/>
                <w:lang w:val="fr-CA"/>
              </w:rPr>
            </w:pPr>
            <w:r w:rsidRPr="003A6584">
              <w:rPr>
                <w:sz w:val="18"/>
                <w:szCs w:val="18"/>
                <w:lang w:val="fr-CA"/>
              </w:rPr>
              <w:t>1</w:t>
            </w:r>
          </w:p>
        </w:tc>
        <w:tc>
          <w:tcPr>
            <w:tcW w:w="1347" w:type="dxa"/>
          </w:tcPr>
          <w:p w14:paraId="71D23133" w14:textId="77777777" w:rsidR="003B5B70" w:rsidRPr="003A6584" w:rsidRDefault="003B5B70" w:rsidP="000E7CE8">
            <w:pPr>
              <w:jc w:val="center"/>
              <w:rPr>
                <w:sz w:val="18"/>
                <w:szCs w:val="18"/>
                <w:lang w:val="fr-CA"/>
              </w:rPr>
            </w:pPr>
            <w:r w:rsidRPr="003A6584">
              <w:rPr>
                <w:sz w:val="18"/>
                <w:szCs w:val="18"/>
                <w:lang w:val="fr-CA"/>
              </w:rPr>
              <w:t>1</w:t>
            </w:r>
          </w:p>
        </w:tc>
        <w:tc>
          <w:tcPr>
            <w:tcW w:w="1412" w:type="dxa"/>
          </w:tcPr>
          <w:p w14:paraId="71D23134" w14:textId="77777777" w:rsidR="003B5B70" w:rsidRPr="003A6584" w:rsidRDefault="003B5B70" w:rsidP="00C11CF5">
            <w:pPr>
              <w:jc w:val="right"/>
              <w:rPr>
                <w:sz w:val="18"/>
                <w:szCs w:val="18"/>
                <w:lang w:val="fr-CA"/>
              </w:rPr>
            </w:pPr>
            <w:r w:rsidRPr="003A6584">
              <w:rPr>
                <w:sz w:val="18"/>
                <w:szCs w:val="18"/>
                <w:lang w:val="fr-CA"/>
              </w:rPr>
              <w:t>6 813 991</w:t>
            </w:r>
          </w:p>
        </w:tc>
      </w:tr>
      <w:tr w:rsidR="003B5B70" w:rsidRPr="003A6584" w14:paraId="71D2313A" w14:textId="77777777" w:rsidTr="003A6584">
        <w:trPr>
          <w:trHeight w:val="41"/>
        </w:trPr>
        <w:tc>
          <w:tcPr>
            <w:tcW w:w="5322" w:type="dxa"/>
            <w:vAlign w:val="center"/>
          </w:tcPr>
          <w:p w14:paraId="71D23136" w14:textId="77777777" w:rsidR="003B5B70" w:rsidRPr="003A6584" w:rsidRDefault="003B5B70" w:rsidP="00615DD0">
            <w:pPr>
              <w:rPr>
                <w:rFonts w:eastAsia="Times New Roman"/>
                <w:sz w:val="18"/>
                <w:szCs w:val="18"/>
                <w:lang w:val="fr-CA"/>
              </w:rPr>
            </w:pPr>
            <w:r w:rsidRPr="003A6584">
              <w:rPr>
                <w:rFonts w:eastAsia="Times New Roman"/>
                <w:sz w:val="18"/>
                <w:szCs w:val="18"/>
                <w:lang w:val="fr-CA"/>
              </w:rPr>
              <w:t>Préparation de projets pilotes sur l’efficacité énergétique (décision 91/65)</w:t>
            </w:r>
          </w:p>
        </w:tc>
        <w:tc>
          <w:tcPr>
            <w:tcW w:w="1161" w:type="dxa"/>
          </w:tcPr>
          <w:p w14:paraId="71D23137" w14:textId="77777777" w:rsidR="003B5B70" w:rsidRPr="003A6584" w:rsidRDefault="003B5B70" w:rsidP="000E7CE8">
            <w:pPr>
              <w:keepNext/>
              <w:jc w:val="center"/>
              <w:rPr>
                <w:sz w:val="18"/>
                <w:szCs w:val="18"/>
                <w:lang w:val="fr-CA"/>
              </w:rPr>
            </w:pPr>
            <w:r w:rsidRPr="003A6584">
              <w:rPr>
                <w:sz w:val="18"/>
                <w:szCs w:val="18"/>
                <w:lang w:val="fr-CA"/>
              </w:rPr>
              <w:t>3</w:t>
            </w:r>
          </w:p>
        </w:tc>
        <w:tc>
          <w:tcPr>
            <w:tcW w:w="1347" w:type="dxa"/>
          </w:tcPr>
          <w:p w14:paraId="71D23138" w14:textId="77777777" w:rsidR="003B5B70" w:rsidRPr="003A6584" w:rsidRDefault="003B5B70" w:rsidP="000E7CE8">
            <w:pPr>
              <w:keepNext/>
              <w:jc w:val="center"/>
              <w:rPr>
                <w:sz w:val="18"/>
                <w:szCs w:val="18"/>
                <w:lang w:val="fr-CA"/>
              </w:rPr>
            </w:pPr>
            <w:r w:rsidRPr="003A6584">
              <w:rPr>
                <w:sz w:val="18"/>
                <w:szCs w:val="18"/>
                <w:lang w:val="fr-CA"/>
              </w:rPr>
              <w:t>3</w:t>
            </w:r>
          </w:p>
        </w:tc>
        <w:tc>
          <w:tcPr>
            <w:tcW w:w="1412" w:type="dxa"/>
          </w:tcPr>
          <w:p w14:paraId="71D23139" w14:textId="77777777" w:rsidR="003B5B70" w:rsidRPr="003A6584" w:rsidRDefault="003B5B70" w:rsidP="00C11CF5">
            <w:pPr>
              <w:keepNext/>
              <w:jc w:val="right"/>
              <w:rPr>
                <w:sz w:val="18"/>
                <w:szCs w:val="18"/>
                <w:lang w:val="fr-CA"/>
              </w:rPr>
            </w:pPr>
            <w:r w:rsidRPr="003A6584">
              <w:rPr>
                <w:sz w:val="18"/>
                <w:szCs w:val="18"/>
                <w:lang w:val="fr-CA"/>
              </w:rPr>
              <w:t>96 300</w:t>
            </w:r>
          </w:p>
        </w:tc>
      </w:tr>
      <w:tr w:rsidR="003B5B70" w:rsidRPr="003A6584" w14:paraId="71D2313F" w14:textId="77777777" w:rsidTr="003A6584">
        <w:trPr>
          <w:trHeight w:val="41"/>
        </w:trPr>
        <w:tc>
          <w:tcPr>
            <w:tcW w:w="5322" w:type="dxa"/>
            <w:vAlign w:val="center"/>
          </w:tcPr>
          <w:p w14:paraId="71D2313B" w14:textId="77777777" w:rsidR="003B5B70" w:rsidRPr="003A6584" w:rsidRDefault="003B5B70" w:rsidP="00615DD0">
            <w:pPr>
              <w:rPr>
                <w:rFonts w:eastAsia="Times New Roman"/>
                <w:sz w:val="18"/>
                <w:szCs w:val="18"/>
                <w:lang w:val="fr-CA"/>
              </w:rPr>
            </w:pPr>
            <w:r w:rsidRPr="003A6584">
              <w:rPr>
                <w:rFonts w:eastAsia="Times New Roman"/>
                <w:sz w:val="18"/>
                <w:szCs w:val="18"/>
                <w:lang w:val="fr-CA"/>
              </w:rPr>
              <w:t>Préparation d’un projet visant à améliorer l’efficacité énergétique dans le contexte de la réduction progressive des HFC (décision 94/60)</w:t>
            </w:r>
          </w:p>
        </w:tc>
        <w:tc>
          <w:tcPr>
            <w:tcW w:w="1161" w:type="dxa"/>
          </w:tcPr>
          <w:p w14:paraId="71D2313C" w14:textId="77777777" w:rsidR="003B5B70" w:rsidRPr="003A6584" w:rsidRDefault="003B5B70" w:rsidP="000E7CE8">
            <w:pPr>
              <w:keepNext/>
              <w:jc w:val="center"/>
              <w:rPr>
                <w:sz w:val="18"/>
                <w:szCs w:val="18"/>
                <w:lang w:val="fr-CA"/>
              </w:rPr>
            </w:pPr>
            <w:r w:rsidRPr="003A6584">
              <w:rPr>
                <w:sz w:val="18"/>
                <w:szCs w:val="18"/>
                <w:lang w:val="fr-CA"/>
              </w:rPr>
              <w:t>1</w:t>
            </w:r>
          </w:p>
        </w:tc>
        <w:tc>
          <w:tcPr>
            <w:tcW w:w="1347" w:type="dxa"/>
          </w:tcPr>
          <w:p w14:paraId="71D2313D" w14:textId="77777777" w:rsidR="003B5B70" w:rsidRPr="003A6584" w:rsidRDefault="003B5B70" w:rsidP="000E7CE8">
            <w:pPr>
              <w:keepNext/>
              <w:jc w:val="center"/>
              <w:rPr>
                <w:sz w:val="18"/>
                <w:szCs w:val="18"/>
                <w:lang w:val="fr-CA"/>
              </w:rPr>
            </w:pPr>
            <w:r w:rsidRPr="003A6584">
              <w:rPr>
                <w:sz w:val="18"/>
                <w:szCs w:val="18"/>
                <w:lang w:val="fr-CA"/>
              </w:rPr>
              <w:t>1</w:t>
            </w:r>
          </w:p>
        </w:tc>
        <w:tc>
          <w:tcPr>
            <w:tcW w:w="1412" w:type="dxa"/>
          </w:tcPr>
          <w:p w14:paraId="71D2313E" w14:textId="77777777" w:rsidR="003B5B70" w:rsidRPr="003A6584" w:rsidRDefault="003B5B70" w:rsidP="00C11CF5">
            <w:pPr>
              <w:keepNext/>
              <w:jc w:val="right"/>
              <w:rPr>
                <w:sz w:val="18"/>
                <w:szCs w:val="18"/>
                <w:lang w:val="fr-CA"/>
              </w:rPr>
            </w:pPr>
            <w:r w:rsidRPr="003A6584">
              <w:rPr>
                <w:sz w:val="18"/>
                <w:szCs w:val="18"/>
                <w:lang w:val="fr-CA"/>
              </w:rPr>
              <w:t>74 900</w:t>
            </w:r>
          </w:p>
        </w:tc>
      </w:tr>
      <w:tr w:rsidR="000E7CE8" w:rsidRPr="003A6584" w14:paraId="71D23144" w14:textId="77777777" w:rsidTr="003A6584">
        <w:trPr>
          <w:trHeight w:val="41"/>
        </w:trPr>
        <w:tc>
          <w:tcPr>
            <w:tcW w:w="5322" w:type="dxa"/>
          </w:tcPr>
          <w:p w14:paraId="71D23140" w14:textId="77777777" w:rsidR="000E7CE8" w:rsidRPr="003A6584" w:rsidRDefault="000E7CE8" w:rsidP="000E7CE8">
            <w:pPr>
              <w:keepNext/>
              <w:rPr>
                <w:b/>
                <w:sz w:val="18"/>
                <w:szCs w:val="18"/>
                <w:lang w:val="fr-CA"/>
              </w:rPr>
            </w:pPr>
            <w:r w:rsidRPr="003A6584">
              <w:rPr>
                <w:b/>
                <w:sz w:val="18"/>
                <w:szCs w:val="18"/>
                <w:lang w:val="fr-CA"/>
              </w:rPr>
              <w:t>Total</w:t>
            </w:r>
          </w:p>
        </w:tc>
        <w:tc>
          <w:tcPr>
            <w:tcW w:w="1161" w:type="dxa"/>
            <w:vAlign w:val="center"/>
          </w:tcPr>
          <w:p w14:paraId="71D23141" w14:textId="77777777" w:rsidR="000E7CE8" w:rsidRPr="003A6584" w:rsidRDefault="000E7CE8" w:rsidP="000E7CE8">
            <w:pPr>
              <w:keepNext/>
              <w:jc w:val="center"/>
              <w:rPr>
                <w:b/>
                <w:sz w:val="18"/>
                <w:szCs w:val="18"/>
                <w:lang w:val="fr-CA"/>
              </w:rPr>
            </w:pPr>
          </w:p>
        </w:tc>
        <w:tc>
          <w:tcPr>
            <w:tcW w:w="1347" w:type="dxa"/>
          </w:tcPr>
          <w:p w14:paraId="71D23142" w14:textId="77777777" w:rsidR="000E7CE8" w:rsidRPr="003A6584" w:rsidRDefault="000E7CE8" w:rsidP="000E7CE8">
            <w:pPr>
              <w:keepNext/>
              <w:jc w:val="center"/>
              <w:rPr>
                <w:b/>
                <w:bCs/>
                <w:sz w:val="18"/>
                <w:szCs w:val="18"/>
                <w:lang w:val="fr-CA"/>
              </w:rPr>
            </w:pPr>
            <w:r w:rsidRPr="003A6584">
              <w:rPr>
                <w:b/>
                <w:bCs/>
                <w:sz w:val="18"/>
                <w:szCs w:val="18"/>
                <w:lang w:val="fr-CA"/>
              </w:rPr>
              <w:t>10</w:t>
            </w:r>
          </w:p>
        </w:tc>
        <w:tc>
          <w:tcPr>
            <w:tcW w:w="1412" w:type="dxa"/>
          </w:tcPr>
          <w:p w14:paraId="71D23143" w14:textId="77777777" w:rsidR="000E7CE8" w:rsidRPr="003A6584" w:rsidRDefault="000E7CE8" w:rsidP="00C11CF5">
            <w:pPr>
              <w:keepNext/>
              <w:jc w:val="right"/>
              <w:rPr>
                <w:b/>
                <w:bCs/>
                <w:sz w:val="18"/>
                <w:szCs w:val="18"/>
                <w:lang w:val="fr-CA"/>
              </w:rPr>
            </w:pPr>
            <w:r w:rsidRPr="003A6584">
              <w:rPr>
                <w:b/>
                <w:bCs/>
                <w:sz w:val="18"/>
                <w:szCs w:val="18"/>
                <w:lang w:val="fr-CA"/>
              </w:rPr>
              <w:t>7</w:t>
            </w:r>
            <w:r w:rsidR="003B5B70" w:rsidRPr="003A6584">
              <w:rPr>
                <w:b/>
                <w:bCs/>
                <w:sz w:val="18"/>
                <w:szCs w:val="18"/>
                <w:lang w:val="fr-CA"/>
              </w:rPr>
              <w:t> </w:t>
            </w:r>
            <w:r w:rsidRPr="003A6584">
              <w:rPr>
                <w:b/>
                <w:bCs/>
                <w:sz w:val="18"/>
                <w:szCs w:val="18"/>
                <w:lang w:val="fr-CA"/>
              </w:rPr>
              <w:t>363</w:t>
            </w:r>
            <w:r w:rsidR="003B5B70" w:rsidRPr="003A6584">
              <w:rPr>
                <w:b/>
                <w:bCs/>
                <w:sz w:val="18"/>
                <w:szCs w:val="18"/>
                <w:lang w:val="fr-CA"/>
              </w:rPr>
              <w:t> </w:t>
            </w:r>
            <w:r w:rsidRPr="003A6584">
              <w:rPr>
                <w:b/>
                <w:bCs/>
                <w:sz w:val="18"/>
                <w:szCs w:val="18"/>
                <w:lang w:val="fr-CA"/>
              </w:rPr>
              <w:t>531</w:t>
            </w:r>
          </w:p>
        </w:tc>
      </w:tr>
    </w:tbl>
    <w:p w14:paraId="71D23145" w14:textId="77777777" w:rsidR="00211947" w:rsidRPr="001C742A" w:rsidRDefault="003B5B70" w:rsidP="002D496D">
      <w:pPr>
        <w:rPr>
          <w:sz w:val="18"/>
          <w:szCs w:val="18"/>
          <w:lang w:val="fr-CA"/>
        </w:rPr>
      </w:pPr>
      <w:r w:rsidRPr="001C742A">
        <w:rPr>
          <w:rFonts w:eastAsia="Times New Roman"/>
          <w:sz w:val="18"/>
          <w:szCs w:val="18"/>
          <w:u w:val="single"/>
          <w:lang w:val="fr-CA"/>
        </w:rPr>
        <w:t>Note</w:t>
      </w:r>
      <w:r w:rsidRPr="001C742A">
        <w:rPr>
          <w:rFonts w:eastAsia="Times New Roman"/>
          <w:sz w:val="18"/>
          <w:szCs w:val="18"/>
          <w:lang w:val="fr-CA"/>
        </w:rPr>
        <w:t> : Les montants des financements comprennent les frais d’appui d’agence</w:t>
      </w:r>
    </w:p>
    <w:p w14:paraId="71D23146" w14:textId="77777777" w:rsidR="003202F5" w:rsidRPr="001C742A" w:rsidRDefault="001C2B6F" w:rsidP="0048408C">
      <w:pPr>
        <w:pStyle w:val="Heading1"/>
        <w:keepNext/>
        <w:numPr>
          <w:ilvl w:val="0"/>
          <w:numId w:val="0"/>
        </w:numPr>
        <w:spacing w:before="240"/>
        <w:rPr>
          <w:i/>
          <w:iCs/>
          <w:lang w:val="fr-CA"/>
        </w:rPr>
      </w:pPr>
      <w:r w:rsidRPr="001C742A">
        <w:rPr>
          <w:rFonts w:eastAsia="Times New Roman"/>
          <w:bCs/>
          <w:i/>
          <w:lang w:val="fr-CA"/>
        </w:rPr>
        <w:t>Tranche d’un plan approuvé de gestion de l’élimination des HCFC (Qatar)</w:t>
      </w:r>
    </w:p>
    <w:p w14:paraId="71D23147" w14:textId="77777777" w:rsidR="003202F5" w:rsidRPr="001C742A" w:rsidRDefault="001C2B6F" w:rsidP="0092249C">
      <w:pPr>
        <w:pStyle w:val="Heading1"/>
        <w:rPr>
          <w:lang w:val="fr-CA"/>
        </w:rPr>
      </w:pPr>
      <w:r w:rsidRPr="001C742A">
        <w:rPr>
          <w:rFonts w:eastAsia="Times New Roman"/>
          <w:lang w:val="fr-CA"/>
        </w:rPr>
        <w:t>L’ONUDI, au nom du gouvernement du Qatar, a soumis une demande pour la troisième tranche de la phase II du plan de gestion de l’élimination des HCFC (PGEH), d’un montant de 129 000 $US, plus des coûts d’appui d’agence de 13 170 $US. Bien que certains progrès aient été accomplis dans le respect des conditions précisées aux alinéas e) i), ii) et iii) de la décision 88/54, toutes les conditions n’avaient pas été remplies, notamment la mise en œuvre d’un programme obligatoire de certification des techniciens en réfrigération et climatisation (RAC) ainsi que l’application obligatoire de bonnes pratiques d’entretien pour les techniciens RAC, telles que les pratiques de tenue de registres et les calendriers prédéterminés de contrôle des fuites par du personnel certifié pour les systèmes dont la charge dépasse une certaine limite. En conséquence, le Secrétariat n’a pas été en mesure d’examiner la demande à la présente réunion et le projet a été retiré.</w:t>
      </w:r>
    </w:p>
    <w:p w14:paraId="71D23148" w14:textId="77777777" w:rsidR="00211947" w:rsidRPr="001C742A" w:rsidRDefault="00B0730A" w:rsidP="0048408C">
      <w:pPr>
        <w:pStyle w:val="Heading1"/>
        <w:keepNext/>
        <w:numPr>
          <w:ilvl w:val="0"/>
          <w:numId w:val="0"/>
        </w:numPr>
        <w:spacing w:before="240"/>
        <w:rPr>
          <w:i/>
          <w:iCs/>
          <w:lang w:val="fr-CA"/>
        </w:rPr>
      </w:pPr>
      <w:r w:rsidRPr="001C742A">
        <w:rPr>
          <w:rFonts w:eastAsia="Times New Roman"/>
          <w:bCs/>
          <w:i/>
          <w:lang w:val="fr-CA"/>
        </w:rPr>
        <w:t>Phase I du plan de mise en œuvre de l’Amendement de Kigali relatif aux HFC (Kenya)</w:t>
      </w:r>
    </w:p>
    <w:p w14:paraId="71D23149" w14:textId="77777777" w:rsidR="00CA0568" w:rsidRPr="001C742A" w:rsidRDefault="00B0730A" w:rsidP="00CA0568">
      <w:pPr>
        <w:pStyle w:val="Heading1"/>
        <w:rPr>
          <w:lang w:val="fr-CA"/>
        </w:rPr>
      </w:pPr>
      <w:r w:rsidRPr="001C742A">
        <w:rPr>
          <w:rFonts w:eastAsia="Times New Roman"/>
          <w:lang w:val="fr-CA"/>
        </w:rPr>
        <w:t>Le gouvernement de l’Allemagne, au nom du gouvernement du Kenya, a soumis une proposition pour la phase I du plan de mise en œuvre de l’Amendement de Kigali relatif aux HFC (KIP). Le Secrétariat a relevé des divergences entre les données communiquées et les données de l’enquête pour les années de référence, ce qui entraînerait des changements de stratégie et d’activités une fois les données corrigées. À la suite de consultations, le gouvernement de l’Allemagne a informé le Secrétariat que le gouvernement du Kenya avait engagé le processus auprès du Secrétariat de l’ozone afin de demander la révision de sa valeur de référence pour les HFC et qu’il retirerait par conséquent la soumission de la phase I du KIP pour la présenter de nouveau à la 99</w:t>
      </w:r>
      <w:r w:rsidRPr="001C742A">
        <w:rPr>
          <w:rFonts w:eastAsia="Times New Roman"/>
          <w:vertAlign w:val="superscript"/>
          <w:lang w:val="fr-CA"/>
        </w:rPr>
        <w:t>e</w:t>
      </w:r>
      <w:r w:rsidRPr="001C742A">
        <w:rPr>
          <w:rFonts w:eastAsia="Times New Roman"/>
          <w:lang w:val="fr-CA"/>
        </w:rPr>
        <w:t> réunion, afin de disposer d’un délai supplémentaire pour rapprocher les données, réviser la valeur de référence avec le Secrétariat de l’ozone et préparer un plan d’activités et une stratégie révisés conformes aux données corrigées.</w:t>
      </w:r>
    </w:p>
    <w:p w14:paraId="71D2314A" w14:textId="77777777" w:rsidR="00211947" w:rsidRPr="001C742A" w:rsidRDefault="00B0730A" w:rsidP="0048408C">
      <w:pPr>
        <w:keepNext/>
        <w:spacing w:before="240" w:after="240"/>
        <w:rPr>
          <w:i/>
          <w:iCs/>
          <w:lang w:val="fr-CA"/>
        </w:rPr>
      </w:pPr>
      <w:r w:rsidRPr="001C742A">
        <w:rPr>
          <w:rFonts w:eastAsia="Times New Roman"/>
          <w:bCs/>
          <w:i/>
          <w:lang w:val="fr-CA"/>
        </w:rPr>
        <w:t>Projet d’investissement en efficacité énergétique soumis conformément à la décision 94/60 (Nigéria)</w:t>
      </w:r>
    </w:p>
    <w:p w14:paraId="71D2314B" w14:textId="77777777" w:rsidR="008151BE" w:rsidRPr="001C742A" w:rsidRDefault="00F8567F" w:rsidP="00913513">
      <w:pPr>
        <w:pStyle w:val="Heading1"/>
        <w:rPr>
          <w:color w:val="000000"/>
          <w:lang w:val="fr-CA"/>
        </w:rPr>
      </w:pPr>
      <w:r w:rsidRPr="001C742A">
        <w:rPr>
          <w:rFonts w:eastAsia="Times New Roman"/>
          <w:lang w:val="fr-CA"/>
        </w:rPr>
        <w:t xml:space="preserve">L’ONUDI, au nom du gouvernement du Nigéria, a soumis une demande pour un projet visant à améliorer l’efficacité énergétique des réfrigérateurs domestiques, des congélateurs bahuts et des climatiseurs résidentiels fabriqués par six entreprises, conformément à la décision 94/60, d’un montant de </w:t>
      </w:r>
      <w:r w:rsidRPr="001C742A">
        <w:rPr>
          <w:rFonts w:eastAsia="Times New Roman"/>
          <w:lang w:val="fr-CA"/>
        </w:rPr>
        <w:lastRenderedPageBreak/>
        <w:t>6 368 216 $US, plus des coûts d’appui d’agence de 445 775 $US. Malgré des discussions constructives et un examen attentif des informations fournies, un délai supplémentaire était nécessaire pour régler des questions qui n’ont pu être résolues dans le temps limité disponible pour l’examen du projet, notamment la nécessité de garantir l’entrée en vigueur des normes minimales de performance énergétique (MEPS) de 2024 pour les équipements de climatisation résidentiels et l’achèvement de la révision ainsi que l’entrée en vigueur des MEPS applicables aux réfrigérateurs domestiques et aux congélateurs bahuts. Par conséquent, le projet sera présenté à l’examen du Comité exécutif à la 99</w:t>
      </w:r>
      <w:r w:rsidRPr="001C742A">
        <w:rPr>
          <w:rFonts w:eastAsia="Times New Roman"/>
          <w:vertAlign w:val="superscript"/>
          <w:lang w:val="fr-CA"/>
        </w:rPr>
        <w:t>e</w:t>
      </w:r>
      <w:r w:rsidRPr="001C742A">
        <w:rPr>
          <w:rFonts w:eastAsia="Times New Roman"/>
          <w:lang w:val="fr-CA"/>
        </w:rPr>
        <w:t> réunion.</w:t>
      </w:r>
    </w:p>
    <w:p w14:paraId="71D2314C" w14:textId="77777777" w:rsidR="00211947" w:rsidRPr="001C742A" w:rsidRDefault="00211947" w:rsidP="00583157">
      <w:pPr>
        <w:pStyle w:val="Heading1"/>
        <w:keepNext/>
        <w:numPr>
          <w:ilvl w:val="0"/>
          <w:numId w:val="0"/>
        </w:numPr>
        <w:spacing w:before="240"/>
        <w:rPr>
          <w:b/>
          <w:bCs/>
          <w:lang w:val="fr-CA"/>
        </w:rPr>
      </w:pPr>
      <w:r w:rsidRPr="001C742A">
        <w:rPr>
          <w:b/>
          <w:bCs/>
          <w:lang w:val="fr-CA"/>
        </w:rPr>
        <w:t>II.2</w:t>
      </w:r>
      <w:r w:rsidRPr="001C742A">
        <w:rPr>
          <w:b/>
          <w:bCs/>
          <w:lang w:val="fr-CA"/>
        </w:rPr>
        <w:tab/>
      </w:r>
      <w:r w:rsidR="00E03763" w:rsidRPr="001C742A">
        <w:rPr>
          <w:rFonts w:eastAsia="Times New Roman"/>
          <w:b/>
          <w:bCs/>
          <w:lang w:val="fr-CA"/>
        </w:rPr>
        <w:t>Projets recommandés pour approbation globale</w:t>
      </w:r>
    </w:p>
    <w:p w14:paraId="71D2314D" w14:textId="77777777" w:rsidR="00211947" w:rsidRPr="001C742A" w:rsidRDefault="00F80740" w:rsidP="005E0426">
      <w:pPr>
        <w:pStyle w:val="Heading1"/>
        <w:spacing w:after="120"/>
        <w:rPr>
          <w:lang w:val="fr-CA"/>
        </w:rPr>
      </w:pPr>
      <w:r w:rsidRPr="001C742A">
        <w:rPr>
          <w:rFonts w:eastAsia="Times New Roman"/>
          <w:lang w:val="fr-CA"/>
        </w:rPr>
        <w:t xml:space="preserve">Le </w:t>
      </w:r>
      <w:r w:rsidRPr="001C742A">
        <w:rPr>
          <w:rFonts w:eastAsia="Times New Roman"/>
          <w:noProof/>
          <w:lang w:val="fr-CA"/>
        </w:rPr>
        <w:t>tableau 3 présente un récapitulatif des demandes recommandées pour approbation globale. Le document UNEP/OzL.Pro/ExCom/98/12</w:t>
      </w:r>
      <w:r w:rsidRPr="001C742A">
        <w:rPr>
          <w:rFonts w:eastAsia="Times New Roman"/>
          <w:lang w:val="fr-CA"/>
        </w:rPr>
        <w:t>, examiné au titre du point 8 c) de l’ordre du jour, comprend des informations supplémentaires sur ces demandes, la recommandation du Secrétariat aux fins d’examen par le Comité exécutif et une annexe contenant une liste complète des projets recommandés pour approbation globale.</w:t>
      </w:r>
    </w:p>
    <w:p w14:paraId="71D2314E" w14:textId="77777777" w:rsidR="00211947" w:rsidRPr="001C742A" w:rsidRDefault="00F80740" w:rsidP="00583157">
      <w:pPr>
        <w:keepNext/>
        <w:spacing w:before="240"/>
        <w:rPr>
          <w:b/>
          <w:bCs/>
          <w:lang w:val="fr-CA"/>
        </w:rPr>
      </w:pPr>
      <w:r w:rsidRPr="001C742A">
        <w:rPr>
          <w:rFonts w:eastAsia="Times New Roman"/>
          <w:b/>
          <w:bCs/>
          <w:lang w:val="fr-CA"/>
        </w:rPr>
        <w:t>Tableau 3. Demandes recommandées pour approbation globale</w:t>
      </w:r>
    </w:p>
    <w:tbl>
      <w:tblPr>
        <w:tblStyle w:val="TableGrid10"/>
        <w:tblW w:w="4944" w:type="pct"/>
        <w:tblInd w:w="108" w:type="dxa"/>
        <w:tblLook w:val="04A0" w:firstRow="1" w:lastRow="0" w:firstColumn="1" w:lastColumn="0" w:noHBand="0" w:noVBand="1"/>
      </w:tblPr>
      <w:tblGrid>
        <w:gridCol w:w="5901"/>
        <w:gridCol w:w="941"/>
        <w:gridCol w:w="1271"/>
        <w:gridCol w:w="1445"/>
      </w:tblGrid>
      <w:tr w:rsidR="00F80740" w:rsidRPr="003A6584" w14:paraId="71D23153" w14:textId="77777777" w:rsidTr="003A6584">
        <w:trPr>
          <w:trHeight w:val="268"/>
          <w:tblHeader/>
        </w:trPr>
        <w:tc>
          <w:tcPr>
            <w:tcW w:w="3086" w:type="pct"/>
            <w:vAlign w:val="center"/>
          </w:tcPr>
          <w:p w14:paraId="71D2314F" w14:textId="77777777" w:rsidR="00F80740" w:rsidRPr="003A6584" w:rsidRDefault="00F80740" w:rsidP="00615DD0">
            <w:pPr>
              <w:jc w:val="center"/>
              <w:rPr>
                <w:b/>
                <w:bCs/>
                <w:sz w:val="18"/>
                <w:szCs w:val="18"/>
                <w:lang w:val="fr-CA"/>
              </w:rPr>
            </w:pPr>
            <w:r w:rsidRPr="003A6584">
              <w:rPr>
                <w:b/>
                <w:bCs/>
                <w:sz w:val="18"/>
                <w:szCs w:val="18"/>
                <w:lang w:val="fr-CA"/>
              </w:rPr>
              <w:t>Projets et activités</w:t>
            </w:r>
          </w:p>
        </w:tc>
        <w:tc>
          <w:tcPr>
            <w:tcW w:w="492" w:type="pct"/>
            <w:vAlign w:val="center"/>
          </w:tcPr>
          <w:p w14:paraId="71D23150" w14:textId="77777777" w:rsidR="00F80740" w:rsidRPr="003A6584" w:rsidRDefault="00F80740" w:rsidP="00615DD0">
            <w:pPr>
              <w:jc w:val="center"/>
              <w:rPr>
                <w:b/>
                <w:bCs/>
                <w:sz w:val="18"/>
                <w:szCs w:val="18"/>
                <w:lang w:val="fr-CA"/>
              </w:rPr>
            </w:pPr>
            <w:r w:rsidRPr="003A6584">
              <w:rPr>
                <w:b/>
                <w:bCs/>
                <w:sz w:val="18"/>
                <w:szCs w:val="18"/>
                <w:lang w:val="fr-CA"/>
              </w:rPr>
              <w:t>N</w:t>
            </w:r>
            <w:r w:rsidR="0064586D" w:rsidRPr="003A6584">
              <w:rPr>
                <w:b/>
                <w:bCs/>
                <w:sz w:val="18"/>
                <w:szCs w:val="18"/>
                <w:lang w:val="fr-CA"/>
              </w:rPr>
              <w:t>om</w:t>
            </w:r>
            <w:r w:rsidRPr="003A6584">
              <w:rPr>
                <w:b/>
                <w:bCs/>
                <w:sz w:val="18"/>
                <w:szCs w:val="18"/>
                <w:lang w:val="fr-CA"/>
              </w:rPr>
              <w:t>bre de pays</w:t>
            </w:r>
          </w:p>
        </w:tc>
        <w:tc>
          <w:tcPr>
            <w:tcW w:w="665" w:type="pct"/>
            <w:vAlign w:val="center"/>
          </w:tcPr>
          <w:p w14:paraId="71D23151" w14:textId="77777777" w:rsidR="00F80740" w:rsidRPr="003A6584" w:rsidRDefault="00F80740" w:rsidP="00615DD0">
            <w:pPr>
              <w:jc w:val="center"/>
              <w:rPr>
                <w:b/>
                <w:bCs/>
                <w:sz w:val="18"/>
                <w:szCs w:val="18"/>
                <w:lang w:val="fr-CA"/>
              </w:rPr>
            </w:pPr>
            <w:r w:rsidRPr="003A6584">
              <w:rPr>
                <w:b/>
                <w:bCs/>
                <w:sz w:val="18"/>
                <w:szCs w:val="18"/>
                <w:lang w:val="fr-CA"/>
              </w:rPr>
              <w:t>N</w:t>
            </w:r>
            <w:r w:rsidR="0064586D" w:rsidRPr="003A6584">
              <w:rPr>
                <w:b/>
                <w:bCs/>
                <w:sz w:val="18"/>
                <w:szCs w:val="18"/>
                <w:lang w:val="fr-CA"/>
              </w:rPr>
              <w:t>om</w:t>
            </w:r>
            <w:r w:rsidRPr="003A6584">
              <w:rPr>
                <w:b/>
                <w:bCs/>
                <w:sz w:val="18"/>
                <w:szCs w:val="18"/>
                <w:lang w:val="fr-CA"/>
              </w:rPr>
              <w:t>bre de demandes de financement</w:t>
            </w:r>
          </w:p>
        </w:tc>
        <w:tc>
          <w:tcPr>
            <w:tcW w:w="756" w:type="pct"/>
            <w:vAlign w:val="center"/>
          </w:tcPr>
          <w:p w14:paraId="71D23152" w14:textId="77777777" w:rsidR="00F80740" w:rsidRPr="003A6584" w:rsidRDefault="00F80740" w:rsidP="00615DD0">
            <w:pPr>
              <w:jc w:val="center"/>
              <w:rPr>
                <w:b/>
                <w:bCs/>
                <w:sz w:val="18"/>
                <w:szCs w:val="18"/>
                <w:lang w:val="fr-CA"/>
              </w:rPr>
            </w:pPr>
            <w:r w:rsidRPr="003A6584">
              <w:rPr>
                <w:b/>
                <w:bCs/>
                <w:sz w:val="18"/>
                <w:szCs w:val="18"/>
                <w:lang w:val="fr-CA"/>
              </w:rPr>
              <w:t>Montants recommandés ($US)</w:t>
            </w:r>
          </w:p>
        </w:tc>
      </w:tr>
      <w:tr w:rsidR="00F80740" w:rsidRPr="003A6584" w14:paraId="71D23158" w14:textId="77777777" w:rsidTr="003A6584">
        <w:tc>
          <w:tcPr>
            <w:tcW w:w="3086" w:type="pct"/>
            <w:vAlign w:val="center"/>
          </w:tcPr>
          <w:p w14:paraId="71D23154" w14:textId="77777777" w:rsidR="00F80740" w:rsidRPr="003A6584" w:rsidRDefault="00F80740" w:rsidP="00615DD0">
            <w:pPr>
              <w:rPr>
                <w:sz w:val="18"/>
                <w:szCs w:val="18"/>
                <w:lang w:val="fr-CA"/>
              </w:rPr>
            </w:pPr>
            <w:r w:rsidRPr="003A6584">
              <w:rPr>
                <w:sz w:val="18"/>
                <w:szCs w:val="18"/>
                <w:lang w:val="fr-CA"/>
              </w:rPr>
              <w:t>Tranches de PGEH approuvés</w:t>
            </w:r>
          </w:p>
        </w:tc>
        <w:tc>
          <w:tcPr>
            <w:tcW w:w="492" w:type="pct"/>
            <w:vAlign w:val="center"/>
          </w:tcPr>
          <w:p w14:paraId="71D23155" w14:textId="77777777" w:rsidR="00F80740" w:rsidRPr="003A6584" w:rsidRDefault="00F80740">
            <w:pPr>
              <w:jc w:val="center"/>
              <w:rPr>
                <w:sz w:val="18"/>
                <w:szCs w:val="18"/>
                <w:lang w:val="fr-CA"/>
              </w:rPr>
            </w:pPr>
            <w:r w:rsidRPr="003A6584">
              <w:rPr>
                <w:sz w:val="18"/>
                <w:szCs w:val="18"/>
                <w:lang w:val="fr-CA"/>
              </w:rPr>
              <w:t>15</w:t>
            </w:r>
          </w:p>
        </w:tc>
        <w:tc>
          <w:tcPr>
            <w:tcW w:w="665" w:type="pct"/>
            <w:vAlign w:val="center"/>
          </w:tcPr>
          <w:p w14:paraId="71D23156" w14:textId="77777777" w:rsidR="00F80740" w:rsidRPr="003A6584" w:rsidRDefault="00F80740">
            <w:pPr>
              <w:jc w:val="center"/>
              <w:rPr>
                <w:sz w:val="18"/>
                <w:szCs w:val="18"/>
                <w:lang w:val="fr-CA"/>
              </w:rPr>
            </w:pPr>
            <w:r w:rsidRPr="003A6584">
              <w:rPr>
                <w:sz w:val="18"/>
                <w:szCs w:val="18"/>
                <w:lang w:val="fr-CA"/>
              </w:rPr>
              <w:t>23</w:t>
            </w:r>
          </w:p>
        </w:tc>
        <w:tc>
          <w:tcPr>
            <w:tcW w:w="756" w:type="pct"/>
            <w:vAlign w:val="center"/>
          </w:tcPr>
          <w:p w14:paraId="71D23157" w14:textId="77777777" w:rsidR="00F80740" w:rsidRPr="003A6584" w:rsidRDefault="00F80740" w:rsidP="00C11CF5">
            <w:pPr>
              <w:ind w:right="33"/>
              <w:jc w:val="right"/>
              <w:rPr>
                <w:sz w:val="18"/>
                <w:szCs w:val="18"/>
                <w:lang w:val="fr-CA"/>
              </w:rPr>
            </w:pPr>
            <w:r w:rsidRPr="003A6584">
              <w:rPr>
                <w:sz w:val="18"/>
                <w:szCs w:val="18"/>
                <w:lang w:val="fr-CA"/>
              </w:rPr>
              <w:t>3 697 782</w:t>
            </w:r>
          </w:p>
        </w:tc>
      </w:tr>
      <w:tr w:rsidR="00F80740" w:rsidRPr="003A6584" w14:paraId="71D2315D" w14:textId="77777777" w:rsidTr="003A6584">
        <w:tc>
          <w:tcPr>
            <w:tcW w:w="3086" w:type="pct"/>
            <w:vAlign w:val="center"/>
          </w:tcPr>
          <w:p w14:paraId="71D23159" w14:textId="77777777" w:rsidR="00F80740" w:rsidRPr="003A6584" w:rsidRDefault="00F80740" w:rsidP="00615DD0">
            <w:pPr>
              <w:rPr>
                <w:sz w:val="18"/>
                <w:szCs w:val="18"/>
                <w:lang w:val="fr-CA"/>
              </w:rPr>
            </w:pPr>
            <w:r w:rsidRPr="003A6584">
              <w:rPr>
                <w:sz w:val="18"/>
                <w:szCs w:val="18"/>
                <w:lang w:val="fr-CA"/>
              </w:rPr>
              <w:t>Vérification de la conformité d’une sélection de pays visés à l’article 5 aux exigences de leurs accords PGEH</w:t>
            </w:r>
          </w:p>
        </w:tc>
        <w:tc>
          <w:tcPr>
            <w:tcW w:w="492" w:type="pct"/>
            <w:vAlign w:val="center"/>
          </w:tcPr>
          <w:p w14:paraId="71D2315A" w14:textId="77777777" w:rsidR="00F80740" w:rsidRPr="003A6584" w:rsidRDefault="00F80740">
            <w:pPr>
              <w:jc w:val="center"/>
              <w:rPr>
                <w:sz w:val="18"/>
                <w:szCs w:val="18"/>
                <w:lang w:val="fr-CA"/>
              </w:rPr>
            </w:pPr>
            <w:r w:rsidRPr="003A6584">
              <w:rPr>
                <w:sz w:val="18"/>
                <w:szCs w:val="18"/>
                <w:lang w:val="fr-CA"/>
              </w:rPr>
              <w:t>8</w:t>
            </w:r>
          </w:p>
        </w:tc>
        <w:tc>
          <w:tcPr>
            <w:tcW w:w="665" w:type="pct"/>
            <w:vAlign w:val="center"/>
          </w:tcPr>
          <w:p w14:paraId="71D2315B" w14:textId="77777777" w:rsidR="00F80740" w:rsidRPr="003A6584" w:rsidRDefault="00F80740">
            <w:pPr>
              <w:spacing w:line="259" w:lineRule="auto"/>
              <w:jc w:val="center"/>
              <w:rPr>
                <w:sz w:val="18"/>
                <w:szCs w:val="18"/>
                <w:lang w:val="fr-CA"/>
              </w:rPr>
            </w:pPr>
            <w:r w:rsidRPr="003A6584">
              <w:rPr>
                <w:sz w:val="18"/>
                <w:szCs w:val="18"/>
                <w:lang w:val="fr-CA"/>
              </w:rPr>
              <w:t>8</w:t>
            </w:r>
          </w:p>
        </w:tc>
        <w:tc>
          <w:tcPr>
            <w:tcW w:w="756" w:type="pct"/>
            <w:vAlign w:val="center"/>
          </w:tcPr>
          <w:p w14:paraId="71D2315C" w14:textId="77777777" w:rsidR="00F80740" w:rsidRPr="003A6584" w:rsidRDefault="00F80740" w:rsidP="00C11CF5">
            <w:pPr>
              <w:ind w:right="33"/>
              <w:jc w:val="right"/>
              <w:rPr>
                <w:sz w:val="18"/>
                <w:szCs w:val="18"/>
                <w:lang w:val="fr-CA"/>
              </w:rPr>
            </w:pPr>
            <w:r w:rsidRPr="003A6584">
              <w:rPr>
                <w:sz w:val="18"/>
                <w:szCs w:val="18"/>
                <w:lang w:val="fr-CA"/>
              </w:rPr>
              <w:t>267 600</w:t>
            </w:r>
          </w:p>
        </w:tc>
      </w:tr>
      <w:tr w:rsidR="00F80740" w:rsidRPr="003A6584" w14:paraId="71D23162" w14:textId="77777777" w:rsidTr="003A6584">
        <w:tc>
          <w:tcPr>
            <w:tcW w:w="3086" w:type="pct"/>
            <w:vAlign w:val="center"/>
          </w:tcPr>
          <w:p w14:paraId="71D2315E" w14:textId="77777777" w:rsidR="00F80740" w:rsidRPr="003A6584" w:rsidRDefault="00F80740" w:rsidP="00615DD0">
            <w:pPr>
              <w:rPr>
                <w:sz w:val="18"/>
                <w:szCs w:val="18"/>
                <w:lang w:val="fr-CA"/>
              </w:rPr>
            </w:pPr>
            <w:r w:rsidRPr="003A6584">
              <w:rPr>
                <w:sz w:val="18"/>
                <w:szCs w:val="18"/>
                <w:lang w:val="fr-CA"/>
              </w:rPr>
              <w:t>Vérification de la conformité d’une sélection de pays visés à l’article 5 aux exigences à la fois de leurs accords PGEH et KIP</w:t>
            </w:r>
          </w:p>
        </w:tc>
        <w:tc>
          <w:tcPr>
            <w:tcW w:w="492" w:type="pct"/>
          </w:tcPr>
          <w:p w14:paraId="71D2315F" w14:textId="77777777" w:rsidR="00F80740" w:rsidRPr="003A6584" w:rsidRDefault="00F80740">
            <w:pPr>
              <w:jc w:val="center"/>
              <w:rPr>
                <w:sz w:val="18"/>
                <w:szCs w:val="18"/>
                <w:lang w:val="fr-CA"/>
              </w:rPr>
            </w:pPr>
            <w:r w:rsidRPr="003A6584">
              <w:rPr>
                <w:sz w:val="18"/>
                <w:szCs w:val="18"/>
                <w:lang w:val="fr-CA"/>
              </w:rPr>
              <w:t>8</w:t>
            </w:r>
          </w:p>
        </w:tc>
        <w:tc>
          <w:tcPr>
            <w:tcW w:w="665" w:type="pct"/>
          </w:tcPr>
          <w:p w14:paraId="71D23160" w14:textId="77777777" w:rsidR="00F80740" w:rsidRPr="003A6584" w:rsidRDefault="00F80740">
            <w:pPr>
              <w:spacing w:line="259" w:lineRule="auto"/>
              <w:jc w:val="center"/>
              <w:rPr>
                <w:sz w:val="18"/>
                <w:szCs w:val="18"/>
                <w:lang w:val="fr-CA"/>
              </w:rPr>
            </w:pPr>
            <w:r w:rsidRPr="003A6584">
              <w:rPr>
                <w:sz w:val="18"/>
                <w:szCs w:val="18"/>
                <w:lang w:val="fr-CA"/>
              </w:rPr>
              <w:t>8</w:t>
            </w:r>
          </w:p>
        </w:tc>
        <w:tc>
          <w:tcPr>
            <w:tcW w:w="756" w:type="pct"/>
            <w:vAlign w:val="center"/>
          </w:tcPr>
          <w:p w14:paraId="71D23161" w14:textId="77777777" w:rsidR="00F80740" w:rsidRPr="003A6584" w:rsidRDefault="00F80740" w:rsidP="00C11CF5">
            <w:pPr>
              <w:ind w:right="33"/>
              <w:jc w:val="right"/>
              <w:rPr>
                <w:sz w:val="18"/>
                <w:szCs w:val="18"/>
                <w:lang w:val="fr-CA"/>
              </w:rPr>
            </w:pPr>
            <w:r w:rsidRPr="003A6584">
              <w:rPr>
                <w:sz w:val="18"/>
                <w:szCs w:val="18"/>
                <w:lang w:val="fr-CA"/>
              </w:rPr>
              <w:t>401 400</w:t>
            </w:r>
          </w:p>
        </w:tc>
      </w:tr>
      <w:tr w:rsidR="00F80740" w:rsidRPr="003A6584" w14:paraId="71D23167" w14:textId="77777777" w:rsidTr="003A6584">
        <w:tc>
          <w:tcPr>
            <w:tcW w:w="3086" w:type="pct"/>
            <w:vAlign w:val="center"/>
          </w:tcPr>
          <w:p w14:paraId="71D23163" w14:textId="77777777" w:rsidR="00F80740" w:rsidRPr="003A6584" w:rsidRDefault="00F80740" w:rsidP="00615DD0">
            <w:pPr>
              <w:rPr>
                <w:sz w:val="18"/>
                <w:szCs w:val="18"/>
                <w:lang w:val="fr-CA"/>
              </w:rPr>
            </w:pPr>
            <w:r w:rsidRPr="003A6584">
              <w:rPr>
                <w:sz w:val="18"/>
                <w:szCs w:val="18"/>
                <w:lang w:val="fr-CA"/>
              </w:rPr>
              <w:t>Tranches de plans approuvés de contrôle des émissions de HFC</w:t>
            </w:r>
            <w:r w:rsidRPr="003A6584">
              <w:rPr>
                <w:sz w:val="18"/>
                <w:szCs w:val="18"/>
                <w:lang w:val="fr-CA"/>
              </w:rPr>
              <w:noBreakHyphen/>
              <w:t>23</w:t>
            </w:r>
          </w:p>
        </w:tc>
        <w:tc>
          <w:tcPr>
            <w:tcW w:w="492" w:type="pct"/>
          </w:tcPr>
          <w:p w14:paraId="71D23164" w14:textId="77777777" w:rsidR="00F80740" w:rsidRPr="003A6584" w:rsidRDefault="00F80740">
            <w:pPr>
              <w:jc w:val="center"/>
              <w:rPr>
                <w:sz w:val="18"/>
                <w:szCs w:val="18"/>
                <w:lang w:val="fr-CA"/>
              </w:rPr>
            </w:pPr>
            <w:r w:rsidRPr="003A6584">
              <w:rPr>
                <w:sz w:val="18"/>
                <w:szCs w:val="18"/>
                <w:lang w:val="fr-CA"/>
              </w:rPr>
              <w:t>2</w:t>
            </w:r>
          </w:p>
        </w:tc>
        <w:tc>
          <w:tcPr>
            <w:tcW w:w="665" w:type="pct"/>
          </w:tcPr>
          <w:p w14:paraId="71D23165" w14:textId="77777777" w:rsidR="00F80740" w:rsidRPr="003A6584" w:rsidRDefault="00F80740">
            <w:pPr>
              <w:spacing w:line="259" w:lineRule="auto"/>
              <w:jc w:val="center"/>
              <w:rPr>
                <w:sz w:val="18"/>
                <w:szCs w:val="18"/>
                <w:lang w:val="fr-CA"/>
              </w:rPr>
            </w:pPr>
            <w:r w:rsidRPr="003A6584">
              <w:rPr>
                <w:sz w:val="18"/>
                <w:szCs w:val="18"/>
                <w:lang w:val="fr-CA"/>
              </w:rPr>
              <w:t>2</w:t>
            </w:r>
          </w:p>
        </w:tc>
        <w:tc>
          <w:tcPr>
            <w:tcW w:w="756" w:type="pct"/>
            <w:vAlign w:val="center"/>
          </w:tcPr>
          <w:p w14:paraId="71D23166" w14:textId="77777777" w:rsidR="00F80740" w:rsidRPr="003A6584" w:rsidRDefault="00F80740" w:rsidP="00C11CF5">
            <w:pPr>
              <w:ind w:right="33"/>
              <w:jc w:val="right"/>
              <w:rPr>
                <w:sz w:val="18"/>
                <w:szCs w:val="18"/>
                <w:lang w:val="fr-CA"/>
              </w:rPr>
            </w:pPr>
            <w:r w:rsidRPr="003A6584">
              <w:rPr>
                <w:sz w:val="18"/>
                <w:szCs w:val="18"/>
                <w:lang w:val="fr-CA"/>
              </w:rPr>
              <w:t>317 347</w:t>
            </w:r>
          </w:p>
        </w:tc>
      </w:tr>
      <w:tr w:rsidR="00F80740" w:rsidRPr="003A6584" w14:paraId="71D2316C" w14:textId="77777777" w:rsidTr="003A6584">
        <w:tc>
          <w:tcPr>
            <w:tcW w:w="3086" w:type="pct"/>
            <w:vAlign w:val="center"/>
          </w:tcPr>
          <w:p w14:paraId="71D23168" w14:textId="77777777" w:rsidR="00F80740" w:rsidRPr="003A6584" w:rsidRDefault="00F80740" w:rsidP="00615DD0">
            <w:pPr>
              <w:rPr>
                <w:sz w:val="18"/>
                <w:szCs w:val="18"/>
                <w:lang w:val="fr-CA"/>
              </w:rPr>
            </w:pPr>
            <w:r w:rsidRPr="003A6584">
              <w:rPr>
                <w:sz w:val="18"/>
                <w:szCs w:val="18"/>
                <w:lang w:val="fr-CA"/>
              </w:rPr>
              <w:t>Tranche d’un KIP approuvé</w:t>
            </w:r>
          </w:p>
        </w:tc>
        <w:tc>
          <w:tcPr>
            <w:tcW w:w="492" w:type="pct"/>
          </w:tcPr>
          <w:p w14:paraId="71D23169" w14:textId="77777777" w:rsidR="00F80740" w:rsidRPr="003A6584" w:rsidRDefault="00F80740">
            <w:pPr>
              <w:jc w:val="center"/>
              <w:rPr>
                <w:sz w:val="18"/>
                <w:szCs w:val="18"/>
                <w:lang w:val="fr-CA"/>
              </w:rPr>
            </w:pPr>
            <w:r w:rsidRPr="003A6584">
              <w:rPr>
                <w:sz w:val="18"/>
                <w:szCs w:val="18"/>
                <w:lang w:val="fr-CA"/>
              </w:rPr>
              <w:t>1</w:t>
            </w:r>
          </w:p>
        </w:tc>
        <w:tc>
          <w:tcPr>
            <w:tcW w:w="665" w:type="pct"/>
          </w:tcPr>
          <w:p w14:paraId="71D2316A" w14:textId="77777777" w:rsidR="00F80740" w:rsidRPr="003A6584" w:rsidRDefault="00F80740">
            <w:pPr>
              <w:spacing w:line="259" w:lineRule="auto"/>
              <w:jc w:val="center"/>
              <w:rPr>
                <w:sz w:val="18"/>
                <w:szCs w:val="18"/>
                <w:lang w:val="fr-CA"/>
              </w:rPr>
            </w:pPr>
            <w:r w:rsidRPr="003A6584">
              <w:rPr>
                <w:sz w:val="18"/>
                <w:szCs w:val="18"/>
                <w:lang w:val="fr-CA"/>
              </w:rPr>
              <w:t>2</w:t>
            </w:r>
          </w:p>
        </w:tc>
        <w:tc>
          <w:tcPr>
            <w:tcW w:w="756" w:type="pct"/>
            <w:vAlign w:val="center"/>
          </w:tcPr>
          <w:p w14:paraId="71D2316B" w14:textId="77777777" w:rsidR="00F80740" w:rsidRPr="003A6584" w:rsidRDefault="00F80740" w:rsidP="00C11CF5">
            <w:pPr>
              <w:ind w:right="33"/>
              <w:jc w:val="right"/>
              <w:rPr>
                <w:sz w:val="18"/>
                <w:szCs w:val="18"/>
                <w:lang w:val="fr-CA"/>
              </w:rPr>
            </w:pPr>
            <w:r w:rsidRPr="003A6584">
              <w:rPr>
                <w:sz w:val="18"/>
                <w:szCs w:val="18"/>
                <w:lang w:val="fr-CA"/>
              </w:rPr>
              <w:t>163 409</w:t>
            </w:r>
          </w:p>
        </w:tc>
      </w:tr>
      <w:tr w:rsidR="00F80740" w:rsidRPr="003A6584" w14:paraId="71D23171" w14:textId="77777777" w:rsidTr="003A6584">
        <w:tc>
          <w:tcPr>
            <w:tcW w:w="3086" w:type="pct"/>
            <w:vAlign w:val="center"/>
          </w:tcPr>
          <w:p w14:paraId="71D2316D" w14:textId="77777777" w:rsidR="00F80740" w:rsidRPr="003A6584" w:rsidRDefault="00F80740" w:rsidP="00615DD0">
            <w:pPr>
              <w:rPr>
                <w:sz w:val="18"/>
                <w:szCs w:val="18"/>
                <w:lang w:val="fr-CA"/>
              </w:rPr>
            </w:pPr>
            <w:r w:rsidRPr="003A6584">
              <w:rPr>
                <w:sz w:val="18"/>
                <w:szCs w:val="18"/>
                <w:lang w:val="fr-CA"/>
              </w:rPr>
              <w:t>Préparation de la phase I des KIP</w:t>
            </w:r>
          </w:p>
        </w:tc>
        <w:tc>
          <w:tcPr>
            <w:tcW w:w="492" w:type="pct"/>
          </w:tcPr>
          <w:p w14:paraId="71D2316E" w14:textId="77777777" w:rsidR="00F80740" w:rsidRPr="003A6584" w:rsidRDefault="00F80740">
            <w:pPr>
              <w:jc w:val="center"/>
              <w:rPr>
                <w:sz w:val="18"/>
                <w:szCs w:val="18"/>
                <w:lang w:val="fr-CA"/>
              </w:rPr>
            </w:pPr>
            <w:r w:rsidRPr="003A6584">
              <w:rPr>
                <w:sz w:val="18"/>
                <w:szCs w:val="18"/>
                <w:lang w:val="fr-CA"/>
              </w:rPr>
              <w:t>3</w:t>
            </w:r>
          </w:p>
        </w:tc>
        <w:tc>
          <w:tcPr>
            <w:tcW w:w="665" w:type="pct"/>
          </w:tcPr>
          <w:p w14:paraId="71D2316F" w14:textId="77777777" w:rsidR="00F80740" w:rsidRPr="003A6584" w:rsidRDefault="00F80740">
            <w:pPr>
              <w:spacing w:line="259" w:lineRule="auto"/>
              <w:jc w:val="center"/>
              <w:rPr>
                <w:sz w:val="18"/>
                <w:szCs w:val="18"/>
                <w:lang w:val="fr-CA"/>
              </w:rPr>
            </w:pPr>
            <w:r w:rsidRPr="003A6584">
              <w:rPr>
                <w:sz w:val="18"/>
                <w:szCs w:val="18"/>
                <w:lang w:val="fr-CA"/>
              </w:rPr>
              <w:t>5</w:t>
            </w:r>
          </w:p>
        </w:tc>
        <w:tc>
          <w:tcPr>
            <w:tcW w:w="756" w:type="pct"/>
            <w:vAlign w:val="center"/>
          </w:tcPr>
          <w:p w14:paraId="71D23170" w14:textId="77777777" w:rsidR="00F80740" w:rsidRPr="003A6584" w:rsidRDefault="00F80740" w:rsidP="00C11CF5">
            <w:pPr>
              <w:ind w:right="33"/>
              <w:jc w:val="right"/>
              <w:rPr>
                <w:sz w:val="18"/>
                <w:szCs w:val="18"/>
                <w:lang w:val="fr-CA"/>
              </w:rPr>
            </w:pPr>
            <w:r w:rsidRPr="003A6584">
              <w:rPr>
                <w:sz w:val="18"/>
                <w:szCs w:val="18"/>
                <w:lang w:val="fr-CA"/>
              </w:rPr>
              <w:t>795 700</w:t>
            </w:r>
          </w:p>
        </w:tc>
      </w:tr>
      <w:tr w:rsidR="00F80740" w:rsidRPr="003A6584" w14:paraId="71D23176" w14:textId="77777777" w:rsidTr="003A6584">
        <w:tc>
          <w:tcPr>
            <w:tcW w:w="3086" w:type="pct"/>
            <w:vAlign w:val="center"/>
          </w:tcPr>
          <w:p w14:paraId="71D23172" w14:textId="77777777" w:rsidR="00F80740" w:rsidRPr="003A6584" w:rsidRDefault="00F80740" w:rsidP="00615DD0">
            <w:pPr>
              <w:rPr>
                <w:sz w:val="18"/>
                <w:szCs w:val="18"/>
                <w:lang w:val="fr-CA"/>
              </w:rPr>
            </w:pPr>
            <w:r w:rsidRPr="003A6584">
              <w:rPr>
                <w:sz w:val="18"/>
                <w:szCs w:val="18"/>
                <w:lang w:val="fr-CA"/>
              </w:rPr>
              <w:t>Vérification de la conformité d’une sélection de pays visés à l’article 5 aux exigences de leurs accords KIP</w:t>
            </w:r>
          </w:p>
        </w:tc>
        <w:tc>
          <w:tcPr>
            <w:tcW w:w="492" w:type="pct"/>
          </w:tcPr>
          <w:p w14:paraId="71D23173" w14:textId="77777777" w:rsidR="00F80740" w:rsidRPr="003A6584" w:rsidRDefault="00F80740">
            <w:pPr>
              <w:jc w:val="center"/>
              <w:rPr>
                <w:sz w:val="18"/>
                <w:szCs w:val="18"/>
                <w:lang w:val="fr-CA"/>
              </w:rPr>
            </w:pPr>
            <w:r w:rsidRPr="003A6584">
              <w:rPr>
                <w:sz w:val="18"/>
                <w:szCs w:val="18"/>
                <w:lang w:val="fr-CA"/>
              </w:rPr>
              <w:t>34</w:t>
            </w:r>
          </w:p>
        </w:tc>
        <w:tc>
          <w:tcPr>
            <w:tcW w:w="665" w:type="pct"/>
          </w:tcPr>
          <w:p w14:paraId="71D23174" w14:textId="77777777" w:rsidR="00F80740" w:rsidRPr="003A6584" w:rsidRDefault="00F80740">
            <w:pPr>
              <w:spacing w:line="259" w:lineRule="auto"/>
              <w:jc w:val="center"/>
              <w:rPr>
                <w:sz w:val="18"/>
                <w:szCs w:val="18"/>
                <w:lang w:val="fr-CA"/>
              </w:rPr>
            </w:pPr>
            <w:r w:rsidRPr="003A6584">
              <w:rPr>
                <w:sz w:val="18"/>
                <w:szCs w:val="18"/>
                <w:lang w:val="fr-CA"/>
              </w:rPr>
              <w:t>34</w:t>
            </w:r>
          </w:p>
        </w:tc>
        <w:tc>
          <w:tcPr>
            <w:tcW w:w="756" w:type="pct"/>
            <w:vAlign w:val="center"/>
          </w:tcPr>
          <w:p w14:paraId="71D23175" w14:textId="77777777" w:rsidR="00F80740" w:rsidRPr="003A6584" w:rsidRDefault="00F80740" w:rsidP="00C11CF5">
            <w:pPr>
              <w:ind w:right="33"/>
              <w:jc w:val="right"/>
              <w:rPr>
                <w:sz w:val="18"/>
                <w:szCs w:val="18"/>
                <w:lang w:val="fr-CA"/>
              </w:rPr>
            </w:pPr>
            <w:r w:rsidRPr="003A6584">
              <w:rPr>
                <w:sz w:val="18"/>
                <w:szCs w:val="18"/>
                <w:lang w:val="fr-CA"/>
              </w:rPr>
              <w:t>1 145 400</w:t>
            </w:r>
          </w:p>
        </w:tc>
      </w:tr>
      <w:tr w:rsidR="00F80740" w:rsidRPr="003A6584" w14:paraId="71D2317B" w14:textId="77777777" w:rsidTr="003A6584">
        <w:tc>
          <w:tcPr>
            <w:tcW w:w="3086" w:type="pct"/>
            <w:vAlign w:val="center"/>
          </w:tcPr>
          <w:p w14:paraId="71D23177" w14:textId="77777777" w:rsidR="00F80740" w:rsidRPr="003A6584" w:rsidRDefault="00F80740" w:rsidP="00615DD0">
            <w:pPr>
              <w:rPr>
                <w:sz w:val="18"/>
                <w:szCs w:val="18"/>
                <w:lang w:val="fr-CA"/>
              </w:rPr>
            </w:pPr>
            <w:r w:rsidRPr="003A6584">
              <w:rPr>
                <w:sz w:val="18"/>
                <w:szCs w:val="18"/>
                <w:lang w:val="fr-CA"/>
              </w:rPr>
              <w:t>Activités supplémentaires pour maintenir l’efficacité énergétique dans le secteur de l’entretien (décision 89/6)*</w:t>
            </w:r>
          </w:p>
        </w:tc>
        <w:tc>
          <w:tcPr>
            <w:tcW w:w="492" w:type="pct"/>
          </w:tcPr>
          <w:p w14:paraId="71D23178" w14:textId="77777777" w:rsidR="00F80740" w:rsidRPr="003A6584" w:rsidRDefault="00F80740">
            <w:pPr>
              <w:jc w:val="center"/>
              <w:rPr>
                <w:sz w:val="18"/>
                <w:szCs w:val="18"/>
                <w:lang w:val="fr-CA"/>
              </w:rPr>
            </w:pPr>
            <w:r w:rsidRPr="003A6584">
              <w:rPr>
                <w:sz w:val="18"/>
                <w:szCs w:val="18"/>
                <w:lang w:val="fr-CA"/>
              </w:rPr>
              <w:t>7</w:t>
            </w:r>
          </w:p>
        </w:tc>
        <w:tc>
          <w:tcPr>
            <w:tcW w:w="665" w:type="pct"/>
          </w:tcPr>
          <w:p w14:paraId="71D23179" w14:textId="77777777" w:rsidR="00F80740" w:rsidRPr="003A6584" w:rsidRDefault="00F80740">
            <w:pPr>
              <w:spacing w:line="259" w:lineRule="auto"/>
              <w:jc w:val="center"/>
              <w:rPr>
                <w:sz w:val="18"/>
                <w:szCs w:val="18"/>
                <w:lang w:val="fr-CA"/>
              </w:rPr>
            </w:pPr>
            <w:r w:rsidRPr="003A6584">
              <w:rPr>
                <w:sz w:val="18"/>
                <w:szCs w:val="18"/>
                <w:lang w:val="fr-CA"/>
              </w:rPr>
              <w:t>7</w:t>
            </w:r>
          </w:p>
        </w:tc>
        <w:tc>
          <w:tcPr>
            <w:tcW w:w="756" w:type="pct"/>
            <w:vAlign w:val="center"/>
          </w:tcPr>
          <w:p w14:paraId="71D2317A" w14:textId="77777777" w:rsidR="00F80740" w:rsidRPr="003A6584" w:rsidRDefault="00F80740" w:rsidP="00C11CF5">
            <w:pPr>
              <w:ind w:right="33"/>
              <w:jc w:val="right"/>
              <w:rPr>
                <w:sz w:val="18"/>
                <w:szCs w:val="18"/>
                <w:lang w:val="fr-CA"/>
              </w:rPr>
            </w:pPr>
            <w:r w:rsidRPr="003A6584">
              <w:rPr>
                <w:sz w:val="18"/>
                <w:szCs w:val="18"/>
                <w:lang w:val="fr-CA"/>
              </w:rPr>
              <w:t>821 863</w:t>
            </w:r>
          </w:p>
        </w:tc>
      </w:tr>
      <w:tr w:rsidR="00F80740" w:rsidRPr="003A6584" w14:paraId="71D23180" w14:textId="77777777" w:rsidTr="003A6584">
        <w:tc>
          <w:tcPr>
            <w:tcW w:w="3086" w:type="pct"/>
            <w:vAlign w:val="center"/>
          </w:tcPr>
          <w:p w14:paraId="71D2317C" w14:textId="77777777" w:rsidR="00F80740" w:rsidRPr="003A6584" w:rsidRDefault="00F80740" w:rsidP="00615DD0">
            <w:pPr>
              <w:rPr>
                <w:sz w:val="18"/>
                <w:szCs w:val="18"/>
                <w:lang w:val="fr-CA"/>
              </w:rPr>
            </w:pPr>
            <w:r w:rsidRPr="003A6584">
              <w:rPr>
                <w:sz w:val="18"/>
                <w:szCs w:val="18"/>
                <w:lang w:val="fr-CA"/>
              </w:rPr>
              <w:t>Renouvellement des projets de renforcement institutionnel (RI)</w:t>
            </w:r>
          </w:p>
        </w:tc>
        <w:tc>
          <w:tcPr>
            <w:tcW w:w="492" w:type="pct"/>
          </w:tcPr>
          <w:p w14:paraId="71D2317D" w14:textId="77777777" w:rsidR="00F80740" w:rsidRPr="003A6584" w:rsidRDefault="00F80740">
            <w:pPr>
              <w:jc w:val="center"/>
              <w:rPr>
                <w:sz w:val="18"/>
                <w:szCs w:val="18"/>
                <w:lang w:val="fr-CA"/>
              </w:rPr>
            </w:pPr>
            <w:r w:rsidRPr="003A6584">
              <w:rPr>
                <w:sz w:val="18"/>
                <w:szCs w:val="18"/>
                <w:lang w:val="fr-CA"/>
              </w:rPr>
              <w:t>23</w:t>
            </w:r>
          </w:p>
        </w:tc>
        <w:tc>
          <w:tcPr>
            <w:tcW w:w="665" w:type="pct"/>
          </w:tcPr>
          <w:p w14:paraId="71D2317E" w14:textId="77777777" w:rsidR="00F80740" w:rsidRPr="003A6584" w:rsidRDefault="00F80740">
            <w:pPr>
              <w:jc w:val="center"/>
              <w:rPr>
                <w:sz w:val="18"/>
                <w:szCs w:val="18"/>
                <w:lang w:val="fr-CA"/>
              </w:rPr>
            </w:pPr>
            <w:r w:rsidRPr="003A6584">
              <w:rPr>
                <w:sz w:val="18"/>
                <w:szCs w:val="18"/>
                <w:lang w:val="fr-CA"/>
              </w:rPr>
              <w:t>23</w:t>
            </w:r>
          </w:p>
        </w:tc>
        <w:tc>
          <w:tcPr>
            <w:tcW w:w="756" w:type="pct"/>
            <w:vAlign w:val="center"/>
          </w:tcPr>
          <w:p w14:paraId="71D2317F" w14:textId="77777777" w:rsidR="00F80740" w:rsidRPr="003A6584" w:rsidRDefault="00F80740" w:rsidP="00C11CF5">
            <w:pPr>
              <w:ind w:right="33"/>
              <w:jc w:val="right"/>
              <w:rPr>
                <w:sz w:val="18"/>
                <w:szCs w:val="18"/>
                <w:lang w:val="fr-CA"/>
              </w:rPr>
            </w:pPr>
            <w:r w:rsidRPr="003A6584">
              <w:rPr>
                <w:sz w:val="18"/>
                <w:szCs w:val="18"/>
                <w:lang w:val="fr-CA"/>
              </w:rPr>
              <w:t>6 006 748</w:t>
            </w:r>
          </w:p>
        </w:tc>
      </w:tr>
      <w:tr w:rsidR="00F80740" w:rsidRPr="003A6584" w14:paraId="71D23185" w14:textId="77777777" w:rsidTr="003A6584">
        <w:trPr>
          <w:trHeight w:val="50"/>
        </w:trPr>
        <w:tc>
          <w:tcPr>
            <w:tcW w:w="3086" w:type="pct"/>
            <w:vAlign w:val="center"/>
          </w:tcPr>
          <w:p w14:paraId="71D23181" w14:textId="77777777" w:rsidR="00F80740" w:rsidRPr="003A6584" w:rsidRDefault="00F80740" w:rsidP="00615DD0">
            <w:pPr>
              <w:rPr>
                <w:sz w:val="18"/>
                <w:szCs w:val="18"/>
                <w:lang w:val="fr-CA"/>
              </w:rPr>
            </w:pPr>
            <w:r w:rsidRPr="003A6584">
              <w:rPr>
                <w:sz w:val="18"/>
                <w:szCs w:val="18"/>
                <w:lang w:val="fr-CA"/>
              </w:rPr>
              <w:t>Préparation de projets pilotes sur l’efficacité énergétique (décision 91/65)</w:t>
            </w:r>
          </w:p>
        </w:tc>
        <w:tc>
          <w:tcPr>
            <w:tcW w:w="492" w:type="pct"/>
            <w:vAlign w:val="center"/>
          </w:tcPr>
          <w:p w14:paraId="71D23182" w14:textId="77777777" w:rsidR="00F80740" w:rsidRPr="003A6584" w:rsidRDefault="00F80740">
            <w:pPr>
              <w:jc w:val="center"/>
              <w:rPr>
                <w:sz w:val="18"/>
                <w:szCs w:val="18"/>
                <w:lang w:val="fr-CA"/>
              </w:rPr>
            </w:pPr>
            <w:r w:rsidRPr="003A6584">
              <w:rPr>
                <w:sz w:val="18"/>
                <w:szCs w:val="18"/>
                <w:lang w:val="fr-CA"/>
              </w:rPr>
              <w:t>15</w:t>
            </w:r>
          </w:p>
        </w:tc>
        <w:tc>
          <w:tcPr>
            <w:tcW w:w="665" w:type="pct"/>
            <w:vAlign w:val="center"/>
          </w:tcPr>
          <w:p w14:paraId="71D23183" w14:textId="77777777" w:rsidR="00F80740" w:rsidRPr="003A6584" w:rsidRDefault="00F80740">
            <w:pPr>
              <w:jc w:val="center"/>
              <w:rPr>
                <w:sz w:val="18"/>
                <w:szCs w:val="18"/>
                <w:lang w:val="fr-CA"/>
              </w:rPr>
            </w:pPr>
            <w:r w:rsidRPr="003A6584">
              <w:rPr>
                <w:sz w:val="18"/>
                <w:szCs w:val="18"/>
                <w:lang w:val="fr-CA"/>
              </w:rPr>
              <w:t>15</w:t>
            </w:r>
          </w:p>
        </w:tc>
        <w:tc>
          <w:tcPr>
            <w:tcW w:w="756" w:type="pct"/>
            <w:vAlign w:val="center"/>
          </w:tcPr>
          <w:p w14:paraId="71D23184" w14:textId="77777777" w:rsidR="00F80740" w:rsidRPr="003A6584" w:rsidRDefault="00F80740" w:rsidP="00C11CF5">
            <w:pPr>
              <w:ind w:right="33"/>
              <w:jc w:val="right"/>
              <w:rPr>
                <w:sz w:val="18"/>
                <w:szCs w:val="18"/>
                <w:lang w:val="fr-CA"/>
              </w:rPr>
            </w:pPr>
            <w:r w:rsidRPr="003A6584">
              <w:rPr>
                <w:sz w:val="18"/>
                <w:szCs w:val="18"/>
                <w:lang w:val="fr-CA"/>
              </w:rPr>
              <w:t>513 600</w:t>
            </w:r>
          </w:p>
        </w:tc>
      </w:tr>
      <w:tr w:rsidR="00F80740" w:rsidRPr="003A6584" w14:paraId="71D2318A" w14:textId="77777777" w:rsidTr="003A6584">
        <w:trPr>
          <w:trHeight w:val="50"/>
        </w:trPr>
        <w:tc>
          <w:tcPr>
            <w:tcW w:w="3086" w:type="pct"/>
            <w:vAlign w:val="center"/>
          </w:tcPr>
          <w:p w14:paraId="71D23186" w14:textId="77777777" w:rsidR="00F80740" w:rsidRPr="003A6584" w:rsidRDefault="00F80740" w:rsidP="00615DD0">
            <w:pPr>
              <w:rPr>
                <w:sz w:val="18"/>
                <w:szCs w:val="18"/>
                <w:lang w:val="fr-CA"/>
              </w:rPr>
            </w:pPr>
            <w:r w:rsidRPr="003A6584">
              <w:rPr>
                <w:sz w:val="18"/>
                <w:szCs w:val="18"/>
                <w:lang w:val="fr-CA"/>
              </w:rPr>
              <w:t>Préparation d’un projet pilote régional sur l’efficacité énergétique (décision 91/65)</w:t>
            </w:r>
          </w:p>
        </w:tc>
        <w:tc>
          <w:tcPr>
            <w:tcW w:w="492" w:type="pct"/>
            <w:vAlign w:val="center"/>
          </w:tcPr>
          <w:p w14:paraId="71D23187" w14:textId="77777777" w:rsidR="00F80740" w:rsidRPr="003A6584" w:rsidDel="00523442" w:rsidRDefault="00F80740">
            <w:pPr>
              <w:jc w:val="center"/>
              <w:rPr>
                <w:sz w:val="18"/>
                <w:szCs w:val="18"/>
                <w:lang w:val="fr-CA"/>
              </w:rPr>
            </w:pPr>
            <w:r w:rsidRPr="003A6584">
              <w:rPr>
                <w:sz w:val="18"/>
                <w:szCs w:val="18"/>
                <w:lang w:val="fr-CA"/>
              </w:rPr>
              <w:t>-</w:t>
            </w:r>
          </w:p>
        </w:tc>
        <w:tc>
          <w:tcPr>
            <w:tcW w:w="665" w:type="pct"/>
            <w:vAlign w:val="center"/>
          </w:tcPr>
          <w:p w14:paraId="71D23188" w14:textId="77777777" w:rsidR="00F80740" w:rsidRPr="003A6584" w:rsidDel="00523442" w:rsidRDefault="00F80740">
            <w:pPr>
              <w:jc w:val="center"/>
              <w:rPr>
                <w:sz w:val="18"/>
                <w:szCs w:val="18"/>
                <w:lang w:val="fr-CA"/>
              </w:rPr>
            </w:pPr>
            <w:r w:rsidRPr="003A6584">
              <w:rPr>
                <w:sz w:val="18"/>
                <w:szCs w:val="18"/>
                <w:lang w:val="fr-CA"/>
              </w:rPr>
              <w:t>1</w:t>
            </w:r>
          </w:p>
        </w:tc>
        <w:tc>
          <w:tcPr>
            <w:tcW w:w="756" w:type="pct"/>
            <w:vAlign w:val="center"/>
          </w:tcPr>
          <w:p w14:paraId="71D23189" w14:textId="77777777" w:rsidR="00F80740" w:rsidRPr="003A6584" w:rsidRDefault="00F80740" w:rsidP="00C11CF5">
            <w:pPr>
              <w:ind w:right="33"/>
              <w:jc w:val="right"/>
              <w:rPr>
                <w:sz w:val="18"/>
                <w:szCs w:val="18"/>
                <w:lang w:val="fr-CA"/>
              </w:rPr>
            </w:pPr>
            <w:r w:rsidRPr="003A6584">
              <w:rPr>
                <w:sz w:val="18"/>
                <w:szCs w:val="18"/>
                <w:lang w:val="fr-CA"/>
              </w:rPr>
              <w:t>64 200</w:t>
            </w:r>
          </w:p>
        </w:tc>
      </w:tr>
      <w:tr w:rsidR="00F80740" w:rsidRPr="003A6584" w14:paraId="71D2318F" w14:textId="77777777" w:rsidTr="003A6584">
        <w:tc>
          <w:tcPr>
            <w:tcW w:w="3086" w:type="pct"/>
            <w:vAlign w:val="center"/>
          </w:tcPr>
          <w:p w14:paraId="71D2318B" w14:textId="77777777" w:rsidR="00F80740" w:rsidRPr="003A6584" w:rsidRDefault="00F80740" w:rsidP="00615DD0">
            <w:pPr>
              <w:rPr>
                <w:sz w:val="18"/>
                <w:szCs w:val="18"/>
                <w:lang w:val="fr-CA"/>
              </w:rPr>
            </w:pPr>
            <w:r w:rsidRPr="003A6584">
              <w:rPr>
                <w:sz w:val="18"/>
                <w:szCs w:val="18"/>
                <w:lang w:val="fr-CA"/>
              </w:rPr>
              <w:t>Préparation de projets d’investissement en efficacité énergétique (décision 94/60)</w:t>
            </w:r>
          </w:p>
        </w:tc>
        <w:tc>
          <w:tcPr>
            <w:tcW w:w="492" w:type="pct"/>
            <w:vAlign w:val="center"/>
          </w:tcPr>
          <w:p w14:paraId="71D2318C" w14:textId="77777777" w:rsidR="00F80740" w:rsidRPr="003A6584" w:rsidRDefault="00F80740">
            <w:pPr>
              <w:jc w:val="center"/>
              <w:rPr>
                <w:sz w:val="18"/>
                <w:szCs w:val="18"/>
                <w:lang w:val="fr-CA"/>
              </w:rPr>
            </w:pPr>
            <w:r w:rsidRPr="003A6584">
              <w:rPr>
                <w:sz w:val="18"/>
                <w:szCs w:val="18"/>
                <w:lang w:val="fr-CA"/>
              </w:rPr>
              <w:t>3</w:t>
            </w:r>
          </w:p>
        </w:tc>
        <w:tc>
          <w:tcPr>
            <w:tcW w:w="665" w:type="pct"/>
            <w:vAlign w:val="center"/>
          </w:tcPr>
          <w:p w14:paraId="71D2318D" w14:textId="77777777" w:rsidR="00F80740" w:rsidRPr="003A6584" w:rsidRDefault="00F80740">
            <w:pPr>
              <w:jc w:val="center"/>
              <w:rPr>
                <w:sz w:val="18"/>
                <w:szCs w:val="18"/>
                <w:lang w:val="fr-CA"/>
              </w:rPr>
            </w:pPr>
            <w:r w:rsidRPr="003A6584">
              <w:rPr>
                <w:sz w:val="18"/>
                <w:szCs w:val="18"/>
                <w:lang w:val="fr-CA"/>
              </w:rPr>
              <w:t>3</w:t>
            </w:r>
          </w:p>
        </w:tc>
        <w:tc>
          <w:tcPr>
            <w:tcW w:w="756" w:type="pct"/>
            <w:vAlign w:val="center"/>
          </w:tcPr>
          <w:p w14:paraId="71D2318E" w14:textId="77777777" w:rsidR="00F80740" w:rsidRPr="003A6584" w:rsidRDefault="00F80740" w:rsidP="00C11CF5">
            <w:pPr>
              <w:ind w:right="33"/>
              <w:jc w:val="right"/>
              <w:rPr>
                <w:sz w:val="18"/>
                <w:szCs w:val="18"/>
                <w:lang w:val="fr-CA"/>
              </w:rPr>
            </w:pPr>
            <w:r w:rsidRPr="003A6584">
              <w:rPr>
                <w:sz w:val="18"/>
                <w:szCs w:val="18"/>
                <w:lang w:val="fr-CA"/>
              </w:rPr>
              <w:t>166 920</w:t>
            </w:r>
          </w:p>
        </w:tc>
      </w:tr>
      <w:tr w:rsidR="00AF61D1" w:rsidRPr="003A6584" w14:paraId="71D23194" w14:textId="77777777" w:rsidTr="003A6584">
        <w:tc>
          <w:tcPr>
            <w:tcW w:w="3086" w:type="pct"/>
          </w:tcPr>
          <w:p w14:paraId="71D23190" w14:textId="77777777" w:rsidR="00AF61D1" w:rsidRPr="003A6584" w:rsidRDefault="00AF61D1">
            <w:pPr>
              <w:keepNext/>
              <w:jc w:val="left"/>
              <w:rPr>
                <w:b/>
                <w:sz w:val="18"/>
                <w:szCs w:val="18"/>
                <w:lang w:val="fr-CA"/>
              </w:rPr>
            </w:pPr>
            <w:r w:rsidRPr="003A6584">
              <w:rPr>
                <w:b/>
                <w:sz w:val="18"/>
                <w:szCs w:val="18"/>
                <w:lang w:val="fr-CA"/>
              </w:rPr>
              <w:t>Total</w:t>
            </w:r>
          </w:p>
        </w:tc>
        <w:tc>
          <w:tcPr>
            <w:tcW w:w="492" w:type="pct"/>
            <w:vAlign w:val="center"/>
          </w:tcPr>
          <w:p w14:paraId="71D23191" w14:textId="77777777" w:rsidR="00AF61D1" w:rsidRPr="003A6584" w:rsidRDefault="00AF61D1">
            <w:pPr>
              <w:jc w:val="center"/>
              <w:rPr>
                <w:b/>
                <w:sz w:val="18"/>
                <w:szCs w:val="18"/>
                <w:lang w:val="fr-CA"/>
              </w:rPr>
            </w:pPr>
            <w:r w:rsidRPr="003A6584">
              <w:rPr>
                <w:b/>
                <w:sz w:val="18"/>
                <w:szCs w:val="18"/>
                <w:lang w:val="fr-CA"/>
              </w:rPr>
              <w:t>-</w:t>
            </w:r>
          </w:p>
        </w:tc>
        <w:tc>
          <w:tcPr>
            <w:tcW w:w="665" w:type="pct"/>
            <w:vAlign w:val="center"/>
          </w:tcPr>
          <w:p w14:paraId="71D23192" w14:textId="77777777" w:rsidR="00AF61D1" w:rsidRPr="003A6584" w:rsidRDefault="00DB576D">
            <w:pPr>
              <w:jc w:val="center"/>
              <w:rPr>
                <w:b/>
                <w:sz w:val="18"/>
                <w:szCs w:val="18"/>
                <w:lang w:val="fr-CA"/>
              </w:rPr>
            </w:pPr>
            <w:r w:rsidRPr="003A6584">
              <w:rPr>
                <w:b/>
                <w:sz w:val="18"/>
                <w:szCs w:val="18"/>
                <w:lang w:val="fr-CA"/>
              </w:rPr>
              <w:fldChar w:fldCharType="begin"/>
            </w:r>
            <w:r w:rsidR="00AF61D1" w:rsidRPr="003A6584">
              <w:rPr>
                <w:b/>
                <w:sz w:val="18"/>
                <w:szCs w:val="18"/>
                <w:lang w:val="fr-CA"/>
              </w:rPr>
              <w:instrText xml:space="preserve"> =SUM(ABOVE) </w:instrText>
            </w:r>
            <w:r w:rsidRPr="003A6584">
              <w:rPr>
                <w:b/>
                <w:sz w:val="18"/>
                <w:szCs w:val="18"/>
                <w:lang w:val="fr-CA"/>
              </w:rPr>
              <w:fldChar w:fldCharType="separate"/>
            </w:r>
            <w:r w:rsidR="00AF61D1" w:rsidRPr="003A6584">
              <w:rPr>
                <w:b/>
                <w:sz w:val="18"/>
                <w:szCs w:val="18"/>
                <w:lang w:val="fr-CA"/>
              </w:rPr>
              <w:t>131</w:t>
            </w:r>
            <w:r w:rsidRPr="003A6584">
              <w:rPr>
                <w:b/>
                <w:sz w:val="18"/>
                <w:szCs w:val="18"/>
                <w:lang w:val="fr-CA"/>
              </w:rPr>
              <w:fldChar w:fldCharType="end"/>
            </w:r>
          </w:p>
        </w:tc>
        <w:tc>
          <w:tcPr>
            <w:tcW w:w="756" w:type="pct"/>
            <w:vAlign w:val="center"/>
          </w:tcPr>
          <w:p w14:paraId="71D23193" w14:textId="77777777" w:rsidR="00AF61D1" w:rsidRPr="003A6584" w:rsidRDefault="00DB576D" w:rsidP="00C11CF5">
            <w:pPr>
              <w:ind w:right="33"/>
              <w:jc w:val="right"/>
              <w:rPr>
                <w:b/>
                <w:bCs/>
                <w:sz w:val="18"/>
                <w:szCs w:val="18"/>
                <w:lang w:val="fr-CA"/>
              </w:rPr>
            </w:pPr>
            <w:r w:rsidRPr="003A6584">
              <w:rPr>
                <w:b/>
                <w:bCs/>
                <w:sz w:val="18"/>
                <w:szCs w:val="18"/>
                <w:lang w:val="fr-CA"/>
              </w:rPr>
              <w:fldChar w:fldCharType="begin"/>
            </w:r>
            <w:r w:rsidR="00AF61D1" w:rsidRPr="003A6584">
              <w:rPr>
                <w:b/>
                <w:bCs/>
                <w:sz w:val="18"/>
                <w:szCs w:val="18"/>
                <w:lang w:val="fr-CA"/>
              </w:rPr>
              <w:instrText xml:space="preserve"> =SUM(ABOVE) </w:instrText>
            </w:r>
            <w:r w:rsidRPr="003A6584">
              <w:rPr>
                <w:b/>
                <w:bCs/>
                <w:sz w:val="18"/>
                <w:szCs w:val="18"/>
                <w:lang w:val="fr-CA"/>
              </w:rPr>
              <w:fldChar w:fldCharType="separate"/>
            </w:r>
            <w:r w:rsidR="00AF61D1" w:rsidRPr="003A6584">
              <w:rPr>
                <w:b/>
                <w:bCs/>
                <w:sz w:val="18"/>
                <w:szCs w:val="18"/>
                <w:lang w:val="fr-CA"/>
              </w:rPr>
              <w:t>14</w:t>
            </w:r>
            <w:r w:rsidR="00F80740" w:rsidRPr="003A6584">
              <w:rPr>
                <w:b/>
                <w:bCs/>
                <w:sz w:val="18"/>
                <w:szCs w:val="18"/>
                <w:lang w:val="fr-CA"/>
              </w:rPr>
              <w:t> </w:t>
            </w:r>
            <w:r w:rsidR="00AF61D1" w:rsidRPr="003A6584">
              <w:rPr>
                <w:b/>
                <w:bCs/>
                <w:sz w:val="18"/>
                <w:szCs w:val="18"/>
                <w:lang w:val="fr-CA"/>
              </w:rPr>
              <w:t>361</w:t>
            </w:r>
            <w:r w:rsidR="00F80740" w:rsidRPr="003A6584">
              <w:rPr>
                <w:b/>
                <w:bCs/>
                <w:sz w:val="18"/>
                <w:szCs w:val="18"/>
                <w:lang w:val="fr-CA"/>
              </w:rPr>
              <w:t> </w:t>
            </w:r>
            <w:r w:rsidR="00AF61D1" w:rsidRPr="003A6584">
              <w:rPr>
                <w:b/>
                <w:bCs/>
                <w:sz w:val="18"/>
                <w:szCs w:val="18"/>
                <w:lang w:val="fr-CA"/>
              </w:rPr>
              <w:t>969</w:t>
            </w:r>
            <w:r w:rsidRPr="003A6584">
              <w:rPr>
                <w:b/>
                <w:bCs/>
                <w:sz w:val="18"/>
                <w:szCs w:val="18"/>
                <w:lang w:val="fr-CA"/>
              </w:rPr>
              <w:fldChar w:fldCharType="end"/>
            </w:r>
          </w:p>
        </w:tc>
      </w:tr>
    </w:tbl>
    <w:p w14:paraId="71D23195" w14:textId="77777777" w:rsidR="00CF3D66" w:rsidRPr="001C742A" w:rsidRDefault="00CF3D66" w:rsidP="00CF3D66">
      <w:pPr>
        <w:rPr>
          <w:sz w:val="18"/>
          <w:szCs w:val="18"/>
          <w:lang w:val="fr-CA"/>
        </w:rPr>
      </w:pPr>
      <w:r w:rsidRPr="001C742A">
        <w:rPr>
          <w:sz w:val="18"/>
          <w:szCs w:val="18"/>
          <w:lang w:val="fr-CA"/>
        </w:rPr>
        <w:t>*</w:t>
      </w:r>
      <w:r w:rsidR="00F80740" w:rsidRPr="001C742A">
        <w:rPr>
          <w:rFonts w:eastAsia="Times New Roman"/>
          <w:sz w:val="18"/>
          <w:szCs w:val="18"/>
          <w:lang w:val="fr-CA"/>
        </w:rPr>
        <w:t xml:space="preserve"> Les activités concernant deux </w:t>
      </w:r>
      <w:r w:rsidR="00F80740" w:rsidRPr="001C742A">
        <w:rPr>
          <w:rFonts w:eastAsia="Times New Roman"/>
          <w:noProof/>
          <w:sz w:val="18"/>
          <w:szCs w:val="18"/>
          <w:lang w:val="fr-CA"/>
        </w:rPr>
        <w:t>pays (Bosnie</w:t>
      </w:r>
      <w:r w:rsidR="00F80740" w:rsidRPr="001C742A">
        <w:rPr>
          <w:rFonts w:eastAsia="Times New Roman"/>
          <w:noProof/>
          <w:sz w:val="18"/>
          <w:szCs w:val="18"/>
          <w:lang w:val="fr-CA"/>
        </w:rPr>
        <w:noBreakHyphen/>
        <w:t>Herzégovine et Cabo Verde) ont</w:t>
      </w:r>
      <w:r w:rsidR="00F80740" w:rsidRPr="001C742A">
        <w:rPr>
          <w:rFonts w:eastAsia="Times New Roman"/>
          <w:sz w:val="18"/>
          <w:szCs w:val="18"/>
          <w:lang w:val="fr-CA"/>
        </w:rPr>
        <w:t xml:space="preserve"> été soumises dans le cadre de leurs demandes de tranche de PGEH.</w:t>
      </w:r>
    </w:p>
    <w:p w14:paraId="71D23196" w14:textId="77777777" w:rsidR="00211947" w:rsidRPr="001C742A" w:rsidRDefault="00211947" w:rsidP="002D496D">
      <w:pPr>
        <w:rPr>
          <w:sz w:val="18"/>
          <w:szCs w:val="18"/>
          <w:lang w:val="fr-CA"/>
        </w:rPr>
      </w:pPr>
      <w:r w:rsidRPr="001C742A">
        <w:rPr>
          <w:sz w:val="18"/>
          <w:szCs w:val="18"/>
          <w:u w:val="single"/>
          <w:lang w:val="fr-CA"/>
        </w:rPr>
        <w:t>Note</w:t>
      </w:r>
      <w:r w:rsidRPr="001C742A">
        <w:rPr>
          <w:sz w:val="18"/>
          <w:szCs w:val="18"/>
          <w:lang w:val="fr-CA"/>
        </w:rPr>
        <w:t xml:space="preserve">: </w:t>
      </w:r>
      <w:r w:rsidR="00F80740" w:rsidRPr="001C742A">
        <w:rPr>
          <w:rFonts w:eastAsia="Times New Roman"/>
          <w:sz w:val="18"/>
          <w:szCs w:val="18"/>
          <w:lang w:val="fr-CA"/>
        </w:rPr>
        <w:t>Les montants des financements comprennent les frais d’appui d’agence.</w:t>
      </w:r>
    </w:p>
    <w:p w14:paraId="71D23197" w14:textId="77777777" w:rsidR="00211947" w:rsidRPr="001C742A" w:rsidRDefault="00211947" w:rsidP="00CF3D66">
      <w:pPr>
        <w:pStyle w:val="Heading1"/>
        <w:keepNext/>
        <w:numPr>
          <w:ilvl w:val="0"/>
          <w:numId w:val="0"/>
        </w:numPr>
        <w:tabs>
          <w:tab w:val="left" w:pos="709"/>
        </w:tabs>
        <w:spacing w:before="240"/>
        <w:ind w:left="709" w:hanging="709"/>
        <w:rPr>
          <w:b/>
          <w:bCs/>
          <w:color w:val="000000" w:themeColor="text1"/>
          <w:lang w:val="fr-CA"/>
        </w:rPr>
      </w:pPr>
      <w:r w:rsidRPr="001C742A">
        <w:rPr>
          <w:b/>
          <w:bCs/>
          <w:color w:val="000000" w:themeColor="text1"/>
          <w:lang w:val="fr-CA"/>
        </w:rPr>
        <w:t>II.3</w:t>
      </w:r>
      <w:r w:rsidRPr="001C742A">
        <w:rPr>
          <w:color w:val="000000" w:themeColor="text1"/>
          <w:lang w:val="fr-CA"/>
        </w:rPr>
        <w:tab/>
      </w:r>
      <w:r w:rsidR="00615DD0" w:rsidRPr="001C742A">
        <w:rPr>
          <w:rFonts w:eastAsia="Times New Roman"/>
          <w:b/>
          <w:bCs/>
          <w:lang w:val="fr-CA"/>
        </w:rPr>
        <w:t>Vérification de la conformité d’une sélection de pays à faible volume de consommation aux exigences de leurs accords relatifs au plan de gestion de l’élimination des HCFC et au plan de mise en œuvre de l’Amendement de Kigali relatif aux HFC</w:t>
      </w:r>
    </w:p>
    <w:p w14:paraId="71D23198" w14:textId="77777777" w:rsidR="00211947" w:rsidRPr="001C742A" w:rsidRDefault="00615DD0" w:rsidP="00CF3D66">
      <w:pPr>
        <w:pStyle w:val="Heading1"/>
        <w:spacing w:after="120"/>
        <w:rPr>
          <w:color w:val="000000" w:themeColor="text1"/>
          <w:lang w:val="fr-CA"/>
        </w:rPr>
      </w:pPr>
      <w:r w:rsidRPr="001C742A">
        <w:rPr>
          <w:rFonts w:eastAsia="Times New Roman"/>
          <w:lang w:val="fr-CA"/>
        </w:rPr>
        <w:t>Conformément aux décisions 61/46 c) et 96/22, le Secrétariat a sélectionné un échantillon de pays visés à l’article 5 à faible volume de consommation (FVC) afin de vérifier leur conformité aux accords PGEH et KIP. Les critères de sélection comprenaient la proximité de la prochaine tranche du PGEH ou du KIP (2027 ou 2028), toute vérification antérieure achevée au moins deux ans avant la 98</w:t>
      </w:r>
      <w:r w:rsidRPr="001C742A">
        <w:rPr>
          <w:rFonts w:eastAsia="Times New Roman"/>
          <w:vertAlign w:val="superscript"/>
          <w:lang w:val="fr-CA"/>
        </w:rPr>
        <w:t>e</w:t>
      </w:r>
      <w:r w:rsidRPr="001C742A">
        <w:rPr>
          <w:rFonts w:eastAsia="Times New Roman"/>
          <w:lang w:val="fr-CA"/>
        </w:rPr>
        <w:t> réunion</w:t>
      </w:r>
      <w:r w:rsidR="005B09F2">
        <w:rPr>
          <w:rFonts w:eastAsia="Times New Roman"/>
          <w:lang w:val="fr-CA"/>
        </w:rPr>
        <w:t>,</w:t>
      </w:r>
      <w:r w:rsidRPr="001C742A">
        <w:rPr>
          <w:rFonts w:eastAsia="Times New Roman"/>
          <w:lang w:val="fr-CA"/>
        </w:rPr>
        <w:t xml:space="preserve"> et la répartition géographique. Les pays sélectionnés sont indiqués dans le tableau 4. Conformément aux décisions 92/21 c) et 96/22 d), les agences bilatérales et d’exécution concernées ont inclus les coûts de vérification correspondants dans leurs programmes de travail respectifs ainsi que dans le document sur la coopération bilatérale soumis à la 98</w:t>
      </w:r>
      <w:r w:rsidRPr="001C742A">
        <w:rPr>
          <w:rFonts w:eastAsia="Times New Roman"/>
          <w:vertAlign w:val="superscript"/>
          <w:lang w:val="fr-CA"/>
        </w:rPr>
        <w:t>e</w:t>
      </w:r>
      <w:r w:rsidRPr="001C742A">
        <w:rPr>
          <w:rFonts w:eastAsia="Times New Roman"/>
          <w:lang w:val="fr-CA"/>
        </w:rPr>
        <w:t> réunion.</w:t>
      </w:r>
    </w:p>
    <w:p w14:paraId="71D23199" w14:textId="77777777" w:rsidR="00211947" w:rsidRPr="001C742A" w:rsidRDefault="00615DD0" w:rsidP="00583157">
      <w:pPr>
        <w:pStyle w:val="Heading1"/>
        <w:keepNext/>
        <w:numPr>
          <w:ilvl w:val="0"/>
          <w:numId w:val="0"/>
        </w:numPr>
        <w:spacing w:before="240" w:after="20"/>
        <w:rPr>
          <w:b/>
          <w:bCs/>
          <w:lang w:val="fr-CA"/>
        </w:rPr>
      </w:pPr>
      <w:r w:rsidRPr="001C742A">
        <w:rPr>
          <w:rFonts w:eastAsia="Times New Roman"/>
          <w:b/>
          <w:bCs/>
          <w:lang w:val="fr-CA"/>
        </w:rPr>
        <w:lastRenderedPageBreak/>
        <w:t>Tableau 4. Pays à FVC sélectionnés pour la vérification de la conformité à leurs accords PGEH et KIP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4A0" w:firstRow="1" w:lastRow="0" w:firstColumn="1" w:lastColumn="0" w:noHBand="0" w:noVBand="1"/>
      </w:tblPr>
      <w:tblGrid>
        <w:gridCol w:w="410"/>
        <w:gridCol w:w="3394"/>
        <w:gridCol w:w="2664"/>
        <w:gridCol w:w="3169"/>
      </w:tblGrid>
      <w:tr w:rsidR="00615DD0" w:rsidRPr="003A6584" w14:paraId="71D2319E" w14:textId="77777777" w:rsidTr="00615DD0">
        <w:trPr>
          <w:trHeight w:val="472"/>
          <w:tblHeader/>
        </w:trPr>
        <w:tc>
          <w:tcPr>
            <w:tcW w:w="213" w:type="pct"/>
            <w:noWrap/>
            <w:tcMar>
              <w:left w:w="43" w:type="dxa"/>
              <w:right w:w="43" w:type="dxa"/>
            </w:tcMar>
            <w:vAlign w:val="center"/>
            <w:hideMark/>
          </w:tcPr>
          <w:p w14:paraId="71D2319A" w14:textId="77777777" w:rsidR="00615DD0" w:rsidRPr="003A6584" w:rsidRDefault="00615DD0" w:rsidP="00615DD0">
            <w:pPr>
              <w:jc w:val="center"/>
              <w:rPr>
                <w:rFonts w:eastAsia="Times New Roman"/>
                <w:b/>
                <w:bCs/>
                <w:sz w:val="18"/>
                <w:szCs w:val="18"/>
                <w:vertAlign w:val="superscript"/>
                <w:lang w:val="fr-CA"/>
              </w:rPr>
            </w:pPr>
            <w:r w:rsidRPr="003A6584">
              <w:rPr>
                <w:rFonts w:eastAsia="Times New Roman"/>
                <w:b/>
                <w:bCs/>
                <w:sz w:val="18"/>
                <w:szCs w:val="18"/>
                <w:lang w:val="fr-CA"/>
              </w:rPr>
              <w:t>n</w:t>
            </w:r>
            <w:r w:rsidRPr="003A6584">
              <w:rPr>
                <w:rFonts w:eastAsia="Times New Roman"/>
                <w:b/>
                <w:bCs/>
                <w:sz w:val="18"/>
                <w:szCs w:val="18"/>
                <w:vertAlign w:val="superscript"/>
                <w:lang w:val="fr-CA"/>
              </w:rPr>
              <w:t>o</w:t>
            </w:r>
          </w:p>
        </w:tc>
        <w:tc>
          <w:tcPr>
            <w:tcW w:w="1761" w:type="pct"/>
            <w:noWrap/>
            <w:tcMar>
              <w:left w:w="43" w:type="dxa"/>
              <w:right w:w="43" w:type="dxa"/>
            </w:tcMar>
            <w:vAlign w:val="center"/>
            <w:hideMark/>
          </w:tcPr>
          <w:p w14:paraId="71D2319B" w14:textId="77777777" w:rsidR="00615DD0" w:rsidRPr="003A6584" w:rsidRDefault="00615DD0" w:rsidP="00615DD0">
            <w:pPr>
              <w:jc w:val="center"/>
              <w:rPr>
                <w:rFonts w:eastAsia="Times New Roman"/>
                <w:b/>
                <w:bCs/>
                <w:sz w:val="18"/>
                <w:szCs w:val="18"/>
                <w:lang w:val="fr-CA"/>
              </w:rPr>
            </w:pPr>
            <w:r w:rsidRPr="003A6584">
              <w:rPr>
                <w:rFonts w:eastAsia="Times New Roman"/>
                <w:b/>
                <w:bCs/>
                <w:sz w:val="18"/>
                <w:szCs w:val="18"/>
                <w:lang w:val="fr-CA"/>
              </w:rPr>
              <w:t>Pays</w:t>
            </w:r>
          </w:p>
        </w:tc>
        <w:tc>
          <w:tcPr>
            <w:tcW w:w="1382" w:type="pct"/>
            <w:noWrap/>
            <w:tcMar>
              <w:left w:w="43" w:type="dxa"/>
              <w:right w:w="43" w:type="dxa"/>
            </w:tcMar>
            <w:vAlign w:val="center"/>
            <w:hideMark/>
          </w:tcPr>
          <w:p w14:paraId="71D2319C" w14:textId="77777777" w:rsidR="00615DD0" w:rsidRPr="003A6584" w:rsidRDefault="00615DD0" w:rsidP="00615DD0">
            <w:pPr>
              <w:jc w:val="center"/>
              <w:rPr>
                <w:rFonts w:eastAsia="Times New Roman"/>
                <w:b/>
                <w:bCs/>
                <w:sz w:val="18"/>
                <w:szCs w:val="18"/>
                <w:lang w:val="fr-CA"/>
              </w:rPr>
            </w:pPr>
            <w:r w:rsidRPr="003A6584">
              <w:rPr>
                <w:rFonts w:eastAsia="Times New Roman"/>
                <w:b/>
                <w:bCs/>
                <w:sz w:val="18"/>
                <w:szCs w:val="18"/>
                <w:lang w:val="fr-CA"/>
              </w:rPr>
              <w:t>Agence d’exécution principale</w:t>
            </w:r>
          </w:p>
        </w:tc>
        <w:tc>
          <w:tcPr>
            <w:tcW w:w="1644" w:type="pct"/>
            <w:vAlign w:val="center"/>
          </w:tcPr>
          <w:p w14:paraId="71D2319D" w14:textId="77777777" w:rsidR="00615DD0" w:rsidRPr="003A6584" w:rsidRDefault="00615DD0" w:rsidP="00615DD0">
            <w:pPr>
              <w:jc w:val="center"/>
              <w:rPr>
                <w:rFonts w:eastAsia="Times New Roman"/>
                <w:b/>
                <w:bCs/>
                <w:sz w:val="18"/>
                <w:szCs w:val="18"/>
                <w:lang w:val="fr-CA"/>
              </w:rPr>
            </w:pPr>
            <w:r w:rsidRPr="003A6584">
              <w:rPr>
                <w:rFonts w:eastAsia="Times New Roman"/>
                <w:b/>
                <w:bCs/>
                <w:sz w:val="18"/>
                <w:szCs w:val="18"/>
                <w:lang w:val="fr-CA"/>
              </w:rPr>
              <w:t>Vérification requise pour</w:t>
            </w:r>
          </w:p>
        </w:tc>
      </w:tr>
      <w:tr w:rsidR="00615DD0" w:rsidRPr="003A6584" w14:paraId="71D231A3" w14:textId="77777777" w:rsidTr="00615DD0">
        <w:trPr>
          <w:trHeight w:val="125"/>
        </w:trPr>
        <w:tc>
          <w:tcPr>
            <w:tcW w:w="213" w:type="pct"/>
            <w:noWrap/>
            <w:tcMar>
              <w:left w:w="43" w:type="dxa"/>
              <w:right w:w="43" w:type="dxa"/>
            </w:tcMar>
          </w:tcPr>
          <w:p w14:paraId="71D2319F" w14:textId="77777777" w:rsidR="00615DD0" w:rsidRPr="003A6584" w:rsidRDefault="00615DD0" w:rsidP="0064613C">
            <w:pPr>
              <w:ind w:left="95" w:right="28"/>
              <w:jc w:val="center"/>
              <w:rPr>
                <w:sz w:val="18"/>
                <w:szCs w:val="18"/>
                <w:lang w:val="fr-CA"/>
              </w:rPr>
            </w:pPr>
            <w:r w:rsidRPr="003A6584">
              <w:rPr>
                <w:sz w:val="18"/>
                <w:szCs w:val="18"/>
                <w:lang w:val="fr-CA"/>
              </w:rPr>
              <w:t>1</w:t>
            </w:r>
          </w:p>
        </w:tc>
        <w:tc>
          <w:tcPr>
            <w:tcW w:w="1761" w:type="pct"/>
            <w:noWrap/>
            <w:tcMar>
              <w:left w:w="43" w:type="dxa"/>
              <w:right w:w="43" w:type="dxa"/>
            </w:tcMar>
            <w:vAlign w:val="center"/>
          </w:tcPr>
          <w:p w14:paraId="71D231A0" w14:textId="77777777" w:rsidR="00615DD0" w:rsidRPr="003A6584" w:rsidRDefault="00615DD0" w:rsidP="00615DD0">
            <w:pPr>
              <w:rPr>
                <w:rFonts w:eastAsia="Times New Roman"/>
                <w:sz w:val="18"/>
                <w:szCs w:val="18"/>
                <w:lang w:val="fr-CA"/>
              </w:rPr>
            </w:pPr>
            <w:r w:rsidRPr="003A6584">
              <w:rPr>
                <w:rFonts w:eastAsia="Times New Roman"/>
                <w:sz w:val="18"/>
                <w:szCs w:val="18"/>
                <w:lang w:val="fr-CA"/>
              </w:rPr>
              <w:t>Arménie</w:t>
            </w:r>
          </w:p>
        </w:tc>
        <w:tc>
          <w:tcPr>
            <w:tcW w:w="1382" w:type="pct"/>
            <w:noWrap/>
            <w:tcMar>
              <w:left w:w="43" w:type="dxa"/>
              <w:right w:w="43" w:type="dxa"/>
            </w:tcMar>
            <w:vAlign w:val="center"/>
          </w:tcPr>
          <w:p w14:paraId="71D231A1"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PNUD</w:t>
            </w:r>
          </w:p>
        </w:tc>
        <w:tc>
          <w:tcPr>
            <w:tcW w:w="1644" w:type="pct"/>
            <w:vAlign w:val="center"/>
          </w:tcPr>
          <w:p w14:paraId="71D231A2"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KIP (phase I)</w:t>
            </w:r>
          </w:p>
        </w:tc>
      </w:tr>
      <w:tr w:rsidR="00615DD0" w:rsidRPr="003A6584" w14:paraId="71D231A8" w14:textId="77777777" w:rsidTr="00615DD0">
        <w:tc>
          <w:tcPr>
            <w:tcW w:w="213" w:type="pct"/>
            <w:noWrap/>
            <w:tcMar>
              <w:left w:w="43" w:type="dxa"/>
              <w:right w:w="43" w:type="dxa"/>
            </w:tcMar>
          </w:tcPr>
          <w:p w14:paraId="71D231A4" w14:textId="77777777" w:rsidR="00615DD0" w:rsidRPr="003A6584" w:rsidRDefault="00615DD0" w:rsidP="0064613C">
            <w:pPr>
              <w:ind w:left="95" w:right="28"/>
              <w:jc w:val="center"/>
              <w:rPr>
                <w:sz w:val="18"/>
                <w:szCs w:val="18"/>
                <w:lang w:val="fr-CA"/>
              </w:rPr>
            </w:pPr>
            <w:r w:rsidRPr="003A6584">
              <w:rPr>
                <w:sz w:val="18"/>
                <w:szCs w:val="18"/>
                <w:lang w:val="fr-CA"/>
              </w:rPr>
              <w:t>2</w:t>
            </w:r>
          </w:p>
        </w:tc>
        <w:tc>
          <w:tcPr>
            <w:tcW w:w="1761" w:type="pct"/>
            <w:noWrap/>
            <w:tcMar>
              <w:left w:w="43" w:type="dxa"/>
              <w:right w:w="43" w:type="dxa"/>
            </w:tcMar>
            <w:vAlign w:val="center"/>
          </w:tcPr>
          <w:p w14:paraId="71D231A5" w14:textId="77777777" w:rsidR="00615DD0" w:rsidRPr="003A6584" w:rsidRDefault="00615DD0" w:rsidP="00615DD0">
            <w:pPr>
              <w:rPr>
                <w:rFonts w:eastAsia="Times New Roman"/>
                <w:sz w:val="18"/>
                <w:szCs w:val="18"/>
                <w:lang w:val="fr-CA"/>
              </w:rPr>
            </w:pPr>
            <w:r w:rsidRPr="003A6584">
              <w:rPr>
                <w:rFonts w:eastAsia="Times New Roman"/>
                <w:sz w:val="18"/>
                <w:szCs w:val="18"/>
                <w:lang w:val="fr-CA"/>
              </w:rPr>
              <w:t>Bénin*</w:t>
            </w:r>
          </w:p>
        </w:tc>
        <w:tc>
          <w:tcPr>
            <w:tcW w:w="1382" w:type="pct"/>
            <w:noWrap/>
            <w:tcMar>
              <w:left w:w="43" w:type="dxa"/>
              <w:right w:w="43" w:type="dxa"/>
            </w:tcMar>
            <w:vAlign w:val="center"/>
          </w:tcPr>
          <w:p w14:paraId="71D231A6"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PNUD</w:t>
            </w:r>
          </w:p>
        </w:tc>
        <w:tc>
          <w:tcPr>
            <w:tcW w:w="1644" w:type="pct"/>
            <w:vAlign w:val="center"/>
          </w:tcPr>
          <w:p w14:paraId="71D231A7"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KIP (phase I)</w:t>
            </w:r>
          </w:p>
        </w:tc>
      </w:tr>
      <w:tr w:rsidR="00615DD0" w:rsidRPr="003A6584" w14:paraId="71D231AD" w14:textId="77777777" w:rsidTr="00615DD0">
        <w:tc>
          <w:tcPr>
            <w:tcW w:w="213" w:type="pct"/>
            <w:noWrap/>
            <w:tcMar>
              <w:left w:w="43" w:type="dxa"/>
              <w:right w:w="43" w:type="dxa"/>
            </w:tcMar>
          </w:tcPr>
          <w:p w14:paraId="71D231A9" w14:textId="77777777" w:rsidR="00615DD0" w:rsidRPr="003A6584" w:rsidRDefault="00615DD0" w:rsidP="0064613C">
            <w:pPr>
              <w:ind w:left="95" w:right="28"/>
              <w:jc w:val="center"/>
              <w:rPr>
                <w:sz w:val="18"/>
                <w:szCs w:val="18"/>
                <w:lang w:val="fr-CA"/>
              </w:rPr>
            </w:pPr>
            <w:r w:rsidRPr="003A6584">
              <w:rPr>
                <w:sz w:val="18"/>
                <w:szCs w:val="18"/>
                <w:lang w:val="fr-CA"/>
              </w:rPr>
              <w:t>3</w:t>
            </w:r>
          </w:p>
        </w:tc>
        <w:tc>
          <w:tcPr>
            <w:tcW w:w="1761" w:type="pct"/>
            <w:noWrap/>
            <w:tcMar>
              <w:left w:w="43" w:type="dxa"/>
              <w:right w:w="43" w:type="dxa"/>
            </w:tcMar>
            <w:vAlign w:val="center"/>
          </w:tcPr>
          <w:p w14:paraId="71D231AA" w14:textId="77777777" w:rsidR="00615DD0" w:rsidRPr="003A6584" w:rsidRDefault="00615DD0" w:rsidP="00615DD0">
            <w:pPr>
              <w:rPr>
                <w:rFonts w:eastAsia="Times New Roman"/>
                <w:noProof/>
                <w:sz w:val="18"/>
                <w:szCs w:val="18"/>
                <w:lang w:val="fr-CA"/>
              </w:rPr>
            </w:pPr>
            <w:r w:rsidRPr="003A6584">
              <w:rPr>
                <w:rFonts w:eastAsia="Times New Roman"/>
                <w:noProof/>
                <w:sz w:val="18"/>
                <w:szCs w:val="18"/>
                <w:lang w:val="fr-CA"/>
              </w:rPr>
              <w:t>Bosnie</w:t>
            </w:r>
            <w:r w:rsidRPr="003A6584">
              <w:rPr>
                <w:rFonts w:eastAsia="Times New Roman"/>
                <w:noProof/>
                <w:sz w:val="18"/>
                <w:szCs w:val="18"/>
                <w:lang w:val="fr-CA"/>
              </w:rPr>
              <w:noBreakHyphen/>
              <w:t>Herzégovine*</w:t>
            </w:r>
          </w:p>
        </w:tc>
        <w:tc>
          <w:tcPr>
            <w:tcW w:w="1382" w:type="pct"/>
            <w:noWrap/>
            <w:tcMar>
              <w:left w:w="43" w:type="dxa"/>
              <w:right w:w="43" w:type="dxa"/>
            </w:tcMar>
            <w:vAlign w:val="center"/>
          </w:tcPr>
          <w:p w14:paraId="71D231AB"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PNUE</w:t>
            </w:r>
          </w:p>
        </w:tc>
        <w:tc>
          <w:tcPr>
            <w:tcW w:w="1644" w:type="pct"/>
            <w:vAlign w:val="center"/>
          </w:tcPr>
          <w:p w14:paraId="71D231AC"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KIP (phase I)</w:t>
            </w:r>
          </w:p>
        </w:tc>
      </w:tr>
      <w:tr w:rsidR="00615DD0" w:rsidRPr="003A6584" w14:paraId="71D231B2" w14:textId="77777777" w:rsidTr="00615DD0">
        <w:tc>
          <w:tcPr>
            <w:tcW w:w="213" w:type="pct"/>
            <w:noWrap/>
            <w:tcMar>
              <w:left w:w="43" w:type="dxa"/>
              <w:right w:w="43" w:type="dxa"/>
            </w:tcMar>
          </w:tcPr>
          <w:p w14:paraId="71D231AE" w14:textId="77777777" w:rsidR="00615DD0" w:rsidRPr="003A6584" w:rsidRDefault="00615DD0" w:rsidP="0064613C">
            <w:pPr>
              <w:ind w:left="95" w:right="28"/>
              <w:jc w:val="center"/>
              <w:rPr>
                <w:sz w:val="18"/>
                <w:szCs w:val="18"/>
                <w:lang w:val="fr-CA"/>
              </w:rPr>
            </w:pPr>
            <w:r w:rsidRPr="003A6584">
              <w:rPr>
                <w:sz w:val="18"/>
                <w:szCs w:val="18"/>
                <w:lang w:val="fr-CA"/>
              </w:rPr>
              <w:t>4</w:t>
            </w:r>
          </w:p>
        </w:tc>
        <w:tc>
          <w:tcPr>
            <w:tcW w:w="1761" w:type="pct"/>
            <w:noWrap/>
            <w:tcMar>
              <w:left w:w="43" w:type="dxa"/>
              <w:right w:w="43" w:type="dxa"/>
            </w:tcMar>
            <w:vAlign w:val="center"/>
          </w:tcPr>
          <w:p w14:paraId="71D231AF" w14:textId="77777777" w:rsidR="00615DD0" w:rsidRPr="003A6584" w:rsidRDefault="00615DD0" w:rsidP="00615DD0">
            <w:pPr>
              <w:rPr>
                <w:rFonts w:eastAsia="Times New Roman"/>
                <w:sz w:val="18"/>
                <w:szCs w:val="18"/>
                <w:lang w:val="fr-CA"/>
              </w:rPr>
            </w:pPr>
            <w:r w:rsidRPr="003A6584">
              <w:rPr>
                <w:rFonts w:eastAsia="Times New Roman"/>
                <w:sz w:val="18"/>
                <w:szCs w:val="18"/>
                <w:lang w:val="fr-CA"/>
              </w:rPr>
              <w:t>Burkina Faso*</w:t>
            </w:r>
          </w:p>
        </w:tc>
        <w:tc>
          <w:tcPr>
            <w:tcW w:w="1382" w:type="pct"/>
            <w:noWrap/>
            <w:tcMar>
              <w:left w:w="43" w:type="dxa"/>
              <w:right w:w="43" w:type="dxa"/>
            </w:tcMar>
            <w:vAlign w:val="center"/>
          </w:tcPr>
          <w:p w14:paraId="71D231B0"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PNUE</w:t>
            </w:r>
          </w:p>
        </w:tc>
        <w:tc>
          <w:tcPr>
            <w:tcW w:w="1644" w:type="pct"/>
            <w:vAlign w:val="center"/>
          </w:tcPr>
          <w:p w14:paraId="71D231B1"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KIP (phase I)</w:t>
            </w:r>
          </w:p>
        </w:tc>
      </w:tr>
      <w:tr w:rsidR="00615DD0" w:rsidRPr="003A6584" w14:paraId="71D231B7" w14:textId="77777777" w:rsidTr="00615DD0">
        <w:tc>
          <w:tcPr>
            <w:tcW w:w="213" w:type="pct"/>
            <w:noWrap/>
            <w:tcMar>
              <w:left w:w="43" w:type="dxa"/>
              <w:right w:w="43" w:type="dxa"/>
            </w:tcMar>
          </w:tcPr>
          <w:p w14:paraId="71D231B3" w14:textId="77777777" w:rsidR="00615DD0" w:rsidRPr="003A6584" w:rsidRDefault="00615DD0" w:rsidP="0064613C">
            <w:pPr>
              <w:ind w:left="95" w:right="28"/>
              <w:jc w:val="center"/>
              <w:rPr>
                <w:sz w:val="18"/>
                <w:szCs w:val="18"/>
                <w:lang w:val="fr-CA"/>
              </w:rPr>
            </w:pPr>
            <w:r w:rsidRPr="003A6584">
              <w:rPr>
                <w:sz w:val="18"/>
                <w:szCs w:val="18"/>
                <w:lang w:val="fr-CA"/>
              </w:rPr>
              <w:t>5</w:t>
            </w:r>
          </w:p>
        </w:tc>
        <w:tc>
          <w:tcPr>
            <w:tcW w:w="1761" w:type="pct"/>
            <w:noWrap/>
            <w:tcMar>
              <w:left w:w="43" w:type="dxa"/>
              <w:right w:w="43" w:type="dxa"/>
            </w:tcMar>
            <w:vAlign w:val="center"/>
          </w:tcPr>
          <w:p w14:paraId="71D231B4" w14:textId="77777777" w:rsidR="00615DD0" w:rsidRPr="003A6584" w:rsidRDefault="00615DD0" w:rsidP="00615DD0">
            <w:pPr>
              <w:rPr>
                <w:rFonts w:eastAsia="Times New Roman"/>
                <w:sz w:val="18"/>
                <w:szCs w:val="18"/>
                <w:lang w:val="fr-CA"/>
              </w:rPr>
            </w:pPr>
            <w:r w:rsidRPr="003A6584">
              <w:rPr>
                <w:rFonts w:eastAsia="Times New Roman"/>
                <w:sz w:val="18"/>
                <w:szCs w:val="18"/>
                <w:lang w:val="fr-CA"/>
              </w:rPr>
              <w:t>Tchad*</w:t>
            </w:r>
          </w:p>
        </w:tc>
        <w:tc>
          <w:tcPr>
            <w:tcW w:w="1382" w:type="pct"/>
            <w:noWrap/>
            <w:tcMar>
              <w:left w:w="43" w:type="dxa"/>
              <w:right w:w="43" w:type="dxa"/>
            </w:tcMar>
            <w:vAlign w:val="center"/>
          </w:tcPr>
          <w:p w14:paraId="71D231B5"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PNUE</w:t>
            </w:r>
          </w:p>
        </w:tc>
        <w:tc>
          <w:tcPr>
            <w:tcW w:w="1644" w:type="pct"/>
            <w:vAlign w:val="center"/>
          </w:tcPr>
          <w:p w14:paraId="71D231B6"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KIP (phase I)</w:t>
            </w:r>
          </w:p>
        </w:tc>
      </w:tr>
      <w:tr w:rsidR="00615DD0" w:rsidRPr="003A6584" w14:paraId="71D231BC" w14:textId="77777777" w:rsidTr="00615DD0">
        <w:tc>
          <w:tcPr>
            <w:tcW w:w="213" w:type="pct"/>
            <w:noWrap/>
            <w:tcMar>
              <w:left w:w="43" w:type="dxa"/>
              <w:right w:w="43" w:type="dxa"/>
            </w:tcMar>
          </w:tcPr>
          <w:p w14:paraId="71D231B8" w14:textId="77777777" w:rsidR="00615DD0" w:rsidRPr="003A6584" w:rsidRDefault="00615DD0" w:rsidP="0064613C">
            <w:pPr>
              <w:ind w:left="95" w:right="28"/>
              <w:jc w:val="center"/>
              <w:rPr>
                <w:sz w:val="18"/>
                <w:szCs w:val="18"/>
                <w:lang w:val="fr-CA"/>
              </w:rPr>
            </w:pPr>
            <w:r w:rsidRPr="003A6584">
              <w:rPr>
                <w:sz w:val="18"/>
                <w:szCs w:val="18"/>
                <w:lang w:val="fr-CA"/>
              </w:rPr>
              <w:t>6</w:t>
            </w:r>
          </w:p>
        </w:tc>
        <w:tc>
          <w:tcPr>
            <w:tcW w:w="1761" w:type="pct"/>
            <w:noWrap/>
            <w:tcMar>
              <w:left w:w="43" w:type="dxa"/>
              <w:right w:w="43" w:type="dxa"/>
            </w:tcMar>
            <w:vAlign w:val="center"/>
          </w:tcPr>
          <w:p w14:paraId="71D231B9" w14:textId="77777777" w:rsidR="00615DD0" w:rsidRPr="003A6584" w:rsidRDefault="00615DD0" w:rsidP="00615DD0">
            <w:pPr>
              <w:rPr>
                <w:rFonts w:eastAsia="Times New Roman"/>
                <w:sz w:val="18"/>
                <w:szCs w:val="18"/>
                <w:lang w:val="fr-CA"/>
              </w:rPr>
            </w:pPr>
            <w:r w:rsidRPr="003A6584">
              <w:rPr>
                <w:rFonts w:eastAsia="Times New Roman"/>
                <w:sz w:val="18"/>
                <w:szCs w:val="18"/>
                <w:lang w:val="fr-CA"/>
              </w:rPr>
              <w:t>Îles Cook (les) (PIC**)</w:t>
            </w:r>
          </w:p>
        </w:tc>
        <w:tc>
          <w:tcPr>
            <w:tcW w:w="1382" w:type="pct"/>
            <w:noWrap/>
            <w:tcMar>
              <w:left w:w="43" w:type="dxa"/>
              <w:right w:w="43" w:type="dxa"/>
            </w:tcMar>
            <w:vAlign w:val="center"/>
          </w:tcPr>
          <w:p w14:paraId="71D231BA"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PNUE</w:t>
            </w:r>
          </w:p>
        </w:tc>
        <w:tc>
          <w:tcPr>
            <w:tcW w:w="1644" w:type="pct"/>
            <w:vAlign w:val="center"/>
          </w:tcPr>
          <w:p w14:paraId="71D231BB"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KIP (phase I)</w:t>
            </w:r>
          </w:p>
        </w:tc>
      </w:tr>
      <w:tr w:rsidR="00615DD0" w:rsidRPr="003A6584" w14:paraId="71D231C1" w14:textId="77777777" w:rsidTr="00615DD0">
        <w:tc>
          <w:tcPr>
            <w:tcW w:w="213" w:type="pct"/>
            <w:noWrap/>
            <w:tcMar>
              <w:left w:w="43" w:type="dxa"/>
              <w:right w:w="43" w:type="dxa"/>
            </w:tcMar>
          </w:tcPr>
          <w:p w14:paraId="71D231BD" w14:textId="77777777" w:rsidR="00615DD0" w:rsidRPr="003A6584" w:rsidRDefault="00615DD0" w:rsidP="0064613C">
            <w:pPr>
              <w:ind w:left="95" w:right="28"/>
              <w:jc w:val="center"/>
              <w:rPr>
                <w:sz w:val="18"/>
                <w:szCs w:val="18"/>
                <w:lang w:val="fr-CA"/>
              </w:rPr>
            </w:pPr>
            <w:r w:rsidRPr="003A6584">
              <w:rPr>
                <w:sz w:val="18"/>
                <w:szCs w:val="18"/>
                <w:lang w:val="fr-CA"/>
              </w:rPr>
              <w:t>7</w:t>
            </w:r>
          </w:p>
        </w:tc>
        <w:tc>
          <w:tcPr>
            <w:tcW w:w="1761" w:type="pct"/>
            <w:noWrap/>
            <w:tcMar>
              <w:left w:w="43" w:type="dxa"/>
              <w:right w:w="43" w:type="dxa"/>
            </w:tcMar>
            <w:vAlign w:val="center"/>
          </w:tcPr>
          <w:p w14:paraId="71D231BE" w14:textId="77777777" w:rsidR="00615DD0" w:rsidRPr="003A6584" w:rsidRDefault="00615DD0" w:rsidP="00615DD0">
            <w:pPr>
              <w:rPr>
                <w:rFonts w:eastAsia="Times New Roman"/>
                <w:sz w:val="18"/>
                <w:szCs w:val="18"/>
                <w:lang w:val="fr-CA"/>
              </w:rPr>
            </w:pPr>
            <w:r w:rsidRPr="003A6584">
              <w:rPr>
                <w:rFonts w:eastAsia="Times New Roman"/>
                <w:sz w:val="18"/>
                <w:szCs w:val="18"/>
                <w:lang w:val="fr-CA"/>
              </w:rPr>
              <w:t>Costa Rica</w:t>
            </w:r>
          </w:p>
        </w:tc>
        <w:tc>
          <w:tcPr>
            <w:tcW w:w="1382" w:type="pct"/>
            <w:noWrap/>
            <w:tcMar>
              <w:left w:w="43" w:type="dxa"/>
              <w:right w:w="43" w:type="dxa"/>
            </w:tcMar>
            <w:vAlign w:val="center"/>
          </w:tcPr>
          <w:p w14:paraId="71D231BF"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PNUD</w:t>
            </w:r>
          </w:p>
        </w:tc>
        <w:tc>
          <w:tcPr>
            <w:tcW w:w="1644" w:type="pct"/>
            <w:vAlign w:val="center"/>
          </w:tcPr>
          <w:p w14:paraId="71D231C0" w14:textId="77777777" w:rsidR="00615DD0" w:rsidRPr="003A6584" w:rsidRDefault="00615DD0" w:rsidP="00615DD0">
            <w:pPr>
              <w:jc w:val="center"/>
              <w:rPr>
                <w:rFonts w:eastAsia="Times New Roman"/>
                <w:sz w:val="18"/>
                <w:szCs w:val="18"/>
                <w:lang w:val="en-US"/>
              </w:rPr>
            </w:pPr>
            <w:r w:rsidRPr="003A6584">
              <w:rPr>
                <w:rFonts w:eastAsia="Times New Roman"/>
                <w:sz w:val="18"/>
                <w:szCs w:val="18"/>
                <w:lang w:val="en-US"/>
              </w:rPr>
              <w:t>PGEH (phase II) et KIP (phase I)</w:t>
            </w:r>
          </w:p>
        </w:tc>
      </w:tr>
      <w:tr w:rsidR="00615DD0" w:rsidRPr="003A6584" w14:paraId="71D231C6" w14:textId="77777777" w:rsidTr="00615DD0">
        <w:tc>
          <w:tcPr>
            <w:tcW w:w="213" w:type="pct"/>
            <w:noWrap/>
            <w:tcMar>
              <w:left w:w="43" w:type="dxa"/>
              <w:right w:w="43" w:type="dxa"/>
            </w:tcMar>
          </w:tcPr>
          <w:p w14:paraId="71D231C2" w14:textId="77777777" w:rsidR="00615DD0" w:rsidRPr="003A6584" w:rsidRDefault="00615DD0" w:rsidP="0064613C">
            <w:pPr>
              <w:ind w:left="95" w:right="28"/>
              <w:jc w:val="center"/>
              <w:rPr>
                <w:sz w:val="18"/>
                <w:szCs w:val="18"/>
                <w:lang w:val="fr-CA"/>
              </w:rPr>
            </w:pPr>
            <w:r w:rsidRPr="003A6584">
              <w:rPr>
                <w:sz w:val="18"/>
                <w:szCs w:val="18"/>
                <w:lang w:val="fr-CA"/>
              </w:rPr>
              <w:t>8</w:t>
            </w:r>
          </w:p>
        </w:tc>
        <w:tc>
          <w:tcPr>
            <w:tcW w:w="1761" w:type="pct"/>
            <w:noWrap/>
            <w:tcMar>
              <w:left w:w="43" w:type="dxa"/>
              <w:right w:w="43" w:type="dxa"/>
            </w:tcMar>
            <w:vAlign w:val="center"/>
          </w:tcPr>
          <w:p w14:paraId="71D231C3" w14:textId="77777777" w:rsidR="00615DD0" w:rsidRPr="003A6584" w:rsidRDefault="00615DD0" w:rsidP="00615DD0">
            <w:pPr>
              <w:rPr>
                <w:rFonts w:eastAsia="Times New Roman"/>
                <w:sz w:val="18"/>
                <w:szCs w:val="18"/>
                <w:lang w:val="fr-CA"/>
              </w:rPr>
            </w:pPr>
            <w:r w:rsidRPr="003A6584">
              <w:rPr>
                <w:rFonts w:eastAsia="Times New Roman"/>
                <w:sz w:val="18"/>
                <w:szCs w:val="18"/>
                <w:lang w:val="fr-CA"/>
              </w:rPr>
              <w:t>El Salvador</w:t>
            </w:r>
          </w:p>
        </w:tc>
        <w:tc>
          <w:tcPr>
            <w:tcW w:w="1382" w:type="pct"/>
            <w:noWrap/>
            <w:tcMar>
              <w:left w:w="43" w:type="dxa"/>
              <w:right w:w="43" w:type="dxa"/>
            </w:tcMar>
            <w:vAlign w:val="center"/>
          </w:tcPr>
          <w:p w14:paraId="71D231C4"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PNUD</w:t>
            </w:r>
          </w:p>
        </w:tc>
        <w:tc>
          <w:tcPr>
            <w:tcW w:w="1644" w:type="pct"/>
            <w:vAlign w:val="center"/>
          </w:tcPr>
          <w:p w14:paraId="71D231C5"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KIP (phase I)</w:t>
            </w:r>
          </w:p>
        </w:tc>
      </w:tr>
      <w:tr w:rsidR="00615DD0" w:rsidRPr="003A6584" w14:paraId="71D231CB" w14:textId="77777777" w:rsidTr="00615DD0">
        <w:tc>
          <w:tcPr>
            <w:tcW w:w="213" w:type="pct"/>
            <w:noWrap/>
            <w:tcMar>
              <w:left w:w="43" w:type="dxa"/>
              <w:right w:w="43" w:type="dxa"/>
            </w:tcMar>
          </w:tcPr>
          <w:p w14:paraId="71D231C7" w14:textId="77777777" w:rsidR="00615DD0" w:rsidRPr="003A6584" w:rsidRDefault="00615DD0" w:rsidP="0064613C">
            <w:pPr>
              <w:ind w:left="95" w:right="28"/>
              <w:jc w:val="center"/>
              <w:rPr>
                <w:sz w:val="18"/>
                <w:szCs w:val="18"/>
                <w:lang w:val="fr-CA"/>
              </w:rPr>
            </w:pPr>
            <w:r w:rsidRPr="003A6584">
              <w:rPr>
                <w:sz w:val="18"/>
                <w:szCs w:val="18"/>
                <w:lang w:val="fr-CA"/>
              </w:rPr>
              <w:t>9</w:t>
            </w:r>
          </w:p>
        </w:tc>
        <w:tc>
          <w:tcPr>
            <w:tcW w:w="1761" w:type="pct"/>
            <w:noWrap/>
            <w:tcMar>
              <w:left w:w="43" w:type="dxa"/>
              <w:right w:w="43" w:type="dxa"/>
            </w:tcMar>
            <w:vAlign w:val="center"/>
          </w:tcPr>
          <w:p w14:paraId="71D231C8" w14:textId="77777777" w:rsidR="00615DD0" w:rsidRPr="003A6584" w:rsidRDefault="00615DD0" w:rsidP="00615DD0">
            <w:pPr>
              <w:rPr>
                <w:rFonts w:eastAsia="Times New Roman"/>
                <w:noProof/>
                <w:sz w:val="18"/>
                <w:szCs w:val="18"/>
                <w:lang w:val="fr-CA"/>
              </w:rPr>
            </w:pPr>
            <w:r w:rsidRPr="003A6584">
              <w:rPr>
                <w:rFonts w:eastAsia="Times New Roman"/>
                <w:noProof/>
                <w:sz w:val="18"/>
                <w:szCs w:val="18"/>
                <w:lang w:val="fr-CA"/>
              </w:rPr>
              <w:t>Eswatini (Royaume d’)</w:t>
            </w:r>
          </w:p>
        </w:tc>
        <w:tc>
          <w:tcPr>
            <w:tcW w:w="1382" w:type="pct"/>
            <w:noWrap/>
            <w:tcMar>
              <w:left w:w="43" w:type="dxa"/>
              <w:right w:w="43" w:type="dxa"/>
            </w:tcMar>
            <w:vAlign w:val="center"/>
          </w:tcPr>
          <w:p w14:paraId="71D231C9"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PNUE</w:t>
            </w:r>
          </w:p>
        </w:tc>
        <w:tc>
          <w:tcPr>
            <w:tcW w:w="1644" w:type="pct"/>
            <w:vAlign w:val="center"/>
          </w:tcPr>
          <w:p w14:paraId="71D231CA" w14:textId="77777777" w:rsidR="00615DD0" w:rsidRPr="003A6584" w:rsidRDefault="00615DD0" w:rsidP="00615DD0">
            <w:pPr>
              <w:jc w:val="center"/>
              <w:rPr>
                <w:rFonts w:eastAsia="Times New Roman"/>
                <w:sz w:val="18"/>
                <w:szCs w:val="18"/>
                <w:lang w:val="en-US"/>
              </w:rPr>
            </w:pPr>
            <w:r w:rsidRPr="003A6584">
              <w:rPr>
                <w:rFonts w:eastAsia="Times New Roman"/>
                <w:sz w:val="18"/>
                <w:szCs w:val="18"/>
                <w:lang w:val="en-US"/>
              </w:rPr>
              <w:t>PGEH (phase II) et KIP (phase I)</w:t>
            </w:r>
          </w:p>
        </w:tc>
      </w:tr>
      <w:tr w:rsidR="00615DD0" w:rsidRPr="003A6584" w14:paraId="71D231D0" w14:textId="77777777" w:rsidTr="00615DD0">
        <w:tc>
          <w:tcPr>
            <w:tcW w:w="213" w:type="pct"/>
            <w:noWrap/>
            <w:tcMar>
              <w:left w:w="43" w:type="dxa"/>
              <w:right w:w="43" w:type="dxa"/>
            </w:tcMar>
          </w:tcPr>
          <w:p w14:paraId="71D231CC" w14:textId="77777777" w:rsidR="00615DD0" w:rsidRPr="003A6584" w:rsidRDefault="00615DD0" w:rsidP="0064613C">
            <w:pPr>
              <w:ind w:left="95" w:right="28"/>
              <w:jc w:val="center"/>
              <w:rPr>
                <w:sz w:val="18"/>
                <w:szCs w:val="18"/>
                <w:lang w:val="fr-CA"/>
              </w:rPr>
            </w:pPr>
            <w:r w:rsidRPr="003A6584">
              <w:rPr>
                <w:sz w:val="18"/>
                <w:szCs w:val="18"/>
                <w:lang w:val="fr-CA"/>
              </w:rPr>
              <w:t>10</w:t>
            </w:r>
          </w:p>
        </w:tc>
        <w:tc>
          <w:tcPr>
            <w:tcW w:w="1761" w:type="pct"/>
            <w:noWrap/>
            <w:tcMar>
              <w:left w:w="43" w:type="dxa"/>
              <w:right w:w="43" w:type="dxa"/>
            </w:tcMar>
            <w:vAlign w:val="center"/>
          </w:tcPr>
          <w:p w14:paraId="71D231CD" w14:textId="77777777" w:rsidR="00615DD0" w:rsidRPr="003A6584" w:rsidRDefault="00615DD0" w:rsidP="00615DD0">
            <w:pPr>
              <w:rPr>
                <w:rFonts w:eastAsia="Times New Roman"/>
                <w:noProof/>
                <w:sz w:val="18"/>
                <w:szCs w:val="18"/>
                <w:lang w:val="fr-CA"/>
              </w:rPr>
            </w:pPr>
            <w:r w:rsidRPr="003A6584">
              <w:rPr>
                <w:rFonts w:eastAsia="Times New Roman"/>
                <w:noProof/>
                <w:sz w:val="18"/>
                <w:szCs w:val="18"/>
                <w:lang w:val="fr-CA"/>
              </w:rPr>
              <w:t>Éthiopie</w:t>
            </w:r>
          </w:p>
        </w:tc>
        <w:tc>
          <w:tcPr>
            <w:tcW w:w="1382" w:type="pct"/>
            <w:noWrap/>
            <w:tcMar>
              <w:left w:w="43" w:type="dxa"/>
              <w:right w:w="43" w:type="dxa"/>
            </w:tcMar>
            <w:vAlign w:val="center"/>
          </w:tcPr>
          <w:p w14:paraId="71D231CE"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ONUDI</w:t>
            </w:r>
          </w:p>
        </w:tc>
        <w:tc>
          <w:tcPr>
            <w:tcW w:w="1644" w:type="pct"/>
            <w:vAlign w:val="center"/>
          </w:tcPr>
          <w:p w14:paraId="71D231CF"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KIP (phase I)</w:t>
            </w:r>
          </w:p>
        </w:tc>
      </w:tr>
      <w:tr w:rsidR="00615DD0" w:rsidRPr="003A6584" w14:paraId="71D231D5" w14:textId="77777777" w:rsidTr="00615DD0">
        <w:tc>
          <w:tcPr>
            <w:tcW w:w="213" w:type="pct"/>
            <w:noWrap/>
            <w:tcMar>
              <w:left w:w="43" w:type="dxa"/>
              <w:right w:w="43" w:type="dxa"/>
            </w:tcMar>
          </w:tcPr>
          <w:p w14:paraId="71D231D1" w14:textId="77777777" w:rsidR="00615DD0" w:rsidRPr="003A6584" w:rsidRDefault="00615DD0" w:rsidP="0064613C">
            <w:pPr>
              <w:ind w:left="95" w:right="28"/>
              <w:jc w:val="center"/>
              <w:rPr>
                <w:sz w:val="18"/>
                <w:szCs w:val="18"/>
                <w:lang w:val="fr-CA"/>
              </w:rPr>
            </w:pPr>
            <w:r w:rsidRPr="003A6584">
              <w:rPr>
                <w:sz w:val="18"/>
                <w:szCs w:val="18"/>
                <w:lang w:val="fr-CA"/>
              </w:rPr>
              <w:t>11</w:t>
            </w:r>
          </w:p>
        </w:tc>
        <w:tc>
          <w:tcPr>
            <w:tcW w:w="1761" w:type="pct"/>
            <w:noWrap/>
            <w:tcMar>
              <w:left w:w="43" w:type="dxa"/>
              <w:right w:w="43" w:type="dxa"/>
            </w:tcMar>
            <w:vAlign w:val="center"/>
          </w:tcPr>
          <w:p w14:paraId="71D231D2" w14:textId="77777777" w:rsidR="00615DD0" w:rsidRPr="003A6584" w:rsidRDefault="00615DD0" w:rsidP="00615DD0">
            <w:pPr>
              <w:rPr>
                <w:rFonts w:eastAsia="Times New Roman"/>
                <w:sz w:val="18"/>
                <w:szCs w:val="18"/>
                <w:lang w:val="fr-CA"/>
              </w:rPr>
            </w:pPr>
            <w:r w:rsidRPr="003A6584">
              <w:rPr>
                <w:rFonts w:eastAsia="Times New Roman"/>
                <w:sz w:val="18"/>
                <w:szCs w:val="18"/>
                <w:lang w:val="fr-CA"/>
              </w:rPr>
              <w:t>Fidji</w:t>
            </w:r>
          </w:p>
        </w:tc>
        <w:tc>
          <w:tcPr>
            <w:tcW w:w="1382" w:type="pct"/>
            <w:noWrap/>
            <w:tcMar>
              <w:left w:w="43" w:type="dxa"/>
              <w:right w:w="43" w:type="dxa"/>
            </w:tcMar>
            <w:vAlign w:val="center"/>
          </w:tcPr>
          <w:p w14:paraId="71D231D3"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PNUE</w:t>
            </w:r>
          </w:p>
        </w:tc>
        <w:tc>
          <w:tcPr>
            <w:tcW w:w="1644" w:type="pct"/>
            <w:vAlign w:val="center"/>
          </w:tcPr>
          <w:p w14:paraId="71D231D4"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KIP (phase I)</w:t>
            </w:r>
          </w:p>
        </w:tc>
      </w:tr>
      <w:tr w:rsidR="00615DD0" w:rsidRPr="003A6584" w14:paraId="71D231DA" w14:textId="77777777" w:rsidTr="00615DD0">
        <w:trPr>
          <w:trHeight w:val="76"/>
        </w:trPr>
        <w:tc>
          <w:tcPr>
            <w:tcW w:w="213" w:type="pct"/>
            <w:noWrap/>
            <w:tcMar>
              <w:left w:w="43" w:type="dxa"/>
              <w:right w:w="43" w:type="dxa"/>
            </w:tcMar>
          </w:tcPr>
          <w:p w14:paraId="71D231D6" w14:textId="77777777" w:rsidR="00615DD0" w:rsidRPr="003A6584" w:rsidRDefault="00615DD0" w:rsidP="0064613C">
            <w:pPr>
              <w:ind w:left="95" w:right="28"/>
              <w:jc w:val="center"/>
              <w:rPr>
                <w:sz w:val="18"/>
                <w:szCs w:val="18"/>
                <w:lang w:val="fr-CA"/>
              </w:rPr>
            </w:pPr>
            <w:r w:rsidRPr="003A6584">
              <w:rPr>
                <w:sz w:val="18"/>
                <w:szCs w:val="18"/>
                <w:lang w:val="fr-CA"/>
              </w:rPr>
              <w:t>12</w:t>
            </w:r>
          </w:p>
        </w:tc>
        <w:tc>
          <w:tcPr>
            <w:tcW w:w="1761" w:type="pct"/>
            <w:noWrap/>
            <w:tcMar>
              <w:left w:w="43" w:type="dxa"/>
              <w:right w:w="43" w:type="dxa"/>
            </w:tcMar>
            <w:vAlign w:val="center"/>
          </w:tcPr>
          <w:p w14:paraId="71D231D7" w14:textId="77777777" w:rsidR="00615DD0" w:rsidRPr="003A6584" w:rsidRDefault="00615DD0" w:rsidP="00615DD0">
            <w:pPr>
              <w:rPr>
                <w:rFonts w:eastAsia="Times New Roman"/>
                <w:sz w:val="18"/>
                <w:szCs w:val="18"/>
                <w:lang w:val="fr-CA"/>
              </w:rPr>
            </w:pPr>
            <w:r w:rsidRPr="003A6584">
              <w:rPr>
                <w:rFonts w:eastAsia="Times New Roman"/>
                <w:sz w:val="18"/>
                <w:szCs w:val="18"/>
                <w:lang w:val="fr-CA"/>
              </w:rPr>
              <w:t>Gambie (la)</w:t>
            </w:r>
          </w:p>
        </w:tc>
        <w:tc>
          <w:tcPr>
            <w:tcW w:w="1382" w:type="pct"/>
            <w:noWrap/>
            <w:tcMar>
              <w:left w:w="43" w:type="dxa"/>
              <w:right w:w="43" w:type="dxa"/>
            </w:tcMar>
            <w:vAlign w:val="center"/>
          </w:tcPr>
          <w:p w14:paraId="71D231D8"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ONUDI</w:t>
            </w:r>
          </w:p>
        </w:tc>
        <w:tc>
          <w:tcPr>
            <w:tcW w:w="1644" w:type="pct"/>
            <w:vAlign w:val="center"/>
          </w:tcPr>
          <w:p w14:paraId="71D231D9" w14:textId="77777777" w:rsidR="00615DD0" w:rsidRPr="003A6584" w:rsidRDefault="00615DD0" w:rsidP="00615DD0">
            <w:pPr>
              <w:jc w:val="center"/>
              <w:rPr>
                <w:rFonts w:eastAsia="Times New Roman"/>
                <w:sz w:val="18"/>
                <w:szCs w:val="18"/>
                <w:lang w:val="en-US"/>
              </w:rPr>
            </w:pPr>
            <w:r w:rsidRPr="003A6584">
              <w:rPr>
                <w:rFonts w:eastAsia="Times New Roman"/>
                <w:sz w:val="18"/>
                <w:szCs w:val="18"/>
                <w:lang w:val="en-US"/>
              </w:rPr>
              <w:t>PGEH (phase II) et KIP (phase I)</w:t>
            </w:r>
          </w:p>
        </w:tc>
      </w:tr>
      <w:tr w:rsidR="00615DD0" w:rsidRPr="003A6584" w14:paraId="71D231DF" w14:textId="77777777" w:rsidTr="00615DD0">
        <w:trPr>
          <w:trHeight w:val="144"/>
        </w:trPr>
        <w:tc>
          <w:tcPr>
            <w:tcW w:w="213" w:type="pct"/>
            <w:noWrap/>
            <w:tcMar>
              <w:left w:w="43" w:type="dxa"/>
              <w:right w:w="43" w:type="dxa"/>
            </w:tcMar>
          </w:tcPr>
          <w:p w14:paraId="71D231DB" w14:textId="77777777" w:rsidR="00615DD0" w:rsidRPr="003A6584" w:rsidRDefault="00615DD0" w:rsidP="0064613C">
            <w:pPr>
              <w:ind w:left="95" w:right="28"/>
              <w:jc w:val="center"/>
              <w:rPr>
                <w:sz w:val="18"/>
                <w:szCs w:val="18"/>
                <w:lang w:val="fr-CA"/>
              </w:rPr>
            </w:pPr>
            <w:r w:rsidRPr="003A6584">
              <w:rPr>
                <w:sz w:val="18"/>
                <w:szCs w:val="18"/>
                <w:lang w:val="fr-CA"/>
              </w:rPr>
              <w:t>13</w:t>
            </w:r>
          </w:p>
        </w:tc>
        <w:tc>
          <w:tcPr>
            <w:tcW w:w="1761" w:type="pct"/>
            <w:noWrap/>
            <w:tcMar>
              <w:left w:w="43" w:type="dxa"/>
              <w:right w:w="43" w:type="dxa"/>
            </w:tcMar>
            <w:vAlign w:val="center"/>
          </w:tcPr>
          <w:p w14:paraId="71D231DC" w14:textId="77777777" w:rsidR="00615DD0" w:rsidRPr="003A6584" w:rsidRDefault="00615DD0" w:rsidP="00615DD0">
            <w:pPr>
              <w:rPr>
                <w:rFonts w:eastAsia="Times New Roman"/>
                <w:sz w:val="18"/>
                <w:szCs w:val="18"/>
                <w:lang w:val="fr-CA"/>
              </w:rPr>
            </w:pPr>
            <w:r w:rsidRPr="003A6584">
              <w:rPr>
                <w:rFonts w:eastAsia="Times New Roman"/>
                <w:sz w:val="18"/>
                <w:szCs w:val="18"/>
                <w:lang w:val="fr-CA"/>
              </w:rPr>
              <w:t>Géorgie</w:t>
            </w:r>
          </w:p>
        </w:tc>
        <w:tc>
          <w:tcPr>
            <w:tcW w:w="1382" w:type="pct"/>
            <w:noWrap/>
            <w:tcMar>
              <w:left w:w="43" w:type="dxa"/>
              <w:right w:w="43" w:type="dxa"/>
            </w:tcMar>
            <w:vAlign w:val="center"/>
          </w:tcPr>
          <w:p w14:paraId="71D231DD"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PNUD</w:t>
            </w:r>
          </w:p>
        </w:tc>
        <w:tc>
          <w:tcPr>
            <w:tcW w:w="1644" w:type="pct"/>
            <w:vAlign w:val="center"/>
          </w:tcPr>
          <w:p w14:paraId="71D231DE" w14:textId="77777777" w:rsidR="00615DD0" w:rsidRPr="003A6584" w:rsidRDefault="00615DD0" w:rsidP="00615DD0">
            <w:pPr>
              <w:jc w:val="center"/>
              <w:rPr>
                <w:rFonts w:eastAsia="Times New Roman"/>
                <w:sz w:val="18"/>
                <w:szCs w:val="18"/>
                <w:lang w:val="en-US"/>
              </w:rPr>
            </w:pPr>
            <w:r w:rsidRPr="003A6584">
              <w:rPr>
                <w:rFonts w:eastAsia="Times New Roman"/>
                <w:sz w:val="18"/>
                <w:szCs w:val="18"/>
                <w:lang w:val="en-US"/>
              </w:rPr>
              <w:t>PGEH (phase II) et KIP (phase I)</w:t>
            </w:r>
          </w:p>
        </w:tc>
      </w:tr>
      <w:tr w:rsidR="00615DD0" w:rsidRPr="003A6584" w14:paraId="71D231E4" w14:textId="77777777" w:rsidTr="00615DD0">
        <w:trPr>
          <w:trHeight w:val="144"/>
        </w:trPr>
        <w:tc>
          <w:tcPr>
            <w:tcW w:w="213" w:type="pct"/>
            <w:noWrap/>
            <w:tcMar>
              <w:left w:w="43" w:type="dxa"/>
              <w:right w:w="43" w:type="dxa"/>
            </w:tcMar>
          </w:tcPr>
          <w:p w14:paraId="71D231E0" w14:textId="77777777" w:rsidR="00615DD0" w:rsidRPr="003A6584" w:rsidRDefault="00615DD0" w:rsidP="0064613C">
            <w:pPr>
              <w:ind w:left="95" w:right="28"/>
              <w:jc w:val="center"/>
              <w:rPr>
                <w:sz w:val="18"/>
                <w:szCs w:val="18"/>
                <w:lang w:val="fr-CA"/>
              </w:rPr>
            </w:pPr>
            <w:r w:rsidRPr="003A6584">
              <w:rPr>
                <w:sz w:val="18"/>
                <w:szCs w:val="18"/>
                <w:lang w:val="fr-CA"/>
              </w:rPr>
              <w:t>14</w:t>
            </w:r>
          </w:p>
        </w:tc>
        <w:tc>
          <w:tcPr>
            <w:tcW w:w="1761" w:type="pct"/>
            <w:noWrap/>
            <w:tcMar>
              <w:left w:w="43" w:type="dxa"/>
              <w:right w:w="43" w:type="dxa"/>
            </w:tcMar>
            <w:vAlign w:val="center"/>
          </w:tcPr>
          <w:p w14:paraId="71D231E1" w14:textId="77777777" w:rsidR="00615DD0" w:rsidRPr="003A6584" w:rsidRDefault="00615DD0" w:rsidP="00615DD0">
            <w:pPr>
              <w:rPr>
                <w:rFonts w:eastAsia="Times New Roman"/>
                <w:sz w:val="18"/>
                <w:szCs w:val="18"/>
                <w:lang w:val="fr-CA"/>
              </w:rPr>
            </w:pPr>
            <w:r w:rsidRPr="003A6584">
              <w:rPr>
                <w:rFonts w:eastAsia="Times New Roman"/>
                <w:sz w:val="18"/>
                <w:szCs w:val="18"/>
                <w:lang w:val="fr-CA"/>
              </w:rPr>
              <w:t>Ghana*</w:t>
            </w:r>
          </w:p>
        </w:tc>
        <w:tc>
          <w:tcPr>
            <w:tcW w:w="1382" w:type="pct"/>
            <w:noWrap/>
            <w:tcMar>
              <w:left w:w="43" w:type="dxa"/>
              <w:right w:w="43" w:type="dxa"/>
            </w:tcMar>
            <w:vAlign w:val="center"/>
          </w:tcPr>
          <w:p w14:paraId="71D231E2"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PNUE</w:t>
            </w:r>
          </w:p>
        </w:tc>
        <w:tc>
          <w:tcPr>
            <w:tcW w:w="1644" w:type="pct"/>
            <w:vAlign w:val="center"/>
          </w:tcPr>
          <w:p w14:paraId="71D231E3"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KIP (phase I)</w:t>
            </w:r>
          </w:p>
        </w:tc>
      </w:tr>
      <w:tr w:rsidR="00615DD0" w:rsidRPr="003A6584" w14:paraId="71D231E9" w14:textId="77777777" w:rsidTr="00615DD0">
        <w:trPr>
          <w:trHeight w:val="144"/>
        </w:trPr>
        <w:tc>
          <w:tcPr>
            <w:tcW w:w="213" w:type="pct"/>
            <w:noWrap/>
            <w:tcMar>
              <w:left w:w="43" w:type="dxa"/>
              <w:right w:w="43" w:type="dxa"/>
            </w:tcMar>
          </w:tcPr>
          <w:p w14:paraId="71D231E5" w14:textId="77777777" w:rsidR="00615DD0" w:rsidRPr="003A6584" w:rsidRDefault="00615DD0" w:rsidP="0064613C">
            <w:pPr>
              <w:ind w:left="95" w:right="28"/>
              <w:jc w:val="center"/>
              <w:rPr>
                <w:sz w:val="18"/>
                <w:szCs w:val="18"/>
                <w:lang w:val="fr-CA"/>
              </w:rPr>
            </w:pPr>
            <w:r w:rsidRPr="003A6584">
              <w:rPr>
                <w:sz w:val="18"/>
                <w:szCs w:val="18"/>
                <w:lang w:val="fr-CA"/>
              </w:rPr>
              <w:t>15</w:t>
            </w:r>
          </w:p>
        </w:tc>
        <w:tc>
          <w:tcPr>
            <w:tcW w:w="1761" w:type="pct"/>
            <w:noWrap/>
            <w:tcMar>
              <w:left w:w="43" w:type="dxa"/>
              <w:right w:w="43" w:type="dxa"/>
            </w:tcMar>
            <w:vAlign w:val="center"/>
          </w:tcPr>
          <w:p w14:paraId="71D231E6" w14:textId="77777777" w:rsidR="00615DD0" w:rsidRPr="003A6584" w:rsidRDefault="00615DD0" w:rsidP="00615DD0">
            <w:pPr>
              <w:rPr>
                <w:rFonts w:eastAsia="Times New Roman"/>
                <w:sz w:val="18"/>
                <w:szCs w:val="18"/>
                <w:lang w:val="fr-CA"/>
              </w:rPr>
            </w:pPr>
            <w:r w:rsidRPr="003A6584">
              <w:rPr>
                <w:rFonts w:eastAsia="Times New Roman"/>
                <w:sz w:val="18"/>
                <w:szCs w:val="18"/>
                <w:lang w:val="fr-CA"/>
              </w:rPr>
              <w:t>Grenade</w:t>
            </w:r>
          </w:p>
        </w:tc>
        <w:tc>
          <w:tcPr>
            <w:tcW w:w="1382" w:type="pct"/>
            <w:noWrap/>
            <w:tcMar>
              <w:left w:w="43" w:type="dxa"/>
              <w:right w:w="43" w:type="dxa"/>
            </w:tcMar>
            <w:vAlign w:val="center"/>
          </w:tcPr>
          <w:p w14:paraId="71D231E7"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PNUE</w:t>
            </w:r>
          </w:p>
        </w:tc>
        <w:tc>
          <w:tcPr>
            <w:tcW w:w="1644" w:type="pct"/>
            <w:vAlign w:val="center"/>
          </w:tcPr>
          <w:p w14:paraId="71D231E8"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KIP (phase I)</w:t>
            </w:r>
          </w:p>
        </w:tc>
      </w:tr>
      <w:tr w:rsidR="00615DD0" w:rsidRPr="003A6584" w14:paraId="71D231EE" w14:textId="77777777" w:rsidTr="00615DD0">
        <w:trPr>
          <w:trHeight w:val="144"/>
        </w:trPr>
        <w:tc>
          <w:tcPr>
            <w:tcW w:w="213" w:type="pct"/>
            <w:noWrap/>
            <w:tcMar>
              <w:left w:w="43" w:type="dxa"/>
              <w:right w:w="43" w:type="dxa"/>
            </w:tcMar>
          </w:tcPr>
          <w:p w14:paraId="71D231EA" w14:textId="77777777" w:rsidR="00615DD0" w:rsidRPr="003A6584" w:rsidRDefault="00615DD0" w:rsidP="0064613C">
            <w:pPr>
              <w:ind w:left="95" w:right="28"/>
              <w:jc w:val="center"/>
              <w:rPr>
                <w:sz w:val="18"/>
                <w:szCs w:val="18"/>
                <w:lang w:val="fr-CA"/>
              </w:rPr>
            </w:pPr>
            <w:r w:rsidRPr="003A6584">
              <w:rPr>
                <w:sz w:val="18"/>
                <w:szCs w:val="18"/>
                <w:lang w:val="fr-CA"/>
              </w:rPr>
              <w:t>16</w:t>
            </w:r>
          </w:p>
        </w:tc>
        <w:tc>
          <w:tcPr>
            <w:tcW w:w="1761" w:type="pct"/>
            <w:noWrap/>
            <w:tcMar>
              <w:left w:w="43" w:type="dxa"/>
              <w:right w:w="43" w:type="dxa"/>
            </w:tcMar>
            <w:vAlign w:val="center"/>
          </w:tcPr>
          <w:p w14:paraId="71D231EB" w14:textId="77777777" w:rsidR="00615DD0" w:rsidRPr="003A6584" w:rsidRDefault="00615DD0" w:rsidP="00615DD0">
            <w:pPr>
              <w:rPr>
                <w:rFonts w:eastAsia="Times New Roman"/>
                <w:sz w:val="18"/>
                <w:szCs w:val="18"/>
                <w:lang w:val="fr-CA"/>
              </w:rPr>
            </w:pPr>
            <w:r w:rsidRPr="003A6584">
              <w:rPr>
                <w:rFonts w:eastAsia="Times New Roman"/>
                <w:sz w:val="18"/>
                <w:szCs w:val="18"/>
                <w:lang w:val="fr-CA"/>
              </w:rPr>
              <w:t>Guatemala</w:t>
            </w:r>
          </w:p>
        </w:tc>
        <w:tc>
          <w:tcPr>
            <w:tcW w:w="1382" w:type="pct"/>
            <w:noWrap/>
            <w:tcMar>
              <w:left w:w="43" w:type="dxa"/>
              <w:right w:w="43" w:type="dxa"/>
            </w:tcMar>
            <w:vAlign w:val="center"/>
          </w:tcPr>
          <w:p w14:paraId="71D231EC"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PNUE</w:t>
            </w:r>
          </w:p>
        </w:tc>
        <w:tc>
          <w:tcPr>
            <w:tcW w:w="1644" w:type="pct"/>
            <w:vAlign w:val="center"/>
          </w:tcPr>
          <w:p w14:paraId="71D231ED"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PGEH (phase II)</w:t>
            </w:r>
          </w:p>
        </w:tc>
      </w:tr>
      <w:tr w:rsidR="00615DD0" w:rsidRPr="003A6584" w14:paraId="71D231F3" w14:textId="77777777" w:rsidTr="00615DD0">
        <w:trPr>
          <w:trHeight w:val="144"/>
        </w:trPr>
        <w:tc>
          <w:tcPr>
            <w:tcW w:w="213" w:type="pct"/>
            <w:noWrap/>
            <w:tcMar>
              <w:left w:w="43" w:type="dxa"/>
              <w:right w:w="43" w:type="dxa"/>
            </w:tcMar>
          </w:tcPr>
          <w:p w14:paraId="71D231EF" w14:textId="77777777" w:rsidR="00615DD0" w:rsidRPr="003A6584" w:rsidRDefault="00615DD0" w:rsidP="0064613C">
            <w:pPr>
              <w:ind w:left="95" w:right="28"/>
              <w:jc w:val="center"/>
              <w:rPr>
                <w:sz w:val="18"/>
                <w:szCs w:val="18"/>
                <w:lang w:val="fr-CA"/>
              </w:rPr>
            </w:pPr>
            <w:r w:rsidRPr="003A6584">
              <w:rPr>
                <w:sz w:val="18"/>
                <w:szCs w:val="18"/>
                <w:lang w:val="fr-CA"/>
              </w:rPr>
              <w:t>17</w:t>
            </w:r>
          </w:p>
        </w:tc>
        <w:tc>
          <w:tcPr>
            <w:tcW w:w="1761" w:type="pct"/>
            <w:noWrap/>
            <w:tcMar>
              <w:left w:w="43" w:type="dxa"/>
              <w:right w:w="43" w:type="dxa"/>
            </w:tcMar>
            <w:vAlign w:val="center"/>
          </w:tcPr>
          <w:p w14:paraId="71D231F0" w14:textId="77777777" w:rsidR="00615DD0" w:rsidRPr="003A6584" w:rsidRDefault="00615DD0" w:rsidP="00615DD0">
            <w:pPr>
              <w:rPr>
                <w:rFonts w:eastAsia="Times New Roman"/>
                <w:noProof/>
                <w:sz w:val="18"/>
                <w:szCs w:val="18"/>
                <w:lang w:val="fr-CA"/>
              </w:rPr>
            </w:pPr>
            <w:r w:rsidRPr="003A6584">
              <w:rPr>
                <w:rFonts w:eastAsia="Times New Roman"/>
                <w:noProof/>
                <w:sz w:val="18"/>
                <w:szCs w:val="18"/>
                <w:lang w:val="fr-CA"/>
              </w:rPr>
              <w:t>Guinée</w:t>
            </w:r>
            <w:r w:rsidRPr="003A6584">
              <w:rPr>
                <w:rFonts w:eastAsia="Times New Roman"/>
                <w:noProof/>
                <w:sz w:val="18"/>
                <w:szCs w:val="18"/>
                <w:lang w:val="fr-CA"/>
              </w:rPr>
              <w:noBreakHyphen/>
              <w:t>Bissau</w:t>
            </w:r>
          </w:p>
        </w:tc>
        <w:tc>
          <w:tcPr>
            <w:tcW w:w="1382" w:type="pct"/>
            <w:noWrap/>
            <w:tcMar>
              <w:left w:w="43" w:type="dxa"/>
              <w:right w:w="43" w:type="dxa"/>
            </w:tcMar>
            <w:vAlign w:val="center"/>
          </w:tcPr>
          <w:p w14:paraId="71D231F1"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gouvernement de l’Allemagne</w:t>
            </w:r>
          </w:p>
        </w:tc>
        <w:tc>
          <w:tcPr>
            <w:tcW w:w="1644" w:type="pct"/>
            <w:vAlign w:val="center"/>
          </w:tcPr>
          <w:p w14:paraId="71D231F2"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KIP (phase I)</w:t>
            </w:r>
          </w:p>
        </w:tc>
      </w:tr>
      <w:tr w:rsidR="00615DD0" w:rsidRPr="003A6584" w14:paraId="71D231F8" w14:textId="77777777" w:rsidTr="00615DD0">
        <w:trPr>
          <w:trHeight w:val="144"/>
        </w:trPr>
        <w:tc>
          <w:tcPr>
            <w:tcW w:w="213" w:type="pct"/>
            <w:noWrap/>
            <w:tcMar>
              <w:left w:w="43" w:type="dxa"/>
              <w:right w:w="43" w:type="dxa"/>
            </w:tcMar>
          </w:tcPr>
          <w:p w14:paraId="71D231F4" w14:textId="77777777" w:rsidR="00615DD0" w:rsidRPr="003A6584" w:rsidRDefault="00615DD0" w:rsidP="0064613C">
            <w:pPr>
              <w:ind w:left="95" w:right="28"/>
              <w:jc w:val="center"/>
              <w:rPr>
                <w:sz w:val="18"/>
                <w:szCs w:val="18"/>
                <w:lang w:val="fr-CA"/>
              </w:rPr>
            </w:pPr>
            <w:r w:rsidRPr="003A6584">
              <w:rPr>
                <w:sz w:val="18"/>
                <w:szCs w:val="18"/>
                <w:lang w:val="fr-CA"/>
              </w:rPr>
              <w:t>18</w:t>
            </w:r>
          </w:p>
        </w:tc>
        <w:tc>
          <w:tcPr>
            <w:tcW w:w="1761" w:type="pct"/>
            <w:noWrap/>
            <w:tcMar>
              <w:left w:w="43" w:type="dxa"/>
              <w:right w:w="43" w:type="dxa"/>
            </w:tcMar>
            <w:vAlign w:val="center"/>
          </w:tcPr>
          <w:p w14:paraId="71D231F5" w14:textId="77777777" w:rsidR="00615DD0" w:rsidRPr="003A6584" w:rsidRDefault="00615DD0" w:rsidP="00615DD0">
            <w:pPr>
              <w:rPr>
                <w:rFonts w:eastAsia="Times New Roman"/>
                <w:sz w:val="18"/>
                <w:szCs w:val="18"/>
                <w:lang w:val="fr-CA"/>
              </w:rPr>
            </w:pPr>
            <w:r w:rsidRPr="003A6584">
              <w:rPr>
                <w:rFonts w:eastAsia="Times New Roman"/>
                <w:sz w:val="18"/>
                <w:szCs w:val="18"/>
                <w:lang w:val="fr-CA"/>
              </w:rPr>
              <w:t>Honduras</w:t>
            </w:r>
          </w:p>
        </w:tc>
        <w:tc>
          <w:tcPr>
            <w:tcW w:w="1382" w:type="pct"/>
            <w:noWrap/>
            <w:tcMar>
              <w:left w:w="43" w:type="dxa"/>
              <w:right w:w="43" w:type="dxa"/>
            </w:tcMar>
            <w:vAlign w:val="center"/>
          </w:tcPr>
          <w:p w14:paraId="71D231F6"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PNUE</w:t>
            </w:r>
          </w:p>
        </w:tc>
        <w:tc>
          <w:tcPr>
            <w:tcW w:w="1644" w:type="pct"/>
            <w:vAlign w:val="center"/>
          </w:tcPr>
          <w:p w14:paraId="71D231F7"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PGEH (phase II)</w:t>
            </w:r>
          </w:p>
        </w:tc>
      </w:tr>
      <w:tr w:rsidR="00615DD0" w:rsidRPr="003A6584" w14:paraId="71D231FD" w14:textId="77777777" w:rsidTr="00615DD0">
        <w:trPr>
          <w:trHeight w:val="144"/>
        </w:trPr>
        <w:tc>
          <w:tcPr>
            <w:tcW w:w="213" w:type="pct"/>
            <w:noWrap/>
            <w:tcMar>
              <w:left w:w="43" w:type="dxa"/>
              <w:right w:w="43" w:type="dxa"/>
            </w:tcMar>
          </w:tcPr>
          <w:p w14:paraId="71D231F9" w14:textId="77777777" w:rsidR="00615DD0" w:rsidRPr="003A6584" w:rsidRDefault="00615DD0" w:rsidP="0064613C">
            <w:pPr>
              <w:ind w:left="95" w:right="28"/>
              <w:jc w:val="center"/>
              <w:rPr>
                <w:sz w:val="18"/>
                <w:szCs w:val="18"/>
                <w:lang w:val="fr-CA"/>
              </w:rPr>
            </w:pPr>
            <w:r w:rsidRPr="003A6584">
              <w:rPr>
                <w:sz w:val="18"/>
                <w:szCs w:val="18"/>
                <w:lang w:val="fr-CA"/>
              </w:rPr>
              <w:t>19</w:t>
            </w:r>
          </w:p>
        </w:tc>
        <w:tc>
          <w:tcPr>
            <w:tcW w:w="1761" w:type="pct"/>
            <w:noWrap/>
            <w:tcMar>
              <w:left w:w="43" w:type="dxa"/>
              <w:right w:w="43" w:type="dxa"/>
            </w:tcMar>
            <w:vAlign w:val="center"/>
          </w:tcPr>
          <w:p w14:paraId="71D231FA" w14:textId="77777777" w:rsidR="00615DD0" w:rsidRPr="003A6584" w:rsidRDefault="00615DD0" w:rsidP="00615DD0">
            <w:pPr>
              <w:rPr>
                <w:rFonts w:eastAsia="Times New Roman"/>
                <w:sz w:val="18"/>
                <w:szCs w:val="18"/>
                <w:lang w:val="fr-CA"/>
              </w:rPr>
            </w:pPr>
            <w:r w:rsidRPr="003A6584">
              <w:rPr>
                <w:rFonts w:eastAsia="Times New Roman"/>
                <w:sz w:val="18"/>
                <w:szCs w:val="18"/>
                <w:lang w:val="fr-CA"/>
              </w:rPr>
              <w:t>Jamaïque</w:t>
            </w:r>
          </w:p>
        </w:tc>
        <w:tc>
          <w:tcPr>
            <w:tcW w:w="1382" w:type="pct"/>
            <w:noWrap/>
            <w:tcMar>
              <w:left w:w="43" w:type="dxa"/>
              <w:right w:w="43" w:type="dxa"/>
            </w:tcMar>
            <w:vAlign w:val="center"/>
          </w:tcPr>
          <w:p w14:paraId="71D231FB"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PNUE</w:t>
            </w:r>
          </w:p>
        </w:tc>
        <w:tc>
          <w:tcPr>
            <w:tcW w:w="1644" w:type="pct"/>
            <w:vAlign w:val="center"/>
          </w:tcPr>
          <w:p w14:paraId="71D231FC"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PGEH (phase II)</w:t>
            </w:r>
          </w:p>
        </w:tc>
      </w:tr>
      <w:tr w:rsidR="00615DD0" w:rsidRPr="003A6584" w14:paraId="71D23202" w14:textId="77777777" w:rsidTr="00615DD0">
        <w:trPr>
          <w:trHeight w:val="144"/>
        </w:trPr>
        <w:tc>
          <w:tcPr>
            <w:tcW w:w="213" w:type="pct"/>
            <w:noWrap/>
            <w:tcMar>
              <w:left w:w="43" w:type="dxa"/>
              <w:right w:w="43" w:type="dxa"/>
            </w:tcMar>
          </w:tcPr>
          <w:p w14:paraId="71D231FE" w14:textId="77777777" w:rsidR="00615DD0" w:rsidRPr="003A6584" w:rsidRDefault="00615DD0" w:rsidP="0064613C">
            <w:pPr>
              <w:ind w:left="95" w:right="28"/>
              <w:jc w:val="center"/>
              <w:rPr>
                <w:sz w:val="18"/>
                <w:szCs w:val="18"/>
                <w:lang w:val="fr-CA"/>
              </w:rPr>
            </w:pPr>
            <w:r w:rsidRPr="003A6584">
              <w:rPr>
                <w:sz w:val="18"/>
                <w:szCs w:val="18"/>
                <w:lang w:val="fr-CA"/>
              </w:rPr>
              <w:t>20</w:t>
            </w:r>
          </w:p>
        </w:tc>
        <w:tc>
          <w:tcPr>
            <w:tcW w:w="1761" w:type="pct"/>
            <w:noWrap/>
            <w:tcMar>
              <w:left w:w="43" w:type="dxa"/>
              <w:right w:w="43" w:type="dxa"/>
            </w:tcMar>
            <w:vAlign w:val="center"/>
          </w:tcPr>
          <w:p w14:paraId="71D231FF" w14:textId="77777777" w:rsidR="00615DD0" w:rsidRPr="003A6584" w:rsidRDefault="00615DD0" w:rsidP="00615DD0">
            <w:pPr>
              <w:rPr>
                <w:rFonts w:eastAsia="Times New Roman"/>
                <w:sz w:val="18"/>
                <w:szCs w:val="18"/>
                <w:lang w:val="fr-CA"/>
              </w:rPr>
            </w:pPr>
            <w:r w:rsidRPr="003A6584">
              <w:rPr>
                <w:rFonts w:eastAsia="Times New Roman"/>
                <w:sz w:val="18"/>
                <w:szCs w:val="18"/>
                <w:lang w:val="fr-CA"/>
              </w:rPr>
              <w:t>Kiribati (PIC)</w:t>
            </w:r>
          </w:p>
        </w:tc>
        <w:tc>
          <w:tcPr>
            <w:tcW w:w="1382" w:type="pct"/>
            <w:noWrap/>
            <w:tcMar>
              <w:left w:w="43" w:type="dxa"/>
              <w:right w:w="43" w:type="dxa"/>
            </w:tcMar>
            <w:vAlign w:val="center"/>
          </w:tcPr>
          <w:p w14:paraId="71D23200"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gouvernement de l’Allemagne</w:t>
            </w:r>
          </w:p>
        </w:tc>
        <w:tc>
          <w:tcPr>
            <w:tcW w:w="1644" w:type="pct"/>
            <w:vAlign w:val="center"/>
          </w:tcPr>
          <w:p w14:paraId="71D23201"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KIP (phase I)</w:t>
            </w:r>
          </w:p>
        </w:tc>
      </w:tr>
      <w:tr w:rsidR="00615DD0" w:rsidRPr="003A6584" w14:paraId="71D23207" w14:textId="77777777" w:rsidTr="00615DD0">
        <w:trPr>
          <w:trHeight w:val="144"/>
        </w:trPr>
        <w:tc>
          <w:tcPr>
            <w:tcW w:w="213" w:type="pct"/>
            <w:noWrap/>
            <w:tcMar>
              <w:left w:w="43" w:type="dxa"/>
              <w:right w:w="43" w:type="dxa"/>
            </w:tcMar>
          </w:tcPr>
          <w:p w14:paraId="71D23203" w14:textId="77777777" w:rsidR="00615DD0" w:rsidRPr="003A6584" w:rsidRDefault="00615DD0" w:rsidP="0064613C">
            <w:pPr>
              <w:ind w:left="95" w:right="28"/>
              <w:jc w:val="center"/>
              <w:rPr>
                <w:sz w:val="18"/>
                <w:szCs w:val="18"/>
                <w:lang w:val="fr-CA"/>
              </w:rPr>
            </w:pPr>
            <w:r w:rsidRPr="003A6584">
              <w:rPr>
                <w:sz w:val="18"/>
                <w:szCs w:val="18"/>
                <w:lang w:val="fr-CA"/>
              </w:rPr>
              <w:t>21</w:t>
            </w:r>
          </w:p>
        </w:tc>
        <w:tc>
          <w:tcPr>
            <w:tcW w:w="1761" w:type="pct"/>
            <w:noWrap/>
            <w:tcMar>
              <w:left w:w="43" w:type="dxa"/>
              <w:right w:w="43" w:type="dxa"/>
            </w:tcMar>
            <w:vAlign w:val="center"/>
          </w:tcPr>
          <w:p w14:paraId="71D23204" w14:textId="77777777" w:rsidR="00615DD0" w:rsidRPr="003A6584" w:rsidRDefault="00615DD0" w:rsidP="00615DD0">
            <w:pPr>
              <w:rPr>
                <w:rFonts w:eastAsia="Times New Roman"/>
                <w:sz w:val="18"/>
                <w:szCs w:val="18"/>
                <w:lang w:val="fr-CA"/>
              </w:rPr>
            </w:pPr>
            <w:r w:rsidRPr="003A6584">
              <w:rPr>
                <w:rFonts w:eastAsia="Times New Roman"/>
                <w:sz w:val="18"/>
                <w:szCs w:val="18"/>
                <w:lang w:val="fr-CA"/>
              </w:rPr>
              <w:t>République démocratique populaire lao</w:t>
            </w:r>
          </w:p>
        </w:tc>
        <w:tc>
          <w:tcPr>
            <w:tcW w:w="1382" w:type="pct"/>
            <w:noWrap/>
            <w:tcMar>
              <w:left w:w="43" w:type="dxa"/>
              <w:right w:w="43" w:type="dxa"/>
            </w:tcMar>
            <w:vAlign w:val="center"/>
          </w:tcPr>
          <w:p w14:paraId="71D23205"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PNUE</w:t>
            </w:r>
          </w:p>
        </w:tc>
        <w:tc>
          <w:tcPr>
            <w:tcW w:w="1644" w:type="pct"/>
            <w:vAlign w:val="center"/>
          </w:tcPr>
          <w:p w14:paraId="71D23206" w14:textId="77777777" w:rsidR="00615DD0" w:rsidRPr="003A6584" w:rsidRDefault="00615DD0" w:rsidP="00615DD0">
            <w:pPr>
              <w:jc w:val="center"/>
              <w:rPr>
                <w:rFonts w:eastAsia="Times New Roman"/>
                <w:sz w:val="18"/>
                <w:szCs w:val="18"/>
                <w:lang w:val="en-US"/>
              </w:rPr>
            </w:pPr>
            <w:r w:rsidRPr="003A6584">
              <w:rPr>
                <w:rFonts w:eastAsia="Times New Roman"/>
                <w:sz w:val="18"/>
                <w:szCs w:val="18"/>
                <w:lang w:val="en-US"/>
              </w:rPr>
              <w:t>PGEH (phase II) et KIP (phase I)</w:t>
            </w:r>
          </w:p>
        </w:tc>
      </w:tr>
      <w:tr w:rsidR="00615DD0" w:rsidRPr="003A6584" w14:paraId="71D2320C" w14:textId="77777777" w:rsidTr="00615DD0">
        <w:trPr>
          <w:trHeight w:val="50"/>
        </w:trPr>
        <w:tc>
          <w:tcPr>
            <w:tcW w:w="213" w:type="pct"/>
            <w:noWrap/>
            <w:tcMar>
              <w:left w:w="43" w:type="dxa"/>
              <w:right w:w="43" w:type="dxa"/>
            </w:tcMar>
          </w:tcPr>
          <w:p w14:paraId="71D23208" w14:textId="77777777" w:rsidR="00615DD0" w:rsidRPr="003A6584" w:rsidRDefault="00615DD0" w:rsidP="0064613C">
            <w:pPr>
              <w:ind w:left="95" w:right="28"/>
              <w:jc w:val="center"/>
              <w:rPr>
                <w:sz w:val="18"/>
                <w:szCs w:val="18"/>
                <w:lang w:val="fr-CA"/>
              </w:rPr>
            </w:pPr>
            <w:r w:rsidRPr="003A6584">
              <w:rPr>
                <w:sz w:val="18"/>
                <w:szCs w:val="18"/>
                <w:lang w:val="fr-CA"/>
              </w:rPr>
              <w:t>22</w:t>
            </w:r>
          </w:p>
        </w:tc>
        <w:tc>
          <w:tcPr>
            <w:tcW w:w="1761" w:type="pct"/>
            <w:noWrap/>
            <w:tcMar>
              <w:left w:w="43" w:type="dxa"/>
              <w:right w:w="43" w:type="dxa"/>
            </w:tcMar>
            <w:vAlign w:val="center"/>
          </w:tcPr>
          <w:p w14:paraId="71D23209" w14:textId="77777777" w:rsidR="00615DD0" w:rsidRPr="003A6584" w:rsidRDefault="00615DD0" w:rsidP="00615DD0">
            <w:pPr>
              <w:rPr>
                <w:rFonts w:eastAsia="Times New Roman"/>
                <w:sz w:val="18"/>
                <w:szCs w:val="18"/>
                <w:lang w:val="fr-CA"/>
              </w:rPr>
            </w:pPr>
            <w:r w:rsidRPr="003A6584">
              <w:rPr>
                <w:rFonts w:eastAsia="Times New Roman"/>
                <w:sz w:val="18"/>
                <w:szCs w:val="18"/>
                <w:lang w:val="fr-CA"/>
              </w:rPr>
              <w:t>Lesotho</w:t>
            </w:r>
          </w:p>
        </w:tc>
        <w:tc>
          <w:tcPr>
            <w:tcW w:w="1382" w:type="pct"/>
            <w:noWrap/>
            <w:tcMar>
              <w:left w:w="43" w:type="dxa"/>
              <w:right w:w="43" w:type="dxa"/>
            </w:tcMar>
            <w:vAlign w:val="center"/>
          </w:tcPr>
          <w:p w14:paraId="71D2320A"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PNUE</w:t>
            </w:r>
          </w:p>
        </w:tc>
        <w:tc>
          <w:tcPr>
            <w:tcW w:w="1644" w:type="pct"/>
            <w:vAlign w:val="center"/>
          </w:tcPr>
          <w:p w14:paraId="71D2320B" w14:textId="77777777" w:rsidR="00615DD0" w:rsidRPr="003A6584" w:rsidRDefault="00615DD0" w:rsidP="00615DD0">
            <w:pPr>
              <w:jc w:val="center"/>
              <w:rPr>
                <w:rFonts w:eastAsia="Times New Roman"/>
                <w:sz w:val="18"/>
                <w:szCs w:val="18"/>
                <w:lang w:val="en-US"/>
              </w:rPr>
            </w:pPr>
            <w:r w:rsidRPr="003A6584">
              <w:rPr>
                <w:rFonts w:eastAsia="Times New Roman"/>
                <w:sz w:val="18"/>
                <w:szCs w:val="18"/>
                <w:lang w:val="en-US"/>
              </w:rPr>
              <w:t>PGEH (phase II) et KIP (phase I)</w:t>
            </w:r>
          </w:p>
        </w:tc>
      </w:tr>
      <w:tr w:rsidR="00615DD0" w:rsidRPr="003A6584" w14:paraId="71D23211" w14:textId="77777777" w:rsidTr="00615DD0">
        <w:trPr>
          <w:trHeight w:val="177"/>
        </w:trPr>
        <w:tc>
          <w:tcPr>
            <w:tcW w:w="213" w:type="pct"/>
            <w:noWrap/>
            <w:tcMar>
              <w:left w:w="43" w:type="dxa"/>
              <w:right w:w="43" w:type="dxa"/>
            </w:tcMar>
          </w:tcPr>
          <w:p w14:paraId="71D2320D" w14:textId="77777777" w:rsidR="00615DD0" w:rsidRPr="003A6584" w:rsidRDefault="00615DD0" w:rsidP="0064613C">
            <w:pPr>
              <w:ind w:left="95" w:right="28"/>
              <w:jc w:val="center"/>
              <w:rPr>
                <w:sz w:val="18"/>
                <w:szCs w:val="18"/>
                <w:lang w:val="fr-CA"/>
              </w:rPr>
            </w:pPr>
            <w:r w:rsidRPr="003A6584">
              <w:rPr>
                <w:sz w:val="18"/>
                <w:szCs w:val="18"/>
                <w:lang w:val="fr-CA"/>
              </w:rPr>
              <w:t>23</w:t>
            </w:r>
          </w:p>
        </w:tc>
        <w:tc>
          <w:tcPr>
            <w:tcW w:w="1761" w:type="pct"/>
            <w:noWrap/>
            <w:tcMar>
              <w:left w:w="43" w:type="dxa"/>
              <w:right w:w="43" w:type="dxa"/>
            </w:tcMar>
            <w:vAlign w:val="center"/>
          </w:tcPr>
          <w:p w14:paraId="71D2320E" w14:textId="77777777" w:rsidR="00615DD0" w:rsidRPr="003A6584" w:rsidRDefault="00615DD0" w:rsidP="00615DD0">
            <w:pPr>
              <w:rPr>
                <w:rFonts w:eastAsia="Times New Roman"/>
                <w:sz w:val="18"/>
                <w:szCs w:val="18"/>
                <w:lang w:val="fr-CA"/>
              </w:rPr>
            </w:pPr>
            <w:r w:rsidRPr="003A6584">
              <w:rPr>
                <w:rFonts w:eastAsia="Times New Roman"/>
                <w:sz w:val="18"/>
                <w:szCs w:val="18"/>
                <w:lang w:val="fr-CA"/>
              </w:rPr>
              <w:t>Libéria</w:t>
            </w:r>
          </w:p>
        </w:tc>
        <w:tc>
          <w:tcPr>
            <w:tcW w:w="1382" w:type="pct"/>
            <w:noWrap/>
            <w:tcMar>
              <w:left w:w="43" w:type="dxa"/>
              <w:right w:w="43" w:type="dxa"/>
            </w:tcMar>
            <w:vAlign w:val="center"/>
          </w:tcPr>
          <w:p w14:paraId="71D2320F"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ONUDI</w:t>
            </w:r>
          </w:p>
        </w:tc>
        <w:tc>
          <w:tcPr>
            <w:tcW w:w="1644" w:type="pct"/>
            <w:vAlign w:val="center"/>
          </w:tcPr>
          <w:p w14:paraId="71D23210"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KIP (phase I)</w:t>
            </w:r>
          </w:p>
        </w:tc>
      </w:tr>
      <w:tr w:rsidR="00615DD0" w:rsidRPr="003A6584" w14:paraId="71D23216" w14:textId="77777777" w:rsidTr="00615DD0">
        <w:trPr>
          <w:trHeight w:val="144"/>
        </w:trPr>
        <w:tc>
          <w:tcPr>
            <w:tcW w:w="213" w:type="pct"/>
            <w:noWrap/>
            <w:tcMar>
              <w:left w:w="43" w:type="dxa"/>
              <w:right w:w="43" w:type="dxa"/>
            </w:tcMar>
          </w:tcPr>
          <w:p w14:paraId="71D23212" w14:textId="77777777" w:rsidR="00615DD0" w:rsidRPr="003A6584" w:rsidRDefault="00615DD0" w:rsidP="0064613C">
            <w:pPr>
              <w:ind w:left="95" w:right="28"/>
              <w:jc w:val="center"/>
              <w:rPr>
                <w:sz w:val="18"/>
                <w:szCs w:val="18"/>
                <w:lang w:val="fr-CA"/>
              </w:rPr>
            </w:pPr>
            <w:r w:rsidRPr="003A6584">
              <w:rPr>
                <w:sz w:val="18"/>
                <w:szCs w:val="18"/>
                <w:lang w:val="fr-CA"/>
              </w:rPr>
              <w:t>24</w:t>
            </w:r>
          </w:p>
        </w:tc>
        <w:tc>
          <w:tcPr>
            <w:tcW w:w="1761" w:type="pct"/>
            <w:noWrap/>
            <w:tcMar>
              <w:left w:w="43" w:type="dxa"/>
              <w:right w:w="43" w:type="dxa"/>
            </w:tcMar>
            <w:vAlign w:val="center"/>
          </w:tcPr>
          <w:p w14:paraId="71D23213" w14:textId="77777777" w:rsidR="00615DD0" w:rsidRPr="003A6584" w:rsidRDefault="00615DD0" w:rsidP="00615DD0">
            <w:pPr>
              <w:rPr>
                <w:rFonts w:eastAsia="Times New Roman"/>
                <w:sz w:val="18"/>
                <w:szCs w:val="18"/>
                <w:lang w:val="fr-CA"/>
              </w:rPr>
            </w:pPr>
            <w:r w:rsidRPr="003A6584">
              <w:rPr>
                <w:rFonts w:eastAsia="Times New Roman"/>
                <w:sz w:val="18"/>
                <w:szCs w:val="18"/>
                <w:lang w:val="fr-CA"/>
              </w:rPr>
              <w:t>Mali</w:t>
            </w:r>
          </w:p>
        </w:tc>
        <w:tc>
          <w:tcPr>
            <w:tcW w:w="1382" w:type="pct"/>
            <w:noWrap/>
            <w:tcMar>
              <w:left w:w="43" w:type="dxa"/>
              <w:right w:w="43" w:type="dxa"/>
            </w:tcMar>
            <w:vAlign w:val="center"/>
          </w:tcPr>
          <w:p w14:paraId="71D23214"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PNUE</w:t>
            </w:r>
          </w:p>
        </w:tc>
        <w:tc>
          <w:tcPr>
            <w:tcW w:w="1644" w:type="pct"/>
            <w:vAlign w:val="center"/>
          </w:tcPr>
          <w:p w14:paraId="71D23215"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PGEH (phase II)</w:t>
            </w:r>
          </w:p>
        </w:tc>
      </w:tr>
      <w:tr w:rsidR="00615DD0" w:rsidRPr="003A6584" w14:paraId="71D2321B" w14:textId="77777777" w:rsidTr="00615DD0">
        <w:trPr>
          <w:trHeight w:val="144"/>
        </w:trPr>
        <w:tc>
          <w:tcPr>
            <w:tcW w:w="213" w:type="pct"/>
            <w:noWrap/>
            <w:tcMar>
              <w:left w:w="43" w:type="dxa"/>
              <w:right w:w="43" w:type="dxa"/>
            </w:tcMar>
          </w:tcPr>
          <w:p w14:paraId="71D23217" w14:textId="77777777" w:rsidR="00615DD0" w:rsidRPr="003A6584" w:rsidRDefault="00615DD0" w:rsidP="0064613C">
            <w:pPr>
              <w:ind w:left="95" w:right="28"/>
              <w:jc w:val="center"/>
              <w:rPr>
                <w:sz w:val="18"/>
                <w:szCs w:val="18"/>
                <w:lang w:val="fr-CA"/>
              </w:rPr>
            </w:pPr>
            <w:r w:rsidRPr="003A6584">
              <w:rPr>
                <w:sz w:val="18"/>
                <w:szCs w:val="18"/>
                <w:lang w:val="fr-CA"/>
              </w:rPr>
              <w:t>25</w:t>
            </w:r>
          </w:p>
        </w:tc>
        <w:tc>
          <w:tcPr>
            <w:tcW w:w="1761" w:type="pct"/>
            <w:noWrap/>
            <w:tcMar>
              <w:left w:w="43" w:type="dxa"/>
              <w:right w:w="43" w:type="dxa"/>
            </w:tcMar>
            <w:vAlign w:val="center"/>
          </w:tcPr>
          <w:p w14:paraId="71D23218" w14:textId="77777777" w:rsidR="00615DD0" w:rsidRPr="003A6584" w:rsidRDefault="00615DD0" w:rsidP="00615DD0">
            <w:pPr>
              <w:rPr>
                <w:rFonts w:eastAsia="Times New Roman"/>
                <w:sz w:val="18"/>
                <w:szCs w:val="18"/>
                <w:lang w:val="fr-CA"/>
              </w:rPr>
            </w:pPr>
            <w:r w:rsidRPr="003A6584">
              <w:rPr>
                <w:rFonts w:eastAsia="Times New Roman"/>
                <w:sz w:val="18"/>
                <w:szCs w:val="18"/>
                <w:lang w:val="fr-CA"/>
              </w:rPr>
              <w:t>Îles Marshall (les) (PIC)</w:t>
            </w:r>
          </w:p>
        </w:tc>
        <w:tc>
          <w:tcPr>
            <w:tcW w:w="1382" w:type="pct"/>
            <w:noWrap/>
            <w:tcMar>
              <w:left w:w="43" w:type="dxa"/>
              <w:right w:w="43" w:type="dxa"/>
            </w:tcMar>
            <w:vAlign w:val="center"/>
          </w:tcPr>
          <w:p w14:paraId="71D23219"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ONUDI</w:t>
            </w:r>
          </w:p>
        </w:tc>
        <w:tc>
          <w:tcPr>
            <w:tcW w:w="1644" w:type="pct"/>
            <w:vAlign w:val="center"/>
          </w:tcPr>
          <w:p w14:paraId="71D2321A"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KIP (phase I)</w:t>
            </w:r>
          </w:p>
        </w:tc>
      </w:tr>
      <w:tr w:rsidR="00615DD0" w:rsidRPr="003A6584" w14:paraId="71D23220" w14:textId="77777777" w:rsidTr="00615DD0">
        <w:trPr>
          <w:trHeight w:val="144"/>
        </w:trPr>
        <w:tc>
          <w:tcPr>
            <w:tcW w:w="213" w:type="pct"/>
            <w:noWrap/>
            <w:tcMar>
              <w:left w:w="43" w:type="dxa"/>
              <w:right w:w="43" w:type="dxa"/>
            </w:tcMar>
          </w:tcPr>
          <w:p w14:paraId="71D2321C" w14:textId="77777777" w:rsidR="00615DD0" w:rsidRPr="003A6584" w:rsidRDefault="00615DD0" w:rsidP="0064613C">
            <w:pPr>
              <w:ind w:left="95" w:right="28"/>
              <w:jc w:val="center"/>
              <w:rPr>
                <w:sz w:val="18"/>
                <w:szCs w:val="18"/>
                <w:lang w:val="fr-CA"/>
              </w:rPr>
            </w:pPr>
            <w:r w:rsidRPr="003A6584">
              <w:rPr>
                <w:sz w:val="18"/>
                <w:szCs w:val="18"/>
                <w:lang w:val="fr-CA"/>
              </w:rPr>
              <w:t>26</w:t>
            </w:r>
          </w:p>
        </w:tc>
        <w:tc>
          <w:tcPr>
            <w:tcW w:w="1761" w:type="pct"/>
            <w:noWrap/>
            <w:tcMar>
              <w:left w:w="43" w:type="dxa"/>
              <w:right w:w="43" w:type="dxa"/>
            </w:tcMar>
            <w:vAlign w:val="center"/>
          </w:tcPr>
          <w:p w14:paraId="71D2321D" w14:textId="77777777" w:rsidR="00615DD0" w:rsidRPr="003A6584" w:rsidRDefault="00615DD0" w:rsidP="00615DD0">
            <w:pPr>
              <w:rPr>
                <w:rFonts w:eastAsia="Times New Roman"/>
                <w:sz w:val="18"/>
                <w:szCs w:val="18"/>
                <w:lang w:val="fr-CA"/>
              </w:rPr>
            </w:pPr>
            <w:r w:rsidRPr="003A6584">
              <w:rPr>
                <w:rFonts w:eastAsia="Times New Roman"/>
                <w:sz w:val="18"/>
                <w:szCs w:val="18"/>
                <w:lang w:val="fr-CA"/>
              </w:rPr>
              <w:t>Maurice</w:t>
            </w:r>
          </w:p>
        </w:tc>
        <w:tc>
          <w:tcPr>
            <w:tcW w:w="1382" w:type="pct"/>
            <w:noWrap/>
            <w:tcMar>
              <w:left w:w="43" w:type="dxa"/>
              <w:right w:w="43" w:type="dxa"/>
            </w:tcMar>
            <w:vAlign w:val="center"/>
          </w:tcPr>
          <w:p w14:paraId="71D2321E"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PNUE</w:t>
            </w:r>
          </w:p>
        </w:tc>
        <w:tc>
          <w:tcPr>
            <w:tcW w:w="1644" w:type="pct"/>
            <w:vAlign w:val="center"/>
          </w:tcPr>
          <w:p w14:paraId="71D2321F"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KIP (phase I)</w:t>
            </w:r>
          </w:p>
        </w:tc>
      </w:tr>
      <w:tr w:rsidR="00615DD0" w:rsidRPr="003A6584" w14:paraId="71D23225" w14:textId="77777777" w:rsidTr="00615DD0">
        <w:trPr>
          <w:trHeight w:val="144"/>
        </w:trPr>
        <w:tc>
          <w:tcPr>
            <w:tcW w:w="213" w:type="pct"/>
            <w:noWrap/>
            <w:tcMar>
              <w:left w:w="43" w:type="dxa"/>
              <w:right w:w="43" w:type="dxa"/>
            </w:tcMar>
          </w:tcPr>
          <w:p w14:paraId="71D23221" w14:textId="77777777" w:rsidR="00615DD0" w:rsidRPr="003A6584" w:rsidRDefault="00615DD0" w:rsidP="0064613C">
            <w:pPr>
              <w:ind w:left="95" w:right="28"/>
              <w:jc w:val="center"/>
              <w:rPr>
                <w:sz w:val="18"/>
                <w:szCs w:val="18"/>
                <w:lang w:val="fr-CA"/>
              </w:rPr>
            </w:pPr>
            <w:r w:rsidRPr="003A6584">
              <w:rPr>
                <w:sz w:val="18"/>
                <w:szCs w:val="18"/>
                <w:lang w:val="fr-CA"/>
              </w:rPr>
              <w:t>27</w:t>
            </w:r>
          </w:p>
        </w:tc>
        <w:tc>
          <w:tcPr>
            <w:tcW w:w="1761" w:type="pct"/>
            <w:noWrap/>
            <w:tcMar>
              <w:left w:w="43" w:type="dxa"/>
              <w:right w:w="43" w:type="dxa"/>
            </w:tcMar>
            <w:vAlign w:val="center"/>
          </w:tcPr>
          <w:p w14:paraId="71D23222" w14:textId="77777777" w:rsidR="00615DD0" w:rsidRPr="003A6584" w:rsidRDefault="00615DD0" w:rsidP="00615DD0">
            <w:pPr>
              <w:rPr>
                <w:rFonts w:eastAsia="Times New Roman"/>
                <w:sz w:val="18"/>
                <w:szCs w:val="18"/>
                <w:lang w:val="fr-CA"/>
              </w:rPr>
            </w:pPr>
            <w:r w:rsidRPr="003A6584">
              <w:rPr>
                <w:rFonts w:eastAsia="Times New Roman"/>
                <w:sz w:val="18"/>
                <w:szCs w:val="18"/>
                <w:lang w:val="fr-CA"/>
              </w:rPr>
              <w:t>Micronésie (États fédérés de) (PIC)</w:t>
            </w:r>
          </w:p>
        </w:tc>
        <w:tc>
          <w:tcPr>
            <w:tcW w:w="1382" w:type="pct"/>
            <w:noWrap/>
            <w:tcMar>
              <w:left w:w="43" w:type="dxa"/>
              <w:right w:w="43" w:type="dxa"/>
            </w:tcMar>
            <w:vAlign w:val="center"/>
          </w:tcPr>
          <w:p w14:paraId="71D23223"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PNUE</w:t>
            </w:r>
          </w:p>
        </w:tc>
        <w:tc>
          <w:tcPr>
            <w:tcW w:w="1644" w:type="pct"/>
            <w:vAlign w:val="center"/>
          </w:tcPr>
          <w:p w14:paraId="71D23224"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KIP (phase I)</w:t>
            </w:r>
          </w:p>
        </w:tc>
      </w:tr>
      <w:tr w:rsidR="00615DD0" w:rsidRPr="003A6584" w14:paraId="71D2322A" w14:textId="77777777" w:rsidTr="00615DD0">
        <w:trPr>
          <w:trHeight w:val="144"/>
        </w:trPr>
        <w:tc>
          <w:tcPr>
            <w:tcW w:w="213" w:type="pct"/>
            <w:noWrap/>
            <w:tcMar>
              <w:left w:w="43" w:type="dxa"/>
              <w:right w:w="43" w:type="dxa"/>
            </w:tcMar>
          </w:tcPr>
          <w:p w14:paraId="71D23226" w14:textId="77777777" w:rsidR="00615DD0" w:rsidRPr="003A6584" w:rsidRDefault="00615DD0" w:rsidP="0064613C">
            <w:pPr>
              <w:ind w:left="95" w:right="28"/>
              <w:jc w:val="center"/>
              <w:rPr>
                <w:sz w:val="18"/>
                <w:szCs w:val="18"/>
                <w:lang w:val="fr-CA"/>
              </w:rPr>
            </w:pPr>
            <w:r w:rsidRPr="003A6584">
              <w:rPr>
                <w:sz w:val="18"/>
                <w:szCs w:val="18"/>
                <w:lang w:val="fr-CA"/>
              </w:rPr>
              <w:t>28</w:t>
            </w:r>
          </w:p>
        </w:tc>
        <w:tc>
          <w:tcPr>
            <w:tcW w:w="1761" w:type="pct"/>
            <w:noWrap/>
            <w:tcMar>
              <w:left w:w="43" w:type="dxa"/>
              <w:right w:w="43" w:type="dxa"/>
            </w:tcMar>
            <w:vAlign w:val="center"/>
          </w:tcPr>
          <w:p w14:paraId="71D23227" w14:textId="77777777" w:rsidR="00615DD0" w:rsidRPr="003A6584" w:rsidRDefault="00615DD0" w:rsidP="00615DD0">
            <w:pPr>
              <w:rPr>
                <w:rFonts w:eastAsia="Times New Roman"/>
                <w:sz w:val="18"/>
                <w:szCs w:val="18"/>
                <w:lang w:val="fr-CA"/>
              </w:rPr>
            </w:pPr>
            <w:r w:rsidRPr="003A6584">
              <w:rPr>
                <w:rFonts w:eastAsia="Times New Roman"/>
                <w:sz w:val="18"/>
                <w:szCs w:val="18"/>
                <w:lang w:val="fr-CA"/>
              </w:rPr>
              <w:t>Mongolie</w:t>
            </w:r>
          </w:p>
        </w:tc>
        <w:tc>
          <w:tcPr>
            <w:tcW w:w="1382" w:type="pct"/>
            <w:noWrap/>
            <w:tcMar>
              <w:left w:w="43" w:type="dxa"/>
              <w:right w:w="43" w:type="dxa"/>
            </w:tcMar>
            <w:vAlign w:val="center"/>
          </w:tcPr>
          <w:p w14:paraId="71D23228"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gouvernement de l’Allemagne</w:t>
            </w:r>
          </w:p>
        </w:tc>
        <w:tc>
          <w:tcPr>
            <w:tcW w:w="1644" w:type="pct"/>
            <w:vAlign w:val="center"/>
          </w:tcPr>
          <w:p w14:paraId="71D23229"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KIP (phase I)</w:t>
            </w:r>
          </w:p>
        </w:tc>
      </w:tr>
      <w:tr w:rsidR="00615DD0" w:rsidRPr="003A6584" w14:paraId="71D2322F" w14:textId="77777777" w:rsidTr="00615DD0">
        <w:trPr>
          <w:trHeight w:val="144"/>
        </w:trPr>
        <w:tc>
          <w:tcPr>
            <w:tcW w:w="213" w:type="pct"/>
            <w:noWrap/>
            <w:tcMar>
              <w:left w:w="43" w:type="dxa"/>
              <w:right w:w="43" w:type="dxa"/>
            </w:tcMar>
          </w:tcPr>
          <w:p w14:paraId="71D2322B" w14:textId="77777777" w:rsidR="00615DD0" w:rsidRPr="003A6584" w:rsidRDefault="00615DD0" w:rsidP="0064613C">
            <w:pPr>
              <w:ind w:left="95" w:right="28"/>
              <w:jc w:val="center"/>
              <w:rPr>
                <w:sz w:val="18"/>
                <w:szCs w:val="18"/>
                <w:lang w:val="fr-CA"/>
              </w:rPr>
            </w:pPr>
            <w:r w:rsidRPr="003A6584">
              <w:rPr>
                <w:sz w:val="18"/>
                <w:szCs w:val="18"/>
                <w:lang w:val="fr-CA"/>
              </w:rPr>
              <w:t>29</w:t>
            </w:r>
          </w:p>
        </w:tc>
        <w:tc>
          <w:tcPr>
            <w:tcW w:w="1761" w:type="pct"/>
            <w:noWrap/>
            <w:tcMar>
              <w:left w:w="43" w:type="dxa"/>
              <w:right w:w="43" w:type="dxa"/>
            </w:tcMar>
            <w:vAlign w:val="center"/>
          </w:tcPr>
          <w:p w14:paraId="71D2322C" w14:textId="77777777" w:rsidR="00615DD0" w:rsidRPr="003A6584" w:rsidRDefault="00615DD0" w:rsidP="00615DD0">
            <w:pPr>
              <w:rPr>
                <w:rFonts w:eastAsia="Times New Roman"/>
                <w:sz w:val="18"/>
                <w:szCs w:val="18"/>
                <w:lang w:val="fr-CA"/>
              </w:rPr>
            </w:pPr>
            <w:r w:rsidRPr="003A6584">
              <w:rPr>
                <w:rFonts w:eastAsia="Times New Roman"/>
                <w:sz w:val="18"/>
                <w:szCs w:val="18"/>
                <w:lang w:val="fr-CA"/>
              </w:rPr>
              <w:t>Monténégro</w:t>
            </w:r>
          </w:p>
        </w:tc>
        <w:tc>
          <w:tcPr>
            <w:tcW w:w="1382" w:type="pct"/>
            <w:noWrap/>
            <w:tcMar>
              <w:left w:w="43" w:type="dxa"/>
              <w:right w:w="43" w:type="dxa"/>
            </w:tcMar>
            <w:vAlign w:val="center"/>
          </w:tcPr>
          <w:p w14:paraId="71D2322D"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PNUE</w:t>
            </w:r>
          </w:p>
        </w:tc>
        <w:tc>
          <w:tcPr>
            <w:tcW w:w="1644" w:type="pct"/>
            <w:vAlign w:val="center"/>
          </w:tcPr>
          <w:p w14:paraId="71D2322E" w14:textId="77777777" w:rsidR="00615DD0" w:rsidRPr="003A6584" w:rsidRDefault="00615DD0" w:rsidP="00615DD0">
            <w:pPr>
              <w:jc w:val="center"/>
              <w:rPr>
                <w:rFonts w:eastAsia="Times New Roman"/>
                <w:sz w:val="18"/>
                <w:szCs w:val="18"/>
                <w:lang w:val="en-US"/>
              </w:rPr>
            </w:pPr>
            <w:r w:rsidRPr="003A6584">
              <w:rPr>
                <w:rFonts w:eastAsia="Times New Roman"/>
                <w:sz w:val="18"/>
                <w:szCs w:val="18"/>
                <w:lang w:val="en-US"/>
              </w:rPr>
              <w:t>PGEH (phase II) et KIP (phase I)</w:t>
            </w:r>
          </w:p>
        </w:tc>
      </w:tr>
      <w:tr w:rsidR="00615DD0" w:rsidRPr="003A6584" w14:paraId="71D23234" w14:textId="77777777" w:rsidTr="00615DD0">
        <w:trPr>
          <w:trHeight w:val="144"/>
        </w:trPr>
        <w:tc>
          <w:tcPr>
            <w:tcW w:w="213" w:type="pct"/>
            <w:noWrap/>
            <w:tcMar>
              <w:left w:w="43" w:type="dxa"/>
              <w:right w:w="43" w:type="dxa"/>
            </w:tcMar>
          </w:tcPr>
          <w:p w14:paraId="71D23230" w14:textId="77777777" w:rsidR="00615DD0" w:rsidRPr="003A6584" w:rsidRDefault="00615DD0" w:rsidP="0064613C">
            <w:pPr>
              <w:ind w:left="95" w:right="28"/>
              <w:jc w:val="center"/>
              <w:rPr>
                <w:sz w:val="18"/>
                <w:szCs w:val="18"/>
                <w:lang w:val="fr-CA"/>
              </w:rPr>
            </w:pPr>
            <w:r w:rsidRPr="003A6584">
              <w:rPr>
                <w:sz w:val="18"/>
                <w:szCs w:val="18"/>
                <w:lang w:val="fr-CA"/>
              </w:rPr>
              <w:t>30</w:t>
            </w:r>
          </w:p>
        </w:tc>
        <w:tc>
          <w:tcPr>
            <w:tcW w:w="1761" w:type="pct"/>
            <w:noWrap/>
            <w:tcMar>
              <w:left w:w="43" w:type="dxa"/>
              <w:right w:w="43" w:type="dxa"/>
            </w:tcMar>
            <w:vAlign w:val="center"/>
          </w:tcPr>
          <w:p w14:paraId="71D23231" w14:textId="77777777" w:rsidR="00615DD0" w:rsidRPr="003A6584" w:rsidRDefault="00615DD0" w:rsidP="00615DD0">
            <w:pPr>
              <w:rPr>
                <w:rFonts w:eastAsia="Times New Roman"/>
                <w:sz w:val="18"/>
                <w:szCs w:val="18"/>
                <w:lang w:val="fr-CA"/>
              </w:rPr>
            </w:pPr>
            <w:r w:rsidRPr="003A6584">
              <w:rPr>
                <w:rFonts w:eastAsia="Times New Roman"/>
                <w:sz w:val="18"/>
                <w:szCs w:val="18"/>
                <w:lang w:val="fr-CA"/>
              </w:rPr>
              <w:t>Nauru (PIC)</w:t>
            </w:r>
          </w:p>
        </w:tc>
        <w:tc>
          <w:tcPr>
            <w:tcW w:w="1382" w:type="pct"/>
            <w:noWrap/>
            <w:tcMar>
              <w:left w:w="43" w:type="dxa"/>
              <w:right w:w="43" w:type="dxa"/>
            </w:tcMar>
            <w:vAlign w:val="center"/>
          </w:tcPr>
          <w:p w14:paraId="71D23232"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PNUE</w:t>
            </w:r>
          </w:p>
        </w:tc>
        <w:tc>
          <w:tcPr>
            <w:tcW w:w="1644" w:type="pct"/>
            <w:vAlign w:val="center"/>
          </w:tcPr>
          <w:p w14:paraId="71D23233"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KIP (phase I)</w:t>
            </w:r>
          </w:p>
        </w:tc>
      </w:tr>
      <w:tr w:rsidR="00615DD0" w:rsidRPr="003A6584" w14:paraId="71D23239" w14:textId="77777777" w:rsidTr="00615DD0">
        <w:trPr>
          <w:trHeight w:val="144"/>
        </w:trPr>
        <w:tc>
          <w:tcPr>
            <w:tcW w:w="213" w:type="pct"/>
            <w:noWrap/>
            <w:tcMar>
              <w:left w:w="43" w:type="dxa"/>
              <w:right w:w="43" w:type="dxa"/>
            </w:tcMar>
          </w:tcPr>
          <w:p w14:paraId="71D23235" w14:textId="77777777" w:rsidR="00615DD0" w:rsidRPr="003A6584" w:rsidRDefault="00615DD0" w:rsidP="0064613C">
            <w:pPr>
              <w:ind w:left="95" w:right="28"/>
              <w:jc w:val="center"/>
              <w:rPr>
                <w:sz w:val="18"/>
                <w:szCs w:val="18"/>
                <w:lang w:val="fr-CA"/>
              </w:rPr>
            </w:pPr>
            <w:r w:rsidRPr="003A6584">
              <w:rPr>
                <w:sz w:val="18"/>
                <w:szCs w:val="18"/>
                <w:lang w:val="fr-CA"/>
              </w:rPr>
              <w:t>31</w:t>
            </w:r>
          </w:p>
        </w:tc>
        <w:tc>
          <w:tcPr>
            <w:tcW w:w="1761" w:type="pct"/>
            <w:noWrap/>
            <w:tcMar>
              <w:left w:w="43" w:type="dxa"/>
              <w:right w:w="43" w:type="dxa"/>
            </w:tcMar>
            <w:vAlign w:val="center"/>
          </w:tcPr>
          <w:p w14:paraId="71D23236" w14:textId="77777777" w:rsidR="00615DD0" w:rsidRPr="003A6584" w:rsidRDefault="00615DD0" w:rsidP="00615DD0">
            <w:pPr>
              <w:rPr>
                <w:rFonts w:eastAsia="Times New Roman"/>
                <w:sz w:val="18"/>
                <w:szCs w:val="18"/>
                <w:lang w:val="fr-CA"/>
              </w:rPr>
            </w:pPr>
            <w:r w:rsidRPr="003A6584">
              <w:rPr>
                <w:rFonts w:eastAsia="Times New Roman"/>
                <w:sz w:val="18"/>
                <w:szCs w:val="18"/>
                <w:lang w:val="fr-CA"/>
              </w:rPr>
              <w:t>Niger (le)</w:t>
            </w:r>
          </w:p>
        </w:tc>
        <w:tc>
          <w:tcPr>
            <w:tcW w:w="1382" w:type="pct"/>
            <w:noWrap/>
            <w:tcMar>
              <w:left w:w="43" w:type="dxa"/>
              <w:right w:w="43" w:type="dxa"/>
            </w:tcMar>
            <w:vAlign w:val="center"/>
          </w:tcPr>
          <w:p w14:paraId="71D23237"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PNUE</w:t>
            </w:r>
          </w:p>
        </w:tc>
        <w:tc>
          <w:tcPr>
            <w:tcW w:w="1644" w:type="pct"/>
            <w:vAlign w:val="center"/>
          </w:tcPr>
          <w:p w14:paraId="71D23238"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KIP (phase I)</w:t>
            </w:r>
          </w:p>
        </w:tc>
      </w:tr>
      <w:tr w:rsidR="00615DD0" w:rsidRPr="003A6584" w14:paraId="71D2323E" w14:textId="77777777" w:rsidTr="00615DD0">
        <w:trPr>
          <w:trHeight w:val="144"/>
        </w:trPr>
        <w:tc>
          <w:tcPr>
            <w:tcW w:w="213" w:type="pct"/>
            <w:noWrap/>
            <w:tcMar>
              <w:left w:w="43" w:type="dxa"/>
              <w:right w:w="43" w:type="dxa"/>
            </w:tcMar>
          </w:tcPr>
          <w:p w14:paraId="71D2323A" w14:textId="77777777" w:rsidR="00615DD0" w:rsidRPr="003A6584" w:rsidRDefault="00615DD0" w:rsidP="0064613C">
            <w:pPr>
              <w:ind w:left="95" w:right="28"/>
              <w:jc w:val="center"/>
              <w:rPr>
                <w:sz w:val="18"/>
                <w:szCs w:val="18"/>
                <w:lang w:val="fr-CA"/>
              </w:rPr>
            </w:pPr>
            <w:r w:rsidRPr="003A6584">
              <w:rPr>
                <w:sz w:val="18"/>
                <w:szCs w:val="18"/>
                <w:lang w:val="fr-CA"/>
              </w:rPr>
              <w:t>32</w:t>
            </w:r>
          </w:p>
        </w:tc>
        <w:tc>
          <w:tcPr>
            <w:tcW w:w="1761" w:type="pct"/>
            <w:noWrap/>
            <w:tcMar>
              <w:left w:w="43" w:type="dxa"/>
              <w:right w:w="43" w:type="dxa"/>
            </w:tcMar>
            <w:vAlign w:val="center"/>
          </w:tcPr>
          <w:p w14:paraId="71D2323B" w14:textId="77777777" w:rsidR="00615DD0" w:rsidRPr="003A6584" w:rsidRDefault="00615DD0" w:rsidP="00615DD0">
            <w:pPr>
              <w:rPr>
                <w:rFonts w:eastAsia="Times New Roman"/>
                <w:noProof/>
                <w:sz w:val="18"/>
                <w:szCs w:val="18"/>
                <w:lang w:val="fr-CA"/>
              </w:rPr>
            </w:pPr>
            <w:r w:rsidRPr="003A6584">
              <w:rPr>
                <w:rFonts w:eastAsia="Times New Roman"/>
                <w:noProof/>
                <w:sz w:val="18"/>
                <w:szCs w:val="18"/>
                <w:lang w:val="fr-CA"/>
              </w:rPr>
              <w:t>Nioué (PIC)</w:t>
            </w:r>
          </w:p>
        </w:tc>
        <w:tc>
          <w:tcPr>
            <w:tcW w:w="1382" w:type="pct"/>
            <w:noWrap/>
            <w:tcMar>
              <w:left w:w="43" w:type="dxa"/>
              <w:right w:w="43" w:type="dxa"/>
            </w:tcMar>
            <w:vAlign w:val="center"/>
          </w:tcPr>
          <w:p w14:paraId="71D2323C"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PNUE</w:t>
            </w:r>
          </w:p>
        </w:tc>
        <w:tc>
          <w:tcPr>
            <w:tcW w:w="1644" w:type="pct"/>
            <w:vAlign w:val="center"/>
          </w:tcPr>
          <w:p w14:paraId="71D2323D"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KIP (phase I)</w:t>
            </w:r>
          </w:p>
        </w:tc>
      </w:tr>
      <w:tr w:rsidR="00615DD0" w:rsidRPr="003A6584" w14:paraId="71D23243" w14:textId="77777777" w:rsidTr="00615DD0">
        <w:trPr>
          <w:trHeight w:val="144"/>
        </w:trPr>
        <w:tc>
          <w:tcPr>
            <w:tcW w:w="213" w:type="pct"/>
            <w:noWrap/>
            <w:tcMar>
              <w:left w:w="43" w:type="dxa"/>
              <w:right w:w="43" w:type="dxa"/>
            </w:tcMar>
          </w:tcPr>
          <w:p w14:paraId="71D2323F" w14:textId="77777777" w:rsidR="00615DD0" w:rsidRPr="003A6584" w:rsidRDefault="00615DD0" w:rsidP="0064613C">
            <w:pPr>
              <w:ind w:left="95" w:right="28"/>
              <w:jc w:val="center"/>
              <w:rPr>
                <w:sz w:val="18"/>
                <w:szCs w:val="18"/>
                <w:lang w:val="fr-CA"/>
              </w:rPr>
            </w:pPr>
            <w:r w:rsidRPr="003A6584">
              <w:rPr>
                <w:sz w:val="18"/>
                <w:szCs w:val="18"/>
                <w:lang w:val="fr-CA"/>
              </w:rPr>
              <w:t>33</w:t>
            </w:r>
          </w:p>
        </w:tc>
        <w:tc>
          <w:tcPr>
            <w:tcW w:w="1761" w:type="pct"/>
            <w:noWrap/>
            <w:tcMar>
              <w:left w:w="43" w:type="dxa"/>
              <w:right w:w="43" w:type="dxa"/>
            </w:tcMar>
            <w:vAlign w:val="center"/>
          </w:tcPr>
          <w:p w14:paraId="71D23240" w14:textId="77777777" w:rsidR="00615DD0" w:rsidRPr="003A6584" w:rsidRDefault="00615DD0" w:rsidP="00615DD0">
            <w:pPr>
              <w:rPr>
                <w:rFonts w:eastAsia="Times New Roman"/>
                <w:noProof/>
                <w:sz w:val="18"/>
                <w:szCs w:val="18"/>
                <w:lang w:val="fr-CA"/>
              </w:rPr>
            </w:pPr>
            <w:r w:rsidRPr="003A6584">
              <w:rPr>
                <w:rFonts w:eastAsia="Times New Roman"/>
                <w:noProof/>
                <w:sz w:val="18"/>
                <w:szCs w:val="18"/>
                <w:lang w:val="fr-CA"/>
              </w:rPr>
              <w:t>Palaos (PIC)</w:t>
            </w:r>
          </w:p>
        </w:tc>
        <w:tc>
          <w:tcPr>
            <w:tcW w:w="1382" w:type="pct"/>
            <w:noWrap/>
            <w:tcMar>
              <w:left w:w="43" w:type="dxa"/>
              <w:right w:w="43" w:type="dxa"/>
            </w:tcMar>
            <w:vAlign w:val="center"/>
          </w:tcPr>
          <w:p w14:paraId="71D23241"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PNUE</w:t>
            </w:r>
          </w:p>
        </w:tc>
        <w:tc>
          <w:tcPr>
            <w:tcW w:w="1644" w:type="pct"/>
            <w:vAlign w:val="center"/>
          </w:tcPr>
          <w:p w14:paraId="71D23242"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KIP (phase I)</w:t>
            </w:r>
          </w:p>
        </w:tc>
      </w:tr>
      <w:tr w:rsidR="00615DD0" w:rsidRPr="003A6584" w14:paraId="71D23248" w14:textId="77777777" w:rsidTr="00615DD0">
        <w:trPr>
          <w:trHeight w:val="144"/>
        </w:trPr>
        <w:tc>
          <w:tcPr>
            <w:tcW w:w="213" w:type="pct"/>
            <w:noWrap/>
            <w:tcMar>
              <w:left w:w="43" w:type="dxa"/>
              <w:right w:w="43" w:type="dxa"/>
            </w:tcMar>
          </w:tcPr>
          <w:p w14:paraId="71D23244" w14:textId="77777777" w:rsidR="00615DD0" w:rsidRPr="003A6584" w:rsidRDefault="00615DD0" w:rsidP="0064613C">
            <w:pPr>
              <w:ind w:left="95" w:right="28"/>
              <w:jc w:val="center"/>
              <w:rPr>
                <w:sz w:val="18"/>
                <w:szCs w:val="18"/>
                <w:lang w:val="fr-CA"/>
              </w:rPr>
            </w:pPr>
            <w:r w:rsidRPr="003A6584">
              <w:rPr>
                <w:sz w:val="18"/>
                <w:szCs w:val="18"/>
                <w:lang w:val="fr-CA"/>
              </w:rPr>
              <w:t>34</w:t>
            </w:r>
          </w:p>
        </w:tc>
        <w:tc>
          <w:tcPr>
            <w:tcW w:w="1761" w:type="pct"/>
            <w:noWrap/>
            <w:tcMar>
              <w:left w:w="43" w:type="dxa"/>
              <w:right w:w="43" w:type="dxa"/>
            </w:tcMar>
            <w:vAlign w:val="center"/>
          </w:tcPr>
          <w:p w14:paraId="71D23245" w14:textId="77777777" w:rsidR="00615DD0" w:rsidRPr="003A6584" w:rsidRDefault="00615DD0" w:rsidP="00615DD0">
            <w:pPr>
              <w:rPr>
                <w:rFonts w:eastAsia="Times New Roman"/>
                <w:noProof/>
                <w:sz w:val="18"/>
                <w:szCs w:val="18"/>
                <w:lang w:val="fr-CA"/>
              </w:rPr>
            </w:pPr>
            <w:r w:rsidRPr="003A6584">
              <w:rPr>
                <w:rFonts w:eastAsia="Times New Roman"/>
                <w:noProof/>
                <w:sz w:val="18"/>
                <w:szCs w:val="18"/>
                <w:lang w:val="fr-CA"/>
              </w:rPr>
              <w:t>Papouasie</w:t>
            </w:r>
            <w:r w:rsidRPr="003A6584">
              <w:rPr>
                <w:rFonts w:eastAsia="Times New Roman"/>
                <w:noProof/>
                <w:sz w:val="18"/>
                <w:szCs w:val="18"/>
                <w:lang w:val="fr-CA"/>
              </w:rPr>
              <w:noBreakHyphen/>
              <w:t>Nouvelle</w:t>
            </w:r>
            <w:r w:rsidRPr="003A6584">
              <w:rPr>
                <w:rFonts w:eastAsia="Times New Roman"/>
                <w:noProof/>
                <w:sz w:val="18"/>
                <w:szCs w:val="18"/>
                <w:lang w:val="fr-CA"/>
              </w:rPr>
              <w:noBreakHyphen/>
              <w:t>Guinée</w:t>
            </w:r>
          </w:p>
        </w:tc>
        <w:tc>
          <w:tcPr>
            <w:tcW w:w="1382" w:type="pct"/>
            <w:noWrap/>
            <w:tcMar>
              <w:left w:w="43" w:type="dxa"/>
              <w:right w:w="43" w:type="dxa"/>
            </w:tcMar>
            <w:vAlign w:val="center"/>
          </w:tcPr>
          <w:p w14:paraId="71D23246"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PNUE</w:t>
            </w:r>
          </w:p>
        </w:tc>
        <w:tc>
          <w:tcPr>
            <w:tcW w:w="1644" w:type="pct"/>
            <w:vAlign w:val="center"/>
          </w:tcPr>
          <w:p w14:paraId="71D23247"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PGEH</w:t>
            </w:r>
          </w:p>
        </w:tc>
      </w:tr>
      <w:tr w:rsidR="00615DD0" w:rsidRPr="003A6584" w14:paraId="71D2324D" w14:textId="77777777" w:rsidTr="00615DD0">
        <w:trPr>
          <w:trHeight w:val="144"/>
        </w:trPr>
        <w:tc>
          <w:tcPr>
            <w:tcW w:w="213" w:type="pct"/>
            <w:noWrap/>
            <w:tcMar>
              <w:left w:w="43" w:type="dxa"/>
              <w:right w:w="43" w:type="dxa"/>
            </w:tcMar>
          </w:tcPr>
          <w:p w14:paraId="71D23249" w14:textId="77777777" w:rsidR="00615DD0" w:rsidRPr="003A6584" w:rsidRDefault="00615DD0" w:rsidP="0064613C">
            <w:pPr>
              <w:ind w:left="95" w:right="28"/>
              <w:jc w:val="center"/>
              <w:rPr>
                <w:sz w:val="18"/>
                <w:szCs w:val="18"/>
                <w:lang w:val="fr-CA"/>
              </w:rPr>
            </w:pPr>
            <w:r w:rsidRPr="003A6584">
              <w:rPr>
                <w:sz w:val="18"/>
                <w:szCs w:val="18"/>
                <w:lang w:val="fr-CA"/>
              </w:rPr>
              <w:t>35</w:t>
            </w:r>
          </w:p>
        </w:tc>
        <w:tc>
          <w:tcPr>
            <w:tcW w:w="1761" w:type="pct"/>
            <w:noWrap/>
            <w:tcMar>
              <w:left w:w="43" w:type="dxa"/>
              <w:right w:w="43" w:type="dxa"/>
            </w:tcMar>
            <w:vAlign w:val="center"/>
          </w:tcPr>
          <w:p w14:paraId="71D2324A" w14:textId="77777777" w:rsidR="00615DD0" w:rsidRPr="003A6584" w:rsidRDefault="00615DD0" w:rsidP="00615DD0">
            <w:pPr>
              <w:rPr>
                <w:rFonts w:eastAsia="Times New Roman"/>
                <w:noProof/>
                <w:sz w:val="18"/>
                <w:szCs w:val="18"/>
                <w:lang w:val="fr-CA"/>
              </w:rPr>
            </w:pPr>
            <w:r w:rsidRPr="003A6584">
              <w:rPr>
                <w:rFonts w:eastAsia="Times New Roman"/>
                <w:noProof/>
                <w:sz w:val="18"/>
                <w:szCs w:val="18"/>
                <w:lang w:val="fr-CA"/>
              </w:rPr>
              <w:t>Paraguay</w:t>
            </w:r>
          </w:p>
        </w:tc>
        <w:tc>
          <w:tcPr>
            <w:tcW w:w="1382" w:type="pct"/>
            <w:noWrap/>
            <w:tcMar>
              <w:left w:w="43" w:type="dxa"/>
              <w:right w:w="43" w:type="dxa"/>
            </w:tcMar>
            <w:vAlign w:val="center"/>
          </w:tcPr>
          <w:p w14:paraId="71D2324B"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PNUE</w:t>
            </w:r>
          </w:p>
        </w:tc>
        <w:tc>
          <w:tcPr>
            <w:tcW w:w="1644" w:type="pct"/>
            <w:vAlign w:val="center"/>
          </w:tcPr>
          <w:p w14:paraId="71D2324C"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PGEH (phase II)</w:t>
            </w:r>
          </w:p>
        </w:tc>
      </w:tr>
      <w:tr w:rsidR="00615DD0" w:rsidRPr="003A6584" w14:paraId="71D23252" w14:textId="77777777" w:rsidTr="00615DD0">
        <w:trPr>
          <w:trHeight w:val="144"/>
        </w:trPr>
        <w:tc>
          <w:tcPr>
            <w:tcW w:w="213" w:type="pct"/>
            <w:noWrap/>
            <w:tcMar>
              <w:left w:w="43" w:type="dxa"/>
              <w:right w:w="43" w:type="dxa"/>
            </w:tcMar>
          </w:tcPr>
          <w:p w14:paraId="71D2324E" w14:textId="77777777" w:rsidR="00615DD0" w:rsidRPr="003A6584" w:rsidRDefault="00615DD0" w:rsidP="0064613C">
            <w:pPr>
              <w:ind w:left="95" w:right="28"/>
              <w:jc w:val="center"/>
              <w:rPr>
                <w:sz w:val="18"/>
                <w:szCs w:val="18"/>
                <w:lang w:val="fr-CA"/>
              </w:rPr>
            </w:pPr>
            <w:r w:rsidRPr="003A6584">
              <w:rPr>
                <w:sz w:val="18"/>
                <w:szCs w:val="18"/>
                <w:lang w:val="fr-CA"/>
              </w:rPr>
              <w:t>36</w:t>
            </w:r>
          </w:p>
        </w:tc>
        <w:tc>
          <w:tcPr>
            <w:tcW w:w="1761" w:type="pct"/>
            <w:noWrap/>
            <w:tcMar>
              <w:left w:w="43" w:type="dxa"/>
              <w:right w:w="43" w:type="dxa"/>
            </w:tcMar>
            <w:vAlign w:val="center"/>
          </w:tcPr>
          <w:p w14:paraId="71D2324F" w14:textId="77777777" w:rsidR="00615DD0" w:rsidRPr="003A6584" w:rsidRDefault="00615DD0" w:rsidP="00615DD0">
            <w:pPr>
              <w:rPr>
                <w:rFonts w:eastAsia="Times New Roman"/>
                <w:noProof/>
                <w:sz w:val="18"/>
                <w:szCs w:val="18"/>
                <w:lang w:val="fr-CA"/>
              </w:rPr>
            </w:pPr>
            <w:r w:rsidRPr="003A6584">
              <w:rPr>
                <w:rFonts w:eastAsia="Times New Roman"/>
                <w:noProof/>
                <w:sz w:val="18"/>
                <w:szCs w:val="18"/>
                <w:lang w:val="fr-CA"/>
              </w:rPr>
              <w:t>République de Moldova</w:t>
            </w:r>
          </w:p>
        </w:tc>
        <w:tc>
          <w:tcPr>
            <w:tcW w:w="1382" w:type="pct"/>
            <w:noWrap/>
            <w:tcMar>
              <w:left w:w="43" w:type="dxa"/>
              <w:right w:w="43" w:type="dxa"/>
            </w:tcMar>
            <w:vAlign w:val="center"/>
          </w:tcPr>
          <w:p w14:paraId="71D23250"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PNUE</w:t>
            </w:r>
          </w:p>
        </w:tc>
        <w:tc>
          <w:tcPr>
            <w:tcW w:w="1644" w:type="pct"/>
            <w:vAlign w:val="center"/>
          </w:tcPr>
          <w:p w14:paraId="71D23251"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KIP (phase I)</w:t>
            </w:r>
          </w:p>
        </w:tc>
      </w:tr>
      <w:tr w:rsidR="00615DD0" w:rsidRPr="003A6584" w14:paraId="71D23257" w14:textId="77777777" w:rsidTr="00615DD0">
        <w:trPr>
          <w:trHeight w:val="144"/>
        </w:trPr>
        <w:tc>
          <w:tcPr>
            <w:tcW w:w="213" w:type="pct"/>
            <w:noWrap/>
            <w:tcMar>
              <w:left w:w="43" w:type="dxa"/>
              <w:right w:w="43" w:type="dxa"/>
            </w:tcMar>
          </w:tcPr>
          <w:p w14:paraId="71D23253" w14:textId="77777777" w:rsidR="00615DD0" w:rsidRPr="003A6584" w:rsidRDefault="00615DD0" w:rsidP="0064613C">
            <w:pPr>
              <w:ind w:left="95" w:right="28"/>
              <w:jc w:val="center"/>
              <w:rPr>
                <w:sz w:val="18"/>
                <w:szCs w:val="18"/>
                <w:lang w:val="fr-CA"/>
              </w:rPr>
            </w:pPr>
            <w:r w:rsidRPr="003A6584">
              <w:rPr>
                <w:sz w:val="18"/>
                <w:szCs w:val="18"/>
                <w:lang w:val="fr-CA"/>
              </w:rPr>
              <w:t>37</w:t>
            </w:r>
          </w:p>
        </w:tc>
        <w:tc>
          <w:tcPr>
            <w:tcW w:w="1761" w:type="pct"/>
            <w:noWrap/>
            <w:tcMar>
              <w:left w:w="43" w:type="dxa"/>
              <w:right w:w="43" w:type="dxa"/>
            </w:tcMar>
            <w:vAlign w:val="center"/>
          </w:tcPr>
          <w:p w14:paraId="71D23254" w14:textId="77777777" w:rsidR="00615DD0" w:rsidRPr="003A6584" w:rsidRDefault="00615DD0" w:rsidP="00615DD0">
            <w:pPr>
              <w:rPr>
                <w:rFonts w:eastAsia="Times New Roman"/>
                <w:noProof/>
                <w:sz w:val="18"/>
                <w:szCs w:val="18"/>
                <w:lang w:val="fr-CA"/>
              </w:rPr>
            </w:pPr>
            <w:r w:rsidRPr="003A6584">
              <w:rPr>
                <w:rFonts w:eastAsia="Times New Roman"/>
                <w:noProof/>
                <w:sz w:val="18"/>
                <w:szCs w:val="18"/>
                <w:lang w:val="fr-CA"/>
              </w:rPr>
              <w:t>Rwanda</w:t>
            </w:r>
          </w:p>
        </w:tc>
        <w:tc>
          <w:tcPr>
            <w:tcW w:w="1382" w:type="pct"/>
            <w:noWrap/>
            <w:tcMar>
              <w:left w:w="43" w:type="dxa"/>
              <w:right w:w="43" w:type="dxa"/>
            </w:tcMar>
            <w:vAlign w:val="center"/>
          </w:tcPr>
          <w:p w14:paraId="71D23255"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PNUE</w:t>
            </w:r>
          </w:p>
        </w:tc>
        <w:tc>
          <w:tcPr>
            <w:tcW w:w="1644" w:type="pct"/>
            <w:vAlign w:val="center"/>
          </w:tcPr>
          <w:p w14:paraId="71D23256" w14:textId="77777777" w:rsidR="00615DD0" w:rsidRPr="003A6584" w:rsidRDefault="00615DD0" w:rsidP="00615DD0">
            <w:pPr>
              <w:jc w:val="center"/>
              <w:rPr>
                <w:rFonts w:eastAsia="Times New Roman"/>
                <w:sz w:val="18"/>
                <w:szCs w:val="18"/>
                <w:lang w:val="en-US"/>
              </w:rPr>
            </w:pPr>
            <w:r w:rsidRPr="003A6584">
              <w:rPr>
                <w:rFonts w:eastAsia="Times New Roman"/>
                <w:sz w:val="18"/>
                <w:szCs w:val="18"/>
                <w:lang w:val="en-US"/>
              </w:rPr>
              <w:t>PGEH (phase II) et KIP (phase I)</w:t>
            </w:r>
          </w:p>
        </w:tc>
      </w:tr>
      <w:tr w:rsidR="00615DD0" w:rsidRPr="003A6584" w14:paraId="71D2325C" w14:textId="77777777" w:rsidTr="00615DD0">
        <w:trPr>
          <w:trHeight w:val="144"/>
        </w:trPr>
        <w:tc>
          <w:tcPr>
            <w:tcW w:w="213" w:type="pct"/>
            <w:noWrap/>
            <w:tcMar>
              <w:left w:w="43" w:type="dxa"/>
              <w:right w:w="43" w:type="dxa"/>
            </w:tcMar>
          </w:tcPr>
          <w:p w14:paraId="71D23258" w14:textId="77777777" w:rsidR="00615DD0" w:rsidRPr="003A6584" w:rsidRDefault="00615DD0" w:rsidP="0064613C">
            <w:pPr>
              <w:ind w:left="95" w:right="28"/>
              <w:jc w:val="center"/>
              <w:rPr>
                <w:sz w:val="18"/>
                <w:szCs w:val="18"/>
                <w:lang w:val="fr-CA"/>
              </w:rPr>
            </w:pPr>
            <w:r w:rsidRPr="003A6584">
              <w:rPr>
                <w:sz w:val="18"/>
                <w:szCs w:val="18"/>
                <w:lang w:val="fr-CA"/>
              </w:rPr>
              <w:t>38</w:t>
            </w:r>
          </w:p>
        </w:tc>
        <w:tc>
          <w:tcPr>
            <w:tcW w:w="1761" w:type="pct"/>
            <w:noWrap/>
            <w:tcMar>
              <w:left w:w="43" w:type="dxa"/>
              <w:right w:w="43" w:type="dxa"/>
            </w:tcMar>
            <w:vAlign w:val="center"/>
          </w:tcPr>
          <w:p w14:paraId="71D23259" w14:textId="77777777" w:rsidR="00615DD0" w:rsidRPr="003A6584" w:rsidRDefault="00615DD0" w:rsidP="00615DD0">
            <w:pPr>
              <w:rPr>
                <w:rFonts w:eastAsia="Times New Roman"/>
                <w:noProof/>
                <w:sz w:val="18"/>
                <w:szCs w:val="18"/>
                <w:lang w:val="fr-CA"/>
              </w:rPr>
            </w:pPr>
            <w:r w:rsidRPr="003A6584">
              <w:rPr>
                <w:rFonts w:eastAsia="Times New Roman"/>
                <w:noProof/>
                <w:sz w:val="18"/>
                <w:szCs w:val="18"/>
                <w:lang w:val="fr-CA"/>
              </w:rPr>
              <w:t>Sainte</w:t>
            </w:r>
            <w:r w:rsidRPr="003A6584">
              <w:rPr>
                <w:rFonts w:eastAsia="Times New Roman"/>
                <w:noProof/>
                <w:sz w:val="18"/>
                <w:szCs w:val="18"/>
                <w:lang w:val="fr-CA"/>
              </w:rPr>
              <w:noBreakHyphen/>
              <w:t>Lucie</w:t>
            </w:r>
          </w:p>
        </w:tc>
        <w:tc>
          <w:tcPr>
            <w:tcW w:w="1382" w:type="pct"/>
            <w:noWrap/>
            <w:tcMar>
              <w:left w:w="43" w:type="dxa"/>
              <w:right w:w="43" w:type="dxa"/>
            </w:tcMar>
            <w:vAlign w:val="center"/>
          </w:tcPr>
          <w:p w14:paraId="71D2325A"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PNUE</w:t>
            </w:r>
          </w:p>
        </w:tc>
        <w:tc>
          <w:tcPr>
            <w:tcW w:w="1644" w:type="pct"/>
            <w:vAlign w:val="center"/>
          </w:tcPr>
          <w:p w14:paraId="71D2325B"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KIP (phase I)</w:t>
            </w:r>
          </w:p>
        </w:tc>
      </w:tr>
      <w:tr w:rsidR="00615DD0" w:rsidRPr="003A6584" w14:paraId="71D23261" w14:textId="77777777" w:rsidTr="00615DD0">
        <w:trPr>
          <w:trHeight w:val="144"/>
        </w:trPr>
        <w:tc>
          <w:tcPr>
            <w:tcW w:w="213" w:type="pct"/>
            <w:noWrap/>
            <w:tcMar>
              <w:left w:w="43" w:type="dxa"/>
              <w:right w:w="43" w:type="dxa"/>
            </w:tcMar>
          </w:tcPr>
          <w:p w14:paraId="71D2325D" w14:textId="77777777" w:rsidR="00615DD0" w:rsidRPr="003A6584" w:rsidRDefault="00615DD0" w:rsidP="0064613C">
            <w:pPr>
              <w:ind w:left="95" w:right="28"/>
              <w:jc w:val="center"/>
              <w:rPr>
                <w:sz w:val="18"/>
                <w:szCs w:val="18"/>
                <w:lang w:val="fr-CA"/>
              </w:rPr>
            </w:pPr>
            <w:r w:rsidRPr="003A6584">
              <w:rPr>
                <w:sz w:val="18"/>
                <w:szCs w:val="18"/>
                <w:lang w:val="fr-CA"/>
              </w:rPr>
              <w:t>39</w:t>
            </w:r>
          </w:p>
        </w:tc>
        <w:tc>
          <w:tcPr>
            <w:tcW w:w="1761" w:type="pct"/>
            <w:noWrap/>
            <w:tcMar>
              <w:left w:w="43" w:type="dxa"/>
              <w:right w:w="43" w:type="dxa"/>
            </w:tcMar>
            <w:vAlign w:val="center"/>
          </w:tcPr>
          <w:p w14:paraId="71D2325E" w14:textId="77777777" w:rsidR="00615DD0" w:rsidRPr="003A6584" w:rsidRDefault="00615DD0" w:rsidP="00615DD0">
            <w:pPr>
              <w:rPr>
                <w:rFonts w:eastAsia="Times New Roman"/>
                <w:sz w:val="18"/>
                <w:szCs w:val="18"/>
                <w:lang w:val="fr-CA"/>
              </w:rPr>
            </w:pPr>
            <w:r w:rsidRPr="003A6584">
              <w:rPr>
                <w:rFonts w:eastAsia="Times New Roman"/>
                <w:sz w:val="18"/>
                <w:szCs w:val="18"/>
                <w:lang w:val="fr-CA"/>
              </w:rPr>
              <w:t>Samoa (PIC)</w:t>
            </w:r>
          </w:p>
        </w:tc>
        <w:tc>
          <w:tcPr>
            <w:tcW w:w="1382" w:type="pct"/>
            <w:noWrap/>
            <w:tcMar>
              <w:left w:w="43" w:type="dxa"/>
              <w:right w:w="43" w:type="dxa"/>
            </w:tcMar>
            <w:vAlign w:val="center"/>
          </w:tcPr>
          <w:p w14:paraId="71D2325F"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PNUE</w:t>
            </w:r>
          </w:p>
        </w:tc>
        <w:tc>
          <w:tcPr>
            <w:tcW w:w="1644" w:type="pct"/>
            <w:vAlign w:val="center"/>
          </w:tcPr>
          <w:p w14:paraId="71D23260"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KIP (phase I)</w:t>
            </w:r>
          </w:p>
        </w:tc>
      </w:tr>
      <w:tr w:rsidR="00615DD0" w:rsidRPr="003A6584" w14:paraId="71D23266" w14:textId="77777777" w:rsidTr="00615DD0">
        <w:trPr>
          <w:trHeight w:val="144"/>
        </w:trPr>
        <w:tc>
          <w:tcPr>
            <w:tcW w:w="213" w:type="pct"/>
            <w:noWrap/>
            <w:tcMar>
              <w:left w:w="43" w:type="dxa"/>
              <w:right w:w="43" w:type="dxa"/>
            </w:tcMar>
          </w:tcPr>
          <w:p w14:paraId="71D23262" w14:textId="77777777" w:rsidR="00615DD0" w:rsidRPr="003A6584" w:rsidRDefault="00615DD0" w:rsidP="0064613C">
            <w:pPr>
              <w:ind w:left="95" w:right="28"/>
              <w:jc w:val="center"/>
              <w:rPr>
                <w:sz w:val="18"/>
                <w:szCs w:val="18"/>
                <w:lang w:val="fr-CA"/>
              </w:rPr>
            </w:pPr>
            <w:r w:rsidRPr="003A6584">
              <w:rPr>
                <w:sz w:val="18"/>
                <w:szCs w:val="18"/>
                <w:lang w:val="fr-CA"/>
              </w:rPr>
              <w:t>40</w:t>
            </w:r>
          </w:p>
        </w:tc>
        <w:tc>
          <w:tcPr>
            <w:tcW w:w="1761" w:type="pct"/>
            <w:noWrap/>
            <w:tcMar>
              <w:left w:w="43" w:type="dxa"/>
              <w:right w:w="43" w:type="dxa"/>
            </w:tcMar>
            <w:vAlign w:val="center"/>
          </w:tcPr>
          <w:p w14:paraId="71D23263" w14:textId="77777777" w:rsidR="00615DD0" w:rsidRPr="003A6584" w:rsidRDefault="00615DD0" w:rsidP="00615DD0">
            <w:pPr>
              <w:rPr>
                <w:rFonts w:eastAsia="Times New Roman"/>
                <w:sz w:val="18"/>
                <w:szCs w:val="18"/>
                <w:lang w:val="fr-CA"/>
              </w:rPr>
            </w:pPr>
            <w:r w:rsidRPr="003A6584">
              <w:rPr>
                <w:rFonts w:eastAsia="Times New Roman"/>
                <w:sz w:val="18"/>
                <w:szCs w:val="18"/>
                <w:lang w:val="fr-CA"/>
              </w:rPr>
              <w:t>Seychelles</w:t>
            </w:r>
          </w:p>
        </w:tc>
        <w:tc>
          <w:tcPr>
            <w:tcW w:w="1382" w:type="pct"/>
            <w:noWrap/>
            <w:tcMar>
              <w:left w:w="43" w:type="dxa"/>
              <w:right w:w="43" w:type="dxa"/>
            </w:tcMar>
            <w:vAlign w:val="center"/>
          </w:tcPr>
          <w:p w14:paraId="71D23264"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PNUE</w:t>
            </w:r>
          </w:p>
        </w:tc>
        <w:tc>
          <w:tcPr>
            <w:tcW w:w="1644" w:type="pct"/>
            <w:vAlign w:val="center"/>
          </w:tcPr>
          <w:p w14:paraId="71D23265"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KIP (phase I)</w:t>
            </w:r>
          </w:p>
        </w:tc>
      </w:tr>
      <w:tr w:rsidR="00615DD0" w:rsidRPr="003A6584" w14:paraId="71D2326B" w14:textId="77777777" w:rsidTr="00615DD0">
        <w:trPr>
          <w:trHeight w:val="144"/>
        </w:trPr>
        <w:tc>
          <w:tcPr>
            <w:tcW w:w="213" w:type="pct"/>
            <w:noWrap/>
            <w:tcMar>
              <w:left w:w="43" w:type="dxa"/>
              <w:right w:w="43" w:type="dxa"/>
            </w:tcMar>
          </w:tcPr>
          <w:p w14:paraId="71D23267" w14:textId="77777777" w:rsidR="00615DD0" w:rsidRPr="003A6584" w:rsidRDefault="00615DD0" w:rsidP="0064613C">
            <w:pPr>
              <w:ind w:left="95" w:right="28"/>
              <w:jc w:val="center"/>
              <w:rPr>
                <w:sz w:val="18"/>
                <w:szCs w:val="18"/>
                <w:lang w:val="fr-CA"/>
              </w:rPr>
            </w:pPr>
            <w:r w:rsidRPr="003A6584">
              <w:rPr>
                <w:sz w:val="18"/>
                <w:szCs w:val="18"/>
                <w:lang w:val="fr-CA"/>
              </w:rPr>
              <w:t>41</w:t>
            </w:r>
          </w:p>
        </w:tc>
        <w:tc>
          <w:tcPr>
            <w:tcW w:w="1761" w:type="pct"/>
            <w:noWrap/>
            <w:tcMar>
              <w:left w:w="43" w:type="dxa"/>
              <w:right w:w="43" w:type="dxa"/>
            </w:tcMar>
            <w:vAlign w:val="center"/>
          </w:tcPr>
          <w:p w14:paraId="71D23268" w14:textId="77777777" w:rsidR="00615DD0" w:rsidRPr="003A6584" w:rsidRDefault="00615DD0" w:rsidP="00615DD0">
            <w:pPr>
              <w:rPr>
                <w:rFonts w:eastAsia="Times New Roman"/>
                <w:sz w:val="18"/>
                <w:szCs w:val="18"/>
                <w:lang w:val="fr-CA"/>
              </w:rPr>
            </w:pPr>
            <w:r w:rsidRPr="003A6584">
              <w:rPr>
                <w:rFonts w:eastAsia="Times New Roman"/>
                <w:sz w:val="18"/>
                <w:szCs w:val="18"/>
                <w:lang w:val="fr-CA"/>
              </w:rPr>
              <w:t>Sierra Leone</w:t>
            </w:r>
          </w:p>
        </w:tc>
        <w:tc>
          <w:tcPr>
            <w:tcW w:w="1382" w:type="pct"/>
            <w:noWrap/>
            <w:tcMar>
              <w:left w:w="43" w:type="dxa"/>
              <w:right w:w="43" w:type="dxa"/>
            </w:tcMar>
            <w:vAlign w:val="center"/>
          </w:tcPr>
          <w:p w14:paraId="71D23269"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PNUD</w:t>
            </w:r>
          </w:p>
        </w:tc>
        <w:tc>
          <w:tcPr>
            <w:tcW w:w="1644" w:type="pct"/>
            <w:vAlign w:val="center"/>
          </w:tcPr>
          <w:p w14:paraId="71D2326A"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KIP (phase I)</w:t>
            </w:r>
          </w:p>
        </w:tc>
      </w:tr>
      <w:tr w:rsidR="00615DD0" w:rsidRPr="003A6584" w14:paraId="71D23270" w14:textId="77777777" w:rsidTr="00615DD0">
        <w:trPr>
          <w:trHeight w:val="144"/>
        </w:trPr>
        <w:tc>
          <w:tcPr>
            <w:tcW w:w="213" w:type="pct"/>
            <w:noWrap/>
            <w:tcMar>
              <w:left w:w="43" w:type="dxa"/>
              <w:right w:w="43" w:type="dxa"/>
            </w:tcMar>
          </w:tcPr>
          <w:p w14:paraId="71D2326C" w14:textId="77777777" w:rsidR="00615DD0" w:rsidRPr="003A6584" w:rsidRDefault="00615DD0" w:rsidP="0064613C">
            <w:pPr>
              <w:ind w:left="95" w:right="28"/>
              <w:jc w:val="center"/>
              <w:rPr>
                <w:sz w:val="18"/>
                <w:szCs w:val="18"/>
                <w:lang w:val="fr-CA"/>
              </w:rPr>
            </w:pPr>
            <w:r w:rsidRPr="003A6584">
              <w:rPr>
                <w:sz w:val="18"/>
                <w:szCs w:val="18"/>
                <w:lang w:val="fr-CA"/>
              </w:rPr>
              <w:t>42</w:t>
            </w:r>
          </w:p>
        </w:tc>
        <w:tc>
          <w:tcPr>
            <w:tcW w:w="1761" w:type="pct"/>
            <w:noWrap/>
            <w:tcMar>
              <w:left w:w="43" w:type="dxa"/>
              <w:right w:w="43" w:type="dxa"/>
            </w:tcMar>
            <w:vAlign w:val="center"/>
          </w:tcPr>
          <w:p w14:paraId="71D2326D" w14:textId="77777777" w:rsidR="00615DD0" w:rsidRPr="003A6584" w:rsidRDefault="00615DD0" w:rsidP="00615DD0">
            <w:pPr>
              <w:rPr>
                <w:rFonts w:eastAsia="Times New Roman"/>
                <w:sz w:val="18"/>
                <w:szCs w:val="18"/>
                <w:lang w:val="fr-CA"/>
              </w:rPr>
            </w:pPr>
            <w:r w:rsidRPr="003A6584">
              <w:rPr>
                <w:rFonts w:eastAsia="Times New Roman"/>
                <w:sz w:val="18"/>
                <w:szCs w:val="18"/>
                <w:lang w:val="fr-CA"/>
              </w:rPr>
              <w:t>Îles Salomon</w:t>
            </w:r>
          </w:p>
        </w:tc>
        <w:tc>
          <w:tcPr>
            <w:tcW w:w="1382" w:type="pct"/>
            <w:noWrap/>
            <w:tcMar>
              <w:left w:w="43" w:type="dxa"/>
              <w:right w:w="43" w:type="dxa"/>
            </w:tcMar>
            <w:vAlign w:val="center"/>
          </w:tcPr>
          <w:p w14:paraId="71D2326E"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PNUE</w:t>
            </w:r>
          </w:p>
        </w:tc>
        <w:tc>
          <w:tcPr>
            <w:tcW w:w="1644" w:type="pct"/>
            <w:vAlign w:val="center"/>
          </w:tcPr>
          <w:p w14:paraId="71D2326F"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KIP (phase I)</w:t>
            </w:r>
          </w:p>
        </w:tc>
      </w:tr>
      <w:tr w:rsidR="00615DD0" w:rsidRPr="003A6584" w14:paraId="71D23275" w14:textId="77777777" w:rsidTr="00615DD0">
        <w:trPr>
          <w:trHeight w:val="144"/>
        </w:trPr>
        <w:tc>
          <w:tcPr>
            <w:tcW w:w="213" w:type="pct"/>
            <w:noWrap/>
            <w:tcMar>
              <w:left w:w="43" w:type="dxa"/>
              <w:right w:w="43" w:type="dxa"/>
            </w:tcMar>
          </w:tcPr>
          <w:p w14:paraId="71D23271" w14:textId="77777777" w:rsidR="00615DD0" w:rsidRPr="003A6584" w:rsidRDefault="00615DD0" w:rsidP="0064613C">
            <w:pPr>
              <w:ind w:left="95" w:right="28"/>
              <w:jc w:val="center"/>
              <w:rPr>
                <w:sz w:val="18"/>
                <w:szCs w:val="18"/>
                <w:lang w:val="fr-CA"/>
              </w:rPr>
            </w:pPr>
            <w:r w:rsidRPr="003A6584">
              <w:rPr>
                <w:sz w:val="18"/>
                <w:szCs w:val="18"/>
                <w:lang w:val="fr-CA"/>
              </w:rPr>
              <w:t>43</w:t>
            </w:r>
          </w:p>
        </w:tc>
        <w:tc>
          <w:tcPr>
            <w:tcW w:w="1761" w:type="pct"/>
            <w:noWrap/>
            <w:tcMar>
              <w:left w:w="43" w:type="dxa"/>
              <w:right w:w="43" w:type="dxa"/>
            </w:tcMar>
            <w:vAlign w:val="center"/>
          </w:tcPr>
          <w:p w14:paraId="71D23272" w14:textId="77777777" w:rsidR="00615DD0" w:rsidRPr="003A6584" w:rsidRDefault="00615DD0" w:rsidP="00615DD0">
            <w:pPr>
              <w:rPr>
                <w:rFonts w:eastAsia="Times New Roman"/>
                <w:sz w:val="18"/>
                <w:szCs w:val="18"/>
                <w:lang w:val="fr-CA"/>
              </w:rPr>
            </w:pPr>
            <w:r w:rsidRPr="003A6584">
              <w:rPr>
                <w:rFonts w:eastAsia="Times New Roman"/>
                <w:sz w:val="18"/>
                <w:szCs w:val="18"/>
                <w:lang w:val="fr-CA"/>
              </w:rPr>
              <w:t>Togo*</w:t>
            </w:r>
          </w:p>
        </w:tc>
        <w:tc>
          <w:tcPr>
            <w:tcW w:w="1382" w:type="pct"/>
            <w:noWrap/>
            <w:tcMar>
              <w:left w:w="43" w:type="dxa"/>
              <w:right w:w="43" w:type="dxa"/>
            </w:tcMar>
            <w:vAlign w:val="center"/>
          </w:tcPr>
          <w:p w14:paraId="71D23273"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PNUE</w:t>
            </w:r>
          </w:p>
        </w:tc>
        <w:tc>
          <w:tcPr>
            <w:tcW w:w="1644" w:type="pct"/>
            <w:vAlign w:val="center"/>
          </w:tcPr>
          <w:p w14:paraId="71D23274"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KIP (phase I)</w:t>
            </w:r>
          </w:p>
        </w:tc>
      </w:tr>
      <w:tr w:rsidR="00615DD0" w:rsidRPr="003A6584" w14:paraId="71D2327A" w14:textId="77777777" w:rsidTr="00615DD0">
        <w:trPr>
          <w:trHeight w:val="144"/>
        </w:trPr>
        <w:tc>
          <w:tcPr>
            <w:tcW w:w="213" w:type="pct"/>
            <w:noWrap/>
            <w:tcMar>
              <w:left w:w="43" w:type="dxa"/>
              <w:right w:w="43" w:type="dxa"/>
            </w:tcMar>
          </w:tcPr>
          <w:p w14:paraId="71D23276" w14:textId="77777777" w:rsidR="00615DD0" w:rsidRPr="003A6584" w:rsidRDefault="00615DD0" w:rsidP="0064613C">
            <w:pPr>
              <w:ind w:left="95" w:right="28"/>
              <w:jc w:val="center"/>
              <w:rPr>
                <w:sz w:val="18"/>
                <w:szCs w:val="18"/>
                <w:lang w:val="fr-CA"/>
              </w:rPr>
            </w:pPr>
            <w:r w:rsidRPr="003A6584">
              <w:rPr>
                <w:sz w:val="18"/>
                <w:szCs w:val="18"/>
                <w:lang w:val="fr-CA"/>
              </w:rPr>
              <w:t>44</w:t>
            </w:r>
          </w:p>
        </w:tc>
        <w:tc>
          <w:tcPr>
            <w:tcW w:w="1761" w:type="pct"/>
            <w:noWrap/>
            <w:tcMar>
              <w:left w:w="43" w:type="dxa"/>
              <w:right w:w="43" w:type="dxa"/>
            </w:tcMar>
            <w:vAlign w:val="center"/>
          </w:tcPr>
          <w:p w14:paraId="71D23277" w14:textId="77777777" w:rsidR="00615DD0" w:rsidRPr="003A6584" w:rsidRDefault="00615DD0" w:rsidP="00615DD0">
            <w:pPr>
              <w:rPr>
                <w:rFonts w:eastAsia="Times New Roman"/>
                <w:sz w:val="18"/>
                <w:szCs w:val="18"/>
                <w:lang w:val="fr-CA"/>
              </w:rPr>
            </w:pPr>
            <w:r w:rsidRPr="003A6584">
              <w:rPr>
                <w:rFonts w:eastAsia="Times New Roman"/>
                <w:sz w:val="18"/>
                <w:szCs w:val="18"/>
                <w:lang w:val="fr-CA"/>
              </w:rPr>
              <w:t>Tonga (PIC)</w:t>
            </w:r>
          </w:p>
        </w:tc>
        <w:tc>
          <w:tcPr>
            <w:tcW w:w="1382" w:type="pct"/>
            <w:noWrap/>
            <w:tcMar>
              <w:left w:w="43" w:type="dxa"/>
              <w:right w:w="43" w:type="dxa"/>
            </w:tcMar>
            <w:vAlign w:val="center"/>
          </w:tcPr>
          <w:p w14:paraId="71D23278"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PNUE</w:t>
            </w:r>
          </w:p>
        </w:tc>
        <w:tc>
          <w:tcPr>
            <w:tcW w:w="1644" w:type="pct"/>
            <w:vAlign w:val="center"/>
          </w:tcPr>
          <w:p w14:paraId="71D23279"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KIP (phase I)</w:t>
            </w:r>
          </w:p>
        </w:tc>
      </w:tr>
      <w:tr w:rsidR="00615DD0" w:rsidRPr="003A6584" w14:paraId="71D2327F" w14:textId="77777777" w:rsidTr="00615DD0">
        <w:trPr>
          <w:trHeight w:val="144"/>
        </w:trPr>
        <w:tc>
          <w:tcPr>
            <w:tcW w:w="213" w:type="pct"/>
            <w:noWrap/>
            <w:tcMar>
              <w:left w:w="43" w:type="dxa"/>
              <w:right w:w="43" w:type="dxa"/>
            </w:tcMar>
          </w:tcPr>
          <w:p w14:paraId="71D2327B" w14:textId="77777777" w:rsidR="00615DD0" w:rsidRPr="003A6584" w:rsidRDefault="00615DD0" w:rsidP="0064613C">
            <w:pPr>
              <w:ind w:left="95" w:right="28"/>
              <w:jc w:val="center"/>
              <w:rPr>
                <w:sz w:val="18"/>
                <w:szCs w:val="18"/>
                <w:lang w:val="fr-CA"/>
              </w:rPr>
            </w:pPr>
            <w:r w:rsidRPr="003A6584">
              <w:rPr>
                <w:sz w:val="18"/>
                <w:szCs w:val="18"/>
                <w:lang w:val="fr-CA"/>
              </w:rPr>
              <w:t>45</w:t>
            </w:r>
          </w:p>
        </w:tc>
        <w:tc>
          <w:tcPr>
            <w:tcW w:w="1761" w:type="pct"/>
            <w:noWrap/>
            <w:tcMar>
              <w:left w:w="43" w:type="dxa"/>
              <w:right w:w="43" w:type="dxa"/>
            </w:tcMar>
            <w:vAlign w:val="center"/>
          </w:tcPr>
          <w:p w14:paraId="71D2327C" w14:textId="77777777" w:rsidR="00615DD0" w:rsidRPr="003A6584" w:rsidRDefault="00615DD0" w:rsidP="00615DD0">
            <w:pPr>
              <w:rPr>
                <w:rFonts w:eastAsia="Times New Roman"/>
                <w:sz w:val="18"/>
                <w:szCs w:val="18"/>
                <w:lang w:val="fr-CA"/>
              </w:rPr>
            </w:pPr>
            <w:r w:rsidRPr="003A6584">
              <w:rPr>
                <w:rFonts w:eastAsia="Times New Roman"/>
                <w:sz w:val="18"/>
                <w:szCs w:val="18"/>
                <w:lang w:val="fr-CA"/>
              </w:rPr>
              <w:t>Tuvalu (PIC)</w:t>
            </w:r>
          </w:p>
        </w:tc>
        <w:tc>
          <w:tcPr>
            <w:tcW w:w="1382" w:type="pct"/>
            <w:noWrap/>
            <w:tcMar>
              <w:left w:w="43" w:type="dxa"/>
              <w:right w:w="43" w:type="dxa"/>
            </w:tcMar>
            <w:vAlign w:val="center"/>
          </w:tcPr>
          <w:p w14:paraId="71D2327D"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PNUD</w:t>
            </w:r>
          </w:p>
        </w:tc>
        <w:tc>
          <w:tcPr>
            <w:tcW w:w="1644" w:type="pct"/>
            <w:vAlign w:val="center"/>
          </w:tcPr>
          <w:p w14:paraId="71D2327E"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KIP (phase I)</w:t>
            </w:r>
          </w:p>
        </w:tc>
      </w:tr>
      <w:tr w:rsidR="00615DD0" w:rsidRPr="003A6584" w14:paraId="71D23284" w14:textId="77777777" w:rsidTr="00615DD0">
        <w:trPr>
          <w:trHeight w:val="144"/>
        </w:trPr>
        <w:tc>
          <w:tcPr>
            <w:tcW w:w="213" w:type="pct"/>
            <w:noWrap/>
            <w:tcMar>
              <w:left w:w="43" w:type="dxa"/>
              <w:right w:w="43" w:type="dxa"/>
            </w:tcMar>
          </w:tcPr>
          <w:p w14:paraId="71D23280" w14:textId="77777777" w:rsidR="00615DD0" w:rsidRPr="003A6584" w:rsidRDefault="00615DD0" w:rsidP="0064613C">
            <w:pPr>
              <w:ind w:left="95" w:right="28"/>
              <w:jc w:val="center"/>
              <w:rPr>
                <w:sz w:val="18"/>
                <w:szCs w:val="18"/>
                <w:lang w:val="fr-CA"/>
              </w:rPr>
            </w:pPr>
            <w:r w:rsidRPr="003A6584">
              <w:rPr>
                <w:sz w:val="18"/>
                <w:szCs w:val="18"/>
                <w:lang w:val="fr-CA"/>
              </w:rPr>
              <w:t>46</w:t>
            </w:r>
          </w:p>
        </w:tc>
        <w:tc>
          <w:tcPr>
            <w:tcW w:w="1761" w:type="pct"/>
            <w:noWrap/>
            <w:tcMar>
              <w:left w:w="43" w:type="dxa"/>
              <w:right w:w="43" w:type="dxa"/>
            </w:tcMar>
            <w:vAlign w:val="center"/>
          </w:tcPr>
          <w:p w14:paraId="71D23281" w14:textId="77777777" w:rsidR="00615DD0" w:rsidRPr="003A6584" w:rsidRDefault="00615DD0" w:rsidP="00615DD0">
            <w:pPr>
              <w:rPr>
                <w:rFonts w:eastAsia="Times New Roman"/>
                <w:sz w:val="18"/>
                <w:szCs w:val="18"/>
                <w:lang w:val="fr-CA"/>
              </w:rPr>
            </w:pPr>
            <w:r w:rsidRPr="003A6584">
              <w:rPr>
                <w:rFonts w:eastAsia="Times New Roman"/>
                <w:sz w:val="18"/>
                <w:szCs w:val="18"/>
                <w:lang w:val="fr-CA"/>
              </w:rPr>
              <w:t>Ouganda</w:t>
            </w:r>
          </w:p>
        </w:tc>
        <w:tc>
          <w:tcPr>
            <w:tcW w:w="1382" w:type="pct"/>
            <w:noWrap/>
            <w:tcMar>
              <w:left w:w="43" w:type="dxa"/>
              <w:right w:w="43" w:type="dxa"/>
            </w:tcMar>
            <w:vAlign w:val="center"/>
          </w:tcPr>
          <w:p w14:paraId="71D23282"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PNUD</w:t>
            </w:r>
          </w:p>
        </w:tc>
        <w:tc>
          <w:tcPr>
            <w:tcW w:w="1644" w:type="pct"/>
            <w:vAlign w:val="center"/>
          </w:tcPr>
          <w:p w14:paraId="71D23283"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PGEH (phase II)</w:t>
            </w:r>
          </w:p>
        </w:tc>
      </w:tr>
      <w:tr w:rsidR="00615DD0" w:rsidRPr="003A6584" w14:paraId="71D23289" w14:textId="77777777" w:rsidTr="00615DD0">
        <w:trPr>
          <w:trHeight w:val="144"/>
        </w:trPr>
        <w:tc>
          <w:tcPr>
            <w:tcW w:w="213" w:type="pct"/>
            <w:noWrap/>
            <w:tcMar>
              <w:left w:w="43" w:type="dxa"/>
              <w:right w:w="43" w:type="dxa"/>
            </w:tcMar>
          </w:tcPr>
          <w:p w14:paraId="71D23285" w14:textId="77777777" w:rsidR="00615DD0" w:rsidRPr="003A6584" w:rsidRDefault="00615DD0" w:rsidP="0064613C">
            <w:pPr>
              <w:ind w:left="95" w:right="28"/>
              <w:jc w:val="center"/>
              <w:rPr>
                <w:sz w:val="18"/>
                <w:szCs w:val="18"/>
                <w:lang w:val="fr-CA"/>
              </w:rPr>
            </w:pPr>
            <w:r w:rsidRPr="003A6584">
              <w:rPr>
                <w:sz w:val="18"/>
                <w:szCs w:val="18"/>
                <w:lang w:val="fr-CA"/>
              </w:rPr>
              <w:t>47</w:t>
            </w:r>
          </w:p>
        </w:tc>
        <w:tc>
          <w:tcPr>
            <w:tcW w:w="1761" w:type="pct"/>
            <w:noWrap/>
            <w:tcMar>
              <w:left w:w="43" w:type="dxa"/>
              <w:right w:w="43" w:type="dxa"/>
            </w:tcMar>
            <w:vAlign w:val="center"/>
          </w:tcPr>
          <w:p w14:paraId="71D23286" w14:textId="77777777" w:rsidR="00615DD0" w:rsidRPr="003A6584" w:rsidRDefault="00615DD0" w:rsidP="00615DD0">
            <w:pPr>
              <w:rPr>
                <w:rFonts w:eastAsia="Times New Roman"/>
                <w:sz w:val="18"/>
                <w:szCs w:val="18"/>
                <w:lang w:val="fr-CA"/>
              </w:rPr>
            </w:pPr>
            <w:r w:rsidRPr="003A6584">
              <w:rPr>
                <w:rFonts w:eastAsia="Times New Roman"/>
                <w:sz w:val="18"/>
                <w:szCs w:val="18"/>
                <w:lang w:val="fr-CA"/>
              </w:rPr>
              <w:t>Uruguay*</w:t>
            </w:r>
          </w:p>
        </w:tc>
        <w:tc>
          <w:tcPr>
            <w:tcW w:w="1382" w:type="pct"/>
            <w:noWrap/>
            <w:tcMar>
              <w:left w:w="43" w:type="dxa"/>
              <w:right w:w="43" w:type="dxa"/>
            </w:tcMar>
            <w:vAlign w:val="center"/>
          </w:tcPr>
          <w:p w14:paraId="71D23287"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PNUE</w:t>
            </w:r>
          </w:p>
        </w:tc>
        <w:tc>
          <w:tcPr>
            <w:tcW w:w="1644" w:type="pct"/>
            <w:vAlign w:val="center"/>
          </w:tcPr>
          <w:p w14:paraId="71D23288"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KIP (phase I)</w:t>
            </w:r>
          </w:p>
        </w:tc>
      </w:tr>
      <w:tr w:rsidR="00615DD0" w:rsidRPr="003A6584" w14:paraId="71D2328E" w14:textId="77777777" w:rsidTr="00615DD0">
        <w:trPr>
          <w:trHeight w:val="144"/>
        </w:trPr>
        <w:tc>
          <w:tcPr>
            <w:tcW w:w="213" w:type="pct"/>
            <w:noWrap/>
            <w:tcMar>
              <w:left w:w="43" w:type="dxa"/>
              <w:right w:w="43" w:type="dxa"/>
            </w:tcMar>
          </w:tcPr>
          <w:p w14:paraId="71D2328A" w14:textId="77777777" w:rsidR="00615DD0" w:rsidRPr="003A6584" w:rsidRDefault="00615DD0" w:rsidP="0064613C">
            <w:pPr>
              <w:ind w:left="95" w:right="28"/>
              <w:jc w:val="center"/>
              <w:rPr>
                <w:sz w:val="18"/>
                <w:szCs w:val="18"/>
                <w:lang w:val="fr-CA"/>
              </w:rPr>
            </w:pPr>
            <w:r w:rsidRPr="003A6584">
              <w:rPr>
                <w:sz w:val="18"/>
                <w:szCs w:val="18"/>
                <w:lang w:val="fr-CA"/>
              </w:rPr>
              <w:t>48</w:t>
            </w:r>
          </w:p>
        </w:tc>
        <w:tc>
          <w:tcPr>
            <w:tcW w:w="1761" w:type="pct"/>
            <w:noWrap/>
            <w:tcMar>
              <w:left w:w="43" w:type="dxa"/>
              <w:right w:w="43" w:type="dxa"/>
            </w:tcMar>
            <w:vAlign w:val="center"/>
          </w:tcPr>
          <w:p w14:paraId="71D2328B" w14:textId="77777777" w:rsidR="00615DD0" w:rsidRPr="003A6584" w:rsidRDefault="00615DD0" w:rsidP="00615DD0">
            <w:pPr>
              <w:rPr>
                <w:rFonts w:eastAsia="Times New Roman"/>
                <w:sz w:val="18"/>
                <w:szCs w:val="18"/>
                <w:lang w:val="fr-CA"/>
              </w:rPr>
            </w:pPr>
            <w:r w:rsidRPr="003A6584">
              <w:rPr>
                <w:rFonts w:eastAsia="Times New Roman"/>
                <w:sz w:val="18"/>
                <w:szCs w:val="18"/>
                <w:lang w:val="fr-CA"/>
              </w:rPr>
              <w:t>Vanuatu (PIC)</w:t>
            </w:r>
          </w:p>
        </w:tc>
        <w:tc>
          <w:tcPr>
            <w:tcW w:w="1382" w:type="pct"/>
            <w:noWrap/>
            <w:tcMar>
              <w:left w:w="43" w:type="dxa"/>
              <w:right w:w="43" w:type="dxa"/>
            </w:tcMar>
            <w:vAlign w:val="center"/>
          </w:tcPr>
          <w:p w14:paraId="71D2328C"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PNUE</w:t>
            </w:r>
          </w:p>
        </w:tc>
        <w:tc>
          <w:tcPr>
            <w:tcW w:w="1644" w:type="pct"/>
            <w:vAlign w:val="center"/>
          </w:tcPr>
          <w:p w14:paraId="71D2328D"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KIP (phase I)</w:t>
            </w:r>
          </w:p>
        </w:tc>
      </w:tr>
      <w:tr w:rsidR="00615DD0" w:rsidRPr="003A6584" w14:paraId="71D23293" w14:textId="77777777" w:rsidTr="00615DD0">
        <w:trPr>
          <w:trHeight w:val="144"/>
        </w:trPr>
        <w:tc>
          <w:tcPr>
            <w:tcW w:w="213" w:type="pct"/>
            <w:noWrap/>
            <w:tcMar>
              <w:left w:w="43" w:type="dxa"/>
              <w:right w:w="43" w:type="dxa"/>
            </w:tcMar>
          </w:tcPr>
          <w:p w14:paraId="71D2328F" w14:textId="77777777" w:rsidR="00615DD0" w:rsidRPr="003A6584" w:rsidRDefault="00615DD0" w:rsidP="0064613C">
            <w:pPr>
              <w:ind w:left="95" w:right="28"/>
              <w:jc w:val="center"/>
              <w:rPr>
                <w:sz w:val="18"/>
                <w:szCs w:val="18"/>
                <w:lang w:val="fr-CA"/>
              </w:rPr>
            </w:pPr>
            <w:r w:rsidRPr="003A6584">
              <w:rPr>
                <w:sz w:val="18"/>
                <w:szCs w:val="18"/>
                <w:lang w:val="fr-CA"/>
              </w:rPr>
              <w:t>49</w:t>
            </w:r>
          </w:p>
        </w:tc>
        <w:tc>
          <w:tcPr>
            <w:tcW w:w="1761" w:type="pct"/>
            <w:noWrap/>
            <w:tcMar>
              <w:left w:w="43" w:type="dxa"/>
              <w:right w:w="43" w:type="dxa"/>
            </w:tcMar>
            <w:vAlign w:val="center"/>
          </w:tcPr>
          <w:p w14:paraId="71D23290" w14:textId="77777777" w:rsidR="00615DD0" w:rsidRPr="003A6584" w:rsidRDefault="00615DD0" w:rsidP="00615DD0">
            <w:pPr>
              <w:rPr>
                <w:rFonts w:eastAsia="Times New Roman"/>
                <w:sz w:val="18"/>
                <w:szCs w:val="18"/>
                <w:lang w:val="fr-CA"/>
              </w:rPr>
            </w:pPr>
            <w:r w:rsidRPr="003A6584">
              <w:rPr>
                <w:rFonts w:eastAsia="Times New Roman"/>
                <w:sz w:val="18"/>
                <w:szCs w:val="18"/>
                <w:lang w:val="fr-CA"/>
              </w:rPr>
              <w:t>Zambie</w:t>
            </w:r>
          </w:p>
        </w:tc>
        <w:tc>
          <w:tcPr>
            <w:tcW w:w="1382" w:type="pct"/>
            <w:noWrap/>
            <w:tcMar>
              <w:left w:w="43" w:type="dxa"/>
              <w:right w:w="43" w:type="dxa"/>
            </w:tcMar>
            <w:vAlign w:val="center"/>
          </w:tcPr>
          <w:p w14:paraId="71D23291"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PNUE</w:t>
            </w:r>
          </w:p>
        </w:tc>
        <w:tc>
          <w:tcPr>
            <w:tcW w:w="1644" w:type="pct"/>
            <w:vAlign w:val="center"/>
          </w:tcPr>
          <w:p w14:paraId="71D23292"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PGEH (phase II)</w:t>
            </w:r>
          </w:p>
        </w:tc>
      </w:tr>
      <w:tr w:rsidR="00615DD0" w:rsidRPr="003A6584" w14:paraId="71D23298" w14:textId="77777777" w:rsidTr="00615DD0">
        <w:trPr>
          <w:trHeight w:val="53"/>
        </w:trPr>
        <w:tc>
          <w:tcPr>
            <w:tcW w:w="213" w:type="pct"/>
            <w:noWrap/>
            <w:tcMar>
              <w:left w:w="43" w:type="dxa"/>
              <w:right w:w="43" w:type="dxa"/>
            </w:tcMar>
          </w:tcPr>
          <w:p w14:paraId="71D23294" w14:textId="77777777" w:rsidR="00615DD0" w:rsidRPr="003A6584" w:rsidRDefault="00615DD0" w:rsidP="0064613C">
            <w:pPr>
              <w:ind w:left="95" w:right="28"/>
              <w:jc w:val="center"/>
              <w:rPr>
                <w:sz w:val="18"/>
                <w:szCs w:val="18"/>
                <w:lang w:val="fr-CA"/>
              </w:rPr>
            </w:pPr>
            <w:r w:rsidRPr="003A6584">
              <w:rPr>
                <w:sz w:val="18"/>
                <w:szCs w:val="18"/>
                <w:lang w:val="fr-CA"/>
              </w:rPr>
              <w:t>50</w:t>
            </w:r>
          </w:p>
        </w:tc>
        <w:tc>
          <w:tcPr>
            <w:tcW w:w="1761" w:type="pct"/>
            <w:noWrap/>
            <w:tcMar>
              <w:left w:w="43" w:type="dxa"/>
              <w:right w:w="43" w:type="dxa"/>
            </w:tcMar>
            <w:vAlign w:val="center"/>
          </w:tcPr>
          <w:p w14:paraId="71D23295" w14:textId="77777777" w:rsidR="00615DD0" w:rsidRPr="003A6584" w:rsidRDefault="00615DD0" w:rsidP="00615DD0">
            <w:pPr>
              <w:rPr>
                <w:rFonts w:eastAsia="Times New Roman"/>
                <w:sz w:val="18"/>
                <w:szCs w:val="18"/>
                <w:lang w:val="fr-CA"/>
              </w:rPr>
            </w:pPr>
            <w:r w:rsidRPr="003A6584">
              <w:rPr>
                <w:rFonts w:eastAsia="Times New Roman"/>
                <w:sz w:val="18"/>
                <w:szCs w:val="18"/>
                <w:lang w:val="fr-CA"/>
              </w:rPr>
              <w:t>Zimbabwe</w:t>
            </w:r>
          </w:p>
        </w:tc>
        <w:tc>
          <w:tcPr>
            <w:tcW w:w="1382" w:type="pct"/>
            <w:noWrap/>
            <w:tcMar>
              <w:left w:w="43" w:type="dxa"/>
              <w:right w:w="43" w:type="dxa"/>
            </w:tcMar>
            <w:vAlign w:val="center"/>
          </w:tcPr>
          <w:p w14:paraId="71D23296"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PNUE</w:t>
            </w:r>
          </w:p>
        </w:tc>
        <w:tc>
          <w:tcPr>
            <w:tcW w:w="1644" w:type="pct"/>
            <w:vAlign w:val="center"/>
          </w:tcPr>
          <w:p w14:paraId="71D23297" w14:textId="77777777" w:rsidR="00615DD0" w:rsidRPr="003A6584" w:rsidRDefault="00615DD0" w:rsidP="00615DD0">
            <w:pPr>
              <w:jc w:val="center"/>
              <w:rPr>
                <w:rFonts w:eastAsia="Times New Roman"/>
                <w:sz w:val="18"/>
                <w:szCs w:val="18"/>
                <w:lang w:val="fr-CA"/>
              </w:rPr>
            </w:pPr>
            <w:r w:rsidRPr="003A6584">
              <w:rPr>
                <w:rFonts w:eastAsia="Times New Roman"/>
                <w:sz w:val="18"/>
                <w:szCs w:val="18"/>
                <w:lang w:val="fr-CA"/>
              </w:rPr>
              <w:t>KIP (phase I)</w:t>
            </w:r>
          </w:p>
        </w:tc>
      </w:tr>
    </w:tbl>
    <w:p w14:paraId="71D23299" w14:textId="77777777" w:rsidR="00E928DB" w:rsidRPr="001C742A" w:rsidRDefault="00E928DB" w:rsidP="0095509E">
      <w:pPr>
        <w:rPr>
          <w:sz w:val="18"/>
          <w:szCs w:val="18"/>
          <w:lang w:val="fr-CA"/>
        </w:rPr>
      </w:pPr>
      <w:r w:rsidRPr="001C742A">
        <w:rPr>
          <w:sz w:val="18"/>
          <w:szCs w:val="18"/>
          <w:lang w:val="fr-CA"/>
        </w:rPr>
        <w:t>*</w:t>
      </w:r>
      <w:r w:rsidR="00615DD0" w:rsidRPr="001C742A">
        <w:rPr>
          <w:sz w:val="18"/>
          <w:szCs w:val="18"/>
          <w:lang w:val="fr-CA"/>
        </w:rPr>
        <w:t xml:space="preserve"> </w:t>
      </w:r>
      <w:r w:rsidR="00615DD0" w:rsidRPr="001C742A">
        <w:rPr>
          <w:rFonts w:eastAsia="Times New Roman"/>
          <w:sz w:val="18"/>
          <w:szCs w:val="18"/>
          <w:lang w:val="fr-CA"/>
        </w:rPr>
        <w:t>Pays non FVC financés comme des pays FVC</w:t>
      </w:r>
      <w:r w:rsidR="001C742A" w:rsidRPr="001C742A">
        <w:rPr>
          <w:rFonts w:eastAsia="Times New Roman"/>
          <w:sz w:val="18"/>
          <w:szCs w:val="18"/>
          <w:lang w:val="fr-CA"/>
        </w:rPr>
        <w:t>.</w:t>
      </w:r>
    </w:p>
    <w:p w14:paraId="71D2329A" w14:textId="77777777" w:rsidR="002802CC" w:rsidRPr="001C742A" w:rsidRDefault="002802CC" w:rsidP="0095509E">
      <w:pPr>
        <w:rPr>
          <w:sz w:val="18"/>
          <w:szCs w:val="18"/>
          <w:lang w:val="fr-CA"/>
        </w:rPr>
      </w:pPr>
      <w:r w:rsidRPr="001C742A">
        <w:rPr>
          <w:sz w:val="18"/>
          <w:szCs w:val="18"/>
          <w:lang w:val="fr-CA"/>
        </w:rPr>
        <w:t>**</w:t>
      </w:r>
      <w:r w:rsidR="001C742A" w:rsidRPr="001C742A">
        <w:rPr>
          <w:rFonts w:eastAsia="Times New Roman"/>
          <w:sz w:val="18"/>
          <w:szCs w:val="18"/>
          <w:lang w:val="fr-CA"/>
        </w:rPr>
        <w:t xml:space="preserve"> Pays insulaires du Pacifique ayant des accords collectifs KIP et PGEH</w:t>
      </w:r>
      <w:r w:rsidR="001C742A">
        <w:rPr>
          <w:rFonts w:eastAsia="Times New Roman"/>
          <w:sz w:val="18"/>
          <w:szCs w:val="18"/>
          <w:lang w:val="fr-CA"/>
        </w:rPr>
        <w:t>.</w:t>
      </w:r>
    </w:p>
    <w:p w14:paraId="71D2329B" w14:textId="77777777" w:rsidR="00211947" w:rsidRPr="001C742A" w:rsidRDefault="001C742A" w:rsidP="005A2041">
      <w:pPr>
        <w:keepNext/>
        <w:spacing w:before="240" w:after="240"/>
        <w:rPr>
          <w:b/>
          <w:bCs/>
          <w:lang w:val="fr-CA"/>
        </w:rPr>
      </w:pPr>
      <w:r>
        <w:rPr>
          <w:b/>
          <w:bCs/>
          <w:lang w:val="fr-CA"/>
        </w:rPr>
        <w:lastRenderedPageBreak/>
        <w:t>Recomma</w:t>
      </w:r>
      <w:r w:rsidR="00211947" w:rsidRPr="001C742A">
        <w:rPr>
          <w:b/>
          <w:bCs/>
          <w:lang w:val="fr-CA"/>
        </w:rPr>
        <w:t>ndation</w:t>
      </w:r>
    </w:p>
    <w:p w14:paraId="71D2329C" w14:textId="77777777" w:rsidR="00211947" w:rsidRPr="001C742A" w:rsidRDefault="00D03384" w:rsidP="00F0712C">
      <w:pPr>
        <w:pStyle w:val="Heading1"/>
        <w:keepNext/>
        <w:rPr>
          <w:lang w:val="fr-CA"/>
        </w:rPr>
      </w:pPr>
      <w:r w:rsidRPr="00F102A9">
        <w:rPr>
          <w:rFonts w:eastAsia="Times New Roman"/>
          <w:lang w:val="fr-CA"/>
        </w:rPr>
        <w:t xml:space="preserve">Le Comité exécutif </w:t>
      </w:r>
      <w:r w:rsidRPr="005B09F2">
        <w:rPr>
          <w:rFonts w:eastAsia="Times New Roman"/>
          <w:u w:val="single"/>
          <w:lang w:val="fr-CA"/>
        </w:rPr>
        <w:t>pourrait souhaiter</w:t>
      </w:r>
      <w:r w:rsidRPr="00D03384">
        <w:rPr>
          <w:rFonts w:eastAsia="Times New Roman"/>
          <w:lang w:val="fr-CA"/>
        </w:rPr>
        <w:t> :</w:t>
      </w:r>
    </w:p>
    <w:p w14:paraId="71D2329D" w14:textId="77777777" w:rsidR="00211947" w:rsidRPr="00EA1886" w:rsidRDefault="0066694A" w:rsidP="0066694A">
      <w:pPr>
        <w:pStyle w:val="Heading2"/>
        <w:numPr>
          <w:ilvl w:val="0"/>
          <w:numId w:val="0"/>
        </w:numPr>
        <w:ind w:left="1440" w:hanging="731"/>
        <w:rPr>
          <w:noProof/>
          <w:lang w:val="fr-CA"/>
        </w:rPr>
      </w:pPr>
      <w:r w:rsidRPr="00EA1886">
        <w:rPr>
          <w:lang w:val="fr-CA"/>
        </w:rPr>
        <w:t>a)</w:t>
      </w:r>
      <w:r w:rsidRPr="00EA1886">
        <w:rPr>
          <w:lang w:val="fr-CA"/>
        </w:rPr>
        <w:tab/>
      </w:r>
      <w:r w:rsidR="00EA1886" w:rsidRPr="00F102A9">
        <w:rPr>
          <w:rFonts w:eastAsia="Times New Roman"/>
          <w:lang w:val="fr-CA"/>
        </w:rPr>
        <w:t xml:space="preserve">Prendre note que les agences bilatérales et les agences d’exécution concernées ont inclus dans leurs programmes </w:t>
      </w:r>
      <w:r w:rsidR="00EA1886">
        <w:rPr>
          <w:rFonts w:eastAsia="Times New Roman"/>
          <w:lang w:val="fr-CA"/>
        </w:rPr>
        <w:t>de travail de 2026, soumis à la 98</w:t>
      </w:r>
      <w:r w:rsidR="00EA1886" w:rsidRPr="00EA1886">
        <w:rPr>
          <w:rFonts w:eastAsia="Times New Roman"/>
          <w:vertAlign w:val="superscript"/>
          <w:lang w:val="fr-CA"/>
        </w:rPr>
        <w:t>e</w:t>
      </w:r>
      <w:r w:rsidR="00EA1886">
        <w:rPr>
          <w:rFonts w:eastAsia="Times New Roman"/>
          <w:lang w:val="fr-CA"/>
        </w:rPr>
        <w:t> </w:t>
      </w:r>
      <w:r w:rsidR="00EA1886" w:rsidRPr="00F102A9">
        <w:rPr>
          <w:rFonts w:eastAsia="Times New Roman"/>
          <w:lang w:val="fr-CA"/>
        </w:rPr>
        <w:t xml:space="preserve">réunion, des demandes de financement pour les rapports de vérification des plans de gestion de l’élimination des HCFC et des plans de mise en œuvre de l’Amendement de Kigali </w:t>
      </w:r>
      <w:r w:rsidR="00EA1886" w:rsidRPr="00F102A9">
        <w:rPr>
          <w:rFonts w:eastAsia="Times New Roman"/>
          <w:noProof/>
          <w:lang w:val="fr-CA"/>
        </w:rPr>
        <w:t>relatif aux HFC pour</w:t>
      </w:r>
      <w:r w:rsidR="00EA1886">
        <w:rPr>
          <w:rFonts w:eastAsia="Times New Roman"/>
          <w:noProof/>
          <w:lang w:val="fr-CA"/>
        </w:rPr>
        <w:t xml:space="preserve"> les pays suivants : Arménie, </w:t>
      </w:r>
      <w:r w:rsidR="00EA1886" w:rsidRPr="00F102A9">
        <w:rPr>
          <w:rFonts w:eastAsia="Times New Roman"/>
          <w:noProof/>
          <w:lang w:val="fr-CA"/>
        </w:rPr>
        <w:t>Bénin</w:t>
      </w:r>
      <w:r w:rsidR="00EA1886">
        <w:rPr>
          <w:rFonts w:eastAsia="Times New Roman"/>
          <w:noProof/>
          <w:lang w:val="fr-CA"/>
        </w:rPr>
        <w:t xml:space="preserve">, </w:t>
      </w:r>
      <w:r w:rsidR="00EA1886" w:rsidRPr="00F102A9">
        <w:rPr>
          <w:rFonts w:eastAsia="Times New Roman"/>
          <w:noProof/>
          <w:lang w:val="fr-CA"/>
        </w:rPr>
        <w:t>Bosnie</w:t>
      </w:r>
      <w:r w:rsidR="00EA1886" w:rsidRPr="00EA1886">
        <w:rPr>
          <w:rFonts w:eastAsia="Times New Roman"/>
          <w:noProof/>
          <w:lang w:val="fr-CA"/>
        </w:rPr>
        <w:noBreakHyphen/>
      </w:r>
      <w:r w:rsidR="00EA1886">
        <w:rPr>
          <w:rFonts w:eastAsia="Times New Roman"/>
          <w:noProof/>
          <w:lang w:val="fr-CA"/>
        </w:rPr>
        <w:t>Herzégovine, Burkina Faso,</w:t>
      </w:r>
      <w:r w:rsidR="00EA1886" w:rsidRPr="00F102A9">
        <w:rPr>
          <w:rFonts w:eastAsia="Times New Roman"/>
          <w:noProof/>
          <w:lang w:val="fr-CA"/>
        </w:rPr>
        <w:t xml:space="preserve"> </w:t>
      </w:r>
      <w:r w:rsidR="00E501DD">
        <w:rPr>
          <w:rFonts w:eastAsia="Times New Roman"/>
          <w:noProof/>
          <w:lang w:val="fr-CA"/>
        </w:rPr>
        <w:t>Costa Rica, El Salvador,</w:t>
      </w:r>
      <w:r w:rsidR="00EA1886">
        <w:rPr>
          <w:rFonts w:eastAsia="Times New Roman"/>
          <w:noProof/>
          <w:lang w:val="fr-CA"/>
        </w:rPr>
        <w:t xml:space="preserve"> </w:t>
      </w:r>
      <w:r w:rsidR="00E501DD" w:rsidRPr="00F102A9">
        <w:rPr>
          <w:rFonts w:eastAsia="Times New Roman"/>
          <w:noProof/>
          <w:lang w:val="fr-CA"/>
        </w:rPr>
        <w:t xml:space="preserve">États fédérés de Micronésie, </w:t>
      </w:r>
      <w:r w:rsidR="00EA1886" w:rsidRPr="00F102A9">
        <w:rPr>
          <w:rFonts w:eastAsia="Times New Roman"/>
          <w:noProof/>
          <w:lang w:val="fr-CA"/>
        </w:rPr>
        <w:t>Éthiopie, Fidji, Gambie, Géorgie, Ghana, Grenade, Guatemala, Guinée</w:t>
      </w:r>
      <w:r w:rsidR="00EA1886" w:rsidRPr="00EA1886">
        <w:rPr>
          <w:rFonts w:eastAsia="Times New Roman"/>
          <w:noProof/>
          <w:lang w:val="fr-CA"/>
        </w:rPr>
        <w:noBreakHyphen/>
      </w:r>
      <w:r w:rsidR="00EA1886" w:rsidRPr="00F102A9">
        <w:rPr>
          <w:rFonts w:eastAsia="Times New Roman"/>
          <w:noProof/>
          <w:lang w:val="fr-CA"/>
        </w:rPr>
        <w:t>Bissau, Honduras</w:t>
      </w:r>
      <w:r w:rsidR="00E501DD">
        <w:rPr>
          <w:rFonts w:eastAsia="Times New Roman"/>
          <w:noProof/>
          <w:lang w:val="fr-CA"/>
        </w:rPr>
        <w:t>,</w:t>
      </w:r>
      <w:r w:rsidR="00E501DD" w:rsidRPr="00E501DD">
        <w:rPr>
          <w:rFonts w:eastAsia="Times New Roman"/>
          <w:noProof/>
          <w:lang w:val="fr-CA"/>
        </w:rPr>
        <w:t xml:space="preserve"> </w:t>
      </w:r>
      <w:r w:rsidR="00E501DD" w:rsidRPr="00F102A9">
        <w:rPr>
          <w:rFonts w:eastAsia="Times New Roman"/>
          <w:noProof/>
          <w:lang w:val="fr-CA"/>
        </w:rPr>
        <w:t>Îles Cook, Îles Marshall</w:t>
      </w:r>
      <w:r w:rsidR="00EA1886" w:rsidRPr="00F102A9">
        <w:rPr>
          <w:rFonts w:eastAsia="Times New Roman"/>
          <w:noProof/>
          <w:lang w:val="fr-CA"/>
        </w:rPr>
        <w:t xml:space="preserve">, </w:t>
      </w:r>
      <w:r w:rsidR="00E501DD" w:rsidRPr="00F102A9">
        <w:rPr>
          <w:rFonts w:eastAsia="Times New Roman"/>
          <w:noProof/>
          <w:lang w:val="fr-CA"/>
        </w:rPr>
        <w:t>Îles Salomon</w:t>
      </w:r>
      <w:r w:rsidR="00E501DD">
        <w:rPr>
          <w:rFonts w:eastAsia="Times New Roman"/>
          <w:noProof/>
          <w:lang w:val="fr-CA"/>
        </w:rPr>
        <w:t xml:space="preserve">, Jamaïque, Kiribati, </w:t>
      </w:r>
      <w:r w:rsidR="00EA1886" w:rsidRPr="00F102A9">
        <w:rPr>
          <w:rFonts w:eastAsia="Times New Roman"/>
          <w:noProof/>
          <w:lang w:val="fr-CA"/>
        </w:rPr>
        <w:t xml:space="preserve">Lesotho, Libéria, </w:t>
      </w:r>
      <w:r w:rsidR="00E501DD">
        <w:rPr>
          <w:rFonts w:eastAsia="Times New Roman"/>
          <w:noProof/>
          <w:lang w:val="fr-CA"/>
        </w:rPr>
        <w:t>Mali,</w:t>
      </w:r>
      <w:r w:rsidR="00EA1886" w:rsidRPr="00F102A9">
        <w:rPr>
          <w:rFonts w:eastAsia="Times New Roman"/>
          <w:noProof/>
          <w:lang w:val="fr-CA"/>
        </w:rPr>
        <w:t xml:space="preserve"> Maurice, Mongolie, Monténégro, Nauru, Niger, Nioué, </w:t>
      </w:r>
      <w:r w:rsidR="00E501DD">
        <w:rPr>
          <w:rFonts w:eastAsia="Times New Roman"/>
          <w:noProof/>
          <w:lang w:val="fr-CA"/>
        </w:rPr>
        <w:t xml:space="preserve">Ouganda, </w:t>
      </w:r>
      <w:r w:rsidR="00EA1886" w:rsidRPr="00F102A9">
        <w:rPr>
          <w:rFonts w:eastAsia="Times New Roman"/>
          <w:noProof/>
          <w:lang w:val="fr-CA"/>
        </w:rPr>
        <w:t>Palaos, Papouasie</w:t>
      </w:r>
      <w:r w:rsidR="00EA1886" w:rsidRPr="00EA1886">
        <w:rPr>
          <w:rFonts w:eastAsia="Times New Roman"/>
          <w:noProof/>
          <w:lang w:val="fr-CA"/>
        </w:rPr>
        <w:noBreakHyphen/>
      </w:r>
      <w:r w:rsidR="00EA1886" w:rsidRPr="00F102A9">
        <w:rPr>
          <w:rFonts w:eastAsia="Times New Roman"/>
          <w:noProof/>
          <w:lang w:val="fr-CA"/>
        </w:rPr>
        <w:t>Nouvelle</w:t>
      </w:r>
      <w:r w:rsidR="00EA1886" w:rsidRPr="00EA1886">
        <w:rPr>
          <w:rFonts w:eastAsia="Times New Roman"/>
          <w:noProof/>
          <w:lang w:val="fr-CA"/>
        </w:rPr>
        <w:noBreakHyphen/>
      </w:r>
      <w:r w:rsidR="00EA1886" w:rsidRPr="00F102A9">
        <w:rPr>
          <w:rFonts w:eastAsia="Times New Roman"/>
          <w:noProof/>
          <w:lang w:val="fr-CA"/>
        </w:rPr>
        <w:t xml:space="preserve">Guinée, Paraguay, </w:t>
      </w:r>
      <w:r w:rsidR="00E501DD" w:rsidRPr="00F102A9">
        <w:rPr>
          <w:rFonts w:eastAsia="Times New Roman"/>
          <w:noProof/>
          <w:lang w:val="fr-CA"/>
        </w:rPr>
        <w:t>République démocratique populaire lao</w:t>
      </w:r>
      <w:r w:rsidR="00E501DD">
        <w:rPr>
          <w:rFonts w:eastAsia="Times New Roman"/>
          <w:noProof/>
          <w:lang w:val="fr-CA"/>
        </w:rPr>
        <w:t>,</w:t>
      </w:r>
      <w:r w:rsidR="00E501DD" w:rsidRPr="00F102A9">
        <w:rPr>
          <w:rFonts w:eastAsia="Times New Roman"/>
          <w:noProof/>
          <w:lang w:val="fr-CA"/>
        </w:rPr>
        <w:t xml:space="preserve"> </w:t>
      </w:r>
      <w:r w:rsidR="00EA1886" w:rsidRPr="00F102A9">
        <w:rPr>
          <w:rFonts w:eastAsia="Times New Roman"/>
          <w:noProof/>
          <w:lang w:val="fr-CA"/>
        </w:rPr>
        <w:t xml:space="preserve">République de Moldova, </w:t>
      </w:r>
      <w:r w:rsidR="00E501DD">
        <w:rPr>
          <w:rFonts w:eastAsia="Times New Roman"/>
          <w:noProof/>
          <w:lang w:val="fr-CA"/>
        </w:rPr>
        <w:t>Royaume d’Eswatini,</w:t>
      </w:r>
      <w:r w:rsidR="00E501DD" w:rsidRPr="00F102A9">
        <w:rPr>
          <w:rFonts w:eastAsia="Times New Roman"/>
          <w:noProof/>
          <w:lang w:val="fr-CA"/>
        </w:rPr>
        <w:t xml:space="preserve"> </w:t>
      </w:r>
      <w:r w:rsidR="00EA1886" w:rsidRPr="00F102A9">
        <w:rPr>
          <w:rFonts w:eastAsia="Times New Roman"/>
          <w:noProof/>
          <w:lang w:val="fr-CA"/>
        </w:rPr>
        <w:t>Rwanda, Sainte</w:t>
      </w:r>
      <w:r w:rsidR="00EA1886" w:rsidRPr="00EA1886">
        <w:rPr>
          <w:rFonts w:eastAsia="Times New Roman"/>
          <w:noProof/>
          <w:lang w:val="fr-CA"/>
        </w:rPr>
        <w:noBreakHyphen/>
      </w:r>
      <w:r w:rsidR="00EA1886" w:rsidRPr="00F102A9">
        <w:rPr>
          <w:rFonts w:eastAsia="Times New Roman"/>
          <w:noProof/>
          <w:lang w:val="fr-CA"/>
        </w:rPr>
        <w:t xml:space="preserve">Lucie, Samoa, Seychelles, </w:t>
      </w:r>
      <w:r w:rsidR="00E501DD">
        <w:rPr>
          <w:rFonts w:eastAsia="Times New Roman"/>
          <w:noProof/>
          <w:lang w:val="fr-CA"/>
        </w:rPr>
        <w:t>Sierra Leone,</w:t>
      </w:r>
      <w:r w:rsidR="00EA1886" w:rsidRPr="00F102A9">
        <w:rPr>
          <w:rFonts w:eastAsia="Times New Roman"/>
          <w:noProof/>
          <w:lang w:val="fr-CA"/>
        </w:rPr>
        <w:t xml:space="preserve"> </w:t>
      </w:r>
      <w:r w:rsidR="00E501DD" w:rsidRPr="00F102A9">
        <w:rPr>
          <w:rFonts w:eastAsia="Times New Roman"/>
          <w:noProof/>
          <w:lang w:val="fr-CA"/>
        </w:rPr>
        <w:t>Tchad,</w:t>
      </w:r>
      <w:r w:rsidR="00E501DD">
        <w:rPr>
          <w:rFonts w:eastAsia="Times New Roman"/>
          <w:noProof/>
          <w:lang w:val="fr-CA"/>
        </w:rPr>
        <w:t xml:space="preserve"> </w:t>
      </w:r>
      <w:r w:rsidR="00EA1886" w:rsidRPr="00F102A9">
        <w:rPr>
          <w:rFonts w:eastAsia="Times New Roman"/>
          <w:noProof/>
          <w:lang w:val="fr-CA"/>
        </w:rPr>
        <w:t xml:space="preserve">Togo, </w:t>
      </w:r>
      <w:r w:rsidR="00EA1886">
        <w:rPr>
          <w:rFonts w:eastAsia="Times New Roman"/>
          <w:noProof/>
          <w:lang w:val="fr-CA"/>
        </w:rPr>
        <w:t xml:space="preserve">Tonga, Tuvalu, </w:t>
      </w:r>
      <w:r w:rsidR="00EA1886" w:rsidRPr="00F102A9">
        <w:rPr>
          <w:rFonts w:eastAsia="Times New Roman"/>
          <w:noProof/>
          <w:lang w:val="fr-CA"/>
        </w:rPr>
        <w:t>Uruguay, Vanuatu, Zambie et Zimbabwe; et</w:t>
      </w:r>
    </w:p>
    <w:p w14:paraId="71D2329E" w14:textId="77777777" w:rsidR="00211947" w:rsidRPr="007E5A62" w:rsidRDefault="00EA1886" w:rsidP="0066694A">
      <w:pPr>
        <w:pStyle w:val="Heading2"/>
        <w:numPr>
          <w:ilvl w:val="0"/>
          <w:numId w:val="35"/>
        </w:numPr>
        <w:ind w:left="1418" w:hanging="709"/>
        <w:rPr>
          <w:color w:val="000000" w:themeColor="text1"/>
          <w:lang w:val="fr-CA"/>
        </w:rPr>
      </w:pPr>
      <w:r w:rsidRPr="00F102A9">
        <w:rPr>
          <w:rFonts w:eastAsia="Times New Roman"/>
          <w:lang w:val="fr-CA"/>
        </w:rPr>
        <w:t xml:space="preserve">Examiner les demandes de financement associées aux vérifications mentionnées </w:t>
      </w:r>
      <w:r>
        <w:rPr>
          <w:rFonts w:eastAsia="Times New Roman"/>
          <w:lang w:val="fr-CA"/>
        </w:rPr>
        <w:t>à l’alinéa </w:t>
      </w:r>
      <w:r w:rsidRPr="00F102A9">
        <w:rPr>
          <w:rFonts w:eastAsia="Times New Roman"/>
          <w:lang w:val="fr-CA"/>
        </w:rPr>
        <w:t xml:space="preserve">a) </w:t>
      </w:r>
      <w:r w:rsidRPr="00F102A9">
        <w:rPr>
          <w:rFonts w:eastAsia="Times New Roman"/>
          <w:noProof/>
          <w:lang w:val="fr-CA"/>
        </w:rPr>
        <w:t>ci</w:t>
      </w:r>
      <w:r w:rsidRPr="00EA1886">
        <w:rPr>
          <w:rFonts w:eastAsia="Times New Roman"/>
          <w:noProof/>
          <w:lang w:val="fr-CA"/>
        </w:rPr>
        <w:noBreakHyphen/>
      </w:r>
      <w:r w:rsidRPr="00F102A9">
        <w:rPr>
          <w:rFonts w:eastAsia="Times New Roman"/>
          <w:noProof/>
          <w:lang w:val="fr-CA"/>
        </w:rPr>
        <w:t>dessus</w:t>
      </w:r>
      <w:r w:rsidRPr="00F102A9">
        <w:rPr>
          <w:rFonts w:eastAsia="Times New Roman"/>
          <w:lang w:val="fr-CA"/>
        </w:rPr>
        <w:t xml:space="preserve"> dans le contexte des programmes de travail et de la coopération bilatérale soumis par chaque agence d’exécution et agence bilatéral</w:t>
      </w:r>
      <w:r>
        <w:rPr>
          <w:rFonts w:eastAsia="Times New Roman"/>
          <w:lang w:val="fr-CA"/>
        </w:rPr>
        <w:t>e concernée au titre du point 8 </w:t>
      </w:r>
      <w:r w:rsidRPr="00F102A9">
        <w:rPr>
          <w:rFonts w:eastAsia="Times New Roman"/>
          <w:lang w:val="fr-CA"/>
        </w:rPr>
        <w:t xml:space="preserve">c) de l’ordre du jour, </w:t>
      </w:r>
      <w:r w:rsidRPr="00F102A9">
        <w:rPr>
          <w:rFonts w:eastAsia="Times New Roman"/>
          <w:i/>
          <w:lang w:val="fr-CA"/>
        </w:rPr>
        <w:t>Projets recommandés pour approbation globale</w:t>
      </w:r>
      <w:r>
        <w:rPr>
          <w:rFonts w:eastAsia="Times New Roman"/>
          <w:lang w:val="fr-CA"/>
        </w:rPr>
        <w:t>.</w:t>
      </w:r>
    </w:p>
    <w:p w14:paraId="71D2329F" w14:textId="77777777" w:rsidR="00211947" w:rsidRPr="00E501DD" w:rsidRDefault="00211947" w:rsidP="005A2041">
      <w:pPr>
        <w:pStyle w:val="Heading1"/>
        <w:keepNext/>
        <w:numPr>
          <w:ilvl w:val="0"/>
          <w:numId w:val="0"/>
        </w:numPr>
        <w:spacing w:before="240"/>
        <w:rPr>
          <w:b/>
          <w:bCs/>
          <w:color w:val="000000" w:themeColor="text1"/>
          <w:lang w:val="fr-CA"/>
        </w:rPr>
      </w:pPr>
      <w:r w:rsidRPr="001C742A">
        <w:rPr>
          <w:b/>
          <w:bCs/>
          <w:color w:val="000000" w:themeColor="text1"/>
          <w:lang w:val="fr-CA"/>
        </w:rPr>
        <w:t>II.4</w:t>
      </w:r>
      <w:r w:rsidRPr="001C742A">
        <w:rPr>
          <w:b/>
          <w:bCs/>
          <w:color w:val="000000" w:themeColor="text1"/>
          <w:lang w:val="fr-CA"/>
        </w:rPr>
        <w:tab/>
      </w:r>
      <w:r w:rsidR="00E501DD" w:rsidRPr="00E501DD">
        <w:rPr>
          <w:rFonts w:eastAsia="Times New Roman"/>
          <w:b/>
          <w:lang w:val="fr-CA"/>
        </w:rPr>
        <w:t>Projets recommandés pour examen individuel</w:t>
      </w:r>
    </w:p>
    <w:p w14:paraId="71D232A0" w14:textId="77777777" w:rsidR="00211947" w:rsidRDefault="00E501DD" w:rsidP="002D496D">
      <w:pPr>
        <w:pStyle w:val="Heading1"/>
        <w:rPr>
          <w:rFonts w:eastAsia="Times New Roman"/>
          <w:lang w:val="fr-CA"/>
        </w:rPr>
      </w:pPr>
      <w:r w:rsidRPr="00E501DD">
        <w:rPr>
          <w:rFonts w:eastAsia="Times New Roman"/>
          <w:lang w:val="fr-CA"/>
        </w:rPr>
        <w:t xml:space="preserve">Le tableau 5 présente un récapitulatif des demandes soumises pour examen individuel. Des renseignements plus détaillés sur ces projets et activités figurent dans le document </w:t>
      </w:r>
      <w:r w:rsidRPr="00E501DD">
        <w:rPr>
          <w:rFonts w:eastAsia="Times New Roman"/>
          <w:noProof/>
          <w:lang w:val="fr-CA"/>
        </w:rPr>
        <w:t>UNEP/OzL.Pro/ExCom/98/</w:t>
      </w:r>
      <w:r w:rsidR="00F11BEB">
        <w:rPr>
          <w:rFonts w:eastAsia="Times New Roman"/>
          <w:noProof/>
          <w:lang w:val="fr-CA"/>
        </w:rPr>
        <w:t>13, examiné</w:t>
      </w:r>
      <w:r w:rsidR="00F11BEB">
        <w:rPr>
          <w:rFonts w:eastAsia="Times New Roman"/>
          <w:lang w:val="fr-CA"/>
        </w:rPr>
        <w:t xml:space="preserve"> au titre du point 8 </w:t>
      </w:r>
      <w:r w:rsidRPr="00E501DD">
        <w:rPr>
          <w:rFonts w:eastAsia="Times New Roman"/>
          <w:lang w:val="fr-CA"/>
        </w:rPr>
        <w:t>d) de l’ordre du jour</w:t>
      </w:r>
      <w:r w:rsidR="00F11BEB">
        <w:rPr>
          <w:rFonts w:eastAsia="Times New Roman"/>
          <w:lang w:val="fr-CA"/>
        </w:rPr>
        <w:t>.</w:t>
      </w:r>
    </w:p>
    <w:p w14:paraId="71D232A6" w14:textId="77777777" w:rsidR="00211947" w:rsidRPr="00F11BEB" w:rsidRDefault="00F11BEB" w:rsidP="00A84720">
      <w:pPr>
        <w:pStyle w:val="Heading1"/>
        <w:keepNext/>
        <w:numPr>
          <w:ilvl w:val="0"/>
          <w:numId w:val="0"/>
        </w:numPr>
        <w:spacing w:before="240" w:after="0"/>
        <w:rPr>
          <w:b/>
          <w:color w:val="000000" w:themeColor="text1"/>
          <w:lang w:val="fr-CA"/>
        </w:rPr>
      </w:pPr>
      <w:r w:rsidRPr="00F11BEB">
        <w:rPr>
          <w:rFonts w:eastAsia="Times New Roman"/>
          <w:b/>
          <w:lang w:val="fr-CA"/>
        </w:rPr>
        <w:t>Tableau 5. Demandes recommandées pour examen individuel</w:t>
      </w:r>
    </w:p>
    <w:tbl>
      <w:tblPr>
        <w:tblStyle w:val="TableGrid10"/>
        <w:tblW w:w="5000" w:type="pct"/>
        <w:tblLook w:val="04A0" w:firstRow="1" w:lastRow="0" w:firstColumn="1" w:lastColumn="0" w:noHBand="0" w:noVBand="1"/>
      </w:tblPr>
      <w:tblGrid>
        <w:gridCol w:w="4611"/>
        <w:gridCol w:w="901"/>
        <w:gridCol w:w="1349"/>
        <w:gridCol w:w="1349"/>
        <w:gridCol w:w="1456"/>
      </w:tblGrid>
      <w:tr w:rsidR="00674A02" w:rsidRPr="003A6584" w14:paraId="71D232AC" w14:textId="77777777" w:rsidTr="004A38A4">
        <w:trPr>
          <w:trHeight w:val="268"/>
          <w:tblHeader/>
        </w:trPr>
        <w:tc>
          <w:tcPr>
            <w:tcW w:w="2385" w:type="pct"/>
            <w:vAlign w:val="center"/>
          </w:tcPr>
          <w:p w14:paraId="71D232A7" w14:textId="77777777" w:rsidR="00674A02" w:rsidRPr="003A6584" w:rsidRDefault="00F11BEB" w:rsidP="005A2041">
            <w:pPr>
              <w:keepNext/>
              <w:jc w:val="center"/>
              <w:rPr>
                <w:b/>
                <w:bCs/>
                <w:color w:val="000000" w:themeColor="text1"/>
                <w:sz w:val="18"/>
                <w:szCs w:val="18"/>
                <w:lang w:val="fr-CA"/>
              </w:rPr>
            </w:pPr>
            <w:r w:rsidRPr="003A6584">
              <w:rPr>
                <w:b/>
                <w:sz w:val="18"/>
                <w:szCs w:val="18"/>
                <w:lang w:val="fr-CA"/>
              </w:rPr>
              <w:t>Projets et activités</w:t>
            </w:r>
          </w:p>
        </w:tc>
        <w:tc>
          <w:tcPr>
            <w:tcW w:w="466" w:type="pct"/>
            <w:vAlign w:val="center"/>
          </w:tcPr>
          <w:p w14:paraId="0E5B2882" w14:textId="77777777" w:rsidR="004A38A4" w:rsidRPr="003A6584" w:rsidRDefault="00F11BEB" w:rsidP="005A2041">
            <w:pPr>
              <w:keepNext/>
              <w:ind w:left="-249" w:right="-252"/>
              <w:jc w:val="center"/>
              <w:rPr>
                <w:b/>
                <w:sz w:val="18"/>
                <w:szCs w:val="18"/>
                <w:lang w:val="fr-CA"/>
              </w:rPr>
            </w:pPr>
            <w:r w:rsidRPr="003A6584">
              <w:rPr>
                <w:b/>
                <w:sz w:val="18"/>
                <w:szCs w:val="18"/>
                <w:lang w:val="fr-CA"/>
              </w:rPr>
              <w:t>N</w:t>
            </w:r>
            <w:r w:rsidR="0064586D" w:rsidRPr="003A6584">
              <w:rPr>
                <w:b/>
                <w:sz w:val="18"/>
                <w:szCs w:val="18"/>
                <w:lang w:val="fr-CA"/>
              </w:rPr>
              <w:t>om</w:t>
            </w:r>
            <w:r w:rsidRPr="003A6584">
              <w:rPr>
                <w:b/>
                <w:sz w:val="18"/>
                <w:szCs w:val="18"/>
                <w:lang w:val="fr-CA"/>
              </w:rPr>
              <w:t xml:space="preserve">bre </w:t>
            </w:r>
          </w:p>
          <w:p w14:paraId="71D232A8" w14:textId="586DFBA1" w:rsidR="00674A02" w:rsidRPr="003A6584" w:rsidRDefault="00F11BEB" w:rsidP="005A2041">
            <w:pPr>
              <w:keepNext/>
              <w:ind w:left="-249" w:right="-252"/>
              <w:jc w:val="center"/>
              <w:rPr>
                <w:b/>
                <w:bCs/>
                <w:color w:val="000000" w:themeColor="text1"/>
                <w:sz w:val="18"/>
                <w:szCs w:val="18"/>
                <w:lang w:val="fr-CA"/>
              </w:rPr>
            </w:pPr>
            <w:r w:rsidRPr="003A6584">
              <w:rPr>
                <w:b/>
                <w:sz w:val="18"/>
                <w:szCs w:val="18"/>
                <w:lang w:val="fr-CA"/>
              </w:rPr>
              <w:t>de pays</w:t>
            </w:r>
          </w:p>
        </w:tc>
        <w:tc>
          <w:tcPr>
            <w:tcW w:w="698" w:type="pct"/>
            <w:vAlign w:val="center"/>
          </w:tcPr>
          <w:p w14:paraId="71D232A9" w14:textId="77777777" w:rsidR="00674A02" w:rsidRPr="003A6584" w:rsidRDefault="00F11BEB" w:rsidP="005A2041">
            <w:pPr>
              <w:keepNext/>
              <w:jc w:val="center"/>
              <w:rPr>
                <w:b/>
                <w:bCs/>
                <w:color w:val="000000" w:themeColor="text1"/>
                <w:sz w:val="18"/>
                <w:szCs w:val="18"/>
                <w:lang w:val="fr-CA"/>
              </w:rPr>
            </w:pPr>
            <w:r w:rsidRPr="003A6584">
              <w:rPr>
                <w:b/>
                <w:sz w:val="18"/>
                <w:szCs w:val="18"/>
                <w:lang w:val="fr-CA"/>
              </w:rPr>
              <w:t>N</w:t>
            </w:r>
            <w:r w:rsidR="0064586D" w:rsidRPr="003A6584">
              <w:rPr>
                <w:b/>
                <w:sz w:val="18"/>
                <w:szCs w:val="18"/>
                <w:lang w:val="fr-CA"/>
              </w:rPr>
              <w:t>om</w:t>
            </w:r>
            <w:r w:rsidRPr="003A6584">
              <w:rPr>
                <w:b/>
                <w:sz w:val="18"/>
                <w:szCs w:val="18"/>
                <w:lang w:val="fr-CA"/>
              </w:rPr>
              <w:t>bre de demandes de financement</w:t>
            </w:r>
          </w:p>
        </w:tc>
        <w:tc>
          <w:tcPr>
            <w:tcW w:w="698" w:type="pct"/>
            <w:vAlign w:val="center"/>
          </w:tcPr>
          <w:p w14:paraId="71D232AA" w14:textId="77777777" w:rsidR="00674A02" w:rsidRPr="003A6584" w:rsidRDefault="00F11BEB" w:rsidP="005A2041">
            <w:pPr>
              <w:keepNext/>
              <w:ind w:left="-103" w:right="-107"/>
              <w:jc w:val="center"/>
              <w:rPr>
                <w:b/>
                <w:bCs/>
                <w:color w:val="000000" w:themeColor="text1"/>
                <w:sz w:val="18"/>
                <w:szCs w:val="18"/>
                <w:lang w:val="fr-CA"/>
              </w:rPr>
            </w:pPr>
            <w:r w:rsidRPr="003A6584">
              <w:rPr>
                <w:b/>
                <w:sz w:val="18"/>
                <w:szCs w:val="18"/>
                <w:lang w:val="fr-CA"/>
              </w:rPr>
              <w:t>Montants recommandés ($US)</w:t>
            </w:r>
          </w:p>
        </w:tc>
        <w:tc>
          <w:tcPr>
            <w:tcW w:w="754" w:type="pct"/>
            <w:vAlign w:val="center"/>
          </w:tcPr>
          <w:p w14:paraId="71D232AB" w14:textId="77777777" w:rsidR="00674A02" w:rsidRPr="003A6584" w:rsidRDefault="00F11BEB" w:rsidP="005A2041">
            <w:pPr>
              <w:keepNext/>
              <w:ind w:left="-110" w:right="-152"/>
              <w:jc w:val="center"/>
              <w:rPr>
                <w:b/>
                <w:bCs/>
                <w:color w:val="000000" w:themeColor="text1"/>
                <w:sz w:val="18"/>
                <w:szCs w:val="18"/>
                <w:lang w:val="fr-CA"/>
              </w:rPr>
            </w:pPr>
            <w:r w:rsidRPr="003A6584">
              <w:rPr>
                <w:b/>
                <w:sz w:val="18"/>
                <w:szCs w:val="18"/>
                <w:lang w:val="fr-CA"/>
              </w:rPr>
              <w:t>Montants demandés en principe ($US)</w:t>
            </w:r>
          </w:p>
        </w:tc>
      </w:tr>
      <w:tr w:rsidR="0084778C" w:rsidRPr="003A6584" w14:paraId="71D232B2" w14:textId="77777777" w:rsidTr="004A38A4">
        <w:trPr>
          <w:trHeight w:val="39"/>
        </w:trPr>
        <w:tc>
          <w:tcPr>
            <w:tcW w:w="2385" w:type="pct"/>
          </w:tcPr>
          <w:p w14:paraId="71D232AD" w14:textId="77777777" w:rsidR="0084778C" w:rsidRPr="003A6584" w:rsidRDefault="00F11BEB" w:rsidP="0084778C">
            <w:pPr>
              <w:ind w:right="-108"/>
              <w:jc w:val="left"/>
              <w:rPr>
                <w:color w:val="000000" w:themeColor="text1"/>
                <w:sz w:val="18"/>
                <w:szCs w:val="18"/>
                <w:lang w:val="fr-CA"/>
              </w:rPr>
            </w:pPr>
            <w:r w:rsidRPr="003A6584">
              <w:rPr>
                <w:sz w:val="18"/>
                <w:szCs w:val="18"/>
              </w:rPr>
              <w:t>Nouvelle phase de PGEH</w:t>
            </w:r>
          </w:p>
        </w:tc>
        <w:tc>
          <w:tcPr>
            <w:tcW w:w="466" w:type="pct"/>
          </w:tcPr>
          <w:p w14:paraId="71D232AE" w14:textId="77777777" w:rsidR="0084778C" w:rsidRPr="003A6584" w:rsidRDefault="0084778C" w:rsidP="0084778C">
            <w:pPr>
              <w:jc w:val="center"/>
              <w:rPr>
                <w:color w:val="000000" w:themeColor="text1"/>
                <w:sz w:val="18"/>
                <w:szCs w:val="18"/>
                <w:lang w:val="fr-CA"/>
              </w:rPr>
            </w:pPr>
            <w:r w:rsidRPr="003A6584">
              <w:rPr>
                <w:sz w:val="18"/>
                <w:szCs w:val="18"/>
                <w:lang w:val="fr-CA"/>
              </w:rPr>
              <w:t>9</w:t>
            </w:r>
          </w:p>
        </w:tc>
        <w:tc>
          <w:tcPr>
            <w:tcW w:w="698" w:type="pct"/>
          </w:tcPr>
          <w:p w14:paraId="71D232AF" w14:textId="77777777" w:rsidR="0084778C" w:rsidRPr="003A6584" w:rsidRDefault="0084778C" w:rsidP="0084778C">
            <w:pPr>
              <w:jc w:val="center"/>
              <w:rPr>
                <w:color w:val="000000" w:themeColor="text1"/>
                <w:sz w:val="18"/>
                <w:szCs w:val="18"/>
                <w:lang w:val="fr-CA"/>
              </w:rPr>
            </w:pPr>
            <w:r w:rsidRPr="003A6584">
              <w:rPr>
                <w:sz w:val="18"/>
                <w:szCs w:val="18"/>
                <w:lang w:val="fr-CA"/>
              </w:rPr>
              <w:t>19</w:t>
            </w:r>
          </w:p>
        </w:tc>
        <w:tc>
          <w:tcPr>
            <w:tcW w:w="698" w:type="pct"/>
          </w:tcPr>
          <w:p w14:paraId="71D232B0" w14:textId="77777777" w:rsidR="0084778C" w:rsidRPr="003A6584" w:rsidRDefault="0084778C" w:rsidP="004A38A4">
            <w:pPr>
              <w:ind w:right="110"/>
              <w:jc w:val="right"/>
              <w:rPr>
                <w:color w:val="000000" w:themeColor="text1"/>
                <w:sz w:val="18"/>
                <w:szCs w:val="18"/>
                <w:lang w:val="fr-CA"/>
              </w:rPr>
            </w:pPr>
            <w:r w:rsidRPr="003A6584">
              <w:rPr>
                <w:sz w:val="18"/>
                <w:szCs w:val="18"/>
                <w:lang w:val="fr-CA"/>
              </w:rPr>
              <w:t>11</w:t>
            </w:r>
            <w:r w:rsidR="00125CAE" w:rsidRPr="003A6584">
              <w:rPr>
                <w:sz w:val="18"/>
                <w:szCs w:val="18"/>
                <w:lang w:val="fr-CA"/>
              </w:rPr>
              <w:t> </w:t>
            </w:r>
            <w:r w:rsidRPr="003A6584">
              <w:rPr>
                <w:sz w:val="18"/>
                <w:szCs w:val="18"/>
                <w:lang w:val="fr-CA"/>
              </w:rPr>
              <w:t>761</w:t>
            </w:r>
            <w:r w:rsidR="00125CAE" w:rsidRPr="003A6584">
              <w:rPr>
                <w:sz w:val="18"/>
                <w:szCs w:val="18"/>
                <w:lang w:val="fr-CA"/>
              </w:rPr>
              <w:t> </w:t>
            </w:r>
            <w:r w:rsidRPr="003A6584">
              <w:rPr>
                <w:sz w:val="18"/>
                <w:szCs w:val="18"/>
                <w:lang w:val="fr-CA"/>
              </w:rPr>
              <w:t>319</w:t>
            </w:r>
          </w:p>
        </w:tc>
        <w:tc>
          <w:tcPr>
            <w:tcW w:w="754" w:type="pct"/>
          </w:tcPr>
          <w:p w14:paraId="71D232B1" w14:textId="77777777" w:rsidR="0084778C" w:rsidRPr="003A6584" w:rsidRDefault="00FA381D" w:rsidP="004A38A4">
            <w:pPr>
              <w:ind w:right="110"/>
              <w:jc w:val="right"/>
              <w:rPr>
                <w:color w:val="000000" w:themeColor="text1"/>
                <w:sz w:val="18"/>
                <w:szCs w:val="18"/>
                <w:lang w:val="fr-CA"/>
              </w:rPr>
            </w:pPr>
            <w:r w:rsidRPr="003A6584">
              <w:rPr>
                <w:color w:val="000000" w:themeColor="text1"/>
                <w:sz w:val="18"/>
                <w:szCs w:val="18"/>
                <w:lang w:val="fr-CA"/>
              </w:rPr>
              <w:t>32</w:t>
            </w:r>
            <w:r w:rsidR="00125CAE" w:rsidRPr="003A6584">
              <w:rPr>
                <w:color w:val="000000" w:themeColor="text1"/>
                <w:sz w:val="18"/>
                <w:szCs w:val="18"/>
                <w:lang w:val="fr-CA"/>
              </w:rPr>
              <w:t> </w:t>
            </w:r>
            <w:r w:rsidR="00BF1007" w:rsidRPr="003A6584">
              <w:rPr>
                <w:color w:val="000000" w:themeColor="text1"/>
                <w:sz w:val="18"/>
                <w:szCs w:val="18"/>
                <w:lang w:val="fr-CA"/>
              </w:rPr>
              <w:t>152</w:t>
            </w:r>
            <w:r w:rsidR="00125CAE" w:rsidRPr="003A6584">
              <w:rPr>
                <w:color w:val="000000" w:themeColor="text1"/>
                <w:sz w:val="18"/>
                <w:szCs w:val="18"/>
                <w:lang w:val="fr-CA"/>
              </w:rPr>
              <w:t> </w:t>
            </w:r>
            <w:r w:rsidR="00BF1007" w:rsidRPr="003A6584">
              <w:rPr>
                <w:color w:val="000000" w:themeColor="text1"/>
                <w:sz w:val="18"/>
                <w:szCs w:val="18"/>
                <w:lang w:val="fr-CA"/>
              </w:rPr>
              <w:t>739</w:t>
            </w:r>
          </w:p>
        </w:tc>
      </w:tr>
      <w:tr w:rsidR="0084778C" w:rsidRPr="003A6584" w14:paraId="71D232B8" w14:textId="77777777" w:rsidTr="004A38A4">
        <w:trPr>
          <w:trHeight w:val="39"/>
        </w:trPr>
        <w:tc>
          <w:tcPr>
            <w:tcW w:w="2385" w:type="pct"/>
          </w:tcPr>
          <w:p w14:paraId="71D232B3" w14:textId="77777777" w:rsidR="0084778C" w:rsidRPr="003A6584" w:rsidRDefault="00F11BEB" w:rsidP="0084778C">
            <w:pPr>
              <w:ind w:right="-108"/>
              <w:jc w:val="left"/>
              <w:rPr>
                <w:sz w:val="18"/>
                <w:szCs w:val="18"/>
                <w:lang w:val="fr-CA"/>
              </w:rPr>
            </w:pPr>
            <w:r w:rsidRPr="003A6584">
              <w:rPr>
                <w:sz w:val="18"/>
                <w:szCs w:val="18"/>
                <w:lang w:val="fr-CA"/>
              </w:rPr>
              <w:t>Tranches de PGEH approuvés</w:t>
            </w:r>
          </w:p>
        </w:tc>
        <w:tc>
          <w:tcPr>
            <w:tcW w:w="466" w:type="pct"/>
          </w:tcPr>
          <w:p w14:paraId="71D232B4" w14:textId="77777777" w:rsidR="0084778C" w:rsidRPr="003A6584" w:rsidRDefault="0084778C" w:rsidP="0084778C">
            <w:pPr>
              <w:jc w:val="center"/>
              <w:rPr>
                <w:color w:val="000000" w:themeColor="text1"/>
                <w:sz w:val="18"/>
                <w:szCs w:val="18"/>
                <w:lang w:val="fr-CA"/>
              </w:rPr>
            </w:pPr>
            <w:r w:rsidRPr="003A6584">
              <w:rPr>
                <w:sz w:val="18"/>
                <w:szCs w:val="18"/>
                <w:lang w:val="fr-CA"/>
              </w:rPr>
              <w:t>2</w:t>
            </w:r>
          </w:p>
        </w:tc>
        <w:tc>
          <w:tcPr>
            <w:tcW w:w="698" w:type="pct"/>
          </w:tcPr>
          <w:p w14:paraId="71D232B5" w14:textId="77777777" w:rsidR="0084778C" w:rsidRPr="003A6584" w:rsidRDefault="0084778C" w:rsidP="0084778C">
            <w:pPr>
              <w:jc w:val="center"/>
              <w:rPr>
                <w:color w:val="000000" w:themeColor="text1"/>
                <w:sz w:val="18"/>
                <w:szCs w:val="18"/>
                <w:lang w:val="fr-CA"/>
              </w:rPr>
            </w:pPr>
            <w:r w:rsidRPr="003A6584">
              <w:rPr>
                <w:sz w:val="18"/>
                <w:szCs w:val="18"/>
                <w:lang w:val="fr-CA"/>
              </w:rPr>
              <w:t>4</w:t>
            </w:r>
          </w:p>
        </w:tc>
        <w:tc>
          <w:tcPr>
            <w:tcW w:w="698" w:type="pct"/>
          </w:tcPr>
          <w:p w14:paraId="71D232B6" w14:textId="77777777" w:rsidR="0084778C" w:rsidRPr="003A6584" w:rsidRDefault="0084778C" w:rsidP="004A38A4">
            <w:pPr>
              <w:ind w:right="110"/>
              <w:jc w:val="right"/>
              <w:rPr>
                <w:color w:val="000000" w:themeColor="text1"/>
                <w:sz w:val="18"/>
                <w:szCs w:val="18"/>
                <w:lang w:val="fr-CA"/>
              </w:rPr>
            </w:pPr>
            <w:r w:rsidRPr="003A6584">
              <w:rPr>
                <w:sz w:val="18"/>
                <w:szCs w:val="18"/>
                <w:lang w:val="fr-CA"/>
              </w:rPr>
              <w:t>7</w:t>
            </w:r>
            <w:r w:rsidR="00125CAE" w:rsidRPr="003A6584">
              <w:rPr>
                <w:sz w:val="18"/>
                <w:szCs w:val="18"/>
                <w:lang w:val="fr-CA"/>
              </w:rPr>
              <w:t> </w:t>
            </w:r>
            <w:r w:rsidRPr="003A6584">
              <w:rPr>
                <w:sz w:val="18"/>
                <w:szCs w:val="18"/>
                <w:lang w:val="fr-CA"/>
              </w:rPr>
              <w:t>980</w:t>
            </w:r>
            <w:r w:rsidR="00125CAE" w:rsidRPr="003A6584">
              <w:rPr>
                <w:sz w:val="18"/>
                <w:szCs w:val="18"/>
                <w:lang w:val="fr-CA"/>
              </w:rPr>
              <w:t> </w:t>
            </w:r>
            <w:r w:rsidRPr="003A6584">
              <w:rPr>
                <w:sz w:val="18"/>
                <w:szCs w:val="18"/>
                <w:lang w:val="fr-CA"/>
              </w:rPr>
              <w:t>402</w:t>
            </w:r>
          </w:p>
        </w:tc>
        <w:tc>
          <w:tcPr>
            <w:tcW w:w="754" w:type="pct"/>
          </w:tcPr>
          <w:p w14:paraId="71D232B7" w14:textId="77777777" w:rsidR="0084778C" w:rsidRPr="003A6584" w:rsidRDefault="0084778C" w:rsidP="004A38A4">
            <w:pPr>
              <w:ind w:right="110"/>
              <w:jc w:val="right"/>
              <w:rPr>
                <w:color w:val="000000" w:themeColor="text1"/>
                <w:sz w:val="18"/>
                <w:szCs w:val="18"/>
                <w:lang w:val="fr-CA"/>
              </w:rPr>
            </w:pPr>
          </w:p>
        </w:tc>
      </w:tr>
      <w:tr w:rsidR="0084778C" w:rsidRPr="003A6584" w14:paraId="71D232BE" w14:textId="77777777" w:rsidTr="004A38A4">
        <w:tc>
          <w:tcPr>
            <w:tcW w:w="2385" w:type="pct"/>
          </w:tcPr>
          <w:p w14:paraId="71D232B9" w14:textId="77777777" w:rsidR="0084778C" w:rsidRPr="003A6584" w:rsidRDefault="00F11BEB" w:rsidP="00F11BEB">
            <w:pPr>
              <w:jc w:val="left"/>
              <w:rPr>
                <w:color w:val="000000" w:themeColor="text1"/>
                <w:sz w:val="18"/>
                <w:szCs w:val="18"/>
                <w:lang w:val="fr-CA"/>
              </w:rPr>
            </w:pPr>
            <w:r w:rsidRPr="003A6584">
              <w:rPr>
                <w:sz w:val="18"/>
                <w:szCs w:val="18"/>
                <w:lang w:val="fr-CA"/>
              </w:rPr>
              <w:t>Activités supplémentaires pour maintenir l’efficacité énergétique dans le secteur de l’entretien (décision 89/6)</w:t>
            </w:r>
            <w:r w:rsidR="0084778C" w:rsidRPr="003A6584">
              <w:rPr>
                <w:color w:val="000000" w:themeColor="text1"/>
                <w:sz w:val="18"/>
                <w:szCs w:val="18"/>
                <w:lang w:val="fr-CA"/>
              </w:rPr>
              <w:t>*</w:t>
            </w:r>
          </w:p>
        </w:tc>
        <w:tc>
          <w:tcPr>
            <w:tcW w:w="466" w:type="pct"/>
          </w:tcPr>
          <w:p w14:paraId="71D232BA" w14:textId="77777777" w:rsidR="0084778C" w:rsidRPr="003A6584" w:rsidRDefault="0084778C" w:rsidP="0084778C">
            <w:pPr>
              <w:jc w:val="center"/>
              <w:rPr>
                <w:color w:val="000000" w:themeColor="text1"/>
                <w:sz w:val="18"/>
                <w:szCs w:val="18"/>
                <w:lang w:val="fr-CA"/>
              </w:rPr>
            </w:pPr>
            <w:r w:rsidRPr="003A6584">
              <w:rPr>
                <w:sz w:val="18"/>
                <w:szCs w:val="18"/>
                <w:lang w:val="fr-CA"/>
              </w:rPr>
              <w:t>2</w:t>
            </w:r>
          </w:p>
        </w:tc>
        <w:tc>
          <w:tcPr>
            <w:tcW w:w="698" w:type="pct"/>
          </w:tcPr>
          <w:p w14:paraId="71D232BB" w14:textId="77777777" w:rsidR="0084778C" w:rsidRPr="003A6584" w:rsidRDefault="0084778C" w:rsidP="0084778C">
            <w:pPr>
              <w:jc w:val="center"/>
              <w:rPr>
                <w:color w:val="000000" w:themeColor="text1"/>
                <w:sz w:val="18"/>
                <w:szCs w:val="18"/>
                <w:lang w:val="fr-CA"/>
              </w:rPr>
            </w:pPr>
            <w:r w:rsidRPr="003A6584">
              <w:rPr>
                <w:sz w:val="18"/>
                <w:szCs w:val="18"/>
                <w:lang w:val="fr-CA"/>
              </w:rPr>
              <w:t>2</w:t>
            </w:r>
          </w:p>
        </w:tc>
        <w:tc>
          <w:tcPr>
            <w:tcW w:w="698" w:type="pct"/>
          </w:tcPr>
          <w:p w14:paraId="71D232BC" w14:textId="77777777" w:rsidR="0084778C" w:rsidRPr="003A6584" w:rsidRDefault="0084778C" w:rsidP="004A38A4">
            <w:pPr>
              <w:ind w:left="-101" w:right="110"/>
              <w:jc w:val="right"/>
              <w:rPr>
                <w:color w:val="000000" w:themeColor="text1"/>
                <w:sz w:val="18"/>
                <w:szCs w:val="18"/>
                <w:lang w:val="fr-CA"/>
              </w:rPr>
            </w:pPr>
            <w:r w:rsidRPr="003A6584">
              <w:rPr>
                <w:sz w:val="18"/>
                <w:szCs w:val="18"/>
                <w:lang w:val="fr-CA"/>
              </w:rPr>
              <w:t>58</w:t>
            </w:r>
            <w:r w:rsidR="00125CAE" w:rsidRPr="003A6584">
              <w:rPr>
                <w:sz w:val="18"/>
                <w:szCs w:val="18"/>
                <w:lang w:val="fr-CA"/>
              </w:rPr>
              <w:t> </w:t>
            </w:r>
            <w:r w:rsidRPr="003A6584">
              <w:rPr>
                <w:sz w:val="18"/>
                <w:szCs w:val="18"/>
                <w:lang w:val="fr-CA"/>
              </w:rPr>
              <w:t>760</w:t>
            </w:r>
          </w:p>
        </w:tc>
        <w:tc>
          <w:tcPr>
            <w:tcW w:w="754" w:type="pct"/>
          </w:tcPr>
          <w:p w14:paraId="71D232BD" w14:textId="77777777" w:rsidR="0084778C" w:rsidRPr="003A6584" w:rsidRDefault="0084778C" w:rsidP="004A38A4">
            <w:pPr>
              <w:ind w:left="-101" w:right="110"/>
              <w:jc w:val="right"/>
              <w:rPr>
                <w:color w:val="000000" w:themeColor="text1"/>
                <w:sz w:val="18"/>
                <w:szCs w:val="18"/>
                <w:lang w:val="fr-CA"/>
              </w:rPr>
            </w:pPr>
          </w:p>
        </w:tc>
      </w:tr>
      <w:tr w:rsidR="0084778C" w:rsidRPr="003A6584" w14:paraId="71D232C4" w14:textId="77777777" w:rsidTr="004A38A4">
        <w:tc>
          <w:tcPr>
            <w:tcW w:w="2385" w:type="pct"/>
          </w:tcPr>
          <w:p w14:paraId="71D232BF" w14:textId="77777777" w:rsidR="0084778C" w:rsidRPr="003A6584" w:rsidRDefault="00F11BEB" w:rsidP="0084778C">
            <w:pPr>
              <w:jc w:val="left"/>
              <w:rPr>
                <w:color w:val="000000" w:themeColor="text1"/>
                <w:sz w:val="18"/>
                <w:szCs w:val="18"/>
                <w:lang w:val="fr-CA"/>
              </w:rPr>
            </w:pPr>
            <w:r w:rsidRPr="003A6584">
              <w:rPr>
                <w:sz w:val="18"/>
                <w:szCs w:val="18"/>
                <w:lang w:val="fr-CA"/>
              </w:rPr>
              <w:t>Phase I des KIP</w:t>
            </w:r>
          </w:p>
        </w:tc>
        <w:tc>
          <w:tcPr>
            <w:tcW w:w="466" w:type="pct"/>
          </w:tcPr>
          <w:p w14:paraId="71D232C0" w14:textId="77777777" w:rsidR="0084778C" w:rsidRPr="003A6584" w:rsidRDefault="0084778C" w:rsidP="0084778C">
            <w:pPr>
              <w:jc w:val="center"/>
              <w:rPr>
                <w:color w:val="000000" w:themeColor="text1"/>
                <w:sz w:val="18"/>
                <w:szCs w:val="18"/>
                <w:lang w:val="fr-CA"/>
              </w:rPr>
            </w:pPr>
            <w:r w:rsidRPr="003A6584">
              <w:rPr>
                <w:sz w:val="18"/>
                <w:szCs w:val="18"/>
                <w:lang w:val="fr-CA"/>
              </w:rPr>
              <w:t>9</w:t>
            </w:r>
          </w:p>
        </w:tc>
        <w:tc>
          <w:tcPr>
            <w:tcW w:w="698" w:type="pct"/>
          </w:tcPr>
          <w:p w14:paraId="71D232C1" w14:textId="77777777" w:rsidR="0084778C" w:rsidRPr="003A6584" w:rsidRDefault="0084778C" w:rsidP="0084778C">
            <w:pPr>
              <w:jc w:val="center"/>
              <w:rPr>
                <w:color w:val="000000" w:themeColor="text1"/>
                <w:sz w:val="18"/>
                <w:szCs w:val="18"/>
                <w:lang w:val="fr-CA"/>
              </w:rPr>
            </w:pPr>
            <w:r w:rsidRPr="003A6584">
              <w:rPr>
                <w:sz w:val="18"/>
                <w:szCs w:val="18"/>
                <w:lang w:val="fr-CA"/>
              </w:rPr>
              <w:t>32</w:t>
            </w:r>
          </w:p>
        </w:tc>
        <w:tc>
          <w:tcPr>
            <w:tcW w:w="698" w:type="pct"/>
          </w:tcPr>
          <w:p w14:paraId="71D232C2" w14:textId="77777777" w:rsidR="0084778C" w:rsidRPr="003A6584" w:rsidRDefault="0084778C" w:rsidP="004A38A4">
            <w:pPr>
              <w:ind w:left="-101" w:right="110"/>
              <w:jc w:val="right"/>
              <w:rPr>
                <w:color w:val="000000" w:themeColor="text1"/>
                <w:sz w:val="18"/>
                <w:szCs w:val="18"/>
                <w:lang w:val="fr-CA"/>
              </w:rPr>
            </w:pPr>
            <w:r w:rsidRPr="003A6584">
              <w:rPr>
                <w:sz w:val="18"/>
                <w:szCs w:val="18"/>
                <w:lang w:val="fr-CA"/>
              </w:rPr>
              <w:t>16</w:t>
            </w:r>
            <w:r w:rsidR="00125CAE" w:rsidRPr="003A6584">
              <w:rPr>
                <w:sz w:val="18"/>
                <w:szCs w:val="18"/>
                <w:lang w:val="fr-CA"/>
              </w:rPr>
              <w:t> </w:t>
            </w:r>
            <w:r w:rsidRPr="003A6584">
              <w:rPr>
                <w:sz w:val="18"/>
                <w:szCs w:val="18"/>
                <w:lang w:val="fr-CA"/>
              </w:rPr>
              <w:t>877</w:t>
            </w:r>
            <w:r w:rsidR="00125CAE" w:rsidRPr="003A6584">
              <w:rPr>
                <w:sz w:val="18"/>
                <w:szCs w:val="18"/>
                <w:lang w:val="fr-CA"/>
              </w:rPr>
              <w:t> </w:t>
            </w:r>
            <w:r w:rsidRPr="003A6584">
              <w:rPr>
                <w:sz w:val="18"/>
                <w:szCs w:val="18"/>
                <w:lang w:val="fr-CA"/>
              </w:rPr>
              <w:t>267</w:t>
            </w:r>
          </w:p>
        </w:tc>
        <w:tc>
          <w:tcPr>
            <w:tcW w:w="754" w:type="pct"/>
          </w:tcPr>
          <w:p w14:paraId="71D232C3" w14:textId="77777777" w:rsidR="0084778C" w:rsidRPr="003A6584" w:rsidRDefault="00D77912" w:rsidP="004A38A4">
            <w:pPr>
              <w:ind w:left="-101" w:right="110"/>
              <w:jc w:val="right"/>
              <w:rPr>
                <w:color w:val="000000" w:themeColor="text1"/>
                <w:sz w:val="18"/>
                <w:szCs w:val="18"/>
                <w:lang w:val="fr-CA"/>
              </w:rPr>
            </w:pPr>
            <w:r w:rsidRPr="003A6584">
              <w:rPr>
                <w:color w:val="000000" w:themeColor="text1"/>
                <w:sz w:val="18"/>
                <w:szCs w:val="18"/>
                <w:lang w:val="fr-CA"/>
              </w:rPr>
              <w:t>42</w:t>
            </w:r>
            <w:r w:rsidR="00125CAE" w:rsidRPr="003A6584">
              <w:rPr>
                <w:color w:val="000000" w:themeColor="text1"/>
                <w:sz w:val="18"/>
                <w:szCs w:val="18"/>
                <w:lang w:val="fr-CA"/>
              </w:rPr>
              <w:t> </w:t>
            </w:r>
            <w:r w:rsidRPr="003A6584">
              <w:rPr>
                <w:color w:val="000000" w:themeColor="text1"/>
                <w:sz w:val="18"/>
                <w:szCs w:val="18"/>
                <w:lang w:val="fr-CA"/>
              </w:rPr>
              <w:t>067</w:t>
            </w:r>
            <w:r w:rsidR="00125CAE" w:rsidRPr="003A6584">
              <w:rPr>
                <w:color w:val="000000" w:themeColor="text1"/>
                <w:sz w:val="18"/>
                <w:szCs w:val="18"/>
                <w:lang w:val="fr-CA"/>
              </w:rPr>
              <w:t> </w:t>
            </w:r>
            <w:r w:rsidR="00BB05D9" w:rsidRPr="003A6584">
              <w:rPr>
                <w:color w:val="000000" w:themeColor="text1"/>
                <w:sz w:val="18"/>
                <w:szCs w:val="18"/>
                <w:lang w:val="fr-CA"/>
              </w:rPr>
              <w:t>330</w:t>
            </w:r>
          </w:p>
        </w:tc>
      </w:tr>
      <w:tr w:rsidR="0084778C" w:rsidRPr="003A6584" w14:paraId="71D232CA" w14:textId="77777777" w:rsidTr="004A38A4">
        <w:tc>
          <w:tcPr>
            <w:tcW w:w="2385" w:type="pct"/>
          </w:tcPr>
          <w:p w14:paraId="71D232C5" w14:textId="77777777" w:rsidR="0084778C" w:rsidRPr="003A6584" w:rsidRDefault="00F11BEB" w:rsidP="0084778C">
            <w:pPr>
              <w:jc w:val="left"/>
              <w:rPr>
                <w:sz w:val="18"/>
                <w:szCs w:val="18"/>
                <w:lang w:val="fr-CA"/>
              </w:rPr>
            </w:pPr>
            <w:r w:rsidRPr="003A6584">
              <w:rPr>
                <w:sz w:val="18"/>
                <w:szCs w:val="18"/>
                <w:lang w:val="fr-CA"/>
              </w:rPr>
              <w:t>Tranches de KIP approuvés</w:t>
            </w:r>
          </w:p>
        </w:tc>
        <w:tc>
          <w:tcPr>
            <w:tcW w:w="466" w:type="pct"/>
          </w:tcPr>
          <w:p w14:paraId="71D232C6" w14:textId="77777777" w:rsidR="0084778C" w:rsidRPr="003A6584" w:rsidRDefault="0084778C" w:rsidP="0084778C">
            <w:pPr>
              <w:jc w:val="center"/>
              <w:rPr>
                <w:color w:val="000000" w:themeColor="text1"/>
                <w:sz w:val="18"/>
                <w:szCs w:val="18"/>
                <w:lang w:val="fr-CA"/>
              </w:rPr>
            </w:pPr>
            <w:r w:rsidRPr="003A6584">
              <w:rPr>
                <w:color w:val="000000" w:themeColor="text1"/>
                <w:sz w:val="18"/>
                <w:szCs w:val="18"/>
                <w:lang w:val="fr-CA"/>
              </w:rPr>
              <w:t>3</w:t>
            </w:r>
          </w:p>
        </w:tc>
        <w:tc>
          <w:tcPr>
            <w:tcW w:w="698" w:type="pct"/>
          </w:tcPr>
          <w:p w14:paraId="71D232C7" w14:textId="77777777" w:rsidR="0084778C" w:rsidRPr="003A6584" w:rsidRDefault="0084778C" w:rsidP="0084778C">
            <w:pPr>
              <w:jc w:val="center"/>
              <w:rPr>
                <w:color w:val="000000" w:themeColor="text1"/>
                <w:sz w:val="18"/>
                <w:szCs w:val="18"/>
                <w:lang w:val="fr-CA"/>
              </w:rPr>
            </w:pPr>
            <w:r w:rsidRPr="003A6584">
              <w:rPr>
                <w:color w:val="000000" w:themeColor="text1"/>
                <w:sz w:val="18"/>
                <w:szCs w:val="18"/>
                <w:lang w:val="fr-CA"/>
              </w:rPr>
              <w:t>6</w:t>
            </w:r>
          </w:p>
        </w:tc>
        <w:tc>
          <w:tcPr>
            <w:tcW w:w="698" w:type="pct"/>
          </w:tcPr>
          <w:p w14:paraId="71D232C8" w14:textId="77777777" w:rsidR="0084778C" w:rsidRPr="003A6584" w:rsidRDefault="0084778C" w:rsidP="004A38A4">
            <w:pPr>
              <w:ind w:left="-101" w:right="110"/>
              <w:jc w:val="right"/>
              <w:rPr>
                <w:color w:val="000000" w:themeColor="text1"/>
                <w:sz w:val="18"/>
                <w:szCs w:val="18"/>
                <w:lang w:val="fr-CA"/>
              </w:rPr>
            </w:pPr>
            <w:r w:rsidRPr="003A6584">
              <w:rPr>
                <w:sz w:val="18"/>
                <w:szCs w:val="18"/>
                <w:lang w:val="fr-CA"/>
              </w:rPr>
              <w:t>7</w:t>
            </w:r>
            <w:r w:rsidR="00125CAE" w:rsidRPr="003A6584">
              <w:rPr>
                <w:sz w:val="18"/>
                <w:szCs w:val="18"/>
                <w:lang w:val="fr-CA"/>
              </w:rPr>
              <w:t> </w:t>
            </w:r>
            <w:r w:rsidRPr="003A6584">
              <w:rPr>
                <w:sz w:val="18"/>
                <w:szCs w:val="18"/>
                <w:lang w:val="fr-CA"/>
              </w:rPr>
              <w:t>009</w:t>
            </w:r>
            <w:r w:rsidR="00125CAE" w:rsidRPr="003A6584">
              <w:rPr>
                <w:sz w:val="18"/>
                <w:szCs w:val="18"/>
                <w:lang w:val="fr-CA"/>
              </w:rPr>
              <w:t> </w:t>
            </w:r>
            <w:r w:rsidRPr="003A6584">
              <w:rPr>
                <w:sz w:val="18"/>
                <w:szCs w:val="18"/>
                <w:lang w:val="fr-CA"/>
              </w:rPr>
              <w:t>079</w:t>
            </w:r>
          </w:p>
        </w:tc>
        <w:tc>
          <w:tcPr>
            <w:tcW w:w="754" w:type="pct"/>
          </w:tcPr>
          <w:p w14:paraId="71D232C9" w14:textId="77777777" w:rsidR="0084778C" w:rsidRPr="003A6584" w:rsidRDefault="0084778C" w:rsidP="004A38A4">
            <w:pPr>
              <w:ind w:left="-101" w:right="110"/>
              <w:jc w:val="right"/>
              <w:rPr>
                <w:color w:val="000000" w:themeColor="text1"/>
                <w:sz w:val="18"/>
                <w:szCs w:val="18"/>
                <w:lang w:val="fr-CA"/>
              </w:rPr>
            </w:pPr>
          </w:p>
        </w:tc>
      </w:tr>
      <w:tr w:rsidR="0084778C" w:rsidRPr="003A6584" w14:paraId="71D232D0" w14:textId="77777777" w:rsidTr="004A38A4">
        <w:tc>
          <w:tcPr>
            <w:tcW w:w="2385" w:type="pct"/>
          </w:tcPr>
          <w:p w14:paraId="71D232CB" w14:textId="77777777" w:rsidR="0084778C" w:rsidRPr="003A6584" w:rsidRDefault="00125CAE" w:rsidP="00125CAE">
            <w:pPr>
              <w:jc w:val="left"/>
              <w:rPr>
                <w:color w:val="000000" w:themeColor="text1"/>
                <w:sz w:val="18"/>
                <w:szCs w:val="18"/>
                <w:lang w:val="fr-CA"/>
              </w:rPr>
            </w:pPr>
            <w:r w:rsidRPr="003A6584">
              <w:rPr>
                <w:sz w:val="18"/>
                <w:szCs w:val="18"/>
                <w:lang w:val="fr-CA"/>
              </w:rPr>
              <w:t xml:space="preserve">Plan du secteur des mousses de PU visant à éliminer les HFC contenus dans les </w:t>
            </w:r>
            <w:r w:rsidRPr="003A6584">
              <w:rPr>
                <w:noProof/>
                <w:sz w:val="18"/>
                <w:szCs w:val="18"/>
                <w:lang w:val="fr-CA"/>
              </w:rPr>
              <w:t>polyols prémélangés au</w:t>
            </w:r>
            <w:r w:rsidRPr="003A6584">
              <w:rPr>
                <w:sz w:val="18"/>
                <w:szCs w:val="18"/>
                <w:lang w:val="fr-CA"/>
              </w:rPr>
              <w:t xml:space="preserve"> titre d’une phase I de KIP approuvée</w:t>
            </w:r>
          </w:p>
        </w:tc>
        <w:tc>
          <w:tcPr>
            <w:tcW w:w="466" w:type="pct"/>
          </w:tcPr>
          <w:p w14:paraId="71D232CC" w14:textId="77777777" w:rsidR="0084778C" w:rsidRPr="003A6584" w:rsidRDefault="0084778C" w:rsidP="0084778C">
            <w:pPr>
              <w:jc w:val="center"/>
              <w:rPr>
                <w:color w:val="000000" w:themeColor="text1"/>
                <w:sz w:val="18"/>
                <w:szCs w:val="18"/>
                <w:lang w:val="fr-CA"/>
              </w:rPr>
            </w:pPr>
            <w:r w:rsidRPr="003A6584">
              <w:rPr>
                <w:sz w:val="18"/>
                <w:szCs w:val="18"/>
                <w:lang w:val="fr-CA"/>
              </w:rPr>
              <w:t>2</w:t>
            </w:r>
          </w:p>
        </w:tc>
        <w:tc>
          <w:tcPr>
            <w:tcW w:w="698" w:type="pct"/>
          </w:tcPr>
          <w:p w14:paraId="71D232CD" w14:textId="77777777" w:rsidR="0084778C" w:rsidRPr="003A6584" w:rsidRDefault="0084778C" w:rsidP="0084778C">
            <w:pPr>
              <w:jc w:val="center"/>
              <w:rPr>
                <w:color w:val="000000" w:themeColor="text1"/>
                <w:sz w:val="18"/>
                <w:szCs w:val="18"/>
                <w:lang w:val="fr-CA"/>
              </w:rPr>
            </w:pPr>
            <w:r w:rsidRPr="003A6584">
              <w:rPr>
                <w:sz w:val="18"/>
                <w:szCs w:val="18"/>
                <w:lang w:val="fr-CA"/>
              </w:rPr>
              <w:t>2</w:t>
            </w:r>
          </w:p>
        </w:tc>
        <w:tc>
          <w:tcPr>
            <w:tcW w:w="698" w:type="pct"/>
          </w:tcPr>
          <w:p w14:paraId="71D232CE" w14:textId="77777777" w:rsidR="0084778C" w:rsidRPr="003A6584" w:rsidRDefault="0084778C" w:rsidP="004A38A4">
            <w:pPr>
              <w:ind w:left="-101" w:right="110"/>
              <w:jc w:val="right"/>
              <w:rPr>
                <w:color w:val="000000" w:themeColor="text1"/>
                <w:sz w:val="18"/>
                <w:szCs w:val="18"/>
                <w:lang w:val="fr-CA"/>
              </w:rPr>
            </w:pPr>
            <w:r w:rsidRPr="003A6584">
              <w:rPr>
                <w:sz w:val="18"/>
                <w:szCs w:val="18"/>
                <w:lang w:val="fr-CA"/>
              </w:rPr>
              <w:t>620</w:t>
            </w:r>
            <w:r w:rsidR="00125CAE" w:rsidRPr="003A6584">
              <w:rPr>
                <w:sz w:val="18"/>
                <w:szCs w:val="18"/>
                <w:lang w:val="fr-CA"/>
              </w:rPr>
              <w:t> </w:t>
            </w:r>
            <w:r w:rsidRPr="003A6584">
              <w:rPr>
                <w:sz w:val="18"/>
                <w:szCs w:val="18"/>
                <w:lang w:val="fr-CA"/>
              </w:rPr>
              <w:t>569</w:t>
            </w:r>
          </w:p>
        </w:tc>
        <w:tc>
          <w:tcPr>
            <w:tcW w:w="754" w:type="pct"/>
          </w:tcPr>
          <w:p w14:paraId="71D232CF" w14:textId="77777777" w:rsidR="0084778C" w:rsidRPr="003A6584" w:rsidRDefault="0084778C" w:rsidP="004A38A4">
            <w:pPr>
              <w:ind w:left="-101" w:right="110"/>
              <w:jc w:val="right"/>
              <w:rPr>
                <w:color w:val="000000" w:themeColor="text1"/>
                <w:sz w:val="18"/>
                <w:szCs w:val="18"/>
                <w:lang w:val="fr-CA"/>
              </w:rPr>
            </w:pPr>
          </w:p>
        </w:tc>
      </w:tr>
      <w:tr w:rsidR="0084778C" w:rsidRPr="003A6584" w14:paraId="71D232D6" w14:textId="77777777" w:rsidTr="004A38A4">
        <w:tc>
          <w:tcPr>
            <w:tcW w:w="2385" w:type="pct"/>
          </w:tcPr>
          <w:p w14:paraId="71D232D1" w14:textId="77777777" w:rsidR="0084778C" w:rsidRPr="003A6584" w:rsidRDefault="00125CAE" w:rsidP="0084778C">
            <w:pPr>
              <w:jc w:val="left"/>
              <w:rPr>
                <w:color w:val="000000" w:themeColor="text1"/>
                <w:sz w:val="18"/>
                <w:szCs w:val="18"/>
                <w:lang w:val="fr-CA"/>
              </w:rPr>
            </w:pPr>
            <w:r w:rsidRPr="003A6584">
              <w:rPr>
                <w:sz w:val="18"/>
                <w:szCs w:val="18"/>
                <w:lang w:val="fr-CA"/>
              </w:rPr>
              <w:t>Projets pilotes d’efficacité énergétique (décision 91/65)</w:t>
            </w:r>
          </w:p>
        </w:tc>
        <w:tc>
          <w:tcPr>
            <w:tcW w:w="466" w:type="pct"/>
          </w:tcPr>
          <w:p w14:paraId="71D232D2" w14:textId="77777777" w:rsidR="0084778C" w:rsidRPr="003A6584" w:rsidRDefault="0084778C" w:rsidP="0084778C">
            <w:pPr>
              <w:jc w:val="center"/>
              <w:rPr>
                <w:color w:val="000000" w:themeColor="text1"/>
                <w:sz w:val="18"/>
                <w:szCs w:val="18"/>
                <w:lang w:val="fr-CA"/>
              </w:rPr>
            </w:pPr>
            <w:r w:rsidRPr="003A6584">
              <w:rPr>
                <w:sz w:val="18"/>
                <w:szCs w:val="18"/>
                <w:lang w:val="fr-CA"/>
              </w:rPr>
              <w:t>1</w:t>
            </w:r>
          </w:p>
        </w:tc>
        <w:tc>
          <w:tcPr>
            <w:tcW w:w="698" w:type="pct"/>
          </w:tcPr>
          <w:p w14:paraId="71D232D3" w14:textId="77777777" w:rsidR="0084778C" w:rsidRPr="003A6584" w:rsidRDefault="0084778C" w:rsidP="0084778C">
            <w:pPr>
              <w:jc w:val="center"/>
              <w:rPr>
                <w:color w:val="000000" w:themeColor="text1"/>
                <w:sz w:val="18"/>
                <w:szCs w:val="18"/>
                <w:lang w:val="fr-CA"/>
              </w:rPr>
            </w:pPr>
            <w:r w:rsidRPr="003A6584">
              <w:rPr>
                <w:sz w:val="18"/>
                <w:szCs w:val="18"/>
                <w:lang w:val="fr-CA"/>
              </w:rPr>
              <w:t>1</w:t>
            </w:r>
          </w:p>
        </w:tc>
        <w:tc>
          <w:tcPr>
            <w:tcW w:w="698" w:type="pct"/>
          </w:tcPr>
          <w:p w14:paraId="71D232D4" w14:textId="77777777" w:rsidR="0084778C" w:rsidRPr="003A6584" w:rsidRDefault="0084778C" w:rsidP="004A38A4">
            <w:pPr>
              <w:ind w:left="-101" w:right="110"/>
              <w:jc w:val="right"/>
              <w:rPr>
                <w:color w:val="000000" w:themeColor="text1"/>
                <w:sz w:val="18"/>
                <w:szCs w:val="18"/>
                <w:lang w:val="fr-CA"/>
              </w:rPr>
            </w:pPr>
            <w:r w:rsidRPr="003A6584">
              <w:rPr>
                <w:sz w:val="18"/>
                <w:szCs w:val="18"/>
                <w:lang w:val="fr-CA"/>
              </w:rPr>
              <w:t>481</w:t>
            </w:r>
            <w:r w:rsidR="00125CAE" w:rsidRPr="003A6584">
              <w:rPr>
                <w:sz w:val="18"/>
                <w:szCs w:val="18"/>
                <w:lang w:val="fr-CA"/>
              </w:rPr>
              <w:t> </w:t>
            </w:r>
            <w:r w:rsidRPr="003A6584">
              <w:rPr>
                <w:sz w:val="18"/>
                <w:szCs w:val="18"/>
                <w:lang w:val="fr-CA"/>
              </w:rPr>
              <w:t>072</w:t>
            </w:r>
          </w:p>
        </w:tc>
        <w:tc>
          <w:tcPr>
            <w:tcW w:w="754" w:type="pct"/>
          </w:tcPr>
          <w:p w14:paraId="71D232D5" w14:textId="77777777" w:rsidR="0084778C" w:rsidRPr="003A6584" w:rsidRDefault="0084778C" w:rsidP="004A38A4">
            <w:pPr>
              <w:ind w:left="-101" w:right="110"/>
              <w:jc w:val="right"/>
              <w:rPr>
                <w:color w:val="000000" w:themeColor="text1"/>
                <w:sz w:val="18"/>
                <w:szCs w:val="18"/>
                <w:lang w:val="fr-CA"/>
              </w:rPr>
            </w:pPr>
          </w:p>
        </w:tc>
      </w:tr>
      <w:tr w:rsidR="0084778C" w:rsidRPr="003A6584" w14:paraId="71D232DC" w14:textId="77777777" w:rsidTr="004A38A4">
        <w:trPr>
          <w:trHeight w:val="224"/>
        </w:trPr>
        <w:tc>
          <w:tcPr>
            <w:tcW w:w="2385" w:type="pct"/>
          </w:tcPr>
          <w:p w14:paraId="71D232D7" w14:textId="77777777" w:rsidR="0084778C" w:rsidRPr="003A6584" w:rsidRDefault="00125CAE" w:rsidP="00125CAE">
            <w:pPr>
              <w:jc w:val="left"/>
              <w:rPr>
                <w:color w:val="000000" w:themeColor="text1"/>
                <w:sz w:val="18"/>
                <w:szCs w:val="18"/>
                <w:lang w:val="fr-CA"/>
              </w:rPr>
            </w:pPr>
            <w:r w:rsidRPr="003A6584">
              <w:rPr>
                <w:sz w:val="18"/>
                <w:szCs w:val="18"/>
                <w:lang w:val="fr-CA"/>
              </w:rPr>
              <w:t>Projets d’investissement en efficacité énergétique (décision 94/60)</w:t>
            </w:r>
          </w:p>
        </w:tc>
        <w:tc>
          <w:tcPr>
            <w:tcW w:w="466" w:type="pct"/>
          </w:tcPr>
          <w:p w14:paraId="71D232D8" w14:textId="77777777" w:rsidR="0084778C" w:rsidRPr="003A6584" w:rsidRDefault="0084778C" w:rsidP="0084778C">
            <w:pPr>
              <w:jc w:val="center"/>
              <w:rPr>
                <w:color w:val="000000" w:themeColor="text1"/>
                <w:sz w:val="18"/>
                <w:szCs w:val="18"/>
                <w:lang w:val="fr-CA"/>
              </w:rPr>
            </w:pPr>
            <w:r w:rsidRPr="003A6584">
              <w:rPr>
                <w:sz w:val="18"/>
                <w:szCs w:val="18"/>
                <w:lang w:val="fr-CA"/>
              </w:rPr>
              <w:t>3</w:t>
            </w:r>
          </w:p>
        </w:tc>
        <w:tc>
          <w:tcPr>
            <w:tcW w:w="698" w:type="pct"/>
          </w:tcPr>
          <w:p w14:paraId="71D232D9" w14:textId="77777777" w:rsidR="0084778C" w:rsidRPr="003A6584" w:rsidRDefault="0084778C" w:rsidP="0084778C">
            <w:pPr>
              <w:jc w:val="center"/>
              <w:rPr>
                <w:color w:val="000000" w:themeColor="text1"/>
                <w:sz w:val="18"/>
                <w:szCs w:val="18"/>
                <w:lang w:val="fr-CA"/>
              </w:rPr>
            </w:pPr>
            <w:r w:rsidRPr="003A6584">
              <w:rPr>
                <w:sz w:val="18"/>
                <w:szCs w:val="18"/>
                <w:lang w:val="fr-CA"/>
              </w:rPr>
              <w:t>3</w:t>
            </w:r>
          </w:p>
        </w:tc>
        <w:tc>
          <w:tcPr>
            <w:tcW w:w="698" w:type="pct"/>
          </w:tcPr>
          <w:p w14:paraId="71D232DA" w14:textId="77777777" w:rsidR="0084778C" w:rsidRPr="003A6584" w:rsidRDefault="004E36C8" w:rsidP="004A38A4">
            <w:pPr>
              <w:ind w:left="-101" w:right="110"/>
              <w:jc w:val="right"/>
              <w:rPr>
                <w:color w:val="000000" w:themeColor="text1"/>
                <w:sz w:val="18"/>
                <w:szCs w:val="18"/>
                <w:lang w:val="fr-CA"/>
              </w:rPr>
            </w:pPr>
            <w:r w:rsidRPr="003A6584">
              <w:rPr>
                <w:sz w:val="18"/>
                <w:szCs w:val="18"/>
                <w:lang w:val="fr-CA"/>
              </w:rPr>
              <w:t>**</w:t>
            </w:r>
            <w:r w:rsidR="0084778C" w:rsidRPr="003A6584">
              <w:rPr>
                <w:sz w:val="18"/>
                <w:szCs w:val="18"/>
                <w:lang w:val="fr-CA"/>
              </w:rPr>
              <w:t>8</w:t>
            </w:r>
            <w:r w:rsidR="00125CAE" w:rsidRPr="003A6584">
              <w:rPr>
                <w:sz w:val="18"/>
                <w:szCs w:val="18"/>
                <w:lang w:val="fr-CA"/>
              </w:rPr>
              <w:t> </w:t>
            </w:r>
            <w:r w:rsidR="0084778C" w:rsidRPr="003A6584">
              <w:rPr>
                <w:sz w:val="18"/>
                <w:szCs w:val="18"/>
                <w:lang w:val="fr-CA"/>
              </w:rPr>
              <w:t>964</w:t>
            </w:r>
            <w:r w:rsidR="00125CAE" w:rsidRPr="003A6584">
              <w:rPr>
                <w:sz w:val="18"/>
                <w:szCs w:val="18"/>
                <w:lang w:val="fr-CA"/>
              </w:rPr>
              <w:t> </w:t>
            </w:r>
            <w:r w:rsidR="0084778C" w:rsidRPr="003A6584">
              <w:rPr>
                <w:sz w:val="18"/>
                <w:szCs w:val="18"/>
                <w:lang w:val="fr-CA"/>
              </w:rPr>
              <w:t>873</w:t>
            </w:r>
          </w:p>
        </w:tc>
        <w:tc>
          <w:tcPr>
            <w:tcW w:w="754" w:type="pct"/>
          </w:tcPr>
          <w:p w14:paraId="71D232DB" w14:textId="77777777" w:rsidR="0084778C" w:rsidRPr="003A6584" w:rsidRDefault="0084778C" w:rsidP="004A38A4">
            <w:pPr>
              <w:ind w:left="-101" w:right="110"/>
              <w:jc w:val="right"/>
              <w:rPr>
                <w:color w:val="000000" w:themeColor="text1"/>
                <w:sz w:val="18"/>
                <w:szCs w:val="18"/>
                <w:lang w:val="fr-CA"/>
              </w:rPr>
            </w:pPr>
          </w:p>
        </w:tc>
      </w:tr>
      <w:tr w:rsidR="0084778C" w:rsidRPr="003A6584" w14:paraId="71D232E2" w14:textId="77777777" w:rsidTr="004A38A4">
        <w:trPr>
          <w:trHeight w:val="224"/>
        </w:trPr>
        <w:tc>
          <w:tcPr>
            <w:tcW w:w="2385" w:type="pct"/>
          </w:tcPr>
          <w:p w14:paraId="71D232DD" w14:textId="77777777" w:rsidR="0084778C" w:rsidRPr="003A6584" w:rsidRDefault="00125CAE" w:rsidP="0084778C">
            <w:pPr>
              <w:jc w:val="left"/>
              <w:rPr>
                <w:color w:val="000000" w:themeColor="text1"/>
                <w:sz w:val="18"/>
                <w:szCs w:val="18"/>
                <w:lang w:val="fr-CA"/>
              </w:rPr>
            </w:pPr>
            <w:r w:rsidRPr="003A6584">
              <w:rPr>
                <w:sz w:val="18"/>
                <w:szCs w:val="18"/>
                <w:lang w:val="fr-CA"/>
              </w:rPr>
              <w:t>Programme d’EERF (décision 95/87)</w:t>
            </w:r>
          </w:p>
        </w:tc>
        <w:tc>
          <w:tcPr>
            <w:tcW w:w="466" w:type="pct"/>
          </w:tcPr>
          <w:p w14:paraId="71D232DE" w14:textId="77777777" w:rsidR="0084778C" w:rsidRPr="003A6584" w:rsidRDefault="0084778C" w:rsidP="0084778C">
            <w:pPr>
              <w:jc w:val="center"/>
              <w:rPr>
                <w:color w:val="000000" w:themeColor="text1"/>
                <w:sz w:val="18"/>
                <w:szCs w:val="18"/>
                <w:lang w:val="fr-CA"/>
              </w:rPr>
            </w:pPr>
            <w:r w:rsidRPr="003A6584">
              <w:rPr>
                <w:sz w:val="18"/>
                <w:szCs w:val="18"/>
                <w:lang w:val="fr-CA"/>
              </w:rPr>
              <w:t>2</w:t>
            </w:r>
          </w:p>
        </w:tc>
        <w:tc>
          <w:tcPr>
            <w:tcW w:w="698" w:type="pct"/>
          </w:tcPr>
          <w:p w14:paraId="71D232DF" w14:textId="77777777" w:rsidR="0084778C" w:rsidRPr="003A6584" w:rsidRDefault="0084778C" w:rsidP="0084778C">
            <w:pPr>
              <w:jc w:val="center"/>
              <w:rPr>
                <w:color w:val="000000" w:themeColor="text1"/>
                <w:sz w:val="18"/>
                <w:szCs w:val="18"/>
                <w:lang w:val="fr-CA"/>
              </w:rPr>
            </w:pPr>
            <w:r w:rsidRPr="003A6584">
              <w:rPr>
                <w:sz w:val="18"/>
                <w:szCs w:val="18"/>
                <w:lang w:val="fr-CA"/>
              </w:rPr>
              <w:t>2</w:t>
            </w:r>
          </w:p>
        </w:tc>
        <w:tc>
          <w:tcPr>
            <w:tcW w:w="698" w:type="pct"/>
          </w:tcPr>
          <w:p w14:paraId="71D232E0" w14:textId="77777777" w:rsidR="0084778C" w:rsidRPr="003A6584" w:rsidRDefault="0084778C" w:rsidP="004A38A4">
            <w:pPr>
              <w:ind w:left="-101" w:right="110"/>
              <w:jc w:val="right"/>
              <w:rPr>
                <w:color w:val="000000" w:themeColor="text1"/>
                <w:sz w:val="18"/>
                <w:szCs w:val="18"/>
                <w:lang w:val="fr-CA"/>
              </w:rPr>
            </w:pPr>
            <w:r w:rsidRPr="003A6584">
              <w:rPr>
                <w:sz w:val="18"/>
                <w:szCs w:val="18"/>
                <w:lang w:val="fr-CA"/>
              </w:rPr>
              <w:t>29</w:t>
            </w:r>
            <w:r w:rsidR="00125CAE" w:rsidRPr="003A6584">
              <w:rPr>
                <w:sz w:val="18"/>
                <w:szCs w:val="18"/>
                <w:lang w:val="fr-CA"/>
              </w:rPr>
              <w:t> </w:t>
            </w:r>
            <w:r w:rsidRPr="003A6584">
              <w:rPr>
                <w:sz w:val="18"/>
                <w:szCs w:val="18"/>
                <w:lang w:val="fr-CA"/>
              </w:rPr>
              <w:t>960</w:t>
            </w:r>
            <w:r w:rsidR="00125CAE" w:rsidRPr="003A6584">
              <w:rPr>
                <w:sz w:val="18"/>
                <w:szCs w:val="18"/>
                <w:lang w:val="fr-CA"/>
              </w:rPr>
              <w:t> </w:t>
            </w:r>
            <w:r w:rsidRPr="003A6584">
              <w:rPr>
                <w:sz w:val="18"/>
                <w:szCs w:val="18"/>
                <w:lang w:val="fr-CA"/>
              </w:rPr>
              <w:t>000</w:t>
            </w:r>
          </w:p>
        </w:tc>
        <w:tc>
          <w:tcPr>
            <w:tcW w:w="754" w:type="pct"/>
          </w:tcPr>
          <w:p w14:paraId="71D232E1" w14:textId="77777777" w:rsidR="0084778C" w:rsidRPr="003A6584" w:rsidRDefault="0084778C" w:rsidP="004A38A4">
            <w:pPr>
              <w:ind w:left="-101" w:right="110"/>
              <w:jc w:val="right"/>
              <w:rPr>
                <w:color w:val="000000" w:themeColor="text1"/>
                <w:sz w:val="18"/>
                <w:szCs w:val="18"/>
                <w:lang w:val="fr-CA"/>
              </w:rPr>
            </w:pPr>
          </w:p>
        </w:tc>
      </w:tr>
      <w:tr w:rsidR="0084778C" w:rsidRPr="003A6584" w14:paraId="71D232E8" w14:textId="77777777" w:rsidTr="004A38A4">
        <w:trPr>
          <w:trHeight w:val="224"/>
        </w:trPr>
        <w:tc>
          <w:tcPr>
            <w:tcW w:w="2385" w:type="pct"/>
          </w:tcPr>
          <w:p w14:paraId="71D232E3" w14:textId="77777777" w:rsidR="0084778C" w:rsidRPr="003A6584" w:rsidRDefault="00125CAE" w:rsidP="0084778C">
            <w:pPr>
              <w:jc w:val="left"/>
              <w:rPr>
                <w:color w:val="000000" w:themeColor="text1"/>
                <w:sz w:val="18"/>
                <w:szCs w:val="18"/>
                <w:lang w:val="fr-CA"/>
              </w:rPr>
            </w:pPr>
            <w:r w:rsidRPr="003A6584">
              <w:rPr>
                <w:sz w:val="18"/>
                <w:szCs w:val="18"/>
                <w:lang w:val="fr-CA"/>
              </w:rPr>
              <w:t>Projet mondial d’EERF (décision 95/87)</w:t>
            </w:r>
          </w:p>
        </w:tc>
        <w:tc>
          <w:tcPr>
            <w:tcW w:w="466" w:type="pct"/>
          </w:tcPr>
          <w:p w14:paraId="71D232E4" w14:textId="77777777" w:rsidR="0084778C" w:rsidRPr="003A6584" w:rsidRDefault="0084778C" w:rsidP="0084778C">
            <w:pPr>
              <w:jc w:val="center"/>
              <w:rPr>
                <w:color w:val="000000" w:themeColor="text1"/>
                <w:sz w:val="18"/>
                <w:szCs w:val="18"/>
                <w:lang w:val="fr-CA"/>
              </w:rPr>
            </w:pPr>
          </w:p>
        </w:tc>
        <w:tc>
          <w:tcPr>
            <w:tcW w:w="698" w:type="pct"/>
          </w:tcPr>
          <w:p w14:paraId="71D232E5" w14:textId="77777777" w:rsidR="0084778C" w:rsidRPr="003A6584" w:rsidRDefault="0084778C" w:rsidP="0084778C">
            <w:pPr>
              <w:jc w:val="center"/>
              <w:rPr>
                <w:color w:val="000000" w:themeColor="text1"/>
                <w:sz w:val="18"/>
                <w:szCs w:val="18"/>
                <w:lang w:val="fr-CA"/>
              </w:rPr>
            </w:pPr>
            <w:r w:rsidRPr="003A6584">
              <w:rPr>
                <w:sz w:val="18"/>
                <w:szCs w:val="18"/>
                <w:lang w:val="fr-CA"/>
              </w:rPr>
              <w:t>1</w:t>
            </w:r>
          </w:p>
        </w:tc>
        <w:tc>
          <w:tcPr>
            <w:tcW w:w="698" w:type="pct"/>
          </w:tcPr>
          <w:p w14:paraId="71D232E6" w14:textId="77777777" w:rsidR="0084778C" w:rsidRPr="003A6584" w:rsidRDefault="0084778C" w:rsidP="004A38A4">
            <w:pPr>
              <w:ind w:left="-101" w:right="110"/>
              <w:jc w:val="right"/>
              <w:rPr>
                <w:color w:val="000000" w:themeColor="text1"/>
                <w:sz w:val="18"/>
                <w:szCs w:val="18"/>
                <w:lang w:val="fr-CA"/>
              </w:rPr>
            </w:pPr>
            <w:r w:rsidRPr="003A6584">
              <w:rPr>
                <w:sz w:val="18"/>
                <w:szCs w:val="18"/>
                <w:lang w:val="fr-CA"/>
              </w:rPr>
              <w:t>21</w:t>
            </w:r>
            <w:r w:rsidR="00125CAE" w:rsidRPr="003A6584">
              <w:rPr>
                <w:sz w:val="18"/>
                <w:szCs w:val="18"/>
                <w:lang w:val="fr-CA"/>
              </w:rPr>
              <w:t> </w:t>
            </w:r>
            <w:r w:rsidRPr="003A6584">
              <w:rPr>
                <w:sz w:val="18"/>
                <w:szCs w:val="18"/>
                <w:lang w:val="fr-CA"/>
              </w:rPr>
              <w:t>400</w:t>
            </w:r>
            <w:r w:rsidR="00125CAE" w:rsidRPr="003A6584">
              <w:rPr>
                <w:sz w:val="18"/>
                <w:szCs w:val="18"/>
                <w:lang w:val="fr-CA"/>
              </w:rPr>
              <w:t> </w:t>
            </w:r>
            <w:r w:rsidRPr="003A6584">
              <w:rPr>
                <w:sz w:val="18"/>
                <w:szCs w:val="18"/>
                <w:lang w:val="fr-CA"/>
              </w:rPr>
              <w:t>000</w:t>
            </w:r>
          </w:p>
        </w:tc>
        <w:tc>
          <w:tcPr>
            <w:tcW w:w="754" w:type="pct"/>
          </w:tcPr>
          <w:p w14:paraId="71D232E7" w14:textId="77777777" w:rsidR="0084778C" w:rsidRPr="003A6584" w:rsidRDefault="0084778C" w:rsidP="004A38A4">
            <w:pPr>
              <w:ind w:left="-101" w:right="110"/>
              <w:jc w:val="right"/>
              <w:rPr>
                <w:color w:val="000000" w:themeColor="text1"/>
                <w:sz w:val="18"/>
                <w:szCs w:val="18"/>
                <w:lang w:val="fr-CA"/>
              </w:rPr>
            </w:pPr>
          </w:p>
        </w:tc>
      </w:tr>
      <w:tr w:rsidR="0084778C" w:rsidRPr="003A6584" w14:paraId="71D232EE" w14:textId="77777777" w:rsidTr="004A38A4">
        <w:trPr>
          <w:trHeight w:val="224"/>
        </w:trPr>
        <w:tc>
          <w:tcPr>
            <w:tcW w:w="2385" w:type="pct"/>
          </w:tcPr>
          <w:p w14:paraId="71D232E9" w14:textId="77777777" w:rsidR="0084778C" w:rsidRPr="003A6584" w:rsidRDefault="00125CAE" w:rsidP="0084778C">
            <w:pPr>
              <w:jc w:val="left"/>
              <w:rPr>
                <w:color w:val="000000" w:themeColor="text1"/>
                <w:sz w:val="18"/>
                <w:szCs w:val="18"/>
                <w:lang w:val="fr-CA"/>
              </w:rPr>
            </w:pPr>
            <w:r w:rsidRPr="003A6584">
              <w:rPr>
                <w:sz w:val="18"/>
                <w:szCs w:val="18"/>
                <w:lang w:val="fr-CA"/>
              </w:rPr>
              <w:t>Assistance technique pour l’EERF (décision 95/87)</w:t>
            </w:r>
          </w:p>
        </w:tc>
        <w:tc>
          <w:tcPr>
            <w:tcW w:w="466" w:type="pct"/>
          </w:tcPr>
          <w:p w14:paraId="71D232EA" w14:textId="77777777" w:rsidR="0084778C" w:rsidRPr="003A6584" w:rsidRDefault="0084778C" w:rsidP="0084778C">
            <w:pPr>
              <w:jc w:val="center"/>
              <w:rPr>
                <w:color w:val="000000" w:themeColor="text1"/>
                <w:sz w:val="18"/>
                <w:szCs w:val="18"/>
                <w:lang w:val="fr-CA"/>
              </w:rPr>
            </w:pPr>
            <w:r w:rsidRPr="003A6584">
              <w:rPr>
                <w:sz w:val="18"/>
                <w:szCs w:val="18"/>
                <w:lang w:val="fr-CA"/>
              </w:rPr>
              <w:t>2</w:t>
            </w:r>
          </w:p>
        </w:tc>
        <w:tc>
          <w:tcPr>
            <w:tcW w:w="698" w:type="pct"/>
          </w:tcPr>
          <w:p w14:paraId="71D232EB" w14:textId="77777777" w:rsidR="0084778C" w:rsidRPr="003A6584" w:rsidRDefault="0084778C" w:rsidP="0084778C">
            <w:pPr>
              <w:jc w:val="center"/>
              <w:rPr>
                <w:color w:val="000000" w:themeColor="text1"/>
                <w:sz w:val="18"/>
                <w:szCs w:val="18"/>
                <w:lang w:val="fr-CA"/>
              </w:rPr>
            </w:pPr>
            <w:r w:rsidRPr="003A6584">
              <w:rPr>
                <w:sz w:val="18"/>
                <w:szCs w:val="18"/>
                <w:lang w:val="fr-CA"/>
              </w:rPr>
              <w:t>2</w:t>
            </w:r>
          </w:p>
        </w:tc>
        <w:tc>
          <w:tcPr>
            <w:tcW w:w="698" w:type="pct"/>
          </w:tcPr>
          <w:p w14:paraId="71D232EC" w14:textId="77777777" w:rsidR="0084778C" w:rsidRPr="003A6584" w:rsidRDefault="0084778C" w:rsidP="004A38A4">
            <w:pPr>
              <w:ind w:left="-101" w:right="110"/>
              <w:jc w:val="right"/>
              <w:rPr>
                <w:color w:val="000000" w:themeColor="text1"/>
                <w:sz w:val="18"/>
                <w:szCs w:val="18"/>
                <w:lang w:val="fr-CA"/>
              </w:rPr>
            </w:pPr>
            <w:r w:rsidRPr="003A6584">
              <w:rPr>
                <w:sz w:val="18"/>
                <w:szCs w:val="18"/>
                <w:lang w:val="fr-CA"/>
              </w:rPr>
              <w:t>998</w:t>
            </w:r>
            <w:r w:rsidR="00125CAE" w:rsidRPr="003A6584">
              <w:rPr>
                <w:sz w:val="18"/>
                <w:szCs w:val="18"/>
                <w:lang w:val="fr-CA"/>
              </w:rPr>
              <w:t> </w:t>
            </w:r>
            <w:r w:rsidRPr="003A6584">
              <w:rPr>
                <w:sz w:val="18"/>
                <w:szCs w:val="18"/>
                <w:lang w:val="fr-CA"/>
              </w:rPr>
              <w:t>310</w:t>
            </w:r>
          </w:p>
        </w:tc>
        <w:tc>
          <w:tcPr>
            <w:tcW w:w="754" w:type="pct"/>
          </w:tcPr>
          <w:p w14:paraId="71D232ED" w14:textId="77777777" w:rsidR="0084778C" w:rsidRPr="003A6584" w:rsidRDefault="0084778C" w:rsidP="004A38A4">
            <w:pPr>
              <w:ind w:left="-101" w:right="110"/>
              <w:jc w:val="right"/>
              <w:rPr>
                <w:color w:val="000000" w:themeColor="text1"/>
                <w:sz w:val="18"/>
                <w:szCs w:val="18"/>
                <w:lang w:val="fr-CA"/>
              </w:rPr>
            </w:pPr>
          </w:p>
        </w:tc>
      </w:tr>
      <w:tr w:rsidR="0084778C" w:rsidRPr="003A6584" w14:paraId="71D232F4" w14:textId="77777777" w:rsidTr="004A38A4">
        <w:trPr>
          <w:trHeight w:val="224"/>
        </w:trPr>
        <w:tc>
          <w:tcPr>
            <w:tcW w:w="2385" w:type="pct"/>
          </w:tcPr>
          <w:p w14:paraId="71D232EF" w14:textId="77777777" w:rsidR="0084778C" w:rsidRPr="003A6584" w:rsidRDefault="00125CAE" w:rsidP="0084778C">
            <w:pPr>
              <w:jc w:val="left"/>
              <w:rPr>
                <w:color w:val="000000" w:themeColor="text1"/>
                <w:sz w:val="18"/>
                <w:szCs w:val="18"/>
                <w:lang w:val="fr-CA"/>
              </w:rPr>
            </w:pPr>
            <w:r w:rsidRPr="003A6584">
              <w:rPr>
                <w:sz w:val="18"/>
                <w:szCs w:val="18"/>
                <w:lang w:val="fr-CA"/>
              </w:rPr>
              <w:t>Assistance technique mondiale pour l’EERF (décision 95/87)</w:t>
            </w:r>
          </w:p>
        </w:tc>
        <w:tc>
          <w:tcPr>
            <w:tcW w:w="466" w:type="pct"/>
          </w:tcPr>
          <w:p w14:paraId="71D232F0" w14:textId="77777777" w:rsidR="0084778C" w:rsidRPr="003A6584" w:rsidRDefault="0084778C" w:rsidP="0084778C">
            <w:pPr>
              <w:jc w:val="center"/>
              <w:rPr>
                <w:color w:val="000000" w:themeColor="text1"/>
                <w:sz w:val="18"/>
                <w:szCs w:val="18"/>
                <w:lang w:val="fr-CA"/>
              </w:rPr>
            </w:pPr>
          </w:p>
        </w:tc>
        <w:tc>
          <w:tcPr>
            <w:tcW w:w="698" w:type="pct"/>
          </w:tcPr>
          <w:p w14:paraId="71D232F1" w14:textId="77777777" w:rsidR="0084778C" w:rsidRPr="003A6584" w:rsidRDefault="0084778C" w:rsidP="0084778C">
            <w:pPr>
              <w:jc w:val="center"/>
              <w:rPr>
                <w:color w:val="000000" w:themeColor="text1"/>
                <w:sz w:val="18"/>
                <w:szCs w:val="18"/>
                <w:lang w:val="fr-CA"/>
              </w:rPr>
            </w:pPr>
            <w:r w:rsidRPr="003A6584">
              <w:rPr>
                <w:sz w:val="18"/>
                <w:szCs w:val="18"/>
                <w:lang w:val="fr-CA"/>
              </w:rPr>
              <w:t>1</w:t>
            </w:r>
          </w:p>
        </w:tc>
        <w:tc>
          <w:tcPr>
            <w:tcW w:w="698" w:type="pct"/>
          </w:tcPr>
          <w:p w14:paraId="71D232F2" w14:textId="77777777" w:rsidR="0084778C" w:rsidRPr="003A6584" w:rsidRDefault="0084778C" w:rsidP="004A38A4">
            <w:pPr>
              <w:ind w:left="-101" w:right="110"/>
              <w:jc w:val="right"/>
              <w:rPr>
                <w:color w:val="000000" w:themeColor="text1"/>
                <w:sz w:val="18"/>
                <w:szCs w:val="18"/>
                <w:lang w:val="fr-CA"/>
              </w:rPr>
            </w:pPr>
            <w:r w:rsidRPr="003A6584">
              <w:rPr>
                <w:sz w:val="18"/>
                <w:szCs w:val="18"/>
                <w:lang w:val="fr-CA"/>
              </w:rPr>
              <w:t>1</w:t>
            </w:r>
            <w:r w:rsidR="00125CAE" w:rsidRPr="003A6584">
              <w:rPr>
                <w:sz w:val="18"/>
                <w:szCs w:val="18"/>
                <w:lang w:val="fr-CA"/>
              </w:rPr>
              <w:t> </w:t>
            </w:r>
            <w:r w:rsidRPr="003A6584">
              <w:rPr>
                <w:sz w:val="18"/>
                <w:szCs w:val="18"/>
                <w:lang w:val="fr-CA"/>
              </w:rPr>
              <w:t>134</w:t>
            </w:r>
            <w:r w:rsidR="00125CAE" w:rsidRPr="003A6584">
              <w:rPr>
                <w:sz w:val="18"/>
                <w:szCs w:val="18"/>
                <w:lang w:val="fr-CA"/>
              </w:rPr>
              <w:t> </w:t>
            </w:r>
            <w:r w:rsidRPr="003A6584">
              <w:rPr>
                <w:sz w:val="18"/>
                <w:szCs w:val="18"/>
                <w:lang w:val="fr-CA"/>
              </w:rPr>
              <w:t>200</w:t>
            </w:r>
          </w:p>
        </w:tc>
        <w:tc>
          <w:tcPr>
            <w:tcW w:w="754" w:type="pct"/>
          </w:tcPr>
          <w:p w14:paraId="71D232F3" w14:textId="77777777" w:rsidR="0084778C" w:rsidRPr="003A6584" w:rsidRDefault="0084778C" w:rsidP="004A38A4">
            <w:pPr>
              <w:ind w:left="-101" w:right="110"/>
              <w:jc w:val="right"/>
              <w:rPr>
                <w:color w:val="000000" w:themeColor="text1"/>
                <w:sz w:val="18"/>
                <w:szCs w:val="18"/>
                <w:lang w:val="fr-CA"/>
              </w:rPr>
            </w:pPr>
          </w:p>
        </w:tc>
      </w:tr>
      <w:tr w:rsidR="0084778C" w:rsidRPr="003A6584" w14:paraId="71D232FA" w14:textId="77777777" w:rsidTr="004A38A4">
        <w:trPr>
          <w:trHeight w:val="224"/>
        </w:trPr>
        <w:tc>
          <w:tcPr>
            <w:tcW w:w="2385" w:type="pct"/>
          </w:tcPr>
          <w:p w14:paraId="71D232F5" w14:textId="77777777" w:rsidR="0084778C" w:rsidRPr="003A6584" w:rsidRDefault="00125CAE" w:rsidP="0084778C">
            <w:pPr>
              <w:jc w:val="left"/>
              <w:rPr>
                <w:color w:val="000000" w:themeColor="text1"/>
                <w:sz w:val="18"/>
                <w:szCs w:val="18"/>
                <w:lang w:val="fr-CA"/>
              </w:rPr>
            </w:pPr>
            <w:r w:rsidRPr="003A6584">
              <w:rPr>
                <w:sz w:val="18"/>
                <w:szCs w:val="18"/>
                <w:lang w:val="fr-CA"/>
              </w:rPr>
              <w:t>Préparation de projets d’investissement en efficacité énergétique (décision 94/60)</w:t>
            </w:r>
          </w:p>
        </w:tc>
        <w:tc>
          <w:tcPr>
            <w:tcW w:w="466" w:type="pct"/>
          </w:tcPr>
          <w:p w14:paraId="71D232F6" w14:textId="77777777" w:rsidR="0084778C" w:rsidRPr="003A6584" w:rsidRDefault="0084778C" w:rsidP="0084778C">
            <w:pPr>
              <w:jc w:val="center"/>
              <w:rPr>
                <w:color w:val="000000" w:themeColor="text1"/>
                <w:sz w:val="18"/>
                <w:szCs w:val="18"/>
                <w:lang w:val="fr-CA"/>
              </w:rPr>
            </w:pPr>
            <w:r w:rsidRPr="003A6584">
              <w:rPr>
                <w:sz w:val="18"/>
                <w:szCs w:val="18"/>
                <w:lang w:val="fr-CA"/>
              </w:rPr>
              <w:t>1</w:t>
            </w:r>
          </w:p>
        </w:tc>
        <w:tc>
          <w:tcPr>
            <w:tcW w:w="698" w:type="pct"/>
          </w:tcPr>
          <w:p w14:paraId="71D232F7" w14:textId="77777777" w:rsidR="0084778C" w:rsidRPr="003A6584" w:rsidRDefault="0084778C" w:rsidP="0084778C">
            <w:pPr>
              <w:jc w:val="center"/>
              <w:rPr>
                <w:color w:val="000000" w:themeColor="text1"/>
                <w:sz w:val="18"/>
                <w:szCs w:val="18"/>
                <w:lang w:val="fr-CA"/>
              </w:rPr>
            </w:pPr>
            <w:r w:rsidRPr="003A6584">
              <w:rPr>
                <w:sz w:val="18"/>
                <w:szCs w:val="18"/>
                <w:lang w:val="fr-CA"/>
              </w:rPr>
              <w:t>1</w:t>
            </w:r>
          </w:p>
        </w:tc>
        <w:tc>
          <w:tcPr>
            <w:tcW w:w="698" w:type="pct"/>
          </w:tcPr>
          <w:p w14:paraId="71D232F8" w14:textId="77777777" w:rsidR="0084778C" w:rsidRPr="003A6584" w:rsidRDefault="0084778C" w:rsidP="004A38A4">
            <w:pPr>
              <w:ind w:left="-101" w:right="110"/>
              <w:jc w:val="right"/>
              <w:rPr>
                <w:color w:val="000000" w:themeColor="text1"/>
                <w:sz w:val="18"/>
                <w:szCs w:val="18"/>
                <w:lang w:val="fr-CA"/>
              </w:rPr>
            </w:pPr>
            <w:r w:rsidRPr="003A6584">
              <w:rPr>
                <w:sz w:val="18"/>
                <w:szCs w:val="18"/>
                <w:lang w:val="fr-CA"/>
              </w:rPr>
              <w:t>37</w:t>
            </w:r>
            <w:r w:rsidR="00125CAE" w:rsidRPr="003A6584">
              <w:rPr>
                <w:sz w:val="18"/>
                <w:szCs w:val="18"/>
                <w:lang w:val="fr-CA"/>
              </w:rPr>
              <w:t> </w:t>
            </w:r>
            <w:r w:rsidRPr="003A6584">
              <w:rPr>
                <w:sz w:val="18"/>
                <w:szCs w:val="18"/>
                <w:lang w:val="fr-CA"/>
              </w:rPr>
              <w:t>450</w:t>
            </w:r>
          </w:p>
        </w:tc>
        <w:tc>
          <w:tcPr>
            <w:tcW w:w="754" w:type="pct"/>
          </w:tcPr>
          <w:p w14:paraId="71D232F9" w14:textId="77777777" w:rsidR="0084778C" w:rsidRPr="003A6584" w:rsidRDefault="0084778C" w:rsidP="004A38A4">
            <w:pPr>
              <w:ind w:left="-101" w:right="110"/>
              <w:jc w:val="right"/>
              <w:rPr>
                <w:color w:val="000000" w:themeColor="text1"/>
                <w:sz w:val="18"/>
                <w:szCs w:val="18"/>
                <w:lang w:val="fr-CA"/>
              </w:rPr>
            </w:pPr>
          </w:p>
        </w:tc>
      </w:tr>
      <w:tr w:rsidR="00674A02" w:rsidRPr="003A6584" w14:paraId="71D23300" w14:textId="77777777" w:rsidTr="004A38A4">
        <w:tc>
          <w:tcPr>
            <w:tcW w:w="2385" w:type="pct"/>
          </w:tcPr>
          <w:p w14:paraId="71D232FB" w14:textId="77777777" w:rsidR="00674A02" w:rsidRPr="003A6584" w:rsidRDefault="00674A02" w:rsidP="00674A02">
            <w:pPr>
              <w:jc w:val="left"/>
              <w:rPr>
                <w:b/>
                <w:bCs/>
                <w:color w:val="000000" w:themeColor="text1"/>
                <w:sz w:val="18"/>
                <w:szCs w:val="18"/>
                <w:lang w:val="fr-CA"/>
              </w:rPr>
            </w:pPr>
            <w:r w:rsidRPr="003A6584">
              <w:rPr>
                <w:b/>
                <w:bCs/>
                <w:color w:val="000000" w:themeColor="text1"/>
                <w:sz w:val="18"/>
                <w:szCs w:val="18"/>
                <w:lang w:val="fr-CA"/>
              </w:rPr>
              <w:t>Total</w:t>
            </w:r>
          </w:p>
        </w:tc>
        <w:tc>
          <w:tcPr>
            <w:tcW w:w="466" w:type="pct"/>
          </w:tcPr>
          <w:p w14:paraId="71D232FC" w14:textId="77777777" w:rsidR="00674A02" w:rsidRPr="003A6584" w:rsidRDefault="00674A02" w:rsidP="00674A02">
            <w:pPr>
              <w:jc w:val="center"/>
              <w:rPr>
                <w:b/>
                <w:bCs/>
                <w:color w:val="000000" w:themeColor="text1"/>
                <w:sz w:val="18"/>
                <w:szCs w:val="18"/>
                <w:lang w:val="fr-CA"/>
              </w:rPr>
            </w:pPr>
          </w:p>
        </w:tc>
        <w:tc>
          <w:tcPr>
            <w:tcW w:w="698" w:type="pct"/>
          </w:tcPr>
          <w:p w14:paraId="71D232FD" w14:textId="77777777" w:rsidR="00674A02" w:rsidRPr="003A6584" w:rsidRDefault="0084778C" w:rsidP="00674A02">
            <w:pPr>
              <w:jc w:val="center"/>
              <w:rPr>
                <w:b/>
                <w:bCs/>
                <w:color w:val="000000" w:themeColor="text1"/>
                <w:sz w:val="18"/>
                <w:szCs w:val="18"/>
                <w:lang w:val="fr-CA"/>
              </w:rPr>
            </w:pPr>
            <w:r w:rsidRPr="003A6584">
              <w:rPr>
                <w:b/>
                <w:bCs/>
                <w:color w:val="000000" w:themeColor="text1"/>
                <w:sz w:val="18"/>
                <w:szCs w:val="18"/>
                <w:lang w:val="fr-CA"/>
              </w:rPr>
              <w:t>76</w:t>
            </w:r>
          </w:p>
        </w:tc>
        <w:tc>
          <w:tcPr>
            <w:tcW w:w="698" w:type="pct"/>
          </w:tcPr>
          <w:p w14:paraId="71D232FE" w14:textId="77777777" w:rsidR="00674A02" w:rsidRPr="003A6584" w:rsidRDefault="009354D6" w:rsidP="004A38A4">
            <w:pPr>
              <w:ind w:left="-101" w:right="110"/>
              <w:jc w:val="right"/>
              <w:rPr>
                <w:b/>
                <w:bCs/>
                <w:color w:val="000000" w:themeColor="text1"/>
                <w:sz w:val="18"/>
                <w:szCs w:val="18"/>
                <w:lang w:val="fr-CA"/>
              </w:rPr>
            </w:pPr>
            <w:r w:rsidRPr="003A6584">
              <w:rPr>
                <w:b/>
                <w:bCs/>
                <w:color w:val="000000" w:themeColor="text1"/>
                <w:sz w:val="18"/>
                <w:szCs w:val="18"/>
                <w:lang w:val="fr-CA"/>
              </w:rPr>
              <w:t>107</w:t>
            </w:r>
            <w:r w:rsidR="00125CAE" w:rsidRPr="003A6584">
              <w:rPr>
                <w:b/>
                <w:bCs/>
                <w:color w:val="000000" w:themeColor="text1"/>
                <w:sz w:val="18"/>
                <w:szCs w:val="18"/>
                <w:lang w:val="fr-CA"/>
              </w:rPr>
              <w:t> </w:t>
            </w:r>
            <w:r w:rsidRPr="003A6584">
              <w:rPr>
                <w:b/>
                <w:bCs/>
                <w:color w:val="000000" w:themeColor="text1"/>
                <w:sz w:val="18"/>
                <w:szCs w:val="18"/>
                <w:lang w:val="fr-CA"/>
              </w:rPr>
              <w:t>283</w:t>
            </w:r>
            <w:r w:rsidR="00125CAE" w:rsidRPr="003A6584">
              <w:rPr>
                <w:b/>
                <w:bCs/>
                <w:color w:val="000000" w:themeColor="text1"/>
                <w:sz w:val="18"/>
                <w:szCs w:val="18"/>
                <w:lang w:val="fr-CA"/>
              </w:rPr>
              <w:t> </w:t>
            </w:r>
            <w:r w:rsidRPr="003A6584">
              <w:rPr>
                <w:b/>
                <w:bCs/>
                <w:color w:val="000000" w:themeColor="text1"/>
                <w:sz w:val="18"/>
                <w:szCs w:val="18"/>
                <w:lang w:val="fr-CA"/>
              </w:rPr>
              <w:t>300</w:t>
            </w:r>
          </w:p>
        </w:tc>
        <w:tc>
          <w:tcPr>
            <w:tcW w:w="754" w:type="pct"/>
          </w:tcPr>
          <w:p w14:paraId="71D232FF" w14:textId="77777777" w:rsidR="00674A02" w:rsidRPr="003A6584" w:rsidRDefault="00674A02" w:rsidP="004A38A4">
            <w:pPr>
              <w:ind w:left="-101" w:right="110"/>
              <w:jc w:val="right"/>
              <w:rPr>
                <w:b/>
                <w:bCs/>
                <w:color w:val="000000" w:themeColor="text1"/>
                <w:sz w:val="18"/>
                <w:szCs w:val="18"/>
                <w:lang w:val="fr-CA"/>
              </w:rPr>
            </w:pPr>
          </w:p>
        </w:tc>
      </w:tr>
    </w:tbl>
    <w:p w14:paraId="71D23301" w14:textId="77777777" w:rsidR="00674A02" w:rsidRPr="00125CAE" w:rsidRDefault="003B36B9" w:rsidP="00CB2962">
      <w:pPr>
        <w:rPr>
          <w:color w:val="000000" w:themeColor="text1"/>
          <w:sz w:val="18"/>
          <w:szCs w:val="18"/>
          <w:lang w:val="fr-CA"/>
        </w:rPr>
      </w:pPr>
      <w:r w:rsidRPr="00125CAE">
        <w:rPr>
          <w:color w:val="000000" w:themeColor="text1"/>
          <w:sz w:val="18"/>
          <w:szCs w:val="18"/>
          <w:lang w:val="fr-CA"/>
        </w:rPr>
        <w:t>*</w:t>
      </w:r>
      <w:r w:rsidR="00125CAE" w:rsidRPr="00125CAE">
        <w:rPr>
          <w:color w:val="000000" w:themeColor="text1"/>
          <w:sz w:val="18"/>
          <w:szCs w:val="18"/>
          <w:lang w:val="fr-CA"/>
        </w:rPr>
        <w:t xml:space="preserve"> </w:t>
      </w:r>
      <w:r w:rsidR="00125CAE" w:rsidRPr="00125CAE">
        <w:rPr>
          <w:rFonts w:eastAsia="Times New Roman"/>
          <w:sz w:val="18"/>
          <w:szCs w:val="18"/>
          <w:lang w:val="fr-CA"/>
        </w:rPr>
        <w:t xml:space="preserve">Les demandes concernant deux </w:t>
      </w:r>
      <w:r w:rsidR="00125CAE" w:rsidRPr="00125CAE">
        <w:rPr>
          <w:rFonts w:eastAsia="Times New Roman"/>
          <w:noProof/>
          <w:sz w:val="18"/>
          <w:szCs w:val="18"/>
          <w:lang w:val="fr-CA"/>
        </w:rPr>
        <w:t>pays (Saint</w:t>
      </w:r>
      <w:r w:rsidR="00125CAE" w:rsidRPr="00125CAE">
        <w:rPr>
          <w:rFonts w:eastAsia="Times New Roman"/>
          <w:noProof/>
          <w:sz w:val="18"/>
          <w:szCs w:val="18"/>
          <w:lang w:val="fr-CA"/>
        </w:rPr>
        <w:noBreakHyphen/>
        <w:t>Kitts</w:t>
      </w:r>
      <w:r w:rsidR="00125CAE" w:rsidRPr="00125CAE">
        <w:rPr>
          <w:rFonts w:eastAsia="Times New Roman"/>
          <w:noProof/>
          <w:sz w:val="18"/>
          <w:szCs w:val="18"/>
          <w:lang w:val="fr-CA"/>
        </w:rPr>
        <w:noBreakHyphen/>
        <w:t>et</w:t>
      </w:r>
      <w:r w:rsidR="00125CAE" w:rsidRPr="00125CAE">
        <w:rPr>
          <w:rFonts w:eastAsia="Times New Roman"/>
          <w:noProof/>
          <w:sz w:val="18"/>
          <w:szCs w:val="18"/>
          <w:lang w:val="fr-CA"/>
        </w:rPr>
        <w:noBreakHyphen/>
        <w:t>Nevis et Soudan du</w:t>
      </w:r>
      <w:r w:rsidR="00125CAE" w:rsidRPr="00125CAE">
        <w:rPr>
          <w:rFonts w:eastAsia="Times New Roman"/>
          <w:sz w:val="18"/>
          <w:szCs w:val="18"/>
          <w:lang w:val="fr-CA"/>
        </w:rPr>
        <w:t xml:space="preserve"> Sud) ont été soumises dans le cadre de leurs demandes relatives à la phase II du PGEH.</w:t>
      </w:r>
    </w:p>
    <w:p w14:paraId="71D23302" w14:textId="77777777" w:rsidR="004E36C8" w:rsidRPr="00125CAE" w:rsidRDefault="005B09F2" w:rsidP="00CB2962">
      <w:pPr>
        <w:rPr>
          <w:sz w:val="18"/>
          <w:szCs w:val="18"/>
          <w:lang w:val="fr-CA"/>
        </w:rPr>
      </w:pPr>
      <w:r w:rsidRPr="005B09F2">
        <w:rPr>
          <w:sz w:val="18"/>
          <w:szCs w:val="18"/>
          <w:lang w:val="fr-CA"/>
        </w:rPr>
        <w:t xml:space="preserve">** </w:t>
      </w:r>
      <w:r w:rsidR="00125CAE" w:rsidRPr="00614975">
        <w:rPr>
          <w:rFonts w:eastAsia="Times New Roman"/>
          <w:sz w:val="18"/>
          <w:szCs w:val="18"/>
          <w:lang w:val="fr-CA"/>
        </w:rPr>
        <w:t>À l’exclusion des montants recommandés pour le projet de l’Argentine, qui est encore en préparation</w:t>
      </w:r>
      <w:r w:rsidR="00125CAE">
        <w:rPr>
          <w:rFonts w:eastAsia="Times New Roman"/>
          <w:sz w:val="18"/>
          <w:szCs w:val="18"/>
          <w:lang w:val="fr-CA"/>
        </w:rPr>
        <w:t>.</w:t>
      </w:r>
    </w:p>
    <w:p w14:paraId="71D23303" w14:textId="77777777" w:rsidR="00211947" w:rsidRPr="00125CAE" w:rsidRDefault="00211947" w:rsidP="00CB2962">
      <w:pPr>
        <w:rPr>
          <w:color w:val="000000" w:themeColor="text1"/>
          <w:sz w:val="18"/>
          <w:szCs w:val="18"/>
          <w:lang w:val="fr-CA"/>
        </w:rPr>
      </w:pPr>
      <w:r w:rsidRPr="00125CAE">
        <w:rPr>
          <w:color w:val="000000" w:themeColor="text1"/>
          <w:sz w:val="18"/>
          <w:szCs w:val="18"/>
          <w:u w:val="single"/>
          <w:lang w:val="fr-CA"/>
        </w:rPr>
        <w:t>Note</w:t>
      </w:r>
      <w:r w:rsidR="00125CAE" w:rsidRPr="00125CAE">
        <w:rPr>
          <w:color w:val="000000" w:themeColor="text1"/>
          <w:sz w:val="18"/>
          <w:szCs w:val="18"/>
          <w:lang w:val="fr-CA"/>
        </w:rPr>
        <w:t> :</w:t>
      </w:r>
      <w:r w:rsidRPr="00125CAE">
        <w:rPr>
          <w:color w:val="000000" w:themeColor="text1"/>
          <w:sz w:val="18"/>
          <w:szCs w:val="18"/>
          <w:lang w:val="fr-CA"/>
        </w:rPr>
        <w:t xml:space="preserve"> </w:t>
      </w:r>
      <w:r w:rsidR="00125CAE" w:rsidRPr="00614975">
        <w:rPr>
          <w:rFonts w:eastAsia="Times New Roman"/>
          <w:sz w:val="18"/>
          <w:szCs w:val="18"/>
          <w:lang w:val="fr-CA"/>
        </w:rPr>
        <w:t>Les montants des financements comprennent les frais d’appui d’agence</w:t>
      </w:r>
      <w:r w:rsidR="00125CAE">
        <w:rPr>
          <w:rFonts w:eastAsia="Times New Roman"/>
          <w:sz w:val="18"/>
          <w:szCs w:val="18"/>
          <w:lang w:val="fr-CA"/>
        </w:rPr>
        <w:t>.</w:t>
      </w:r>
    </w:p>
    <w:p w14:paraId="71D23304" w14:textId="77777777" w:rsidR="0042298C" w:rsidRPr="006852B3" w:rsidRDefault="006852B3" w:rsidP="0042298C">
      <w:pPr>
        <w:pStyle w:val="Heading1"/>
        <w:keepNext/>
        <w:numPr>
          <w:ilvl w:val="0"/>
          <w:numId w:val="29"/>
        </w:numPr>
        <w:spacing w:before="240"/>
        <w:ind w:left="731" w:hanging="731"/>
        <w:jc w:val="left"/>
        <w:rPr>
          <w:b/>
          <w:sz w:val="24"/>
          <w:szCs w:val="24"/>
          <w:lang w:val="fr-CA"/>
        </w:rPr>
      </w:pPr>
      <w:r w:rsidRPr="006852B3">
        <w:rPr>
          <w:rFonts w:eastAsia="Times New Roman"/>
          <w:b/>
          <w:sz w:val="24"/>
          <w:szCs w:val="24"/>
          <w:lang w:val="fr-CA"/>
        </w:rPr>
        <w:lastRenderedPageBreak/>
        <w:t>Questions recensées pendant le processus d’examen des projets</w:t>
      </w:r>
    </w:p>
    <w:p w14:paraId="71D23305" w14:textId="77777777" w:rsidR="0042298C" w:rsidRPr="00125CAE" w:rsidRDefault="0042298C" w:rsidP="00583157">
      <w:pPr>
        <w:keepNext/>
        <w:spacing w:before="240" w:after="240"/>
        <w:rPr>
          <w:b/>
          <w:bCs/>
          <w:lang w:val="fr-CA"/>
        </w:rPr>
      </w:pPr>
      <w:r w:rsidRPr="00125CAE">
        <w:rPr>
          <w:b/>
          <w:bCs/>
          <w:lang w:val="fr-CA"/>
        </w:rPr>
        <w:t>III.1</w:t>
      </w:r>
      <w:r w:rsidRPr="00125CAE">
        <w:rPr>
          <w:b/>
          <w:bCs/>
          <w:lang w:val="fr-CA"/>
        </w:rPr>
        <w:tab/>
      </w:r>
      <w:r w:rsidR="006852B3" w:rsidRPr="00614975">
        <w:rPr>
          <w:rFonts w:eastAsia="Times New Roman"/>
          <w:b/>
          <w:lang w:val="fr-CA"/>
        </w:rPr>
        <w:t>Méthodologie utilisée pour calculer l’impact climatique des plans de mise en œuvre de l’Amendement de Kigali relatif aux HFC</w:t>
      </w:r>
    </w:p>
    <w:p w14:paraId="71D23306" w14:textId="77777777" w:rsidR="0042298C" w:rsidRPr="00125CAE" w:rsidRDefault="006852B3" w:rsidP="0042298C">
      <w:pPr>
        <w:pStyle w:val="Heading1"/>
        <w:rPr>
          <w:lang w:val="fr-CA"/>
        </w:rPr>
      </w:pPr>
      <w:r w:rsidRPr="00614975">
        <w:rPr>
          <w:rFonts w:eastAsia="Times New Roman"/>
          <w:lang w:val="fr-CA"/>
        </w:rPr>
        <w:t>La question est présentée dans l’additif au présent document</w:t>
      </w:r>
      <w:r w:rsidR="0042298C" w:rsidRPr="00125CAE">
        <w:rPr>
          <w:lang w:val="fr-CA"/>
        </w:rPr>
        <w:t>.</w:t>
      </w:r>
    </w:p>
    <w:p w14:paraId="71D23307" w14:textId="77777777" w:rsidR="0042298C" w:rsidRPr="00125CAE" w:rsidRDefault="0042298C" w:rsidP="00583157">
      <w:pPr>
        <w:keepNext/>
        <w:spacing w:before="240" w:after="240"/>
        <w:ind w:left="709" w:hanging="709"/>
        <w:outlineLvl w:val="0"/>
        <w:rPr>
          <w:b/>
          <w:lang w:val="fr-CA"/>
        </w:rPr>
      </w:pPr>
      <w:r w:rsidRPr="00125CAE">
        <w:rPr>
          <w:b/>
          <w:bCs/>
          <w:lang w:val="fr-CA"/>
        </w:rPr>
        <w:t>III.2</w:t>
      </w:r>
      <w:r w:rsidRPr="00125CAE">
        <w:rPr>
          <w:b/>
          <w:bCs/>
          <w:lang w:val="fr-CA"/>
        </w:rPr>
        <w:tab/>
      </w:r>
      <w:r w:rsidR="006852B3" w:rsidRPr="00614975">
        <w:rPr>
          <w:rFonts w:eastAsia="Times New Roman"/>
          <w:b/>
          <w:lang w:val="fr-CA"/>
        </w:rPr>
        <w:t xml:space="preserve">Financement retenu en cas </w:t>
      </w:r>
      <w:r w:rsidR="006852B3" w:rsidRPr="00614975">
        <w:rPr>
          <w:rFonts w:eastAsia="Times New Roman"/>
          <w:b/>
          <w:noProof/>
          <w:lang w:val="fr-CA"/>
        </w:rPr>
        <w:t>de non</w:t>
      </w:r>
      <w:r w:rsidR="006852B3" w:rsidRPr="00614975">
        <w:rPr>
          <w:rFonts w:eastAsia="Times New Roman"/>
          <w:b/>
          <w:noProof/>
          <w:lang w:val="fr-CA"/>
        </w:rPr>
        <w:noBreakHyphen/>
        <w:t>présentation du</w:t>
      </w:r>
      <w:r w:rsidR="006852B3" w:rsidRPr="00614975">
        <w:rPr>
          <w:rFonts w:eastAsia="Times New Roman"/>
          <w:b/>
          <w:lang w:val="fr-CA"/>
        </w:rPr>
        <w:t xml:space="preserve"> rapport de vérification avec les tranches des plans de mise en œuvre de l’Amendement de Kigali relatif aux HFC</w:t>
      </w:r>
    </w:p>
    <w:p w14:paraId="71D23308" w14:textId="77777777" w:rsidR="0042298C" w:rsidRPr="001C742A" w:rsidRDefault="004E1D7F" w:rsidP="006852B3">
      <w:pPr>
        <w:pStyle w:val="Heading1"/>
        <w:rPr>
          <w:rFonts w:eastAsiaTheme="minorHAnsi"/>
          <w:lang w:val="fr-CA" w:eastAsia="en-US"/>
        </w:rPr>
      </w:pPr>
      <w:r w:rsidRPr="00614975">
        <w:rPr>
          <w:rFonts w:eastAsia="Times New Roman"/>
          <w:lang w:val="fr-CA"/>
        </w:rPr>
        <w:t xml:space="preserve">L’une des conditions préalables à l’approbation du financement des tranches futures de la phase I des KIP au titre des accords entre les pays visés à l’article 5 et le Comité exécutif est la présentation d’un rapport de vérification indépendant indiquant que les objectifs de consommation ont été atteints. Tous les pays non FVC sont tenus de présenter des rapports de vérification avec chaque demande de tranche, tandis que les pays FVC sont tenus de présenter un rapport de vérification avec une tranche sélectionnée de la phase I de leurs KIP, conformément à la décision 96/22. </w:t>
      </w:r>
      <w:r w:rsidRPr="004E1D7F">
        <w:rPr>
          <w:rFonts w:eastAsia="Times New Roman"/>
          <w:lang w:val="fr-CA"/>
        </w:rPr>
        <w:t>Une condition préalable similaire s’</w:t>
      </w:r>
      <w:r>
        <w:rPr>
          <w:rFonts w:eastAsia="Times New Roman"/>
          <w:lang w:val="fr-CA"/>
        </w:rPr>
        <w:t>applique aux tranches des PGEH.</w:t>
      </w:r>
    </w:p>
    <w:p w14:paraId="71D23309" w14:textId="77777777" w:rsidR="0042298C" w:rsidRPr="001C742A" w:rsidRDefault="004E1D7F" w:rsidP="006852B3">
      <w:pPr>
        <w:pStyle w:val="Heading1"/>
        <w:rPr>
          <w:rFonts w:eastAsiaTheme="minorHAnsi"/>
          <w:lang w:val="fr-CA" w:eastAsia="en-US"/>
        </w:rPr>
      </w:pPr>
      <w:r w:rsidRPr="004E1D7F">
        <w:rPr>
          <w:rFonts w:eastAsia="Times New Roman"/>
          <w:lang w:val="fr-CA"/>
        </w:rPr>
        <w:t>À sa 72</w:t>
      </w:r>
      <w:r w:rsidRPr="004E1D7F">
        <w:rPr>
          <w:rFonts w:eastAsia="Times New Roman"/>
          <w:vertAlign w:val="superscript"/>
          <w:lang w:val="fr-CA"/>
        </w:rPr>
        <w:t>e</w:t>
      </w:r>
      <w:r w:rsidRPr="004E1D7F">
        <w:rPr>
          <w:rFonts w:eastAsia="Times New Roman"/>
          <w:lang w:val="fr-CA"/>
        </w:rPr>
        <w:t> </w:t>
      </w:r>
      <w:r w:rsidRPr="00614975">
        <w:rPr>
          <w:rFonts w:eastAsia="Times New Roman"/>
          <w:lang w:val="fr-CA"/>
        </w:rPr>
        <w:t xml:space="preserve">réunion, le Comité exécutif est passé de trois à deux réunions par an. Le Comité a pris note des difficultés rencontrées par les agences bilatérales et les agences d’exécution pour les soumissions de tranches à la première réunion de l’année, s’agissant de finaliser la vérification de la consommation de l’année précédente, étant donné que la date limite de </w:t>
      </w:r>
      <w:r w:rsidRPr="004E1D7F">
        <w:rPr>
          <w:rFonts w:eastAsia="Times New Roman"/>
          <w:lang w:val="fr-CA"/>
        </w:rPr>
        <w:t>soumission tombait avant le 1</w:t>
      </w:r>
      <w:r w:rsidRPr="004E1D7F">
        <w:rPr>
          <w:rFonts w:eastAsia="Times New Roman"/>
          <w:vertAlign w:val="superscript"/>
          <w:lang w:val="fr-CA"/>
        </w:rPr>
        <w:t>er</w:t>
      </w:r>
      <w:r w:rsidRPr="004E1D7F">
        <w:rPr>
          <w:rFonts w:eastAsia="Times New Roman"/>
          <w:lang w:val="fr-CA"/>
        </w:rPr>
        <w:t> </w:t>
      </w:r>
      <w:r w:rsidRPr="00614975">
        <w:rPr>
          <w:rFonts w:eastAsia="Times New Roman"/>
          <w:lang w:val="fr-CA"/>
        </w:rPr>
        <w:t>mai, date à laquelle les données des programmes de pays étaient communiquées. Afin de faire en sorte que les rapports de vérification les plus récents soient disponibles tout en permettant aux projets d’avancer en temps utile, le Comité exécutif a décidé :</w:t>
      </w:r>
    </w:p>
    <w:p w14:paraId="71D2330A" w14:textId="77777777" w:rsidR="0042298C" w:rsidRPr="004E1D7F" w:rsidRDefault="004E1D7F" w:rsidP="006852B3">
      <w:pPr>
        <w:pStyle w:val="Heading2"/>
        <w:rPr>
          <w:rFonts w:eastAsiaTheme="minorHAnsi"/>
          <w:lang w:val="fr-CA" w:eastAsia="en-US"/>
        </w:rPr>
      </w:pPr>
      <w:r w:rsidRPr="00614975">
        <w:rPr>
          <w:rFonts w:eastAsia="Times New Roman"/>
          <w:lang w:val="fr-CA"/>
        </w:rPr>
        <w:t>D’encourager les agences bilatérales et les agences d’exécution principales soumettant des demandes de tranche de PGEH à la première réunion de l’année à inclure un rapport de vérification des objectifs nationaux de consommation pour l’année précédant immédiatement celle au cours de laquelle la tranche était soumise; et</w:t>
      </w:r>
    </w:p>
    <w:p w14:paraId="71D2330B" w14:textId="77777777" w:rsidR="0042298C" w:rsidRPr="001313E0" w:rsidRDefault="004E1D7F" w:rsidP="006852B3">
      <w:pPr>
        <w:pStyle w:val="Heading2"/>
        <w:rPr>
          <w:rFonts w:eastAsiaTheme="minorHAnsi"/>
          <w:lang w:val="fr-CA" w:eastAsia="en-US"/>
        </w:rPr>
      </w:pPr>
      <w:r w:rsidRPr="00614975">
        <w:rPr>
          <w:rFonts w:eastAsia="Times New Roman"/>
          <w:lang w:val="fr-CA"/>
        </w:rPr>
        <w:t>Que, si les rapports de vér</w:t>
      </w:r>
      <w:r>
        <w:rPr>
          <w:rFonts w:eastAsia="Times New Roman"/>
          <w:lang w:val="fr-CA"/>
        </w:rPr>
        <w:t xml:space="preserve">ification </w:t>
      </w:r>
      <w:r w:rsidR="001313E0">
        <w:rPr>
          <w:rFonts w:eastAsia="Times New Roman"/>
          <w:lang w:val="fr-CA"/>
        </w:rPr>
        <w:t>sus</w:t>
      </w:r>
      <w:r>
        <w:rPr>
          <w:rFonts w:eastAsia="Times New Roman"/>
          <w:lang w:val="fr-CA"/>
        </w:rPr>
        <w:t>mentionnés à l’alinéa </w:t>
      </w:r>
      <w:r w:rsidR="001313E0">
        <w:rPr>
          <w:rFonts w:eastAsia="Times New Roman"/>
          <w:lang w:val="fr-CA"/>
        </w:rPr>
        <w:t>a)</w:t>
      </w:r>
      <w:r w:rsidRPr="00614975">
        <w:rPr>
          <w:rFonts w:eastAsia="Times New Roman"/>
          <w:noProof/>
          <w:lang w:val="fr-CA"/>
        </w:rPr>
        <w:t xml:space="preserve"> n’étaient</w:t>
      </w:r>
      <w:r w:rsidRPr="00614975">
        <w:rPr>
          <w:rFonts w:eastAsia="Times New Roman"/>
          <w:lang w:val="fr-CA"/>
        </w:rPr>
        <w:t xml:space="preserve"> pas prêts à temps pour la première réunion de l’année, le transfert de tout financement approuvé pour les tranches aux agences bilatérales et aux a</w:t>
      </w:r>
      <w:r>
        <w:rPr>
          <w:rFonts w:eastAsia="Times New Roman"/>
          <w:lang w:val="fr-CA"/>
        </w:rPr>
        <w:t>gences d’exécution n’interviendrait</w:t>
      </w:r>
      <w:r w:rsidRPr="00614975">
        <w:rPr>
          <w:rFonts w:eastAsia="Times New Roman"/>
          <w:lang w:val="fr-CA"/>
        </w:rPr>
        <w:t xml:space="preserve"> qu’après réception par le Secrétariat des rapports de vérification confirmant que, pendant l’année précédant immédiatement la demande de tranche, le pays était en conformité avec le Protocole de Montréal et l’accord entre son gouvernement et le Comité exécutif.</w:t>
      </w:r>
    </w:p>
    <w:p w14:paraId="71D2330C" w14:textId="77777777" w:rsidR="0042298C" w:rsidRPr="001C742A" w:rsidRDefault="001313E0" w:rsidP="006852B3">
      <w:pPr>
        <w:pStyle w:val="Heading1"/>
        <w:rPr>
          <w:rFonts w:eastAsiaTheme="minorHAnsi"/>
          <w:lang w:val="fr-CA" w:eastAsia="en-CA"/>
        </w:rPr>
      </w:pPr>
      <w:r w:rsidRPr="00614975">
        <w:rPr>
          <w:rFonts w:eastAsia="Times New Roman"/>
          <w:lang w:val="fr-CA"/>
        </w:rPr>
        <w:t>À la 98</w:t>
      </w:r>
      <w:r w:rsidRPr="00EF75E0">
        <w:rPr>
          <w:rFonts w:eastAsia="Times New Roman"/>
          <w:vertAlign w:val="superscript"/>
          <w:lang w:val="fr-CA"/>
        </w:rPr>
        <w:t>e</w:t>
      </w:r>
      <w:r w:rsidRPr="001313E0">
        <w:rPr>
          <w:rFonts w:eastAsia="Times New Roman"/>
          <w:lang w:val="fr-CA"/>
        </w:rPr>
        <w:t> </w:t>
      </w:r>
      <w:r w:rsidRPr="00614975">
        <w:rPr>
          <w:rFonts w:eastAsia="Times New Roman"/>
          <w:lang w:val="fr-CA"/>
        </w:rPr>
        <w:t>réunion, des demandes de tranche de KIP sont examinées pour quatre pays :</w:t>
      </w:r>
      <w:r w:rsidRPr="001313E0">
        <w:rPr>
          <w:rFonts w:eastAsia="Times New Roman"/>
          <w:lang w:val="fr-CA"/>
        </w:rPr>
        <w:t xml:space="preserve"> Albanie, Équateur, </w:t>
      </w:r>
      <w:r w:rsidRPr="00614975">
        <w:rPr>
          <w:rFonts w:eastAsia="Times New Roman"/>
          <w:lang w:val="fr-CA"/>
        </w:rPr>
        <w:t>É</w:t>
      </w:r>
      <w:r w:rsidRPr="001313E0">
        <w:rPr>
          <w:rFonts w:eastAsia="Times New Roman"/>
          <w:lang w:val="fr-CA"/>
        </w:rPr>
        <w:t>tat plurinational de Bolivie</w:t>
      </w:r>
      <w:r>
        <w:rPr>
          <w:rFonts w:eastAsia="Times New Roman"/>
          <w:lang w:val="fr-CA"/>
        </w:rPr>
        <w:t xml:space="preserve"> </w:t>
      </w:r>
      <w:r w:rsidRPr="001C742A">
        <w:rPr>
          <w:rStyle w:val="FootnoteReference"/>
          <w:rFonts w:eastAsiaTheme="minorHAnsi"/>
          <w:lang w:val="fr-CA" w:eastAsia="en-US"/>
        </w:rPr>
        <w:footnoteReference w:id="3"/>
      </w:r>
      <w:r w:rsidRPr="001313E0">
        <w:rPr>
          <w:rFonts w:eastAsiaTheme="minorHAnsi"/>
          <w:lang w:val="fr-CA" w:eastAsia="en-US"/>
        </w:rPr>
        <w:t xml:space="preserve"> </w:t>
      </w:r>
      <w:r w:rsidRPr="001313E0">
        <w:rPr>
          <w:rFonts w:eastAsia="Times New Roman"/>
          <w:lang w:val="fr-CA"/>
        </w:rPr>
        <w:t>et</w:t>
      </w:r>
      <w:r w:rsidRPr="00614975">
        <w:rPr>
          <w:rFonts w:eastAsia="Times New Roman"/>
          <w:lang w:val="fr-CA"/>
        </w:rPr>
        <w:t xml:space="preserve"> Mexique. L’ONUDI était tenue de présenter des rapports de vérification en tant qu’agence d’exécution principale pour l’Équateur et le Mexique (pays non FVC) et pour l’Albanie (pays FVC), le financement de la vérification de la deuxième tranche de son </w:t>
      </w:r>
      <w:r w:rsidRPr="001313E0">
        <w:rPr>
          <w:rFonts w:eastAsia="Times New Roman"/>
          <w:lang w:val="fr-CA"/>
        </w:rPr>
        <w:t>KIP ayant été approuvé à la 96</w:t>
      </w:r>
      <w:r w:rsidRPr="001313E0">
        <w:rPr>
          <w:rFonts w:eastAsia="Times New Roman"/>
          <w:vertAlign w:val="superscript"/>
          <w:lang w:val="fr-CA"/>
        </w:rPr>
        <w:t>e</w:t>
      </w:r>
      <w:r w:rsidRPr="001313E0">
        <w:rPr>
          <w:rFonts w:eastAsia="Times New Roman"/>
          <w:lang w:val="fr-CA"/>
        </w:rPr>
        <w:t> </w:t>
      </w:r>
      <w:r w:rsidRPr="00614975">
        <w:rPr>
          <w:rFonts w:eastAsia="Times New Roman"/>
          <w:lang w:val="fr-CA"/>
        </w:rPr>
        <w:t>réunion. Dans le cas de l’Équateur et du Mexique, la vérification</w:t>
      </w:r>
      <w:r w:rsidRPr="001313E0">
        <w:rPr>
          <w:rFonts w:eastAsia="Times New Roman"/>
          <w:lang w:val="fr-CA"/>
        </w:rPr>
        <w:t xml:space="preserve"> de la consommation de HFC pour </w:t>
      </w:r>
      <w:r w:rsidRPr="00614975">
        <w:rPr>
          <w:rFonts w:eastAsia="Times New Roman"/>
          <w:lang w:val="fr-CA"/>
        </w:rPr>
        <w:t>2025 a été incluse dans la soumission ou fournie pendant le processus d’examen des projets. Dans le cas de l’Albanie, toutefois, la vérification n’avait pas été achevée au moment de la publication du d</w:t>
      </w:r>
      <w:r>
        <w:rPr>
          <w:rFonts w:eastAsia="Times New Roman"/>
          <w:lang w:val="fr-CA"/>
        </w:rPr>
        <w:t>ocument d’évaluation du projet.</w:t>
      </w:r>
    </w:p>
    <w:p w14:paraId="71D2330D" w14:textId="77777777" w:rsidR="0042298C" w:rsidRPr="001C742A" w:rsidRDefault="001313E0" w:rsidP="006852B3">
      <w:pPr>
        <w:pStyle w:val="Heading1"/>
        <w:rPr>
          <w:rFonts w:eastAsiaTheme="minorHAnsi"/>
          <w:kern w:val="2"/>
          <w:lang w:val="fr-CA" w:eastAsia="en-CA"/>
        </w:rPr>
      </w:pPr>
      <w:r w:rsidRPr="00614975">
        <w:rPr>
          <w:rFonts w:eastAsia="Times New Roman"/>
          <w:lang w:val="fr-CA"/>
        </w:rPr>
        <w:t xml:space="preserve">Le Secrétariat reconnaît que des situations similaires pourraient se présenter à l’avenir, lorsque la vérification pour l’année précédant immédiatement la soumission d’une demande de tranche ne serait pas achevée avant la date limite de soumission ou avant l’examen par le Comité exécutif. Conformément à la </w:t>
      </w:r>
      <w:r w:rsidRPr="00614975">
        <w:rPr>
          <w:rFonts w:eastAsia="Times New Roman"/>
          <w:lang w:val="fr-CA"/>
        </w:rPr>
        <w:lastRenderedPageBreak/>
        <w:t xml:space="preserve">décision 72/19, le Secrétariat a donc recommandé, dans le cas de l’Albanie, que le transfert de tout financement de tranche approuvé à l’ONUDI et au PNUE n’intervienne qu’après réception par le Secrétariat du rapport de vérification confirmant que l’Albanie était en conformité avec le Protocole de Montréal. Étant donné que les circonstances sont similaires à celles applicables aux PGEH, le Secrétariat recommande </w:t>
      </w:r>
      <w:r w:rsidR="00D445A8">
        <w:rPr>
          <w:rFonts w:eastAsia="Times New Roman"/>
          <w:lang w:val="fr-CA"/>
        </w:rPr>
        <w:t>par ailleurs</w:t>
      </w:r>
      <w:r w:rsidRPr="00614975">
        <w:rPr>
          <w:rFonts w:eastAsia="Times New Roman"/>
          <w:lang w:val="fr-CA"/>
        </w:rPr>
        <w:t xml:space="preserve"> que la décision 72/19 soit appliquée aux tranches de KIP soumises à la première réunion de l’année, afin d’accorder aux pays une certaine souplesse pour l’achèvement et la soumission de leurs rapports de vérification</w:t>
      </w:r>
      <w:r w:rsidR="00D445A8">
        <w:rPr>
          <w:rFonts w:eastAsia="Times New Roman"/>
          <w:lang w:val="fr-CA"/>
        </w:rPr>
        <w:t>.</w:t>
      </w:r>
    </w:p>
    <w:p w14:paraId="71D2330E" w14:textId="77777777" w:rsidR="0042298C" w:rsidRPr="007E5A62" w:rsidRDefault="00D445A8" w:rsidP="006852B3">
      <w:pPr>
        <w:pStyle w:val="Heading1"/>
        <w:rPr>
          <w:rFonts w:eastAsiaTheme="minorHAnsi"/>
          <w:kern w:val="2"/>
          <w:lang w:val="fr-CA" w:eastAsia="en-CA"/>
        </w:rPr>
      </w:pPr>
      <w:r w:rsidRPr="00614975">
        <w:rPr>
          <w:rFonts w:eastAsia="Times New Roman"/>
          <w:lang w:val="fr-CA"/>
        </w:rPr>
        <w:t xml:space="preserve">Le Comité exécutif </w:t>
      </w:r>
      <w:r w:rsidRPr="00EF75E0">
        <w:rPr>
          <w:rFonts w:eastAsia="Times New Roman"/>
          <w:u w:val="single"/>
          <w:lang w:val="fr-CA"/>
        </w:rPr>
        <w:t>pourrait souhaiter</w:t>
      </w:r>
      <w:r w:rsidRPr="00614975">
        <w:rPr>
          <w:rFonts w:eastAsia="Times New Roman"/>
          <w:lang w:val="fr-CA"/>
        </w:rPr>
        <w:t xml:space="preserve"> envisager d’étendre l’application de la décision 72/19 aux demandes de tranche des plans de mise en œuvre de l’Amendement de Kigali relatif aux HFC soumises à la première réunion de l’année</w:t>
      </w:r>
      <w:r>
        <w:rPr>
          <w:rFonts w:eastAsia="Times New Roman"/>
          <w:lang w:val="fr-CA"/>
        </w:rPr>
        <w:t>.</w:t>
      </w:r>
    </w:p>
    <w:p w14:paraId="71D2330F" w14:textId="77777777" w:rsidR="0042298C" w:rsidRPr="001C742A" w:rsidRDefault="0042298C" w:rsidP="00583157">
      <w:pPr>
        <w:keepNext/>
        <w:spacing w:before="240" w:after="240"/>
        <w:ind w:left="709" w:hanging="709"/>
        <w:outlineLvl w:val="0"/>
        <w:rPr>
          <w:b/>
          <w:bCs/>
          <w:lang w:val="fr-CA"/>
        </w:rPr>
      </w:pPr>
      <w:r w:rsidRPr="001C742A">
        <w:rPr>
          <w:b/>
          <w:bCs/>
          <w:lang w:val="fr-CA"/>
        </w:rPr>
        <w:t>III.3</w:t>
      </w:r>
      <w:r w:rsidRPr="001C742A">
        <w:rPr>
          <w:b/>
          <w:bCs/>
          <w:lang w:val="fr-CA"/>
        </w:rPr>
        <w:tab/>
      </w:r>
      <w:r w:rsidR="00D445A8" w:rsidRPr="00EF75E0">
        <w:rPr>
          <w:rFonts w:eastAsia="Times New Roman"/>
          <w:b/>
          <w:lang w:val="fr-CA"/>
        </w:rPr>
        <w:t>Question des demandes préparatoires pour des projets liés à l’efficacité énergétique conformément à la décision 91/65</w:t>
      </w:r>
    </w:p>
    <w:p w14:paraId="71D23310" w14:textId="77777777" w:rsidR="0042298C" w:rsidRPr="001C742A" w:rsidRDefault="00D445A8" w:rsidP="00583157">
      <w:pPr>
        <w:pStyle w:val="Heading1"/>
        <w:spacing w:before="200" w:after="0"/>
        <w:rPr>
          <w:lang w:val="fr-CA"/>
        </w:rPr>
      </w:pPr>
      <w:r w:rsidRPr="00614975">
        <w:rPr>
          <w:rFonts w:eastAsia="Times New Roman"/>
          <w:lang w:val="fr-CA"/>
        </w:rPr>
        <w:t>S’agissant des demandes de préparation de projets pilotes d’efficacité énergétique dans le secteur autre que la fabrication, dans le contexte de la réduction progressive des HFC au titre de la décision 91/65, le Secrétariat note que les projets doivent êtr</w:t>
      </w:r>
      <w:r>
        <w:rPr>
          <w:rFonts w:eastAsia="Times New Roman"/>
          <w:lang w:val="fr-CA"/>
        </w:rPr>
        <w:t>e soumis au plus tard à la 100</w:t>
      </w:r>
      <w:r w:rsidRPr="00D445A8">
        <w:rPr>
          <w:rFonts w:eastAsia="Times New Roman"/>
          <w:vertAlign w:val="superscript"/>
          <w:lang w:val="fr-CA"/>
        </w:rPr>
        <w:t>e</w:t>
      </w:r>
      <w:r>
        <w:rPr>
          <w:rFonts w:eastAsia="Times New Roman"/>
          <w:lang w:val="fr-CA"/>
        </w:rPr>
        <w:t> </w:t>
      </w:r>
      <w:r w:rsidRPr="00614975">
        <w:rPr>
          <w:rFonts w:eastAsia="Times New Roman"/>
          <w:lang w:val="fr-CA"/>
        </w:rPr>
        <w:t xml:space="preserve">réunion. </w:t>
      </w:r>
      <w:r w:rsidRPr="00D445A8">
        <w:rPr>
          <w:rFonts w:eastAsia="Times New Roman"/>
          <w:lang w:val="fr-CA"/>
        </w:rPr>
        <w:t xml:space="preserve">Compte tenu du délai désormais limité, le Comité exécutif pourrait souhaiter examiner si les demandes de préparation de </w:t>
      </w:r>
      <w:r w:rsidRPr="00D445A8">
        <w:rPr>
          <w:rFonts w:eastAsia="Times New Roman"/>
          <w:noProof/>
          <w:lang w:val="fr-CA"/>
        </w:rPr>
        <w:t>projets pilotes</w:t>
      </w:r>
      <w:r w:rsidRPr="00D445A8">
        <w:rPr>
          <w:rFonts w:eastAsia="Times New Roman"/>
          <w:lang w:val="fr-CA"/>
        </w:rPr>
        <w:t xml:space="preserve"> d’efficacité énergétique dans le secteur autre que la fabrication, dans le contexte de la réduction progressive des HFC </w:t>
      </w:r>
      <w:r>
        <w:rPr>
          <w:rFonts w:eastAsia="Times New Roman"/>
          <w:lang w:val="fr-CA"/>
        </w:rPr>
        <w:t>au titre de la décision </w:t>
      </w:r>
      <w:r w:rsidRPr="00D445A8">
        <w:rPr>
          <w:rFonts w:eastAsia="Times New Roman"/>
          <w:lang w:val="fr-CA"/>
        </w:rPr>
        <w:t>91/65, pourra</w:t>
      </w:r>
      <w:r>
        <w:rPr>
          <w:rFonts w:eastAsia="Times New Roman"/>
          <w:lang w:val="fr-CA"/>
        </w:rPr>
        <w:t>ient être soumises après la 98</w:t>
      </w:r>
      <w:r w:rsidRPr="00D445A8">
        <w:rPr>
          <w:rFonts w:eastAsia="Times New Roman"/>
          <w:vertAlign w:val="superscript"/>
          <w:lang w:val="fr-CA"/>
        </w:rPr>
        <w:t>e</w:t>
      </w:r>
      <w:r>
        <w:rPr>
          <w:rFonts w:eastAsia="Times New Roman"/>
          <w:lang w:val="fr-CA"/>
        </w:rPr>
        <w:t> </w:t>
      </w:r>
      <w:r w:rsidRPr="00D445A8">
        <w:rPr>
          <w:rFonts w:eastAsia="Times New Roman"/>
          <w:lang w:val="fr-CA"/>
        </w:rPr>
        <w:t>réunion</w:t>
      </w:r>
      <w:r w:rsidR="0005073D">
        <w:rPr>
          <w:rFonts w:eastAsia="Times New Roman"/>
          <w:lang w:val="fr-CA"/>
        </w:rPr>
        <w:t>.</w:t>
      </w:r>
    </w:p>
    <w:p w14:paraId="71D23311" w14:textId="77777777" w:rsidR="0042298C" w:rsidRPr="001C742A" w:rsidRDefault="0042298C" w:rsidP="005E0426">
      <w:pPr>
        <w:keepNext/>
        <w:spacing w:before="240" w:after="240"/>
        <w:ind w:left="709" w:hanging="709"/>
        <w:outlineLvl w:val="0"/>
        <w:rPr>
          <w:b/>
          <w:lang w:val="fr-CA"/>
        </w:rPr>
      </w:pPr>
      <w:r w:rsidRPr="001C742A">
        <w:rPr>
          <w:b/>
          <w:lang w:val="fr-CA"/>
        </w:rPr>
        <w:t>III.4</w:t>
      </w:r>
      <w:r w:rsidRPr="001C742A">
        <w:rPr>
          <w:b/>
          <w:lang w:val="fr-CA"/>
        </w:rPr>
        <w:tab/>
      </w:r>
      <w:r w:rsidR="0005073D" w:rsidRPr="00EF75E0">
        <w:rPr>
          <w:rFonts w:eastAsia="Times New Roman"/>
          <w:b/>
          <w:lang w:val="fr-CA"/>
        </w:rPr>
        <w:t>Projet d’efficacité énergétique au titre de la décision 94/60 pour les entreprises ayant soumis des projets de conversion avant l’adoption de l’Amendement de Kigali</w:t>
      </w:r>
    </w:p>
    <w:p w14:paraId="71D23312" w14:textId="77777777" w:rsidR="0042298C" w:rsidRPr="001C742A" w:rsidRDefault="00E519A1" w:rsidP="0042298C">
      <w:pPr>
        <w:pStyle w:val="Heading1"/>
        <w:rPr>
          <w:lang w:val="fr-CA"/>
        </w:rPr>
      </w:pPr>
      <w:r w:rsidRPr="00614975">
        <w:rPr>
          <w:rFonts w:eastAsia="Times New Roman"/>
          <w:lang w:val="fr-CA"/>
        </w:rPr>
        <w:t xml:space="preserve">Le gouvernement de la Thaïlande a soumis un projet conformément à la décision 94/60 visant à adopter des </w:t>
      </w:r>
      <w:r w:rsidRPr="00614975">
        <w:rPr>
          <w:rFonts w:eastAsia="Times New Roman"/>
          <w:noProof/>
          <w:lang w:val="fr-CA"/>
        </w:rPr>
        <w:t>technologies écoénergétiques dans</w:t>
      </w:r>
      <w:r w:rsidRPr="00614975">
        <w:rPr>
          <w:rFonts w:eastAsia="Times New Roman"/>
          <w:lang w:val="fr-CA"/>
        </w:rPr>
        <w:t xml:space="preserve"> six entreprises de fabrication de climatiseurs. Cinq des six entreprises participent à la phase I du KIP afin de convertir leur fabrication de climatiseurs du R</w:t>
      </w:r>
      <w:r w:rsidRPr="00614975">
        <w:rPr>
          <w:rFonts w:eastAsia="Times New Roman"/>
          <w:lang w:val="fr-CA"/>
        </w:rPr>
        <w:noBreakHyphen/>
        <w:t>410A au HFC</w:t>
      </w:r>
      <w:r w:rsidRPr="00614975">
        <w:rPr>
          <w:rFonts w:eastAsia="Times New Roman"/>
          <w:lang w:val="fr-CA"/>
        </w:rPr>
        <w:noBreakHyphen/>
        <w:t>32 dans les appareils de grande capacité. Le projet au titre de la décision 94/60 porte principalement sur des appareils de climatisation de plus petite capacité qui ont été convertis du HCFC</w:t>
      </w:r>
      <w:r w:rsidRPr="00614975">
        <w:rPr>
          <w:rFonts w:eastAsia="Times New Roman"/>
          <w:lang w:val="fr-CA"/>
        </w:rPr>
        <w:noBreakHyphen/>
        <w:t>22 au HFC</w:t>
      </w:r>
      <w:r w:rsidRPr="00614975">
        <w:rPr>
          <w:rFonts w:eastAsia="Times New Roman"/>
          <w:lang w:val="fr-CA"/>
        </w:rPr>
        <w:noBreakHyphen/>
        <w:t>32 dans le cadre de la phase </w:t>
      </w:r>
      <w:r w:rsidRPr="00E519A1">
        <w:rPr>
          <w:rFonts w:eastAsia="Times New Roman"/>
          <w:lang w:val="fr-CA"/>
        </w:rPr>
        <w:t>I du PGEH, approuvée à la 68</w:t>
      </w:r>
      <w:r w:rsidRPr="00E519A1">
        <w:rPr>
          <w:rFonts w:eastAsia="Times New Roman"/>
          <w:vertAlign w:val="superscript"/>
          <w:lang w:val="fr-CA"/>
        </w:rPr>
        <w:t>e</w:t>
      </w:r>
      <w:r w:rsidRPr="00E519A1">
        <w:rPr>
          <w:rFonts w:eastAsia="Times New Roman"/>
          <w:lang w:val="fr-CA"/>
        </w:rPr>
        <w:t> </w:t>
      </w:r>
      <w:r w:rsidRPr="00614975">
        <w:rPr>
          <w:rFonts w:eastAsia="Times New Roman"/>
          <w:lang w:val="fr-CA"/>
        </w:rPr>
        <w:t>réunion du Comité exécutif, avant l’adoption de l’Amendement de Kigali.</w:t>
      </w:r>
    </w:p>
    <w:p w14:paraId="71D23313" w14:textId="0652F81A" w:rsidR="0042298C" w:rsidRPr="001C742A" w:rsidRDefault="00E519A1" w:rsidP="000E39AD">
      <w:pPr>
        <w:pStyle w:val="Heading1"/>
        <w:rPr>
          <w:sz w:val="24"/>
          <w:szCs w:val="24"/>
          <w:lang w:val="fr-CA"/>
        </w:rPr>
      </w:pPr>
      <w:r w:rsidRPr="00614975">
        <w:rPr>
          <w:rFonts w:eastAsia="Times New Roman"/>
          <w:lang w:val="fr-CA"/>
        </w:rPr>
        <w:t>Bien que les entreprises n’aient pas fabriqué de tels équipements utilisant le R</w:t>
      </w:r>
      <w:r w:rsidRPr="00614975">
        <w:rPr>
          <w:rFonts w:eastAsia="Times New Roman"/>
          <w:lang w:val="fr-CA"/>
        </w:rPr>
        <w:noBreakHyphen/>
        <w:t>410A, le Secrétariat recommande néanmoins, à titre exceptionnel, qu’elles soient admissibles à un financement au titre de la décision 94/60, étant donné que le gouvernement avait initialement proposé de convertir le secteur de la fabrication au R</w:t>
      </w:r>
      <w:r w:rsidRPr="00614975">
        <w:rPr>
          <w:rFonts w:eastAsia="Times New Roman"/>
          <w:lang w:val="fr-CA"/>
        </w:rPr>
        <w:noBreakHyphen/>
        <w:t>410A. À la suite des discussions tenues lors des 66</w:t>
      </w:r>
      <w:r w:rsidRPr="00E519A1">
        <w:rPr>
          <w:rFonts w:eastAsia="Times New Roman"/>
          <w:vertAlign w:val="superscript"/>
          <w:lang w:val="fr-CA"/>
        </w:rPr>
        <w:t>e</w:t>
      </w:r>
      <w:r w:rsidRPr="00614975">
        <w:rPr>
          <w:rFonts w:eastAsia="Times New Roman"/>
          <w:lang w:val="fr-CA"/>
        </w:rPr>
        <w:t>, 67</w:t>
      </w:r>
      <w:r w:rsidRPr="00E519A1">
        <w:rPr>
          <w:rFonts w:eastAsia="Times New Roman"/>
          <w:vertAlign w:val="superscript"/>
          <w:lang w:val="fr-CA"/>
        </w:rPr>
        <w:t>e</w:t>
      </w:r>
      <w:r>
        <w:rPr>
          <w:rFonts w:eastAsia="Times New Roman"/>
          <w:lang w:val="fr-CA"/>
        </w:rPr>
        <w:t> et 68</w:t>
      </w:r>
      <w:r w:rsidRPr="00E519A1">
        <w:rPr>
          <w:rFonts w:eastAsia="Times New Roman"/>
          <w:vertAlign w:val="superscript"/>
          <w:lang w:val="fr-CA"/>
        </w:rPr>
        <w:t>e</w:t>
      </w:r>
      <w:r>
        <w:rPr>
          <w:rFonts w:eastAsia="Times New Roman"/>
          <w:lang w:val="fr-CA"/>
        </w:rPr>
        <w:t> </w:t>
      </w:r>
      <w:r w:rsidRPr="00614975">
        <w:rPr>
          <w:rFonts w:eastAsia="Times New Roman"/>
          <w:lang w:val="fr-CA"/>
        </w:rPr>
        <w:t>réunions du Comité exécutif,</w:t>
      </w:r>
      <w:r w:rsidR="00E07B94" w:rsidRPr="00E07B94">
        <w:rPr>
          <w:rStyle w:val="FootnoteReference"/>
          <w:lang w:val="fr-CA"/>
        </w:rPr>
        <w:t xml:space="preserve"> </w:t>
      </w:r>
      <w:r w:rsidR="00E07B94">
        <w:rPr>
          <w:rStyle w:val="FootnoteReference"/>
        </w:rPr>
        <w:footnoteReference w:id="4"/>
      </w:r>
      <w:r w:rsidRPr="00614975">
        <w:rPr>
          <w:rFonts w:eastAsia="Times New Roman"/>
          <w:lang w:val="fr-CA"/>
        </w:rPr>
        <w:t xml:space="preserve"> il a été convenu de remplacer la technologie de réfrigérant R</w:t>
      </w:r>
      <w:r w:rsidRPr="00614975">
        <w:rPr>
          <w:rFonts w:eastAsia="Times New Roman"/>
          <w:lang w:val="fr-CA"/>
        </w:rPr>
        <w:noBreakHyphen/>
        <w:t>410A par le HFC</w:t>
      </w:r>
      <w:r w:rsidRPr="00614975">
        <w:rPr>
          <w:rFonts w:eastAsia="Times New Roman"/>
          <w:lang w:val="fr-CA"/>
        </w:rPr>
        <w:noBreakHyphen/>
        <w:t>32. Étant donné que le gouvernement de la Thaïlande avait initialement prévu de convertir son secteur de la fabrication du HCFC</w:t>
      </w:r>
      <w:r w:rsidRPr="00614975">
        <w:rPr>
          <w:rFonts w:eastAsia="Times New Roman"/>
          <w:lang w:val="fr-CA"/>
        </w:rPr>
        <w:noBreakHyphen/>
        <w:t>22 à un HFC à fort potentiel de réchauffement global (PRG), mais qu’à la suite des délibérations avec le Comité exécutif il a ensuite accepté de passer à une solution de remplacement à plus faible PRG, le Secrétariat propose que ces entreprises soient admissibles à un financement pour des projets visant à améliorer l’efficacité énergétique dans le contexte de la réduction progressive des HFC au titre de la décision 94/60. Cette approche reconnaît le rôle proactif joué par ces entreprises dans l’adoption de technologies plus respectueuses de l’environnement avant la mise en place du cadre réglementaire plus large et confirme qu’une telle action précoce et coopérative ne devrait pas les désavantager dans l’accès au soutien au titre du présent projet</w:t>
      </w:r>
      <w:r w:rsidR="0042298C" w:rsidRPr="001C742A">
        <w:rPr>
          <w:lang w:val="fr-CA"/>
        </w:rPr>
        <w:t>.</w:t>
      </w:r>
    </w:p>
    <w:p w14:paraId="71D23314" w14:textId="77777777" w:rsidR="00211947" w:rsidRPr="001C742A" w:rsidRDefault="00211947" w:rsidP="00583157">
      <w:pPr>
        <w:keepNext/>
        <w:spacing w:before="240" w:after="240"/>
        <w:ind w:left="720" w:hanging="720"/>
        <w:rPr>
          <w:b/>
          <w:bCs/>
          <w:sz w:val="24"/>
          <w:szCs w:val="24"/>
          <w:lang w:val="fr-CA"/>
        </w:rPr>
      </w:pPr>
      <w:r w:rsidRPr="001C742A">
        <w:rPr>
          <w:b/>
          <w:bCs/>
          <w:sz w:val="24"/>
          <w:szCs w:val="24"/>
          <w:lang w:val="fr-CA"/>
        </w:rPr>
        <w:lastRenderedPageBreak/>
        <w:t>IV.</w:t>
      </w:r>
      <w:r w:rsidRPr="001C742A">
        <w:rPr>
          <w:b/>
          <w:bCs/>
          <w:sz w:val="24"/>
          <w:szCs w:val="24"/>
          <w:lang w:val="fr-CA"/>
        </w:rPr>
        <w:tab/>
      </w:r>
      <w:r w:rsidR="00E519A1" w:rsidRPr="00FB7A9E">
        <w:rPr>
          <w:rFonts w:eastAsia="Times New Roman"/>
          <w:b/>
          <w:sz w:val="24"/>
          <w:szCs w:val="24"/>
          <w:lang w:val="fr-CA"/>
        </w:rPr>
        <w:t>Rapports sur la mise en œuvre des décisions et suivi des discussions antérieures relatives à l’examen des projets</w:t>
      </w:r>
    </w:p>
    <w:p w14:paraId="71D23315" w14:textId="77777777" w:rsidR="00211947" w:rsidRPr="001C742A" w:rsidRDefault="00211947" w:rsidP="00B11105">
      <w:pPr>
        <w:pStyle w:val="Heading1"/>
        <w:keepNext/>
        <w:numPr>
          <w:ilvl w:val="0"/>
          <w:numId w:val="0"/>
        </w:numPr>
        <w:rPr>
          <w:b/>
          <w:bCs/>
          <w:lang w:val="fr-CA"/>
        </w:rPr>
      </w:pPr>
      <w:r w:rsidRPr="001C742A">
        <w:rPr>
          <w:b/>
          <w:bCs/>
          <w:lang w:val="fr-CA"/>
        </w:rPr>
        <w:t>IV.1</w:t>
      </w:r>
      <w:r w:rsidRPr="001C742A">
        <w:rPr>
          <w:lang w:val="fr-CA"/>
        </w:rPr>
        <w:tab/>
      </w:r>
      <w:r w:rsidR="00E519A1" w:rsidRPr="00FB7A9E">
        <w:rPr>
          <w:rFonts w:eastAsia="Times New Roman"/>
          <w:b/>
          <w:lang w:val="fr-CA"/>
        </w:rPr>
        <w:t>Demandes de renouvellement du renforcement des institutions</w:t>
      </w:r>
    </w:p>
    <w:p w14:paraId="71D23316" w14:textId="77777777" w:rsidR="00211947" w:rsidRPr="006B3685" w:rsidRDefault="007E1A54" w:rsidP="00342EF7">
      <w:pPr>
        <w:pStyle w:val="Heading1"/>
        <w:spacing w:after="0"/>
        <w:rPr>
          <w:lang w:val="fr-CA"/>
        </w:rPr>
      </w:pPr>
      <w:r w:rsidRPr="00614975">
        <w:rPr>
          <w:rFonts w:eastAsia="Times New Roman"/>
          <w:lang w:val="fr-CA"/>
        </w:rPr>
        <w:t>Le Secrétariat a examiné les rapports finaux et les demandes de prorogation du financement du renforcemen</w:t>
      </w:r>
      <w:r w:rsidRPr="007E1A54">
        <w:rPr>
          <w:rFonts w:eastAsia="Times New Roman"/>
          <w:lang w:val="fr-CA"/>
        </w:rPr>
        <w:t>t des institutions (RI) pour 23 </w:t>
      </w:r>
      <w:r w:rsidRPr="00614975">
        <w:rPr>
          <w:rFonts w:eastAsia="Times New Roman"/>
          <w:lang w:val="fr-CA"/>
        </w:rPr>
        <w:t>pays à la lumière des décisions pertinentes. Toutes les demandes ont été recoupées avec les rapports antérieurs sur le RI; les rapports d’avancement sur la mise en œuvre des programmes de pays (PP); les données communiquées au titre de l’article 7 du Protocole de Montréal; les rapports les plus récents sur la mise en œuvre des PGEH; les rapports périodiques des agen</w:t>
      </w:r>
      <w:r w:rsidRPr="007E1A54">
        <w:rPr>
          <w:rFonts w:eastAsia="Times New Roman"/>
          <w:lang w:val="fr-CA"/>
        </w:rPr>
        <w:t>ces d’exécution soumis à la 97</w:t>
      </w:r>
      <w:r w:rsidRPr="007E1A54">
        <w:rPr>
          <w:rFonts w:eastAsia="Times New Roman"/>
          <w:vertAlign w:val="superscript"/>
          <w:lang w:val="fr-CA"/>
        </w:rPr>
        <w:t>e</w:t>
      </w:r>
      <w:r w:rsidRPr="007E1A54">
        <w:rPr>
          <w:rFonts w:eastAsia="Times New Roman"/>
          <w:lang w:val="fr-CA"/>
        </w:rPr>
        <w:t> </w:t>
      </w:r>
      <w:r w:rsidRPr="00614975">
        <w:rPr>
          <w:rFonts w:eastAsia="Times New Roman"/>
          <w:lang w:val="fr-CA"/>
        </w:rPr>
        <w:t xml:space="preserve">réunion; et les décisions pertinentes relatives à la conformité adoptées par les Parties </w:t>
      </w:r>
      <w:r>
        <w:rPr>
          <w:rFonts w:eastAsia="Times New Roman"/>
          <w:lang w:val="fr-CA"/>
        </w:rPr>
        <w:t xml:space="preserve">au Protocole de Montréal. </w:t>
      </w:r>
      <w:r>
        <w:rPr>
          <w:rFonts w:eastAsia="Times New Roman"/>
          <w:noProof/>
          <w:lang w:val="fr-CA"/>
        </w:rPr>
        <w:t>Vingt</w:t>
      </w:r>
      <w:r>
        <w:rPr>
          <w:rFonts w:eastAsia="Times New Roman"/>
          <w:noProof/>
          <w:lang w:val="fr-CA"/>
        </w:rPr>
        <w:noBreakHyphen/>
        <w:t>et</w:t>
      </w:r>
      <w:r>
        <w:rPr>
          <w:rFonts w:eastAsia="Times New Roman"/>
          <w:noProof/>
          <w:lang w:val="fr-CA"/>
        </w:rPr>
        <w:noBreakHyphen/>
      </w:r>
      <w:r w:rsidRPr="00614975">
        <w:rPr>
          <w:rFonts w:eastAsia="Times New Roman"/>
          <w:noProof/>
          <w:lang w:val="fr-CA"/>
        </w:rPr>
        <w:t>un pays ont</w:t>
      </w:r>
      <w:r w:rsidRPr="00614975">
        <w:rPr>
          <w:rFonts w:eastAsia="Times New Roman"/>
          <w:lang w:val="fr-CA"/>
        </w:rPr>
        <w:t xml:space="preserve"> soumis les donné</w:t>
      </w:r>
      <w:r w:rsidRPr="007E1A54">
        <w:rPr>
          <w:rFonts w:eastAsia="Times New Roman"/>
          <w:lang w:val="fr-CA"/>
        </w:rPr>
        <w:t>es de mise en œuvre des PP pour </w:t>
      </w:r>
      <w:r w:rsidRPr="00614975">
        <w:rPr>
          <w:rFonts w:eastAsia="Times New Roman"/>
          <w:lang w:val="fr-CA"/>
        </w:rPr>
        <w:t>2025 à la date de publication des documents de programme de travail pertinents.</w:t>
      </w:r>
      <w:r w:rsidR="005F5EA2" w:rsidRPr="005F5EA2">
        <w:rPr>
          <w:rStyle w:val="FootnoteReference"/>
          <w:lang w:val="fr-CA"/>
        </w:rPr>
        <w:t xml:space="preserve"> </w:t>
      </w:r>
      <w:r w:rsidR="005F5EA2" w:rsidRPr="001C742A">
        <w:rPr>
          <w:rStyle w:val="FootnoteReference"/>
          <w:lang w:val="fr-CA"/>
        </w:rPr>
        <w:footnoteReference w:id="5"/>
      </w:r>
      <w:r w:rsidRPr="00614975">
        <w:rPr>
          <w:rFonts w:eastAsia="Times New Roman"/>
          <w:lang w:val="fr-CA"/>
        </w:rPr>
        <w:t xml:space="preserve"> Tous les pays ont indiqué avoir atteint ou partiellement atteint tous les objectifs applicables du RI. Le Secrétariat a observé qu’il existait un bon niveau de </w:t>
      </w:r>
      <w:r w:rsidRPr="006B3685">
        <w:rPr>
          <w:rFonts w:eastAsia="Times New Roman"/>
          <w:lang w:val="fr-CA"/>
        </w:rPr>
        <w:t>cohérence dans l’application des indicateurs de performance entre les pays demandant un financement du RI et a recommandé tous les projets de RI soumis à la 98</w:t>
      </w:r>
      <w:r w:rsidRPr="006B3685">
        <w:rPr>
          <w:rFonts w:eastAsia="Times New Roman"/>
          <w:vertAlign w:val="superscript"/>
          <w:lang w:val="fr-CA"/>
        </w:rPr>
        <w:t>e</w:t>
      </w:r>
      <w:r w:rsidRPr="006B3685">
        <w:rPr>
          <w:rFonts w:eastAsia="Times New Roman"/>
          <w:lang w:val="fr-CA"/>
        </w:rPr>
        <w:t> réunion pour approbation globale.</w:t>
      </w:r>
    </w:p>
    <w:p w14:paraId="71D23317" w14:textId="77777777" w:rsidR="00211947" w:rsidRPr="006B3685" w:rsidRDefault="00211947" w:rsidP="005A2041">
      <w:pPr>
        <w:pStyle w:val="Heading1"/>
        <w:keepNext/>
        <w:numPr>
          <w:ilvl w:val="0"/>
          <w:numId w:val="0"/>
        </w:numPr>
        <w:tabs>
          <w:tab w:val="left" w:pos="709"/>
        </w:tabs>
        <w:spacing w:before="240"/>
        <w:ind w:left="709" w:hanging="709"/>
        <w:rPr>
          <w:b/>
          <w:bCs/>
          <w:lang w:val="fr-CA"/>
        </w:rPr>
      </w:pPr>
      <w:r w:rsidRPr="006B3685">
        <w:rPr>
          <w:b/>
          <w:bCs/>
          <w:lang w:val="fr-CA"/>
        </w:rPr>
        <w:t>IV.2</w:t>
      </w:r>
      <w:r w:rsidRPr="006B3685">
        <w:rPr>
          <w:lang w:val="fr-CA"/>
        </w:rPr>
        <w:tab/>
      </w:r>
      <w:r w:rsidR="006B3685" w:rsidRPr="006B3685">
        <w:rPr>
          <w:rFonts w:eastAsia="Times New Roman"/>
          <w:b/>
          <w:lang w:val="fr-CA"/>
        </w:rPr>
        <w:t>Fonds retenus en attendant la présentation de rapports de vérification ou la satisfaction de conditions spécifiques</w:t>
      </w:r>
      <w:bookmarkStart w:id="2" w:name="_Hlk119402513"/>
    </w:p>
    <w:bookmarkEnd w:id="2"/>
    <w:p w14:paraId="71D23318" w14:textId="77777777" w:rsidR="00313DBD" w:rsidRPr="001C742A" w:rsidRDefault="006B3685" w:rsidP="00583157">
      <w:pPr>
        <w:pStyle w:val="Heading1"/>
        <w:spacing w:before="240"/>
        <w:rPr>
          <w:b/>
          <w:bCs/>
          <w:lang w:val="fr-CA"/>
        </w:rPr>
      </w:pPr>
      <w:r w:rsidRPr="006B3685">
        <w:rPr>
          <w:rFonts w:eastAsia="Times New Roman"/>
          <w:lang w:val="fr-CA"/>
        </w:rPr>
        <w:t>À sa 97</w:t>
      </w:r>
      <w:r w:rsidRPr="006B3685">
        <w:rPr>
          <w:rFonts w:eastAsia="Times New Roman"/>
          <w:vertAlign w:val="superscript"/>
          <w:lang w:val="fr-CA"/>
        </w:rPr>
        <w:t>e</w:t>
      </w:r>
      <w:r w:rsidRPr="006B3685">
        <w:rPr>
          <w:rFonts w:eastAsia="Times New Roman"/>
          <w:lang w:val="fr-CA"/>
        </w:rPr>
        <w:t> </w:t>
      </w:r>
      <w:r w:rsidRPr="00614975">
        <w:rPr>
          <w:rFonts w:eastAsia="Times New Roman"/>
          <w:lang w:val="fr-CA"/>
        </w:rPr>
        <w:t>réunion, le Comité exécutif a approuvé les deuxième et troisième tranches combinées de la phase II du PGEH du Sénégal, étant entendu que les fonds ne seraient transférés à l’ONUDI qu’après réception et examen par le Secrétariat d’une étude de faisabilité sur l’établissement d’un système de récupération et de régénération des frigorigènes dans le pays, conformément à la décision </w:t>
      </w:r>
      <w:r w:rsidRPr="006B3685">
        <w:rPr>
          <w:rFonts w:eastAsia="Times New Roman"/>
          <w:lang w:val="fr-CA"/>
        </w:rPr>
        <w:t>88/55 e). En avril </w:t>
      </w:r>
      <w:r w:rsidRPr="00614975">
        <w:rPr>
          <w:rFonts w:eastAsia="Times New Roman"/>
          <w:lang w:val="fr-CA"/>
        </w:rPr>
        <w:t xml:space="preserve">2026, l’ONUDI a soumis l’étude; à l’issue de l’examen, le Secrétariat a demandé des éclaircissements sur plusieurs questions, notamment les volumes prévus de frigorigènes à régénérer, le modèle opérationnel du système, les méthodes d’essai et la terminologie. En réponse, l’ONUDI a soumis un rapport révisé, qui concluait que la régénération des frigorigènes n’était pas réalisable dans le pays à </w:t>
      </w:r>
      <w:r w:rsidRPr="00614975">
        <w:rPr>
          <w:rFonts w:eastAsia="Times New Roman"/>
          <w:noProof/>
          <w:lang w:val="fr-CA"/>
        </w:rPr>
        <w:t>ce moment</w:t>
      </w:r>
      <w:r w:rsidRPr="00614975">
        <w:rPr>
          <w:rFonts w:eastAsia="Times New Roman"/>
          <w:noProof/>
          <w:lang w:val="fr-CA"/>
        </w:rPr>
        <w:noBreakHyphen/>
        <w:t>là et</w:t>
      </w:r>
      <w:r w:rsidRPr="00614975">
        <w:rPr>
          <w:rFonts w:eastAsia="Times New Roman"/>
          <w:lang w:val="fr-CA"/>
        </w:rPr>
        <w:t xml:space="preserve"> suggérait plutôt de recentrer les efforts sur la récupération, le recyclage et la réutilisation des frigorigènes, en notant que les techniciens locaux étaient mieux équipés pour ces pratiques et que les volumes de frigorigènes disponibles étaient insuffisants pour assurer la viabilité d’une opération de régénération. En conséquence, le Sénégal a proposé la mise en place d’un réseau national d’ateliers de récupération et de recyclage des frigorigènes, appuyé par un renforcement de la réglementation et une installation centrale dédiée à l’identification des frigorigènes, au nettoyage des bouteilles et au stockage, en notant que la régénération pourrait être réexaminée à l’avenir, en fonction des volumes collectés et de l’expérience acquise. </w:t>
      </w:r>
      <w:r w:rsidRPr="006B3685">
        <w:rPr>
          <w:rFonts w:eastAsia="Times New Roman"/>
          <w:lang w:val="fr-CA"/>
        </w:rPr>
        <w:t>Le Secrétariat a souscrit à cette approche et a demandé au Trésorier, le 1</w:t>
      </w:r>
      <w:r w:rsidRPr="006B3685">
        <w:rPr>
          <w:rFonts w:eastAsia="Times New Roman"/>
          <w:vertAlign w:val="superscript"/>
          <w:lang w:val="fr-CA"/>
        </w:rPr>
        <w:t>er</w:t>
      </w:r>
      <w:r w:rsidRPr="006B3685">
        <w:rPr>
          <w:rFonts w:eastAsia="Times New Roman"/>
          <w:lang w:val="fr-CA"/>
        </w:rPr>
        <w:t> juin 2026, de procéder au d</w:t>
      </w:r>
      <w:r w:rsidR="003B48BF">
        <w:rPr>
          <w:rFonts w:eastAsia="Times New Roman"/>
          <w:lang w:val="fr-CA"/>
        </w:rPr>
        <w:t>écaissement des fonds approuvés</w:t>
      </w:r>
      <w:r w:rsidR="0095228F">
        <w:rPr>
          <w:rFonts w:eastAsia="Times New Roman"/>
          <w:lang w:val="fr-CA"/>
        </w:rPr>
        <w:t>.</w:t>
      </w:r>
    </w:p>
    <w:p w14:paraId="71D23319" w14:textId="77777777" w:rsidR="00211947" w:rsidRPr="001C742A" w:rsidRDefault="00211947" w:rsidP="00FB5094">
      <w:pPr>
        <w:pStyle w:val="Heading1"/>
        <w:keepNext/>
        <w:numPr>
          <w:ilvl w:val="0"/>
          <w:numId w:val="0"/>
        </w:numPr>
        <w:spacing w:before="240"/>
        <w:rPr>
          <w:b/>
          <w:bCs/>
          <w:lang w:val="fr-CA"/>
        </w:rPr>
      </w:pPr>
      <w:r w:rsidRPr="001C742A">
        <w:rPr>
          <w:b/>
          <w:bCs/>
          <w:lang w:val="fr-CA"/>
        </w:rPr>
        <w:t>IV.3</w:t>
      </w:r>
      <w:r w:rsidRPr="001C742A">
        <w:rPr>
          <w:lang w:val="fr-CA"/>
        </w:rPr>
        <w:tab/>
      </w:r>
      <w:r w:rsidR="00F3623B" w:rsidRPr="00FB7A9E">
        <w:rPr>
          <w:rFonts w:eastAsia="Times New Roman"/>
          <w:b/>
          <w:lang w:val="fr-CA"/>
        </w:rPr>
        <w:t>Prix des substances contrôlées et des solutions de remplacement</w:t>
      </w:r>
    </w:p>
    <w:p w14:paraId="71D2331A" w14:textId="77777777" w:rsidR="00211947" w:rsidRPr="007E5A62" w:rsidRDefault="00724C85" w:rsidP="00583157">
      <w:pPr>
        <w:pStyle w:val="Heading1"/>
        <w:shd w:val="clear" w:color="auto" w:fill="FFFFFF" w:themeFill="background1"/>
        <w:spacing w:before="240"/>
        <w:rPr>
          <w:rStyle w:val="ui-provider"/>
          <w:lang w:val="fr-CA"/>
        </w:rPr>
      </w:pPr>
      <w:bookmarkStart w:id="3" w:name="_Hlk119403400"/>
      <w:r w:rsidRPr="00614975">
        <w:rPr>
          <w:rFonts w:eastAsia="Times New Roman"/>
          <w:lang w:val="fr-CA"/>
        </w:rPr>
        <w:t>Conformément à la décision </w:t>
      </w:r>
      <w:r w:rsidRPr="00724C85">
        <w:rPr>
          <w:rFonts w:eastAsia="Times New Roman"/>
          <w:lang w:val="fr-CA"/>
        </w:rPr>
        <w:t>79/4 </w:t>
      </w:r>
      <w:r w:rsidRPr="00614975">
        <w:rPr>
          <w:rFonts w:eastAsia="Times New Roman"/>
          <w:lang w:val="fr-CA"/>
        </w:rPr>
        <w:t>c), le Secrétariat présente, à titre d’information, un résumé des prix des substances contrôlées et des solutions de remplacement devant être introduites progressivement pour les projets d’investissement inclus dans les KIP du Brésil, du Nigéria et de la Thaï</w:t>
      </w:r>
      <w:r w:rsidRPr="00724C85">
        <w:rPr>
          <w:rFonts w:eastAsia="Times New Roman"/>
          <w:lang w:val="fr-CA"/>
        </w:rPr>
        <w:t>lande, tels que soumis à la 98</w:t>
      </w:r>
      <w:r w:rsidRPr="00724C85">
        <w:rPr>
          <w:rFonts w:eastAsia="Times New Roman"/>
          <w:vertAlign w:val="superscript"/>
          <w:lang w:val="fr-CA"/>
        </w:rPr>
        <w:t>e</w:t>
      </w:r>
      <w:r w:rsidRPr="00724C85">
        <w:rPr>
          <w:rFonts w:eastAsia="Times New Roman"/>
          <w:lang w:val="fr-CA"/>
        </w:rPr>
        <w:t> </w:t>
      </w:r>
      <w:r w:rsidRPr="00614975">
        <w:rPr>
          <w:rFonts w:eastAsia="Times New Roman"/>
          <w:lang w:val="fr-CA"/>
        </w:rPr>
        <w:t>réunion.</w:t>
      </w:r>
    </w:p>
    <w:bookmarkEnd w:id="3"/>
    <w:p w14:paraId="71D2331B" w14:textId="77777777" w:rsidR="00BC1F89" w:rsidRPr="00724C85" w:rsidRDefault="00724C85" w:rsidP="00583157">
      <w:pPr>
        <w:pStyle w:val="Heading1"/>
        <w:keepNext/>
        <w:numPr>
          <w:ilvl w:val="0"/>
          <w:numId w:val="0"/>
        </w:numPr>
        <w:spacing w:before="240"/>
        <w:ind w:left="720"/>
        <w:rPr>
          <w:u w:val="single"/>
          <w:lang w:val="fr-CA"/>
        </w:rPr>
      </w:pPr>
      <w:r w:rsidRPr="004675DD">
        <w:rPr>
          <w:rFonts w:eastAsia="Times New Roman"/>
          <w:bCs/>
          <w:u w:val="single"/>
          <w:lang w:val="fr-CA"/>
        </w:rPr>
        <w:lastRenderedPageBreak/>
        <w:t>Brésil : Phase I du plan de mise en œuvre de l’Amendement de Kigali relatif aux HFC – secteurs de la fabrication d’équipements de réfrigération commerciale légère et de réfrigération industrielle</w:t>
      </w:r>
    </w:p>
    <w:p w14:paraId="71D2331C" w14:textId="77777777" w:rsidR="00F91EEA" w:rsidRPr="00CD34C8" w:rsidRDefault="00CD34C8" w:rsidP="00583157">
      <w:pPr>
        <w:pStyle w:val="Heading1"/>
        <w:spacing w:before="240"/>
        <w:rPr>
          <w:lang w:val="fr-CA"/>
        </w:rPr>
      </w:pPr>
      <w:r w:rsidRPr="00614975">
        <w:rPr>
          <w:rFonts w:eastAsia="Times New Roman"/>
          <w:lang w:val="fr-CA"/>
        </w:rPr>
        <w:t>La phase I du KIP du Brésil comprenait un projet dans le secteur de la fabrication d’équipements de réfrigération commerciale légère visant à convertir 115</w:t>
      </w:r>
      <w:r w:rsidRPr="00CD34C8">
        <w:rPr>
          <w:rFonts w:eastAsia="Times New Roman"/>
          <w:lang w:val="fr-CA"/>
        </w:rPr>
        <w:t> </w:t>
      </w:r>
      <w:r w:rsidRPr="00614975">
        <w:rPr>
          <w:rFonts w:eastAsia="Times New Roman"/>
          <w:lang w:val="fr-CA"/>
        </w:rPr>
        <w:t>entreprises du HFC</w:t>
      </w:r>
      <w:r w:rsidRPr="00614975">
        <w:rPr>
          <w:rFonts w:eastAsia="Times New Roman"/>
          <w:lang w:val="fr-CA"/>
        </w:rPr>
        <w:noBreakHyphen/>
        <w:t>134a et du R</w:t>
      </w:r>
      <w:r w:rsidRPr="00614975">
        <w:rPr>
          <w:rFonts w:eastAsia="Times New Roman"/>
          <w:lang w:val="fr-CA"/>
        </w:rPr>
        <w:noBreakHyphen/>
        <w:t>404A au R</w:t>
      </w:r>
      <w:r w:rsidRPr="00614975">
        <w:rPr>
          <w:rFonts w:eastAsia="Times New Roman"/>
          <w:lang w:val="fr-CA"/>
        </w:rPr>
        <w:noBreakHyphen/>
        <w:t xml:space="preserve">290, les coûts d’exploitation supplémentaires (CES) ayant été convenus à zéro, ainsi que trois projets individuels de conversion dans le secteur de la réfrigération industrielle visant à convertir divers équipements de réfrigération industrielle (monoblocs, </w:t>
      </w:r>
      <w:r w:rsidRPr="00614975">
        <w:rPr>
          <w:rFonts w:eastAsia="Times New Roman"/>
          <w:noProof/>
          <w:lang w:val="fr-CA"/>
        </w:rPr>
        <w:t>unités biblocs</w:t>
      </w:r>
      <w:r w:rsidRPr="00614975">
        <w:rPr>
          <w:rFonts w:eastAsia="Times New Roman"/>
          <w:lang w:val="fr-CA"/>
        </w:rPr>
        <w:t>, refroidisseurs et groupes frigorifiques) du HFC</w:t>
      </w:r>
      <w:r w:rsidRPr="00614975">
        <w:rPr>
          <w:rFonts w:eastAsia="Times New Roman"/>
          <w:lang w:val="fr-CA"/>
        </w:rPr>
        <w:noBreakHyphen/>
        <w:t>134a, du R</w:t>
      </w:r>
      <w:r w:rsidRPr="00614975">
        <w:rPr>
          <w:rFonts w:eastAsia="Times New Roman"/>
          <w:lang w:val="fr-CA"/>
        </w:rPr>
        <w:noBreakHyphen/>
        <w:t>404A et du R</w:t>
      </w:r>
      <w:r w:rsidRPr="00614975">
        <w:rPr>
          <w:rFonts w:eastAsia="Times New Roman"/>
          <w:lang w:val="fr-CA"/>
        </w:rPr>
        <w:noBreakHyphen/>
        <w:t>410A au R</w:t>
      </w:r>
      <w:r w:rsidRPr="00614975">
        <w:rPr>
          <w:rFonts w:eastAsia="Times New Roman"/>
          <w:lang w:val="fr-CA"/>
        </w:rPr>
        <w:noBreakHyphen/>
        <w:t>290, au dioxyde de carbone et au R</w:t>
      </w:r>
      <w:r w:rsidRPr="00614975">
        <w:rPr>
          <w:rFonts w:eastAsia="Times New Roman"/>
          <w:lang w:val="fr-CA"/>
        </w:rPr>
        <w:noBreakHyphen/>
      </w:r>
      <w:r w:rsidRPr="00CD34C8">
        <w:rPr>
          <w:rFonts w:eastAsia="Times New Roman"/>
          <w:lang w:val="fr-CA"/>
        </w:rPr>
        <w:t>454B, sans demande de CES.</w:t>
      </w:r>
    </w:p>
    <w:p w14:paraId="71D2331D" w14:textId="77777777" w:rsidR="00EF319D" w:rsidRPr="00CD34C8" w:rsidRDefault="00CD34C8" w:rsidP="00583157">
      <w:pPr>
        <w:pStyle w:val="Heading1"/>
        <w:keepNext/>
        <w:numPr>
          <w:ilvl w:val="0"/>
          <w:numId w:val="0"/>
        </w:numPr>
        <w:spacing w:before="240"/>
        <w:ind w:left="720"/>
        <w:rPr>
          <w:u w:val="single"/>
          <w:lang w:val="fr-CA"/>
        </w:rPr>
      </w:pPr>
      <w:r w:rsidRPr="00123826">
        <w:rPr>
          <w:rFonts w:eastAsia="Times New Roman"/>
          <w:bCs/>
          <w:u w:val="single"/>
          <w:lang w:val="fr-CA"/>
        </w:rPr>
        <w:t>Nigéria : Phase I du plan de mise en œuvre de l’Amendement de Kigali relatif aux HFC – secteurs de la réfrigération domestique et de la climatisation résidentielle</w:t>
      </w:r>
    </w:p>
    <w:p w14:paraId="71D2331E" w14:textId="77777777" w:rsidR="000C1CBC" w:rsidRPr="001C742A" w:rsidRDefault="00CD34C8" w:rsidP="00583157">
      <w:pPr>
        <w:pStyle w:val="Heading1"/>
        <w:spacing w:before="240"/>
        <w:rPr>
          <w:lang w:val="fr-CA" w:eastAsia="en-CA"/>
        </w:rPr>
      </w:pPr>
      <w:r w:rsidRPr="00614975">
        <w:rPr>
          <w:rFonts w:eastAsia="Times New Roman"/>
          <w:lang w:val="fr-CA"/>
        </w:rPr>
        <w:t>La phase I du KIP du Nigéria comprenait des projets dans les secteurs de la fabrication d’équipements de réfrigération domestique et de climatisation résidentielle visant à convertir plusieurs entreprises du HFC</w:t>
      </w:r>
      <w:r w:rsidRPr="00614975">
        <w:rPr>
          <w:rFonts w:eastAsia="Times New Roman"/>
          <w:lang w:val="fr-CA"/>
        </w:rPr>
        <w:noBreakHyphen/>
        <w:t>134a et du R</w:t>
      </w:r>
      <w:r w:rsidRPr="00614975">
        <w:rPr>
          <w:rFonts w:eastAsia="Times New Roman"/>
          <w:lang w:val="fr-CA"/>
        </w:rPr>
        <w:noBreakHyphen/>
        <w:t>410A au R</w:t>
      </w:r>
      <w:r w:rsidRPr="00614975">
        <w:rPr>
          <w:rFonts w:eastAsia="Times New Roman"/>
          <w:lang w:val="fr-CA"/>
        </w:rPr>
        <w:noBreakHyphen/>
        <w:t>600a et au HFC</w:t>
      </w:r>
      <w:r w:rsidRPr="00614975">
        <w:rPr>
          <w:rFonts w:eastAsia="Times New Roman"/>
          <w:lang w:val="fr-CA"/>
        </w:rPr>
        <w:noBreakHyphen/>
        <w:t>32, respectivement, les CES ayant été convenus à zéro</w:t>
      </w:r>
      <w:r w:rsidR="000C1CBC" w:rsidRPr="001C742A">
        <w:rPr>
          <w:lang w:val="fr-CA"/>
        </w:rPr>
        <w:t>.</w:t>
      </w:r>
    </w:p>
    <w:p w14:paraId="71D2331F" w14:textId="77777777" w:rsidR="00EF319D" w:rsidRPr="001C742A" w:rsidRDefault="00CD34C8" w:rsidP="00583157">
      <w:pPr>
        <w:pStyle w:val="Heading1"/>
        <w:numPr>
          <w:ilvl w:val="0"/>
          <w:numId w:val="0"/>
        </w:numPr>
        <w:spacing w:before="240"/>
        <w:ind w:left="720"/>
        <w:rPr>
          <w:u w:val="single"/>
          <w:lang w:val="fr-CA"/>
        </w:rPr>
      </w:pPr>
      <w:r w:rsidRPr="00123826">
        <w:rPr>
          <w:rFonts w:eastAsia="Times New Roman"/>
          <w:bCs/>
          <w:u w:val="single"/>
          <w:lang w:val="fr-CA"/>
        </w:rPr>
        <w:t>Thaïlande : Phase I du plan de mise en œuvre de l’Amendement de Kigali relatif aux HFC – secteur de la climatisation résidentielle</w:t>
      </w:r>
    </w:p>
    <w:p w14:paraId="71D23320" w14:textId="77777777" w:rsidR="00EF319D" w:rsidRPr="001C742A" w:rsidRDefault="003C4F8D" w:rsidP="00583157">
      <w:pPr>
        <w:pStyle w:val="Heading1"/>
        <w:spacing w:before="240"/>
        <w:rPr>
          <w:lang w:val="fr-CA"/>
        </w:rPr>
      </w:pPr>
      <w:r w:rsidRPr="00614975">
        <w:rPr>
          <w:rFonts w:eastAsia="Times New Roman"/>
          <w:lang w:val="fr-CA"/>
        </w:rPr>
        <w:t>La phase I du KIP de la Thaïlande comprenait des projets dans le secteur de la climatisation résidentielle visant à convertir six entreprises du R</w:t>
      </w:r>
      <w:r w:rsidRPr="00614975">
        <w:rPr>
          <w:rFonts w:eastAsia="Times New Roman"/>
          <w:lang w:val="fr-CA"/>
        </w:rPr>
        <w:noBreakHyphen/>
        <w:t>410A au HFC</w:t>
      </w:r>
      <w:r w:rsidRPr="00614975">
        <w:rPr>
          <w:rFonts w:eastAsia="Times New Roman"/>
          <w:lang w:val="fr-CA"/>
        </w:rPr>
        <w:noBreakHyphen/>
        <w:t>32, y compris les CES. Le prix du R</w:t>
      </w:r>
      <w:r w:rsidRPr="00614975">
        <w:rPr>
          <w:rFonts w:eastAsia="Times New Roman"/>
          <w:lang w:val="fr-CA"/>
        </w:rPr>
        <w:noBreakHyphen/>
        <w:t>410A et du HFC</w:t>
      </w:r>
      <w:r w:rsidRPr="00614975">
        <w:rPr>
          <w:rFonts w:eastAsia="Times New Roman"/>
          <w:lang w:val="fr-CA"/>
        </w:rPr>
        <w:noBreakHyphen/>
        <w:t>32 figurait dans le rapport des données</w:t>
      </w:r>
      <w:r>
        <w:rPr>
          <w:rFonts w:eastAsia="Times New Roman"/>
          <w:lang w:val="fr-CA"/>
        </w:rPr>
        <w:t xml:space="preserve"> du programme de pays (PP) pour </w:t>
      </w:r>
      <w:r w:rsidRPr="00614975">
        <w:rPr>
          <w:rFonts w:eastAsia="Times New Roman"/>
          <w:lang w:val="fr-CA"/>
        </w:rPr>
        <w:t>2025 à 7,77 $US/kg et 8,57 $US/kg, respectivement. Le prix des frigorigènes achetés par chaque entreprise couverte au titre de la phase I du KIP varie selon des considérations commerciales et la capacité des entreprises de fabrication (par exemple, le prix du R</w:t>
      </w:r>
      <w:r w:rsidRPr="00614975">
        <w:rPr>
          <w:rFonts w:eastAsia="Times New Roman"/>
          <w:lang w:val="fr-CA"/>
        </w:rPr>
        <w:noBreakHyphen/>
        <w:t>410A peut varier d’environ 7,50 $US</w:t>
      </w:r>
      <w:r>
        <w:rPr>
          <w:rFonts w:eastAsia="Times New Roman"/>
          <w:lang w:val="fr-CA"/>
        </w:rPr>
        <w:t>/kg</w:t>
      </w:r>
      <w:r w:rsidRPr="00614975">
        <w:rPr>
          <w:rFonts w:eastAsia="Times New Roman"/>
          <w:lang w:val="fr-CA"/>
        </w:rPr>
        <w:t xml:space="preserve"> à plus de 14 $US/kg); par conséquent, les prix effectivement utilisés pour le calcul des coûts supplémentaires diffèrent des prix moyens indiqués da</w:t>
      </w:r>
      <w:r w:rsidR="0068114D">
        <w:rPr>
          <w:rFonts w:eastAsia="Times New Roman"/>
          <w:lang w:val="fr-CA"/>
        </w:rPr>
        <w:t>ns le rapport des données du PP</w:t>
      </w:r>
      <w:r w:rsidR="00DC4362">
        <w:rPr>
          <w:rFonts w:eastAsia="Times New Roman"/>
          <w:lang w:val="fr-C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C24FF" w:rsidRPr="00337B65" w14:paraId="71D23326" w14:textId="77777777" w:rsidTr="00FB5094">
        <w:trPr>
          <w:trHeight w:val="77"/>
        </w:trPr>
        <w:tc>
          <w:tcPr>
            <w:tcW w:w="1871" w:type="dxa"/>
          </w:tcPr>
          <w:p w14:paraId="71D23321" w14:textId="77777777" w:rsidR="006C24FF" w:rsidRPr="001C742A" w:rsidRDefault="006C24FF" w:rsidP="002D496D">
            <w:pPr>
              <w:jc w:val="center"/>
              <w:rPr>
                <w:lang w:val="fr-CA"/>
              </w:rPr>
            </w:pPr>
          </w:p>
        </w:tc>
        <w:tc>
          <w:tcPr>
            <w:tcW w:w="1872" w:type="dxa"/>
          </w:tcPr>
          <w:p w14:paraId="71D23322" w14:textId="77777777" w:rsidR="006C24FF" w:rsidRPr="001C742A" w:rsidRDefault="006C24FF" w:rsidP="002D496D">
            <w:pPr>
              <w:jc w:val="center"/>
              <w:rPr>
                <w:lang w:val="fr-CA"/>
              </w:rPr>
            </w:pPr>
          </w:p>
        </w:tc>
        <w:tc>
          <w:tcPr>
            <w:tcW w:w="1872" w:type="dxa"/>
            <w:tcBorders>
              <w:bottom w:val="single" w:sz="4" w:space="0" w:color="auto"/>
            </w:tcBorders>
          </w:tcPr>
          <w:p w14:paraId="71D23323" w14:textId="77777777" w:rsidR="006C24FF" w:rsidRPr="001C742A" w:rsidRDefault="006C24FF" w:rsidP="002D496D">
            <w:pPr>
              <w:jc w:val="center"/>
              <w:rPr>
                <w:sz w:val="12"/>
                <w:szCs w:val="12"/>
                <w:lang w:val="fr-CA"/>
              </w:rPr>
            </w:pPr>
          </w:p>
        </w:tc>
        <w:tc>
          <w:tcPr>
            <w:tcW w:w="1872" w:type="dxa"/>
          </w:tcPr>
          <w:p w14:paraId="71D23324" w14:textId="77777777" w:rsidR="006C24FF" w:rsidRPr="001C742A" w:rsidRDefault="006C24FF" w:rsidP="002D496D">
            <w:pPr>
              <w:jc w:val="center"/>
              <w:rPr>
                <w:lang w:val="fr-CA"/>
              </w:rPr>
            </w:pPr>
          </w:p>
        </w:tc>
        <w:tc>
          <w:tcPr>
            <w:tcW w:w="1873" w:type="dxa"/>
          </w:tcPr>
          <w:p w14:paraId="71D23325" w14:textId="77777777" w:rsidR="006C24FF" w:rsidRPr="001C742A" w:rsidRDefault="006C24FF" w:rsidP="002D496D">
            <w:pPr>
              <w:jc w:val="center"/>
              <w:rPr>
                <w:lang w:val="fr-CA"/>
              </w:rPr>
            </w:pPr>
          </w:p>
        </w:tc>
      </w:tr>
    </w:tbl>
    <w:p w14:paraId="71D23327" w14:textId="77777777" w:rsidR="00720EE7" w:rsidRPr="001C742A" w:rsidRDefault="00720EE7" w:rsidP="002D496D">
      <w:pPr>
        <w:jc w:val="center"/>
        <w:rPr>
          <w:sz w:val="16"/>
          <w:szCs w:val="16"/>
          <w:lang w:val="fr-CA"/>
        </w:rPr>
      </w:pPr>
    </w:p>
    <w:sectPr w:rsidR="00720EE7" w:rsidRPr="001C742A" w:rsidSect="00DE13F5">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1A015" w14:textId="77777777" w:rsidR="00C1577D" w:rsidRDefault="00C1577D" w:rsidP="004A504B">
      <w:r>
        <w:separator/>
      </w:r>
    </w:p>
  </w:endnote>
  <w:endnote w:type="continuationSeparator" w:id="0">
    <w:p w14:paraId="4F983268" w14:textId="77777777" w:rsidR="00C1577D" w:rsidRDefault="00C1577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23334" w14:textId="77777777" w:rsidR="005B09F2" w:rsidRPr="0033525D" w:rsidRDefault="00DC4362">
    <w:pPr>
      <w:jc w:val="center"/>
    </w:pPr>
    <w:r>
      <w:fldChar w:fldCharType="begin"/>
    </w:r>
    <w:r>
      <w:instrText xml:space="preserve"> PAGE </w:instrText>
    </w:r>
    <w:r>
      <w:fldChar w:fldCharType="separate"/>
    </w:r>
    <w:r>
      <w:rPr>
        <w:noProof/>
      </w:rPr>
      <w:t>12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23335" w14:textId="77777777" w:rsidR="005B09F2" w:rsidRPr="0033525D" w:rsidRDefault="0068114D">
    <w:pPr>
      <w:jc w:val="center"/>
    </w:pPr>
    <w:r>
      <w:fldChar w:fldCharType="begin"/>
    </w:r>
    <w:r>
      <w:instrText xml:space="preserve"> PAGE </w:instrText>
    </w:r>
    <w:r>
      <w:fldChar w:fldCharType="separate"/>
    </w:r>
    <w:r>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23337" w14:textId="035A477C" w:rsidR="005B09F2" w:rsidRPr="00586565" w:rsidRDefault="005B09F2" w:rsidP="00586565">
    <w:pPr>
      <w:pBdr>
        <w:top w:val="single" w:sz="4" w:space="1" w:color="auto"/>
        <w:left w:val="single" w:sz="4" w:space="4" w:color="auto"/>
        <w:bottom w:val="single" w:sz="4" w:space="1" w:color="auto"/>
        <w:right w:val="single" w:sz="4" w:space="4" w:color="auto"/>
      </w:pBdr>
      <w:jc w:val="center"/>
      <w:rPr>
        <w:sz w:val="18"/>
        <w:szCs w:val="18"/>
        <w:lang w:val="fr-CA"/>
      </w:rPr>
    </w:pPr>
    <w:r w:rsidRPr="00853428">
      <w:rPr>
        <w:rFonts w:cs="MS Serif"/>
        <w:sz w:val="18"/>
        <w:szCs w:val="18"/>
        <w:lang w:val="fr-CA"/>
      </w:rPr>
      <w:t xml:space="preserve">Les documents </w:t>
    </w:r>
    <w:r w:rsidRPr="00853428">
      <w:rPr>
        <w:rFonts w:cs="MS Serif"/>
        <w:noProof/>
        <w:sz w:val="18"/>
        <w:szCs w:val="18"/>
        <w:lang w:val="fr-CA"/>
      </w:rPr>
      <w:t>de présession du Comité</w:t>
    </w:r>
    <w:r w:rsidRPr="00853428">
      <w:rPr>
        <w:rFonts w:cs="MS Serif"/>
        <w:sz w:val="18"/>
        <w:szCs w:val="18"/>
        <w:lang w:val="fr-CA"/>
      </w:rPr>
      <w:t xml:space="preserve"> exécutif du Fonds multilatéral aux fins d</w:t>
    </w:r>
    <w:r>
      <w:rPr>
        <w:rFonts w:cs="MS Serif"/>
        <w:sz w:val="18"/>
        <w:szCs w:val="18"/>
        <w:lang w:val="fr-CA"/>
      </w:rPr>
      <w:t>’</w:t>
    </w:r>
    <w:r w:rsidRPr="00853428">
      <w:rPr>
        <w:rFonts w:cs="MS Serif"/>
        <w:sz w:val="18"/>
        <w:szCs w:val="18"/>
        <w:lang w:val="fr-CA"/>
      </w:rPr>
      <w:t>application du Protocole de Montréal sont présentés sous réserve des décisions pouvant être prises par le Comité exécutif après leur publication</w:t>
    </w:r>
    <w:r w:rsidRPr="00853428">
      <w:rPr>
        <w:sz w:val="18"/>
        <w:szCs w:val="18"/>
        <w:lang w:val="fr-C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A92BB" w14:textId="77777777" w:rsidR="00C1577D" w:rsidRDefault="00C1577D" w:rsidP="004A504B">
      <w:r>
        <w:separator/>
      </w:r>
    </w:p>
  </w:footnote>
  <w:footnote w:type="continuationSeparator" w:id="0">
    <w:p w14:paraId="4161B4B5" w14:textId="77777777" w:rsidR="00C1577D" w:rsidRDefault="00C1577D" w:rsidP="004A504B">
      <w:r>
        <w:continuationSeparator/>
      </w:r>
    </w:p>
  </w:footnote>
  <w:footnote w:id="1">
    <w:p w14:paraId="71D23338" w14:textId="77777777" w:rsidR="005B09F2" w:rsidRPr="00D445A8" w:rsidRDefault="005B09F2" w:rsidP="008A1F8A">
      <w:pPr>
        <w:pStyle w:val="FootnoteText"/>
        <w:rPr>
          <w:noProof/>
          <w:lang w:val="fr-CA"/>
        </w:rPr>
      </w:pPr>
      <w:r w:rsidRPr="00D445A8">
        <w:rPr>
          <w:rStyle w:val="FootnoteReference"/>
          <w:noProof/>
          <w:lang w:val="fr-CA"/>
        </w:rPr>
        <w:footnoteRef/>
      </w:r>
      <w:r w:rsidRPr="00D445A8">
        <w:rPr>
          <w:noProof/>
          <w:lang w:val="fr-CA"/>
        </w:rPr>
        <w:t>UNEP/OzL.Pro/ExCom/98/1</w:t>
      </w:r>
    </w:p>
  </w:footnote>
  <w:footnote w:id="2">
    <w:p w14:paraId="71D23339" w14:textId="77777777" w:rsidR="005B09F2" w:rsidRPr="00D445A8" w:rsidRDefault="005B09F2" w:rsidP="00977FB5">
      <w:pPr>
        <w:pStyle w:val="FootnoteText"/>
        <w:spacing w:after="120"/>
        <w:rPr>
          <w:noProof/>
          <w:lang w:val="fr-CA"/>
        </w:rPr>
      </w:pPr>
      <w:r w:rsidRPr="00D445A8">
        <w:rPr>
          <w:rStyle w:val="FootnoteReference"/>
          <w:noProof/>
          <w:lang w:val="fr-CA"/>
        </w:rPr>
        <w:footnoteRef/>
      </w:r>
      <w:r w:rsidRPr="00D445A8">
        <w:rPr>
          <w:noProof/>
          <w:lang w:val="fr-CA"/>
        </w:rPr>
        <w:t>UNEP/OzL.Pro/ExCom/98/10/Add.1</w:t>
      </w:r>
    </w:p>
  </w:footnote>
  <w:footnote w:id="3">
    <w:p w14:paraId="71D2333A" w14:textId="77777777" w:rsidR="005B09F2" w:rsidRPr="00D445A8" w:rsidRDefault="005B09F2" w:rsidP="001313E0">
      <w:pPr>
        <w:pStyle w:val="FootnoteText"/>
        <w:rPr>
          <w:noProof/>
          <w:lang w:val="fr-CA"/>
        </w:rPr>
      </w:pPr>
      <w:r w:rsidRPr="00D445A8">
        <w:rPr>
          <w:rStyle w:val="FootnoteReference"/>
          <w:noProof/>
          <w:lang w:val="fr-CA"/>
        </w:rPr>
        <w:footnoteRef/>
      </w:r>
      <w:r w:rsidRPr="00D445A8">
        <w:rPr>
          <w:noProof/>
          <w:lang w:val="fr-CA"/>
        </w:rPr>
        <w:t xml:space="preserve"> </w:t>
      </w:r>
      <w:r w:rsidRPr="00614975">
        <w:rPr>
          <w:lang w:val="fr-CA"/>
        </w:rPr>
        <w:t>Le pays a soumis la deuxième tranche plus tôt que prévu. Le rapport de vérification sera soumis avec la demande relative à la troisième tranche</w:t>
      </w:r>
      <w:r>
        <w:rPr>
          <w:lang w:val="fr-CA"/>
        </w:rPr>
        <w:t>.</w:t>
      </w:r>
    </w:p>
  </w:footnote>
  <w:footnote w:id="4">
    <w:p w14:paraId="71D2333B" w14:textId="77777777" w:rsidR="005B09F2" w:rsidRPr="00E07B94" w:rsidRDefault="005B09F2" w:rsidP="00E07B94">
      <w:pPr>
        <w:pStyle w:val="FootnoteText"/>
        <w:rPr>
          <w:lang w:val="fr-CA"/>
        </w:rPr>
      </w:pPr>
      <w:r>
        <w:rPr>
          <w:rStyle w:val="FootnoteReference"/>
        </w:rPr>
        <w:footnoteRef/>
      </w:r>
      <w:r w:rsidRPr="00E07B94">
        <w:rPr>
          <w:lang w:val="fr-CA"/>
        </w:rPr>
        <w:t xml:space="preserve"> </w:t>
      </w:r>
      <w:r w:rsidRPr="00614975">
        <w:rPr>
          <w:lang w:val="fr-CA"/>
        </w:rPr>
        <w:t>La proposition de projet a été examinée aux 66</w:t>
      </w:r>
      <w:r w:rsidRPr="002755DE">
        <w:rPr>
          <w:vertAlign w:val="superscript"/>
          <w:lang w:val="fr-CA"/>
        </w:rPr>
        <w:t>e</w:t>
      </w:r>
      <w:r w:rsidRPr="00614975">
        <w:rPr>
          <w:lang w:val="fr-CA"/>
        </w:rPr>
        <w:t>, 67</w:t>
      </w:r>
      <w:r w:rsidRPr="002755DE">
        <w:rPr>
          <w:vertAlign w:val="superscript"/>
          <w:lang w:val="fr-CA"/>
        </w:rPr>
        <w:t>e</w:t>
      </w:r>
      <w:r>
        <w:rPr>
          <w:lang w:val="fr-CA"/>
        </w:rPr>
        <w:t xml:space="preserve"> </w:t>
      </w:r>
      <w:r w:rsidRPr="00614975">
        <w:rPr>
          <w:lang w:val="fr-CA"/>
        </w:rPr>
        <w:t>et 68</w:t>
      </w:r>
      <w:r w:rsidRPr="002755DE">
        <w:rPr>
          <w:vertAlign w:val="superscript"/>
          <w:lang w:val="fr-CA"/>
        </w:rPr>
        <w:t>e</w:t>
      </w:r>
      <w:r>
        <w:rPr>
          <w:vertAlign w:val="superscript"/>
          <w:lang w:val="fr-CA"/>
        </w:rPr>
        <w:t> </w:t>
      </w:r>
      <w:r w:rsidRPr="00614975">
        <w:rPr>
          <w:lang w:val="fr-CA"/>
        </w:rPr>
        <w:t>réunions du Comité</w:t>
      </w:r>
      <w:r>
        <w:rPr>
          <w:lang w:val="fr-CA"/>
        </w:rPr>
        <w:t xml:space="preserve"> exécutif; voir les paragraphes 160 et </w:t>
      </w:r>
      <w:r w:rsidRPr="00614975">
        <w:rPr>
          <w:lang w:val="fr-CA"/>
        </w:rPr>
        <w:t xml:space="preserve">161 du document </w:t>
      </w:r>
      <w:r w:rsidRPr="00614975">
        <w:rPr>
          <w:noProof/>
          <w:lang w:val="fr-CA"/>
        </w:rPr>
        <w:t>UNEP/OzL.Pro/ExCom/66/54 et la décision </w:t>
      </w:r>
      <w:r>
        <w:rPr>
          <w:noProof/>
          <w:lang w:val="fr-CA"/>
        </w:rPr>
        <w:t>66/49, les paragraphes 104 à </w:t>
      </w:r>
      <w:r w:rsidRPr="00614975">
        <w:rPr>
          <w:noProof/>
          <w:lang w:val="fr-CA"/>
        </w:rPr>
        <w:t>107 du document UNEP/OzL.Pro/ExCom/67/39 et la décision </w:t>
      </w:r>
      <w:r>
        <w:rPr>
          <w:noProof/>
          <w:lang w:val="fr-CA"/>
        </w:rPr>
        <w:t>67/3, ainsi que les paragraphes 161 à </w:t>
      </w:r>
      <w:r w:rsidRPr="00614975">
        <w:rPr>
          <w:noProof/>
          <w:lang w:val="fr-CA"/>
        </w:rPr>
        <w:t>163 du document UNEP/OzL.Pro/ExCom/68/53 et</w:t>
      </w:r>
      <w:r w:rsidRPr="00614975">
        <w:rPr>
          <w:lang w:val="fr-CA"/>
        </w:rPr>
        <w:t xml:space="preserve"> la décision 68/39.</w:t>
      </w:r>
    </w:p>
  </w:footnote>
  <w:footnote w:id="5">
    <w:p w14:paraId="71D2333C" w14:textId="77777777" w:rsidR="005B09F2" w:rsidRPr="00E07B94" w:rsidRDefault="005B09F2" w:rsidP="005F5EA2">
      <w:pPr>
        <w:pStyle w:val="FootnoteText"/>
        <w:jc w:val="left"/>
        <w:rPr>
          <w:noProof/>
          <w:lang w:val="fr-CA"/>
        </w:rPr>
      </w:pPr>
      <w:r w:rsidRPr="00D445A8">
        <w:rPr>
          <w:rStyle w:val="FootnoteReference"/>
          <w:noProof/>
          <w:lang w:val="fr-CA"/>
        </w:rPr>
        <w:footnoteRef/>
      </w:r>
      <w:r w:rsidRPr="00E07B94">
        <w:rPr>
          <w:noProof/>
          <w:lang w:val="fr-CA"/>
        </w:rPr>
        <w:t xml:space="preserve"> </w:t>
      </w:r>
      <w:r>
        <w:rPr>
          <w:lang w:val="fr-CA"/>
        </w:rPr>
        <w:t>Au 31 mai </w:t>
      </w:r>
      <w:r w:rsidRPr="00614975">
        <w:rPr>
          <w:lang w:val="fr-CA"/>
        </w:rPr>
        <w:t>2026, les rapports de mise en œuvre des programmes de pays (PP) n’avaient pas été reçus pour le Kenya et la République de Moldova.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2332E" w14:textId="77777777" w:rsidR="005B09F2" w:rsidRPr="00F23292" w:rsidRDefault="005B09F2">
    <w:pPr>
      <w:rPr>
        <w:noProof/>
        <w:lang w:val="fr-CA"/>
      </w:rPr>
    </w:pPr>
    <w:fldSimple w:instr=" DOCPROPERTY &quot;Document number&quot;  \* MERGEFORMAT ">
      <w:r w:rsidRPr="00F23292">
        <w:rPr>
          <w:noProof/>
          <w:lang w:val="fr-CA"/>
        </w:rPr>
        <w:t>UNEP/OzL.Pro/ExCom/98/10</w:t>
      </w:r>
    </w:fldSimple>
  </w:p>
  <w:p w14:paraId="71D2332F" w14:textId="77777777" w:rsidR="005B09F2" w:rsidRPr="00F23292" w:rsidRDefault="005B09F2">
    <w:pPr>
      <w:rPr>
        <w:noProof/>
        <w:lang w:val="fr-CA"/>
      </w:rPr>
    </w:pPr>
  </w:p>
  <w:p w14:paraId="71D23330" w14:textId="77777777" w:rsidR="005B09F2" w:rsidRPr="00F23292" w:rsidRDefault="005B09F2">
    <w:pPr>
      <w:rPr>
        <w:noProof/>
        <w:lang w:val="fr-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23331" w14:textId="77777777" w:rsidR="005B09F2" w:rsidRPr="00F23292" w:rsidRDefault="005B09F2" w:rsidP="00694872">
    <w:pPr>
      <w:jc w:val="right"/>
      <w:rPr>
        <w:noProof/>
        <w:lang w:val="fr-CA"/>
      </w:rPr>
    </w:pPr>
    <w:fldSimple w:instr=" DOCPROPERTY &quot;Document number&quot;  \* MERGEFORMAT ">
      <w:r w:rsidRPr="00F23292">
        <w:rPr>
          <w:noProof/>
          <w:lang w:val="fr-CA"/>
        </w:rPr>
        <w:t>UNEP/OzL.Pro/ExCom/98/10</w:t>
      </w:r>
    </w:fldSimple>
  </w:p>
  <w:p w14:paraId="71D23332" w14:textId="77777777" w:rsidR="005B09F2" w:rsidRPr="00F23292" w:rsidRDefault="005B09F2" w:rsidP="00694872">
    <w:pPr>
      <w:jc w:val="right"/>
      <w:rPr>
        <w:noProof/>
        <w:lang w:val="fr-CA"/>
      </w:rPr>
    </w:pPr>
  </w:p>
  <w:p w14:paraId="71D23333" w14:textId="77777777" w:rsidR="005B09F2" w:rsidRPr="00F23292" w:rsidRDefault="005B09F2" w:rsidP="00694872">
    <w:pPr>
      <w:pStyle w:val="Header"/>
      <w:jc w:val="right"/>
      <w:rPr>
        <w:noProof/>
        <w:lang w:val="fr-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BC2952C"/>
    <w:lvl w:ilvl="0">
      <w:start w:val="1"/>
      <w:numFmt w:val="decimal"/>
      <w:pStyle w:val="Heading1"/>
      <w:lvlText w:val="%1."/>
      <w:lvlJc w:val="left"/>
      <w:pPr>
        <w:tabs>
          <w:tab w:val="num" w:pos="0"/>
        </w:tabs>
        <w:ind w:left="0" w:firstLine="0"/>
      </w:pPr>
      <w:rPr>
        <w:rFonts w:hint="default"/>
        <w:b w:val="0"/>
        <w:bCs w:val="0"/>
        <w:sz w:val="22"/>
        <w:szCs w:val="22"/>
      </w:rPr>
    </w:lvl>
    <w:lvl w:ilvl="1">
      <w:start w:val="1"/>
      <w:numFmt w:val="lowerLetter"/>
      <w:pStyle w:val="Heading2"/>
      <w:lvlText w:val="%2)"/>
      <w:lvlJc w:val="left"/>
      <w:pPr>
        <w:tabs>
          <w:tab w:val="num" w:pos="0"/>
        </w:tabs>
        <w:ind w:left="1440" w:hanging="720"/>
      </w:pPr>
      <w:rPr>
        <w:rFonts w:hint="default"/>
        <w:lang w:val="en-U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0EA33B1A"/>
    <w:multiLevelType w:val="hybridMultilevel"/>
    <w:tmpl w:val="5CFCC30C"/>
    <w:lvl w:ilvl="0" w:tplc="0406944A">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58E1993"/>
    <w:multiLevelType w:val="hybridMultilevel"/>
    <w:tmpl w:val="801647B6"/>
    <w:lvl w:ilvl="0" w:tplc="898671BE">
      <w:start w:val="4"/>
      <w:numFmt w:val="decimal"/>
      <w:lvlText w:val="%1."/>
      <w:lvlJc w:val="left"/>
      <w:pPr>
        <w:ind w:left="720" w:hanging="360"/>
      </w:pPr>
    </w:lvl>
    <w:lvl w:ilvl="1" w:tplc="09C082EE">
      <w:start w:val="1"/>
      <w:numFmt w:val="lowerLetter"/>
      <w:lvlText w:val="%2."/>
      <w:lvlJc w:val="left"/>
      <w:pPr>
        <w:ind w:left="1440" w:hanging="360"/>
      </w:pPr>
    </w:lvl>
    <w:lvl w:ilvl="2" w:tplc="41D6F8DC">
      <w:start w:val="1"/>
      <w:numFmt w:val="lowerRoman"/>
      <w:lvlText w:val="%3."/>
      <w:lvlJc w:val="right"/>
      <w:pPr>
        <w:ind w:left="2160" w:hanging="180"/>
      </w:pPr>
    </w:lvl>
    <w:lvl w:ilvl="3" w:tplc="A2C61DF2">
      <w:start w:val="1"/>
      <w:numFmt w:val="decimal"/>
      <w:lvlText w:val="%4."/>
      <w:lvlJc w:val="left"/>
      <w:pPr>
        <w:ind w:left="2880" w:hanging="360"/>
      </w:pPr>
    </w:lvl>
    <w:lvl w:ilvl="4" w:tplc="3DFEB366">
      <w:start w:val="1"/>
      <w:numFmt w:val="lowerLetter"/>
      <w:lvlText w:val="%5."/>
      <w:lvlJc w:val="left"/>
      <w:pPr>
        <w:ind w:left="3600" w:hanging="360"/>
      </w:pPr>
    </w:lvl>
    <w:lvl w:ilvl="5" w:tplc="0630CE6A">
      <w:start w:val="1"/>
      <w:numFmt w:val="lowerRoman"/>
      <w:lvlText w:val="%6."/>
      <w:lvlJc w:val="right"/>
      <w:pPr>
        <w:ind w:left="4320" w:hanging="180"/>
      </w:pPr>
    </w:lvl>
    <w:lvl w:ilvl="6" w:tplc="6922A24C">
      <w:start w:val="1"/>
      <w:numFmt w:val="decimal"/>
      <w:lvlText w:val="%7."/>
      <w:lvlJc w:val="left"/>
      <w:pPr>
        <w:ind w:left="5040" w:hanging="360"/>
      </w:pPr>
    </w:lvl>
    <w:lvl w:ilvl="7" w:tplc="E5F6AC04">
      <w:start w:val="1"/>
      <w:numFmt w:val="lowerLetter"/>
      <w:lvlText w:val="%8."/>
      <w:lvlJc w:val="left"/>
      <w:pPr>
        <w:ind w:left="5760" w:hanging="360"/>
      </w:pPr>
    </w:lvl>
    <w:lvl w:ilvl="8" w:tplc="8B12B1DE">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4E380102"/>
    <w:multiLevelType w:val="hybridMultilevel"/>
    <w:tmpl w:val="C8528CF4"/>
    <w:lvl w:ilvl="0" w:tplc="3482A712">
      <w:start w:val="4"/>
      <w:numFmt w:val="bullet"/>
      <w:lvlText w:val=""/>
      <w:lvlJc w:val="left"/>
      <w:pPr>
        <w:ind w:left="720" w:hanging="360"/>
      </w:pPr>
      <w:rPr>
        <w:rFonts w:ascii="Symbol" w:eastAsiaTheme="minorEastAsia"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99329A3"/>
    <w:multiLevelType w:val="hybridMultilevel"/>
    <w:tmpl w:val="BB2C3CCA"/>
    <w:lvl w:ilvl="0" w:tplc="9D345BB2">
      <w:start w:val="1"/>
      <w:numFmt w:val="upperRoman"/>
      <w:lvlText w:val="%1."/>
      <w:lvlJc w:val="left"/>
      <w:pPr>
        <w:ind w:left="732" w:hanging="732"/>
      </w:pPr>
      <w:rPr>
        <w:rFonts w:hint="default"/>
        <w:sz w:val="24"/>
        <w:szCs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3" w15:restartNumberingAfterBreak="0">
    <w:nsid w:val="5C433C94"/>
    <w:multiLevelType w:val="hybridMultilevel"/>
    <w:tmpl w:val="C0C86FD0"/>
    <w:lvl w:ilvl="0" w:tplc="E53A9FA4">
      <w:start w:val="1"/>
      <w:numFmt w:val="lowerLetter"/>
      <w:lvlText w:val="%1."/>
      <w:lvlJc w:val="left"/>
      <w:pPr>
        <w:ind w:left="3240" w:hanging="360"/>
      </w:pPr>
      <w:rPr>
        <w:rFonts w:hint="default"/>
      </w:rPr>
    </w:lvl>
    <w:lvl w:ilvl="1" w:tplc="10090019" w:tentative="1">
      <w:start w:val="1"/>
      <w:numFmt w:val="lowerLetter"/>
      <w:lvlText w:val="%2."/>
      <w:lvlJc w:val="left"/>
      <w:pPr>
        <w:ind w:left="3960" w:hanging="360"/>
      </w:pPr>
    </w:lvl>
    <w:lvl w:ilvl="2" w:tplc="1009001B" w:tentative="1">
      <w:start w:val="1"/>
      <w:numFmt w:val="lowerRoman"/>
      <w:lvlText w:val="%3."/>
      <w:lvlJc w:val="right"/>
      <w:pPr>
        <w:ind w:left="4680" w:hanging="180"/>
      </w:pPr>
    </w:lvl>
    <w:lvl w:ilvl="3" w:tplc="1009000F" w:tentative="1">
      <w:start w:val="1"/>
      <w:numFmt w:val="decimal"/>
      <w:lvlText w:val="%4."/>
      <w:lvlJc w:val="left"/>
      <w:pPr>
        <w:ind w:left="5400" w:hanging="360"/>
      </w:pPr>
    </w:lvl>
    <w:lvl w:ilvl="4" w:tplc="10090019" w:tentative="1">
      <w:start w:val="1"/>
      <w:numFmt w:val="lowerLetter"/>
      <w:lvlText w:val="%5."/>
      <w:lvlJc w:val="left"/>
      <w:pPr>
        <w:ind w:left="6120" w:hanging="360"/>
      </w:pPr>
    </w:lvl>
    <w:lvl w:ilvl="5" w:tplc="1009001B" w:tentative="1">
      <w:start w:val="1"/>
      <w:numFmt w:val="lowerRoman"/>
      <w:lvlText w:val="%6."/>
      <w:lvlJc w:val="right"/>
      <w:pPr>
        <w:ind w:left="6840" w:hanging="180"/>
      </w:pPr>
    </w:lvl>
    <w:lvl w:ilvl="6" w:tplc="1009000F" w:tentative="1">
      <w:start w:val="1"/>
      <w:numFmt w:val="decimal"/>
      <w:lvlText w:val="%7."/>
      <w:lvlJc w:val="left"/>
      <w:pPr>
        <w:ind w:left="7560" w:hanging="360"/>
      </w:pPr>
    </w:lvl>
    <w:lvl w:ilvl="7" w:tplc="10090019" w:tentative="1">
      <w:start w:val="1"/>
      <w:numFmt w:val="lowerLetter"/>
      <w:lvlText w:val="%8."/>
      <w:lvlJc w:val="left"/>
      <w:pPr>
        <w:ind w:left="8280" w:hanging="360"/>
      </w:pPr>
    </w:lvl>
    <w:lvl w:ilvl="8" w:tplc="1009001B" w:tentative="1">
      <w:start w:val="1"/>
      <w:numFmt w:val="lowerRoman"/>
      <w:lvlText w:val="%9."/>
      <w:lvlJc w:val="right"/>
      <w:pPr>
        <w:ind w:left="9000" w:hanging="180"/>
      </w:pPr>
    </w:lvl>
  </w:abstractNum>
  <w:abstractNum w:abstractNumId="24"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5" w15:restartNumberingAfterBreak="0">
    <w:nsid w:val="5F3A026F"/>
    <w:multiLevelType w:val="hybridMultilevel"/>
    <w:tmpl w:val="CF3270A4"/>
    <w:lvl w:ilvl="0" w:tplc="B16AAF0E">
      <w:start w:val="1"/>
      <w:numFmt w:val="upperLetter"/>
      <w:lvlText w:val="%1."/>
      <w:lvlJc w:val="left"/>
      <w:pPr>
        <w:ind w:left="1080" w:hanging="360"/>
      </w:pPr>
      <w:rPr>
        <w:rFonts w:hint="default"/>
        <w:b/>
        <w:bCs/>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1FA6E92"/>
    <w:multiLevelType w:val="hybridMultilevel"/>
    <w:tmpl w:val="7660C856"/>
    <w:lvl w:ilvl="0" w:tplc="2D301A6A">
      <w:start w:val="1"/>
      <w:numFmt w:val="upperLetter"/>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6F706E01"/>
    <w:multiLevelType w:val="hybridMultilevel"/>
    <w:tmpl w:val="C73AB7DE"/>
    <w:lvl w:ilvl="0" w:tplc="A3243038">
      <w:start w:val="3"/>
      <w:numFmt w:val="upperRoman"/>
      <w:lvlText w:val="%1."/>
      <w:lvlJc w:val="left"/>
      <w:pPr>
        <w:ind w:left="732" w:hanging="732"/>
      </w:pPr>
      <w:rPr>
        <w:rFonts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69929393">
    <w:abstractNumId w:val="10"/>
  </w:num>
  <w:num w:numId="2" w16cid:durableId="1453205257">
    <w:abstractNumId w:val="10"/>
  </w:num>
  <w:num w:numId="3" w16cid:durableId="1941984694">
    <w:abstractNumId w:val="10"/>
  </w:num>
  <w:num w:numId="4" w16cid:durableId="1997151047">
    <w:abstractNumId w:val="10"/>
  </w:num>
  <w:num w:numId="5" w16cid:durableId="1048259989">
    <w:abstractNumId w:val="10"/>
  </w:num>
  <w:num w:numId="6" w16cid:durableId="2024551255">
    <w:abstractNumId w:val="9"/>
  </w:num>
  <w:num w:numId="7" w16cid:durableId="608242973">
    <w:abstractNumId w:val="7"/>
  </w:num>
  <w:num w:numId="8" w16cid:durableId="990601158">
    <w:abstractNumId w:val="6"/>
  </w:num>
  <w:num w:numId="9" w16cid:durableId="1305357812">
    <w:abstractNumId w:val="5"/>
  </w:num>
  <w:num w:numId="10" w16cid:durableId="1810589191">
    <w:abstractNumId w:val="4"/>
  </w:num>
  <w:num w:numId="11" w16cid:durableId="28606147">
    <w:abstractNumId w:val="8"/>
  </w:num>
  <w:num w:numId="12" w16cid:durableId="651952824">
    <w:abstractNumId w:val="3"/>
  </w:num>
  <w:num w:numId="13" w16cid:durableId="657811378">
    <w:abstractNumId w:val="2"/>
  </w:num>
  <w:num w:numId="14" w16cid:durableId="542865510">
    <w:abstractNumId w:val="1"/>
  </w:num>
  <w:num w:numId="15" w16cid:durableId="335114612">
    <w:abstractNumId w:val="0"/>
  </w:num>
  <w:num w:numId="16" w16cid:durableId="1764102702">
    <w:abstractNumId w:val="14"/>
  </w:num>
  <w:num w:numId="17" w16cid:durableId="1158839118">
    <w:abstractNumId w:val="20"/>
  </w:num>
  <w:num w:numId="18" w16cid:durableId="2098478392">
    <w:abstractNumId w:val="21"/>
  </w:num>
  <w:num w:numId="19" w16cid:durableId="1755858505">
    <w:abstractNumId w:val="29"/>
  </w:num>
  <w:num w:numId="20" w16cid:durableId="1655179661">
    <w:abstractNumId w:val="15"/>
  </w:num>
  <w:num w:numId="21" w16cid:durableId="787314853">
    <w:abstractNumId w:val="15"/>
    <w:lvlOverride w:ilvl="0">
      <w:startOverride w:val="1"/>
    </w:lvlOverride>
  </w:num>
  <w:num w:numId="22" w16cid:durableId="1912815604">
    <w:abstractNumId w:val="24"/>
  </w:num>
  <w:num w:numId="23" w16cid:durableId="1253318285">
    <w:abstractNumId w:val="17"/>
  </w:num>
  <w:num w:numId="24" w16cid:durableId="505285855">
    <w:abstractNumId w:val="26"/>
  </w:num>
  <w:num w:numId="25" w16cid:durableId="1384866124">
    <w:abstractNumId w:val="16"/>
  </w:num>
  <w:num w:numId="26" w16cid:durableId="1654599522">
    <w:abstractNumId w:val="18"/>
  </w:num>
  <w:num w:numId="27" w16cid:durableId="1035619269">
    <w:abstractNumId w:val="11"/>
  </w:num>
  <w:num w:numId="28" w16cid:durableId="570118994">
    <w:abstractNumId w:val="22"/>
  </w:num>
  <w:num w:numId="29" w16cid:durableId="1790123977">
    <w:abstractNumId w:val="28"/>
  </w:num>
  <w:num w:numId="30" w16cid:durableId="2078504528">
    <w:abstractNumId w:val="13"/>
  </w:num>
  <w:num w:numId="31" w16cid:durableId="2095126258">
    <w:abstractNumId w:val="27"/>
  </w:num>
  <w:num w:numId="32" w16cid:durableId="1296451734">
    <w:abstractNumId w:val="25"/>
  </w:num>
  <w:num w:numId="33" w16cid:durableId="1194229737">
    <w:abstractNumId w:val="23"/>
  </w:num>
  <w:num w:numId="34" w16cid:durableId="1879275711">
    <w:abstractNumId w:val="19"/>
  </w:num>
  <w:num w:numId="35" w16cid:durableId="735474946">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3"/>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Axt7A0MTFS0lEKTi0uzszPAykwNKwFAD1WsIktAAAA"/>
  </w:docVars>
  <w:rsids>
    <w:rsidRoot w:val="00384950"/>
    <w:rsid w:val="000001BA"/>
    <w:rsid w:val="00000FED"/>
    <w:rsid w:val="0000434E"/>
    <w:rsid w:val="00004812"/>
    <w:rsid w:val="00005374"/>
    <w:rsid w:val="00007EB9"/>
    <w:rsid w:val="000134AC"/>
    <w:rsid w:val="00014403"/>
    <w:rsid w:val="0001454F"/>
    <w:rsid w:val="00014AD8"/>
    <w:rsid w:val="00014EEB"/>
    <w:rsid w:val="000154A3"/>
    <w:rsid w:val="00017B9D"/>
    <w:rsid w:val="00017DE5"/>
    <w:rsid w:val="000203FD"/>
    <w:rsid w:val="00021950"/>
    <w:rsid w:val="000219FC"/>
    <w:rsid w:val="000224B3"/>
    <w:rsid w:val="00023BB5"/>
    <w:rsid w:val="00024A03"/>
    <w:rsid w:val="00025ACA"/>
    <w:rsid w:val="00027178"/>
    <w:rsid w:val="00027617"/>
    <w:rsid w:val="00031260"/>
    <w:rsid w:val="000325C5"/>
    <w:rsid w:val="00034463"/>
    <w:rsid w:val="0003681A"/>
    <w:rsid w:val="00041011"/>
    <w:rsid w:val="00045A4A"/>
    <w:rsid w:val="000468B7"/>
    <w:rsid w:val="0005073D"/>
    <w:rsid w:val="00052204"/>
    <w:rsid w:val="000554FD"/>
    <w:rsid w:val="000555D4"/>
    <w:rsid w:val="000565EB"/>
    <w:rsid w:val="00056A56"/>
    <w:rsid w:val="00056D6E"/>
    <w:rsid w:val="000653B2"/>
    <w:rsid w:val="00065A1D"/>
    <w:rsid w:val="00065D34"/>
    <w:rsid w:val="000674BB"/>
    <w:rsid w:val="00072B13"/>
    <w:rsid w:val="0007436F"/>
    <w:rsid w:val="000743B4"/>
    <w:rsid w:val="0007517D"/>
    <w:rsid w:val="00076CEE"/>
    <w:rsid w:val="00080ED0"/>
    <w:rsid w:val="000832A8"/>
    <w:rsid w:val="00083449"/>
    <w:rsid w:val="000839FD"/>
    <w:rsid w:val="00084945"/>
    <w:rsid w:val="00084C68"/>
    <w:rsid w:val="0008520B"/>
    <w:rsid w:val="00085A56"/>
    <w:rsid w:val="00085B8F"/>
    <w:rsid w:val="00087AFC"/>
    <w:rsid w:val="00090481"/>
    <w:rsid w:val="00091A22"/>
    <w:rsid w:val="00092DFB"/>
    <w:rsid w:val="00094024"/>
    <w:rsid w:val="000940B7"/>
    <w:rsid w:val="00095E52"/>
    <w:rsid w:val="0009642E"/>
    <w:rsid w:val="000A10AD"/>
    <w:rsid w:val="000A1A8F"/>
    <w:rsid w:val="000A1B23"/>
    <w:rsid w:val="000A6B95"/>
    <w:rsid w:val="000B0813"/>
    <w:rsid w:val="000B1F39"/>
    <w:rsid w:val="000B284C"/>
    <w:rsid w:val="000B324E"/>
    <w:rsid w:val="000B60FD"/>
    <w:rsid w:val="000B766D"/>
    <w:rsid w:val="000C18E4"/>
    <w:rsid w:val="000C1CBC"/>
    <w:rsid w:val="000C1F53"/>
    <w:rsid w:val="000C3261"/>
    <w:rsid w:val="000C4919"/>
    <w:rsid w:val="000C5285"/>
    <w:rsid w:val="000C5998"/>
    <w:rsid w:val="000C7EF8"/>
    <w:rsid w:val="000D0C07"/>
    <w:rsid w:val="000D44EF"/>
    <w:rsid w:val="000D5655"/>
    <w:rsid w:val="000E07BC"/>
    <w:rsid w:val="000E2313"/>
    <w:rsid w:val="000E238B"/>
    <w:rsid w:val="000E3086"/>
    <w:rsid w:val="000E39AD"/>
    <w:rsid w:val="000E45E1"/>
    <w:rsid w:val="000E60AF"/>
    <w:rsid w:val="000E7CE8"/>
    <w:rsid w:val="000F1ACA"/>
    <w:rsid w:val="000F1CD4"/>
    <w:rsid w:val="000F335E"/>
    <w:rsid w:val="000F36C3"/>
    <w:rsid w:val="000F4103"/>
    <w:rsid w:val="000F4284"/>
    <w:rsid w:val="000F6941"/>
    <w:rsid w:val="000F70A7"/>
    <w:rsid w:val="00104568"/>
    <w:rsid w:val="001049B8"/>
    <w:rsid w:val="00107450"/>
    <w:rsid w:val="001117FF"/>
    <w:rsid w:val="00111F3C"/>
    <w:rsid w:val="00113314"/>
    <w:rsid w:val="00113648"/>
    <w:rsid w:val="001139D2"/>
    <w:rsid w:val="00114C3F"/>
    <w:rsid w:val="00114CC3"/>
    <w:rsid w:val="00114E80"/>
    <w:rsid w:val="0011561D"/>
    <w:rsid w:val="00116929"/>
    <w:rsid w:val="00116986"/>
    <w:rsid w:val="00116DEF"/>
    <w:rsid w:val="00122D78"/>
    <w:rsid w:val="00123EA2"/>
    <w:rsid w:val="00124FA4"/>
    <w:rsid w:val="00125CAE"/>
    <w:rsid w:val="00127066"/>
    <w:rsid w:val="00127D06"/>
    <w:rsid w:val="001313E0"/>
    <w:rsid w:val="001319F1"/>
    <w:rsid w:val="00133141"/>
    <w:rsid w:val="0013358F"/>
    <w:rsid w:val="001344C7"/>
    <w:rsid w:val="00135980"/>
    <w:rsid w:val="001370EF"/>
    <w:rsid w:val="001413D2"/>
    <w:rsid w:val="00141AF0"/>
    <w:rsid w:val="00144DCA"/>
    <w:rsid w:val="001450A4"/>
    <w:rsid w:val="001474B9"/>
    <w:rsid w:val="00147A5C"/>
    <w:rsid w:val="00152FB1"/>
    <w:rsid w:val="00154357"/>
    <w:rsid w:val="001543DB"/>
    <w:rsid w:val="0016383E"/>
    <w:rsid w:val="00164719"/>
    <w:rsid w:val="00164FD0"/>
    <w:rsid w:val="00165A33"/>
    <w:rsid w:val="0016634F"/>
    <w:rsid w:val="00166FC4"/>
    <w:rsid w:val="00167376"/>
    <w:rsid w:val="001677AC"/>
    <w:rsid w:val="00167CEF"/>
    <w:rsid w:val="0017101A"/>
    <w:rsid w:val="001722FB"/>
    <w:rsid w:val="00175F10"/>
    <w:rsid w:val="001772C5"/>
    <w:rsid w:val="001823A3"/>
    <w:rsid w:val="00183789"/>
    <w:rsid w:val="00183849"/>
    <w:rsid w:val="00185125"/>
    <w:rsid w:val="00187617"/>
    <w:rsid w:val="00190A61"/>
    <w:rsid w:val="0019166F"/>
    <w:rsid w:val="00191EED"/>
    <w:rsid w:val="0019266B"/>
    <w:rsid w:val="00192AA0"/>
    <w:rsid w:val="001945C2"/>
    <w:rsid w:val="001958C4"/>
    <w:rsid w:val="00195DF4"/>
    <w:rsid w:val="001978A5"/>
    <w:rsid w:val="00197C81"/>
    <w:rsid w:val="001A00C0"/>
    <w:rsid w:val="001A113A"/>
    <w:rsid w:val="001A13FA"/>
    <w:rsid w:val="001A1C25"/>
    <w:rsid w:val="001A3342"/>
    <w:rsid w:val="001A3350"/>
    <w:rsid w:val="001A3E3D"/>
    <w:rsid w:val="001A4697"/>
    <w:rsid w:val="001A476D"/>
    <w:rsid w:val="001A51E2"/>
    <w:rsid w:val="001A585B"/>
    <w:rsid w:val="001B0556"/>
    <w:rsid w:val="001B1E40"/>
    <w:rsid w:val="001B2E1F"/>
    <w:rsid w:val="001B5158"/>
    <w:rsid w:val="001B55AD"/>
    <w:rsid w:val="001C0208"/>
    <w:rsid w:val="001C1743"/>
    <w:rsid w:val="001C2B6F"/>
    <w:rsid w:val="001C32DF"/>
    <w:rsid w:val="001C39B9"/>
    <w:rsid w:val="001C3FCA"/>
    <w:rsid w:val="001C4BA2"/>
    <w:rsid w:val="001C70B4"/>
    <w:rsid w:val="001C72CE"/>
    <w:rsid w:val="001C742A"/>
    <w:rsid w:val="001C764E"/>
    <w:rsid w:val="001C7B9B"/>
    <w:rsid w:val="001D0C8A"/>
    <w:rsid w:val="001D31A0"/>
    <w:rsid w:val="001D4ADA"/>
    <w:rsid w:val="001D4BEF"/>
    <w:rsid w:val="001D5633"/>
    <w:rsid w:val="001D7ED0"/>
    <w:rsid w:val="001E1052"/>
    <w:rsid w:val="001E21B1"/>
    <w:rsid w:val="001E2A30"/>
    <w:rsid w:val="001E2CEB"/>
    <w:rsid w:val="001E2F93"/>
    <w:rsid w:val="001E38CE"/>
    <w:rsid w:val="001E5BE1"/>
    <w:rsid w:val="001E61E5"/>
    <w:rsid w:val="001E62DF"/>
    <w:rsid w:val="001E6E18"/>
    <w:rsid w:val="001E7955"/>
    <w:rsid w:val="001F17F8"/>
    <w:rsid w:val="001F2159"/>
    <w:rsid w:val="001F3394"/>
    <w:rsid w:val="00202243"/>
    <w:rsid w:val="00203986"/>
    <w:rsid w:val="00203CA8"/>
    <w:rsid w:val="00204621"/>
    <w:rsid w:val="00210A9E"/>
    <w:rsid w:val="00211947"/>
    <w:rsid w:val="00211CE9"/>
    <w:rsid w:val="00213E37"/>
    <w:rsid w:val="00216D06"/>
    <w:rsid w:val="002207C9"/>
    <w:rsid w:val="00222321"/>
    <w:rsid w:val="00223C8C"/>
    <w:rsid w:val="002254EC"/>
    <w:rsid w:val="00226FB5"/>
    <w:rsid w:val="00227F4F"/>
    <w:rsid w:val="0023174F"/>
    <w:rsid w:val="002333F9"/>
    <w:rsid w:val="00233AC1"/>
    <w:rsid w:val="0023406C"/>
    <w:rsid w:val="00235AE1"/>
    <w:rsid w:val="002376E1"/>
    <w:rsid w:val="002408A1"/>
    <w:rsid w:val="0024191C"/>
    <w:rsid w:val="00242C41"/>
    <w:rsid w:val="002437BF"/>
    <w:rsid w:val="0024477D"/>
    <w:rsid w:val="0024537E"/>
    <w:rsid w:val="00245DB8"/>
    <w:rsid w:val="00246713"/>
    <w:rsid w:val="00246A5E"/>
    <w:rsid w:val="00246C00"/>
    <w:rsid w:val="002470A6"/>
    <w:rsid w:val="002472D9"/>
    <w:rsid w:val="00251DFF"/>
    <w:rsid w:val="002531EC"/>
    <w:rsid w:val="00253222"/>
    <w:rsid w:val="0025513E"/>
    <w:rsid w:val="00255237"/>
    <w:rsid w:val="00255ECB"/>
    <w:rsid w:val="0025793E"/>
    <w:rsid w:val="00260741"/>
    <w:rsid w:val="00260F4D"/>
    <w:rsid w:val="00262476"/>
    <w:rsid w:val="00262E06"/>
    <w:rsid w:val="00263D7B"/>
    <w:rsid w:val="002642CC"/>
    <w:rsid w:val="00264640"/>
    <w:rsid w:val="00267180"/>
    <w:rsid w:val="00267F5F"/>
    <w:rsid w:val="0027504F"/>
    <w:rsid w:val="0027567B"/>
    <w:rsid w:val="002802CC"/>
    <w:rsid w:val="0028088E"/>
    <w:rsid w:val="00281194"/>
    <w:rsid w:val="0028127C"/>
    <w:rsid w:val="00290FF6"/>
    <w:rsid w:val="00291880"/>
    <w:rsid w:val="00292213"/>
    <w:rsid w:val="00292277"/>
    <w:rsid w:val="00292BAE"/>
    <w:rsid w:val="002975B7"/>
    <w:rsid w:val="002A079C"/>
    <w:rsid w:val="002A171E"/>
    <w:rsid w:val="002A198E"/>
    <w:rsid w:val="002A2001"/>
    <w:rsid w:val="002A20D0"/>
    <w:rsid w:val="002A3132"/>
    <w:rsid w:val="002A3BB7"/>
    <w:rsid w:val="002A58C6"/>
    <w:rsid w:val="002A5C99"/>
    <w:rsid w:val="002A644A"/>
    <w:rsid w:val="002A7137"/>
    <w:rsid w:val="002B0480"/>
    <w:rsid w:val="002B33D0"/>
    <w:rsid w:val="002B36D0"/>
    <w:rsid w:val="002B6CA0"/>
    <w:rsid w:val="002B71A3"/>
    <w:rsid w:val="002B72E9"/>
    <w:rsid w:val="002C15FF"/>
    <w:rsid w:val="002C225D"/>
    <w:rsid w:val="002C3F92"/>
    <w:rsid w:val="002C4648"/>
    <w:rsid w:val="002C5835"/>
    <w:rsid w:val="002C6DC0"/>
    <w:rsid w:val="002D496D"/>
    <w:rsid w:val="002D5B7D"/>
    <w:rsid w:val="002D626E"/>
    <w:rsid w:val="002D62A4"/>
    <w:rsid w:val="002D7C66"/>
    <w:rsid w:val="002E1640"/>
    <w:rsid w:val="002E1D44"/>
    <w:rsid w:val="002E36BE"/>
    <w:rsid w:val="002E387B"/>
    <w:rsid w:val="002E3935"/>
    <w:rsid w:val="002E3A3B"/>
    <w:rsid w:val="002E3CF9"/>
    <w:rsid w:val="002E3FA9"/>
    <w:rsid w:val="002E46E3"/>
    <w:rsid w:val="002E5B06"/>
    <w:rsid w:val="002E79ED"/>
    <w:rsid w:val="002F09D6"/>
    <w:rsid w:val="002F3A75"/>
    <w:rsid w:val="002F3D67"/>
    <w:rsid w:val="002F5AF9"/>
    <w:rsid w:val="002F6E3D"/>
    <w:rsid w:val="0030065C"/>
    <w:rsid w:val="0030093D"/>
    <w:rsid w:val="003041BE"/>
    <w:rsid w:val="00307ADB"/>
    <w:rsid w:val="00311465"/>
    <w:rsid w:val="00311992"/>
    <w:rsid w:val="003125AD"/>
    <w:rsid w:val="00313C8A"/>
    <w:rsid w:val="00313DBD"/>
    <w:rsid w:val="003154F6"/>
    <w:rsid w:val="00315A84"/>
    <w:rsid w:val="0031684A"/>
    <w:rsid w:val="003202F5"/>
    <w:rsid w:val="00326076"/>
    <w:rsid w:val="003270E6"/>
    <w:rsid w:val="003306E1"/>
    <w:rsid w:val="003320E4"/>
    <w:rsid w:val="00332B77"/>
    <w:rsid w:val="003345F1"/>
    <w:rsid w:val="0033525D"/>
    <w:rsid w:val="00335D1E"/>
    <w:rsid w:val="00335FEC"/>
    <w:rsid w:val="00337B65"/>
    <w:rsid w:val="003414F3"/>
    <w:rsid w:val="00342EF7"/>
    <w:rsid w:val="00343887"/>
    <w:rsid w:val="00343AB7"/>
    <w:rsid w:val="00344B52"/>
    <w:rsid w:val="00346A0F"/>
    <w:rsid w:val="00346FF4"/>
    <w:rsid w:val="00347375"/>
    <w:rsid w:val="00351B0B"/>
    <w:rsid w:val="0035613E"/>
    <w:rsid w:val="00356313"/>
    <w:rsid w:val="003573E3"/>
    <w:rsid w:val="0035749C"/>
    <w:rsid w:val="003616F8"/>
    <w:rsid w:val="00363EE9"/>
    <w:rsid w:val="003650FD"/>
    <w:rsid w:val="00365F35"/>
    <w:rsid w:val="00366516"/>
    <w:rsid w:val="00366773"/>
    <w:rsid w:val="00371F7F"/>
    <w:rsid w:val="00372FB8"/>
    <w:rsid w:val="00376128"/>
    <w:rsid w:val="0037636A"/>
    <w:rsid w:val="0037671F"/>
    <w:rsid w:val="0037736B"/>
    <w:rsid w:val="0037742E"/>
    <w:rsid w:val="00381256"/>
    <w:rsid w:val="0038245A"/>
    <w:rsid w:val="0038402F"/>
    <w:rsid w:val="00384950"/>
    <w:rsid w:val="00384C8A"/>
    <w:rsid w:val="00384E8B"/>
    <w:rsid w:val="00386483"/>
    <w:rsid w:val="00387742"/>
    <w:rsid w:val="0039337A"/>
    <w:rsid w:val="00394ECE"/>
    <w:rsid w:val="0039511D"/>
    <w:rsid w:val="00396605"/>
    <w:rsid w:val="00396B21"/>
    <w:rsid w:val="00397AE7"/>
    <w:rsid w:val="003A04E2"/>
    <w:rsid w:val="003A1360"/>
    <w:rsid w:val="003A3189"/>
    <w:rsid w:val="003A3F95"/>
    <w:rsid w:val="003A4070"/>
    <w:rsid w:val="003A6584"/>
    <w:rsid w:val="003A72D6"/>
    <w:rsid w:val="003A7EEF"/>
    <w:rsid w:val="003B340F"/>
    <w:rsid w:val="003B36B9"/>
    <w:rsid w:val="003B3973"/>
    <w:rsid w:val="003B3AB8"/>
    <w:rsid w:val="003B48BF"/>
    <w:rsid w:val="003B4D3E"/>
    <w:rsid w:val="003B569D"/>
    <w:rsid w:val="003B5B70"/>
    <w:rsid w:val="003B7964"/>
    <w:rsid w:val="003C0E62"/>
    <w:rsid w:val="003C1053"/>
    <w:rsid w:val="003C3C0E"/>
    <w:rsid w:val="003C4633"/>
    <w:rsid w:val="003C46AC"/>
    <w:rsid w:val="003C4F8D"/>
    <w:rsid w:val="003D0C07"/>
    <w:rsid w:val="003D0CD1"/>
    <w:rsid w:val="003D3DF3"/>
    <w:rsid w:val="003D3EED"/>
    <w:rsid w:val="003D4FAC"/>
    <w:rsid w:val="003D5C09"/>
    <w:rsid w:val="003D5D4C"/>
    <w:rsid w:val="003D6F6F"/>
    <w:rsid w:val="003D7D5C"/>
    <w:rsid w:val="003D7FAC"/>
    <w:rsid w:val="003E24F5"/>
    <w:rsid w:val="003E3370"/>
    <w:rsid w:val="003E3D64"/>
    <w:rsid w:val="003E448B"/>
    <w:rsid w:val="003E4FBE"/>
    <w:rsid w:val="003E5F52"/>
    <w:rsid w:val="003E7035"/>
    <w:rsid w:val="003E73DC"/>
    <w:rsid w:val="003E7906"/>
    <w:rsid w:val="003F295C"/>
    <w:rsid w:val="003F3C50"/>
    <w:rsid w:val="003F4B16"/>
    <w:rsid w:val="003F5279"/>
    <w:rsid w:val="003F7308"/>
    <w:rsid w:val="003F7664"/>
    <w:rsid w:val="004001BE"/>
    <w:rsid w:val="00400390"/>
    <w:rsid w:val="0040042A"/>
    <w:rsid w:val="00400C67"/>
    <w:rsid w:val="00403B93"/>
    <w:rsid w:val="00403DEF"/>
    <w:rsid w:val="00405D9E"/>
    <w:rsid w:val="00406A6A"/>
    <w:rsid w:val="00406B22"/>
    <w:rsid w:val="00411C61"/>
    <w:rsid w:val="00412C58"/>
    <w:rsid w:val="0041327B"/>
    <w:rsid w:val="004134D1"/>
    <w:rsid w:val="00414ABA"/>
    <w:rsid w:val="00414EB3"/>
    <w:rsid w:val="004170A8"/>
    <w:rsid w:val="00421C1E"/>
    <w:rsid w:val="00422015"/>
    <w:rsid w:val="0042285F"/>
    <w:rsid w:val="0042298C"/>
    <w:rsid w:val="0042556D"/>
    <w:rsid w:val="00426739"/>
    <w:rsid w:val="004274CA"/>
    <w:rsid w:val="00431A39"/>
    <w:rsid w:val="00432279"/>
    <w:rsid w:val="004328A7"/>
    <w:rsid w:val="00434C74"/>
    <w:rsid w:val="0043678A"/>
    <w:rsid w:val="00437367"/>
    <w:rsid w:val="00440751"/>
    <w:rsid w:val="00440D83"/>
    <w:rsid w:val="00443E1C"/>
    <w:rsid w:val="00444410"/>
    <w:rsid w:val="00444411"/>
    <w:rsid w:val="0044764A"/>
    <w:rsid w:val="00450149"/>
    <w:rsid w:val="00450AA6"/>
    <w:rsid w:val="0045154B"/>
    <w:rsid w:val="00452EA3"/>
    <w:rsid w:val="00453589"/>
    <w:rsid w:val="004553F8"/>
    <w:rsid w:val="0045623A"/>
    <w:rsid w:val="00456915"/>
    <w:rsid w:val="00456EB4"/>
    <w:rsid w:val="00462262"/>
    <w:rsid w:val="00463302"/>
    <w:rsid w:val="004669D1"/>
    <w:rsid w:val="00467080"/>
    <w:rsid w:val="004701AD"/>
    <w:rsid w:val="00470584"/>
    <w:rsid w:val="004718F3"/>
    <w:rsid w:val="00472536"/>
    <w:rsid w:val="00475040"/>
    <w:rsid w:val="004756A2"/>
    <w:rsid w:val="0047725A"/>
    <w:rsid w:val="004777CC"/>
    <w:rsid w:val="00482809"/>
    <w:rsid w:val="00483C8B"/>
    <w:rsid w:val="0048408C"/>
    <w:rsid w:val="00485037"/>
    <w:rsid w:val="00485DA5"/>
    <w:rsid w:val="0048686F"/>
    <w:rsid w:val="00486EE4"/>
    <w:rsid w:val="00487735"/>
    <w:rsid w:val="00491A24"/>
    <w:rsid w:val="00493D40"/>
    <w:rsid w:val="00495C54"/>
    <w:rsid w:val="00496DE8"/>
    <w:rsid w:val="00497217"/>
    <w:rsid w:val="004A38A4"/>
    <w:rsid w:val="004A456F"/>
    <w:rsid w:val="004A504B"/>
    <w:rsid w:val="004A6911"/>
    <w:rsid w:val="004B101C"/>
    <w:rsid w:val="004B4861"/>
    <w:rsid w:val="004B4CE4"/>
    <w:rsid w:val="004B54E0"/>
    <w:rsid w:val="004B59E0"/>
    <w:rsid w:val="004B70B4"/>
    <w:rsid w:val="004B7384"/>
    <w:rsid w:val="004B7A6E"/>
    <w:rsid w:val="004C1322"/>
    <w:rsid w:val="004C2170"/>
    <w:rsid w:val="004C4269"/>
    <w:rsid w:val="004C4919"/>
    <w:rsid w:val="004C51F9"/>
    <w:rsid w:val="004C548F"/>
    <w:rsid w:val="004C7D10"/>
    <w:rsid w:val="004D22E0"/>
    <w:rsid w:val="004D29D1"/>
    <w:rsid w:val="004D3405"/>
    <w:rsid w:val="004D4D70"/>
    <w:rsid w:val="004D6236"/>
    <w:rsid w:val="004D7C74"/>
    <w:rsid w:val="004D7DD4"/>
    <w:rsid w:val="004D7FCD"/>
    <w:rsid w:val="004E1191"/>
    <w:rsid w:val="004E1D7F"/>
    <w:rsid w:val="004E1EBF"/>
    <w:rsid w:val="004E2F62"/>
    <w:rsid w:val="004E36C8"/>
    <w:rsid w:val="004E3876"/>
    <w:rsid w:val="004E4C07"/>
    <w:rsid w:val="004E4DBB"/>
    <w:rsid w:val="004E557C"/>
    <w:rsid w:val="004E602B"/>
    <w:rsid w:val="004E7F9C"/>
    <w:rsid w:val="004F1995"/>
    <w:rsid w:val="004F2C71"/>
    <w:rsid w:val="004F3493"/>
    <w:rsid w:val="004F398B"/>
    <w:rsid w:val="004F3D39"/>
    <w:rsid w:val="004F4D8B"/>
    <w:rsid w:val="004F5C01"/>
    <w:rsid w:val="004F5D7E"/>
    <w:rsid w:val="004F645B"/>
    <w:rsid w:val="004F7A87"/>
    <w:rsid w:val="00502582"/>
    <w:rsid w:val="0050290E"/>
    <w:rsid w:val="00502B62"/>
    <w:rsid w:val="0050359A"/>
    <w:rsid w:val="00504518"/>
    <w:rsid w:val="005047AF"/>
    <w:rsid w:val="00504F0C"/>
    <w:rsid w:val="005058E7"/>
    <w:rsid w:val="00505CEB"/>
    <w:rsid w:val="00506788"/>
    <w:rsid w:val="00512B09"/>
    <w:rsid w:val="00512DB5"/>
    <w:rsid w:val="00512F8F"/>
    <w:rsid w:val="00513A22"/>
    <w:rsid w:val="00513E15"/>
    <w:rsid w:val="00513FD5"/>
    <w:rsid w:val="00516653"/>
    <w:rsid w:val="00516F41"/>
    <w:rsid w:val="00521A49"/>
    <w:rsid w:val="00522392"/>
    <w:rsid w:val="00522C75"/>
    <w:rsid w:val="00523ED8"/>
    <w:rsid w:val="00524E4C"/>
    <w:rsid w:val="0052611C"/>
    <w:rsid w:val="00527BD5"/>
    <w:rsid w:val="00527D4D"/>
    <w:rsid w:val="00533792"/>
    <w:rsid w:val="005342A4"/>
    <w:rsid w:val="00536E77"/>
    <w:rsid w:val="00537F1E"/>
    <w:rsid w:val="00541573"/>
    <w:rsid w:val="005438EA"/>
    <w:rsid w:val="00543D61"/>
    <w:rsid w:val="005467FC"/>
    <w:rsid w:val="00547394"/>
    <w:rsid w:val="00550A04"/>
    <w:rsid w:val="0055178F"/>
    <w:rsid w:val="0055327F"/>
    <w:rsid w:val="00553E88"/>
    <w:rsid w:val="00555D75"/>
    <w:rsid w:val="00557908"/>
    <w:rsid w:val="00560DF0"/>
    <w:rsid w:val="005631BA"/>
    <w:rsid w:val="00567B6D"/>
    <w:rsid w:val="0057313E"/>
    <w:rsid w:val="00574427"/>
    <w:rsid w:val="00577FFC"/>
    <w:rsid w:val="005814EB"/>
    <w:rsid w:val="00581A7F"/>
    <w:rsid w:val="005830D3"/>
    <w:rsid w:val="00583157"/>
    <w:rsid w:val="00586565"/>
    <w:rsid w:val="00590156"/>
    <w:rsid w:val="00590E51"/>
    <w:rsid w:val="00592EA1"/>
    <w:rsid w:val="00593F97"/>
    <w:rsid w:val="005947FE"/>
    <w:rsid w:val="00595CDE"/>
    <w:rsid w:val="00597523"/>
    <w:rsid w:val="00597A24"/>
    <w:rsid w:val="005A2041"/>
    <w:rsid w:val="005A3060"/>
    <w:rsid w:val="005A59C4"/>
    <w:rsid w:val="005A68C5"/>
    <w:rsid w:val="005A6D0D"/>
    <w:rsid w:val="005B09F2"/>
    <w:rsid w:val="005B2B6B"/>
    <w:rsid w:val="005B325B"/>
    <w:rsid w:val="005B48FF"/>
    <w:rsid w:val="005B63C9"/>
    <w:rsid w:val="005C113C"/>
    <w:rsid w:val="005C1E02"/>
    <w:rsid w:val="005C421F"/>
    <w:rsid w:val="005C4BD5"/>
    <w:rsid w:val="005C4C20"/>
    <w:rsid w:val="005C575A"/>
    <w:rsid w:val="005C62AD"/>
    <w:rsid w:val="005C7009"/>
    <w:rsid w:val="005C7764"/>
    <w:rsid w:val="005C7A40"/>
    <w:rsid w:val="005D0355"/>
    <w:rsid w:val="005D0A10"/>
    <w:rsid w:val="005D1A3F"/>
    <w:rsid w:val="005D1E4E"/>
    <w:rsid w:val="005D24A2"/>
    <w:rsid w:val="005D2D73"/>
    <w:rsid w:val="005D33F5"/>
    <w:rsid w:val="005D40B8"/>
    <w:rsid w:val="005D4130"/>
    <w:rsid w:val="005E02AF"/>
    <w:rsid w:val="005E0426"/>
    <w:rsid w:val="005E0566"/>
    <w:rsid w:val="005E0865"/>
    <w:rsid w:val="005E1AA7"/>
    <w:rsid w:val="005E1B97"/>
    <w:rsid w:val="005E3CE0"/>
    <w:rsid w:val="005E4F91"/>
    <w:rsid w:val="005E50B4"/>
    <w:rsid w:val="005E5262"/>
    <w:rsid w:val="005E6140"/>
    <w:rsid w:val="005E66A9"/>
    <w:rsid w:val="005F0CC0"/>
    <w:rsid w:val="005F0F8A"/>
    <w:rsid w:val="005F38BC"/>
    <w:rsid w:val="005F5108"/>
    <w:rsid w:val="005F5637"/>
    <w:rsid w:val="005F5EA2"/>
    <w:rsid w:val="005F666D"/>
    <w:rsid w:val="0060004C"/>
    <w:rsid w:val="00600A67"/>
    <w:rsid w:val="006012A7"/>
    <w:rsid w:val="00601BFD"/>
    <w:rsid w:val="00601D0F"/>
    <w:rsid w:val="006020F4"/>
    <w:rsid w:val="00602E32"/>
    <w:rsid w:val="006037C1"/>
    <w:rsid w:val="006042D1"/>
    <w:rsid w:val="006045B7"/>
    <w:rsid w:val="006051F0"/>
    <w:rsid w:val="00605FC9"/>
    <w:rsid w:val="0061154A"/>
    <w:rsid w:val="006120C5"/>
    <w:rsid w:val="006141C1"/>
    <w:rsid w:val="00614293"/>
    <w:rsid w:val="006158D5"/>
    <w:rsid w:val="00615DD0"/>
    <w:rsid w:val="00616E5C"/>
    <w:rsid w:val="006177A4"/>
    <w:rsid w:val="00620F88"/>
    <w:rsid w:val="006214A0"/>
    <w:rsid w:val="00624604"/>
    <w:rsid w:val="006256F1"/>
    <w:rsid w:val="00625D83"/>
    <w:rsid w:val="00626E0D"/>
    <w:rsid w:val="006270F9"/>
    <w:rsid w:val="00631590"/>
    <w:rsid w:val="0063305C"/>
    <w:rsid w:val="00633D95"/>
    <w:rsid w:val="00634748"/>
    <w:rsid w:val="00636474"/>
    <w:rsid w:val="0063709E"/>
    <w:rsid w:val="00637912"/>
    <w:rsid w:val="00643292"/>
    <w:rsid w:val="0064586D"/>
    <w:rsid w:val="00645B0F"/>
    <w:rsid w:val="00645D3D"/>
    <w:rsid w:val="0064613C"/>
    <w:rsid w:val="00653D4A"/>
    <w:rsid w:val="00654ADA"/>
    <w:rsid w:val="00657004"/>
    <w:rsid w:val="006570DE"/>
    <w:rsid w:val="00657D6E"/>
    <w:rsid w:val="006601B6"/>
    <w:rsid w:val="006623E7"/>
    <w:rsid w:val="00662B80"/>
    <w:rsid w:val="006633C8"/>
    <w:rsid w:val="0066526C"/>
    <w:rsid w:val="006661B6"/>
    <w:rsid w:val="0066694A"/>
    <w:rsid w:val="00666959"/>
    <w:rsid w:val="00666DE6"/>
    <w:rsid w:val="006709CE"/>
    <w:rsid w:val="00671743"/>
    <w:rsid w:val="006733E2"/>
    <w:rsid w:val="00674A02"/>
    <w:rsid w:val="006762EF"/>
    <w:rsid w:val="00676EC8"/>
    <w:rsid w:val="00680C8E"/>
    <w:rsid w:val="0068114D"/>
    <w:rsid w:val="00681AB3"/>
    <w:rsid w:val="00682720"/>
    <w:rsid w:val="00683301"/>
    <w:rsid w:val="006833F6"/>
    <w:rsid w:val="00683402"/>
    <w:rsid w:val="006852B3"/>
    <w:rsid w:val="006852C7"/>
    <w:rsid w:val="00687328"/>
    <w:rsid w:val="0069114B"/>
    <w:rsid w:val="00691327"/>
    <w:rsid w:val="006927C4"/>
    <w:rsid w:val="00692EC7"/>
    <w:rsid w:val="00692F59"/>
    <w:rsid w:val="006930C8"/>
    <w:rsid w:val="00694872"/>
    <w:rsid w:val="006A0305"/>
    <w:rsid w:val="006A3AB0"/>
    <w:rsid w:val="006A780B"/>
    <w:rsid w:val="006A7948"/>
    <w:rsid w:val="006A7C29"/>
    <w:rsid w:val="006B0723"/>
    <w:rsid w:val="006B2763"/>
    <w:rsid w:val="006B3685"/>
    <w:rsid w:val="006B3D89"/>
    <w:rsid w:val="006B4A92"/>
    <w:rsid w:val="006C0373"/>
    <w:rsid w:val="006C1571"/>
    <w:rsid w:val="006C1727"/>
    <w:rsid w:val="006C24FF"/>
    <w:rsid w:val="006C32FD"/>
    <w:rsid w:val="006C532E"/>
    <w:rsid w:val="006C5E91"/>
    <w:rsid w:val="006D0FCC"/>
    <w:rsid w:val="006D3DEC"/>
    <w:rsid w:val="006D4498"/>
    <w:rsid w:val="006D479A"/>
    <w:rsid w:val="006D539C"/>
    <w:rsid w:val="006D72F3"/>
    <w:rsid w:val="006E0D57"/>
    <w:rsid w:val="006E13D9"/>
    <w:rsid w:val="006E2A77"/>
    <w:rsid w:val="006E4E87"/>
    <w:rsid w:val="006F02C7"/>
    <w:rsid w:val="006F1067"/>
    <w:rsid w:val="006F42A0"/>
    <w:rsid w:val="006F58C4"/>
    <w:rsid w:val="006F5B75"/>
    <w:rsid w:val="006F6061"/>
    <w:rsid w:val="006F7E21"/>
    <w:rsid w:val="00701A0F"/>
    <w:rsid w:val="00702481"/>
    <w:rsid w:val="00702F74"/>
    <w:rsid w:val="007036D8"/>
    <w:rsid w:val="00703C9D"/>
    <w:rsid w:val="00704768"/>
    <w:rsid w:val="007048E2"/>
    <w:rsid w:val="0070616B"/>
    <w:rsid w:val="00706FDA"/>
    <w:rsid w:val="0070723F"/>
    <w:rsid w:val="00707A38"/>
    <w:rsid w:val="00711F9A"/>
    <w:rsid w:val="0071262C"/>
    <w:rsid w:val="00713810"/>
    <w:rsid w:val="00713FEB"/>
    <w:rsid w:val="007142F5"/>
    <w:rsid w:val="00716A17"/>
    <w:rsid w:val="00716C9C"/>
    <w:rsid w:val="00720013"/>
    <w:rsid w:val="0072098C"/>
    <w:rsid w:val="00720EE7"/>
    <w:rsid w:val="00722CA4"/>
    <w:rsid w:val="00722E28"/>
    <w:rsid w:val="0072476B"/>
    <w:rsid w:val="00724C85"/>
    <w:rsid w:val="0072674B"/>
    <w:rsid w:val="007279A4"/>
    <w:rsid w:val="007303A5"/>
    <w:rsid w:val="00730B3E"/>
    <w:rsid w:val="00730CA1"/>
    <w:rsid w:val="00731E89"/>
    <w:rsid w:val="0073420B"/>
    <w:rsid w:val="0073481F"/>
    <w:rsid w:val="007356E1"/>
    <w:rsid w:val="007357BE"/>
    <w:rsid w:val="00736698"/>
    <w:rsid w:val="0073771B"/>
    <w:rsid w:val="00737B57"/>
    <w:rsid w:val="00737C8B"/>
    <w:rsid w:val="00737F67"/>
    <w:rsid w:val="00740284"/>
    <w:rsid w:val="00740D4C"/>
    <w:rsid w:val="007413BE"/>
    <w:rsid w:val="00741B70"/>
    <w:rsid w:val="0074402F"/>
    <w:rsid w:val="0074616F"/>
    <w:rsid w:val="0074760E"/>
    <w:rsid w:val="00747746"/>
    <w:rsid w:val="007529BD"/>
    <w:rsid w:val="00754ABA"/>
    <w:rsid w:val="00755983"/>
    <w:rsid w:val="00756F1F"/>
    <w:rsid w:val="00760F9F"/>
    <w:rsid w:val="0076474D"/>
    <w:rsid w:val="007648EA"/>
    <w:rsid w:val="007669BF"/>
    <w:rsid w:val="00767076"/>
    <w:rsid w:val="0077095C"/>
    <w:rsid w:val="00770B1B"/>
    <w:rsid w:val="00770B71"/>
    <w:rsid w:val="00771079"/>
    <w:rsid w:val="0077113F"/>
    <w:rsid w:val="007715DA"/>
    <w:rsid w:val="00772373"/>
    <w:rsid w:val="00772C82"/>
    <w:rsid w:val="007734A1"/>
    <w:rsid w:val="00774746"/>
    <w:rsid w:val="00774C6F"/>
    <w:rsid w:val="00775520"/>
    <w:rsid w:val="00775560"/>
    <w:rsid w:val="0078299C"/>
    <w:rsid w:val="00784364"/>
    <w:rsid w:val="00784AC0"/>
    <w:rsid w:val="00785871"/>
    <w:rsid w:val="00785BF2"/>
    <w:rsid w:val="00787586"/>
    <w:rsid w:val="00791BB2"/>
    <w:rsid w:val="0079423B"/>
    <w:rsid w:val="00795167"/>
    <w:rsid w:val="007960D7"/>
    <w:rsid w:val="00796C06"/>
    <w:rsid w:val="007A01E6"/>
    <w:rsid w:val="007A1150"/>
    <w:rsid w:val="007A1546"/>
    <w:rsid w:val="007A228C"/>
    <w:rsid w:val="007A32A6"/>
    <w:rsid w:val="007A368E"/>
    <w:rsid w:val="007A3B52"/>
    <w:rsid w:val="007A5868"/>
    <w:rsid w:val="007A60F4"/>
    <w:rsid w:val="007B04CE"/>
    <w:rsid w:val="007B099A"/>
    <w:rsid w:val="007B0DA6"/>
    <w:rsid w:val="007B1CF3"/>
    <w:rsid w:val="007B224A"/>
    <w:rsid w:val="007B249B"/>
    <w:rsid w:val="007B2900"/>
    <w:rsid w:val="007B3033"/>
    <w:rsid w:val="007B3D87"/>
    <w:rsid w:val="007B3EE4"/>
    <w:rsid w:val="007B598C"/>
    <w:rsid w:val="007B6871"/>
    <w:rsid w:val="007C0EE9"/>
    <w:rsid w:val="007C150A"/>
    <w:rsid w:val="007C1C13"/>
    <w:rsid w:val="007C24DA"/>
    <w:rsid w:val="007C3D33"/>
    <w:rsid w:val="007C4332"/>
    <w:rsid w:val="007C668E"/>
    <w:rsid w:val="007C7874"/>
    <w:rsid w:val="007C7A74"/>
    <w:rsid w:val="007D0DB7"/>
    <w:rsid w:val="007D1406"/>
    <w:rsid w:val="007D294A"/>
    <w:rsid w:val="007D32EB"/>
    <w:rsid w:val="007D387B"/>
    <w:rsid w:val="007D3EEA"/>
    <w:rsid w:val="007D4422"/>
    <w:rsid w:val="007D47D2"/>
    <w:rsid w:val="007D53DC"/>
    <w:rsid w:val="007D5724"/>
    <w:rsid w:val="007D60D9"/>
    <w:rsid w:val="007D6202"/>
    <w:rsid w:val="007D6EC0"/>
    <w:rsid w:val="007D7E1D"/>
    <w:rsid w:val="007E1A54"/>
    <w:rsid w:val="007E4AB1"/>
    <w:rsid w:val="007E4AD1"/>
    <w:rsid w:val="007E4AF2"/>
    <w:rsid w:val="007E5A62"/>
    <w:rsid w:val="007F0A56"/>
    <w:rsid w:val="007F0DB8"/>
    <w:rsid w:val="007F1033"/>
    <w:rsid w:val="007F1B89"/>
    <w:rsid w:val="007F1BFF"/>
    <w:rsid w:val="007F1FF0"/>
    <w:rsid w:val="007F2069"/>
    <w:rsid w:val="007F2459"/>
    <w:rsid w:val="007F3EFF"/>
    <w:rsid w:val="007F616E"/>
    <w:rsid w:val="007F6D5B"/>
    <w:rsid w:val="007F757E"/>
    <w:rsid w:val="00800137"/>
    <w:rsid w:val="00800D28"/>
    <w:rsid w:val="00800F46"/>
    <w:rsid w:val="00801828"/>
    <w:rsid w:val="008018D0"/>
    <w:rsid w:val="008063BA"/>
    <w:rsid w:val="008063FD"/>
    <w:rsid w:val="00807244"/>
    <w:rsid w:val="0081133E"/>
    <w:rsid w:val="00811B52"/>
    <w:rsid w:val="00812882"/>
    <w:rsid w:val="00812E9F"/>
    <w:rsid w:val="00813B1D"/>
    <w:rsid w:val="008151BE"/>
    <w:rsid w:val="008168B2"/>
    <w:rsid w:val="00817C9A"/>
    <w:rsid w:val="00821DFA"/>
    <w:rsid w:val="008239EA"/>
    <w:rsid w:val="00823CE1"/>
    <w:rsid w:val="008254D4"/>
    <w:rsid w:val="00825B02"/>
    <w:rsid w:val="00825B0F"/>
    <w:rsid w:val="00825EFD"/>
    <w:rsid w:val="008260B5"/>
    <w:rsid w:val="00831ED2"/>
    <w:rsid w:val="008322FB"/>
    <w:rsid w:val="00832F4D"/>
    <w:rsid w:val="008331B2"/>
    <w:rsid w:val="00833BA8"/>
    <w:rsid w:val="0083452C"/>
    <w:rsid w:val="008356D5"/>
    <w:rsid w:val="008368EF"/>
    <w:rsid w:val="00840F75"/>
    <w:rsid w:val="00842AD7"/>
    <w:rsid w:val="00843664"/>
    <w:rsid w:val="00843CA3"/>
    <w:rsid w:val="00843ECF"/>
    <w:rsid w:val="00844630"/>
    <w:rsid w:val="00846DD2"/>
    <w:rsid w:val="0084778C"/>
    <w:rsid w:val="00856611"/>
    <w:rsid w:val="00856DC4"/>
    <w:rsid w:val="008574C2"/>
    <w:rsid w:val="008575D1"/>
    <w:rsid w:val="00861640"/>
    <w:rsid w:val="008626F9"/>
    <w:rsid w:val="008627FF"/>
    <w:rsid w:val="00863230"/>
    <w:rsid w:val="00865803"/>
    <w:rsid w:val="00865B99"/>
    <w:rsid w:val="0086626B"/>
    <w:rsid w:val="008717D8"/>
    <w:rsid w:val="0087215C"/>
    <w:rsid w:val="00874347"/>
    <w:rsid w:val="0087476B"/>
    <w:rsid w:val="008748A8"/>
    <w:rsid w:val="0087763B"/>
    <w:rsid w:val="00877D80"/>
    <w:rsid w:val="00881F1D"/>
    <w:rsid w:val="00882934"/>
    <w:rsid w:val="0088370A"/>
    <w:rsid w:val="00884C66"/>
    <w:rsid w:val="008875FE"/>
    <w:rsid w:val="00887C35"/>
    <w:rsid w:val="00887F8E"/>
    <w:rsid w:val="00890195"/>
    <w:rsid w:val="00891F5C"/>
    <w:rsid w:val="00893C58"/>
    <w:rsid w:val="00896234"/>
    <w:rsid w:val="00896617"/>
    <w:rsid w:val="00897E43"/>
    <w:rsid w:val="008A1F8A"/>
    <w:rsid w:val="008A2CBA"/>
    <w:rsid w:val="008A675E"/>
    <w:rsid w:val="008B2ED4"/>
    <w:rsid w:val="008B3EED"/>
    <w:rsid w:val="008B6C5F"/>
    <w:rsid w:val="008B788E"/>
    <w:rsid w:val="008C0778"/>
    <w:rsid w:val="008C148E"/>
    <w:rsid w:val="008C1EC4"/>
    <w:rsid w:val="008C2559"/>
    <w:rsid w:val="008C33E5"/>
    <w:rsid w:val="008C4731"/>
    <w:rsid w:val="008C5738"/>
    <w:rsid w:val="008C6A07"/>
    <w:rsid w:val="008C736A"/>
    <w:rsid w:val="008C7EAD"/>
    <w:rsid w:val="008D19C5"/>
    <w:rsid w:val="008D3E16"/>
    <w:rsid w:val="008D6152"/>
    <w:rsid w:val="008E0CED"/>
    <w:rsid w:val="008E1109"/>
    <w:rsid w:val="008E30E2"/>
    <w:rsid w:val="008E52C4"/>
    <w:rsid w:val="008E66A1"/>
    <w:rsid w:val="008E66BF"/>
    <w:rsid w:val="008E7383"/>
    <w:rsid w:val="008F0F81"/>
    <w:rsid w:val="008F2DB9"/>
    <w:rsid w:val="008F3F3F"/>
    <w:rsid w:val="008F54C8"/>
    <w:rsid w:val="008F58AA"/>
    <w:rsid w:val="00903A40"/>
    <w:rsid w:val="00905578"/>
    <w:rsid w:val="00905EB4"/>
    <w:rsid w:val="009061DA"/>
    <w:rsid w:val="009063E3"/>
    <w:rsid w:val="00906507"/>
    <w:rsid w:val="00907681"/>
    <w:rsid w:val="00910406"/>
    <w:rsid w:val="00911E26"/>
    <w:rsid w:val="00912AA5"/>
    <w:rsid w:val="00913284"/>
    <w:rsid w:val="00913513"/>
    <w:rsid w:val="00913A18"/>
    <w:rsid w:val="009153F1"/>
    <w:rsid w:val="00915677"/>
    <w:rsid w:val="00916C28"/>
    <w:rsid w:val="00916F7F"/>
    <w:rsid w:val="00917D84"/>
    <w:rsid w:val="0092249C"/>
    <w:rsid w:val="00923540"/>
    <w:rsid w:val="00923CDE"/>
    <w:rsid w:val="00926767"/>
    <w:rsid w:val="00927DDD"/>
    <w:rsid w:val="00931D86"/>
    <w:rsid w:val="009320C4"/>
    <w:rsid w:val="00934A30"/>
    <w:rsid w:val="009354D6"/>
    <w:rsid w:val="009361D5"/>
    <w:rsid w:val="00941083"/>
    <w:rsid w:val="00941415"/>
    <w:rsid w:val="009423A3"/>
    <w:rsid w:val="00942ED6"/>
    <w:rsid w:val="00943014"/>
    <w:rsid w:val="0094377F"/>
    <w:rsid w:val="00945796"/>
    <w:rsid w:val="00951F6C"/>
    <w:rsid w:val="0095228F"/>
    <w:rsid w:val="009522C5"/>
    <w:rsid w:val="00952A41"/>
    <w:rsid w:val="00953CF5"/>
    <w:rsid w:val="00954C37"/>
    <w:rsid w:val="0095509E"/>
    <w:rsid w:val="009550C1"/>
    <w:rsid w:val="00956902"/>
    <w:rsid w:val="009576E0"/>
    <w:rsid w:val="00957DCC"/>
    <w:rsid w:val="00962620"/>
    <w:rsid w:val="00963668"/>
    <w:rsid w:val="009659F4"/>
    <w:rsid w:val="00966C06"/>
    <w:rsid w:val="00967514"/>
    <w:rsid w:val="0096793C"/>
    <w:rsid w:val="00970A00"/>
    <w:rsid w:val="00970D60"/>
    <w:rsid w:val="009715D8"/>
    <w:rsid w:val="00977555"/>
    <w:rsid w:val="00977E01"/>
    <w:rsid w:val="00977FB5"/>
    <w:rsid w:val="0098608C"/>
    <w:rsid w:val="00986F37"/>
    <w:rsid w:val="00991408"/>
    <w:rsid w:val="0099162C"/>
    <w:rsid w:val="00991726"/>
    <w:rsid w:val="00992041"/>
    <w:rsid w:val="00992BD8"/>
    <w:rsid w:val="00992FAD"/>
    <w:rsid w:val="009946D5"/>
    <w:rsid w:val="0099574B"/>
    <w:rsid w:val="00995C28"/>
    <w:rsid w:val="00996ABB"/>
    <w:rsid w:val="0099753D"/>
    <w:rsid w:val="009A5268"/>
    <w:rsid w:val="009A56CA"/>
    <w:rsid w:val="009A5724"/>
    <w:rsid w:val="009A7ADC"/>
    <w:rsid w:val="009A7B56"/>
    <w:rsid w:val="009B0CE5"/>
    <w:rsid w:val="009B0F19"/>
    <w:rsid w:val="009B1CB9"/>
    <w:rsid w:val="009B3111"/>
    <w:rsid w:val="009B332C"/>
    <w:rsid w:val="009B3C90"/>
    <w:rsid w:val="009B459A"/>
    <w:rsid w:val="009B4BE8"/>
    <w:rsid w:val="009B65E6"/>
    <w:rsid w:val="009B72EA"/>
    <w:rsid w:val="009B757F"/>
    <w:rsid w:val="009B7A17"/>
    <w:rsid w:val="009C19B7"/>
    <w:rsid w:val="009C31BB"/>
    <w:rsid w:val="009C401F"/>
    <w:rsid w:val="009C44BA"/>
    <w:rsid w:val="009C46BE"/>
    <w:rsid w:val="009D2F68"/>
    <w:rsid w:val="009D3234"/>
    <w:rsid w:val="009D4F29"/>
    <w:rsid w:val="009D53F2"/>
    <w:rsid w:val="009D6351"/>
    <w:rsid w:val="009D640D"/>
    <w:rsid w:val="009D7C51"/>
    <w:rsid w:val="009E0B82"/>
    <w:rsid w:val="009E1FD3"/>
    <w:rsid w:val="009E23A5"/>
    <w:rsid w:val="009E2EB0"/>
    <w:rsid w:val="009E4DC1"/>
    <w:rsid w:val="009E4E55"/>
    <w:rsid w:val="009E759C"/>
    <w:rsid w:val="009F0F7B"/>
    <w:rsid w:val="009F1448"/>
    <w:rsid w:val="009F2A5F"/>
    <w:rsid w:val="009F36BF"/>
    <w:rsid w:val="009F3980"/>
    <w:rsid w:val="009F4934"/>
    <w:rsid w:val="009F518F"/>
    <w:rsid w:val="009F592F"/>
    <w:rsid w:val="009F61CC"/>
    <w:rsid w:val="009F6312"/>
    <w:rsid w:val="00A008B4"/>
    <w:rsid w:val="00A01FDD"/>
    <w:rsid w:val="00A02E65"/>
    <w:rsid w:val="00A0320A"/>
    <w:rsid w:val="00A03692"/>
    <w:rsid w:val="00A05FA8"/>
    <w:rsid w:val="00A063E2"/>
    <w:rsid w:val="00A07F10"/>
    <w:rsid w:val="00A104EF"/>
    <w:rsid w:val="00A111B6"/>
    <w:rsid w:val="00A178D5"/>
    <w:rsid w:val="00A21C16"/>
    <w:rsid w:val="00A21E87"/>
    <w:rsid w:val="00A260DF"/>
    <w:rsid w:val="00A305E6"/>
    <w:rsid w:val="00A33A25"/>
    <w:rsid w:val="00A33AF3"/>
    <w:rsid w:val="00A33C4C"/>
    <w:rsid w:val="00A3480C"/>
    <w:rsid w:val="00A37732"/>
    <w:rsid w:val="00A40F45"/>
    <w:rsid w:val="00A4128D"/>
    <w:rsid w:val="00A42A99"/>
    <w:rsid w:val="00A42B7B"/>
    <w:rsid w:val="00A4489A"/>
    <w:rsid w:val="00A47530"/>
    <w:rsid w:val="00A504D2"/>
    <w:rsid w:val="00A5151A"/>
    <w:rsid w:val="00A53E1C"/>
    <w:rsid w:val="00A55E45"/>
    <w:rsid w:val="00A60F43"/>
    <w:rsid w:val="00A61339"/>
    <w:rsid w:val="00A61EBD"/>
    <w:rsid w:val="00A63AF3"/>
    <w:rsid w:val="00A64138"/>
    <w:rsid w:val="00A64AF4"/>
    <w:rsid w:val="00A65B8C"/>
    <w:rsid w:val="00A6632B"/>
    <w:rsid w:val="00A70283"/>
    <w:rsid w:val="00A705D4"/>
    <w:rsid w:val="00A70D7C"/>
    <w:rsid w:val="00A71260"/>
    <w:rsid w:val="00A72D4F"/>
    <w:rsid w:val="00A73A67"/>
    <w:rsid w:val="00A73AEE"/>
    <w:rsid w:val="00A80320"/>
    <w:rsid w:val="00A8047A"/>
    <w:rsid w:val="00A80DF0"/>
    <w:rsid w:val="00A81FB4"/>
    <w:rsid w:val="00A823F6"/>
    <w:rsid w:val="00A8469D"/>
    <w:rsid w:val="00A84720"/>
    <w:rsid w:val="00A852F9"/>
    <w:rsid w:val="00A86CD6"/>
    <w:rsid w:val="00A9129B"/>
    <w:rsid w:val="00A91A3E"/>
    <w:rsid w:val="00A924D8"/>
    <w:rsid w:val="00A92663"/>
    <w:rsid w:val="00A92C80"/>
    <w:rsid w:val="00A944EE"/>
    <w:rsid w:val="00A94D28"/>
    <w:rsid w:val="00A952C8"/>
    <w:rsid w:val="00AA0A89"/>
    <w:rsid w:val="00AA13B7"/>
    <w:rsid w:val="00AA38F8"/>
    <w:rsid w:val="00AA6214"/>
    <w:rsid w:val="00AB1FA6"/>
    <w:rsid w:val="00AB406B"/>
    <w:rsid w:val="00AB4FEC"/>
    <w:rsid w:val="00AB51E0"/>
    <w:rsid w:val="00AB6063"/>
    <w:rsid w:val="00AB7103"/>
    <w:rsid w:val="00AB7364"/>
    <w:rsid w:val="00AC01AA"/>
    <w:rsid w:val="00AC0F6D"/>
    <w:rsid w:val="00AC1227"/>
    <w:rsid w:val="00AC3820"/>
    <w:rsid w:val="00AC3935"/>
    <w:rsid w:val="00AC4F72"/>
    <w:rsid w:val="00AC7650"/>
    <w:rsid w:val="00AC7ABA"/>
    <w:rsid w:val="00AD09F3"/>
    <w:rsid w:val="00AD50AA"/>
    <w:rsid w:val="00AD51E3"/>
    <w:rsid w:val="00AD56BF"/>
    <w:rsid w:val="00AD5AD2"/>
    <w:rsid w:val="00AD5EBE"/>
    <w:rsid w:val="00AD7422"/>
    <w:rsid w:val="00AD74D4"/>
    <w:rsid w:val="00AE0AAC"/>
    <w:rsid w:val="00AE0ECF"/>
    <w:rsid w:val="00AE2E54"/>
    <w:rsid w:val="00AE4134"/>
    <w:rsid w:val="00AE42E5"/>
    <w:rsid w:val="00AE5FCE"/>
    <w:rsid w:val="00AE655C"/>
    <w:rsid w:val="00AE7512"/>
    <w:rsid w:val="00AE761D"/>
    <w:rsid w:val="00AE7B22"/>
    <w:rsid w:val="00AE7B4C"/>
    <w:rsid w:val="00AF1045"/>
    <w:rsid w:val="00AF4677"/>
    <w:rsid w:val="00AF491C"/>
    <w:rsid w:val="00AF4E25"/>
    <w:rsid w:val="00AF5594"/>
    <w:rsid w:val="00AF5905"/>
    <w:rsid w:val="00AF61D1"/>
    <w:rsid w:val="00AF6ADA"/>
    <w:rsid w:val="00AF741A"/>
    <w:rsid w:val="00B0077F"/>
    <w:rsid w:val="00B0249A"/>
    <w:rsid w:val="00B03603"/>
    <w:rsid w:val="00B04161"/>
    <w:rsid w:val="00B042F9"/>
    <w:rsid w:val="00B056F9"/>
    <w:rsid w:val="00B0730A"/>
    <w:rsid w:val="00B07707"/>
    <w:rsid w:val="00B077A0"/>
    <w:rsid w:val="00B079E8"/>
    <w:rsid w:val="00B07FD0"/>
    <w:rsid w:val="00B10486"/>
    <w:rsid w:val="00B10BA2"/>
    <w:rsid w:val="00B10C67"/>
    <w:rsid w:val="00B11105"/>
    <w:rsid w:val="00B11E3D"/>
    <w:rsid w:val="00B12A85"/>
    <w:rsid w:val="00B1334B"/>
    <w:rsid w:val="00B13355"/>
    <w:rsid w:val="00B13D67"/>
    <w:rsid w:val="00B142D8"/>
    <w:rsid w:val="00B1574B"/>
    <w:rsid w:val="00B15C56"/>
    <w:rsid w:val="00B15EA9"/>
    <w:rsid w:val="00B16174"/>
    <w:rsid w:val="00B1647A"/>
    <w:rsid w:val="00B16F61"/>
    <w:rsid w:val="00B17E82"/>
    <w:rsid w:val="00B203A3"/>
    <w:rsid w:val="00B212B1"/>
    <w:rsid w:val="00B2135A"/>
    <w:rsid w:val="00B22BC8"/>
    <w:rsid w:val="00B2370A"/>
    <w:rsid w:val="00B27260"/>
    <w:rsid w:val="00B32134"/>
    <w:rsid w:val="00B32BE1"/>
    <w:rsid w:val="00B40021"/>
    <w:rsid w:val="00B4363F"/>
    <w:rsid w:val="00B43908"/>
    <w:rsid w:val="00B44921"/>
    <w:rsid w:val="00B4501C"/>
    <w:rsid w:val="00B454C4"/>
    <w:rsid w:val="00B46382"/>
    <w:rsid w:val="00B46D29"/>
    <w:rsid w:val="00B5039A"/>
    <w:rsid w:val="00B51AAB"/>
    <w:rsid w:val="00B51D69"/>
    <w:rsid w:val="00B53716"/>
    <w:rsid w:val="00B53A81"/>
    <w:rsid w:val="00B53EEE"/>
    <w:rsid w:val="00B5510F"/>
    <w:rsid w:val="00B55263"/>
    <w:rsid w:val="00B55BBE"/>
    <w:rsid w:val="00B57481"/>
    <w:rsid w:val="00B575BA"/>
    <w:rsid w:val="00B605F2"/>
    <w:rsid w:val="00B6095E"/>
    <w:rsid w:val="00B60B10"/>
    <w:rsid w:val="00B620B8"/>
    <w:rsid w:val="00B64DE2"/>
    <w:rsid w:val="00B658A9"/>
    <w:rsid w:val="00B65A0F"/>
    <w:rsid w:val="00B6765A"/>
    <w:rsid w:val="00B67711"/>
    <w:rsid w:val="00B71CF8"/>
    <w:rsid w:val="00B7568E"/>
    <w:rsid w:val="00B758AB"/>
    <w:rsid w:val="00B760E4"/>
    <w:rsid w:val="00B76429"/>
    <w:rsid w:val="00B7674E"/>
    <w:rsid w:val="00B833C8"/>
    <w:rsid w:val="00B84E8E"/>
    <w:rsid w:val="00B86702"/>
    <w:rsid w:val="00B87F83"/>
    <w:rsid w:val="00B87FD8"/>
    <w:rsid w:val="00B9404F"/>
    <w:rsid w:val="00B956D4"/>
    <w:rsid w:val="00BA06BE"/>
    <w:rsid w:val="00BA0A11"/>
    <w:rsid w:val="00BA0D38"/>
    <w:rsid w:val="00BA0DEE"/>
    <w:rsid w:val="00BA2C53"/>
    <w:rsid w:val="00BA4C7F"/>
    <w:rsid w:val="00BA7200"/>
    <w:rsid w:val="00BA7432"/>
    <w:rsid w:val="00BA794A"/>
    <w:rsid w:val="00BA7BEF"/>
    <w:rsid w:val="00BB0082"/>
    <w:rsid w:val="00BB05D9"/>
    <w:rsid w:val="00BB0A57"/>
    <w:rsid w:val="00BB188D"/>
    <w:rsid w:val="00BB428A"/>
    <w:rsid w:val="00BB4863"/>
    <w:rsid w:val="00BB50E5"/>
    <w:rsid w:val="00BB7C1F"/>
    <w:rsid w:val="00BC0DA8"/>
    <w:rsid w:val="00BC1AA0"/>
    <w:rsid w:val="00BC1F89"/>
    <w:rsid w:val="00BC2BE1"/>
    <w:rsid w:val="00BC3089"/>
    <w:rsid w:val="00BC31D5"/>
    <w:rsid w:val="00BC3835"/>
    <w:rsid w:val="00BC386E"/>
    <w:rsid w:val="00BC6E14"/>
    <w:rsid w:val="00BC7916"/>
    <w:rsid w:val="00BC7EB9"/>
    <w:rsid w:val="00BC7FCD"/>
    <w:rsid w:val="00BD1242"/>
    <w:rsid w:val="00BD2643"/>
    <w:rsid w:val="00BD3660"/>
    <w:rsid w:val="00BD42C2"/>
    <w:rsid w:val="00BD6464"/>
    <w:rsid w:val="00BD6558"/>
    <w:rsid w:val="00BD6861"/>
    <w:rsid w:val="00BD7A4E"/>
    <w:rsid w:val="00BE08BF"/>
    <w:rsid w:val="00BE1003"/>
    <w:rsid w:val="00BE2DE6"/>
    <w:rsid w:val="00BE326E"/>
    <w:rsid w:val="00BE3C0E"/>
    <w:rsid w:val="00BF09A6"/>
    <w:rsid w:val="00BF1007"/>
    <w:rsid w:val="00BF1252"/>
    <w:rsid w:val="00BF2E88"/>
    <w:rsid w:val="00BF31D7"/>
    <w:rsid w:val="00BF3214"/>
    <w:rsid w:val="00BF4C2A"/>
    <w:rsid w:val="00BF5DA5"/>
    <w:rsid w:val="00BF5ED7"/>
    <w:rsid w:val="00BF5FF4"/>
    <w:rsid w:val="00BF6D18"/>
    <w:rsid w:val="00BF71DE"/>
    <w:rsid w:val="00BF7E5F"/>
    <w:rsid w:val="00C0031D"/>
    <w:rsid w:val="00C00DB1"/>
    <w:rsid w:val="00C01C2F"/>
    <w:rsid w:val="00C0670C"/>
    <w:rsid w:val="00C07CB9"/>
    <w:rsid w:val="00C11CF5"/>
    <w:rsid w:val="00C14AD2"/>
    <w:rsid w:val="00C1577D"/>
    <w:rsid w:val="00C15867"/>
    <w:rsid w:val="00C15C87"/>
    <w:rsid w:val="00C17ABB"/>
    <w:rsid w:val="00C17BDE"/>
    <w:rsid w:val="00C20E06"/>
    <w:rsid w:val="00C21457"/>
    <w:rsid w:val="00C2179B"/>
    <w:rsid w:val="00C2296D"/>
    <w:rsid w:val="00C22981"/>
    <w:rsid w:val="00C23155"/>
    <w:rsid w:val="00C239D9"/>
    <w:rsid w:val="00C2435F"/>
    <w:rsid w:val="00C2610F"/>
    <w:rsid w:val="00C2711F"/>
    <w:rsid w:val="00C30FB7"/>
    <w:rsid w:val="00C326B9"/>
    <w:rsid w:val="00C32916"/>
    <w:rsid w:val="00C3395B"/>
    <w:rsid w:val="00C34491"/>
    <w:rsid w:val="00C34914"/>
    <w:rsid w:val="00C34BE7"/>
    <w:rsid w:val="00C3565C"/>
    <w:rsid w:val="00C371FF"/>
    <w:rsid w:val="00C40C41"/>
    <w:rsid w:val="00C42365"/>
    <w:rsid w:val="00C42E85"/>
    <w:rsid w:val="00C43175"/>
    <w:rsid w:val="00C45153"/>
    <w:rsid w:val="00C45885"/>
    <w:rsid w:val="00C4641F"/>
    <w:rsid w:val="00C50F22"/>
    <w:rsid w:val="00C52A2B"/>
    <w:rsid w:val="00C5310F"/>
    <w:rsid w:val="00C53AF2"/>
    <w:rsid w:val="00C558D5"/>
    <w:rsid w:val="00C56210"/>
    <w:rsid w:val="00C56673"/>
    <w:rsid w:val="00C568CD"/>
    <w:rsid w:val="00C56C80"/>
    <w:rsid w:val="00C57971"/>
    <w:rsid w:val="00C6091F"/>
    <w:rsid w:val="00C64468"/>
    <w:rsid w:val="00C653D4"/>
    <w:rsid w:val="00C66A19"/>
    <w:rsid w:val="00C67A87"/>
    <w:rsid w:val="00C70D3B"/>
    <w:rsid w:val="00C723EC"/>
    <w:rsid w:val="00C728A0"/>
    <w:rsid w:val="00C730F9"/>
    <w:rsid w:val="00C731A8"/>
    <w:rsid w:val="00C736E3"/>
    <w:rsid w:val="00C73EFF"/>
    <w:rsid w:val="00C743FD"/>
    <w:rsid w:val="00C76BA4"/>
    <w:rsid w:val="00C77B97"/>
    <w:rsid w:val="00C81C3C"/>
    <w:rsid w:val="00C83A48"/>
    <w:rsid w:val="00C85865"/>
    <w:rsid w:val="00C85E85"/>
    <w:rsid w:val="00C86C3C"/>
    <w:rsid w:val="00C90625"/>
    <w:rsid w:val="00C945A4"/>
    <w:rsid w:val="00C94642"/>
    <w:rsid w:val="00C95C1E"/>
    <w:rsid w:val="00CA0568"/>
    <w:rsid w:val="00CA2EAE"/>
    <w:rsid w:val="00CA46C2"/>
    <w:rsid w:val="00CA4AC1"/>
    <w:rsid w:val="00CA507D"/>
    <w:rsid w:val="00CA6AFE"/>
    <w:rsid w:val="00CA6B03"/>
    <w:rsid w:val="00CA71F6"/>
    <w:rsid w:val="00CA738D"/>
    <w:rsid w:val="00CA739E"/>
    <w:rsid w:val="00CB01F6"/>
    <w:rsid w:val="00CB0316"/>
    <w:rsid w:val="00CB0317"/>
    <w:rsid w:val="00CB0B11"/>
    <w:rsid w:val="00CB12B7"/>
    <w:rsid w:val="00CB2148"/>
    <w:rsid w:val="00CB2962"/>
    <w:rsid w:val="00CB2BD9"/>
    <w:rsid w:val="00CB5354"/>
    <w:rsid w:val="00CB585E"/>
    <w:rsid w:val="00CB6286"/>
    <w:rsid w:val="00CB6C00"/>
    <w:rsid w:val="00CB7B15"/>
    <w:rsid w:val="00CC14A1"/>
    <w:rsid w:val="00CC23CA"/>
    <w:rsid w:val="00CC346F"/>
    <w:rsid w:val="00CC3FE4"/>
    <w:rsid w:val="00CC4AE5"/>
    <w:rsid w:val="00CC531B"/>
    <w:rsid w:val="00CC6953"/>
    <w:rsid w:val="00CC6A14"/>
    <w:rsid w:val="00CC6E10"/>
    <w:rsid w:val="00CC70A3"/>
    <w:rsid w:val="00CC7F83"/>
    <w:rsid w:val="00CD00EF"/>
    <w:rsid w:val="00CD34C8"/>
    <w:rsid w:val="00CD53C3"/>
    <w:rsid w:val="00CD55DA"/>
    <w:rsid w:val="00CD574E"/>
    <w:rsid w:val="00CD6169"/>
    <w:rsid w:val="00CE01D6"/>
    <w:rsid w:val="00CE37DC"/>
    <w:rsid w:val="00CE4C22"/>
    <w:rsid w:val="00CE63CC"/>
    <w:rsid w:val="00CE708C"/>
    <w:rsid w:val="00CE7CD6"/>
    <w:rsid w:val="00CF078B"/>
    <w:rsid w:val="00CF2563"/>
    <w:rsid w:val="00CF3A2E"/>
    <w:rsid w:val="00CF3D66"/>
    <w:rsid w:val="00CF41EC"/>
    <w:rsid w:val="00CF5D04"/>
    <w:rsid w:val="00CF613E"/>
    <w:rsid w:val="00D003CB"/>
    <w:rsid w:val="00D0052F"/>
    <w:rsid w:val="00D02B0A"/>
    <w:rsid w:val="00D02D81"/>
    <w:rsid w:val="00D03384"/>
    <w:rsid w:val="00D039B1"/>
    <w:rsid w:val="00D04DE4"/>
    <w:rsid w:val="00D063F1"/>
    <w:rsid w:val="00D07601"/>
    <w:rsid w:val="00D11A6A"/>
    <w:rsid w:val="00D136AB"/>
    <w:rsid w:val="00D14F22"/>
    <w:rsid w:val="00D20140"/>
    <w:rsid w:val="00D22590"/>
    <w:rsid w:val="00D24723"/>
    <w:rsid w:val="00D249C4"/>
    <w:rsid w:val="00D26A28"/>
    <w:rsid w:val="00D34753"/>
    <w:rsid w:val="00D36161"/>
    <w:rsid w:val="00D3693A"/>
    <w:rsid w:val="00D369FC"/>
    <w:rsid w:val="00D37198"/>
    <w:rsid w:val="00D40A66"/>
    <w:rsid w:val="00D40F3C"/>
    <w:rsid w:val="00D41B35"/>
    <w:rsid w:val="00D42237"/>
    <w:rsid w:val="00D43385"/>
    <w:rsid w:val="00D445A8"/>
    <w:rsid w:val="00D44CE9"/>
    <w:rsid w:val="00D44F9B"/>
    <w:rsid w:val="00D4718A"/>
    <w:rsid w:val="00D475AD"/>
    <w:rsid w:val="00D50D20"/>
    <w:rsid w:val="00D51B81"/>
    <w:rsid w:val="00D51BB4"/>
    <w:rsid w:val="00D52801"/>
    <w:rsid w:val="00D52882"/>
    <w:rsid w:val="00D54E15"/>
    <w:rsid w:val="00D550D4"/>
    <w:rsid w:val="00D552EE"/>
    <w:rsid w:val="00D57918"/>
    <w:rsid w:val="00D60316"/>
    <w:rsid w:val="00D60FF7"/>
    <w:rsid w:val="00D620FF"/>
    <w:rsid w:val="00D62F0D"/>
    <w:rsid w:val="00D659D8"/>
    <w:rsid w:val="00D72CF7"/>
    <w:rsid w:val="00D731B5"/>
    <w:rsid w:val="00D73DC6"/>
    <w:rsid w:val="00D74C1A"/>
    <w:rsid w:val="00D75205"/>
    <w:rsid w:val="00D754C1"/>
    <w:rsid w:val="00D75F2F"/>
    <w:rsid w:val="00D76283"/>
    <w:rsid w:val="00D77912"/>
    <w:rsid w:val="00D77A35"/>
    <w:rsid w:val="00D801B8"/>
    <w:rsid w:val="00D80388"/>
    <w:rsid w:val="00D81B3E"/>
    <w:rsid w:val="00D82709"/>
    <w:rsid w:val="00D83FC9"/>
    <w:rsid w:val="00D8478F"/>
    <w:rsid w:val="00D90C70"/>
    <w:rsid w:val="00D90E49"/>
    <w:rsid w:val="00D91F4A"/>
    <w:rsid w:val="00D9200A"/>
    <w:rsid w:val="00D943F3"/>
    <w:rsid w:val="00D9480A"/>
    <w:rsid w:val="00DA124E"/>
    <w:rsid w:val="00DA166F"/>
    <w:rsid w:val="00DA1F84"/>
    <w:rsid w:val="00DA3AE7"/>
    <w:rsid w:val="00DA4487"/>
    <w:rsid w:val="00DA4BC2"/>
    <w:rsid w:val="00DA7098"/>
    <w:rsid w:val="00DB290A"/>
    <w:rsid w:val="00DB2FF8"/>
    <w:rsid w:val="00DB33DE"/>
    <w:rsid w:val="00DB576D"/>
    <w:rsid w:val="00DB61DA"/>
    <w:rsid w:val="00DB692F"/>
    <w:rsid w:val="00DB70F9"/>
    <w:rsid w:val="00DB76B7"/>
    <w:rsid w:val="00DC035A"/>
    <w:rsid w:val="00DC2A29"/>
    <w:rsid w:val="00DC2A72"/>
    <w:rsid w:val="00DC4276"/>
    <w:rsid w:val="00DC429B"/>
    <w:rsid w:val="00DC4362"/>
    <w:rsid w:val="00DC4483"/>
    <w:rsid w:val="00DC476D"/>
    <w:rsid w:val="00DC6182"/>
    <w:rsid w:val="00DC692A"/>
    <w:rsid w:val="00DC6A10"/>
    <w:rsid w:val="00DC6D65"/>
    <w:rsid w:val="00DC71AF"/>
    <w:rsid w:val="00DD29F2"/>
    <w:rsid w:val="00DD2B89"/>
    <w:rsid w:val="00DD2CFC"/>
    <w:rsid w:val="00DD502B"/>
    <w:rsid w:val="00DD5F3D"/>
    <w:rsid w:val="00DD62F7"/>
    <w:rsid w:val="00DD7088"/>
    <w:rsid w:val="00DD7B8C"/>
    <w:rsid w:val="00DE0FF8"/>
    <w:rsid w:val="00DE13F5"/>
    <w:rsid w:val="00DE1D5E"/>
    <w:rsid w:val="00DE2189"/>
    <w:rsid w:val="00DE233B"/>
    <w:rsid w:val="00DE3378"/>
    <w:rsid w:val="00DE3472"/>
    <w:rsid w:val="00DE3F39"/>
    <w:rsid w:val="00DE475B"/>
    <w:rsid w:val="00DE6251"/>
    <w:rsid w:val="00DE657E"/>
    <w:rsid w:val="00DF0BC6"/>
    <w:rsid w:val="00DF145B"/>
    <w:rsid w:val="00DF1D98"/>
    <w:rsid w:val="00DF4704"/>
    <w:rsid w:val="00DF5F45"/>
    <w:rsid w:val="00DF6528"/>
    <w:rsid w:val="00DF6798"/>
    <w:rsid w:val="00DF6B9A"/>
    <w:rsid w:val="00E013D5"/>
    <w:rsid w:val="00E0176D"/>
    <w:rsid w:val="00E02432"/>
    <w:rsid w:val="00E024AA"/>
    <w:rsid w:val="00E02672"/>
    <w:rsid w:val="00E03242"/>
    <w:rsid w:val="00E03763"/>
    <w:rsid w:val="00E04E71"/>
    <w:rsid w:val="00E04F76"/>
    <w:rsid w:val="00E06094"/>
    <w:rsid w:val="00E063DA"/>
    <w:rsid w:val="00E06673"/>
    <w:rsid w:val="00E07B94"/>
    <w:rsid w:val="00E104C3"/>
    <w:rsid w:val="00E104D1"/>
    <w:rsid w:val="00E125FB"/>
    <w:rsid w:val="00E12879"/>
    <w:rsid w:val="00E1363B"/>
    <w:rsid w:val="00E139F4"/>
    <w:rsid w:val="00E156A9"/>
    <w:rsid w:val="00E1693E"/>
    <w:rsid w:val="00E169CE"/>
    <w:rsid w:val="00E16D12"/>
    <w:rsid w:val="00E1768D"/>
    <w:rsid w:val="00E20584"/>
    <w:rsid w:val="00E220AB"/>
    <w:rsid w:val="00E23AC5"/>
    <w:rsid w:val="00E244FE"/>
    <w:rsid w:val="00E245DC"/>
    <w:rsid w:val="00E24ACD"/>
    <w:rsid w:val="00E250F1"/>
    <w:rsid w:val="00E255C3"/>
    <w:rsid w:val="00E2590F"/>
    <w:rsid w:val="00E26B1A"/>
    <w:rsid w:val="00E26C5D"/>
    <w:rsid w:val="00E27068"/>
    <w:rsid w:val="00E27A70"/>
    <w:rsid w:val="00E304CE"/>
    <w:rsid w:val="00E32CDF"/>
    <w:rsid w:val="00E32D79"/>
    <w:rsid w:val="00E32E6B"/>
    <w:rsid w:val="00E33106"/>
    <w:rsid w:val="00E33A03"/>
    <w:rsid w:val="00E347FB"/>
    <w:rsid w:val="00E3550D"/>
    <w:rsid w:val="00E37724"/>
    <w:rsid w:val="00E446C6"/>
    <w:rsid w:val="00E46265"/>
    <w:rsid w:val="00E50035"/>
    <w:rsid w:val="00E501DD"/>
    <w:rsid w:val="00E519A1"/>
    <w:rsid w:val="00E562B4"/>
    <w:rsid w:val="00E5751E"/>
    <w:rsid w:val="00E6047D"/>
    <w:rsid w:val="00E614E0"/>
    <w:rsid w:val="00E62483"/>
    <w:rsid w:val="00E6288A"/>
    <w:rsid w:val="00E6646A"/>
    <w:rsid w:val="00E70280"/>
    <w:rsid w:val="00E72D37"/>
    <w:rsid w:val="00E734ED"/>
    <w:rsid w:val="00E73D2C"/>
    <w:rsid w:val="00E73F7F"/>
    <w:rsid w:val="00E746D5"/>
    <w:rsid w:val="00E74A19"/>
    <w:rsid w:val="00E7701B"/>
    <w:rsid w:val="00E77880"/>
    <w:rsid w:val="00E855A4"/>
    <w:rsid w:val="00E85E96"/>
    <w:rsid w:val="00E8677A"/>
    <w:rsid w:val="00E928DB"/>
    <w:rsid w:val="00E93D88"/>
    <w:rsid w:val="00E96E77"/>
    <w:rsid w:val="00E97637"/>
    <w:rsid w:val="00EA007C"/>
    <w:rsid w:val="00EA12CB"/>
    <w:rsid w:val="00EA1886"/>
    <w:rsid w:val="00EA1A8F"/>
    <w:rsid w:val="00EA2887"/>
    <w:rsid w:val="00EA429F"/>
    <w:rsid w:val="00EA4F9E"/>
    <w:rsid w:val="00EA5FEB"/>
    <w:rsid w:val="00EA6D3B"/>
    <w:rsid w:val="00EA6EA6"/>
    <w:rsid w:val="00EA74F3"/>
    <w:rsid w:val="00EB00AD"/>
    <w:rsid w:val="00EB03E7"/>
    <w:rsid w:val="00EB136C"/>
    <w:rsid w:val="00EB168F"/>
    <w:rsid w:val="00EB206E"/>
    <w:rsid w:val="00EB2B79"/>
    <w:rsid w:val="00EB41FD"/>
    <w:rsid w:val="00EB44EF"/>
    <w:rsid w:val="00EB480E"/>
    <w:rsid w:val="00EB5EC6"/>
    <w:rsid w:val="00EB68B7"/>
    <w:rsid w:val="00EB6B17"/>
    <w:rsid w:val="00EB7FC9"/>
    <w:rsid w:val="00EC047D"/>
    <w:rsid w:val="00EC21F5"/>
    <w:rsid w:val="00EC3CB3"/>
    <w:rsid w:val="00EC3CD0"/>
    <w:rsid w:val="00EC408F"/>
    <w:rsid w:val="00EC40D2"/>
    <w:rsid w:val="00EC4929"/>
    <w:rsid w:val="00EC493C"/>
    <w:rsid w:val="00EC66C1"/>
    <w:rsid w:val="00ED0B4C"/>
    <w:rsid w:val="00ED1D08"/>
    <w:rsid w:val="00ED25ED"/>
    <w:rsid w:val="00ED408D"/>
    <w:rsid w:val="00ED41B1"/>
    <w:rsid w:val="00ED4BD3"/>
    <w:rsid w:val="00ED6858"/>
    <w:rsid w:val="00ED7137"/>
    <w:rsid w:val="00EE191C"/>
    <w:rsid w:val="00EE231A"/>
    <w:rsid w:val="00EE25B0"/>
    <w:rsid w:val="00EE49BB"/>
    <w:rsid w:val="00EE549D"/>
    <w:rsid w:val="00EE5B24"/>
    <w:rsid w:val="00EF319D"/>
    <w:rsid w:val="00EF4B6E"/>
    <w:rsid w:val="00EF65CE"/>
    <w:rsid w:val="00EF67A2"/>
    <w:rsid w:val="00EF6921"/>
    <w:rsid w:val="00F008A3"/>
    <w:rsid w:val="00F036EB"/>
    <w:rsid w:val="00F036FF"/>
    <w:rsid w:val="00F04EEC"/>
    <w:rsid w:val="00F06268"/>
    <w:rsid w:val="00F0712C"/>
    <w:rsid w:val="00F073DE"/>
    <w:rsid w:val="00F11BEB"/>
    <w:rsid w:val="00F1248E"/>
    <w:rsid w:val="00F13E5E"/>
    <w:rsid w:val="00F14041"/>
    <w:rsid w:val="00F14940"/>
    <w:rsid w:val="00F14C3C"/>
    <w:rsid w:val="00F1689C"/>
    <w:rsid w:val="00F21088"/>
    <w:rsid w:val="00F23292"/>
    <w:rsid w:val="00F2351E"/>
    <w:rsid w:val="00F23E41"/>
    <w:rsid w:val="00F265DF"/>
    <w:rsid w:val="00F327E7"/>
    <w:rsid w:val="00F32A5F"/>
    <w:rsid w:val="00F3362E"/>
    <w:rsid w:val="00F346D1"/>
    <w:rsid w:val="00F34966"/>
    <w:rsid w:val="00F35284"/>
    <w:rsid w:val="00F35746"/>
    <w:rsid w:val="00F3623B"/>
    <w:rsid w:val="00F36371"/>
    <w:rsid w:val="00F376B3"/>
    <w:rsid w:val="00F40622"/>
    <w:rsid w:val="00F435B3"/>
    <w:rsid w:val="00F447C7"/>
    <w:rsid w:val="00F4500D"/>
    <w:rsid w:val="00F45F74"/>
    <w:rsid w:val="00F50BD5"/>
    <w:rsid w:val="00F50DB2"/>
    <w:rsid w:val="00F5162A"/>
    <w:rsid w:val="00F51BF7"/>
    <w:rsid w:val="00F52457"/>
    <w:rsid w:val="00F52FB8"/>
    <w:rsid w:val="00F554A9"/>
    <w:rsid w:val="00F56F7B"/>
    <w:rsid w:val="00F60CC4"/>
    <w:rsid w:val="00F64E06"/>
    <w:rsid w:val="00F701CF"/>
    <w:rsid w:val="00F716FD"/>
    <w:rsid w:val="00F71EF8"/>
    <w:rsid w:val="00F721B6"/>
    <w:rsid w:val="00F7223D"/>
    <w:rsid w:val="00F73FE2"/>
    <w:rsid w:val="00F75C5F"/>
    <w:rsid w:val="00F77131"/>
    <w:rsid w:val="00F802C9"/>
    <w:rsid w:val="00F80355"/>
    <w:rsid w:val="00F80496"/>
    <w:rsid w:val="00F80740"/>
    <w:rsid w:val="00F828C8"/>
    <w:rsid w:val="00F82F57"/>
    <w:rsid w:val="00F837EF"/>
    <w:rsid w:val="00F83E8C"/>
    <w:rsid w:val="00F84C91"/>
    <w:rsid w:val="00F8567F"/>
    <w:rsid w:val="00F86C73"/>
    <w:rsid w:val="00F902E9"/>
    <w:rsid w:val="00F9036E"/>
    <w:rsid w:val="00F91EEA"/>
    <w:rsid w:val="00F91FE6"/>
    <w:rsid w:val="00F924A5"/>
    <w:rsid w:val="00F9314E"/>
    <w:rsid w:val="00F932B4"/>
    <w:rsid w:val="00F93F82"/>
    <w:rsid w:val="00F94CFE"/>
    <w:rsid w:val="00F951C2"/>
    <w:rsid w:val="00F9661F"/>
    <w:rsid w:val="00F97127"/>
    <w:rsid w:val="00FA2652"/>
    <w:rsid w:val="00FA2808"/>
    <w:rsid w:val="00FA31C1"/>
    <w:rsid w:val="00FA381D"/>
    <w:rsid w:val="00FA6349"/>
    <w:rsid w:val="00FA7B29"/>
    <w:rsid w:val="00FB0C81"/>
    <w:rsid w:val="00FB185D"/>
    <w:rsid w:val="00FB23CC"/>
    <w:rsid w:val="00FB4175"/>
    <w:rsid w:val="00FB5094"/>
    <w:rsid w:val="00FC2200"/>
    <w:rsid w:val="00FC2540"/>
    <w:rsid w:val="00FC540C"/>
    <w:rsid w:val="00FC733B"/>
    <w:rsid w:val="00FD07AF"/>
    <w:rsid w:val="00FD0FAB"/>
    <w:rsid w:val="00FD1BF9"/>
    <w:rsid w:val="00FD3B04"/>
    <w:rsid w:val="00FD3DCC"/>
    <w:rsid w:val="00FD400C"/>
    <w:rsid w:val="00FD5D1B"/>
    <w:rsid w:val="00FD64EC"/>
    <w:rsid w:val="00FD7376"/>
    <w:rsid w:val="00FE0723"/>
    <w:rsid w:val="00FE2327"/>
    <w:rsid w:val="00FE2337"/>
    <w:rsid w:val="00FE3364"/>
    <w:rsid w:val="00FE4296"/>
    <w:rsid w:val="00FE48B6"/>
    <w:rsid w:val="00FE59E0"/>
    <w:rsid w:val="00FE6356"/>
    <w:rsid w:val="00FF0204"/>
    <w:rsid w:val="00FF0B73"/>
    <w:rsid w:val="00FF1B8E"/>
    <w:rsid w:val="00FF1E38"/>
    <w:rsid w:val="00FF2591"/>
    <w:rsid w:val="00FF3296"/>
    <w:rsid w:val="00FF3A96"/>
    <w:rsid w:val="00FF3AED"/>
    <w:rsid w:val="00FF5867"/>
    <w:rsid w:val="00FF5DC7"/>
    <w:rsid w:val="00FF5E4E"/>
    <w:rsid w:val="00FF6A3D"/>
    <w:rsid w:val="00FF74CB"/>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71D23066"/>
  <w15:docId w15:val="{20108D71-DA45-42D8-B849-551A0DBB0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5"/>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semiHidden/>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table" w:customStyle="1" w:styleId="TableGrid10">
    <w:name w:val="Table Grid1"/>
    <w:basedOn w:val="TableNormal"/>
    <w:next w:val="TableGrid"/>
    <w:qFormat/>
    <w:rsid w:val="006C24FF"/>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6C24FF"/>
  </w:style>
  <w:style w:type="character" w:styleId="Hyperlink">
    <w:name w:val="Hyperlink"/>
    <w:basedOn w:val="DefaultParagraphFont"/>
    <w:uiPriority w:val="99"/>
    <w:unhideWhenUsed/>
    <w:rsid w:val="006C24F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MLF-New-Shared-Drives%20-%20Documents\General\MLF-Meeting\98th\Templates\Eec9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2.xml><?xml version="1.0" encoding="utf-8"?>
<ds:datastoreItem xmlns:ds="http://schemas.openxmlformats.org/officeDocument/2006/customXml" ds:itemID="{B97940AA-F294-4476-9657-9F492A9E15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AF4052EF-17FC-436A-B0B4-98E8CAEF98CE}">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Eec98G</Template>
  <TotalTime>371</TotalTime>
  <Pages>10</Pages>
  <Words>4682</Words>
  <Characters>26693</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Overview of issues identified during project review</vt:lpstr>
    </vt:vector>
  </TitlesOfParts>
  <Company>UNMFS</Company>
  <LinksUpToDate>false</LinksUpToDate>
  <CharactersWithSpaces>31313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issues identified during project review</dc:title>
  <dc:creator>Alejandro Ramirez-Pabon;Dominika Suwik</dc:creator>
  <cp:keywords>98th ExCom</cp:keywords>
  <cp:lastModifiedBy>Angela Xue He Yan</cp:lastModifiedBy>
  <cp:revision>48</cp:revision>
  <cp:lastPrinted>2001-05-26T22:40:00Z</cp:lastPrinted>
  <dcterms:created xsi:type="dcterms:W3CDTF">2026-06-06T02:14:00Z</dcterms:created>
  <dcterms:modified xsi:type="dcterms:W3CDTF">2026-06-10T13:41:00Z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UNEP/OzL.Pro/ExCom/98/10</vt:lpwstr>
  </property>
  <property fmtid="{D5CDD505-2E9C-101B-9397-08002B2CF9AE}" pid="3" name="ContentTypeId">
    <vt:lpwstr>0x010100C5F60F8E60516143877F7AC30EFBB2F3</vt:lpwstr>
  </property>
  <property fmtid="{D5CDD505-2E9C-101B-9397-08002B2CF9AE}" pid="4" name="Order">
    <vt:r8>4523800</vt:r8>
  </property>
  <property fmtid="{D5CDD505-2E9C-101B-9397-08002B2CF9AE}" pid="5" name="MediaServiceImageTags">
    <vt:lpwstr/>
  </property>
  <property fmtid="{D5CDD505-2E9C-101B-9397-08002B2CF9AE}" pid="6" name="GrammarlyDocumentId">
    <vt:lpwstr>8fe2f7fc77c441ec2bcd42b4d4a5423b42d4b636dec3a02abbe20a8022629f0a</vt:lpwstr>
  </property>
  <property fmtid="{D5CDD505-2E9C-101B-9397-08002B2CF9AE}" pid="7" name="MSIP_Label_606bed3f-efae-4d70-a15b-866bb27c918d_Enabled">
    <vt:lpwstr>true</vt:lpwstr>
  </property>
  <property fmtid="{D5CDD505-2E9C-101B-9397-08002B2CF9AE}" pid="8" name="MSIP_Label_606bed3f-efae-4d70-a15b-866bb27c918d_SetDate">
    <vt:lpwstr>2025-12-10T15:40:10Z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20a45666-e728-42cf-bff8-dae27d207d15</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xd_Signature">
    <vt:bool>false</vt:bool>
  </property>
  <property fmtid="{D5CDD505-2E9C-101B-9397-08002B2CF9AE}" pid="20" name="TriggerFlowInfo">
    <vt:lpwstr/>
  </property>
  <property fmtid="{D5CDD505-2E9C-101B-9397-08002B2CF9AE}" pid="21" name="Revision date">
    <vt:lpwstr>6/5/2026</vt:lpwstr>
  </property>
</Properties>
</file>