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91" w:type="dxa"/>
        <w:tblInd w:w="108" w:type="dxa"/>
        <w:tblLayout w:type="fixed"/>
        <w:tblLook w:val="0000" w:firstRow="0" w:lastRow="0" w:firstColumn="0" w:lastColumn="0" w:noHBand="0" w:noVBand="0"/>
      </w:tblPr>
      <w:tblGrid>
        <w:gridCol w:w="1884"/>
        <w:gridCol w:w="4028"/>
        <w:gridCol w:w="4179"/>
      </w:tblGrid>
      <w:tr w:rsidR="0087455A" w:rsidRPr="006D5182" w14:paraId="480C8999" w14:textId="77777777" w:rsidTr="00A75630">
        <w:trPr>
          <w:trHeight w:val="742"/>
        </w:trPr>
        <w:tc>
          <w:tcPr>
            <w:tcW w:w="5912" w:type="dxa"/>
            <w:gridSpan w:val="2"/>
            <w:tcBorders>
              <w:bottom w:val="single" w:sz="18" w:space="0" w:color="auto"/>
            </w:tcBorders>
          </w:tcPr>
          <w:p w14:paraId="446AF575" w14:textId="77777777" w:rsidR="0087455A" w:rsidRPr="006D5182" w:rsidRDefault="0024162E" w:rsidP="00A75630">
            <w:pPr>
              <w:rPr>
                <w:rFonts w:ascii="Univers" w:hAnsi="Univers"/>
                <w:b/>
                <w:sz w:val="28"/>
                <w:szCs w:val="28"/>
                <w:lang w:val="es-ES_tradnl"/>
              </w:rPr>
            </w:pPr>
            <w:bookmarkStart w:id="0" w:name="_Hlk25663051"/>
            <w:r w:rsidRPr="006D5182">
              <w:rPr>
                <w:rFonts w:ascii="Univers" w:hAnsi="Univers"/>
                <w:b/>
                <w:sz w:val="28"/>
                <w:szCs w:val="28"/>
                <w:lang w:val="es-ES_tradnl"/>
              </w:rPr>
              <w:t>NACIONES</w:t>
            </w:r>
          </w:p>
          <w:p w14:paraId="56576B22" w14:textId="77777777" w:rsidR="0087455A" w:rsidRPr="006D5182" w:rsidRDefault="0024162E" w:rsidP="00A75630">
            <w:pPr>
              <w:rPr>
                <w:rFonts w:ascii="Univers" w:hAnsi="Univers"/>
                <w:b/>
                <w:sz w:val="28"/>
                <w:szCs w:val="28"/>
                <w:lang w:val="es-ES_tradnl"/>
              </w:rPr>
            </w:pPr>
            <w:r w:rsidRPr="006D5182">
              <w:rPr>
                <w:rFonts w:ascii="Univers" w:hAnsi="Univers"/>
                <w:b/>
                <w:sz w:val="28"/>
                <w:szCs w:val="28"/>
                <w:lang w:val="es-ES_tradnl"/>
              </w:rPr>
              <w:t>UNIDAS</w:t>
            </w:r>
          </w:p>
        </w:tc>
        <w:tc>
          <w:tcPr>
            <w:tcW w:w="4179" w:type="dxa"/>
            <w:tcBorders>
              <w:bottom w:val="single" w:sz="18" w:space="0" w:color="auto"/>
            </w:tcBorders>
          </w:tcPr>
          <w:p w14:paraId="72B5EB30" w14:textId="77777777" w:rsidR="0087455A" w:rsidRPr="006D5182" w:rsidRDefault="0024162E">
            <w:pPr>
              <w:jc w:val="right"/>
              <w:rPr>
                <w:rFonts w:asciiTheme="minorBidi" w:hAnsiTheme="minorBidi" w:cstheme="minorBidi"/>
                <w:sz w:val="52"/>
                <w:szCs w:val="52"/>
                <w:lang w:val="es-ES_tradnl"/>
              </w:rPr>
            </w:pPr>
            <w:r w:rsidRPr="006D5182">
              <w:rPr>
                <w:rFonts w:asciiTheme="minorBidi" w:hAnsiTheme="minorBidi" w:cstheme="minorBidi"/>
                <w:b/>
                <w:sz w:val="72"/>
                <w:lang w:val="es-ES_tradnl"/>
              </w:rPr>
              <w:t>EP</w:t>
            </w:r>
          </w:p>
        </w:tc>
      </w:tr>
      <w:tr w:rsidR="0087455A" w:rsidRPr="006D5182" w14:paraId="398DE6E4" w14:textId="77777777" w:rsidTr="00A75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3"/>
        </w:trPr>
        <w:tc>
          <w:tcPr>
            <w:tcW w:w="1884" w:type="dxa"/>
            <w:tcBorders>
              <w:top w:val="nil"/>
              <w:left w:val="nil"/>
              <w:bottom w:val="single" w:sz="36" w:space="0" w:color="auto"/>
              <w:right w:val="nil"/>
            </w:tcBorders>
          </w:tcPr>
          <w:p w14:paraId="2407817C" w14:textId="77777777" w:rsidR="0087455A" w:rsidRPr="006D5182" w:rsidRDefault="0024162E" w:rsidP="00831FDB">
            <w:pPr>
              <w:spacing w:before="120"/>
              <w:ind w:left="150"/>
              <w:rPr>
                <w:lang w:val="es-ES_tradnl"/>
              </w:rPr>
            </w:pPr>
            <w:r w:rsidRPr="006D5182">
              <w:rPr>
                <w:noProof/>
                <w:lang w:val="en-CA" w:eastAsia="en-CA"/>
              </w:rPr>
              <w:drawing>
                <wp:anchor distT="0" distB="0" distL="114300" distR="114300" simplePos="0" relativeHeight="251656192" behindDoc="0" locked="0" layoutInCell="1" allowOverlap="1" wp14:anchorId="2773B280" wp14:editId="759499F6">
                  <wp:simplePos x="0" y="0"/>
                  <wp:positionH relativeFrom="column">
                    <wp:posOffset>-21285</wp:posOffset>
                  </wp:positionH>
                  <wp:positionV relativeFrom="paragraph">
                    <wp:posOffset>901065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D5182">
              <w:rPr>
                <w:noProof/>
                <w:lang w:val="en-CA" w:eastAsia="en-CA"/>
              </w:rPr>
              <w:drawing>
                <wp:anchor distT="0" distB="0" distL="114300" distR="114300" simplePos="0" relativeHeight="251658240" behindDoc="1" locked="0" layoutInCell="0" allowOverlap="1" wp14:anchorId="65846F70" wp14:editId="24B3F5D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28" w:type="dxa"/>
            <w:tcBorders>
              <w:top w:val="nil"/>
              <w:left w:val="nil"/>
              <w:bottom w:val="single" w:sz="36" w:space="0" w:color="auto"/>
              <w:right w:val="nil"/>
            </w:tcBorders>
          </w:tcPr>
          <w:p w14:paraId="4EFF2FCA" w14:textId="77777777" w:rsidR="0087455A" w:rsidRPr="006D518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ED925A3" w14:textId="77777777" w:rsidR="0087455A" w:rsidRPr="006D518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5182">
              <w:rPr>
                <w:rFonts w:ascii="Univers" w:hAnsi="Univers"/>
                <w:b/>
                <w:sz w:val="32"/>
                <w:lang w:val="es-ES_tradnl"/>
              </w:rPr>
              <w:t>Programa de las</w:t>
            </w:r>
          </w:p>
          <w:p w14:paraId="5B859C1B" w14:textId="77777777" w:rsidR="0087455A" w:rsidRPr="006D518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5182">
              <w:rPr>
                <w:rFonts w:ascii="Univers" w:hAnsi="Univers"/>
                <w:b/>
                <w:sz w:val="32"/>
                <w:lang w:val="es-ES_tradnl"/>
              </w:rPr>
              <w:t>Naciones Unidas</w:t>
            </w:r>
          </w:p>
          <w:p w14:paraId="2FC292FF" w14:textId="77777777" w:rsidR="0087455A" w:rsidRPr="006D518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5182">
              <w:rPr>
                <w:rFonts w:ascii="Univers" w:hAnsi="Univers"/>
                <w:b/>
                <w:sz w:val="32"/>
                <w:lang w:val="es-ES_tradnl"/>
              </w:rPr>
              <w:t>para el Medio Ambiente</w:t>
            </w:r>
          </w:p>
          <w:p w14:paraId="24EDE83E" w14:textId="77777777" w:rsidR="0087455A" w:rsidRPr="006D5182" w:rsidRDefault="0087455A" w:rsidP="00831F76">
            <w:pPr>
              <w:spacing w:before="720"/>
              <w:rPr>
                <w:lang w:val="es-ES_tradnl"/>
              </w:rPr>
            </w:pPr>
          </w:p>
        </w:tc>
        <w:tc>
          <w:tcPr>
            <w:tcW w:w="4179" w:type="dxa"/>
            <w:tcBorders>
              <w:top w:val="nil"/>
              <w:left w:val="nil"/>
              <w:bottom w:val="single" w:sz="36" w:space="0" w:color="auto"/>
              <w:right w:val="nil"/>
            </w:tcBorders>
          </w:tcPr>
          <w:p w14:paraId="55F3677E" w14:textId="77777777" w:rsidR="0087455A" w:rsidRPr="006D5182" w:rsidRDefault="0087455A">
            <w:pPr>
              <w:rPr>
                <w:lang w:val="es-ES_tradnl"/>
              </w:rPr>
            </w:pPr>
          </w:p>
          <w:p w14:paraId="75D625DC" w14:textId="77777777" w:rsidR="0087455A" w:rsidRPr="006D5182" w:rsidRDefault="0024162E">
            <w:pPr>
              <w:rPr>
                <w:lang w:val="es-ES_tradnl"/>
              </w:rPr>
            </w:pPr>
            <w:r w:rsidRPr="006D5182">
              <w:rPr>
                <w:lang w:val="es-ES_tradnl"/>
              </w:rPr>
              <w:t>Distr.</w:t>
            </w:r>
          </w:p>
          <w:p w14:paraId="33776800" w14:textId="77777777" w:rsidR="0087455A" w:rsidRPr="006D5182" w:rsidRDefault="0024162E">
            <w:pPr>
              <w:rPr>
                <w:lang w:val="es-ES_tradnl"/>
              </w:rPr>
            </w:pPr>
            <w:r w:rsidRPr="006D5182">
              <w:rPr>
                <w:lang w:val="es-ES_tradnl"/>
              </w:rPr>
              <w:t>GENERAL</w:t>
            </w:r>
          </w:p>
          <w:p w14:paraId="06DDA43E" w14:textId="77777777" w:rsidR="0087455A" w:rsidRPr="006D5182" w:rsidRDefault="0087455A">
            <w:pPr>
              <w:rPr>
                <w:lang w:val="es-ES_tradnl"/>
              </w:rPr>
            </w:pPr>
          </w:p>
          <w:p w14:paraId="7FF282A3" w14:textId="214B77DB" w:rsidR="0087455A" w:rsidRPr="006D5182" w:rsidRDefault="0024162E">
            <w:pPr>
              <w:rPr>
                <w:lang w:val="es-ES_tradnl"/>
              </w:rPr>
            </w:pPr>
            <w:r w:rsidRPr="006D5182">
              <w:rPr>
                <w:lang w:val="es-ES_tradnl"/>
              </w:rPr>
              <w:fldChar w:fldCharType="begin"/>
            </w:r>
            <w:r w:rsidRPr="006D5182">
              <w:rPr>
                <w:lang w:val="es-ES_tradnl"/>
              </w:rPr>
              <w:instrText xml:space="preserve"> DOCPROPERTY "Document number"  \* MERGEFORMAT </w:instrText>
            </w:r>
            <w:r w:rsidRPr="006D5182">
              <w:rPr>
                <w:lang w:val="es-ES_tradnl"/>
              </w:rPr>
              <w:fldChar w:fldCharType="separate"/>
            </w:r>
            <w:r w:rsidR="00370564">
              <w:rPr>
                <w:lang w:val="es-ES_tradnl"/>
              </w:rPr>
              <w:t>UNEP/OzL.Pro/ExCom/84/54</w:t>
            </w:r>
            <w:r w:rsidRPr="006D5182">
              <w:rPr>
                <w:lang w:val="es-ES_tradnl"/>
              </w:rPr>
              <w:fldChar w:fldCharType="end"/>
            </w:r>
          </w:p>
          <w:p w14:paraId="158A9630" w14:textId="1AD26E4F" w:rsidR="0087455A" w:rsidRPr="006D5182" w:rsidRDefault="001C2D22" w:rsidP="00F10CD9">
            <w:pPr>
              <w:rPr>
                <w:caps/>
                <w:lang w:val="es-ES_tradnl"/>
              </w:rPr>
            </w:pPr>
            <w:r w:rsidRPr="006D5182">
              <w:rPr>
                <w:caps/>
                <w:lang w:val="es-ES_tradnl"/>
              </w:rPr>
              <w:t>2</w:t>
            </w:r>
            <w:r w:rsidR="00831FDB" w:rsidRPr="006D5182">
              <w:rPr>
                <w:caps/>
                <w:lang w:val="es-ES_tradnl"/>
              </w:rPr>
              <w:t>2</w:t>
            </w:r>
            <w:r w:rsidR="00114CAA" w:rsidRPr="006D5182">
              <w:rPr>
                <w:caps/>
                <w:lang w:val="es-ES_tradnl"/>
              </w:rPr>
              <w:t xml:space="preserve"> </w:t>
            </w:r>
            <w:r w:rsidR="00114CAA" w:rsidRPr="006D5182">
              <w:rPr>
                <w:lang w:val="es-ES_tradnl"/>
              </w:rPr>
              <w:t xml:space="preserve">de </w:t>
            </w:r>
            <w:r w:rsidR="00831FDB" w:rsidRPr="006D5182">
              <w:rPr>
                <w:lang w:val="es-ES_tradnl"/>
              </w:rPr>
              <w:t>noviembre</w:t>
            </w:r>
            <w:r w:rsidR="00114CAA" w:rsidRPr="006D5182">
              <w:rPr>
                <w:lang w:val="es-ES_tradnl"/>
              </w:rPr>
              <w:t xml:space="preserve"> de </w:t>
            </w:r>
            <w:r w:rsidRPr="006D5182">
              <w:rPr>
                <w:caps/>
                <w:lang w:val="es-ES_tradnl"/>
              </w:rPr>
              <w:t>2019</w:t>
            </w:r>
          </w:p>
          <w:p w14:paraId="00B0635E" w14:textId="77777777" w:rsidR="00114CAA" w:rsidRPr="006D5182" w:rsidRDefault="00114CAA">
            <w:pPr>
              <w:rPr>
                <w:caps/>
                <w:lang w:val="es-ES_tradnl"/>
              </w:rPr>
            </w:pPr>
          </w:p>
          <w:p w14:paraId="09E0BBE8" w14:textId="77777777" w:rsidR="0087455A" w:rsidRPr="006D5182" w:rsidRDefault="0024162E">
            <w:pPr>
              <w:rPr>
                <w:lang w:val="es-ES_tradnl"/>
              </w:rPr>
            </w:pPr>
            <w:r w:rsidRPr="006D5182">
              <w:rPr>
                <w:lang w:val="es-ES_tradnl"/>
              </w:rPr>
              <w:t xml:space="preserve">ESPAÑOL </w:t>
            </w:r>
          </w:p>
          <w:p w14:paraId="0D9573F3" w14:textId="77777777" w:rsidR="0087455A" w:rsidRPr="006D5182" w:rsidRDefault="0024162E">
            <w:pPr>
              <w:rPr>
                <w:lang w:val="es-ES_tradnl"/>
              </w:rPr>
            </w:pPr>
            <w:r w:rsidRPr="006D5182">
              <w:rPr>
                <w:lang w:val="es-ES_tradnl"/>
              </w:rPr>
              <w:t>ORIGINAL: INGLÉS</w:t>
            </w:r>
          </w:p>
        </w:tc>
      </w:tr>
    </w:tbl>
    <w:p w14:paraId="7FF56F54" w14:textId="55216036" w:rsidR="0087455A" w:rsidRPr="006D5182" w:rsidRDefault="0024162E">
      <w:pPr>
        <w:jc w:val="left"/>
        <w:rPr>
          <w:lang w:val="es-ES_tradnl"/>
        </w:rPr>
      </w:pPr>
      <w:r w:rsidRPr="006D5182">
        <w:rPr>
          <w:lang w:val="es-ES_tradnl"/>
        </w:rPr>
        <w:t>COMITÉ EJECUTIVO DEL FONDO MULTILATERAL</w:t>
      </w:r>
      <w:r w:rsidRPr="006D5182">
        <w:rPr>
          <w:lang w:val="es-ES_tradnl"/>
        </w:rPr>
        <w:br/>
        <w:t xml:space="preserve">  PARA LA APLICACIÓN DEL</w:t>
      </w:r>
      <w:r w:rsidRPr="006D5182">
        <w:rPr>
          <w:lang w:val="es-ES_tradnl"/>
        </w:rPr>
        <w:br/>
        <w:t xml:space="preserve">  PROTOCOLO DE MONTREAL</w:t>
      </w:r>
    </w:p>
    <w:p w14:paraId="05BCD916" w14:textId="77777777" w:rsidR="00106F6E" w:rsidRPr="006D5182" w:rsidRDefault="00106F6E" w:rsidP="001F4047">
      <w:pPr>
        <w:jc w:val="left"/>
        <w:rPr>
          <w:lang w:val="es-ES_tradnl"/>
        </w:rPr>
      </w:pPr>
      <w:r w:rsidRPr="006D5182">
        <w:rPr>
          <w:lang w:val="es-ES_tradnl"/>
        </w:rPr>
        <w:t xml:space="preserve">Octogésima </w:t>
      </w:r>
      <w:r w:rsidR="003863A4" w:rsidRPr="006D5182">
        <w:rPr>
          <w:lang w:val="es-ES_tradnl"/>
        </w:rPr>
        <w:t>cuarta Reunión</w:t>
      </w:r>
      <w:r w:rsidR="003863A4" w:rsidRPr="006D5182">
        <w:rPr>
          <w:lang w:val="es-ES_tradnl"/>
        </w:rPr>
        <w:br/>
        <w:t xml:space="preserve">Montreal, 16 </w:t>
      </w:r>
      <w:r w:rsidRPr="006D5182">
        <w:rPr>
          <w:lang w:val="es-ES_tradnl"/>
        </w:rPr>
        <w:t xml:space="preserve">– </w:t>
      </w:r>
      <w:r w:rsidR="003863A4" w:rsidRPr="006D5182">
        <w:rPr>
          <w:lang w:val="es-ES_tradnl"/>
        </w:rPr>
        <w:t>20</w:t>
      </w:r>
      <w:r w:rsidRPr="006D5182">
        <w:rPr>
          <w:lang w:val="es-ES_tradnl"/>
        </w:rPr>
        <w:t xml:space="preserve"> de </w:t>
      </w:r>
      <w:r w:rsidR="001F4047" w:rsidRPr="006D5182">
        <w:rPr>
          <w:lang w:val="es-ES_tradnl"/>
        </w:rPr>
        <w:t>diciembre</w:t>
      </w:r>
      <w:r w:rsidR="001C2D22" w:rsidRPr="006D5182">
        <w:rPr>
          <w:lang w:val="es-ES_tradnl"/>
        </w:rPr>
        <w:t xml:space="preserve"> de 2019</w:t>
      </w:r>
    </w:p>
    <w:p w14:paraId="38E0E64D" w14:textId="7A2DE83D" w:rsidR="00106F6E" w:rsidRPr="006D5182" w:rsidRDefault="00106F6E" w:rsidP="00106F6E">
      <w:pPr>
        <w:jc w:val="left"/>
        <w:rPr>
          <w:lang w:val="es-ES_tradnl"/>
        </w:rPr>
      </w:pPr>
    </w:p>
    <w:p w14:paraId="4396D9F9" w14:textId="6CA8E6F5" w:rsidR="00F67380" w:rsidRPr="006D5182" w:rsidRDefault="00F67380" w:rsidP="00F67380">
      <w:pPr>
        <w:tabs>
          <w:tab w:val="left" w:pos="1410"/>
        </w:tabs>
        <w:rPr>
          <w:lang w:val="es-ES_tradnl"/>
        </w:rPr>
      </w:pPr>
    </w:p>
    <w:p w14:paraId="0D34F123" w14:textId="77777777" w:rsidR="00F67380" w:rsidRPr="006D5182" w:rsidRDefault="00F67380" w:rsidP="00F67380">
      <w:pPr>
        <w:ind w:left="5040"/>
        <w:rPr>
          <w:lang w:val="es-ES_tradnl"/>
        </w:rPr>
      </w:pPr>
    </w:p>
    <w:p w14:paraId="22CE29B9" w14:textId="2FE805BA" w:rsidR="00F67380" w:rsidRPr="006D5182" w:rsidRDefault="00F67380" w:rsidP="00831FDB">
      <w:pPr>
        <w:ind w:left="5040"/>
        <w:rPr>
          <w:lang w:val="es-ES_tradnl"/>
        </w:rPr>
      </w:pPr>
    </w:p>
    <w:p w14:paraId="5A235FEB" w14:textId="381F255F" w:rsidR="00F67380" w:rsidRPr="006D5182" w:rsidRDefault="00F67380" w:rsidP="00F67380">
      <w:pPr>
        <w:jc w:val="center"/>
        <w:rPr>
          <w:b/>
          <w:lang w:val="es-ES_tradnl"/>
        </w:rPr>
      </w:pPr>
      <w:r w:rsidRPr="006D5182">
        <w:rPr>
          <w:b/>
          <w:lang w:val="es-ES_tradnl"/>
        </w:rPr>
        <w:t>P</w:t>
      </w:r>
      <w:r w:rsidR="00F87E8A" w:rsidRPr="006D5182">
        <w:rPr>
          <w:b/>
          <w:lang w:val="es-ES_tradnl"/>
        </w:rPr>
        <w:t>ROPUESTA DE PROYECTO</w:t>
      </w:r>
      <w:r w:rsidRPr="006D5182">
        <w:rPr>
          <w:b/>
          <w:lang w:val="es-ES_tradnl"/>
        </w:rPr>
        <w:t>: MALASIA</w:t>
      </w:r>
    </w:p>
    <w:p w14:paraId="1A239FAD" w14:textId="77777777" w:rsidR="00F67380" w:rsidRPr="006D5182" w:rsidRDefault="00F67380" w:rsidP="00F67380">
      <w:pPr>
        <w:rPr>
          <w:lang w:val="es-ES_tradnl"/>
        </w:rPr>
      </w:pPr>
    </w:p>
    <w:p w14:paraId="63B17980" w14:textId="77777777" w:rsidR="00F67380" w:rsidRPr="006D5182" w:rsidRDefault="00F67380" w:rsidP="00F67380">
      <w:pPr>
        <w:rPr>
          <w:lang w:val="es-ES_tradnl"/>
        </w:rPr>
      </w:pPr>
    </w:p>
    <w:p w14:paraId="1A697FFB" w14:textId="77777777" w:rsidR="00370564" w:rsidRDefault="00F87E8A" w:rsidP="00F67380">
      <w:pPr>
        <w:ind w:firstLine="720"/>
        <w:rPr>
          <w:lang w:val="es-MX"/>
        </w:rPr>
      </w:pPr>
      <w:r w:rsidRPr="006D5182">
        <w:rPr>
          <w:lang w:val="es-ES_tradnl"/>
        </w:rPr>
        <w:t xml:space="preserve">Este documento consiste en las observaciones y </w:t>
      </w:r>
      <w:r w:rsidR="00370564" w:rsidRPr="00F8451A">
        <w:rPr>
          <w:lang w:val="es-MX"/>
        </w:rPr>
        <w:t xml:space="preserve">la recomendación de la </w:t>
      </w:r>
    </w:p>
    <w:p w14:paraId="5801283E" w14:textId="77777777" w:rsidR="00370564" w:rsidRDefault="00370564" w:rsidP="00F67380">
      <w:pPr>
        <w:ind w:firstLine="720"/>
        <w:rPr>
          <w:lang w:val="es-MX"/>
        </w:rPr>
      </w:pPr>
    </w:p>
    <w:p w14:paraId="08444E12" w14:textId="77777777" w:rsidR="00370564" w:rsidRDefault="00370564" w:rsidP="00F67380">
      <w:pPr>
        <w:ind w:firstLine="720"/>
        <w:rPr>
          <w:lang w:val="es-MX"/>
        </w:rPr>
      </w:pPr>
    </w:p>
    <w:p w14:paraId="572E898B" w14:textId="77777777" w:rsidR="00370564" w:rsidRDefault="00370564" w:rsidP="00F67380">
      <w:pPr>
        <w:ind w:firstLine="720"/>
        <w:rPr>
          <w:lang w:val="es-MX"/>
        </w:rPr>
      </w:pPr>
    </w:p>
    <w:p w14:paraId="2A8F128C" w14:textId="3F73C3E2" w:rsidR="00F67380" w:rsidRPr="006D5182" w:rsidRDefault="00F87E8A" w:rsidP="00F67380">
      <w:pPr>
        <w:ind w:firstLine="720"/>
        <w:rPr>
          <w:lang w:val="es-ES_tradnl"/>
        </w:rPr>
      </w:pPr>
      <w:r w:rsidRPr="006D5182">
        <w:rPr>
          <w:lang w:val="es-ES_tradnl"/>
        </w:rPr>
        <w:t>Secretaría sobre la siguiente propuesta de proyecto</w:t>
      </w:r>
      <w:r w:rsidR="00F67380" w:rsidRPr="006D5182">
        <w:rPr>
          <w:lang w:val="es-ES_tradnl"/>
        </w:rPr>
        <w:t xml:space="preserve">: </w:t>
      </w:r>
    </w:p>
    <w:p w14:paraId="4DC73FAD" w14:textId="77777777" w:rsidR="00F67380" w:rsidRPr="006D5182" w:rsidRDefault="00F67380" w:rsidP="00F67380">
      <w:pPr>
        <w:rPr>
          <w:lang w:val="es-ES_tradnl"/>
        </w:rPr>
      </w:pPr>
    </w:p>
    <w:p w14:paraId="6FE2C03D" w14:textId="71FF250F" w:rsidR="00F67380" w:rsidRPr="006D5182" w:rsidRDefault="00F87E8A" w:rsidP="00F67380">
      <w:pPr>
        <w:rPr>
          <w:u w:val="single"/>
          <w:lang w:val="es-ES_tradnl"/>
        </w:rPr>
      </w:pPr>
      <w:r w:rsidRPr="006D5182">
        <w:rPr>
          <w:u w:val="single"/>
          <w:lang w:val="es-ES_tradnl"/>
        </w:rPr>
        <w:t>Eliminación</w:t>
      </w:r>
    </w:p>
    <w:p w14:paraId="68F5CFAE" w14:textId="77777777" w:rsidR="00F67380" w:rsidRPr="006D5182" w:rsidRDefault="00F67380" w:rsidP="00F67380">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67380" w:rsidRPr="006D5182" w14:paraId="720A4B57" w14:textId="77777777" w:rsidTr="00517886">
        <w:tc>
          <w:tcPr>
            <w:tcW w:w="6941" w:type="dxa"/>
          </w:tcPr>
          <w:p w14:paraId="392D393A" w14:textId="3025E98D" w:rsidR="00F67380" w:rsidRPr="006D5182" w:rsidRDefault="00F87E8A" w:rsidP="00517886">
            <w:pPr>
              <w:pStyle w:val="ListParagraph"/>
              <w:numPr>
                <w:ilvl w:val="0"/>
                <w:numId w:val="21"/>
              </w:numPr>
              <w:ind w:hanging="830"/>
              <w:rPr>
                <w:lang w:val="es-ES_tradnl"/>
              </w:rPr>
            </w:pPr>
            <w:r w:rsidRPr="006D5182">
              <w:rPr>
                <w:lang w:val="es-ES_tradnl"/>
              </w:rPr>
              <w:t xml:space="preserve">Plan de gestión de eliminación de los HCFC (etapa </w:t>
            </w:r>
            <w:r w:rsidR="00294654" w:rsidRPr="006D5182">
              <w:rPr>
                <w:lang w:val="es-ES_tradnl"/>
              </w:rPr>
              <w:t>I</w:t>
            </w:r>
            <w:r w:rsidRPr="006D5182">
              <w:rPr>
                <w:lang w:val="es-ES_tradnl"/>
              </w:rPr>
              <w:t xml:space="preserve">I, </w:t>
            </w:r>
            <w:r w:rsidR="00294654" w:rsidRPr="006D5182">
              <w:rPr>
                <w:lang w:val="es-ES_tradnl"/>
              </w:rPr>
              <w:t>segundo</w:t>
            </w:r>
            <w:r w:rsidRPr="006D5182">
              <w:rPr>
                <w:lang w:val="es-ES_tradnl"/>
              </w:rPr>
              <w:t xml:space="preserve"> tramo)</w:t>
            </w:r>
          </w:p>
        </w:tc>
        <w:tc>
          <w:tcPr>
            <w:tcW w:w="2409" w:type="dxa"/>
          </w:tcPr>
          <w:p w14:paraId="16F938F2" w14:textId="1FC661C7" w:rsidR="00F67380" w:rsidRPr="006D5182" w:rsidRDefault="00294654" w:rsidP="00517886">
            <w:pPr>
              <w:jc w:val="right"/>
              <w:rPr>
                <w:lang w:val="es-ES_tradnl"/>
              </w:rPr>
            </w:pPr>
            <w:r w:rsidRPr="006D5182">
              <w:rPr>
                <w:lang w:val="es-ES_tradnl"/>
              </w:rPr>
              <w:t>PNUD</w:t>
            </w:r>
          </w:p>
        </w:tc>
      </w:tr>
    </w:tbl>
    <w:p w14:paraId="0FF947FD" w14:textId="77777777" w:rsidR="00F67380" w:rsidRPr="006D5182" w:rsidRDefault="00F67380" w:rsidP="00F67380">
      <w:pPr>
        <w:rPr>
          <w:lang w:val="es-ES_tradnl"/>
        </w:rPr>
      </w:pPr>
    </w:p>
    <w:p w14:paraId="694B604B" w14:textId="77777777" w:rsidR="00F67380" w:rsidRPr="006D5182" w:rsidRDefault="00F67380" w:rsidP="00F67380">
      <w:pPr>
        <w:rPr>
          <w:lang w:val="es-ES_tradnl"/>
        </w:rPr>
      </w:pPr>
    </w:p>
    <w:p w14:paraId="0BB9FD9B" w14:textId="77777777" w:rsidR="00F67380" w:rsidRPr="006D5182" w:rsidRDefault="00F67380" w:rsidP="00F67380">
      <w:pPr>
        <w:rPr>
          <w:lang w:val="es-ES_tradnl"/>
        </w:rPr>
      </w:pPr>
    </w:p>
    <w:p w14:paraId="5B0F8840" w14:textId="0A881D39" w:rsidR="00F87E8A" w:rsidRPr="006D5182" w:rsidRDefault="00F87E8A" w:rsidP="00294654">
      <w:pPr>
        <w:pStyle w:val="StyleHeader4Para4Left0Firstline0"/>
        <w:numPr>
          <w:ilvl w:val="0"/>
          <w:numId w:val="0"/>
        </w:numPr>
        <w:tabs>
          <w:tab w:val="clear" w:pos="2880"/>
          <w:tab w:val="clear" w:pos="5760"/>
          <w:tab w:val="left" w:pos="1352"/>
        </w:tabs>
        <w:rPr>
          <w:lang w:val="es-ES_tradnl"/>
        </w:rPr>
      </w:pPr>
      <w:r w:rsidRPr="006D5182">
        <w:rPr>
          <w:lang w:val="es-ES_tradnl"/>
        </w:rPr>
        <w:br w:type="page"/>
      </w:r>
    </w:p>
    <w:p w14:paraId="27E980AC" w14:textId="42F138E8" w:rsidR="00F67380" w:rsidRPr="006D5182" w:rsidRDefault="00294654" w:rsidP="00F67380">
      <w:pPr>
        <w:jc w:val="center"/>
        <w:rPr>
          <w:lang w:val="es-ES_tradnl"/>
        </w:rPr>
      </w:pPr>
      <w:r w:rsidRPr="006D5182">
        <w:rPr>
          <w:b/>
          <w:lang w:val="es-ES_tradnl"/>
        </w:rPr>
        <w:lastRenderedPageBreak/>
        <w:t xml:space="preserve">HOJA DE EVALUACIÓN DE PROYECTO - PROYECTOS PLURIANUALES </w:t>
      </w:r>
      <w:r w:rsidRPr="006D5182">
        <w:rPr>
          <w:b/>
          <w:lang w:val="es-ES_tradnl"/>
        </w:rPr>
        <w:cr/>
      </w:r>
    </w:p>
    <w:p w14:paraId="43FA12C3" w14:textId="3B20F0F3" w:rsidR="00F67380" w:rsidRPr="006D5182" w:rsidRDefault="00F67380" w:rsidP="00F67380">
      <w:pPr>
        <w:spacing w:after="80"/>
        <w:jc w:val="center"/>
        <w:rPr>
          <w:b/>
          <w:lang w:val="es-ES_tradnl"/>
        </w:rPr>
      </w:pPr>
      <w:r w:rsidRPr="006D5182">
        <w:rPr>
          <w:b/>
          <w:lang w:val="es-ES_tradnl"/>
        </w:rPr>
        <w:t>Malasia</w:t>
      </w:r>
    </w:p>
    <w:p w14:paraId="6BAE993B" w14:textId="77777777" w:rsidR="00F67380" w:rsidRPr="006D5182" w:rsidRDefault="00F67380" w:rsidP="00F67380">
      <w:pPr>
        <w:spacing w:after="80"/>
        <w:jc w:val="center"/>
        <w:rPr>
          <w:lang w:val="es-ES_tradnl"/>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17"/>
        <w:gridCol w:w="2215"/>
        <w:gridCol w:w="2500"/>
        <w:gridCol w:w="2500"/>
      </w:tblGrid>
      <w:tr w:rsidR="00294654" w:rsidRPr="006D5182" w14:paraId="72F6C464" w14:textId="77777777" w:rsidTr="00370564">
        <w:trPr>
          <w:trHeight w:val="240"/>
        </w:trPr>
        <w:tc>
          <w:tcPr>
            <w:tcW w:w="3217" w:type="dxa"/>
            <w:shd w:val="clear" w:color="auto" w:fill="auto"/>
          </w:tcPr>
          <w:p w14:paraId="243956D5" w14:textId="32442B53" w:rsidR="00294654" w:rsidRPr="006D5182" w:rsidRDefault="00294654" w:rsidP="00294654">
            <w:pPr>
              <w:spacing w:after="80"/>
              <w:jc w:val="left"/>
              <w:rPr>
                <w:b/>
                <w:sz w:val="18"/>
                <w:lang w:val="es-ES_tradnl"/>
              </w:rPr>
            </w:pPr>
            <w:r w:rsidRPr="006D5182">
              <w:rPr>
                <w:b/>
                <w:sz w:val="18"/>
                <w:lang w:val="es-ES_tradnl"/>
              </w:rPr>
              <w:t>I) TÍTULO DEL PROYECTO</w:t>
            </w:r>
          </w:p>
        </w:tc>
        <w:tc>
          <w:tcPr>
            <w:tcW w:w="2215" w:type="dxa"/>
            <w:shd w:val="clear" w:color="auto" w:fill="auto"/>
          </w:tcPr>
          <w:p w14:paraId="46C50085" w14:textId="49A063B1" w:rsidR="00294654" w:rsidRPr="006D5182" w:rsidRDefault="00294654" w:rsidP="00294654">
            <w:pPr>
              <w:spacing w:after="80"/>
              <w:jc w:val="center"/>
              <w:rPr>
                <w:b/>
                <w:sz w:val="18"/>
                <w:lang w:val="es-ES_tradnl"/>
              </w:rPr>
            </w:pPr>
            <w:r w:rsidRPr="006D5182">
              <w:rPr>
                <w:b/>
                <w:sz w:val="18"/>
                <w:lang w:val="es-ES_tradnl"/>
              </w:rPr>
              <w:t>ORGANISMO</w:t>
            </w:r>
          </w:p>
        </w:tc>
        <w:tc>
          <w:tcPr>
            <w:tcW w:w="2500" w:type="dxa"/>
            <w:shd w:val="clear" w:color="auto" w:fill="auto"/>
          </w:tcPr>
          <w:p w14:paraId="0EB1D1AD" w14:textId="63DBC650" w:rsidR="00294654" w:rsidRPr="006D5182" w:rsidRDefault="00294654" w:rsidP="00294654">
            <w:pPr>
              <w:spacing w:after="80"/>
              <w:jc w:val="center"/>
              <w:rPr>
                <w:b/>
                <w:sz w:val="18"/>
                <w:lang w:val="es-ES_tradnl"/>
              </w:rPr>
            </w:pPr>
            <w:r w:rsidRPr="006D5182">
              <w:rPr>
                <w:b/>
                <w:sz w:val="18"/>
                <w:lang w:val="es-ES_tradnl"/>
              </w:rPr>
              <w:t>REUNIÓN EN QUE SE APROBÓ</w:t>
            </w:r>
          </w:p>
        </w:tc>
        <w:tc>
          <w:tcPr>
            <w:tcW w:w="2500" w:type="dxa"/>
            <w:shd w:val="clear" w:color="auto" w:fill="auto"/>
          </w:tcPr>
          <w:p w14:paraId="56C587C7" w14:textId="061A3F11" w:rsidR="00294654" w:rsidRPr="006D5182" w:rsidRDefault="00294654" w:rsidP="00294654">
            <w:pPr>
              <w:spacing w:after="80"/>
              <w:jc w:val="center"/>
              <w:rPr>
                <w:b/>
                <w:sz w:val="18"/>
                <w:lang w:val="es-ES_tradnl"/>
              </w:rPr>
            </w:pPr>
            <w:r w:rsidRPr="006D5182">
              <w:rPr>
                <w:b/>
                <w:sz w:val="18"/>
                <w:lang w:val="es-ES_tradnl"/>
              </w:rPr>
              <w:t>MEDIDA DE CONTROL</w:t>
            </w:r>
          </w:p>
        </w:tc>
      </w:tr>
      <w:tr w:rsidR="00F67380" w:rsidRPr="006D5182" w14:paraId="15A37404" w14:textId="77777777" w:rsidTr="00370564">
        <w:trPr>
          <w:trHeight w:val="240"/>
        </w:trPr>
        <w:tc>
          <w:tcPr>
            <w:tcW w:w="3217" w:type="dxa"/>
            <w:shd w:val="clear" w:color="auto" w:fill="auto"/>
          </w:tcPr>
          <w:p w14:paraId="7FD92E21" w14:textId="070D04B5" w:rsidR="00F67380" w:rsidRPr="006D5182" w:rsidRDefault="004D503C" w:rsidP="00517886">
            <w:pPr>
              <w:spacing w:after="80"/>
              <w:jc w:val="center"/>
              <w:rPr>
                <w:sz w:val="18"/>
                <w:lang w:val="es-ES_tradnl"/>
              </w:rPr>
            </w:pPr>
            <w:r w:rsidRPr="006D5182">
              <w:rPr>
                <w:sz w:val="18"/>
                <w:lang w:val="es-ES_tradnl"/>
              </w:rPr>
              <w:t xml:space="preserve">Plan de gestión de eliminación de los </w:t>
            </w:r>
            <w:r w:rsidR="00F67380" w:rsidRPr="006D5182">
              <w:rPr>
                <w:sz w:val="18"/>
                <w:lang w:val="es-ES_tradnl"/>
              </w:rPr>
              <w:t>HCFC (</w:t>
            </w:r>
            <w:r w:rsidRPr="006D5182">
              <w:rPr>
                <w:sz w:val="18"/>
                <w:lang w:val="es-ES_tradnl"/>
              </w:rPr>
              <w:t>etapa</w:t>
            </w:r>
            <w:r w:rsidR="00F67380" w:rsidRPr="006D5182">
              <w:rPr>
                <w:sz w:val="18"/>
                <w:lang w:val="es-ES_tradnl"/>
              </w:rPr>
              <w:t> II)</w:t>
            </w:r>
          </w:p>
        </w:tc>
        <w:tc>
          <w:tcPr>
            <w:tcW w:w="2215" w:type="dxa"/>
            <w:shd w:val="clear" w:color="auto" w:fill="auto"/>
          </w:tcPr>
          <w:p w14:paraId="49CBA74B" w14:textId="7005A944" w:rsidR="00F67380" w:rsidRPr="006D5182" w:rsidRDefault="00294654" w:rsidP="00517886">
            <w:pPr>
              <w:spacing w:after="80"/>
              <w:jc w:val="center"/>
              <w:rPr>
                <w:sz w:val="18"/>
                <w:lang w:val="es-ES_tradnl"/>
              </w:rPr>
            </w:pPr>
            <w:r w:rsidRPr="006D5182">
              <w:rPr>
                <w:sz w:val="18"/>
                <w:lang w:val="es-ES_tradnl"/>
              </w:rPr>
              <w:t>PNUD</w:t>
            </w:r>
            <w:r w:rsidR="00F67380" w:rsidRPr="006D5182">
              <w:rPr>
                <w:sz w:val="18"/>
                <w:lang w:val="es-ES_tradnl"/>
              </w:rPr>
              <w:t xml:space="preserve"> (</w:t>
            </w:r>
            <w:r w:rsidRPr="006D5182">
              <w:rPr>
                <w:sz w:val="18"/>
                <w:lang w:val="es-ES_tradnl"/>
              </w:rPr>
              <w:t>principal</w:t>
            </w:r>
            <w:r w:rsidR="00F67380" w:rsidRPr="006D5182">
              <w:rPr>
                <w:sz w:val="18"/>
                <w:lang w:val="es-ES_tradnl"/>
              </w:rPr>
              <w:t>)</w:t>
            </w:r>
          </w:p>
        </w:tc>
        <w:tc>
          <w:tcPr>
            <w:tcW w:w="2500" w:type="dxa"/>
            <w:shd w:val="clear" w:color="auto" w:fill="auto"/>
          </w:tcPr>
          <w:p w14:paraId="24DDB31A" w14:textId="60788EB4" w:rsidR="00F67380" w:rsidRPr="006D5182" w:rsidRDefault="00F67380" w:rsidP="00517886">
            <w:pPr>
              <w:spacing w:after="80"/>
              <w:jc w:val="center"/>
              <w:rPr>
                <w:sz w:val="18"/>
                <w:lang w:val="es-ES_tradnl"/>
              </w:rPr>
            </w:pPr>
            <w:r w:rsidRPr="006D5182">
              <w:rPr>
                <w:sz w:val="18"/>
                <w:lang w:val="es-ES_tradnl"/>
              </w:rPr>
              <w:t>77</w:t>
            </w:r>
            <w:r w:rsidR="00294654" w:rsidRPr="006D5182">
              <w:rPr>
                <w:sz w:val="18"/>
                <w:lang w:val="es-ES_tradnl"/>
              </w:rPr>
              <w:t>ª</w:t>
            </w:r>
          </w:p>
        </w:tc>
        <w:tc>
          <w:tcPr>
            <w:tcW w:w="2500" w:type="dxa"/>
            <w:shd w:val="clear" w:color="auto" w:fill="auto"/>
          </w:tcPr>
          <w:p w14:paraId="682CB187" w14:textId="514E8D63" w:rsidR="00F67380" w:rsidRPr="006D5182" w:rsidRDefault="00F67380" w:rsidP="00517886">
            <w:pPr>
              <w:spacing w:after="80"/>
              <w:jc w:val="center"/>
              <w:rPr>
                <w:sz w:val="18"/>
                <w:lang w:val="es-ES_tradnl"/>
              </w:rPr>
            </w:pPr>
            <w:r w:rsidRPr="006D5182">
              <w:rPr>
                <w:sz w:val="18"/>
                <w:lang w:val="es-ES_tradnl"/>
              </w:rPr>
              <w:t>42</w:t>
            </w:r>
            <w:r w:rsidR="00294654" w:rsidRPr="006D5182">
              <w:rPr>
                <w:sz w:val="18"/>
                <w:lang w:val="es-ES_tradnl"/>
              </w:rPr>
              <w:t>,</w:t>
            </w:r>
            <w:r w:rsidRPr="006D5182">
              <w:rPr>
                <w:sz w:val="18"/>
                <w:lang w:val="es-ES_tradnl"/>
              </w:rPr>
              <w:t>9%</w:t>
            </w:r>
            <w:r w:rsidR="00294654" w:rsidRPr="006D5182">
              <w:rPr>
                <w:sz w:val="18"/>
                <w:lang w:val="es-ES_tradnl"/>
              </w:rPr>
              <w:t xml:space="preserve"> para </w:t>
            </w:r>
            <w:r w:rsidRPr="006D5182">
              <w:rPr>
                <w:sz w:val="18"/>
                <w:lang w:val="es-ES_tradnl"/>
              </w:rPr>
              <w:t>2022</w:t>
            </w:r>
          </w:p>
        </w:tc>
      </w:tr>
    </w:tbl>
    <w:p w14:paraId="3AA68D7A" w14:textId="77777777" w:rsidR="00F67380" w:rsidRPr="006D5182" w:rsidRDefault="00F67380" w:rsidP="00F67380">
      <w:pPr>
        <w:spacing w:after="60"/>
        <w:jc w:val="center"/>
        <w:rPr>
          <w:lang w:val="es-ES_tradnl"/>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80"/>
        <w:gridCol w:w="1080"/>
        <w:gridCol w:w="1972"/>
      </w:tblGrid>
      <w:tr w:rsidR="00F67380" w:rsidRPr="006D5182" w14:paraId="3BC6CA97" w14:textId="77777777" w:rsidTr="00370564">
        <w:trPr>
          <w:trHeight w:val="240"/>
        </w:trPr>
        <w:tc>
          <w:tcPr>
            <w:tcW w:w="7380" w:type="dxa"/>
            <w:shd w:val="clear" w:color="auto" w:fill="auto"/>
          </w:tcPr>
          <w:p w14:paraId="228E5ADD" w14:textId="7C3EED8F" w:rsidR="00F67380" w:rsidRPr="006D5182" w:rsidRDefault="00F67380" w:rsidP="00517886">
            <w:pPr>
              <w:spacing w:after="60"/>
              <w:jc w:val="left"/>
              <w:rPr>
                <w:b/>
                <w:sz w:val="18"/>
                <w:lang w:val="es-ES_tradnl"/>
              </w:rPr>
            </w:pPr>
            <w:r w:rsidRPr="006D5182">
              <w:rPr>
                <w:b/>
                <w:sz w:val="18"/>
                <w:lang w:val="es-ES_tradnl"/>
              </w:rPr>
              <w:t xml:space="preserve">II) </w:t>
            </w:r>
            <w:r w:rsidR="004D503C" w:rsidRPr="006D5182">
              <w:rPr>
                <w:b/>
                <w:sz w:val="18"/>
                <w:lang w:val="es-ES_tradnl"/>
              </w:rPr>
              <w:t>DATOS MÁS RECIENTES, CONFORME AL ARTÍCULO 7 (Anexo C, Grupo I)</w:t>
            </w:r>
          </w:p>
        </w:tc>
        <w:tc>
          <w:tcPr>
            <w:tcW w:w="1080" w:type="dxa"/>
            <w:shd w:val="clear" w:color="auto" w:fill="auto"/>
          </w:tcPr>
          <w:p w14:paraId="4A408615" w14:textId="6E629F59" w:rsidR="00F67380" w:rsidRPr="006D5182" w:rsidRDefault="004D503C" w:rsidP="00517886">
            <w:pPr>
              <w:spacing w:after="60"/>
              <w:jc w:val="center"/>
              <w:rPr>
                <w:sz w:val="18"/>
                <w:lang w:val="es-ES_tradnl"/>
              </w:rPr>
            </w:pPr>
            <w:r w:rsidRPr="006D5182">
              <w:rPr>
                <w:sz w:val="18"/>
                <w:lang w:val="es-ES_tradnl"/>
              </w:rPr>
              <w:t>Año</w:t>
            </w:r>
            <w:r w:rsidR="00F67380" w:rsidRPr="006D5182">
              <w:rPr>
                <w:sz w:val="18"/>
                <w:lang w:val="es-ES_tradnl"/>
              </w:rPr>
              <w:t>: 2018</w:t>
            </w:r>
          </w:p>
        </w:tc>
        <w:tc>
          <w:tcPr>
            <w:tcW w:w="1972" w:type="dxa"/>
            <w:shd w:val="clear" w:color="auto" w:fill="auto"/>
          </w:tcPr>
          <w:p w14:paraId="2864BD81" w14:textId="3C62FC39" w:rsidR="00F67380" w:rsidRPr="006D5182" w:rsidRDefault="00F67380" w:rsidP="00517886">
            <w:pPr>
              <w:spacing w:after="60"/>
              <w:jc w:val="right"/>
              <w:rPr>
                <w:sz w:val="18"/>
                <w:lang w:val="es-ES_tradnl"/>
              </w:rPr>
            </w:pPr>
            <w:r w:rsidRPr="006D5182">
              <w:rPr>
                <w:sz w:val="18"/>
                <w:lang w:val="es-ES_tradnl"/>
              </w:rPr>
              <w:t>248</w:t>
            </w:r>
            <w:r w:rsidR="004D503C" w:rsidRPr="006D5182">
              <w:rPr>
                <w:sz w:val="18"/>
                <w:lang w:val="es-ES_tradnl"/>
              </w:rPr>
              <w:t>,</w:t>
            </w:r>
            <w:r w:rsidRPr="006D5182">
              <w:rPr>
                <w:sz w:val="18"/>
                <w:lang w:val="es-ES_tradnl"/>
              </w:rPr>
              <w:t>34 (</w:t>
            </w:r>
            <w:r w:rsidR="004D503C" w:rsidRPr="006D5182">
              <w:rPr>
                <w:sz w:val="18"/>
                <w:lang w:val="es-ES_tradnl"/>
              </w:rPr>
              <w:t>toneladas PAO</w:t>
            </w:r>
            <w:r w:rsidRPr="006D5182">
              <w:rPr>
                <w:sz w:val="18"/>
                <w:lang w:val="es-ES_tradnl"/>
              </w:rPr>
              <w:t>)</w:t>
            </w:r>
          </w:p>
        </w:tc>
      </w:tr>
    </w:tbl>
    <w:p w14:paraId="5456DCB2" w14:textId="77777777" w:rsidR="00F67380" w:rsidRPr="006D5182" w:rsidRDefault="00F67380" w:rsidP="00F67380">
      <w:pPr>
        <w:spacing w:after="60"/>
        <w:jc w:val="center"/>
        <w:rPr>
          <w:lang w:val="es-ES_tradnl"/>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32"/>
        <w:gridCol w:w="936"/>
        <w:gridCol w:w="833"/>
        <w:gridCol w:w="943"/>
        <w:gridCol w:w="1066"/>
        <w:gridCol w:w="1316"/>
        <w:gridCol w:w="916"/>
        <w:gridCol w:w="829"/>
        <w:gridCol w:w="1022"/>
        <w:gridCol w:w="939"/>
      </w:tblGrid>
      <w:tr w:rsidR="00F67380" w:rsidRPr="006D5182" w14:paraId="17009B14" w14:textId="77777777" w:rsidTr="00370564">
        <w:trPr>
          <w:trHeight w:val="240"/>
        </w:trPr>
        <w:tc>
          <w:tcPr>
            <w:tcW w:w="8471" w:type="dxa"/>
            <w:gridSpan w:val="8"/>
            <w:shd w:val="clear" w:color="auto" w:fill="auto"/>
          </w:tcPr>
          <w:p w14:paraId="235D6A57" w14:textId="152C820F" w:rsidR="00F67380" w:rsidRPr="006D5182" w:rsidRDefault="00F67380" w:rsidP="00517886">
            <w:pPr>
              <w:spacing w:after="60"/>
              <w:jc w:val="left"/>
              <w:rPr>
                <w:b/>
                <w:sz w:val="18"/>
                <w:lang w:val="es-ES_tradnl"/>
              </w:rPr>
            </w:pPr>
            <w:r w:rsidRPr="006D5182">
              <w:rPr>
                <w:b/>
                <w:sz w:val="18"/>
                <w:lang w:val="es-ES_tradnl"/>
              </w:rPr>
              <w:t xml:space="preserve">III) </w:t>
            </w:r>
            <w:r w:rsidR="004D503C" w:rsidRPr="006D5182">
              <w:rPr>
                <w:b/>
                <w:sz w:val="18"/>
                <w:lang w:val="es-ES_tradnl"/>
              </w:rPr>
              <w:t>DATOS SECTORIALES MÁS RECIENTES DEL PROGRAMA DE PAÍS (toneladas PAO)</w:t>
            </w:r>
          </w:p>
        </w:tc>
        <w:tc>
          <w:tcPr>
            <w:tcW w:w="0" w:type="auto"/>
            <w:gridSpan w:val="2"/>
            <w:shd w:val="clear" w:color="auto" w:fill="auto"/>
          </w:tcPr>
          <w:p w14:paraId="51C53EA2" w14:textId="559B9EC2" w:rsidR="00F67380" w:rsidRPr="006D5182" w:rsidRDefault="004D503C" w:rsidP="00517886">
            <w:pPr>
              <w:spacing w:after="60"/>
              <w:jc w:val="right"/>
              <w:rPr>
                <w:b/>
                <w:sz w:val="18"/>
                <w:highlight w:val="cyan"/>
                <w:lang w:val="es-ES_tradnl"/>
              </w:rPr>
            </w:pPr>
            <w:r w:rsidRPr="006D5182">
              <w:rPr>
                <w:b/>
                <w:sz w:val="18"/>
                <w:lang w:val="es-ES_tradnl"/>
              </w:rPr>
              <w:t>Año</w:t>
            </w:r>
            <w:r w:rsidR="00F67380" w:rsidRPr="006D5182">
              <w:rPr>
                <w:b/>
                <w:sz w:val="18"/>
                <w:lang w:val="es-ES_tradnl"/>
              </w:rPr>
              <w:t>: 2018</w:t>
            </w:r>
          </w:p>
        </w:tc>
      </w:tr>
      <w:tr w:rsidR="004D503C" w:rsidRPr="006D5182" w14:paraId="79F7DF0F" w14:textId="77777777" w:rsidTr="00370564">
        <w:trPr>
          <w:trHeight w:val="240"/>
        </w:trPr>
        <w:tc>
          <w:tcPr>
            <w:tcW w:w="1632" w:type="dxa"/>
            <w:shd w:val="clear" w:color="auto" w:fill="auto"/>
          </w:tcPr>
          <w:p w14:paraId="0D4A1A06" w14:textId="607A6471" w:rsidR="004D503C" w:rsidRPr="006D5182" w:rsidRDefault="004D503C" w:rsidP="004D503C">
            <w:pPr>
              <w:spacing w:after="60"/>
              <w:jc w:val="center"/>
              <w:rPr>
                <w:sz w:val="18"/>
                <w:lang w:val="es-ES_tradnl"/>
              </w:rPr>
            </w:pPr>
            <w:r w:rsidRPr="006D5182">
              <w:rPr>
                <w:sz w:val="18"/>
                <w:lang w:val="es-ES_tradnl"/>
              </w:rPr>
              <w:t>Sustancias químicas</w:t>
            </w:r>
          </w:p>
        </w:tc>
        <w:tc>
          <w:tcPr>
            <w:tcW w:w="0" w:type="auto"/>
            <w:shd w:val="clear" w:color="auto" w:fill="auto"/>
          </w:tcPr>
          <w:p w14:paraId="6ED4FDCB" w14:textId="1AAB30D6" w:rsidR="004D503C" w:rsidRPr="006D5182" w:rsidRDefault="004D503C" w:rsidP="004D503C">
            <w:pPr>
              <w:spacing w:after="60"/>
              <w:jc w:val="center"/>
              <w:rPr>
                <w:sz w:val="18"/>
                <w:lang w:val="es-ES_tradnl"/>
              </w:rPr>
            </w:pPr>
            <w:r w:rsidRPr="006D5182">
              <w:rPr>
                <w:sz w:val="18"/>
                <w:lang w:val="es-ES_tradnl"/>
              </w:rPr>
              <w:t>Aerosoles</w:t>
            </w:r>
          </w:p>
        </w:tc>
        <w:tc>
          <w:tcPr>
            <w:tcW w:w="0" w:type="auto"/>
            <w:shd w:val="clear" w:color="auto" w:fill="auto"/>
          </w:tcPr>
          <w:p w14:paraId="7C1935A0" w14:textId="44554129" w:rsidR="004D503C" w:rsidRPr="006D5182" w:rsidRDefault="004D503C" w:rsidP="004D503C">
            <w:pPr>
              <w:spacing w:after="60"/>
              <w:jc w:val="center"/>
              <w:rPr>
                <w:sz w:val="18"/>
                <w:lang w:val="es-ES_tradnl"/>
              </w:rPr>
            </w:pPr>
            <w:r w:rsidRPr="006D5182">
              <w:rPr>
                <w:w w:val="95"/>
                <w:sz w:val="18"/>
                <w:lang w:val="es-ES_tradnl"/>
              </w:rPr>
              <w:t>Espumas</w:t>
            </w:r>
          </w:p>
        </w:tc>
        <w:tc>
          <w:tcPr>
            <w:tcW w:w="0" w:type="auto"/>
            <w:shd w:val="clear" w:color="auto" w:fill="auto"/>
          </w:tcPr>
          <w:p w14:paraId="6E2B3614" w14:textId="63ED9E60" w:rsidR="004D503C" w:rsidRPr="006D5182" w:rsidRDefault="004D503C" w:rsidP="004D503C">
            <w:pPr>
              <w:spacing w:after="60"/>
              <w:jc w:val="center"/>
              <w:rPr>
                <w:sz w:val="18"/>
                <w:lang w:val="es-ES_tradnl"/>
              </w:rPr>
            </w:pPr>
            <w:r w:rsidRPr="006D5182">
              <w:rPr>
                <w:sz w:val="18"/>
                <w:lang w:val="es-ES_tradnl"/>
              </w:rPr>
              <w:t>Extinción de</w:t>
            </w:r>
            <w:r w:rsidR="00871434">
              <w:rPr>
                <w:sz w:val="18"/>
                <w:lang w:val="es-ES_tradnl"/>
              </w:rPr>
              <w:t xml:space="preserve"> </w:t>
            </w:r>
            <w:r w:rsidRPr="006D5182">
              <w:rPr>
                <w:sz w:val="18"/>
                <w:lang w:val="es-ES_tradnl"/>
              </w:rPr>
              <w:t>incendios</w:t>
            </w:r>
          </w:p>
        </w:tc>
        <w:tc>
          <w:tcPr>
            <w:tcW w:w="0" w:type="auto"/>
            <w:gridSpan w:val="2"/>
            <w:shd w:val="clear" w:color="auto" w:fill="auto"/>
          </w:tcPr>
          <w:p w14:paraId="0AC6A052" w14:textId="17ED850A" w:rsidR="004D503C" w:rsidRPr="006D5182" w:rsidRDefault="004D503C" w:rsidP="004D503C">
            <w:pPr>
              <w:spacing w:after="60"/>
              <w:jc w:val="center"/>
              <w:rPr>
                <w:sz w:val="18"/>
                <w:lang w:val="es-ES_tradnl"/>
              </w:rPr>
            </w:pPr>
            <w:r w:rsidRPr="006D5182">
              <w:rPr>
                <w:sz w:val="18"/>
                <w:lang w:val="es-ES_tradnl"/>
              </w:rPr>
              <w:t>Refrigeración</w:t>
            </w:r>
          </w:p>
        </w:tc>
        <w:tc>
          <w:tcPr>
            <w:tcW w:w="0" w:type="auto"/>
            <w:shd w:val="clear" w:color="auto" w:fill="auto"/>
          </w:tcPr>
          <w:p w14:paraId="0101116E" w14:textId="6CFAFB00" w:rsidR="004D503C" w:rsidRPr="006D5182" w:rsidRDefault="004D503C" w:rsidP="004D503C">
            <w:pPr>
              <w:spacing w:after="60"/>
              <w:jc w:val="center"/>
              <w:rPr>
                <w:sz w:val="18"/>
                <w:lang w:val="es-ES_tradnl"/>
              </w:rPr>
            </w:pPr>
            <w:r w:rsidRPr="006D5182">
              <w:rPr>
                <w:sz w:val="18"/>
                <w:lang w:val="es-ES_tradnl"/>
              </w:rPr>
              <w:t>Solventes</w:t>
            </w:r>
          </w:p>
        </w:tc>
        <w:tc>
          <w:tcPr>
            <w:tcW w:w="0" w:type="auto"/>
            <w:shd w:val="clear" w:color="auto" w:fill="auto"/>
          </w:tcPr>
          <w:p w14:paraId="21065FD0" w14:textId="7E5C8D5C" w:rsidR="004D503C" w:rsidRPr="006D5182" w:rsidRDefault="004D503C" w:rsidP="004D503C">
            <w:pPr>
              <w:spacing w:after="60"/>
              <w:jc w:val="center"/>
              <w:rPr>
                <w:sz w:val="18"/>
                <w:lang w:val="es-ES_tradnl"/>
              </w:rPr>
            </w:pPr>
            <w:r w:rsidRPr="006D5182">
              <w:rPr>
                <w:sz w:val="18"/>
                <w:lang w:val="es-ES_tradnl"/>
              </w:rPr>
              <w:t>Agentes de proceso</w:t>
            </w:r>
          </w:p>
        </w:tc>
        <w:tc>
          <w:tcPr>
            <w:tcW w:w="0" w:type="auto"/>
            <w:shd w:val="clear" w:color="auto" w:fill="auto"/>
          </w:tcPr>
          <w:p w14:paraId="0C96608B" w14:textId="2C6AFB03" w:rsidR="004D503C" w:rsidRPr="006D5182" w:rsidRDefault="004D503C" w:rsidP="004D503C">
            <w:pPr>
              <w:spacing w:after="60"/>
              <w:jc w:val="center"/>
              <w:rPr>
                <w:sz w:val="18"/>
                <w:lang w:val="es-ES_tradnl"/>
              </w:rPr>
            </w:pPr>
            <w:r w:rsidRPr="006D5182">
              <w:rPr>
                <w:sz w:val="18"/>
                <w:lang w:val="es-ES_tradnl"/>
              </w:rPr>
              <w:t>Uso en laboratorio</w:t>
            </w:r>
          </w:p>
        </w:tc>
        <w:tc>
          <w:tcPr>
            <w:tcW w:w="0" w:type="auto"/>
            <w:shd w:val="clear" w:color="auto" w:fill="auto"/>
          </w:tcPr>
          <w:p w14:paraId="00027966" w14:textId="03B303A7" w:rsidR="004D503C" w:rsidRPr="006D5182" w:rsidRDefault="004D503C" w:rsidP="004D503C">
            <w:pPr>
              <w:spacing w:after="60"/>
              <w:jc w:val="center"/>
              <w:rPr>
                <w:sz w:val="18"/>
                <w:lang w:val="es-ES_tradnl"/>
              </w:rPr>
            </w:pPr>
            <w:r w:rsidRPr="006D5182">
              <w:rPr>
                <w:sz w:val="18"/>
                <w:lang w:val="es-ES_tradnl"/>
              </w:rPr>
              <w:t>Consumo total del sector</w:t>
            </w:r>
          </w:p>
        </w:tc>
      </w:tr>
      <w:tr w:rsidR="004D503C" w:rsidRPr="006D5182" w14:paraId="0057715E" w14:textId="77777777" w:rsidTr="00370564">
        <w:trPr>
          <w:trHeight w:val="240"/>
        </w:trPr>
        <w:tc>
          <w:tcPr>
            <w:tcW w:w="4344" w:type="dxa"/>
            <w:gridSpan w:val="4"/>
            <w:shd w:val="clear" w:color="auto" w:fill="auto"/>
          </w:tcPr>
          <w:p w14:paraId="35352FF6" w14:textId="77777777" w:rsidR="00F67380" w:rsidRPr="006D5182" w:rsidRDefault="00F67380" w:rsidP="00517886">
            <w:pPr>
              <w:spacing w:after="60"/>
              <w:jc w:val="center"/>
              <w:rPr>
                <w:sz w:val="18"/>
                <w:lang w:val="es-ES_tradnl"/>
              </w:rPr>
            </w:pPr>
            <w:r w:rsidRPr="006D5182">
              <w:rPr>
                <w:sz w:val="18"/>
                <w:lang w:val="es-ES_tradnl"/>
              </w:rPr>
              <w:t xml:space="preserve"> </w:t>
            </w:r>
          </w:p>
        </w:tc>
        <w:tc>
          <w:tcPr>
            <w:tcW w:w="0" w:type="auto"/>
            <w:shd w:val="clear" w:color="auto" w:fill="auto"/>
          </w:tcPr>
          <w:p w14:paraId="547DB094" w14:textId="131B9BA8" w:rsidR="00F67380" w:rsidRPr="006D5182" w:rsidRDefault="004D503C" w:rsidP="00517886">
            <w:pPr>
              <w:spacing w:after="60"/>
              <w:jc w:val="center"/>
              <w:rPr>
                <w:sz w:val="18"/>
                <w:lang w:val="es-ES_tradnl"/>
              </w:rPr>
            </w:pPr>
            <w:r w:rsidRPr="006D5182">
              <w:rPr>
                <w:sz w:val="18"/>
                <w:lang w:val="es-ES_tradnl"/>
              </w:rPr>
              <w:t xml:space="preserve">Fabricación </w:t>
            </w:r>
          </w:p>
        </w:tc>
        <w:tc>
          <w:tcPr>
            <w:tcW w:w="0" w:type="auto"/>
            <w:shd w:val="clear" w:color="auto" w:fill="auto"/>
          </w:tcPr>
          <w:p w14:paraId="74EC1127" w14:textId="77676EBA" w:rsidR="00F67380" w:rsidRPr="006D5182" w:rsidRDefault="004D503C" w:rsidP="00517886">
            <w:pPr>
              <w:spacing w:after="60"/>
              <w:jc w:val="center"/>
              <w:rPr>
                <w:sz w:val="18"/>
                <w:lang w:val="es-ES_tradnl"/>
              </w:rPr>
            </w:pPr>
            <w:r w:rsidRPr="006D5182">
              <w:rPr>
                <w:sz w:val="18"/>
                <w:lang w:val="es-ES_tradnl"/>
              </w:rPr>
              <w:t>Mantenimiento</w:t>
            </w:r>
          </w:p>
        </w:tc>
        <w:tc>
          <w:tcPr>
            <w:tcW w:w="0" w:type="auto"/>
            <w:gridSpan w:val="4"/>
            <w:shd w:val="clear" w:color="auto" w:fill="auto"/>
          </w:tcPr>
          <w:p w14:paraId="1F5AFAE2" w14:textId="77777777" w:rsidR="00F67380" w:rsidRPr="006D5182" w:rsidRDefault="00F67380" w:rsidP="00517886">
            <w:pPr>
              <w:spacing w:after="60"/>
              <w:jc w:val="center"/>
              <w:rPr>
                <w:sz w:val="18"/>
                <w:lang w:val="es-ES_tradnl"/>
              </w:rPr>
            </w:pPr>
          </w:p>
        </w:tc>
      </w:tr>
      <w:tr w:rsidR="004D503C" w:rsidRPr="006D5182" w14:paraId="0F96C25E" w14:textId="77777777" w:rsidTr="00370564">
        <w:trPr>
          <w:trHeight w:val="240"/>
        </w:trPr>
        <w:tc>
          <w:tcPr>
            <w:tcW w:w="1632" w:type="dxa"/>
            <w:shd w:val="clear" w:color="auto" w:fill="auto"/>
          </w:tcPr>
          <w:p w14:paraId="35A4DEA4" w14:textId="77777777" w:rsidR="00F67380" w:rsidRPr="006D5182" w:rsidRDefault="00F67380" w:rsidP="00517886">
            <w:pPr>
              <w:spacing w:after="60"/>
              <w:jc w:val="left"/>
              <w:rPr>
                <w:sz w:val="18"/>
                <w:lang w:val="es-ES_tradnl"/>
              </w:rPr>
            </w:pPr>
            <w:r w:rsidRPr="006D5182">
              <w:rPr>
                <w:sz w:val="18"/>
                <w:lang w:val="es-ES_tradnl"/>
              </w:rPr>
              <w:t>HCFC-22</w:t>
            </w:r>
          </w:p>
        </w:tc>
        <w:tc>
          <w:tcPr>
            <w:tcW w:w="0" w:type="auto"/>
            <w:shd w:val="clear" w:color="auto" w:fill="auto"/>
          </w:tcPr>
          <w:p w14:paraId="10FE1BF7" w14:textId="77777777" w:rsidR="00F67380" w:rsidRPr="006D5182" w:rsidRDefault="00F67380" w:rsidP="00517886">
            <w:pPr>
              <w:spacing w:after="60"/>
              <w:jc w:val="right"/>
              <w:rPr>
                <w:sz w:val="18"/>
                <w:lang w:val="es-ES_tradnl"/>
              </w:rPr>
            </w:pPr>
          </w:p>
        </w:tc>
        <w:tc>
          <w:tcPr>
            <w:tcW w:w="0" w:type="auto"/>
            <w:shd w:val="clear" w:color="auto" w:fill="auto"/>
          </w:tcPr>
          <w:p w14:paraId="7F83812F" w14:textId="77777777" w:rsidR="00F67380" w:rsidRPr="006D5182" w:rsidRDefault="00F67380" w:rsidP="00517886">
            <w:pPr>
              <w:spacing w:after="60"/>
              <w:jc w:val="right"/>
              <w:rPr>
                <w:sz w:val="18"/>
                <w:lang w:val="es-ES_tradnl"/>
              </w:rPr>
            </w:pPr>
          </w:p>
        </w:tc>
        <w:tc>
          <w:tcPr>
            <w:tcW w:w="0" w:type="auto"/>
            <w:shd w:val="clear" w:color="auto" w:fill="auto"/>
          </w:tcPr>
          <w:p w14:paraId="72FFD996" w14:textId="77777777" w:rsidR="00F67380" w:rsidRPr="006D5182" w:rsidRDefault="00F67380" w:rsidP="00517886">
            <w:pPr>
              <w:spacing w:after="60"/>
              <w:jc w:val="right"/>
              <w:rPr>
                <w:sz w:val="18"/>
                <w:lang w:val="es-ES_tradnl"/>
              </w:rPr>
            </w:pPr>
          </w:p>
        </w:tc>
        <w:tc>
          <w:tcPr>
            <w:tcW w:w="0" w:type="auto"/>
            <w:shd w:val="clear" w:color="auto" w:fill="auto"/>
          </w:tcPr>
          <w:p w14:paraId="5C4B56E3" w14:textId="032F41E7" w:rsidR="00F67380" w:rsidRPr="006D5182" w:rsidRDefault="00F67380" w:rsidP="00517886">
            <w:pPr>
              <w:spacing w:after="60"/>
              <w:jc w:val="right"/>
              <w:rPr>
                <w:sz w:val="18"/>
                <w:lang w:val="es-ES_tradnl"/>
              </w:rPr>
            </w:pPr>
            <w:r w:rsidRPr="006D5182">
              <w:rPr>
                <w:sz w:val="18"/>
                <w:lang w:val="es-ES_tradnl"/>
              </w:rPr>
              <w:t>93</w:t>
            </w:r>
            <w:r w:rsidR="00517886" w:rsidRPr="006D5182">
              <w:rPr>
                <w:sz w:val="18"/>
                <w:lang w:val="es-ES_tradnl"/>
              </w:rPr>
              <w:t>,</w:t>
            </w:r>
            <w:r w:rsidRPr="006D5182">
              <w:rPr>
                <w:sz w:val="18"/>
                <w:lang w:val="es-ES_tradnl"/>
              </w:rPr>
              <w:t>82</w:t>
            </w:r>
          </w:p>
        </w:tc>
        <w:tc>
          <w:tcPr>
            <w:tcW w:w="0" w:type="auto"/>
            <w:shd w:val="clear" w:color="auto" w:fill="auto"/>
          </w:tcPr>
          <w:p w14:paraId="515124FF" w14:textId="63554B45" w:rsidR="00F67380" w:rsidRPr="006D5182" w:rsidRDefault="00F67380" w:rsidP="00517886">
            <w:pPr>
              <w:spacing w:after="60"/>
              <w:jc w:val="right"/>
              <w:rPr>
                <w:sz w:val="18"/>
                <w:lang w:val="es-ES_tradnl"/>
              </w:rPr>
            </w:pPr>
            <w:r w:rsidRPr="006D5182">
              <w:rPr>
                <w:sz w:val="18"/>
                <w:lang w:val="es-ES_tradnl"/>
              </w:rPr>
              <w:t>104</w:t>
            </w:r>
            <w:r w:rsidR="00517886" w:rsidRPr="006D5182">
              <w:rPr>
                <w:sz w:val="18"/>
                <w:lang w:val="es-ES_tradnl"/>
              </w:rPr>
              <w:t>,</w:t>
            </w:r>
            <w:r w:rsidRPr="006D5182">
              <w:rPr>
                <w:sz w:val="18"/>
                <w:lang w:val="es-ES_tradnl"/>
              </w:rPr>
              <w:t>53</w:t>
            </w:r>
          </w:p>
        </w:tc>
        <w:tc>
          <w:tcPr>
            <w:tcW w:w="0" w:type="auto"/>
            <w:shd w:val="clear" w:color="auto" w:fill="auto"/>
          </w:tcPr>
          <w:p w14:paraId="31051F02" w14:textId="77777777" w:rsidR="00F67380" w:rsidRPr="006D5182" w:rsidRDefault="00F67380" w:rsidP="00517886">
            <w:pPr>
              <w:spacing w:after="60"/>
              <w:jc w:val="right"/>
              <w:rPr>
                <w:sz w:val="18"/>
                <w:lang w:val="es-ES_tradnl"/>
              </w:rPr>
            </w:pPr>
          </w:p>
        </w:tc>
        <w:tc>
          <w:tcPr>
            <w:tcW w:w="0" w:type="auto"/>
            <w:shd w:val="clear" w:color="auto" w:fill="auto"/>
          </w:tcPr>
          <w:p w14:paraId="2C83576F" w14:textId="77777777" w:rsidR="00F67380" w:rsidRPr="006D5182" w:rsidRDefault="00F67380" w:rsidP="00517886">
            <w:pPr>
              <w:spacing w:after="60"/>
              <w:jc w:val="right"/>
              <w:rPr>
                <w:sz w:val="18"/>
                <w:lang w:val="es-ES_tradnl"/>
              </w:rPr>
            </w:pPr>
          </w:p>
        </w:tc>
        <w:tc>
          <w:tcPr>
            <w:tcW w:w="0" w:type="auto"/>
            <w:shd w:val="clear" w:color="auto" w:fill="auto"/>
          </w:tcPr>
          <w:p w14:paraId="45BE10A5" w14:textId="77777777" w:rsidR="00F67380" w:rsidRPr="006D5182" w:rsidRDefault="00F67380" w:rsidP="00517886">
            <w:pPr>
              <w:spacing w:after="60"/>
              <w:jc w:val="right"/>
              <w:rPr>
                <w:sz w:val="18"/>
                <w:lang w:val="es-ES_tradnl"/>
              </w:rPr>
            </w:pPr>
          </w:p>
        </w:tc>
        <w:tc>
          <w:tcPr>
            <w:tcW w:w="0" w:type="auto"/>
            <w:shd w:val="clear" w:color="auto" w:fill="auto"/>
          </w:tcPr>
          <w:p w14:paraId="2791632F" w14:textId="51071273" w:rsidR="00F67380" w:rsidRPr="006D5182" w:rsidRDefault="00F67380" w:rsidP="00517886">
            <w:pPr>
              <w:spacing w:after="60"/>
              <w:jc w:val="right"/>
              <w:rPr>
                <w:sz w:val="18"/>
                <w:lang w:val="es-ES_tradnl"/>
              </w:rPr>
            </w:pPr>
            <w:r w:rsidRPr="006D5182">
              <w:rPr>
                <w:sz w:val="18"/>
                <w:lang w:val="es-ES_tradnl"/>
              </w:rPr>
              <w:t>198</w:t>
            </w:r>
            <w:r w:rsidR="00517886" w:rsidRPr="006D5182">
              <w:rPr>
                <w:sz w:val="18"/>
                <w:lang w:val="es-ES_tradnl"/>
              </w:rPr>
              <w:t>,</w:t>
            </w:r>
            <w:r w:rsidRPr="006D5182">
              <w:rPr>
                <w:sz w:val="18"/>
                <w:lang w:val="es-ES_tradnl"/>
              </w:rPr>
              <w:t>34</w:t>
            </w:r>
          </w:p>
        </w:tc>
      </w:tr>
      <w:tr w:rsidR="004D503C" w:rsidRPr="006D5182" w14:paraId="766DC8FB" w14:textId="77777777" w:rsidTr="00370564">
        <w:trPr>
          <w:trHeight w:val="240"/>
        </w:trPr>
        <w:tc>
          <w:tcPr>
            <w:tcW w:w="1632" w:type="dxa"/>
            <w:shd w:val="clear" w:color="auto" w:fill="auto"/>
          </w:tcPr>
          <w:p w14:paraId="25AB3DC8" w14:textId="77777777" w:rsidR="00F67380" w:rsidRPr="006D5182" w:rsidRDefault="00F67380" w:rsidP="00517886">
            <w:pPr>
              <w:spacing w:after="60"/>
              <w:jc w:val="left"/>
              <w:rPr>
                <w:sz w:val="18"/>
                <w:lang w:val="es-ES_tradnl"/>
              </w:rPr>
            </w:pPr>
            <w:r w:rsidRPr="006D5182">
              <w:rPr>
                <w:sz w:val="18"/>
                <w:lang w:val="es-ES_tradnl"/>
              </w:rPr>
              <w:t>HCFC-123</w:t>
            </w:r>
          </w:p>
        </w:tc>
        <w:tc>
          <w:tcPr>
            <w:tcW w:w="0" w:type="auto"/>
            <w:shd w:val="clear" w:color="auto" w:fill="auto"/>
          </w:tcPr>
          <w:p w14:paraId="356DECE3" w14:textId="77777777" w:rsidR="00F67380" w:rsidRPr="006D5182" w:rsidRDefault="00F67380" w:rsidP="00517886">
            <w:pPr>
              <w:spacing w:after="60"/>
              <w:jc w:val="right"/>
              <w:rPr>
                <w:sz w:val="18"/>
                <w:lang w:val="es-ES_tradnl"/>
              </w:rPr>
            </w:pPr>
          </w:p>
        </w:tc>
        <w:tc>
          <w:tcPr>
            <w:tcW w:w="0" w:type="auto"/>
            <w:shd w:val="clear" w:color="auto" w:fill="auto"/>
          </w:tcPr>
          <w:p w14:paraId="55258207" w14:textId="77777777" w:rsidR="00F67380" w:rsidRPr="006D5182" w:rsidRDefault="00F67380" w:rsidP="00517886">
            <w:pPr>
              <w:spacing w:after="60"/>
              <w:jc w:val="right"/>
              <w:rPr>
                <w:sz w:val="18"/>
                <w:lang w:val="es-ES_tradnl"/>
              </w:rPr>
            </w:pPr>
          </w:p>
        </w:tc>
        <w:tc>
          <w:tcPr>
            <w:tcW w:w="0" w:type="auto"/>
            <w:shd w:val="clear" w:color="auto" w:fill="auto"/>
          </w:tcPr>
          <w:p w14:paraId="1AFA1DE9" w14:textId="77777777" w:rsidR="00F67380" w:rsidRPr="006D5182" w:rsidRDefault="00F67380" w:rsidP="00517886">
            <w:pPr>
              <w:spacing w:after="60"/>
              <w:jc w:val="right"/>
              <w:rPr>
                <w:sz w:val="18"/>
                <w:lang w:val="es-ES_tradnl"/>
              </w:rPr>
            </w:pPr>
          </w:p>
        </w:tc>
        <w:tc>
          <w:tcPr>
            <w:tcW w:w="0" w:type="auto"/>
            <w:shd w:val="clear" w:color="auto" w:fill="auto"/>
          </w:tcPr>
          <w:p w14:paraId="085A458B" w14:textId="32BC2E6A" w:rsidR="00F67380" w:rsidRPr="006D5182" w:rsidRDefault="00F67380" w:rsidP="00517886">
            <w:pPr>
              <w:spacing w:after="60"/>
              <w:jc w:val="right"/>
              <w:rPr>
                <w:sz w:val="18"/>
                <w:lang w:val="es-ES_tradnl"/>
              </w:rPr>
            </w:pPr>
            <w:r w:rsidRPr="006D5182">
              <w:rPr>
                <w:sz w:val="18"/>
                <w:lang w:val="es-ES_tradnl"/>
              </w:rPr>
              <w:t>1</w:t>
            </w:r>
            <w:r w:rsidR="00517886" w:rsidRPr="006D5182">
              <w:rPr>
                <w:sz w:val="18"/>
                <w:lang w:val="es-ES_tradnl"/>
              </w:rPr>
              <w:t>,</w:t>
            </w:r>
            <w:r w:rsidRPr="006D5182">
              <w:rPr>
                <w:sz w:val="18"/>
                <w:lang w:val="es-ES_tradnl"/>
              </w:rPr>
              <w:t>29</w:t>
            </w:r>
          </w:p>
        </w:tc>
        <w:tc>
          <w:tcPr>
            <w:tcW w:w="0" w:type="auto"/>
            <w:shd w:val="clear" w:color="auto" w:fill="auto"/>
          </w:tcPr>
          <w:p w14:paraId="0A2AAD6E" w14:textId="77777777" w:rsidR="00F67380" w:rsidRPr="006D5182" w:rsidRDefault="00F67380" w:rsidP="00517886">
            <w:pPr>
              <w:spacing w:after="60"/>
              <w:jc w:val="right"/>
              <w:rPr>
                <w:sz w:val="18"/>
                <w:lang w:val="es-ES_tradnl"/>
              </w:rPr>
            </w:pPr>
          </w:p>
        </w:tc>
        <w:tc>
          <w:tcPr>
            <w:tcW w:w="0" w:type="auto"/>
            <w:shd w:val="clear" w:color="auto" w:fill="auto"/>
          </w:tcPr>
          <w:p w14:paraId="224C16D3" w14:textId="77777777" w:rsidR="00F67380" w:rsidRPr="006D5182" w:rsidRDefault="00F67380" w:rsidP="00517886">
            <w:pPr>
              <w:spacing w:after="60"/>
              <w:jc w:val="right"/>
              <w:rPr>
                <w:sz w:val="18"/>
                <w:lang w:val="es-ES_tradnl"/>
              </w:rPr>
            </w:pPr>
          </w:p>
        </w:tc>
        <w:tc>
          <w:tcPr>
            <w:tcW w:w="0" w:type="auto"/>
            <w:shd w:val="clear" w:color="auto" w:fill="auto"/>
          </w:tcPr>
          <w:p w14:paraId="5C146987" w14:textId="77777777" w:rsidR="00F67380" w:rsidRPr="006D5182" w:rsidRDefault="00F67380" w:rsidP="00517886">
            <w:pPr>
              <w:spacing w:after="60"/>
              <w:jc w:val="right"/>
              <w:rPr>
                <w:sz w:val="18"/>
                <w:lang w:val="es-ES_tradnl"/>
              </w:rPr>
            </w:pPr>
          </w:p>
        </w:tc>
        <w:tc>
          <w:tcPr>
            <w:tcW w:w="0" w:type="auto"/>
            <w:shd w:val="clear" w:color="auto" w:fill="auto"/>
          </w:tcPr>
          <w:p w14:paraId="162147D2" w14:textId="77777777" w:rsidR="00F67380" w:rsidRPr="006D5182" w:rsidRDefault="00F67380" w:rsidP="00517886">
            <w:pPr>
              <w:spacing w:after="60"/>
              <w:jc w:val="right"/>
              <w:rPr>
                <w:sz w:val="18"/>
                <w:lang w:val="es-ES_tradnl"/>
              </w:rPr>
            </w:pPr>
          </w:p>
        </w:tc>
        <w:tc>
          <w:tcPr>
            <w:tcW w:w="0" w:type="auto"/>
            <w:shd w:val="clear" w:color="auto" w:fill="auto"/>
          </w:tcPr>
          <w:p w14:paraId="15CD0CB9" w14:textId="4C346882" w:rsidR="00F67380" w:rsidRPr="006D5182" w:rsidRDefault="00F67380" w:rsidP="00517886">
            <w:pPr>
              <w:spacing w:after="60"/>
              <w:jc w:val="right"/>
              <w:rPr>
                <w:sz w:val="18"/>
                <w:lang w:val="es-ES_tradnl"/>
              </w:rPr>
            </w:pPr>
            <w:r w:rsidRPr="006D5182">
              <w:rPr>
                <w:sz w:val="18"/>
                <w:lang w:val="es-ES_tradnl"/>
              </w:rPr>
              <w:t>1</w:t>
            </w:r>
            <w:r w:rsidR="00517886" w:rsidRPr="006D5182">
              <w:rPr>
                <w:sz w:val="18"/>
                <w:lang w:val="es-ES_tradnl"/>
              </w:rPr>
              <w:t>,</w:t>
            </w:r>
            <w:r w:rsidRPr="006D5182">
              <w:rPr>
                <w:sz w:val="18"/>
                <w:lang w:val="es-ES_tradnl"/>
              </w:rPr>
              <w:t>29</w:t>
            </w:r>
          </w:p>
        </w:tc>
      </w:tr>
      <w:tr w:rsidR="004D503C" w:rsidRPr="006D5182" w14:paraId="7DEBA5A8" w14:textId="77777777" w:rsidTr="00370564">
        <w:trPr>
          <w:trHeight w:val="240"/>
        </w:trPr>
        <w:tc>
          <w:tcPr>
            <w:tcW w:w="1632" w:type="dxa"/>
            <w:shd w:val="clear" w:color="auto" w:fill="auto"/>
          </w:tcPr>
          <w:p w14:paraId="6CC432BA" w14:textId="77777777" w:rsidR="00F67380" w:rsidRPr="006D5182" w:rsidRDefault="00F67380" w:rsidP="00517886">
            <w:pPr>
              <w:spacing w:after="60"/>
              <w:jc w:val="left"/>
              <w:rPr>
                <w:sz w:val="18"/>
                <w:lang w:val="es-ES_tradnl"/>
              </w:rPr>
            </w:pPr>
            <w:r w:rsidRPr="006D5182">
              <w:rPr>
                <w:sz w:val="18"/>
                <w:lang w:val="es-ES_tradnl"/>
              </w:rPr>
              <w:t>HCFC-141b</w:t>
            </w:r>
          </w:p>
        </w:tc>
        <w:tc>
          <w:tcPr>
            <w:tcW w:w="0" w:type="auto"/>
            <w:shd w:val="clear" w:color="auto" w:fill="auto"/>
          </w:tcPr>
          <w:p w14:paraId="3DDAF8FD" w14:textId="77777777" w:rsidR="00F67380" w:rsidRPr="006D5182" w:rsidRDefault="00F67380" w:rsidP="00517886">
            <w:pPr>
              <w:spacing w:after="60"/>
              <w:jc w:val="right"/>
              <w:rPr>
                <w:sz w:val="18"/>
                <w:lang w:val="es-ES_tradnl"/>
              </w:rPr>
            </w:pPr>
          </w:p>
        </w:tc>
        <w:tc>
          <w:tcPr>
            <w:tcW w:w="0" w:type="auto"/>
            <w:shd w:val="clear" w:color="auto" w:fill="auto"/>
          </w:tcPr>
          <w:p w14:paraId="148EDFA6" w14:textId="5E827C0E" w:rsidR="00F67380" w:rsidRPr="006D5182" w:rsidRDefault="00F67380" w:rsidP="00517886">
            <w:pPr>
              <w:spacing w:after="60"/>
              <w:jc w:val="right"/>
              <w:rPr>
                <w:sz w:val="18"/>
                <w:lang w:val="es-ES_tradnl"/>
              </w:rPr>
            </w:pPr>
            <w:r w:rsidRPr="006D5182">
              <w:rPr>
                <w:sz w:val="18"/>
                <w:lang w:val="es-ES_tradnl"/>
              </w:rPr>
              <w:t>48</w:t>
            </w:r>
            <w:r w:rsidR="00517886" w:rsidRPr="006D5182">
              <w:rPr>
                <w:sz w:val="18"/>
                <w:lang w:val="es-ES_tradnl"/>
              </w:rPr>
              <w:t>,</w:t>
            </w:r>
            <w:r w:rsidRPr="006D5182">
              <w:rPr>
                <w:sz w:val="18"/>
                <w:lang w:val="es-ES_tradnl"/>
              </w:rPr>
              <w:t>58</w:t>
            </w:r>
          </w:p>
        </w:tc>
        <w:tc>
          <w:tcPr>
            <w:tcW w:w="0" w:type="auto"/>
            <w:shd w:val="clear" w:color="auto" w:fill="auto"/>
          </w:tcPr>
          <w:p w14:paraId="48269FB2" w14:textId="77777777" w:rsidR="00F67380" w:rsidRPr="006D5182" w:rsidRDefault="00F67380" w:rsidP="00517886">
            <w:pPr>
              <w:spacing w:after="60"/>
              <w:jc w:val="right"/>
              <w:rPr>
                <w:sz w:val="18"/>
                <w:lang w:val="es-ES_tradnl"/>
              </w:rPr>
            </w:pPr>
          </w:p>
        </w:tc>
        <w:tc>
          <w:tcPr>
            <w:tcW w:w="0" w:type="auto"/>
            <w:shd w:val="clear" w:color="auto" w:fill="auto"/>
          </w:tcPr>
          <w:p w14:paraId="0CC958F1" w14:textId="77777777" w:rsidR="00F67380" w:rsidRPr="006D5182" w:rsidRDefault="00F67380" w:rsidP="00517886">
            <w:pPr>
              <w:spacing w:after="60"/>
              <w:jc w:val="right"/>
              <w:rPr>
                <w:sz w:val="18"/>
                <w:lang w:val="es-ES_tradnl"/>
              </w:rPr>
            </w:pPr>
          </w:p>
        </w:tc>
        <w:tc>
          <w:tcPr>
            <w:tcW w:w="0" w:type="auto"/>
            <w:shd w:val="clear" w:color="auto" w:fill="auto"/>
          </w:tcPr>
          <w:p w14:paraId="2365D0E5" w14:textId="77777777" w:rsidR="00F67380" w:rsidRPr="006D5182" w:rsidRDefault="00F67380" w:rsidP="00517886">
            <w:pPr>
              <w:spacing w:after="60"/>
              <w:jc w:val="right"/>
              <w:rPr>
                <w:sz w:val="18"/>
                <w:lang w:val="es-ES_tradnl"/>
              </w:rPr>
            </w:pPr>
          </w:p>
        </w:tc>
        <w:tc>
          <w:tcPr>
            <w:tcW w:w="0" w:type="auto"/>
            <w:shd w:val="clear" w:color="auto" w:fill="auto"/>
          </w:tcPr>
          <w:p w14:paraId="140BB5A3" w14:textId="77777777" w:rsidR="00F67380" w:rsidRPr="006D5182" w:rsidRDefault="00F67380" w:rsidP="00517886">
            <w:pPr>
              <w:spacing w:after="60"/>
              <w:jc w:val="right"/>
              <w:rPr>
                <w:sz w:val="18"/>
                <w:lang w:val="es-ES_tradnl"/>
              </w:rPr>
            </w:pPr>
          </w:p>
        </w:tc>
        <w:tc>
          <w:tcPr>
            <w:tcW w:w="0" w:type="auto"/>
            <w:shd w:val="clear" w:color="auto" w:fill="auto"/>
          </w:tcPr>
          <w:p w14:paraId="2043FCE4" w14:textId="77777777" w:rsidR="00F67380" w:rsidRPr="006D5182" w:rsidRDefault="00F67380" w:rsidP="00517886">
            <w:pPr>
              <w:spacing w:after="60"/>
              <w:jc w:val="right"/>
              <w:rPr>
                <w:sz w:val="18"/>
                <w:lang w:val="es-ES_tradnl"/>
              </w:rPr>
            </w:pPr>
          </w:p>
        </w:tc>
        <w:tc>
          <w:tcPr>
            <w:tcW w:w="0" w:type="auto"/>
            <w:shd w:val="clear" w:color="auto" w:fill="auto"/>
          </w:tcPr>
          <w:p w14:paraId="6B498606" w14:textId="77777777" w:rsidR="00F67380" w:rsidRPr="006D5182" w:rsidRDefault="00F67380" w:rsidP="00517886">
            <w:pPr>
              <w:spacing w:after="60"/>
              <w:jc w:val="right"/>
              <w:rPr>
                <w:sz w:val="18"/>
                <w:lang w:val="es-ES_tradnl"/>
              </w:rPr>
            </w:pPr>
          </w:p>
        </w:tc>
        <w:tc>
          <w:tcPr>
            <w:tcW w:w="0" w:type="auto"/>
            <w:shd w:val="clear" w:color="auto" w:fill="auto"/>
          </w:tcPr>
          <w:p w14:paraId="7EA79427" w14:textId="3904B3AE" w:rsidR="00F67380" w:rsidRPr="006D5182" w:rsidRDefault="00F67380" w:rsidP="00517886">
            <w:pPr>
              <w:spacing w:after="60"/>
              <w:jc w:val="right"/>
              <w:rPr>
                <w:sz w:val="18"/>
                <w:lang w:val="es-ES_tradnl"/>
              </w:rPr>
            </w:pPr>
            <w:r w:rsidRPr="006D5182">
              <w:rPr>
                <w:sz w:val="18"/>
                <w:lang w:val="es-ES_tradnl"/>
              </w:rPr>
              <w:t>48</w:t>
            </w:r>
            <w:r w:rsidR="00517886" w:rsidRPr="006D5182">
              <w:rPr>
                <w:sz w:val="18"/>
                <w:lang w:val="es-ES_tradnl"/>
              </w:rPr>
              <w:t>,</w:t>
            </w:r>
            <w:r w:rsidRPr="006D5182">
              <w:rPr>
                <w:sz w:val="18"/>
                <w:lang w:val="es-ES_tradnl"/>
              </w:rPr>
              <w:t>58</w:t>
            </w:r>
          </w:p>
        </w:tc>
      </w:tr>
      <w:tr w:rsidR="004D503C" w:rsidRPr="006D5182" w14:paraId="566DEA46" w14:textId="77777777" w:rsidTr="00370564">
        <w:trPr>
          <w:trHeight w:val="240"/>
        </w:trPr>
        <w:tc>
          <w:tcPr>
            <w:tcW w:w="1632" w:type="dxa"/>
            <w:shd w:val="clear" w:color="auto" w:fill="auto"/>
          </w:tcPr>
          <w:p w14:paraId="543F2A39" w14:textId="77777777" w:rsidR="00F67380" w:rsidRPr="006D5182" w:rsidRDefault="00F67380" w:rsidP="00517886">
            <w:pPr>
              <w:spacing w:after="60"/>
              <w:jc w:val="left"/>
              <w:rPr>
                <w:sz w:val="18"/>
                <w:lang w:val="es-ES_tradnl"/>
              </w:rPr>
            </w:pPr>
            <w:r w:rsidRPr="006D5182">
              <w:rPr>
                <w:sz w:val="18"/>
                <w:lang w:val="es-ES_tradnl"/>
              </w:rPr>
              <w:t>HCFC-225</w:t>
            </w:r>
          </w:p>
        </w:tc>
        <w:tc>
          <w:tcPr>
            <w:tcW w:w="0" w:type="auto"/>
            <w:shd w:val="clear" w:color="auto" w:fill="auto"/>
          </w:tcPr>
          <w:p w14:paraId="1643A0DB" w14:textId="77777777" w:rsidR="00F67380" w:rsidRPr="006D5182" w:rsidRDefault="00F67380" w:rsidP="00517886">
            <w:pPr>
              <w:spacing w:after="60"/>
              <w:jc w:val="right"/>
              <w:rPr>
                <w:sz w:val="18"/>
                <w:lang w:val="es-ES_tradnl"/>
              </w:rPr>
            </w:pPr>
          </w:p>
        </w:tc>
        <w:tc>
          <w:tcPr>
            <w:tcW w:w="0" w:type="auto"/>
            <w:shd w:val="clear" w:color="auto" w:fill="auto"/>
          </w:tcPr>
          <w:p w14:paraId="3B7EA45C" w14:textId="77777777" w:rsidR="00F67380" w:rsidRPr="006D5182" w:rsidRDefault="00F67380" w:rsidP="00517886">
            <w:pPr>
              <w:spacing w:after="60"/>
              <w:jc w:val="right"/>
              <w:rPr>
                <w:sz w:val="18"/>
                <w:lang w:val="es-ES_tradnl"/>
              </w:rPr>
            </w:pPr>
          </w:p>
        </w:tc>
        <w:tc>
          <w:tcPr>
            <w:tcW w:w="0" w:type="auto"/>
            <w:shd w:val="clear" w:color="auto" w:fill="auto"/>
          </w:tcPr>
          <w:p w14:paraId="04743D1C" w14:textId="77777777" w:rsidR="00F67380" w:rsidRPr="006D5182" w:rsidRDefault="00F67380" w:rsidP="00517886">
            <w:pPr>
              <w:spacing w:after="60"/>
              <w:jc w:val="right"/>
              <w:rPr>
                <w:sz w:val="18"/>
                <w:lang w:val="es-ES_tradnl"/>
              </w:rPr>
            </w:pPr>
          </w:p>
        </w:tc>
        <w:tc>
          <w:tcPr>
            <w:tcW w:w="0" w:type="auto"/>
            <w:shd w:val="clear" w:color="auto" w:fill="auto"/>
          </w:tcPr>
          <w:p w14:paraId="7A590CEC" w14:textId="77777777" w:rsidR="00F67380" w:rsidRPr="006D5182" w:rsidRDefault="00F67380" w:rsidP="00517886">
            <w:pPr>
              <w:spacing w:after="60"/>
              <w:jc w:val="right"/>
              <w:rPr>
                <w:sz w:val="18"/>
                <w:lang w:val="es-ES_tradnl"/>
              </w:rPr>
            </w:pPr>
          </w:p>
        </w:tc>
        <w:tc>
          <w:tcPr>
            <w:tcW w:w="0" w:type="auto"/>
            <w:shd w:val="clear" w:color="auto" w:fill="auto"/>
          </w:tcPr>
          <w:p w14:paraId="4551AAF3" w14:textId="77777777" w:rsidR="00F67380" w:rsidRPr="006D5182" w:rsidRDefault="00F67380" w:rsidP="00517886">
            <w:pPr>
              <w:spacing w:after="60"/>
              <w:jc w:val="right"/>
              <w:rPr>
                <w:sz w:val="18"/>
                <w:lang w:val="es-ES_tradnl"/>
              </w:rPr>
            </w:pPr>
          </w:p>
        </w:tc>
        <w:tc>
          <w:tcPr>
            <w:tcW w:w="0" w:type="auto"/>
            <w:shd w:val="clear" w:color="auto" w:fill="auto"/>
          </w:tcPr>
          <w:p w14:paraId="691817CC" w14:textId="076C7D17" w:rsidR="00F67380" w:rsidRPr="006D5182" w:rsidRDefault="00F67380" w:rsidP="00517886">
            <w:pPr>
              <w:spacing w:after="60"/>
              <w:jc w:val="right"/>
              <w:rPr>
                <w:sz w:val="18"/>
                <w:lang w:val="es-ES_tradnl"/>
              </w:rPr>
            </w:pPr>
            <w:r w:rsidRPr="006D5182">
              <w:rPr>
                <w:sz w:val="18"/>
                <w:lang w:val="es-ES_tradnl"/>
              </w:rPr>
              <w:t>0</w:t>
            </w:r>
            <w:r w:rsidR="00517886" w:rsidRPr="006D5182">
              <w:rPr>
                <w:sz w:val="18"/>
                <w:lang w:val="es-ES_tradnl"/>
              </w:rPr>
              <w:t>,</w:t>
            </w:r>
            <w:r w:rsidRPr="006D5182">
              <w:rPr>
                <w:sz w:val="18"/>
                <w:lang w:val="es-ES_tradnl"/>
              </w:rPr>
              <w:t>14</w:t>
            </w:r>
          </w:p>
        </w:tc>
        <w:tc>
          <w:tcPr>
            <w:tcW w:w="0" w:type="auto"/>
            <w:shd w:val="clear" w:color="auto" w:fill="auto"/>
          </w:tcPr>
          <w:p w14:paraId="5C55E00C" w14:textId="77777777" w:rsidR="00F67380" w:rsidRPr="006D5182" w:rsidRDefault="00F67380" w:rsidP="00517886">
            <w:pPr>
              <w:spacing w:after="60"/>
              <w:jc w:val="right"/>
              <w:rPr>
                <w:sz w:val="18"/>
                <w:lang w:val="es-ES_tradnl"/>
              </w:rPr>
            </w:pPr>
          </w:p>
        </w:tc>
        <w:tc>
          <w:tcPr>
            <w:tcW w:w="0" w:type="auto"/>
            <w:shd w:val="clear" w:color="auto" w:fill="auto"/>
          </w:tcPr>
          <w:p w14:paraId="65811EA0" w14:textId="77777777" w:rsidR="00F67380" w:rsidRPr="006D5182" w:rsidRDefault="00F67380" w:rsidP="00517886">
            <w:pPr>
              <w:spacing w:after="60"/>
              <w:jc w:val="right"/>
              <w:rPr>
                <w:sz w:val="18"/>
                <w:lang w:val="es-ES_tradnl"/>
              </w:rPr>
            </w:pPr>
          </w:p>
        </w:tc>
        <w:tc>
          <w:tcPr>
            <w:tcW w:w="0" w:type="auto"/>
            <w:shd w:val="clear" w:color="auto" w:fill="auto"/>
          </w:tcPr>
          <w:p w14:paraId="2580BA0A" w14:textId="0602076A" w:rsidR="00F67380" w:rsidRPr="006D5182" w:rsidRDefault="00F67380" w:rsidP="00517886">
            <w:pPr>
              <w:spacing w:after="60"/>
              <w:jc w:val="right"/>
              <w:rPr>
                <w:sz w:val="18"/>
                <w:lang w:val="es-ES_tradnl"/>
              </w:rPr>
            </w:pPr>
            <w:r w:rsidRPr="006D5182">
              <w:rPr>
                <w:sz w:val="18"/>
                <w:lang w:val="es-ES_tradnl"/>
              </w:rPr>
              <w:t>0</w:t>
            </w:r>
            <w:r w:rsidR="00517886" w:rsidRPr="006D5182">
              <w:rPr>
                <w:sz w:val="18"/>
                <w:lang w:val="es-ES_tradnl"/>
              </w:rPr>
              <w:t>,</w:t>
            </w:r>
            <w:r w:rsidRPr="006D5182">
              <w:rPr>
                <w:sz w:val="18"/>
                <w:lang w:val="es-ES_tradnl"/>
              </w:rPr>
              <w:t>14</w:t>
            </w:r>
          </w:p>
        </w:tc>
      </w:tr>
    </w:tbl>
    <w:p w14:paraId="51C154B3" w14:textId="77777777" w:rsidR="00F67380" w:rsidRPr="006D5182" w:rsidRDefault="00F67380" w:rsidP="00F67380">
      <w:pPr>
        <w:spacing w:after="60"/>
        <w:jc w:val="center"/>
        <w:rPr>
          <w:lang w:val="es-ES_tradnl"/>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4"/>
        <w:gridCol w:w="883"/>
        <w:gridCol w:w="5572"/>
        <w:gridCol w:w="883"/>
      </w:tblGrid>
      <w:tr w:rsidR="00F67380" w:rsidRPr="001F25B6" w14:paraId="723F59B7" w14:textId="77777777" w:rsidTr="00370564">
        <w:trPr>
          <w:trHeight w:val="240"/>
        </w:trPr>
        <w:tc>
          <w:tcPr>
            <w:tcW w:w="10432" w:type="dxa"/>
            <w:gridSpan w:val="4"/>
            <w:shd w:val="clear" w:color="auto" w:fill="auto"/>
          </w:tcPr>
          <w:p w14:paraId="00DB25A2" w14:textId="67863DB5" w:rsidR="00F67380" w:rsidRPr="006D5182" w:rsidRDefault="00F67380" w:rsidP="00517886">
            <w:pPr>
              <w:spacing w:after="60"/>
              <w:jc w:val="left"/>
              <w:rPr>
                <w:b/>
                <w:sz w:val="18"/>
                <w:lang w:val="es-ES_tradnl"/>
              </w:rPr>
            </w:pPr>
            <w:r w:rsidRPr="006D5182">
              <w:rPr>
                <w:b/>
                <w:sz w:val="18"/>
                <w:lang w:val="es-ES_tradnl"/>
              </w:rPr>
              <w:t xml:space="preserve">IV) </w:t>
            </w:r>
            <w:r w:rsidR="004D503C" w:rsidRPr="006D5182">
              <w:rPr>
                <w:b/>
                <w:sz w:val="18"/>
                <w:lang w:val="es-ES_tradnl"/>
              </w:rPr>
              <w:t>DATOS SOBRE EL CONSUMO (toneladas PAO)</w:t>
            </w:r>
          </w:p>
        </w:tc>
      </w:tr>
      <w:tr w:rsidR="004D503C" w:rsidRPr="006D5182" w14:paraId="05512644" w14:textId="77777777" w:rsidTr="00370564">
        <w:trPr>
          <w:trHeight w:val="240"/>
        </w:trPr>
        <w:tc>
          <w:tcPr>
            <w:tcW w:w="2490" w:type="dxa"/>
            <w:shd w:val="clear" w:color="auto" w:fill="auto"/>
          </w:tcPr>
          <w:p w14:paraId="0361C596" w14:textId="1AC7C8A1" w:rsidR="004D503C" w:rsidRPr="006D5182" w:rsidRDefault="004D503C" w:rsidP="004D503C">
            <w:pPr>
              <w:spacing w:after="60"/>
              <w:jc w:val="center"/>
              <w:rPr>
                <w:sz w:val="18"/>
                <w:lang w:val="es-ES_tradnl"/>
              </w:rPr>
            </w:pPr>
            <w:r w:rsidRPr="006D5182">
              <w:rPr>
                <w:sz w:val="18"/>
                <w:lang w:val="es-ES_tradnl"/>
              </w:rPr>
              <w:t>Base 2009 - 2010:</w:t>
            </w:r>
          </w:p>
        </w:tc>
        <w:tc>
          <w:tcPr>
            <w:tcW w:w="0" w:type="auto"/>
            <w:shd w:val="clear" w:color="auto" w:fill="auto"/>
          </w:tcPr>
          <w:p w14:paraId="58E5AD22" w14:textId="244CA003" w:rsidR="004D503C" w:rsidRPr="006D5182" w:rsidRDefault="004D503C" w:rsidP="004D503C">
            <w:pPr>
              <w:spacing w:after="60"/>
              <w:jc w:val="right"/>
              <w:rPr>
                <w:sz w:val="18"/>
                <w:lang w:val="es-ES_tradnl"/>
              </w:rPr>
            </w:pPr>
            <w:r w:rsidRPr="006D5182">
              <w:rPr>
                <w:sz w:val="18"/>
                <w:lang w:val="es-ES_tradnl"/>
              </w:rPr>
              <w:t>515</w:t>
            </w:r>
            <w:r w:rsidR="00517886" w:rsidRPr="006D5182">
              <w:rPr>
                <w:sz w:val="18"/>
                <w:lang w:val="es-ES_tradnl"/>
              </w:rPr>
              <w:t>,</w:t>
            </w:r>
            <w:r w:rsidRPr="006D5182">
              <w:rPr>
                <w:sz w:val="18"/>
                <w:lang w:val="es-ES_tradnl"/>
              </w:rPr>
              <w:t>8</w:t>
            </w:r>
          </w:p>
        </w:tc>
        <w:tc>
          <w:tcPr>
            <w:tcW w:w="0" w:type="auto"/>
            <w:shd w:val="clear" w:color="auto" w:fill="auto"/>
          </w:tcPr>
          <w:p w14:paraId="7E2FE08B" w14:textId="71DC23A6" w:rsidR="004D503C" w:rsidRPr="006D5182" w:rsidRDefault="004D503C" w:rsidP="004D503C">
            <w:pPr>
              <w:spacing w:after="60"/>
              <w:jc w:val="center"/>
              <w:rPr>
                <w:sz w:val="18"/>
                <w:lang w:val="es-ES_tradnl"/>
              </w:rPr>
            </w:pPr>
            <w:r w:rsidRPr="006D5182">
              <w:rPr>
                <w:sz w:val="18"/>
                <w:lang w:val="es-ES_tradnl"/>
              </w:rPr>
              <w:t>Punto de partida para reducciones acumulativas sostenidas:</w:t>
            </w:r>
          </w:p>
        </w:tc>
        <w:tc>
          <w:tcPr>
            <w:tcW w:w="0" w:type="auto"/>
            <w:shd w:val="clear" w:color="auto" w:fill="auto"/>
          </w:tcPr>
          <w:p w14:paraId="0DC6239E" w14:textId="56F921C6" w:rsidR="004D503C" w:rsidRPr="006D5182" w:rsidRDefault="004D503C" w:rsidP="004D503C">
            <w:pPr>
              <w:spacing w:after="60"/>
              <w:jc w:val="right"/>
              <w:rPr>
                <w:sz w:val="18"/>
                <w:lang w:val="es-ES_tradnl"/>
              </w:rPr>
            </w:pPr>
            <w:r w:rsidRPr="006D5182">
              <w:rPr>
                <w:sz w:val="18"/>
                <w:lang w:val="es-ES_tradnl"/>
              </w:rPr>
              <w:t>515</w:t>
            </w:r>
            <w:r w:rsidR="00517886" w:rsidRPr="006D5182">
              <w:rPr>
                <w:sz w:val="18"/>
                <w:lang w:val="es-ES_tradnl"/>
              </w:rPr>
              <w:t>,</w:t>
            </w:r>
            <w:r w:rsidRPr="006D5182">
              <w:rPr>
                <w:sz w:val="18"/>
                <w:lang w:val="es-ES_tradnl"/>
              </w:rPr>
              <w:t>76</w:t>
            </w:r>
          </w:p>
        </w:tc>
      </w:tr>
      <w:tr w:rsidR="004D503C" w:rsidRPr="001F25B6" w14:paraId="461016C2" w14:textId="77777777" w:rsidTr="00370564">
        <w:trPr>
          <w:trHeight w:val="240"/>
        </w:trPr>
        <w:tc>
          <w:tcPr>
            <w:tcW w:w="10432" w:type="dxa"/>
            <w:gridSpan w:val="4"/>
            <w:shd w:val="clear" w:color="auto" w:fill="auto"/>
          </w:tcPr>
          <w:p w14:paraId="1535A538" w14:textId="6B817576" w:rsidR="004D503C" w:rsidRPr="006D5182" w:rsidRDefault="004D503C" w:rsidP="004D503C">
            <w:pPr>
              <w:spacing w:after="60"/>
              <w:jc w:val="center"/>
              <w:rPr>
                <w:b/>
                <w:sz w:val="18"/>
                <w:lang w:val="es-ES_tradnl"/>
              </w:rPr>
            </w:pPr>
            <w:r w:rsidRPr="006D5182">
              <w:rPr>
                <w:b/>
                <w:sz w:val="18"/>
                <w:lang w:val="es-ES_tradnl"/>
              </w:rPr>
              <w:t>CONSUMO ADMISIBLE PARA FINANCIAMIENTO (toneladas PAO)</w:t>
            </w:r>
          </w:p>
        </w:tc>
      </w:tr>
      <w:tr w:rsidR="004D503C" w:rsidRPr="006D5182" w14:paraId="5A003DC7" w14:textId="77777777" w:rsidTr="00370564">
        <w:trPr>
          <w:trHeight w:val="240"/>
        </w:trPr>
        <w:tc>
          <w:tcPr>
            <w:tcW w:w="2490" w:type="dxa"/>
            <w:shd w:val="clear" w:color="auto" w:fill="auto"/>
          </w:tcPr>
          <w:p w14:paraId="7245D9E7" w14:textId="192FE054" w:rsidR="004D503C" w:rsidRPr="006D5182" w:rsidRDefault="004D503C" w:rsidP="004D503C">
            <w:pPr>
              <w:spacing w:after="60"/>
              <w:jc w:val="center"/>
              <w:rPr>
                <w:sz w:val="18"/>
                <w:lang w:val="es-ES_tradnl"/>
              </w:rPr>
            </w:pPr>
            <w:r w:rsidRPr="006D5182">
              <w:rPr>
                <w:sz w:val="18"/>
                <w:lang w:val="es-ES_tradnl"/>
              </w:rPr>
              <w:t>Ya aprobado:</w:t>
            </w:r>
          </w:p>
        </w:tc>
        <w:tc>
          <w:tcPr>
            <w:tcW w:w="0" w:type="auto"/>
            <w:shd w:val="clear" w:color="auto" w:fill="auto"/>
          </w:tcPr>
          <w:p w14:paraId="7CC5736B" w14:textId="22A56AF6" w:rsidR="004D503C" w:rsidRPr="006D5182" w:rsidRDefault="004D503C" w:rsidP="004D503C">
            <w:pPr>
              <w:spacing w:after="60"/>
              <w:jc w:val="right"/>
              <w:rPr>
                <w:sz w:val="18"/>
                <w:lang w:val="es-ES_tradnl"/>
              </w:rPr>
            </w:pPr>
            <w:r w:rsidRPr="006D5182">
              <w:rPr>
                <w:sz w:val="18"/>
                <w:lang w:val="es-ES_tradnl"/>
              </w:rPr>
              <w:t>258</w:t>
            </w:r>
            <w:r w:rsidR="00517886" w:rsidRPr="006D5182">
              <w:rPr>
                <w:sz w:val="18"/>
                <w:lang w:val="es-ES_tradnl"/>
              </w:rPr>
              <w:t>,</w:t>
            </w:r>
            <w:r w:rsidRPr="006D5182">
              <w:rPr>
                <w:sz w:val="18"/>
                <w:lang w:val="es-ES_tradnl"/>
              </w:rPr>
              <w:t>09</w:t>
            </w:r>
          </w:p>
        </w:tc>
        <w:tc>
          <w:tcPr>
            <w:tcW w:w="0" w:type="auto"/>
            <w:shd w:val="clear" w:color="auto" w:fill="auto"/>
          </w:tcPr>
          <w:p w14:paraId="3DE9BD7E" w14:textId="335DD950" w:rsidR="004D503C" w:rsidRPr="006D5182" w:rsidRDefault="004D503C" w:rsidP="004D503C">
            <w:pPr>
              <w:spacing w:after="60"/>
              <w:jc w:val="center"/>
              <w:rPr>
                <w:sz w:val="18"/>
                <w:lang w:val="es-ES_tradnl"/>
              </w:rPr>
            </w:pPr>
            <w:r w:rsidRPr="006D5182">
              <w:rPr>
                <w:sz w:val="18"/>
                <w:lang w:val="es-ES_tradnl"/>
              </w:rPr>
              <w:t>Restante:</w:t>
            </w:r>
          </w:p>
        </w:tc>
        <w:tc>
          <w:tcPr>
            <w:tcW w:w="0" w:type="auto"/>
            <w:shd w:val="clear" w:color="auto" w:fill="auto"/>
          </w:tcPr>
          <w:p w14:paraId="4B175AB9" w14:textId="41CA6D78" w:rsidR="004D503C" w:rsidRPr="006D5182" w:rsidRDefault="004D503C" w:rsidP="004D503C">
            <w:pPr>
              <w:spacing w:after="60"/>
              <w:jc w:val="right"/>
              <w:rPr>
                <w:sz w:val="18"/>
                <w:lang w:val="es-ES_tradnl"/>
              </w:rPr>
            </w:pPr>
            <w:r w:rsidRPr="006D5182">
              <w:rPr>
                <w:sz w:val="18"/>
                <w:lang w:val="es-ES_tradnl"/>
              </w:rPr>
              <w:t>257</w:t>
            </w:r>
            <w:r w:rsidR="00517886" w:rsidRPr="006D5182">
              <w:rPr>
                <w:sz w:val="18"/>
                <w:lang w:val="es-ES_tradnl"/>
              </w:rPr>
              <w:t>,</w:t>
            </w:r>
            <w:r w:rsidRPr="006D5182">
              <w:rPr>
                <w:sz w:val="18"/>
                <w:lang w:val="es-ES_tradnl"/>
              </w:rPr>
              <w:t>67</w:t>
            </w:r>
          </w:p>
        </w:tc>
      </w:tr>
    </w:tbl>
    <w:p w14:paraId="564EDB93" w14:textId="77777777" w:rsidR="00F67380" w:rsidRPr="006D5182" w:rsidRDefault="00F67380" w:rsidP="00F67380">
      <w:pPr>
        <w:spacing w:after="60"/>
        <w:jc w:val="center"/>
        <w:rPr>
          <w:lang w:val="es-ES_tradnl"/>
        </w:rPr>
      </w:pPr>
    </w:p>
    <w:tbl>
      <w:tblPr>
        <w:tblStyle w:val="TableGrid"/>
        <w:tblW w:w="1044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0"/>
        <w:gridCol w:w="3943"/>
        <w:gridCol w:w="1137"/>
        <w:gridCol w:w="1137"/>
        <w:gridCol w:w="1138"/>
        <w:gridCol w:w="1137"/>
        <w:gridCol w:w="1138"/>
      </w:tblGrid>
      <w:tr w:rsidR="00F67380" w:rsidRPr="006D5182" w14:paraId="6ABA886A" w14:textId="77777777" w:rsidTr="00370564">
        <w:trPr>
          <w:trHeight w:val="240"/>
        </w:trPr>
        <w:tc>
          <w:tcPr>
            <w:tcW w:w="4753" w:type="dxa"/>
            <w:gridSpan w:val="2"/>
            <w:shd w:val="clear" w:color="auto" w:fill="auto"/>
          </w:tcPr>
          <w:p w14:paraId="2A4A7FE7" w14:textId="23FA34CD" w:rsidR="00F67380" w:rsidRPr="006D5182" w:rsidRDefault="00F67380" w:rsidP="00517886">
            <w:pPr>
              <w:spacing w:after="60"/>
              <w:jc w:val="left"/>
              <w:rPr>
                <w:b/>
                <w:sz w:val="18"/>
                <w:lang w:val="es-ES_tradnl"/>
              </w:rPr>
            </w:pPr>
            <w:r w:rsidRPr="006D5182">
              <w:rPr>
                <w:b/>
                <w:sz w:val="18"/>
                <w:lang w:val="es-ES_tradnl"/>
              </w:rPr>
              <w:t xml:space="preserve">V) </w:t>
            </w:r>
            <w:r w:rsidR="004D503C" w:rsidRPr="006D5182">
              <w:rPr>
                <w:b/>
                <w:sz w:val="18"/>
                <w:lang w:val="es-ES_tradnl"/>
              </w:rPr>
              <w:t>PLAN ADMINISTRATIVO</w:t>
            </w:r>
          </w:p>
        </w:tc>
        <w:tc>
          <w:tcPr>
            <w:tcW w:w="1137" w:type="dxa"/>
          </w:tcPr>
          <w:p w14:paraId="0719912C" w14:textId="77777777" w:rsidR="00F67380" w:rsidRPr="006D5182" w:rsidRDefault="00F67380" w:rsidP="00517886">
            <w:pPr>
              <w:spacing w:after="60"/>
              <w:jc w:val="center"/>
              <w:rPr>
                <w:b/>
                <w:sz w:val="18"/>
                <w:lang w:val="es-ES_tradnl"/>
              </w:rPr>
            </w:pPr>
            <w:r w:rsidRPr="006D5182">
              <w:rPr>
                <w:b/>
                <w:sz w:val="18"/>
                <w:lang w:val="es-ES_tradnl"/>
              </w:rPr>
              <w:t>2019</w:t>
            </w:r>
          </w:p>
        </w:tc>
        <w:tc>
          <w:tcPr>
            <w:tcW w:w="1137" w:type="dxa"/>
            <w:shd w:val="clear" w:color="auto" w:fill="auto"/>
          </w:tcPr>
          <w:p w14:paraId="7AE2E6B3" w14:textId="77777777" w:rsidR="00F67380" w:rsidRPr="006D5182" w:rsidRDefault="00F67380" w:rsidP="00517886">
            <w:pPr>
              <w:spacing w:after="60"/>
              <w:jc w:val="center"/>
              <w:rPr>
                <w:b/>
                <w:sz w:val="18"/>
                <w:lang w:val="es-ES_tradnl"/>
              </w:rPr>
            </w:pPr>
            <w:r w:rsidRPr="006D5182">
              <w:rPr>
                <w:b/>
                <w:sz w:val="18"/>
                <w:lang w:val="es-ES_tradnl"/>
              </w:rPr>
              <w:t>2020</w:t>
            </w:r>
          </w:p>
        </w:tc>
        <w:tc>
          <w:tcPr>
            <w:tcW w:w="1138" w:type="dxa"/>
            <w:shd w:val="clear" w:color="auto" w:fill="auto"/>
          </w:tcPr>
          <w:p w14:paraId="6DB95730" w14:textId="77777777" w:rsidR="00F67380" w:rsidRPr="006D5182" w:rsidRDefault="00F67380" w:rsidP="00517886">
            <w:pPr>
              <w:spacing w:after="60"/>
              <w:jc w:val="center"/>
              <w:rPr>
                <w:b/>
                <w:sz w:val="18"/>
                <w:lang w:val="es-ES_tradnl"/>
              </w:rPr>
            </w:pPr>
            <w:r w:rsidRPr="006D5182">
              <w:rPr>
                <w:b/>
                <w:sz w:val="18"/>
                <w:lang w:val="es-ES_tradnl"/>
              </w:rPr>
              <w:t>2021</w:t>
            </w:r>
          </w:p>
        </w:tc>
        <w:tc>
          <w:tcPr>
            <w:tcW w:w="1137" w:type="dxa"/>
            <w:shd w:val="clear" w:color="auto" w:fill="auto"/>
          </w:tcPr>
          <w:p w14:paraId="7A52B782" w14:textId="5034BDAA" w:rsidR="00F67380" w:rsidRPr="006D5182" w:rsidRDefault="005927F3" w:rsidP="00517886">
            <w:pPr>
              <w:spacing w:after="60"/>
              <w:jc w:val="center"/>
              <w:rPr>
                <w:b/>
                <w:sz w:val="18"/>
                <w:lang w:val="es-ES_tradnl"/>
              </w:rPr>
            </w:pPr>
            <w:r>
              <w:rPr>
                <w:b/>
                <w:sz w:val="18"/>
                <w:lang w:val="es-ES_tradnl"/>
              </w:rPr>
              <w:t xml:space="preserve">Posterior a </w:t>
            </w:r>
            <w:r w:rsidR="00F67380" w:rsidRPr="006D5182">
              <w:rPr>
                <w:b/>
                <w:sz w:val="18"/>
                <w:lang w:val="es-ES_tradnl"/>
              </w:rPr>
              <w:t>2021</w:t>
            </w:r>
          </w:p>
        </w:tc>
        <w:tc>
          <w:tcPr>
            <w:tcW w:w="1138" w:type="dxa"/>
            <w:shd w:val="clear" w:color="auto" w:fill="auto"/>
          </w:tcPr>
          <w:p w14:paraId="5256E5CB" w14:textId="77777777" w:rsidR="00F67380" w:rsidRPr="006D5182" w:rsidRDefault="00F67380" w:rsidP="00517886">
            <w:pPr>
              <w:spacing w:after="60"/>
              <w:jc w:val="center"/>
              <w:rPr>
                <w:b/>
                <w:sz w:val="18"/>
                <w:lang w:val="es-ES_tradnl"/>
              </w:rPr>
            </w:pPr>
            <w:r w:rsidRPr="006D5182">
              <w:rPr>
                <w:b/>
                <w:sz w:val="18"/>
                <w:lang w:val="es-ES_tradnl"/>
              </w:rPr>
              <w:t>Total</w:t>
            </w:r>
          </w:p>
        </w:tc>
      </w:tr>
      <w:tr w:rsidR="00F67380" w:rsidRPr="006D5182" w14:paraId="6F2DDCD8" w14:textId="77777777" w:rsidTr="00370564">
        <w:trPr>
          <w:trHeight w:val="240"/>
        </w:trPr>
        <w:tc>
          <w:tcPr>
            <w:tcW w:w="810" w:type="dxa"/>
            <w:vMerge w:val="restart"/>
            <w:shd w:val="clear" w:color="auto" w:fill="auto"/>
          </w:tcPr>
          <w:p w14:paraId="11104B63" w14:textId="38756D69" w:rsidR="00F67380" w:rsidRPr="006D5182" w:rsidRDefault="00294654" w:rsidP="00517886">
            <w:pPr>
              <w:spacing w:after="60"/>
              <w:jc w:val="center"/>
              <w:rPr>
                <w:sz w:val="18"/>
                <w:lang w:val="es-ES_tradnl"/>
              </w:rPr>
            </w:pPr>
            <w:r w:rsidRPr="006D5182">
              <w:rPr>
                <w:sz w:val="18"/>
                <w:lang w:val="es-ES_tradnl"/>
              </w:rPr>
              <w:t>PNUD</w:t>
            </w:r>
          </w:p>
        </w:tc>
        <w:tc>
          <w:tcPr>
            <w:tcW w:w="3943" w:type="dxa"/>
            <w:shd w:val="clear" w:color="auto" w:fill="auto"/>
          </w:tcPr>
          <w:p w14:paraId="3928D8A0" w14:textId="5E3ECBEB" w:rsidR="00F67380" w:rsidRPr="006D5182" w:rsidRDefault="004D503C" w:rsidP="00517886">
            <w:pPr>
              <w:spacing w:after="60"/>
              <w:jc w:val="left"/>
              <w:rPr>
                <w:sz w:val="18"/>
                <w:lang w:val="es-ES_tradnl"/>
              </w:rPr>
            </w:pPr>
            <w:r w:rsidRPr="006D5182">
              <w:rPr>
                <w:sz w:val="18"/>
                <w:lang w:val="es-ES_tradnl"/>
              </w:rPr>
              <w:t>Eliminación gradual de las SAO (toneladas PAO)</w:t>
            </w:r>
          </w:p>
        </w:tc>
        <w:tc>
          <w:tcPr>
            <w:tcW w:w="1137" w:type="dxa"/>
          </w:tcPr>
          <w:p w14:paraId="6F0B4CC9" w14:textId="733E0DB0" w:rsidR="00F67380" w:rsidRPr="006D5182" w:rsidRDefault="00F67380" w:rsidP="00517886">
            <w:pPr>
              <w:spacing w:after="60"/>
              <w:jc w:val="right"/>
              <w:rPr>
                <w:sz w:val="18"/>
                <w:lang w:val="es-ES_tradnl"/>
              </w:rPr>
            </w:pPr>
            <w:r w:rsidRPr="006D5182">
              <w:rPr>
                <w:sz w:val="18"/>
                <w:lang w:val="es-ES_tradnl"/>
              </w:rPr>
              <w:t>58</w:t>
            </w:r>
            <w:r w:rsidR="00517886" w:rsidRPr="006D5182">
              <w:rPr>
                <w:sz w:val="18"/>
                <w:lang w:val="es-ES_tradnl"/>
              </w:rPr>
              <w:t>,</w:t>
            </w:r>
            <w:r w:rsidRPr="006D5182">
              <w:rPr>
                <w:sz w:val="18"/>
                <w:lang w:val="es-ES_tradnl"/>
              </w:rPr>
              <w:t>97</w:t>
            </w:r>
          </w:p>
        </w:tc>
        <w:tc>
          <w:tcPr>
            <w:tcW w:w="1137" w:type="dxa"/>
            <w:shd w:val="clear" w:color="auto" w:fill="auto"/>
          </w:tcPr>
          <w:p w14:paraId="1F8DB2FB" w14:textId="77777777" w:rsidR="00F67380" w:rsidRPr="006D5182" w:rsidRDefault="00F67380" w:rsidP="00517886">
            <w:pPr>
              <w:spacing w:after="60"/>
              <w:jc w:val="right"/>
              <w:rPr>
                <w:sz w:val="18"/>
                <w:lang w:val="es-ES_tradnl"/>
              </w:rPr>
            </w:pPr>
            <w:r w:rsidRPr="006D5182">
              <w:rPr>
                <w:sz w:val="18"/>
                <w:lang w:val="es-ES_tradnl"/>
              </w:rPr>
              <w:t>0</w:t>
            </w:r>
          </w:p>
        </w:tc>
        <w:tc>
          <w:tcPr>
            <w:tcW w:w="1138" w:type="dxa"/>
            <w:shd w:val="clear" w:color="auto" w:fill="auto"/>
          </w:tcPr>
          <w:p w14:paraId="1A1819AF" w14:textId="4CDAA3E1" w:rsidR="00F67380" w:rsidRPr="006D5182" w:rsidRDefault="00F67380" w:rsidP="00517886">
            <w:pPr>
              <w:spacing w:after="60"/>
              <w:jc w:val="right"/>
              <w:rPr>
                <w:sz w:val="18"/>
                <w:lang w:val="es-ES_tradnl"/>
              </w:rPr>
            </w:pPr>
            <w:r w:rsidRPr="006D5182">
              <w:rPr>
                <w:sz w:val="18"/>
                <w:lang w:val="es-ES_tradnl"/>
              </w:rPr>
              <w:t>3</w:t>
            </w:r>
            <w:r w:rsidR="00517886" w:rsidRPr="006D5182">
              <w:rPr>
                <w:sz w:val="18"/>
                <w:lang w:val="es-ES_tradnl"/>
              </w:rPr>
              <w:t>,</w:t>
            </w:r>
            <w:r w:rsidRPr="006D5182">
              <w:rPr>
                <w:sz w:val="18"/>
                <w:lang w:val="es-ES_tradnl"/>
              </w:rPr>
              <w:t>69</w:t>
            </w:r>
          </w:p>
        </w:tc>
        <w:tc>
          <w:tcPr>
            <w:tcW w:w="1137" w:type="dxa"/>
            <w:shd w:val="clear" w:color="auto" w:fill="auto"/>
          </w:tcPr>
          <w:p w14:paraId="299E0187" w14:textId="77777777" w:rsidR="00F67380" w:rsidRPr="006D5182" w:rsidRDefault="00F67380" w:rsidP="00517886">
            <w:pPr>
              <w:spacing w:after="60"/>
              <w:jc w:val="right"/>
              <w:rPr>
                <w:sz w:val="18"/>
                <w:lang w:val="es-ES_tradnl"/>
              </w:rPr>
            </w:pPr>
            <w:r w:rsidRPr="006D5182">
              <w:rPr>
                <w:sz w:val="18"/>
                <w:lang w:val="es-ES_tradnl"/>
              </w:rPr>
              <w:t>0</w:t>
            </w:r>
          </w:p>
        </w:tc>
        <w:tc>
          <w:tcPr>
            <w:tcW w:w="1138" w:type="dxa"/>
            <w:shd w:val="clear" w:color="auto" w:fill="auto"/>
          </w:tcPr>
          <w:p w14:paraId="2DAD5F4D" w14:textId="4471FD7B" w:rsidR="00F67380" w:rsidRPr="006D5182" w:rsidRDefault="00F67380" w:rsidP="00517886">
            <w:pPr>
              <w:spacing w:after="60"/>
              <w:jc w:val="right"/>
              <w:rPr>
                <w:sz w:val="18"/>
                <w:lang w:val="es-ES_tradnl"/>
              </w:rPr>
            </w:pPr>
            <w:r w:rsidRPr="006D5182">
              <w:rPr>
                <w:sz w:val="18"/>
                <w:lang w:val="es-ES_tradnl"/>
              </w:rPr>
              <w:fldChar w:fldCharType="begin"/>
            </w:r>
            <w:r w:rsidRPr="006D5182">
              <w:rPr>
                <w:sz w:val="18"/>
                <w:lang w:val="es-ES_tradnl"/>
              </w:rPr>
              <w:instrText xml:space="preserve"> =SUM(LEFT) </w:instrText>
            </w:r>
            <w:r w:rsidRPr="006D5182">
              <w:rPr>
                <w:sz w:val="18"/>
                <w:lang w:val="es-ES_tradnl"/>
              </w:rPr>
              <w:fldChar w:fldCharType="separate"/>
            </w:r>
            <w:r w:rsidRPr="006D5182">
              <w:rPr>
                <w:noProof/>
                <w:sz w:val="18"/>
                <w:lang w:val="es-ES_tradnl"/>
              </w:rPr>
              <w:t>62</w:t>
            </w:r>
            <w:r w:rsidR="00517886" w:rsidRPr="006D5182">
              <w:rPr>
                <w:noProof/>
                <w:sz w:val="18"/>
                <w:lang w:val="es-ES_tradnl"/>
              </w:rPr>
              <w:t>,</w:t>
            </w:r>
            <w:r w:rsidRPr="006D5182">
              <w:rPr>
                <w:noProof/>
                <w:sz w:val="18"/>
                <w:lang w:val="es-ES_tradnl"/>
              </w:rPr>
              <w:t>66</w:t>
            </w:r>
            <w:r w:rsidRPr="006D5182">
              <w:rPr>
                <w:sz w:val="18"/>
                <w:lang w:val="es-ES_tradnl"/>
              </w:rPr>
              <w:fldChar w:fldCharType="end"/>
            </w:r>
          </w:p>
        </w:tc>
      </w:tr>
      <w:tr w:rsidR="00F67380" w:rsidRPr="006D5182" w14:paraId="55C9CA47" w14:textId="77777777" w:rsidTr="00370564">
        <w:trPr>
          <w:trHeight w:val="240"/>
        </w:trPr>
        <w:tc>
          <w:tcPr>
            <w:tcW w:w="810" w:type="dxa"/>
            <w:vMerge/>
            <w:shd w:val="clear" w:color="auto" w:fill="auto"/>
          </w:tcPr>
          <w:p w14:paraId="4D7E3C6F" w14:textId="77777777" w:rsidR="00F67380" w:rsidRPr="006D5182" w:rsidRDefault="00F67380" w:rsidP="00517886">
            <w:pPr>
              <w:spacing w:after="60"/>
              <w:jc w:val="center"/>
              <w:rPr>
                <w:sz w:val="18"/>
                <w:lang w:val="es-ES_tradnl"/>
              </w:rPr>
            </w:pPr>
          </w:p>
        </w:tc>
        <w:tc>
          <w:tcPr>
            <w:tcW w:w="3943" w:type="dxa"/>
            <w:shd w:val="clear" w:color="auto" w:fill="auto"/>
          </w:tcPr>
          <w:p w14:paraId="7EE152CD" w14:textId="259CC6A5" w:rsidR="00F67380" w:rsidRPr="006D5182" w:rsidRDefault="004D503C" w:rsidP="004D503C">
            <w:pPr>
              <w:spacing w:after="60"/>
              <w:jc w:val="left"/>
              <w:rPr>
                <w:sz w:val="18"/>
                <w:lang w:val="es-ES_tradnl"/>
              </w:rPr>
            </w:pPr>
            <w:r w:rsidRPr="006D5182">
              <w:rPr>
                <w:sz w:val="18"/>
                <w:lang w:val="es-ES_tradnl"/>
              </w:rPr>
              <w:t>Financiamiento ($EUA)</w:t>
            </w:r>
          </w:p>
        </w:tc>
        <w:tc>
          <w:tcPr>
            <w:tcW w:w="1137" w:type="dxa"/>
          </w:tcPr>
          <w:p w14:paraId="25327291" w14:textId="7DFC3A68" w:rsidR="00F67380" w:rsidRPr="006D5182" w:rsidRDefault="00F67380" w:rsidP="00517886">
            <w:pPr>
              <w:spacing w:after="60"/>
              <w:jc w:val="right"/>
              <w:rPr>
                <w:sz w:val="18"/>
                <w:lang w:val="es-ES_tradnl"/>
              </w:rPr>
            </w:pPr>
            <w:r w:rsidRPr="006D5182">
              <w:rPr>
                <w:sz w:val="18"/>
                <w:lang w:val="es-ES_tradnl"/>
              </w:rPr>
              <w:t>2</w:t>
            </w:r>
            <w:r w:rsidR="00517886" w:rsidRPr="006D5182">
              <w:rPr>
                <w:sz w:val="18"/>
                <w:lang w:val="es-ES_tradnl"/>
              </w:rPr>
              <w:t> </w:t>
            </w:r>
            <w:r w:rsidRPr="006D5182">
              <w:rPr>
                <w:sz w:val="18"/>
                <w:lang w:val="es-ES_tradnl"/>
              </w:rPr>
              <w:t>648</w:t>
            </w:r>
            <w:r w:rsidR="00517886" w:rsidRPr="006D5182">
              <w:rPr>
                <w:sz w:val="18"/>
                <w:lang w:val="es-ES_tradnl"/>
              </w:rPr>
              <w:t> </w:t>
            </w:r>
            <w:r w:rsidRPr="006D5182">
              <w:rPr>
                <w:sz w:val="18"/>
                <w:lang w:val="es-ES_tradnl"/>
              </w:rPr>
              <w:t>491</w:t>
            </w:r>
          </w:p>
        </w:tc>
        <w:tc>
          <w:tcPr>
            <w:tcW w:w="1137" w:type="dxa"/>
            <w:shd w:val="clear" w:color="auto" w:fill="auto"/>
          </w:tcPr>
          <w:p w14:paraId="1B61F454" w14:textId="77777777" w:rsidR="00F67380" w:rsidRPr="006D5182" w:rsidRDefault="00F67380" w:rsidP="00517886">
            <w:pPr>
              <w:spacing w:after="60"/>
              <w:jc w:val="right"/>
              <w:rPr>
                <w:sz w:val="18"/>
                <w:lang w:val="es-ES_tradnl"/>
              </w:rPr>
            </w:pPr>
            <w:r w:rsidRPr="006D5182">
              <w:rPr>
                <w:sz w:val="18"/>
                <w:lang w:val="es-ES_tradnl"/>
              </w:rPr>
              <w:t>0</w:t>
            </w:r>
          </w:p>
        </w:tc>
        <w:tc>
          <w:tcPr>
            <w:tcW w:w="1138" w:type="dxa"/>
            <w:shd w:val="clear" w:color="auto" w:fill="auto"/>
          </w:tcPr>
          <w:p w14:paraId="17E6F137" w14:textId="1957CE43" w:rsidR="00F67380" w:rsidRPr="006D5182" w:rsidRDefault="00F67380" w:rsidP="00517886">
            <w:pPr>
              <w:spacing w:after="60"/>
              <w:jc w:val="right"/>
              <w:rPr>
                <w:sz w:val="18"/>
                <w:lang w:val="es-ES_tradnl"/>
              </w:rPr>
            </w:pPr>
            <w:r w:rsidRPr="006D5182">
              <w:rPr>
                <w:sz w:val="18"/>
                <w:lang w:val="es-ES_tradnl"/>
              </w:rPr>
              <w:t>165</w:t>
            </w:r>
            <w:r w:rsidR="00517886" w:rsidRPr="006D5182">
              <w:rPr>
                <w:sz w:val="18"/>
                <w:lang w:val="es-ES_tradnl"/>
              </w:rPr>
              <w:t> </w:t>
            </w:r>
            <w:r w:rsidRPr="006D5182">
              <w:rPr>
                <w:sz w:val="18"/>
                <w:lang w:val="es-ES_tradnl"/>
              </w:rPr>
              <w:t>743</w:t>
            </w:r>
          </w:p>
        </w:tc>
        <w:tc>
          <w:tcPr>
            <w:tcW w:w="1137" w:type="dxa"/>
            <w:shd w:val="clear" w:color="auto" w:fill="auto"/>
          </w:tcPr>
          <w:p w14:paraId="11C09563" w14:textId="77777777" w:rsidR="00F67380" w:rsidRPr="006D5182" w:rsidRDefault="00F67380" w:rsidP="00517886">
            <w:pPr>
              <w:spacing w:after="60"/>
              <w:jc w:val="right"/>
              <w:rPr>
                <w:sz w:val="18"/>
                <w:lang w:val="es-ES_tradnl"/>
              </w:rPr>
            </w:pPr>
            <w:r w:rsidRPr="006D5182">
              <w:rPr>
                <w:sz w:val="18"/>
                <w:lang w:val="es-ES_tradnl"/>
              </w:rPr>
              <w:t>0</w:t>
            </w:r>
          </w:p>
        </w:tc>
        <w:tc>
          <w:tcPr>
            <w:tcW w:w="1138" w:type="dxa"/>
            <w:shd w:val="clear" w:color="auto" w:fill="auto"/>
          </w:tcPr>
          <w:p w14:paraId="242FB89B" w14:textId="3C7E26C7" w:rsidR="00F67380" w:rsidRPr="006D5182" w:rsidRDefault="00F67380" w:rsidP="00517886">
            <w:pPr>
              <w:spacing w:after="60"/>
              <w:jc w:val="right"/>
              <w:rPr>
                <w:sz w:val="18"/>
                <w:lang w:val="es-ES_tradnl"/>
              </w:rPr>
            </w:pPr>
            <w:r w:rsidRPr="006D5182">
              <w:rPr>
                <w:sz w:val="18"/>
                <w:lang w:val="es-ES_tradnl"/>
              </w:rPr>
              <w:fldChar w:fldCharType="begin"/>
            </w:r>
            <w:r w:rsidRPr="006D5182">
              <w:rPr>
                <w:sz w:val="18"/>
                <w:lang w:val="es-ES_tradnl"/>
              </w:rPr>
              <w:instrText xml:space="preserve"> =SUM(left) </w:instrText>
            </w:r>
            <w:r w:rsidRPr="006D5182">
              <w:rPr>
                <w:sz w:val="18"/>
                <w:lang w:val="es-ES_tradnl"/>
              </w:rPr>
              <w:fldChar w:fldCharType="separate"/>
            </w:r>
            <w:r w:rsidRPr="006D5182">
              <w:rPr>
                <w:noProof/>
                <w:sz w:val="18"/>
                <w:lang w:val="es-ES_tradnl"/>
              </w:rPr>
              <w:t>2</w:t>
            </w:r>
            <w:r w:rsidR="00517886" w:rsidRPr="006D5182">
              <w:rPr>
                <w:noProof/>
                <w:sz w:val="18"/>
                <w:lang w:val="es-ES_tradnl"/>
              </w:rPr>
              <w:t> </w:t>
            </w:r>
            <w:r w:rsidRPr="006D5182">
              <w:rPr>
                <w:noProof/>
                <w:sz w:val="18"/>
                <w:lang w:val="es-ES_tradnl"/>
              </w:rPr>
              <w:t>814</w:t>
            </w:r>
            <w:r w:rsidR="00517886" w:rsidRPr="006D5182">
              <w:rPr>
                <w:noProof/>
                <w:sz w:val="18"/>
                <w:lang w:val="es-ES_tradnl"/>
              </w:rPr>
              <w:t> </w:t>
            </w:r>
            <w:r w:rsidRPr="006D5182">
              <w:rPr>
                <w:noProof/>
                <w:sz w:val="18"/>
                <w:lang w:val="es-ES_tradnl"/>
              </w:rPr>
              <w:t>234</w:t>
            </w:r>
            <w:r w:rsidRPr="006D5182">
              <w:rPr>
                <w:sz w:val="18"/>
                <w:lang w:val="es-ES_tradnl"/>
              </w:rPr>
              <w:fldChar w:fldCharType="end"/>
            </w:r>
          </w:p>
        </w:tc>
      </w:tr>
    </w:tbl>
    <w:p w14:paraId="3961F9EF" w14:textId="77777777" w:rsidR="00F67380" w:rsidRPr="006D5182" w:rsidRDefault="00F67380" w:rsidP="00F67380">
      <w:pPr>
        <w:spacing w:after="60"/>
        <w:jc w:val="center"/>
        <w:rPr>
          <w:lang w:val="es-ES_tradnl"/>
        </w:rPr>
      </w:pPr>
    </w:p>
    <w:tbl>
      <w:tblPr>
        <w:tblStyle w:val="TableGrid"/>
        <w:tblW w:w="10417"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27"/>
        <w:gridCol w:w="773"/>
        <w:gridCol w:w="992"/>
        <w:gridCol w:w="935"/>
        <w:gridCol w:w="810"/>
        <w:gridCol w:w="720"/>
        <w:gridCol w:w="990"/>
        <w:gridCol w:w="810"/>
        <w:gridCol w:w="810"/>
        <w:gridCol w:w="900"/>
        <w:gridCol w:w="1350"/>
      </w:tblGrid>
      <w:tr w:rsidR="00F67380" w:rsidRPr="006D5182" w14:paraId="22AB932E" w14:textId="77777777" w:rsidTr="00370564">
        <w:tc>
          <w:tcPr>
            <w:tcW w:w="3092" w:type="dxa"/>
            <w:gridSpan w:val="3"/>
            <w:shd w:val="clear" w:color="auto" w:fill="auto"/>
          </w:tcPr>
          <w:p w14:paraId="7EBE0E20" w14:textId="50C87377" w:rsidR="00F67380" w:rsidRPr="006D5182" w:rsidRDefault="00F67380" w:rsidP="00517886">
            <w:pPr>
              <w:spacing w:after="60"/>
              <w:jc w:val="left"/>
              <w:rPr>
                <w:b/>
                <w:sz w:val="18"/>
                <w:lang w:val="es-ES_tradnl"/>
              </w:rPr>
            </w:pPr>
            <w:r w:rsidRPr="006D5182">
              <w:rPr>
                <w:b/>
                <w:sz w:val="18"/>
                <w:lang w:val="es-ES_tradnl"/>
              </w:rPr>
              <w:t xml:space="preserve">VI) </w:t>
            </w:r>
            <w:r w:rsidR="004D503C" w:rsidRPr="006D5182">
              <w:rPr>
                <w:b/>
                <w:sz w:val="18"/>
                <w:lang w:val="es-ES_tradnl"/>
              </w:rPr>
              <w:t>DATOS DEL PROYECTO</w:t>
            </w:r>
          </w:p>
        </w:tc>
        <w:tc>
          <w:tcPr>
            <w:tcW w:w="935" w:type="dxa"/>
            <w:shd w:val="clear" w:color="auto" w:fill="auto"/>
          </w:tcPr>
          <w:p w14:paraId="5C30ECB1" w14:textId="77777777" w:rsidR="00F67380" w:rsidRPr="006D5182" w:rsidRDefault="00F67380" w:rsidP="00517886">
            <w:pPr>
              <w:jc w:val="center"/>
              <w:rPr>
                <w:b/>
                <w:sz w:val="18"/>
                <w:szCs w:val="18"/>
                <w:lang w:val="es-ES_tradnl"/>
              </w:rPr>
            </w:pPr>
            <w:r w:rsidRPr="006D5182">
              <w:rPr>
                <w:b/>
                <w:sz w:val="18"/>
                <w:szCs w:val="18"/>
                <w:lang w:val="es-ES_tradnl"/>
              </w:rPr>
              <w:t>2016</w:t>
            </w:r>
          </w:p>
        </w:tc>
        <w:tc>
          <w:tcPr>
            <w:tcW w:w="810" w:type="dxa"/>
            <w:shd w:val="clear" w:color="auto" w:fill="auto"/>
          </w:tcPr>
          <w:p w14:paraId="5BF520EF" w14:textId="77777777" w:rsidR="00F67380" w:rsidRPr="006D5182" w:rsidRDefault="00F67380" w:rsidP="00517886">
            <w:pPr>
              <w:jc w:val="center"/>
              <w:rPr>
                <w:b/>
                <w:sz w:val="18"/>
                <w:szCs w:val="18"/>
                <w:lang w:val="es-ES_tradnl"/>
              </w:rPr>
            </w:pPr>
            <w:r w:rsidRPr="006D5182">
              <w:rPr>
                <w:b/>
                <w:sz w:val="18"/>
                <w:szCs w:val="18"/>
                <w:lang w:val="es-ES_tradnl"/>
              </w:rPr>
              <w:t>2017</w:t>
            </w:r>
          </w:p>
        </w:tc>
        <w:tc>
          <w:tcPr>
            <w:tcW w:w="720" w:type="dxa"/>
            <w:shd w:val="clear" w:color="auto" w:fill="auto"/>
          </w:tcPr>
          <w:p w14:paraId="65FD5A79" w14:textId="77777777" w:rsidR="00F67380" w:rsidRPr="006D5182" w:rsidRDefault="00F67380" w:rsidP="00517886">
            <w:pPr>
              <w:jc w:val="center"/>
              <w:rPr>
                <w:b/>
                <w:sz w:val="18"/>
                <w:szCs w:val="18"/>
                <w:lang w:val="es-ES_tradnl"/>
              </w:rPr>
            </w:pPr>
            <w:r w:rsidRPr="006D5182">
              <w:rPr>
                <w:b/>
                <w:sz w:val="18"/>
                <w:szCs w:val="18"/>
                <w:lang w:val="es-ES_tradnl"/>
              </w:rPr>
              <w:t>2018</w:t>
            </w:r>
          </w:p>
        </w:tc>
        <w:tc>
          <w:tcPr>
            <w:tcW w:w="990" w:type="dxa"/>
            <w:shd w:val="clear" w:color="auto" w:fill="auto"/>
          </w:tcPr>
          <w:p w14:paraId="4384B224" w14:textId="77777777" w:rsidR="00F67380" w:rsidRPr="006D5182" w:rsidRDefault="00F67380" w:rsidP="00517886">
            <w:pPr>
              <w:jc w:val="center"/>
              <w:rPr>
                <w:b/>
                <w:sz w:val="18"/>
                <w:szCs w:val="18"/>
                <w:lang w:val="es-ES_tradnl"/>
              </w:rPr>
            </w:pPr>
            <w:r w:rsidRPr="006D5182">
              <w:rPr>
                <w:b/>
                <w:sz w:val="18"/>
                <w:szCs w:val="18"/>
                <w:lang w:val="es-ES_tradnl"/>
              </w:rPr>
              <w:t>2019</w:t>
            </w:r>
          </w:p>
        </w:tc>
        <w:tc>
          <w:tcPr>
            <w:tcW w:w="810" w:type="dxa"/>
            <w:shd w:val="clear" w:color="auto" w:fill="auto"/>
          </w:tcPr>
          <w:p w14:paraId="54B2F548" w14:textId="77777777" w:rsidR="00F67380" w:rsidRPr="006D5182" w:rsidRDefault="00F67380" w:rsidP="00517886">
            <w:pPr>
              <w:jc w:val="center"/>
              <w:rPr>
                <w:b/>
                <w:sz w:val="18"/>
                <w:szCs w:val="18"/>
                <w:lang w:val="es-ES_tradnl"/>
              </w:rPr>
            </w:pPr>
            <w:r w:rsidRPr="006D5182">
              <w:rPr>
                <w:b/>
                <w:sz w:val="18"/>
                <w:szCs w:val="18"/>
                <w:lang w:val="es-ES_tradnl"/>
              </w:rPr>
              <w:t>2020</w:t>
            </w:r>
          </w:p>
        </w:tc>
        <w:tc>
          <w:tcPr>
            <w:tcW w:w="810" w:type="dxa"/>
            <w:shd w:val="clear" w:color="auto" w:fill="auto"/>
          </w:tcPr>
          <w:p w14:paraId="70789BB4" w14:textId="77777777" w:rsidR="00F67380" w:rsidRPr="006D5182" w:rsidRDefault="00F67380" w:rsidP="00517886">
            <w:pPr>
              <w:jc w:val="center"/>
              <w:rPr>
                <w:b/>
                <w:sz w:val="18"/>
                <w:szCs w:val="18"/>
                <w:lang w:val="es-ES_tradnl"/>
              </w:rPr>
            </w:pPr>
            <w:r w:rsidRPr="006D5182">
              <w:rPr>
                <w:b/>
                <w:sz w:val="18"/>
                <w:szCs w:val="18"/>
                <w:lang w:val="es-ES_tradnl"/>
              </w:rPr>
              <w:t>2021</w:t>
            </w:r>
          </w:p>
        </w:tc>
        <w:tc>
          <w:tcPr>
            <w:tcW w:w="900" w:type="dxa"/>
          </w:tcPr>
          <w:p w14:paraId="5DFA2C58" w14:textId="77777777" w:rsidR="00F67380" w:rsidRPr="006D5182" w:rsidRDefault="00F67380" w:rsidP="00517886">
            <w:pPr>
              <w:jc w:val="center"/>
              <w:rPr>
                <w:b/>
                <w:sz w:val="18"/>
                <w:szCs w:val="18"/>
                <w:lang w:val="es-ES_tradnl"/>
              </w:rPr>
            </w:pPr>
            <w:r w:rsidRPr="006D5182">
              <w:rPr>
                <w:b/>
                <w:sz w:val="18"/>
                <w:szCs w:val="18"/>
                <w:lang w:val="es-ES_tradnl"/>
              </w:rPr>
              <w:t>2022</w:t>
            </w:r>
          </w:p>
        </w:tc>
        <w:tc>
          <w:tcPr>
            <w:tcW w:w="1350" w:type="dxa"/>
            <w:shd w:val="clear" w:color="auto" w:fill="auto"/>
          </w:tcPr>
          <w:p w14:paraId="618411CB" w14:textId="77777777" w:rsidR="00F67380" w:rsidRPr="006D5182" w:rsidRDefault="00F67380" w:rsidP="00517886">
            <w:pPr>
              <w:jc w:val="center"/>
              <w:rPr>
                <w:b/>
                <w:sz w:val="18"/>
                <w:szCs w:val="18"/>
                <w:lang w:val="es-ES_tradnl"/>
              </w:rPr>
            </w:pPr>
            <w:r w:rsidRPr="006D5182">
              <w:rPr>
                <w:b/>
                <w:sz w:val="18"/>
                <w:szCs w:val="18"/>
                <w:lang w:val="es-ES_tradnl"/>
              </w:rPr>
              <w:t>Total</w:t>
            </w:r>
          </w:p>
        </w:tc>
      </w:tr>
      <w:tr w:rsidR="00F67380" w:rsidRPr="006D5182" w14:paraId="2D218A0F" w14:textId="77777777" w:rsidTr="00370564">
        <w:tc>
          <w:tcPr>
            <w:tcW w:w="3092" w:type="dxa"/>
            <w:gridSpan w:val="3"/>
            <w:shd w:val="clear" w:color="auto" w:fill="auto"/>
          </w:tcPr>
          <w:p w14:paraId="2B3A1DE9" w14:textId="68F03BD3" w:rsidR="00F67380" w:rsidRPr="006D5182" w:rsidRDefault="004D503C" w:rsidP="00517886">
            <w:pPr>
              <w:spacing w:after="60"/>
              <w:jc w:val="left"/>
              <w:rPr>
                <w:sz w:val="18"/>
                <w:lang w:val="es-ES_tradnl"/>
              </w:rPr>
            </w:pPr>
            <w:r w:rsidRPr="006D5182">
              <w:rPr>
                <w:sz w:val="18"/>
                <w:lang w:val="es-ES_tradnl"/>
              </w:rPr>
              <w:t>Límites de consumo del Protocolo de Montreal</w:t>
            </w:r>
          </w:p>
        </w:tc>
        <w:tc>
          <w:tcPr>
            <w:tcW w:w="935" w:type="dxa"/>
            <w:shd w:val="clear" w:color="auto" w:fill="auto"/>
          </w:tcPr>
          <w:p w14:paraId="6F9A3115" w14:textId="40D8C5FA" w:rsidR="00F67380" w:rsidRPr="006D5182" w:rsidRDefault="00F67380" w:rsidP="00517886">
            <w:pPr>
              <w:jc w:val="right"/>
              <w:rPr>
                <w:sz w:val="18"/>
                <w:szCs w:val="18"/>
                <w:lang w:val="es-ES_tradnl"/>
              </w:rPr>
            </w:pPr>
            <w:r w:rsidRPr="006D5182">
              <w:rPr>
                <w:sz w:val="18"/>
                <w:szCs w:val="18"/>
                <w:lang w:val="es-ES_tradnl"/>
              </w:rPr>
              <w:t>464</w:t>
            </w:r>
            <w:r w:rsidR="00517886" w:rsidRPr="006D5182">
              <w:rPr>
                <w:sz w:val="18"/>
                <w:szCs w:val="18"/>
                <w:lang w:val="es-ES_tradnl"/>
              </w:rPr>
              <w:t>,</w:t>
            </w:r>
            <w:r w:rsidRPr="006D5182">
              <w:rPr>
                <w:sz w:val="18"/>
                <w:szCs w:val="18"/>
                <w:lang w:val="es-ES_tradnl"/>
              </w:rPr>
              <w:t>18</w:t>
            </w:r>
          </w:p>
        </w:tc>
        <w:tc>
          <w:tcPr>
            <w:tcW w:w="810" w:type="dxa"/>
            <w:shd w:val="clear" w:color="auto" w:fill="auto"/>
          </w:tcPr>
          <w:p w14:paraId="0959F0BD" w14:textId="5FD1C604" w:rsidR="00F67380" w:rsidRPr="006D5182" w:rsidRDefault="00F67380" w:rsidP="00517886">
            <w:pPr>
              <w:jc w:val="right"/>
              <w:rPr>
                <w:sz w:val="18"/>
                <w:szCs w:val="18"/>
                <w:lang w:val="es-ES_tradnl"/>
              </w:rPr>
            </w:pPr>
            <w:r w:rsidRPr="006D5182">
              <w:rPr>
                <w:sz w:val="18"/>
                <w:szCs w:val="18"/>
                <w:lang w:val="es-ES_tradnl"/>
              </w:rPr>
              <w:t>464</w:t>
            </w:r>
            <w:r w:rsidR="00517886" w:rsidRPr="006D5182">
              <w:rPr>
                <w:sz w:val="18"/>
                <w:szCs w:val="18"/>
                <w:lang w:val="es-ES_tradnl"/>
              </w:rPr>
              <w:t>,</w:t>
            </w:r>
            <w:r w:rsidRPr="006D5182">
              <w:rPr>
                <w:sz w:val="18"/>
                <w:szCs w:val="18"/>
                <w:lang w:val="es-ES_tradnl"/>
              </w:rPr>
              <w:t>18</w:t>
            </w:r>
          </w:p>
        </w:tc>
        <w:tc>
          <w:tcPr>
            <w:tcW w:w="720" w:type="dxa"/>
            <w:shd w:val="clear" w:color="auto" w:fill="auto"/>
          </w:tcPr>
          <w:p w14:paraId="5A752ABF" w14:textId="47D49388" w:rsidR="00F67380" w:rsidRPr="006D5182" w:rsidRDefault="00F67380" w:rsidP="00517886">
            <w:pPr>
              <w:jc w:val="right"/>
              <w:rPr>
                <w:sz w:val="18"/>
                <w:szCs w:val="18"/>
                <w:lang w:val="es-ES_tradnl"/>
              </w:rPr>
            </w:pPr>
            <w:r w:rsidRPr="006D5182">
              <w:rPr>
                <w:sz w:val="18"/>
                <w:szCs w:val="18"/>
                <w:lang w:val="es-ES_tradnl"/>
              </w:rPr>
              <w:t>464</w:t>
            </w:r>
            <w:r w:rsidR="00517886" w:rsidRPr="006D5182">
              <w:rPr>
                <w:sz w:val="18"/>
                <w:szCs w:val="18"/>
                <w:lang w:val="es-ES_tradnl"/>
              </w:rPr>
              <w:t>,</w:t>
            </w:r>
            <w:r w:rsidRPr="006D5182">
              <w:rPr>
                <w:sz w:val="18"/>
                <w:szCs w:val="18"/>
                <w:lang w:val="es-ES_tradnl"/>
              </w:rPr>
              <w:t>18</w:t>
            </w:r>
          </w:p>
        </w:tc>
        <w:tc>
          <w:tcPr>
            <w:tcW w:w="990" w:type="dxa"/>
            <w:shd w:val="clear" w:color="auto" w:fill="auto"/>
          </w:tcPr>
          <w:p w14:paraId="5BF5C20B" w14:textId="69395278" w:rsidR="00F67380" w:rsidRPr="006D5182" w:rsidRDefault="00F67380" w:rsidP="00517886">
            <w:pPr>
              <w:jc w:val="right"/>
              <w:rPr>
                <w:sz w:val="18"/>
                <w:szCs w:val="18"/>
                <w:lang w:val="es-ES_tradnl"/>
              </w:rPr>
            </w:pPr>
            <w:r w:rsidRPr="006D5182">
              <w:rPr>
                <w:sz w:val="18"/>
                <w:szCs w:val="18"/>
                <w:lang w:val="es-ES_tradnl"/>
              </w:rPr>
              <w:t>464</w:t>
            </w:r>
            <w:r w:rsidR="00517886" w:rsidRPr="006D5182">
              <w:rPr>
                <w:sz w:val="18"/>
                <w:szCs w:val="18"/>
                <w:lang w:val="es-ES_tradnl"/>
              </w:rPr>
              <w:t>,</w:t>
            </w:r>
            <w:r w:rsidRPr="006D5182">
              <w:rPr>
                <w:sz w:val="18"/>
                <w:szCs w:val="18"/>
                <w:lang w:val="es-ES_tradnl"/>
              </w:rPr>
              <w:t>18</w:t>
            </w:r>
          </w:p>
        </w:tc>
        <w:tc>
          <w:tcPr>
            <w:tcW w:w="810" w:type="dxa"/>
            <w:shd w:val="clear" w:color="auto" w:fill="auto"/>
          </w:tcPr>
          <w:p w14:paraId="7E2205F8" w14:textId="29FB0EA6" w:rsidR="00F67380" w:rsidRPr="006D5182" w:rsidRDefault="00F67380" w:rsidP="00517886">
            <w:pPr>
              <w:jc w:val="right"/>
              <w:rPr>
                <w:sz w:val="18"/>
                <w:szCs w:val="18"/>
                <w:lang w:val="es-ES_tradnl"/>
              </w:rPr>
            </w:pPr>
            <w:r w:rsidRPr="006D5182">
              <w:rPr>
                <w:sz w:val="18"/>
                <w:szCs w:val="18"/>
                <w:lang w:val="es-ES_tradnl"/>
              </w:rPr>
              <w:t>335</w:t>
            </w:r>
            <w:r w:rsidR="00517886" w:rsidRPr="006D5182">
              <w:rPr>
                <w:sz w:val="18"/>
                <w:szCs w:val="18"/>
                <w:lang w:val="es-ES_tradnl"/>
              </w:rPr>
              <w:t>,</w:t>
            </w:r>
            <w:r w:rsidRPr="006D5182">
              <w:rPr>
                <w:sz w:val="18"/>
                <w:szCs w:val="18"/>
                <w:lang w:val="es-ES_tradnl"/>
              </w:rPr>
              <w:t>24</w:t>
            </w:r>
          </w:p>
        </w:tc>
        <w:tc>
          <w:tcPr>
            <w:tcW w:w="810" w:type="dxa"/>
            <w:shd w:val="clear" w:color="auto" w:fill="auto"/>
          </w:tcPr>
          <w:p w14:paraId="7A4C0376" w14:textId="4FCED008" w:rsidR="00F67380" w:rsidRPr="006D5182" w:rsidRDefault="00F67380" w:rsidP="00517886">
            <w:pPr>
              <w:jc w:val="right"/>
              <w:rPr>
                <w:sz w:val="18"/>
                <w:szCs w:val="18"/>
                <w:lang w:val="es-ES_tradnl"/>
              </w:rPr>
            </w:pPr>
            <w:r w:rsidRPr="006D5182">
              <w:rPr>
                <w:sz w:val="18"/>
                <w:szCs w:val="18"/>
                <w:lang w:val="es-ES_tradnl"/>
              </w:rPr>
              <w:t>335</w:t>
            </w:r>
            <w:r w:rsidR="00517886" w:rsidRPr="006D5182">
              <w:rPr>
                <w:sz w:val="18"/>
                <w:szCs w:val="18"/>
                <w:lang w:val="es-ES_tradnl"/>
              </w:rPr>
              <w:t>,</w:t>
            </w:r>
            <w:r w:rsidRPr="006D5182">
              <w:rPr>
                <w:sz w:val="18"/>
                <w:szCs w:val="18"/>
                <w:lang w:val="es-ES_tradnl"/>
              </w:rPr>
              <w:t>24</w:t>
            </w:r>
          </w:p>
        </w:tc>
        <w:tc>
          <w:tcPr>
            <w:tcW w:w="900" w:type="dxa"/>
          </w:tcPr>
          <w:p w14:paraId="512DB62F" w14:textId="0DF19D94" w:rsidR="00F67380" w:rsidRPr="006D5182" w:rsidRDefault="00F67380" w:rsidP="00517886">
            <w:pPr>
              <w:jc w:val="right"/>
              <w:rPr>
                <w:sz w:val="18"/>
                <w:szCs w:val="18"/>
                <w:lang w:val="es-ES_tradnl"/>
              </w:rPr>
            </w:pPr>
            <w:r w:rsidRPr="006D5182">
              <w:rPr>
                <w:sz w:val="18"/>
                <w:szCs w:val="18"/>
                <w:lang w:val="es-ES_tradnl"/>
              </w:rPr>
              <w:t>335</w:t>
            </w:r>
            <w:r w:rsidR="00517886" w:rsidRPr="006D5182">
              <w:rPr>
                <w:sz w:val="18"/>
                <w:szCs w:val="18"/>
                <w:lang w:val="es-ES_tradnl"/>
              </w:rPr>
              <w:t>,</w:t>
            </w:r>
            <w:r w:rsidRPr="006D5182">
              <w:rPr>
                <w:sz w:val="18"/>
                <w:szCs w:val="18"/>
                <w:lang w:val="es-ES_tradnl"/>
              </w:rPr>
              <w:t>24</w:t>
            </w:r>
          </w:p>
        </w:tc>
        <w:tc>
          <w:tcPr>
            <w:tcW w:w="1350" w:type="dxa"/>
            <w:shd w:val="clear" w:color="auto" w:fill="auto"/>
          </w:tcPr>
          <w:p w14:paraId="61B30DB4" w14:textId="77777777" w:rsidR="00F67380" w:rsidRPr="006D5182" w:rsidRDefault="00F67380" w:rsidP="00517886">
            <w:pPr>
              <w:jc w:val="right"/>
              <w:rPr>
                <w:sz w:val="18"/>
                <w:szCs w:val="18"/>
                <w:lang w:val="es-ES_tradnl"/>
              </w:rPr>
            </w:pPr>
            <w:r w:rsidRPr="006D5182">
              <w:rPr>
                <w:sz w:val="18"/>
                <w:szCs w:val="18"/>
                <w:lang w:val="es-ES_tradnl"/>
              </w:rPr>
              <w:t>n/a</w:t>
            </w:r>
          </w:p>
        </w:tc>
      </w:tr>
      <w:tr w:rsidR="00517886" w:rsidRPr="006D5182" w14:paraId="36BE7A9A" w14:textId="77777777" w:rsidTr="00370564">
        <w:tc>
          <w:tcPr>
            <w:tcW w:w="3092" w:type="dxa"/>
            <w:gridSpan w:val="3"/>
            <w:shd w:val="clear" w:color="auto" w:fill="auto"/>
          </w:tcPr>
          <w:p w14:paraId="7ABA28DA" w14:textId="51ED5A16" w:rsidR="00517886" w:rsidRPr="006D5182" w:rsidRDefault="00517886" w:rsidP="00517886">
            <w:pPr>
              <w:spacing w:after="60"/>
              <w:jc w:val="left"/>
              <w:rPr>
                <w:sz w:val="18"/>
                <w:lang w:val="es-ES_tradnl"/>
              </w:rPr>
            </w:pPr>
            <w:r w:rsidRPr="006D5182">
              <w:rPr>
                <w:sz w:val="18"/>
                <w:lang w:val="es-ES_tradnl"/>
              </w:rPr>
              <w:t>Consumo máximo permitido (toneladas PAO)</w:t>
            </w:r>
          </w:p>
        </w:tc>
        <w:tc>
          <w:tcPr>
            <w:tcW w:w="935" w:type="dxa"/>
            <w:shd w:val="clear" w:color="auto" w:fill="auto"/>
          </w:tcPr>
          <w:p w14:paraId="52BE375E" w14:textId="1D2C4286" w:rsidR="00517886" w:rsidRPr="006D5182" w:rsidRDefault="00517886" w:rsidP="00517886">
            <w:pPr>
              <w:jc w:val="right"/>
              <w:rPr>
                <w:sz w:val="18"/>
                <w:szCs w:val="18"/>
                <w:lang w:val="es-ES_tradnl"/>
              </w:rPr>
            </w:pPr>
            <w:r w:rsidRPr="006D5182">
              <w:rPr>
                <w:sz w:val="18"/>
                <w:szCs w:val="18"/>
                <w:lang w:val="es-ES_tradnl"/>
              </w:rPr>
              <w:t>438,40</w:t>
            </w:r>
          </w:p>
        </w:tc>
        <w:tc>
          <w:tcPr>
            <w:tcW w:w="810" w:type="dxa"/>
            <w:shd w:val="clear" w:color="auto" w:fill="auto"/>
          </w:tcPr>
          <w:p w14:paraId="665EFADF" w14:textId="26254A34" w:rsidR="00517886" w:rsidRPr="006D5182" w:rsidRDefault="00517886" w:rsidP="00517886">
            <w:pPr>
              <w:jc w:val="right"/>
              <w:rPr>
                <w:sz w:val="18"/>
                <w:szCs w:val="18"/>
                <w:lang w:val="es-ES_tradnl"/>
              </w:rPr>
            </w:pPr>
            <w:r w:rsidRPr="006D5182">
              <w:rPr>
                <w:sz w:val="18"/>
                <w:szCs w:val="18"/>
                <w:lang w:val="es-ES_tradnl"/>
              </w:rPr>
              <w:t>438,40</w:t>
            </w:r>
          </w:p>
        </w:tc>
        <w:tc>
          <w:tcPr>
            <w:tcW w:w="720" w:type="dxa"/>
            <w:shd w:val="clear" w:color="auto" w:fill="auto"/>
          </w:tcPr>
          <w:p w14:paraId="64CB222A" w14:textId="32D84662" w:rsidR="00517886" w:rsidRPr="006D5182" w:rsidRDefault="00517886" w:rsidP="00517886">
            <w:pPr>
              <w:jc w:val="right"/>
              <w:rPr>
                <w:sz w:val="18"/>
                <w:szCs w:val="18"/>
                <w:lang w:val="es-ES_tradnl"/>
              </w:rPr>
            </w:pPr>
            <w:r w:rsidRPr="006D5182">
              <w:rPr>
                <w:sz w:val="18"/>
                <w:szCs w:val="18"/>
                <w:lang w:val="es-ES_tradnl"/>
              </w:rPr>
              <w:t>438,40</w:t>
            </w:r>
          </w:p>
        </w:tc>
        <w:tc>
          <w:tcPr>
            <w:tcW w:w="990" w:type="dxa"/>
            <w:shd w:val="clear" w:color="auto" w:fill="auto"/>
          </w:tcPr>
          <w:p w14:paraId="5FEA8756" w14:textId="59D51409" w:rsidR="00517886" w:rsidRPr="006D5182" w:rsidRDefault="00517886" w:rsidP="00517886">
            <w:pPr>
              <w:jc w:val="right"/>
              <w:rPr>
                <w:sz w:val="18"/>
                <w:szCs w:val="18"/>
                <w:lang w:val="es-ES_tradnl"/>
              </w:rPr>
            </w:pPr>
            <w:r w:rsidRPr="006D5182">
              <w:rPr>
                <w:sz w:val="18"/>
                <w:szCs w:val="18"/>
                <w:lang w:val="es-ES_tradnl"/>
              </w:rPr>
              <w:t>400,00</w:t>
            </w:r>
          </w:p>
        </w:tc>
        <w:tc>
          <w:tcPr>
            <w:tcW w:w="810" w:type="dxa"/>
            <w:shd w:val="clear" w:color="auto" w:fill="auto"/>
          </w:tcPr>
          <w:p w14:paraId="4356E587" w14:textId="4FEA72B0" w:rsidR="00517886" w:rsidRPr="006D5182" w:rsidRDefault="00517886" w:rsidP="00517886">
            <w:pPr>
              <w:jc w:val="right"/>
              <w:rPr>
                <w:sz w:val="18"/>
                <w:szCs w:val="18"/>
                <w:lang w:val="es-ES_tradnl"/>
              </w:rPr>
            </w:pPr>
            <w:r w:rsidRPr="006D5182">
              <w:rPr>
                <w:sz w:val="18"/>
                <w:szCs w:val="18"/>
                <w:lang w:val="es-ES_tradnl"/>
              </w:rPr>
              <w:t>335,24</w:t>
            </w:r>
          </w:p>
        </w:tc>
        <w:tc>
          <w:tcPr>
            <w:tcW w:w="810" w:type="dxa"/>
            <w:shd w:val="clear" w:color="auto" w:fill="auto"/>
          </w:tcPr>
          <w:p w14:paraId="77B04C79" w14:textId="2D7CE235" w:rsidR="00517886" w:rsidRPr="006D5182" w:rsidRDefault="00517886" w:rsidP="00517886">
            <w:pPr>
              <w:jc w:val="right"/>
              <w:rPr>
                <w:sz w:val="18"/>
                <w:szCs w:val="18"/>
                <w:lang w:val="es-ES_tradnl"/>
              </w:rPr>
            </w:pPr>
            <w:r w:rsidRPr="006D5182">
              <w:rPr>
                <w:sz w:val="18"/>
                <w:szCs w:val="18"/>
                <w:lang w:val="es-ES_tradnl"/>
              </w:rPr>
              <w:t>309,46</w:t>
            </w:r>
          </w:p>
        </w:tc>
        <w:tc>
          <w:tcPr>
            <w:tcW w:w="900" w:type="dxa"/>
          </w:tcPr>
          <w:p w14:paraId="4172B565" w14:textId="0FB31AE0" w:rsidR="00517886" w:rsidRPr="006D5182" w:rsidRDefault="00517886" w:rsidP="00517886">
            <w:pPr>
              <w:jc w:val="right"/>
              <w:rPr>
                <w:sz w:val="18"/>
                <w:szCs w:val="18"/>
                <w:lang w:val="es-ES_tradnl"/>
              </w:rPr>
            </w:pPr>
            <w:r w:rsidRPr="006D5182">
              <w:rPr>
                <w:sz w:val="18"/>
                <w:szCs w:val="18"/>
                <w:lang w:val="es-ES_tradnl"/>
              </w:rPr>
              <w:t>294,63</w:t>
            </w:r>
          </w:p>
        </w:tc>
        <w:tc>
          <w:tcPr>
            <w:tcW w:w="1350" w:type="dxa"/>
            <w:shd w:val="clear" w:color="auto" w:fill="auto"/>
          </w:tcPr>
          <w:p w14:paraId="68A5ABD8" w14:textId="77777777" w:rsidR="00517886" w:rsidRPr="006D5182" w:rsidRDefault="00517886" w:rsidP="00517886">
            <w:pPr>
              <w:jc w:val="right"/>
              <w:rPr>
                <w:sz w:val="18"/>
                <w:szCs w:val="18"/>
                <w:lang w:val="es-ES_tradnl"/>
              </w:rPr>
            </w:pPr>
            <w:r w:rsidRPr="006D5182">
              <w:rPr>
                <w:sz w:val="18"/>
                <w:szCs w:val="18"/>
                <w:lang w:val="es-ES_tradnl"/>
              </w:rPr>
              <w:t>n/a</w:t>
            </w:r>
          </w:p>
        </w:tc>
      </w:tr>
      <w:tr w:rsidR="00517886" w:rsidRPr="006D5182" w14:paraId="17E2B0BD" w14:textId="77777777" w:rsidTr="00370564">
        <w:tc>
          <w:tcPr>
            <w:tcW w:w="1327" w:type="dxa"/>
            <w:vMerge w:val="restart"/>
            <w:shd w:val="clear" w:color="auto" w:fill="auto"/>
          </w:tcPr>
          <w:p w14:paraId="44722675" w14:textId="304B7C84" w:rsidR="00517886" w:rsidRPr="006D5182" w:rsidRDefault="00517886" w:rsidP="00517886">
            <w:pPr>
              <w:spacing w:after="60"/>
              <w:jc w:val="left"/>
              <w:rPr>
                <w:sz w:val="18"/>
                <w:lang w:val="es-ES_tradnl"/>
              </w:rPr>
            </w:pPr>
            <w:r w:rsidRPr="006D5182">
              <w:rPr>
                <w:sz w:val="18"/>
                <w:lang w:val="es-ES_tradnl"/>
              </w:rPr>
              <w:t>Financia</w:t>
            </w:r>
            <w:r w:rsidR="00370564">
              <w:rPr>
                <w:sz w:val="18"/>
                <w:lang w:val="es-ES_tradnl"/>
              </w:rPr>
              <w:t>-</w:t>
            </w:r>
            <w:r w:rsidRPr="006D5182">
              <w:rPr>
                <w:sz w:val="18"/>
                <w:lang w:val="es-ES_tradnl"/>
              </w:rPr>
              <w:t>miento convenido ($EUA)</w:t>
            </w:r>
          </w:p>
        </w:tc>
        <w:tc>
          <w:tcPr>
            <w:tcW w:w="773" w:type="dxa"/>
            <w:vMerge w:val="restart"/>
            <w:shd w:val="clear" w:color="auto" w:fill="auto"/>
          </w:tcPr>
          <w:p w14:paraId="6A3A3F67" w14:textId="11DCDA54" w:rsidR="00517886" w:rsidRPr="006D5182" w:rsidRDefault="00517886" w:rsidP="00517886">
            <w:pPr>
              <w:spacing w:after="60"/>
              <w:jc w:val="center"/>
              <w:rPr>
                <w:sz w:val="18"/>
                <w:lang w:val="es-ES_tradnl"/>
              </w:rPr>
            </w:pPr>
            <w:r w:rsidRPr="006D5182">
              <w:rPr>
                <w:sz w:val="18"/>
                <w:lang w:val="es-ES_tradnl"/>
              </w:rPr>
              <w:t>PNUD</w:t>
            </w:r>
          </w:p>
        </w:tc>
        <w:tc>
          <w:tcPr>
            <w:tcW w:w="992" w:type="dxa"/>
            <w:shd w:val="clear" w:color="auto" w:fill="auto"/>
          </w:tcPr>
          <w:p w14:paraId="579F37A5" w14:textId="6C2D20FB" w:rsidR="00517886" w:rsidRPr="006D5182" w:rsidRDefault="00517886" w:rsidP="00517886">
            <w:pPr>
              <w:spacing w:after="60"/>
              <w:jc w:val="left"/>
              <w:rPr>
                <w:sz w:val="18"/>
                <w:lang w:val="es-ES_tradnl"/>
              </w:rPr>
            </w:pPr>
            <w:r w:rsidRPr="006D5182">
              <w:rPr>
                <w:sz w:val="18"/>
                <w:lang w:val="es-ES_tradnl"/>
              </w:rPr>
              <w:t>Costos del proyecto</w:t>
            </w:r>
          </w:p>
        </w:tc>
        <w:tc>
          <w:tcPr>
            <w:tcW w:w="935" w:type="dxa"/>
            <w:shd w:val="clear" w:color="auto" w:fill="auto"/>
          </w:tcPr>
          <w:p w14:paraId="12269DFE" w14:textId="6E199D2C" w:rsidR="00517886" w:rsidRPr="006D5182" w:rsidRDefault="00517886" w:rsidP="00517886">
            <w:pPr>
              <w:jc w:val="right"/>
              <w:rPr>
                <w:sz w:val="18"/>
                <w:szCs w:val="18"/>
                <w:lang w:val="es-ES_tradnl"/>
              </w:rPr>
            </w:pPr>
            <w:r w:rsidRPr="006D5182">
              <w:rPr>
                <w:sz w:val="18"/>
                <w:szCs w:val="18"/>
                <w:lang w:val="es-ES_tradnl"/>
              </w:rPr>
              <w:t>3 507 938</w:t>
            </w:r>
          </w:p>
        </w:tc>
        <w:tc>
          <w:tcPr>
            <w:tcW w:w="810" w:type="dxa"/>
            <w:shd w:val="clear" w:color="auto" w:fill="auto"/>
          </w:tcPr>
          <w:p w14:paraId="6E87E613" w14:textId="77777777" w:rsidR="00517886" w:rsidRPr="006D5182" w:rsidRDefault="00517886" w:rsidP="00517886">
            <w:pPr>
              <w:jc w:val="right"/>
              <w:rPr>
                <w:sz w:val="18"/>
                <w:szCs w:val="18"/>
                <w:lang w:val="es-ES_tradnl"/>
              </w:rPr>
            </w:pPr>
            <w:r w:rsidRPr="006D5182">
              <w:rPr>
                <w:sz w:val="18"/>
                <w:szCs w:val="18"/>
                <w:lang w:val="es-ES_tradnl"/>
              </w:rPr>
              <w:t>0</w:t>
            </w:r>
          </w:p>
        </w:tc>
        <w:tc>
          <w:tcPr>
            <w:tcW w:w="720" w:type="dxa"/>
            <w:shd w:val="clear" w:color="auto" w:fill="auto"/>
          </w:tcPr>
          <w:p w14:paraId="6E9247B5" w14:textId="77777777" w:rsidR="00517886" w:rsidRPr="006D5182" w:rsidRDefault="00517886" w:rsidP="00517886">
            <w:pPr>
              <w:jc w:val="right"/>
              <w:rPr>
                <w:sz w:val="18"/>
                <w:szCs w:val="18"/>
                <w:lang w:val="es-ES_tradnl"/>
              </w:rPr>
            </w:pPr>
            <w:r w:rsidRPr="006D5182">
              <w:rPr>
                <w:sz w:val="18"/>
                <w:szCs w:val="18"/>
                <w:lang w:val="es-ES_tradnl"/>
              </w:rPr>
              <w:t>0</w:t>
            </w:r>
          </w:p>
        </w:tc>
        <w:tc>
          <w:tcPr>
            <w:tcW w:w="990" w:type="dxa"/>
            <w:shd w:val="clear" w:color="auto" w:fill="auto"/>
          </w:tcPr>
          <w:p w14:paraId="7CD5DEAA" w14:textId="31D9AFA9" w:rsidR="00517886" w:rsidRPr="006D5182" w:rsidRDefault="00517886" w:rsidP="00517886">
            <w:pPr>
              <w:jc w:val="right"/>
              <w:rPr>
                <w:sz w:val="18"/>
                <w:szCs w:val="18"/>
                <w:lang w:val="es-ES_tradnl"/>
              </w:rPr>
            </w:pPr>
            <w:r w:rsidRPr="006D5182">
              <w:rPr>
                <w:sz w:val="18"/>
                <w:szCs w:val="18"/>
                <w:lang w:val="es-ES_tradnl"/>
              </w:rPr>
              <w:t>2 475 225</w:t>
            </w:r>
          </w:p>
        </w:tc>
        <w:tc>
          <w:tcPr>
            <w:tcW w:w="810" w:type="dxa"/>
            <w:shd w:val="clear" w:color="auto" w:fill="auto"/>
          </w:tcPr>
          <w:p w14:paraId="33CC1FF6" w14:textId="77777777" w:rsidR="00517886" w:rsidRPr="006D5182" w:rsidRDefault="00517886" w:rsidP="00517886">
            <w:pPr>
              <w:jc w:val="right"/>
              <w:rPr>
                <w:sz w:val="18"/>
                <w:szCs w:val="18"/>
                <w:lang w:val="es-ES_tradnl"/>
              </w:rPr>
            </w:pPr>
            <w:r w:rsidRPr="006D5182">
              <w:rPr>
                <w:sz w:val="18"/>
                <w:szCs w:val="18"/>
                <w:lang w:val="es-ES_tradnl"/>
              </w:rPr>
              <w:t>0</w:t>
            </w:r>
          </w:p>
        </w:tc>
        <w:tc>
          <w:tcPr>
            <w:tcW w:w="810" w:type="dxa"/>
            <w:shd w:val="clear" w:color="auto" w:fill="auto"/>
          </w:tcPr>
          <w:p w14:paraId="38F2F21D" w14:textId="0D947169" w:rsidR="00517886" w:rsidRPr="006D5182" w:rsidRDefault="00517886" w:rsidP="00517886">
            <w:pPr>
              <w:jc w:val="right"/>
              <w:rPr>
                <w:sz w:val="18"/>
                <w:szCs w:val="18"/>
                <w:lang w:val="es-ES_tradnl"/>
              </w:rPr>
            </w:pPr>
            <w:r w:rsidRPr="006D5182">
              <w:rPr>
                <w:sz w:val="18"/>
                <w:szCs w:val="18"/>
                <w:lang w:val="es-ES_tradnl"/>
              </w:rPr>
              <w:t>154 900</w:t>
            </w:r>
          </w:p>
        </w:tc>
        <w:tc>
          <w:tcPr>
            <w:tcW w:w="900" w:type="dxa"/>
          </w:tcPr>
          <w:p w14:paraId="5B3F22E4" w14:textId="77777777" w:rsidR="00517886" w:rsidRPr="006D5182" w:rsidRDefault="00517886" w:rsidP="00517886">
            <w:pPr>
              <w:jc w:val="right"/>
              <w:rPr>
                <w:sz w:val="18"/>
                <w:szCs w:val="18"/>
                <w:lang w:val="es-ES_tradnl"/>
              </w:rPr>
            </w:pPr>
            <w:r w:rsidRPr="006D5182">
              <w:rPr>
                <w:sz w:val="18"/>
                <w:szCs w:val="18"/>
                <w:lang w:val="es-ES_tradnl"/>
              </w:rPr>
              <w:t>0</w:t>
            </w:r>
          </w:p>
        </w:tc>
        <w:tc>
          <w:tcPr>
            <w:tcW w:w="1350" w:type="dxa"/>
            <w:shd w:val="clear" w:color="auto" w:fill="auto"/>
          </w:tcPr>
          <w:p w14:paraId="202A754C" w14:textId="6D2810F4" w:rsidR="00517886" w:rsidRPr="006D5182" w:rsidRDefault="00517886" w:rsidP="00517886">
            <w:pPr>
              <w:jc w:val="right"/>
              <w:rPr>
                <w:sz w:val="18"/>
                <w:szCs w:val="18"/>
                <w:lang w:val="es-ES_tradnl"/>
              </w:rPr>
            </w:pPr>
            <w:r w:rsidRPr="006D5182">
              <w:rPr>
                <w:sz w:val="18"/>
                <w:szCs w:val="18"/>
                <w:lang w:val="es-ES_tradnl"/>
              </w:rPr>
              <w:t>6 138 063</w:t>
            </w:r>
          </w:p>
        </w:tc>
      </w:tr>
      <w:tr w:rsidR="00517886" w:rsidRPr="006D5182" w14:paraId="34D0AC12" w14:textId="77777777" w:rsidTr="00370564">
        <w:tc>
          <w:tcPr>
            <w:tcW w:w="1327" w:type="dxa"/>
            <w:vMerge/>
            <w:shd w:val="clear" w:color="auto" w:fill="auto"/>
          </w:tcPr>
          <w:p w14:paraId="6EA30B1D" w14:textId="77777777" w:rsidR="00517886" w:rsidRPr="006D5182" w:rsidRDefault="00517886" w:rsidP="00517886">
            <w:pPr>
              <w:spacing w:after="60"/>
              <w:jc w:val="center"/>
              <w:rPr>
                <w:sz w:val="18"/>
                <w:lang w:val="es-ES_tradnl"/>
              </w:rPr>
            </w:pPr>
          </w:p>
        </w:tc>
        <w:tc>
          <w:tcPr>
            <w:tcW w:w="773" w:type="dxa"/>
            <w:vMerge/>
            <w:shd w:val="clear" w:color="auto" w:fill="auto"/>
          </w:tcPr>
          <w:p w14:paraId="7FEE4A2C" w14:textId="77777777" w:rsidR="00517886" w:rsidRPr="006D5182" w:rsidRDefault="00517886" w:rsidP="00517886">
            <w:pPr>
              <w:spacing w:after="60"/>
              <w:jc w:val="center"/>
              <w:rPr>
                <w:sz w:val="18"/>
                <w:lang w:val="es-ES_tradnl"/>
              </w:rPr>
            </w:pPr>
          </w:p>
        </w:tc>
        <w:tc>
          <w:tcPr>
            <w:tcW w:w="992" w:type="dxa"/>
            <w:shd w:val="clear" w:color="auto" w:fill="auto"/>
          </w:tcPr>
          <w:p w14:paraId="73A076E3" w14:textId="1BE13E7F" w:rsidR="00517886" w:rsidRPr="006D5182" w:rsidRDefault="00517886" w:rsidP="00517886">
            <w:pPr>
              <w:spacing w:after="60"/>
              <w:jc w:val="left"/>
              <w:rPr>
                <w:sz w:val="18"/>
                <w:lang w:val="es-ES_tradnl"/>
              </w:rPr>
            </w:pPr>
            <w:r w:rsidRPr="006D5182">
              <w:rPr>
                <w:sz w:val="18"/>
                <w:lang w:val="es-ES_tradnl"/>
              </w:rPr>
              <w:t>Gastos de apoyo</w:t>
            </w:r>
          </w:p>
        </w:tc>
        <w:tc>
          <w:tcPr>
            <w:tcW w:w="935" w:type="dxa"/>
            <w:shd w:val="clear" w:color="auto" w:fill="auto"/>
          </w:tcPr>
          <w:p w14:paraId="6DFDDADF" w14:textId="0CAB54A2" w:rsidR="00517886" w:rsidRPr="006D5182" w:rsidRDefault="00517886" w:rsidP="00517886">
            <w:pPr>
              <w:jc w:val="right"/>
              <w:rPr>
                <w:sz w:val="18"/>
                <w:szCs w:val="18"/>
                <w:lang w:val="es-ES_tradnl"/>
              </w:rPr>
            </w:pPr>
            <w:r w:rsidRPr="006D5182">
              <w:rPr>
                <w:sz w:val="18"/>
                <w:szCs w:val="18"/>
                <w:lang w:val="es-ES_tradnl"/>
              </w:rPr>
              <w:t>245 556</w:t>
            </w:r>
          </w:p>
        </w:tc>
        <w:tc>
          <w:tcPr>
            <w:tcW w:w="810" w:type="dxa"/>
            <w:shd w:val="clear" w:color="auto" w:fill="auto"/>
          </w:tcPr>
          <w:p w14:paraId="3EC29951" w14:textId="77777777" w:rsidR="00517886" w:rsidRPr="006D5182" w:rsidRDefault="00517886" w:rsidP="00517886">
            <w:pPr>
              <w:jc w:val="right"/>
              <w:rPr>
                <w:sz w:val="18"/>
                <w:szCs w:val="18"/>
                <w:lang w:val="es-ES_tradnl"/>
              </w:rPr>
            </w:pPr>
            <w:r w:rsidRPr="006D5182">
              <w:rPr>
                <w:sz w:val="18"/>
                <w:szCs w:val="18"/>
                <w:lang w:val="es-ES_tradnl"/>
              </w:rPr>
              <w:t>0</w:t>
            </w:r>
          </w:p>
        </w:tc>
        <w:tc>
          <w:tcPr>
            <w:tcW w:w="720" w:type="dxa"/>
            <w:shd w:val="clear" w:color="auto" w:fill="auto"/>
          </w:tcPr>
          <w:p w14:paraId="4A809F74" w14:textId="77777777" w:rsidR="00517886" w:rsidRPr="006D5182" w:rsidRDefault="00517886" w:rsidP="00517886">
            <w:pPr>
              <w:jc w:val="right"/>
              <w:rPr>
                <w:sz w:val="18"/>
                <w:szCs w:val="18"/>
                <w:lang w:val="es-ES_tradnl"/>
              </w:rPr>
            </w:pPr>
            <w:r w:rsidRPr="006D5182">
              <w:rPr>
                <w:sz w:val="18"/>
                <w:szCs w:val="18"/>
                <w:lang w:val="es-ES_tradnl"/>
              </w:rPr>
              <w:t>0</w:t>
            </w:r>
          </w:p>
        </w:tc>
        <w:tc>
          <w:tcPr>
            <w:tcW w:w="990" w:type="dxa"/>
            <w:shd w:val="clear" w:color="auto" w:fill="auto"/>
          </w:tcPr>
          <w:p w14:paraId="4371F59D" w14:textId="1343AAA0" w:rsidR="00517886" w:rsidRPr="006D5182" w:rsidRDefault="00517886" w:rsidP="00517886">
            <w:pPr>
              <w:jc w:val="right"/>
              <w:rPr>
                <w:sz w:val="18"/>
                <w:szCs w:val="18"/>
                <w:lang w:val="es-ES_tradnl"/>
              </w:rPr>
            </w:pPr>
            <w:r w:rsidRPr="006D5182">
              <w:rPr>
                <w:sz w:val="18"/>
                <w:szCs w:val="18"/>
                <w:lang w:val="es-ES_tradnl"/>
              </w:rPr>
              <w:t>173 266</w:t>
            </w:r>
          </w:p>
        </w:tc>
        <w:tc>
          <w:tcPr>
            <w:tcW w:w="810" w:type="dxa"/>
            <w:shd w:val="clear" w:color="auto" w:fill="auto"/>
          </w:tcPr>
          <w:p w14:paraId="05E86506" w14:textId="77777777" w:rsidR="00517886" w:rsidRPr="006D5182" w:rsidRDefault="00517886" w:rsidP="00517886">
            <w:pPr>
              <w:jc w:val="right"/>
              <w:rPr>
                <w:sz w:val="18"/>
                <w:szCs w:val="18"/>
                <w:lang w:val="es-ES_tradnl"/>
              </w:rPr>
            </w:pPr>
            <w:r w:rsidRPr="006D5182">
              <w:rPr>
                <w:sz w:val="18"/>
                <w:szCs w:val="18"/>
                <w:lang w:val="es-ES_tradnl"/>
              </w:rPr>
              <w:t>0</w:t>
            </w:r>
          </w:p>
        </w:tc>
        <w:tc>
          <w:tcPr>
            <w:tcW w:w="810" w:type="dxa"/>
            <w:shd w:val="clear" w:color="auto" w:fill="auto"/>
          </w:tcPr>
          <w:p w14:paraId="3F785A9E" w14:textId="56597B00" w:rsidR="00517886" w:rsidRPr="006D5182" w:rsidRDefault="00517886" w:rsidP="00517886">
            <w:pPr>
              <w:jc w:val="right"/>
              <w:rPr>
                <w:sz w:val="18"/>
                <w:szCs w:val="18"/>
                <w:lang w:val="es-ES_tradnl"/>
              </w:rPr>
            </w:pPr>
            <w:r w:rsidRPr="006D5182">
              <w:rPr>
                <w:sz w:val="18"/>
                <w:szCs w:val="18"/>
                <w:lang w:val="es-ES_tradnl"/>
              </w:rPr>
              <w:t>10 843</w:t>
            </w:r>
          </w:p>
        </w:tc>
        <w:tc>
          <w:tcPr>
            <w:tcW w:w="900" w:type="dxa"/>
          </w:tcPr>
          <w:p w14:paraId="07392529" w14:textId="77777777" w:rsidR="00517886" w:rsidRPr="006D5182" w:rsidRDefault="00517886" w:rsidP="00517886">
            <w:pPr>
              <w:jc w:val="right"/>
              <w:rPr>
                <w:sz w:val="18"/>
                <w:szCs w:val="18"/>
                <w:lang w:val="es-ES_tradnl"/>
              </w:rPr>
            </w:pPr>
            <w:r w:rsidRPr="006D5182">
              <w:rPr>
                <w:sz w:val="18"/>
                <w:szCs w:val="18"/>
                <w:lang w:val="es-ES_tradnl"/>
              </w:rPr>
              <w:t>0</w:t>
            </w:r>
          </w:p>
        </w:tc>
        <w:tc>
          <w:tcPr>
            <w:tcW w:w="1350" w:type="dxa"/>
            <w:shd w:val="clear" w:color="auto" w:fill="auto"/>
          </w:tcPr>
          <w:p w14:paraId="36534D7E" w14:textId="7A5A780A" w:rsidR="00517886" w:rsidRPr="006D5182" w:rsidRDefault="00517886" w:rsidP="00517886">
            <w:pPr>
              <w:jc w:val="right"/>
              <w:rPr>
                <w:sz w:val="18"/>
                <w:szCs w:val="18"/>
                <w:lang w:val="es-ES_tradnl"/>
              </w:rPr>
            </w:pPr>
            <w:r w:rsidRPr="006D5182">
              <w:rPr>
                <w:sz w:val="18"/>
                <w:szCs w:val="18"/>
                <w:lang w:val="es-ES_tradnl"/>
              </w:rPr>
              <w:t>429 665</w:t>
            </w:r>
          </w:p>
        </w:tc>
      </w:tr>
      <w:tr w:rsidR="00517886" w:rsidRPr="006D5182" w14:paraId="5C420EDF" w14:textId="77777777" w:rsidTr="00370564">
        <w:tc>
          <w:tcPr>
            <w:tcW w:w="2100" w:type="dxa"/>
            <w:gridSpan w:val="2"/>
            <w:vMerge w:val="restart"/>
            <w:shd w:val="clear" w:color="auto" w:fill="auto"/>
          </w:tcPr>
          <w:p w14:paraId="44660B73" w14:textId="633F1280" w:rsidR="00517886" w:rsidRPr="006D5182" w:rsidRDefault="00517886" w:rsidP="00517886">
            <w:pPr>
              <w:spacing w:after="60"/>
              <w:jc w:val="left"/>
              <w:rPr>
                <w:sz w:val="18"/>
                <w:lang w:val="es-ES_tradnl"/>
              </w:rPr>
            </w:pPr>
            <w:r w:rsidRPr="006D5182">
              <w:rPr>
                <w:sz w:val="18"/>
                <w:lang w:val="es-ES_tradnl"/>
              </w:rPr>
              <w:t>Financiamiento aprobado por el Comité Ejecutivo ($EUA)</w:t>
            </w:r>
          </w:p>
        </w:tc>
        <w:tc>
          <w:tcPr>
            <w:tcW w:w="992" w:type="dxa"/>
            <w:shd w:val="clear" w:color="auto" w:fill="auto"/>
          </w:tcPr>
          <w:p w14:paraId="19D21D9C" w14:textId="22909BB6" w:rsidR="00517886" w:rsidRPr="006D5182" w:rsidRDefault="00517886" w:rsidP="00517886">
            <w:pPr>
              <w:spacing w:after="60"/>
              <w:jc w:val="left"/>
              <w:rPr>
                <w:sz w:val="18"/>
                <w:lang w:val="es-ES_tradnl"/>
              </w:rPr>
            </w:pPr>
            <w:r w:rsidRPr="006D5182">
              <w:rPr>
                <w:sz w:val="18"/>
                <w:lang w:val="es-ES_tradnl"/>
              </w:rPr>
              <w:t>Costos del proyecto</w:t>
            </w:r>
          </w:p>
        </w:tc>
        <w:tc>
          <w:tcPr>
            <w:tcW w:w="935" w:type="dxa"/>
            <w:shd w:val="clear" w:color="auto" w:fill="auto"/>
          </w:tcPr>
          <w:p w14:paraId="2CC6B38D" w14:textId="508B6A60"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3 507 938</w:t>
            </w:r>
          </w:p>
        </w:tc>
        <w:tc>
          <w:tcPr>
            <w:tcW w:w="810" w:type="dxa"/>
            <w:shd w:val="clear" w:color="auto" w:fill="auto"/>
          </w:tcPr>
          <w:p w14:paraId="5DE305CE"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720" w:type="dxa"/>
            <w:shd w:val="clear" w:color="auto" w:fill="auto"/>
          </w:tcPr>
          <w:p w14:paraId="6962AB04"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990" w:type="dxa"/>
            <w:shd w:val="clear" w:color="auto" w:fill="auto"/>
          </w:tcPr>
          <w:p w14:paraId="0947A9F9"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810" w:type="dxa"/>
            <w:shd w:val="clear" w:color="auto" w:fill="auto"/>
          </w:tcPr>
          <w:p w14:paraId="1D50700E"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810" w:type="dxa"/>
            <w:shd w:val="clear" w:color="auto" w:fill="auto"/>
          </w:tcPr>
          <w:p w14:paraId="31E77E36"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900" w:type="dxa"/>
          </w:tcPr>
          <w:p w14:paraId="18E1AF24"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1350" w:type="dxa"/>
            <w:shd w:val="clear" w:color="auto" w:fill="auto"/>
          </w:tcPr>
          <w:p w14:paraId="2508C388" w14:textId="3290DA8A"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3 507 938</w:t>
            </w:r>
          </w:p>
        </w:tc>
      </w:tr>
      <w:tr w:rsidR="00517886" w:rsidRPr="006D5182" w14:paraId="35E93F2C" w14:textId="77777777" w:rsidTr="00370564">
        <w:tc>
          <w:tcPr>
            <w:tcW w:w="2100" w:type="dxa"/>
            <w:gridSpan w:val="2"/>
            <w:vMerge/>
            <w:shd w:val="clear" w:color="auto" w:fill="auto"/>
          </w:tcPr>
          <w:p w14:paraId="6D417260" w14:textId="77777777" w:rsidR="00517886" w:rsidRPr="006D5182" w:rsidRDefault="00517886" w:rsidP="00517886">
            <w:pPr>
              <w:spacing w:after="60"/>
              <w:jc w:val="center"/>
              <w:rPr>
                <w:sz w:val="18"/>
                <w:lang w:val="es-ES_tradnl"/>
              </w:rPr>
            </w:pPr>
          </w:p>
        </w:tc>
        <w:tc>
          <w:tcPr>
            <w:tcW w:w="992" w:type="dxa"/>
            <w:shd w:val="clear" w:color="auto" w:fill="auto"/>
          </w:tcPr>
          <w:p w14:paraId="02CDC643" w14:textId="72D13E4D" w:rsidR="00517886" w:rsidRPr="006D5182" w:rsidRDefault="00517886" w:rsidP="00517886">
            <w:pPr>
              <w:spacing w:after="60"/>
              <w:jc w:val="left"/>
              <w:rPr>
                <w:sz w:val="18"/>
                <w:lang w:val="es-ES_tradnl"/>
              </w:rPr>
            </w:pPr>
            <w:r w:rsidRPr="006D5182">
              <w:rPr>
                <w:sz w:val="18"/>
                <w:lang w:val="es-ES_tradnl"/>
              </w:rPr>
              <w:t>Gastos de apoyo</w:t>
            </w:r>
          </w:p>
        </w:tc>
        <w:tc>
          <w:tcPr>
            <w:tcW w:w="935" w:type="dxa"/>
            <w:shd w:val="clear" w:color="auto" w:fill="auto"/>
          </w:tcPr>
          <w:p w14:paraId="2B3BB5B5" w14:textId="3A1782A4"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245 556</w:t>
            </w:r>
          </w:p>
        </w:tc>
        <w:tc>
          <w:tcPr>
            <w:tcW w:w="810" w:type="dxa"/>
            <w:shd w:val="clear" w:color="auto" w:fill="auto"/>
          </w:tcPr>
          <w:p w14:paraId="2CB6B188"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720" w:type="dxa"/>
            <w:shd w:val="clear" w:color="auto" w:fill="auto"/>
          </w:tcPr>
          <w:p w14:paraId="77C5718A"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990" w:type="dxa"/>
            <w:shd w:val="clear" w:color="auto" w:fill="auto"/>
          </w:tcPr>
          <w:p w14:paraId="6CA1B1BE"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810" w:type="dxa"/>
            <w:shd w:val="clear" w:color="auto" w:fill="auto"/>
          </w:tcPr>
          <w:p w14:paraId="122CB48C"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810" w:type="dxa"/>
            <w:shd w:val="clear" w:color="auto" w:fill="auto"/>
          </w:tcPr>
          <w:p w14:paraId="58170F56"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900" w:type="dxa"/>
          </w:tcPr>
          <w:p w14:paraId="07B44417" w14:textId="77777777"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0</w:t>
            </w:r>
          </w:p>
        </w:tc>
        <w:tc>
          <w:tcPr>
            <w:tcW w:w="1350" w:type="dxa"/>
            <w:shd w:val="clear" w:color="auto" w:fill="auto"/>
          </w:tcPr>
          <w:p w14:paraId="29A4E4C6" w14:textId="78BD6349" w:rsidR="00517886" w:rsidRPr="006D5182" w:rsidRDefault="00517886" w:rsidP="00517886">
            <w:pPr>
              <w:jc w:val="right"/>
              <w:rPr>
                <w:color w:val="000000"/>
                <w:sz w:val="18"/>
                <w:szCs w:val="18"/>
                <w:lang w:val="es-ES_tradnl" w:eastAsia="en-CA"/>
              </w:rPr>
            </w:pPr>
            <w:r w:rsidRPr="006D5182">
              <w:rPr>
                <w:color w:val="000000"/>
                <w:sz w:val="18"/>
                <w:szCs w:val="18"/>
                <w:lang w:val="es-ES_tradnl" w:eastAsia="en-CA"/>
              </w:rPr>
              <w:t>245 556</w:t>
            </w:r>
          </w:p>
        </w:tc>
      </w:tr>
      <w:tr w:rsidR="00517886" w:rsidRPr="006D5182" w14:paraId="2B47F3DD" w14:textId="77777777" w:rsidTr="00370564">
        <w:tc>
          <w:tcPr>
            <w:tcW w:w="2100" w:type="dxa"/>
            <w:gridSpan w:val="2"/>
            <w:vMerge w:val="restart"/>
            <w:shd w:val="clear" w:color="auto" w:fill="auto"/>
          </w:tcPr>
          <w:p w14:paraId="50293A26" w14:textId="799DAAB2" w:rsidR="00517886" w:rsidRPr="006D5182" w:rsidRDefault="00517886" w:rsidP="00517886">
            <w:pPr>
              <w:spacing w:after="60"/>
              <w:jc w:val="left"/>
              <w:rPr>
                <w:sz w:val="18"/>
                <w:lang w:val="es-ES_tradnl"/>
              </w:rPr>
            </w:pPr>
            <w:r w:rsidRPr="006D5182">
              <w:rPr>
                <w:sz w:val="18"/>
                <w:lang w:val="es-ES_tradnl"/>
              </w:rPr>
              <w:t>Total de fondos pedidos para aprobación en esta reunión ($EUA)</w:t>
            </w:r>
          </w:p>
        </w:tc>
        <w:tc>
          <w:tcPr>
            <w:tcW w:w="992" w:type="dxa"/>
            <w:shd w:val="clear" w:color="auto" w:fill="auto"/>
          </w:tcPr>
          <w:p w14:paraId="58A8A25D" w14:textId="154C6DBF" w:rsidR="00517886" w:rsidRPr="006D5182" w:rsidRDefault="00517886" w:rsidP="00517886">
            <w:pPr>
              <w:spacing w:after="60"/>
              <w:jc w:val="left"/>
              <w:rPr>
                <w:sz w:val="18"/>
                <w:lang w:val="es-ES_tradnl"/>
              </w:rPr>
            </w:pPr>
            <w:r w:rsidRPr="006D5182">
              <w:rPr>
                <w:sz w:val="18"/>
                <w:lang w:val="es-ES_tradnl"/>
              </w:rPr>
              <w:t>Costos del proyecto</w:t>
            </w:r>
          </w:p>
        </w:tc>
        <w:tc>
          <w:tcPr>
            <w:tcW w:w="935" w:type="dxa"/>
            <w:shd w:val="clear" w:color="auto" w:fill="auto"/>
          </w:tcPr>
          <w:p w14:paraId="5869AC77" w14:textId="77777777" w:rsidR="00517886" w:rsidRPr="006D5182" w:rsidRDefault="00517886" w:rsidP="00517886">
            <w:pPr>
              <w:spacing w:after="60"/>
              <w:jc w:val="right"/>
              <w:rPr>
                <w:sz w:val="18"/>
                <w:szCs w:val="18"/>
                <w:lang w:val="es-ES_tradnl"/>
              </w:rPr>
            </w:pPr>
          </w:p>
        </w:tc>
        <w:tc>
          <w:tcPr>
            <w:tcW w:w="810" w:type="dxa"/>
            <w:shd w:val="clear" w:color="auto" w:fill="auto"/>
          </w:tcPr>
          <w:p w14:paraId="690A3389" w14:textId="77777777" w:rsidR="00517886" w:rsidRPr="006D5182" w:rsidRDefault="00517886" w:rsidP="00517886">
            <w:pPr>
              <w:jc w:val="right"/>
              <w:rPr>
                <w:sz w:val="18"/>
                <w:szCs w:val="18"/>
                <w:lang w:val="es-ES_tradnl"/>
              </w:rPr>
            </w:pPr>
          </w:p>
        </w:tc>
        <w:tc>
          <w:tcPr>
            <w:tcW w:w="720" w:type="dxa"/>
            <w:shd w:val="clear" w:color="auto" w:fill="auto"/>
          </w:tcPr>
          <w:p w14:paraId="4767F499" w14:textId="77777777" w:rsidR="00517886" w:rsidRPr="006D5182" w:rsidRDefault="00517886" w:rsidP="00517886">
            <w:pPr>
              <w:jc w:val="right"/>
              <w:rPr>
                <w:sz w:val="18"/>
                <w:szCs w:val="18"/>
                <w:lang w:val="es-ES_tradnl"/>
              </w:rPr>
            </w:pPr>
          </w:p>
        </w:tc>
        <w:tc>
          <w:tcPr>
            <w:tcW w:w="990" w:type="dxa"/>
            <w:shd w:val="clear" w:color="auto" w:fill="auto"/>
          </w:tcPr>
          <w:p w14:paraId="7A1F65A6" w14:textId="3768D4A0" w:rsidR="00517886" w:rsidRPr="006D5182" w:rsidRDefault="00517886" w:rsidP="00517886">
            <w:pPr>
              <w:jc w:val="right"/>
              <w:rPr>
                <w:sz w:val="18"/>
                <w:szCs w:val="18"/>
                <w:lang w:val="es-ES_tradnl"/>
              </w:rPr>
            </w:pPr>
            <w:r w:rsidRPr="006D5182">
              <w:rPr>
                <w:sz w:val="18"/>
                <w:szCs w:val="18"/>
                <w:lang w:val="es-ES_tradnl"/>
              </w:rPr>
              <w:t>2 475 225</w:t>
            </w:r>
          </w:p>
        </w:tc>
        <w:tc>
          <w:tcPr>
            <w:tcW w:w="810" w:type="dxa"/>
            <w:shd w:val="clear" w:color="auto" w:fill="auto"/>
          </w:tcPr>
          <w:p w14:paraId="218B89DE" w14:textId="77777777" w:rsidR="00517886" w:rsidRPr="006D5182" w:rsidRDefault="00517886" w:rsidP="00517886">
            <w:pPr>
              <w:jc w:val="right"/>
              <w:rPr>
                <w:sz w:val="18"/>
                <w:szCs w:val="18"/>
                <w:lang w:val="es-ES_tradnl"/>
              </w:rPr>
            </w:pPr>
          </w:p>
        </w:tc>
        <w:tc>
          <w:tcPr>
            <w:tcW w:w="810" w:type="dxa"/>
            <w:shd w:val="clear" w:color="auto" w:fill="auto"/>
          </w:tcPr>
          <w:p w14:paraId="0134C72B" w14:textId="77777777" w:rsidR="00517886" w:rsidRPr="006D5182" w:rsidRDefault="00517886" w:rsidP="00517886">
            <w:pPr>
              <w:jc w:val="right"/>
              <w:rPr>
                <w:sz w:val="18"/>
                <w:szCs w:val="18"/>
                <w:lang w:val="es-ES_tradnl"/>
              </w:rPr>
            </w:pPr>
          </w:p>
        </w:tc>
        <w:tc>
          <w:tcPr>
            <w:tcW w:w="900" w:type="dxa"/>
          </w:tcPr>
          <w:p w14:paraId="60C974F7" w14:textId="77777777" w:rsidR="00517886" w:rsidRPr="006D5182" w:rsidRDefault="00517886" w:rsidP="00517886">
            <w:pPr>
              <w:jc w:val="right"/>
              <w:rPr>
                <w:sz w:val="18"/>
                <w:szCs w:val="18"/>
                <w:lang w:val="es-ES_tradnl"/>
              </w:rPr>
            </w:pPr>
          </w:p>
        </w:tc>
        <w:tc>
          <w:tcPr>
            <w:tcW w:w="1350" w:type="dxa"/>
            <w:shd w:val="clear" w:color="auto" w:fill="auto"/>
          </w:tcPr>
          <w:p w14:paraId="2B99185A" w14:textId="641C5578" w:rsidR="00517886" w:rsidRPr="006D5182" w:rsidRDefault="00517886" w:rsidP="00517886">
            <w:pPr>
              <w:jc w:val="right"/>
              <w:rPr>
                <w:sz w:val="18"/>
                <w:szCs w:val="18"/>
                <w:lang w:val="es-ES_tradnl"/>
              </w:rPr>
            </w:pPr>
            <w:r w:rsidRPr="006D5182">
              <w:rPr>
                <w:sz w:val="18"/>
                <w:szCs w:val="18"/>
                <w:lang w:val="es-ES_tradnl"/>
              </w:rPr>
              <w:t>2 475 225</w:t>
            </w:r>
          </w:p>
        </w:tc>
      </w:tr>
      <w:tr w:rsidR="00517886" w:rsidRPr="006D5182" w14:paraId="068DA662" w14:textId="77777777" w:rsidTr="00370564">
        <w:tc>
          <w:tcPr>
            <w:tcW w:w="2100" w:type="dxa"/>
            <w:gridSpan w:val="2"/>
            <w:vMerge/>
            <w:shd w:val="clear" w:color="auto" w:fill="auto"/>
          </w:tcPr>
          <w:p w14:paraId="02631D7C" w14:textId="77777777" w:rsidR="00517886" w:rsidRPr="006D5182" w:rsidRDefault="00517886" w:rsidP="00517886">
            <w:pPr>
              <w:spacing w:after="60"/>
              <w:jc w:val="center"/>
              <w:rPr>
                <w:sz w:val="18"/>
                <w:lang w:val="es-ES_tradnl"/>
              </w:rPr>
            </w:pPr>
          </w:p>
        </w:tc>
        <w:tc>
          <w:tcPr>
            <w:tcW w:w="992" w:type="dxa"/>
            <w:shd w:val="clear" w:color="auto" w:fill="auto"/>
          </w:tcPr>
          <w:p w14:paraId="2F6EDA5E" w14:textId="2AE51C1D" w:rsidR="00517886" w:rsidRPr="006D5182" w:rsidRDefault="00517886" w:rsidP="00517886">
            <w:pPr>
              <w:spacing w:after="60"/>
              <w:jc w:val="left"/>
              <w:rPr>
                <w:sz w:val="18"/>
                <w:lang w:val="es-ES_tradnl"/>
              </w:rPr>
            </w:pPr>
            <w:r w:rsidRPr="006D5182">
              <w:rPr>
                <w:sz w:val="18"/>
                <w:lang w:val="es-ES_tradnl"/>
              </w:rPr>
              <w:t>Gastos de apoyo</w:t>
            </w:r>
          </w:p>
        </w:tc>
        <w:tc>
          <w:tcPr>
            <w:tcW w:w="935" w:type="dxa"/>
            <w:shd w:val="clear" w:color="auto" w:fill="auto"/>
          </w:tcPr>
          <w:p w14:paraId="4ABC0418" w14:textId="77777777" w:rsidR="00517886" w:rsidRPr="006D5182" w:rsidRDefault="00517886" w:rsidP="00517886">
            <w:pPr>
              <w:spacing w:after="60"/>
              <w:jc w:val="right"/>
              <w:rPr>
                <w:sz w:val="18"/>
                <w:szCs w:val="18"/>
                <w:lang w:val="es-ES_tradnl"/>
              </w:rPr>
            </w:pPr>
          </w:p>
        </w:tc>
        <w:tc>
          <w:tcPr>
            <w:tcW w:w="810" w:type="dxa"/>
            <w:shd w:val="clear" w:color="auto" w:fill="auto"/>
          </w:tcPr>
          <w:p w14:paraId="29F5E330" w14:textId="77777777" w:rsidR="00517886" w:rsidRPr="006D5182" w:rsidRDefault="00517886" w:rsidP="00517886">
            <w:pPr>
              <w:jc w:val="right"/>
              <w:rPr>
                <w:sz w:val="18"/>
                <w:szCs w:val="18"/>
                <w:lang w:val="es-ES_tradnl"/>
              </w:rPr>
            </w:pPr>
          </w:p>
        </w:tc>
        <w:tc>
          <w:tcPr>
            <w:tcW w:w="720" w:type="dxa"/>
            <w:shd w:val="clear" w:color="auto" w:fill="auto"/>
          </w:tcPr>
          <w:p w14:paraId="59197371" w14:textId="77777777" w:rsidR="00517886" w:rsidRPr="006D5182" w:rsidRDefault="00517886" w:rsidP="00517886">
            <w:pPr>
              <w:jc w:val="right"/>
              <w:rPr>
                <w:sz w:val="18"/>
                <w:szCs w:val="18"/>
                <w:lang w:val="es-ES_tradnl"/>
              </w:rPr>
            </w:pPr>
          </w:p>
        </w:tc>
        <w:tc>
          <w:tcPr>
            <w:tcW w:w="990" w:type="dxa"/>
            <w:shd w:val="clear" w:color="auto" w:fill="auto"/>
          </w:tcPr>
          <w:p w14:paraId="406E8912" w14:textId="7AAC1DF3" w:rsidR="00517886" w:rsidRPr="006D5182" w:rsidRDefault="00517886" w:rsidP="00517886">
            <w:pPr>
              <w:jc w:val="right"/>
              <w:rPr>
                <w:sz w:val="18"/>
                <w:szCs w:val="18"/>
                <w:lang w:val="es-ES_tradnl"/>
              </w:rPr>
            </w:pPr>
            <w:r w:rsidRPr="006D5182">
              <w:rPr>
                <w:sz w:val="18"/>
                <w:szCs w:val="18"/>
                <w:lang w:val="es-ES_tradnl"/>
              </w:rPr>
              <w:t>173 266</w:t>
            </w:r>
          </w:p>
        </w:tc>
        <w:tc>
          <w:tcPr>
            <w:tcW w:w="810" w:type="dxa"/>
            <w:shd w:val="clear" w:color="auto" w:fill="auto"/>
          </w:tcPr>
          <w:p w14:paraId="6B8D5B44" w14:textId="77777777" w:rsidR="00517886" w:rsidRPr="006D5182" w:rsidRDefault="00517886" w:rsidP="00517886">
            <w:pPr>
              <w:jc w:val="right"/>
              <w:rPr>
                <w:sz w:val="18"/>
                <w:szCs w:val="18"/>
                <w:lang w:val="es-ES_tradnl"/>
              </w:rPr>
            </w:pPr>
          </w:p>
        </w:tc>
        <w:tc>
          <w:tcPr>
            <w:tcW w:w="810" w:type="dxa"/>
            <w:shd w:val="clear" w:color="auto" w:fill="auto"/>
          </w:tcPr>
          <w:p w14:paraId="28F336D7" w14:textId="77777777" w:rsidR="00517886" w:rsidRPr="006D5182" w:rsidRDefault="00517886" w:rsidP="00517886">
            <w:pPr>
              <w:jc w:val="right"/>
              <w:rPr>
                <w:sz w:val="18"/>
                <w:szCs w:val="18"/>
                <w:lang w:val="es-ES_tradnl"/>
              </w:rPr>
            </w:pPr>
          </w:p>
        </w:tc>
        <w:tc>
          <w:tcPr>
            <w:tcW w:w="900" w:type="dxa"/>
          </w:tcPr>
          <w:p w14:paraId="158BA8C1" w14:textId="77777777" w:rsidR="00517886" w:rsidRPr="006D5182" w:rsidRDefault="00517886" w:rsidP="00517886">
            <w:pPr>
              <w:jc w:val="right"/>
              <w:rPr>
                <w:sz w:val="18"/>
                <w:szCs w:val="18"/>
                <w:lang w:val="es-ES_tradnl"/>
              </w:rPr>
            </w:pPr>
          </w:p>
        </w:tc>
        <w:tc>
          <w:tcPr>
            <w:tcW w:w="1350" w:type="dxa"/>
            <w:shd w:val="clear" w:color="auto" w:fill="auto"/>
          </w:tcPr>
          <w:p w14:paraId="29D5B501" w14:textId="538C1332" w:rsidR="00517886" w:rsidRPr="006D5182" w:rsidRDefault="00517886" w:rsidP="00517886">
            <w:pPr>
              <w:jc w:val="right"/>
              <w:rPr>
                <w:sz w:val="18"/>
                <w:szCs w:val="18"/>
                <w:lang w:val="es-ES_tradnl"/>
              </w:rPr>
            </w:pPr>
            <w:r w:rsidRPr="006D5182">
              <w:rPr>
                <w:sz w:val="18"/>
                <w:szCs w:val="18"/>
                <w:lang w:val="es-ES_tradnl"/>
              </w:rPr>
              <w:t>173 266</w:t>
            </w:r>
          </w:p>
        </w:tc>
      </w:tr>
    </w:tbl>
    <w:p w14:paraId="0334A7DD" w14:textId="77777777" w:rsidR="00F67380" w:rsidRPr="006D5182" w:rsidRDefault="00F67380" w:rsidP="00F67380">
      <w:pPr>
        <w:spacing w:after="60"/>
        <w:jc w:val="center"/>
        <w:rPr>
          <w:lang w:val="es-ES_tradnl"/>
        </w:rPr>
      </w:pPr>
    </w:p>
    <w:tbl>
      <w:tblPr>
        <w:tblStyle w:val="TableGrid"/>
        <w:tblW w:w="10432"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2"/>
        <w:gridCol w:w="7000"/>
      </w:tblGrid>
      <w:tr w:rsidR="00F67380" w:rsidRPr="006D5182" w14:paraId="5E5DDF0D" w14:textId="77777777" w:rsidTr="00370564">
        <w:trPr>
          <w:trHeight w:val="240"/>
        </w:trPr>
        <w:tc>
          <w:tcPr>
            <w:tcW w:w="3432" w:type="dxa"/>
            <w:shd w:val="clear" w:color="auto" w:fill="auto"/>
          </w:tcPr>
          <w:p w14:paraId="16188DD9" w14:textId="2BF73A95" w:rsidR="00F67380" w:rsidRPr="006D5182" w:rsidRDefault="00517886" w:rsidP="00517886">
            <w:pPr>
              <w:spacing w:after="60"/>
              <w:jc w:val="left"/>
              <w:rPr>
                <w:b/>
                <w:sz w:val="18"/>
                <w:lang w:val="es-ES_tradnl"/>
              </w:rPr>
            </w:pPr>
            <w:r w:rsidRPr="006D5182">
              <w:rPr>
                <w:b/>
                <w:sz w:val="18"/>
                <w:lang w:val="es-ES_tradnl"/>
              </w:rPr>
              <w:t>Recomendación de la Secretaría</w:t>
            </w:r>
            <w:r w:rsidR="00F67380" w:rsidRPr="006D5182">
              <w:rPr>
                <w:b/>
                <w:sz w:val="18"/>
                <w:lang w:val="es-ES_tradnl"/>
              </w:rPr>
              <w:t>:</w:t>
            </w:r>
          </w:p>
        </w:tc>
        <w:tc>
          <w:tcPr>
            <w:tcW w:w="7000" w:type="dxa"/>
            <w:shd w:val="clear" w:color="auto" w:fill="auto"/>
          </w:tcPr>
          <w:p w14:paraId="47067907" w14:textId="2A81B38C" w:rsidR="00F67380" w:rsidRPr="006D5182" w:rsidRDefault="00517886" w:rsidP="00517886">
            <w:pPr>
              <w:spacing w:after="60"/>
              <w:jc w:val="center"/>
              <w:rPr>
                <w:sz w:val="18"/>
                <w:lang w:val="es-ES_tradnl"/>
              </w:rPr>
            </w:pPr>
            <w:r w:rsidRPr="006D5182">
              <w:rPr>
                <w:sz w:val="18"/>
                <w:lang w:val="es-ES_tradnl"/>
              </w:rPr>
              <w:t>Para aprobación general</w:t>
            </w:r>
          </w:p>
        </w:tc>
      </w:tr>
    </w:tbl>
    <w:p w14:paraId="5242E9F0" w14:textId="77777777" w:rsidR="00F67380" w:rsidRPr="006D5182" w:rsidRDefault="00F67380" w:rsidP="00F67380">
      <w:pPr>
        <w:spacing w:after="60"/>
        <w:jc w:val="center"/>
        <w:rPr>
          <w:lang w:val="es-ES_tradnl"/>
        </w:rPr>
      </w:pPr>
    </w:p>
    <w:p w14:paraId="004210DE" w14:textId="7B6B47D9" w:rsidR="00F67380" w:rsidRPr="006D5182" w:rsidRDefault="002B1169" w:rsidP="00F67380">
      <w:pPr>
        <w:jc w:val="center"/>
        <w:rPr>
          <w:b/>
          <w:lang w:val="es-ES_tradnl"/>
        </w:rPr>
      </w:pPr>
      <w:r w:rsidRPr="006D5182">
        <w:rPr>
          <w:b/>
          <w:lang w:val="es-ES_tradnl"/>
        </w:rPr>
        <w:t>DESCRIPCIÓN DEL PROYECT</w:t>
      </w:r>
      <w:r w:rsidR="0056143F" w:rsidRPr="006D5182">
        <w:rPr>
          <w:b/>
          <w:lang w:val="es-ES_tradnl"/>
        </w:rPr>
        <w:t>O</w:t>
      </w:r>
    </w:p>
    <w:p w14:paraId="018DB506" w14:textId="77777777" w:rsidR="00F67380" w:rsidRPr="006D5182" w:rsidRDefault="00F67380" w:rsidP="00F67380">
      <w:pPr>
        <w:rPr>
          <w:lang w:val="es-ES_tradnl"/>
        </w:rPr>
      </w:pPr>
    </w:p>
    <w:p w14:paraId="3965F5DF" w14:textId="0327D62A" w:rsidR="002B1169" w:rsidRPr="006D5182" w:rsidRDefault="0056143F" w:rsidP="002C1990">
      <w:pPr>
        <w:pStyle w:val="Heading1"/>
        <w:rPr>
          <w:lang w:val="es-ES_tradnl"/>
        </w:rPr>
      </w:pPr>
      <w:r w:rsidRPr="006D5182">
        <w:rPr>
          <w:lang w:val="es-ES_tradnl"/>
        </w:rPr>
        <w:t>En nombre del gobierno de Malasia, el PNUD, en calidad de organismo de ejecución designado, presentó una solicitud de financiamiento para el segundo tramo de la etapa II del plan de gestión de eliminación de los HCFC</w:t>
      </w:r>
      <w:r w:rsidR="005927F3">
        <w:rPr>
          <w:lang w:val="es-ES_tradnl"/>
        </w:rPr>
        <w:t xml:space="preserve"> (PGEH)</w:t>
      </w:r>
      <w:r w:rsidRPr="006D5182">
        <w:rPr>
          <w:lang w:val="es-ES_tradnl"/>
        </w:rPr>
        <w:t>, por un monto de 2 475 225 $EUA, más los gastos de apoyo del organismo de 173 266 $EUA</w:t>
      </w:r>
      <w:r w:rsidR="00F67380" w:rsidRPr="006D5182">
        <w:rPr>
          <w:rStyle w:val="FootnoteReference"/>
          <w:lang w:val="es-ES_tradnl"/>
        </w:rPr>
        <w:footnoteReference w:id="1"/>
      </w:r>
      <w:r w:rsidRPr="006D5182">
        <w:rPr>
          <w:lang w:val="es-ES_tradnl"/>
        </w:rPr>
        <w:t>.</w:t>
      </w:r>
      <w:r w:rsidR="00F67380" w:rsidRPr="006D5182">
        <w:rPr>
          <w:lang w:val="es-ES_tradnl"/>
        </w:rPr>
        <w:t xml:space="preserve"> </w:t>
      </w:r>
      <w:r w:rsidR="002B1169" w:rsidRPr="006D5182">
        <w:rPr>
          <w:lang w:val="es-ES_tradnl"/>
        </w:rPr>
        <w:t xml:space="preserve">La presentación incluye un informe sobre la marcha de las actividades relativo a la ejecución del </w:t>
      </w:r>
      <w:r w:rsidR="002C1990" w:rsidRPr="006D5182">
        <w:rPr>
          <w:lang w:val="es-ES_tradnl"/>
        </w:rPr>
        <w:t xml:space="preserve">primer </w:t>
      </w:r>
      <w:r w:rsidR="002B1169" w:rsidRPr="006D5182">
        <w:rPr>
          <w:lang w:val="es-ES_tradnl"/>
        </w:rPr>
        <w:t xml:space="preserve">tramo, el informe de verificación sobre el consumo de los HCFC </w:t>
      </w:r>
      <w:r w:rsidR="002C1990" w:rsidRPr="006D5182">
        <w:rPr>
          <w:lang w:val="es-ES_tradnl"/>
        </w:rPr>
        <w:t xml:space="preserve">para el período de 2016 a 2018 </w:t>
      </w:r>
      <w:r w:rsidR="002B1169" w:rsidRPr="006D5182">
        <w:rPr>
          <w:lang w:val="es-ES_tradnl"/>
        </w:rPr>
        <w:t>y el plan de ejecución del tramo para 201</w:t>
      </w:r>
      <w:r w:rsidR="002C1990" w:rsidRPr="006D5182">
        <w:rPr>
          <w:lang w:val="es-ES_tradnl"/>
        </w:rPr>
        <w:t>9</w:t>
      </w:r>
      <w:r w:rsidR="002B1169" w:rsidRPr="006D5182">
        <w:rPr>
          <w:lang w:val="es-ES_tradnl"/>
        </w:rPr>
        <w:t xml:space="preserve"> a</w:t>
      </w:r>
      <w:r w:rsidR="002B1169" w:rsidRPr="006D5182">
        <w:rPr>
          <w:spacing w:val="-1"/>
          <w:lang w:val="es-ES_tradnl"/>
        </w:rPr>
        <w:t xml:space="preserve"> </w:t>
      </w:r>
      <w:r w:rsidR="002B1169" w:rsidRPr="006D5182">
        <w:rPr>
          <w:lang w:val="es-ES_tradnl"/>
        </w:rPr>
        <w:t>20</w:t>
      </w:r>
      <w:r w:rsidR="002C1990" w:rsidRPr="006D5182">
        <w:rPr>
          <w:lang w:val="es-ES_tradnl"/>
        </w:rPr>
        <w:t>21</w:t>
      </w:r>
      <w:r w:rsidR="002B1169" w:rsidRPr="006D5182">
        <w:rPr>
          <w:lang w:val="es-ES_tradnl"/>
        </w:rPr>
        <w:t>.</w:t>
      </w:r>
    </w:p>
    <w:p w14:paraId="52A2E241" w14:textId="0C037234" w:rsidR="00F67380" w:rsidRPr="006D5182" w:rsidRDefault="0056143F" w:rsidP="00F67380">
      <w:pPr>
        <w:rPr>
          <w:u w:val="single"/>
          <w:lang w:val="es-ES_tradnl"/>
        </w:rPr>
      </w:pPr>
      <w:r w:rsidRPr="006D5182">
        <w:rPr>
          <w:u w:val="single"/>
          <w:lang w:val="es-ES_tradnl"/>
        </w:rPr>
        <w:t>Informe sobre el consumo de los HCFC</w:t>
      </w:r>
    </w:p>
    <w:p w14:paraId="4DCEA936" w14:textId="77777777" w:rsidR="00F67380" w:rsidRPr="006D5182" w:rsidRDefault="00F67380" w:rsidP="00F67380">
      <w:pPr>
        <w:rPr>
          <w:lang w:val="es-ES_tradnl"/>
        </w:rPr>
      </w:pPr>
    </w:p>
    <w:p w14:paraId="32689B7E" w14:textId="6CF408A0" w:rsidR="0056143F" w:rsidRPr="006D5182" w:rsidRDefault="0056143F" w:rsidP="0056143F">
      <w:pPr>
        <w:pStyle w:val="Heading1"/>
        <w:rPr>
          <w:lang w:val="es-ES_tradnl"/>
        </w:rPr>
      </w:pPr>
      <w:r w:rsidRPr="006D5182">
        <w:rPr>
          <w:lang w:val="es-ES_tradnl"/>
        </w:rPr>
        <w:t xml:space="preserve">El gobierno de Malasia informó un consumo de 248,34 toneladas PAO de HCFC en 2018, </w:t>
      </w:r>
      <w:r w:rsidR="00977E63" w:rsidRPr="006D5182">
        <w:rPr>
          <w:lang w:val="es-ES_tradnl"/>
        </w:rPr>
        <w:t>que es un 52 por ciento inferior al nivel de base de HCFC para el cumplimiento</w:t>
      </w:r>
      <w:r w:rsidRPr="006D5182">
        <w:rPr>
          <w:lang w:val="es-ES_tradnl"/>
        </w:rPr>
        <w:t>. El consumo de 201</w:t>
      </w:r>
      <w:r w:rsidR="00977E63" w:rsidRPr="006D5182">
        <w:rPr>
          <w:lang w:val="es-ES_tradnl"/>
        </w:rPr>
        <w:t>4</w:t>
      </w:r>
      <w:r w:rsidRPr="006D5182">
        <w:rPr>
          <w:lang w:val="es-ES_tradnl"/>
        </w:rPr>
        <w:t>-201</w:t>
      </w:r>
      <w:r w:rsidR="00977E63" w:rsidRPr="006D5182">
        <w:rPr>
          <w:lang w:val="es-ES_tradnl"/>
        </w:rPr>
        <w:t>8</w:t>
      </w:r>
      <w:r w:rsidRPr="006D5182">
        <w:rPr>
          <w:lang w:val="es-ES_tradnl"/>
        </w:rPr>
        <w:t xml:space="preserve"> de los HCFC se indica en el Cuadro 1.</w:t>
      </w:r>
    </w:p>
    <w:p w14:paraId="4D6B04FA" w14:textId="563D5877" w:rsidR="00F67380" w:rsidRPr="006D5182" w:rsidRDefault="0056143F" w:rsidP="00F67380">
      <w:pPr>
        <w:rPr>
          <w:b/>
          <w:lang w:val="es-ES_tradnl"/>
        </w:rPr>
      </w:pPr>
      <w:r w:rsidRPr="006D5182">
        <w:rPr>
          <w:b/>
          <w:lang w:val="es-ES_tradnl"/>
        </w:rPr>
        <w:t>Cuadro 1. Consumo de los HCFC en Malasia (datos de 2014-2018, conforme al Artículo 7)</w:t>
      </w:r>
    </w:p>
    <w:tbl>
      <w:tblPr>
        <w:tblW w:w="5003" w:type="pct"/>
        <w:tblLayout w:type="fixed"/>
        <w:tblLook w:val="04A0" w:firstRow="1" w:lastRow="0" w:firstColumn="1" w:lastColumn="0" w:noHBand="0" w:noVBand="1"/>
      </w:tblPr>
      <w:tblGrid>
        <w:gridCol w:w="2194"/>
        <w:gridCol w:w="1221"/>
        <w:gridCol w:w="1220"/>
        <w:gridCol w:w="1220"/>
        <w:gridCol w:w="1220"/>
        <w:gridCol w:w="1220"/>
        <w:gridCol w:w="1222"/>
      </w:tblGrid>
      <w:tr w:rsidR="00F67380" w:rsidRPr="006D5182" w14:paraId="4637C485" w14:textId="77777777" w:rsidTr="00517886">
        <w:trPr>
          <w:tblHeader/>
        </w:trPr>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AADC90" w14:textId="77777777" w:rsidR="00F67380" w:rsidRPr="006D5182" w:rsidRDefault="00F67380" w:rsidP="00517886">
            <w:pPr>
              <w:widowControl w:val="0"/>
              <w:jc w:val="left"/>
              <w:rPr>
                <w:b/>
                <w:bCs/>
                <w:color w:val="000000"/>
                <w:sz w:val="20"/>
                <w:szCs w:val="20"/>
                <w:lang w:val="es-ES_tradnl"/>
              </w:rPr>
            </w:pPr>
            <w:r w:rsidRPr="006D5182">
              <w:rPr>
                <w:b/>
                <w:bCs/>
                <w:color w:val="000000"/>
                <w:sz w:val="20"/>
                <w:szCs w:val="20"/>
                <w:lang w:val="es-ES_tradnl"/>
              </w:rPr>
              <w:t>HCFC</w:t>
            </w:r>
          </w:p>
        </w:tc>
        <w:tc>
          <w:tcPr>
            <w:tcW w:w="641" w:type="pct"/>
            <w:tcBorders>
              <w:top w:val="single" w:sz="4" w:space="0" w:color="auto"/>
              <w:left w:val="nil"/>
              <w:bottom w:val="single" w:sz="4" w:space="0" w:color="auto"/>
              <w:right w:val="single" w:sz="4" w:space="0" w:color="auto"/>
            </w:tcBorders>
          </w:tcPr>
          <w:p w14:paraId="3EDC4FD0" w14:textId="77777777" w:rsidR="00F67380" w:rsidRPr="006D5182" w:rsidRDefault="00F67380" w:rsidP="00517886">
            <w:pPr>
              <w:widowControl w:val="0"/>
              <w:jc w:val="center"/>
              <w:rPr>
                <w:b/>
                <w:bCs/>
                <w:color w:val="000000"/>
                <w:sz w:val="20"/>
                <w:szCs w:val="20"/>
                <w:lang w:val="es-ES_tradnl"/>
              </w:rPr>
            </w:pPr>
            <w:r w:rsidRPr="006D5182">
              <w:rPr>
                <w:b/>
                <w:bCs/>
                <w:color w:val="000000"/>
                <w:sz w:val="20"/>
                <w:szCs w:val="20"/>
                <w:lang w:val="es-ES_tradnl"/>
              </w:rPr>
              <w:t>2014</w:t>
            </w:r>
          </w:p>
        </w:tc>
        <w:tc>
          <w:tcPr>
            <w:tcW w:w="641" w:type="pct"/>
            <w:tcBorders>
              <w:top w:val="single" w:sz="4" w:space="0" w:color="auto"/>
              <w:left w:val="single" w:sz="4" w:space="0" w:color="auto"/>
              <w:bottom w:val="single" w:sz="4" w:space="0" w:color="auto"/>
              <w:right w:val="single" w:sz="4" w:space="0" w:color="auto"/>
            </w:tcBorders>
          </w:tcPr>
          <w:p w14:paraId="24EEADB0" w14:textId="77777777" w:rsidR="00F67380" w:rsidRPr="006D5182" w:rsidRDefault="00F67380" w:rsidP="00517886">
            <w:pPr>
              <w:widowControl w:val="0"/>
              <w:jc w:val="center"/>
              <w:rPr>
                <w:b/>
                <w:bCs/>
                <w:color w:val="000000"/>
                <w:sz w:val="20"/>
                <w:szCs w:val="20"/>
                <w:lang w:val="es-ES_tradnl"/>
              </w:rPr>
            </w:pPr>
            <w:r w:rsidRPr="006D5182">
              <w:rPr>
                <w:b/>
                <w:bCs/>
                <w:color w:val="000000"/>
                <w:sz w:val="20"/>
                <w:szCs w:val="20"/>
                <w:lang w:val="es-ES_tradnl"/>
              </w:rPr>
              <w:t>2015</w:t>
            </w:r>
          </w:p>
        </w:tc>
        <w:tc>
          <w:tcPr>
            <w:tcW w:w="641" w:type="pct"/>
            <w:tcBorders>
              <w:top w:val="single" w:sz="4" w:space="0" w:color="auto"/>
              <w:left w:val="single" w:sz="4" w:space="0" w:color="auto"/>
              <w:bottom w:val="single" w:sz="4" w:space="0" w:color="auto"/>
              <w:right w:val="single" w:sz="4" w:space="0" w:color="auto"/>
            </w:tcBorders>
            <w:vAlign w:val="center"/>
          </w:tcPr>
          <w:p w14:paraId="738A0B95" w14:textId="77777777" w:rsidR="00F67380" w:rsidRPr="006D5182" w:rsidRDefault="00F67380" w:rsidP="00517886">
            <w:pPr>
              <w:widowControl w:val="0"/>
              <w:jc w:val="center"/>
              <w:rPr>
                <w:b/>
                <w:bCs/>
                <w:color w:val="000000"/>
                <w:sz w:val="20"/>
                <w:szCs w:val="20"/>
                <w:lang w:val="es-ES_tradnl"/>
              </w:rPr>
            </w:pPr>
            <w:r w:rsidRPr="006D5182">
              <w:rPr>
                <w:b/>
                <w:bCs/>
                <w:color w:val="000000"/>
                <w:sz w:val="20"/>
                <w:szCs w:val="20"/>
                <w:lang w:val="es-ES_tradnl"/>
              </w:rPr>
              <w:t>2016</w:t>
            </w:r>
          </w:p>
        </w:tc>
        <w:tc>
          <w:tcPr>
            <w:tcW w:w="641" w:type="pct"/>
            <w:tcBorders>
              <w:top w:val="single" w:sz="4" w:space="0" w:color="auto"/>
              <w:left w:val="single" w:sz="4" w:space="0" w:color="auto"/>
              <w:bottom w:val="single" w:sz="4" w:space="0" w:color="auto"/>
              <w:right w:val="single" w:sz="4" w:space="0" w:color="auto"/>
            </w:tcBorders>
            <w:vAlign w:val="center"/>
          </w:tcPr>
          <w:p w14:paraId="11EB3A62" w14:textId="77777777" w:rsidR="00F67380" w:rsidRPr="006D5182" w:rsidRDefault="00F67380" w:rsidP="00517886">
            <w:pPr>
              <w:widowControl w:val="0"/>
              <w:jc w:val="center"/>
              <w:rPr>
                <w:b/>
                <w:bCs/>
                <w:color w:val="000000"/>
                <w:sz w:val="20"/>
                <w:szCs w:val="20"/>
                <w:lang w:val="es-ES_tradnl"/>
              </w:rPr>
            </w:pPr>
            <w:r w:rsidRPr="006D5182">
              <w:rPr>
                <w:b/>
                <w:bCs/>
                <w:color w:val="000000"/>
                <w:sz w:val="20"/>
                <w:szCs w:val="20"/>
                <w:lang w:val="es-ES_tradnl"/>
              </w:rPr>
              <w:t>2017</w:t>
            </w:r>
          </w:p>
        </w:tc>
        <w:tc>
          <w:tcPr>
            <w:tcW w:w="641" w:type="pct"/>
            <w:tcBorders>
              <w:top w:val="single" w:sz="4" w:space="0" w:color="auto"/>
              <w:left w:val="single" w:sz="4" w:space="0" w:color="auto"/>
              <w:bottom w:val="single" w:sz="4" w:space="0" w:color="auto"/>
              <w:right w:val="single" w:sz="4" w:space="0" w:color="auto"/>
            </w:tcBorders>
            <w:vAlign w:val="center"/>
          </w:tcPr>
          <w:p w14:paraId="082B80C5" w14:textId="77777777" w:rsidR="00F67380" w:rsidRPr="006D5182" w:rsidRDefault="00F67380" w:rsidP="00517886">
            <w:pPr>
              <w:widowControl w:val="0"/>
              <w:jc w:val="center"/>
              <w:rPr>
                <w:b/>
                <w:bCs/>
                <w:color w:val="000000"/>
                <w:sz w:val="20"/>
                <w:szCs w:val="20"/>
                <w:lang w:val="es-ES_tradnl"/>
              </w:rPr>
            </w:pPr>
            <w:r w:rsidRPr="006D5182">
              <w:rPr>
                <w:b/>
                <w:bCs/>
                <w:color w:val="000000"/>
                <w:sz w:val="20"/>
                <w:szCs w:val="20"/>
                <w:lang w:val="es-ES_tradnl"/>
              </w:rPr>
              <w:t>2018</w:t>
            </w:r>
          </w:p>
        </w:tc>
        <w:tc>
          <w:tcPr>
            <w:tcW w:w="6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7BDC4" w14:textId="0A77A949" w:rsidR="00F67380" w:rsidRPr="006D5182" w:rsidRDefault="00F67380" w:rsidP="00517886">
            <w:pPr>
              <w:widowControl w:val="0"/>
              <w:jc w:val="center"/>
              <w:rPr>
                <w:b/>
                <w:bCs/>
                <w:color w:val="000000"/>
                <w:sz w:val="20"/>
                <w:szCs w:val="20"/>
                <w:lang w:val="es-ES_tradnl"/>
              </w:rPr>
            </w:pPr>
            <w:r w:rsidRPr="006D5182">
              <w:rPr>
                <w:b/>
                <w:bCs/>
                <w:color w:val="000000"/>
                <w:sz w:val="20"/>
                <w:szCs w:val="20"/>
                <w:lang w:val="es-ES_tradnl"/>
              </w:rPr>
              <w:t>Base</w:t>
            </w:r>
          </w:p>
        </w:tc>
      </w:tr>
      <w:tr w:rsidR="00F67380" w:rsidRPr="006D5182" w14:paraId="29C28900" w14:textId="77777777" w:rsidTr="00517886">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7B049F" w14:textId="1D2EF944" w:rsidR="00F67380" w:rsidRPr="006D5182" w:rsidRDefault="0056143F" w:rsidP="00517886">
            <w:pPr>
              <w:widowControl w:val="0"/>
              <w:jc w:val="left"/>
              <w:rPr>
                <w:b/>
                <w:bCs/>
                <w:color w:val="000000"/>
                <w:sz w:val="20"/>
                <w:szCs w:val="20"/>
                <w:lang w:val="es-ES_tradnl"/>
              </w:rPr>
            </w:pPr>
            <w:r w:rsidRPr="006D5182">
              <w:rPr>
                <w:b/>
                <w:bCs/>
                <w:color w:val="000000"/>
                <w:sz w:val="20"/>
                <w:szCs w:val="20"/>
                <w:lang w:val="es-ES_tradnl"/>
              </w:rPr>
              <w:t>Toneladas métricas</w:t>
            </w:r>
            <w:r w:rsidR="00F67380" w:rsidRPr="006D5182">
              <w:rPr>
                <w:b/>
                <w:bCs/>
                <w:color w:val="000000"/>
                <w:sz w:val="20"/>
                <w:szCs w:val="20"/>
                <w:lang w:val="es-ES_tradnl"/>
              </w:rPr>
              <w:t xml:space="preserve"> (</w:t>
            </w:r>
            <w:r w:rsidRPr="006D5182">
              <w:rPr>
                <w:b/>
                <w:bCs/>
                <w:color w:val="000000"/>
                <w:sz w:val="20"/>
                <w:szCs w:val="20"/>
                <w:lang w:val="es-ES_tradnl"/>
              </w:rPr>
              <w:t>tm</w:t>
            </w:r>
            <w:r w:rsidR="00F67380" w:rsidRPr="006D5182">
              <w:rPr>
                <w:b/>
                <w:bCs/>
                <w:color w:val="000000"/>
                <w:sz w:val="20"/>
                <w:szCs w:val="20"/>
                <w:lang w:val="es-ES_tradnl"/>
              </w:rPr>
              <w:t>)</w:t>
            </w:r>
          </w:p>
        </w:tc>
        <w:tc>
          <w:tcPr>
            <w:tcW w:w="641" w:type="pct"/>
            <w:tcBorders>
              <w:top w:val="single" w:sz="4" w:space="0" w:color="auto"/>
              <w:left w:val="nil"/>
              <w:bottom w:val="single" w:sz="4" w:space="0" w:color="auto"/>
              <w:right w:val="single" w:sz="4" w:space="0" w:color="auto"/>
            </w:tcBorders>
          </w:tcPr>
          <w:p w14:paraId="5E6D2D96" w14:textId="77777777" w:rsidR="00F67380" w:rsidRPr="006D5182" w:rsidRDefault="00F67380" w:rsidP="00517886">
            <w:pPr>
              <w:widowControl w:val="0"/>
              <w:jc w:val="center"/>
              <w:rPr>
                <w:b/>
                <w:bCs/>
                <w:color w:val="000000"/>
                <w:sz w:val="20"/>
                <w:szCs w:val="20"/>
                <w:lang w:val="es-ES_tradnl"/>
              </w:rPr>
            </w:pPr>
          </w:p>
        </w:tc>
        <w:tc>
          <w:tcPr>
            <w:tcW w:w="641" w:type="pct"/>
            <w:tcBorders>
              <w:top w:val="nil"/>
              <w:left w:val="single" w:sz="4" w:space="0" w:color="auto"/>
              <w:bottom w:val="single" w:sz="4" w:space="0" w:color="auto"/>
              <w:right w:val="single" w:sz="4" w:space="0" w:color="auto"/>
            </w:tcBorders>
          </w:tcPr>
          <w:p w14:paraId="1D7ACDED" w14:textId="77777777" w:rsidR="00F67380" w:rsidRPr="006D5182" w:rsidRDefault="00F67380" w:rsidP="00517886">
            <w:pPr>
              <w:widowControl w:val="0"/>
              <w:jc w:val="center"/>
              <w:rPr>
                <w:b/>
                <w:bCs/>
                <w:color w:val="000000"/>
                <w:sz w:val="20"/>
                <w:szCs w:val="20"/>
                <w:lang w:val="es-ES_tradnl"/>
              </w:rPr>
            </w:pPr>
          </w:p>
        </w:tc>
        <w:tc>
          <w:tcPr>
            <w:tcW w:w="641" w:type="pct"/>
            <w:tcBorders>
              <w:top w:val="nil"/>
              <w:left w:val="single" w:sz="4" w:space="0" w:color="auto"/>
              <w:bottom w:val="single" w:sz="4" w:space="0" w:color="auto"/>
              <w:right w:val="single" w:sz="4" w:space="0" w:color="auto"/>
            </w:tcBorders>
            <w:vAlign w:val="center"/>
          </w:tcPr>
          <w:p w14:paraId="0B3ACF4C" w14:textId="77777777" w:rsidR="00F67380" w:rsidRPr="006D5182" w:rsidRDefault="00F67380" w:rsidP="00517886">
            <w:pPr>
              <w:widowControl w:val="0"/>
              <w:jc w:val="center"/>
              <w:rPr>
                <w:b/>
                <w:bCs/>
                <w:color w:val="000000"/>
                <w:sz w:val="20"/>
                <w:szCs w:val="20"/>
                <w:lang w:val="es-ES_tradnl"/>
              </w:rPr>
            </w:pPr>
          </w:p>
        </w:tc>
        <w:tc>
          <w:tcPr>
            <w:tcW w:w="641" w:type="pct"/>
            <w:tcBorders>
              <w:top w:val="nil"/>
              <w:left w:val="single" w:sz="4" w:space="0" w:color="auto"/>
              <w:bottom w:val="single" w:sz="4" w:space="0" w:color="auto"/>
              <w:right w:val="single" w:sz="4" w:space="0" w:color="auto"/>
            </w:tcBorders>
            <w:vAlign w:val="center"/>
          </w:tcPr>
          <w:p w14:paraId="6A2F540C" w14:textId="77777777" w:rsidR="00F67380" w:rsidRPr="006D5182" w:rsidRDefault="00F67380" w:rsidP="00517886">
            <w:pPr>
              <w:widowControl w:val="0"/>
              <w:jc w:val="center"/>
              <w:rPr>
                <w:b/>
                <w:bCs/>
                <w:color w:val="000000"/>
                <w:sz w:val="20"/>
                <w:szCs w:val="20"/>
                <w:lang w:val="es-ES_tradnl"/>
              </w:rPr>
            </w:pPr>
          </w:p>
        </w:tc>
        <w:tc>
          <w:tcPr>
            <w:tcW w:w="641" w:type="pct"/>
            <w:tcBorders>
              <w:top w:val="nil"/>
              <w:left w:val="single" w:sz="4" w:space="0" w:color="auto"/>
              <w:bottom w:val="single" w:sz="4" w:space="0" w:color="auto"/>
              <w:right w:val="single" w:sz="4" w:space="0" w:color="auto"/>
            </w:tcBorders>
            <w:vAlign w:val="center"/>
          </w:tcPr>
          <w:p w14:paraId="34B84E77" w14:textId="77777777" w:rsidR="00F67380" w:rsidRPr="006D5182" w:rsidRDefault="00F67380" w:rsidP="00517886">
            <w:pPr>
              <w:widowControl w:val="0"/>
              <w:jc w:val="center"/>
              <w:rPr>
                <w:b/>
                <w:bCs/>
                <w:color w:val="000000"/>
                <w:sz w:val="20"/>
                <w:szCs w:val="20"/>
                <w:lang w:val="es-ES_tradnl"/>
              </w:rPr>
            </w:pPr>
          </w:p>
        </w:tc>
        <w:tc>
          <w:tcPr>
            <w:tcW w:w="642" w:type="pct"/>
            <w:tcBorders>
              <w:top w:val="nil"/>
              <w:left w:val="single" w:sz="4" w:space="0" w:color="auto"/>
              <w:bottom w:val="single" w:sz="4" w:space="0" w:color="auto"/>
              <w:right w:val="single" w:sz="4" w:space="0" w:color="auto"/>
            </w:tcBorders>
            <w:shd w:val="clear" w:color="auto" w:fill="auto"/>
            <w:noWrap/>
            <w:vAlign w:val="center"/>
            <w:hideMark/>
          </w:tcPr>
          <w:p w14:paraId="1DA6F99C" w14:textId="77777777" w:rsidR="00F67380" w:rsidRPr="006D5182" w:rsidRDefault="00F67380" w:rsidP="00517886">
            <w:pPr>
              <w:widowControl w:val="0"/>
              <w:jc w:val="center"/>
              <w:rPr>
                <w:b/>
                <w:bCs/>
                <w:color w:val="000000"/>
                <w:sz w:val="20"/>
                <w:szCs w:val="20"/>
                <w:lang w:val="es-ES_tradnl"/>
              </w:rPr>
            </w:pPr>
          </w:p>
        </w:tc>
      </w:tr>
      <w:tr w:rsidR="00F67380" w:rsidRPr="006D5182" w14:paraId="7D2548AA" w14:textId="77777777" w:rsidTr="00517886">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0E88BD"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HCFC-22</w:t>
            </w:r>
          </w:p>
        </w:tc>
        <w:tc>
          <w:tcPr>
            <w:tcW w:w="641" w:type="pct"/>
            <w:tcBorders>
              <w:top w:val="single" w:sz="4" w:space="0" w:color="auto"/>
              <w:left w:val="nil"/>
              <w:bottom w:val="single" w:sz="4" w:space="0" w:color="auto"/>
              <w:right w:val="single" w:sz="4" w:space="0" w:color="auto"/>
            </w:tcBorders>
          </w:tcPr>
          <w:p w14:paraId="73A075ED" w14:textId="501BB5E1"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5</w:t>
            </w:r>
            <w:r w:rsidR="00517886" w:rsidRPr="006D5182">
              <w:rPr>
                <w:color w:val="000000"/>
                <w:sz w:val="20"/>
                <w:szCs w:val="20"/>
                <w:lang w:val="es-ES_tradnl" w:eastAsia="en-CA"/>
              </w:rPr>
              <w:t> </w:t>
            </w:r>
            <w:r w:rsidRPr="006D5182">
              <w:rPr>
                <w:color w:val="000000"/>
                <w:sz w:val="20"/>
                <w:szCs w:val="20"/>
                <w:lang w:val="es-ES_tradnl" w:eastAsia="en-CA"/>
              </w:rPr>
              <w:t>913</w:t>
            </w:r>
            <w:r w:rsidR="00517886" w:rsidRPr="006D5182">
              <w:rPr>
                <w:color w:val="000000"/>
                <w:sz w:val="20"/>
                <w:szCs w:val="20"/>
                <w:lang w:val="es-ES_tradnl" w:eastAsia="en-CA"/>
              </w:rPr>
              <w:t>,</w:t>
            </w:r>
            <w:r w:rsidRPr="006D5182">
              <w:rPr>
                <w:color w:val="000000"/>
                <w:sz w:val="20"/>
                <w:szCs w:val="20"/>
                <w:lang w:val="es-ES_tradnl" w:eastAsia="en-CA"/>
              </w:rPr>
              <w:t>75</w:t>
            </w:r>
          </w:p>
        </w:tc>
        <w:tc>
          <w:tcPr>
            <w:tcW w:w="641" w:type="pct"/>
            <w:tcBorders>
              <w:top w:val="nil"/>
              <w:left w:val="single" w:sz="4" w:space="0" w:color="auto"/>
              <w:bottom w:val="single" w:sz="4" w:space="0" w:color="auto"/>
              <w:right w:val="single" w:sz="4" w:space="0" w:color="auto"/>
            </w:tcBorders>
          </w:tcPr>
          <w:p w14:paraId="6DD8F8EF" w14:textId="4B7CB7D9"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5</w:t>
            </w:r>
            <w:r w:rsidR="00517886" w:rsidRPr="006D5182">
              <w:rPr>
                <w:color w:val="000000"/>
                <w:sz w:val="20"/>
                <w:szCs w:val="20"/>
                <w:lang w:val="es-ES_tradnl"/>
              </w:rPr>
              <w:t> </w:t>
            </w:r>
            <w:r w:rsidRPr="006D5182">
              <w:rPr>
                <w:color w:val="000000"/>
                <w:sz w:val="20"/>
                <w:szCs w:val="20"/>
                <w:lang w:val="es-ES_tradnl"/>
              </w:rPr>
              <w:t>425</w:t>
            </w:r>
            <w:r w:rsidR="00517886" w:rsidRPr="006D5182">
              <w:rPr>
                <w:color w:val="000000"/>
                <w:sz w:val="20"/>
                <w:szCs w:val="20"/>
                <w:lang w:val="es-ES_tradnl"/>
              </w:rPr>
              <w:t>,</w:t>
            </w:r>
            <w:r w:rsidRPr="006D5182">
              <w:rPr>
                <w:color w:val="000000"/>
                <w:sz w:val="20"/>
                <w:szCs w:val="20"/>
                <w:lang w:val="es-ES_tradnl"/>
              </w:rPr>
              <w:t>28</w:t>
            </w:r>
          </w:p>
        </w:tc>
        <w:tc>
          <w:tcPr>
            <w:tcW w:w="641" w:type="pct"/>
            <w:tcBorders>
              <w:top w:val="nil"/>
              <w:left w:val="single" w:sz="4" w:space="0" w:color="auto"/>
              <w:bottom w:val="single" w:sz="4" w:space="0" w:color="auto"/>
              <w:right w:val="single" w:sz="4" w:space="0" w:color="auto"/>
            </w:tcBorders>
            <w:vAlign w:val="bottom"/>
          </w:tcPr>
          <w:p w14:paraId="37D2E222" w14:textId="19CA1412" w:rsidR="00F67380" w:rsidRPr="006D5182" w:rsidRDefault="00F67380" w:rsidP="00517886">
            <w:pPr>
              <w:jc w:val="right"/>
              <w:rPr>
                <w:color w:val="000000"/>
                <w:sz w:val="20"/>
                <w:szCs w:val="20"/>
                <w:lang w:val="es-ES_tradnl"/>
              </w:rPr>
            </w:pPr>
            <w:r w:rsidRPr="006D5182">
              <w:rPr>
                <w:color w:val="000000"/>
                <w:sz w:val="20"/>
                <w:szCs w:val="20"/>
                <w:lang w:val="es-ES_tradnl"/>
              </w:rPr>
              <w:t>4</w:t>
            </w:r>
            <w:r w:rsidR="00517886" w:rsidRPr="006D5182">
              <w:rPr>
                <w:color w:val="000000"/>
                <w:sz w:val="20"/>
                <w:szCs w:val="20"/>
                <w:lang w:val="es-ES_tradnl"/>
              </w:rPr>
              <w:t> </w:t>
            </w:r>
            <w:r w:rsidRPr="006D5182">
              <w:rPr>
                <w:color w:val="000000"/>
                <w:sz w:val="20"/>
                <w:szCs w:val="20"/>
                <w:lang w:val="es-ES_tradnl"/>
              </w:rPr>
              <w:t>557</w:t>
            </w:r>
            <w:r w:rsidR="00517886" w:rsidRPr="006D5182">
              <w:rPr>
                <w:color w:val="000000"/>
                <w:sz w:val="20"/>
                <w:szCs w:val="20"/>
                <w:lang w:val="es-ES_tradnl"/>
              </w:rPr>
              <w:t>,</w:t>
            </w:r>
            <w:r w:rsidRPr="006D5182">
              <w:rPr>
                <w:color w:val="000000"/>
                <w:sz w:val="20"/>
                <w:szCs w:val="20"/>
                <w:lang w:val="es-ES_tradnl"/>
              </w:rPr>
              <w:t>95</w:t>
            </w:r>
          </w:p>
        </w:tc>
        <w:tc>
          <w:tcPr>
            <w:tcW w:w="641" w:type="pct"/>
            <w:tcBorders>
              <w:top w:val="nil"/>
              <w:left w:val="single" w:sz="4" w:space="0" w:color="auto"/>
              <w:bottom w:val="single" w:sz="4" w:space="0" w:color="auto"/>
              <w:right w:val="single" w:sz="4" w:space="0" w:color="auto"/>
            </w:tcBorders>
          </w:tcPr>
          <w:p w14:paraId="303A0F30" w14:textId="1611A34D" w:rsidR="00F67380" w:rsidRPr="006D5182" w:rsidRDefault="00F67380" w:rsidP="00517886">
            <w:pPr>
              <w:jc w:val="right"/>
              <w:rPr>
                <w:sz w:val="20"/>
                <w:szCs w:val="20"/>
                <w:lang w:val="es-ES_tradnl"/>
              </w:rPr>
            </w:pPr>
            <w:r w:rsidRPr="006D5182">
              <w:rPr>
                <w:sz w:val="20"/>
                <w:szCs w:val="20"/>
                <w:lang w:val="es-ES_tradnl"/>
              </w:rPr>
              <w:t xml:space="preserve"> 3</w:t>
            </w:r>
            <w:r w:rsidR="00517886" w:rsidRPr="006D5182">
              <w:rPr>
                <w:sz w:val="20"/>
                <w:szCs w:val="20"/>
                <w:lang w:val="es-ES_tradnl"/>
              </w:rPr>
              <w:t> </w:t>
            </w:r>
            <w:r w:rsidRPr="006D5182">
              <w:rPr>
                <w:sz w:val="20"/>
                <w:szCs w:val="20"/>
                <w:lang w:val="es-ES_tradnl"/>
              </w:rPr>
              <w:t>213</w:t>
            </w:r>
            <w:r w:rsidR="00517886" w:rsidRPr="006D5182">
              <w:rPr>
                <w:sz w:val="20"/>
                <w:szCs w:val="20"/>
                <w:lang w:val="es-ES_tradnl"/>
              </w:rPr>
              <w:t>,</w:t>
            </w:r>
            <w:r w:rsidRPr="006D5182">
              <w:rPr>
                <w:sz w:val="20"/>
                <w:szCs w:val="20"/>
                <w:lang w:val="es-ES_tradnl"/>
              </w:rPr>
              <w:t xml:space="preserve">59 </w:t>
            </w:r>
          </w:p>
        </w:tc>
        <w:tc>
          <w:tcPr>
            <w:tcW w:w="641" w:type="pct"/>
            <w:tcBorders>
              <w:top w:val="nil"/>
              <w:left w:val="single" w:sz="4" w:space="0" w:color="auto"/>
              <w:bottom w:val="single" w:sz="4" w:space="0" w:color="auto"/>
              <w:right w:val="single" w:sz="4" w:space="0" w:color="auto"/>
            </w:tcBorders>
          </w:tcPr>
          <w:p w14:paraId="3E65804D" w14:textId="012D3CD6" w:rsidR="00F67380" w:rsidRPr="006D5182" w:rsidRDefault="00F67380" w:rsidP="00517886">
            <w:pPr>
              <w:jc w:val="right"/>
              <w:rPr>
                <w:sz w:val="20"/>
                <w:szCs w:val="20"/>
                <w:lang w:val="es-ES_tradnl"/>
              </w:rPr>
            </w:pPr>
            <w:r w:rsidRPr="006D5182">
              <w:rPr>
                <w:sz w:val="20"/>
                <w:szCs w:val="20"/>
                <w:lang w:val="es-ES_tradnl"/>
              </w:rPr>
              <w:t>3</w:t>
            </w:r>
            <w:r w:rsidR="00517886" w:rsidRPr="006D5182">
              <w:rPr>
                <w:sz w:val="20"/>
                <w:szCs w:val="20"/>
                <w:lang w:val="es-ES_tradnl"/>
              </w:rPr>
              <w:t> </w:t>
            </w:r>
            <w:r w:rsidRPr="006D5182">
              <w:rPr>
                <w:sz w:val="20"/>
                <w:szCs w:val="20"/>
                <w:lang w:val="es-ES_tradnl"/>
              </w:rPr>
              <w:t>606</w:t>
            </w:r>
            <w:r w:rsidR="00517886" w:rsidRPr="006D5182">
              <w:rPr>
                <w:sz w:val="20"/>
                <w:szCs w:val="20"/>
                <w:lang w:val="es-ES_tradnl"/>
              </w:rPr>
              <w:t>,</w:t>
            </w:r>
            <w:r w:rsidRPr="006D5182">
              <w:rPr>
                <w:sz w:val="20"/>
                <w:szCs w:val="20"/>
                <w:lang w:val="es-ES_tradnl"/>
              </w:rPr>
              <w:t>22</w:t>
            </w:r>
          </w:p>
        </w:tc>
        <w:tc>
          <w:tcPr>
            <w:tcW w:w="642" w:type="pct"/>
            <w:tcBorders>
              <w:top w:val="nil"/>
              <w:left w:val="single" w:sz="4" w:space="0" w:color="auto"/>
              <w:bottom w:val="single" w:sz="4" w:space="0" w:color="auto"/>
              <w:right w:val="single" w:sz="4" w:space="0" w:color="auto"/>
            </w:tcBorders>
            <w:shd w:val="clear" w:color="auto" w:fill="auto"/>
            <w:noWrap/>
          </w:tcPr>
          <w:p w14:paraId="56F7D7F9" w14:textId="3230C801"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6</w:t>
            </w:r>
            <w:r w:rsidR="00517886" w:rsidRPr="006D5182">
              <w:rPr>
                <w:bCs/>
                <w:color w:val="000000"/>
                <w:sz w:val="20"/>
                <w:szCs w:val="20"/>
                <w:lang w:val="es-ES_tradnl" w:eastAsia="en-CA"/>
              </w:rPr>
              <w:t> </w:t>
            </w:r>
            <w:r w:rsidRPr="006D5182">
              <w:rPr>
                <w:bCs/>
                <w:color w:val="000000"/>
                <w:sz w:val="20"/>
                <w:szCs w:val="20"/>
                <w:lang w:val="es-ES_tradnl" w:eastAsia="en-CA"/>
              </w:rPr>
              <w:t>355</w:t>
            </w:r>
            <w:r w:rsidR="00517886" w:rsidRPr="006D5182">
              <w:rPr>
                <w:bCs/>
                <w:color w:val="000000"/>
                <w:sz w:val="20"/>
                <w:szCs w:val="20"/>
                <w:lang w:val="es-ES_tradnl" w:eastAsia="en-CA"/>
              </w:rPr>
              <w:t>,</w:t>
            </w:r>
            <w:r w:rsidRPr="006D5182">
              <w:rPr>
                <w:bCs/>
                <w:color w:val="000000"/>
                <w:sz w:val="20"/>
                <w:szCs w:val="20"/>
                <w:lang w:val="es-ES_tradnl" w:eastAsia="en-CA"/>
              </w:rPr>
              <w:t>19</w:t>
            </w:r>
          </w:p>
        </w:tc>
      </w:tr>
      <w:tr w:rsidR="00F67380" w:rsidRPr="006D5182" w14:paraId="23C89E48" w14:textId="77777777" w:rsidTr="00517886">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61A077"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HCFC-123</w:t>
            </w:r>
          </w:p>
        </w:tc>
        <w:tc>
          <w:tcPr>
            <w:tcW w:w="641" w:type="pct"/>
            <w:tcBorders>
              <w:top w:val="single" w:sz="4" w:space="0" w:color="auto"/>
              <w:left w:val="nil"/>
              <w:bottom w:val="single" w:sz="4" w:space="0" w:color="auto"/>
              <w:right w:val="single" w:sz="4" w:space="0" w:color="auto"/>
            </w:tcBorders>
          </w:tcPr>
          <w:p w14:paraId="2E55AEB4" w14:textId="00D103EC"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72</w:t>
            </w:r>
            <w:r w:rsidR="00517886" w:rsidRPr="006D5182">
              <w:rPr>
                <w:color w:val="000000"/>
                <w:sz w:val="20"/>
                <w:szCs w:val="20"/>
                <w:lang w:val="es-ES_tradnl" w:eastAsia="en-CA"/>
              </w:rPr>
              <w:t>,</w:t>
            </w:r>
            <w:r w:rsidRPr="006D5182">
              <w:rPr>
                <w:color w:val="000000"/>
                <w:sz w:val="20"/>
                <w:szCs w:val="20"/>
                <w:lang w:val="es-ES_tradnl" w:eastAsia="en-CA"/>
              </w:rPr>
              <w:t>93</w:t>
            </w:r>
          </w:p>
        </w:tc>
        <w:tc>
          <w:tcPr>
            <w:tcW w:w="641" w:type="pct"/>
            <w:tcBorders>
              <w:top w:val="nil"/>
              <w:left w:val="single" w:sz="4" w:space="0" w:color="auto"/>
              <w:bottom w:val="single" w:sz="4" w:space="0" w:color="auto"/>
              <w:right w:val="single" w:sz="4" w:space="0" w:color="auto"/>
            </w:tcBorders>
          </w:tcPr>
          <w:p w14:paraId="281BEF15" w14:textId="4B3BB5A1"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65</w:t>
            </w:r>
            <w:r w:rsidR="00517886" w:rsidRPr="006D5182">
              <w:rPr>
                <w:color w:val="000000"/>
                <w:sz w:val="20"/>
                <w:szCs w:val="20"/>
                <w:lang w:val="es-ES_tradnl"/>
              </w:rPr>
              <w:t>,</w:t>
            </w:r>
            <w:r w:rsidRPr="006D5182">
              <w:rPr>
                <w:color w:val="000000"/>
                <w:sz w:val="20"/>
                <w:szCs w:val="20"/>
                <w:lang w:val="es-ES_tradnl"/>
              </w:rPr>
              <w:t>48</w:t>
            </w:r>
          </w:p>
        </w:tc>
        <w:tc>
          <w:tcPr>
            <w:tcW w:w="641" w:type="pct"/>
            <w:tcBorders>
              <w:top w:val="nil"/>
              <w:left w:val="single" w:sz="4" w:space="0" w:color="auto"/>
              <w:bottom w:val="single" w:sz="4" w:space="0" w:color="auto"/>
              <w:right w:val="single" w:sz="4" w:space="0" w:color="auto"/>
            </w:tcBorders>
            <w:vAlign w:val="bottom"/>
          </w:tcPr>
          <w:p w14:paraId="52AFBB3D" w14:textId="28E3B7A2" w:rsidR="00F67380" w:rsidRPr="006D5182" w:rsidRDefault="00F67380" w:rsidP="00517886">
            <w:pPr>
              <w:jc w:val="right"/>
              <w:rPr>
                <w:color w:val="000000"/>
                <w:sz w:val="20"/>
                <w:szCs w:val="20"/>
                <w:lang w:val="es-ES_tradnl"/>
              </w:rPr>
            </w:pPr>
            <w:r w:rsidRPr="006D5182">
              <w:rPr>
                <w:color w:val="000000"/>
                <w:sz w:val="20"/>
                <w:szCs w:val="20"/>
                <w:lang w:val="es-ES_tradnl"/>
              </w:rPr>
              <w:t>60</w:t>
            </w:r>
            <w:r w:rsidR="00517886" w:rsidRPr="006D5182">
              <w:rPr>
                <w:color w:val="000000"/>
                <w:sz w:val="20"/>
                <w:szCs w:val="20"/>
                <w:lang w:val="es-ES_tradnl"/>
              </w:rPr>
              <w:t>,</w:t>
            </w:r>
            <w:r w:rsidRPr="006D5182">
              <w:rPr>
                <w:color w:val="000000"/>
                <w:sz w:val="20"/>
                <w:szCs w:val="20"/>
                <w:lang w:val="es-ES_tradnl"/>
              </w:rPr>
              <w:t>13</w:t>
            </w:r>
          </w:p>
        </w:tc>
        <w:tc>
          <w:tcPr>
            <w:tcW w:w="641" w:type="pct"/>
            <w:tcBorders>
              <w:top w:val="nil"/>
              <w:left w:val="single" w:sz="4" w:space="0" w:color="auto"/>
              <w:bottom w:val="single" w:sz="4" w:space="0" w:color="auto"/>
              <w:right w:val="single" w:sz="4" w:space="0" w:color="auto"/>
            </w:tcBorders>
          </w:tcPr>
          <w:p w14:paraId="3AAEFF5B" w14:textId="3B01F5B7" w:rsidR="00F67380" w:rsidRPr="006D5182" w:rsidRDefault="00F67380" w:rsidP="00517886">
            <w:pPr>
              <w:jc w:val="right"/>
              <w:rPr>
                <w:sz w:val="20"/>
                <w:szCs w:val="20"/>
                <w:lang w:val="es-ES_tradnl"/>
              </w:rPr>
            </w:pPr>
            <w:r w:rsidRPr="006D5182">
              <w:rPr>
                <w:sz w:val="20"/>
                <w:szCs w:val="20"/>
                <w:lang w:val="es-ES_tradnl"/>
              </w:rPr>
              <w:t xml:space="preserve"> 36</w:t>
            </w:r>
            <w:r w:rsidR="00517886" w:rsidRPr="006D5182">
              <w:rPr>
                <w:sz w:val="20"/>
                <w:szCs w:val="20"/>
                <w:lang w:val="es-ES_tradnl"/>
              </w:rPr>
              <w:t>,</w:t>
            </w:r>
            <w:r w:rsidRPr="006D5182">
              <w:rPr>
                <w:sz w:val="20"/>
                <w:szCs w:val="20"/>
                <w:lang w:val="es-ES_tradnl"/>
              </w:rPr>
              <w:t>68</w:t>
            </w:r>
          </w:p>
        </w:tc>
        <w:tc>
          <w:tcPr>
            <w:tcW w:w="641" w:type="pct"/>
            <w:tcBorders>
              <w:top w:val="nil"/>
              <w:left w:val="single" w:sz="4" w:space="0" w:color="auto"/>
              <w:bottom w:val="single" w:sz="4" w:space="0" w:color="auto"/>
              <w:right w:val="single" w:sz="4" w:space="0" w:color="auto"/>
            </w:tcBorders>
          </w:tcPr>
          <w:p w14:paraId="66872AFC" w14:textId="05E1D6F2" w:rsidR="00F67380" w:rsidRPr="006D5182" w:rsidRDefault="00F67380" w:rsidP="00517886">
            <w:pPr>
              <w:jc w:val="right"/>
              <w:rPr>
                <w:sz w:val="20"/>
                <w:szCs w:val="20"/>
                <w:lang w:val="es-ES_tradnl"/>
              </w:rPr>
            </w:pPr>
            <w:r w:rsidRPr="006D5182">
              <w:rPr>
                <w:sz w:val="20"/>
                <w:szCs w:val="20"/>
                <w:lang w:val="es-ES_tradnl"/>
              </w:rPr>
              <w:t>64</w:t>
            </w:r>
            <w:r w:rsidR="00517886" w:rsidRPr="006D5182">
              <w:rPr>
                <w:sz w:val="20"/>
                <w:szCs w:val="20"/>
                <w:lang w:val="es-ES_tradnl"/>
              </w:rPr>
              <w:t>,</w:t>
            </w:r>
            <w:r w:rsidRPr="006D5182">
              <w:rPr>
                <w:sz w:val="20"/>
                <w:szCs w:val="20"/>
                <w:lang w:val="es-ES_tradnl"/>
              </w:rPr>
              <w:t>58</w:t>
            </w:r>
          </w:p>
        </w:tc>
        <w:tc>
          <w:tcPr>
            <w:tcW w:w="642" w:type="pct"/>
            <w:tcBorders>
              <w:top w:val="nil"/>
              <w:left w:val="single" w:sz="4" w:space="0" w:color="auto"/>
              <w:bottom w:val="single" w:sz="4" w:space="0" w:color="auto"/>
              <w:right w:val="single" w:sz="4" w:space="0" w:color="auto"/>
            </w:tcBorders>
            <w:shd w:val="clear" w:color="auto" w:fill="auto"/>
            <w:noWrap/>
          </w:tcPr>
          <w:p w14:paraId="6A88F916" w14:textId="446E4889"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56</w:t>
            </w:r>
            <w:r w:rsidR="00517886" w:rsidRPr="006D5182">
              <w:rPr>
                <w:bCs/>
                <w:color w:val="000000"/>
                <w:sz w:val="20"/>
                <w:szCs w:val="20"/>
                <w:lang w:val="es-ES_tradnl" w:eastAsia="en-CA"/>
              </w:rPr>
              <w:t>,</w:t>
            </w:r>
            <w:r w:rsidRPr="006D5182">
              <w:rPr>
                <w:bCs/>
                <w:color w:val="000000"/>
                <w:sz w:val="20"/>
                <w:szCs w:val="20"/>
                <w:lang w:val="es-ES_tradnl" w:eastAsia="en-CA"/>
              </w:rPr>
              <w:t>65</w:t>
            </w:r>
          </w:p>
        </w:tc>
      </w:tr>
      <w:tr w:rsidR="00F67380" w:rsidRPr="006D5182" w14:paraId="2328E12D" w14:textId="77777777" w:rsidTr="00517886">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6CE91A"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HCFC-141b</w:t>
            </w:r>
          </w:p>
        </w:tc>
        <w:tc>
          <w:tcPr>
            <w:tcW w:w="641" w:type="pct"/>
            <w:tcBorders>
              <w:top w:val="single" w:sz="4" w:space="0" w:color="auto"/>
              <w:left w:val="nil"/>
              <w:bottom w:val="single" w:sz="4" w:space="0" w:color="auto"/>
              <w:right w:val="single" w:sz="4" w:space="0" w:color="auto"/>
            </w:tcBorders>
          </w:tcPr>
          <w:p w14:paraId="07376616" w14:textId="463590B1"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1</w:t>
            </w:r>
            <w:r w:rsidR="00517886" w:rsidRPr="006D5182">
              <w:rPr>
                <w:color w:val="000000"/>
                <w:sz w:val="20"/>
                <w:szCs w:val="20"/>
                <w:lang w:val="es-ES_tradnl" w:eastAsia="en-CA"/>
              </w:rPr>
              <w:t> </w:t>
            </w:r>
            <w:r w:rsidRPr="006D5182">
              <w:rPr>
                <w:color w:val="000000"/>
                <w:sz w:val="20"/>
                <w:szCs w:val="20"/>
                <w:lang w:val="es-ES_tradnl" w:eastAsia="en-CA"/>
              </w:rPr>
              <w:t>239</w:t>
            </w:r>
            <w:r w:rsidR="00517886" w:rsidRPr="006D5182">
              <w:rPr>
                <w:color w:val="000000"/>
                <w:sz w:val="20"/>
                <w:szCs w:val="20"/>
                <w:lang w:val="es-ES_tradnl" w:eastAsia="en-CA"/>
              </w:rPr>
              <w:t>,</w:t>
            </w:r>
            <w:r w:rsidRPr="006D5182">
              <w:rPr>
                <w:color w:val="000000"/>
                <w:sz w:val="20"/>
                <w:szCs w:val="20"/>
                <w:lang w:val="es-ES_tradnl" w:eastAsia="en-CA"/>
              </w:rPr>
              <w:t>97</w:t>
            </w:r>
          </w:p>
        </w:tc>
        <w:tc>
          <w:tcPr>
            <w:tcW w:w="641" w:type="pct"/>
            <w:tcBorders>
              <w:top w:val="nil"/>
              <w:left w:val="single" w:sz="4" w:space="0" w:color="auto"/>
              <w:bottom w:val="single" w:sz="4" w:space="0" w:color="auto"/>
              <w:right w:val="single" w:sz="4" w:space="0" w:color="auto"/>
            </w:tcBorders>
          </w:tcPr>
          <w:p w14:paraId="73541316" w14:textId="6C3D63E7"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1</w:t>
            </w:r>
            <w:r w:rsidR="00517886" w:rsidRPr="006D5182">
              <w:rPr>
                <w:color w:val="000000"/>
                <w:sz w:val="20"/>
                <w:szCs w:val="20"/>
                <w:lang w:val="es-ES_tradnl"/>
              </w:rPr>
              <w:t> </w:t>
            </w:r>
            <w:r w:rsidRPr="006D5182">
              <w:rPr>
                <w:color w:val="000000"/>
                <w:sz w:val="20"/>
                <w:szCs w:val="20"/>
                <w:lang w:val="es-ES_tradnl"/>
              </w:rPr>
              <w:t>079</w:t>
            </w:r>
            <w:r w:rsidR="00517886" w:rsidRPr="006D5182">
              <w:rPr>
                <w:color w:val="000000"/>
                <w:sz w:val="20"/>
                <w:szCs w:val="20"/>
                <w:lang w:val="es-ES_tradnl"/>
              </w:rPr>
              <w:t>,</w:t>
            </w:r>
            <w:r w:rsidRPr="006D5182">
              <w:rPr>
                <w:color w:val="000000"/>
                <w:sz w:val="20"/>
                <w:szCs w:val="20"/>
                <w:lang w:val="es-ES_tradnl"/>
              </w:rPr>
              <w:t>04</w:t>
            </w:r>
          </w:p>
        </w:tc>
        <w:tc>
          <w:tcPr>
            <w:tcW w:w="641" w:type="pct"/>
            <w:tcBorders>
              <w:top w:val="nil"/>
              <w:left w:val="single" w:sz="4" w:space="0" w:color="auto"/>
              <w:bottom w:val="single" w:sz="4" w:space="0" w:color="auto"/>
              <w:right w:val="single" w:sz="4" w:space="0" w:color="auto"/>
            </w:tcBorders>
            <w:vAlign w:val="bottom"/>
          </w:tcPr>
          <w:p w14:paraId="7B6D1C90" w14:textId="35F3B0D7" w:rsidR="00F67380" w:rsidRPr="006D5182" w:rsidRDefault="00F67380" w:rsidP="00517886">
            <w:pPr>
              <w:jc w:val="right"/>
              <w:rPr>
                <w:color w:val="000000"/>
                <w:sz w:val="20"/>
                <w:szCs w:val="20"/>
                <w:lang w:val="es-ES_tradnl"/>
              </w:rPr>
            </w:pPr>
            <w:r w:rsidRPr="006D5182">
              <w:rPr>
                <w:color w:val="000000"/>
                <w:sz w:val="20"/>
                <w:szCs w:val="20"/>
                <w:lang w:val="es-ES_tradnl"/>
              </w:rPr>
              <w:t>605</w:t>
            </w:r>
            <w:r w:rsidR="00517886" w:rsidRPr="006D5182">
              <w:rPr>
                <w:color w:val="000000"/>
                <w:sz w:val="20"/>
                <w:szCs w:val="20"/>
                <w:lang w:val="es-ES_tradnl"/>
              </w:rPr>
              <w:t>,</w:t>
            </w:r>
            <w:r w:rsidRPr="006D5182">
              <w:rPr>
                <w:color w:val="000000"/>
                <w:sz w:val="20"/>
                <w:szCs w:val="20"/>
                <w:lang w:val="es-ES_tradnl"/>
              </w:rPr>
              <w:t>68</w:t>
            </w:r>
          </w:p>
        </w:tc>
        <w:tc>
          <w:tcPr>
            <w:tcW w:w="641" w:type="pct"/>
            <w:tcBorders>
              <w:top w:val="nil"/>
              <w:left w:val="single" w:sz="4" w:space="0" w:color="auto"/>
              <w:bottom w:val="single" w:sz="4" w:space="0" w:color="auto"/>
              <w:right w:val="single" w:sz="4" w:space="0" w:color="auto"/>
            </w:tcBorders>
          </w:tcPr>
          <w:p w14:paraId="23EDBDF8" w14:textId="3F2DA02A" w:rsidR="00F67380" w:rsidRPr="006D5182" w:rsidRDefault="00F67380" w:rsidP="00517886">
            <w:pPr>
              <w:jc w:val="right"/>
              <w:rPr>
                <w:sz w:val="20"/>
                <w:szCs w:val="20"/>
                <w:lang w:val="es-ES_tradnl"/>
              </w:rPr>
            </w:pPr>
            <w:r w:rsidRPr="006D5182">
              <w:rPr>
                <w:sz w:val="20"/>
                <w:szCs w:val="20"/>
                <w:lang w:val="es-ES_tradnl"/>
              </w:rPr>
              <w:t xml:space="preserve"> 528</w:t>
            </w:r>
            <w:r w:rsidR="00517886" w:rsidRPr="006D5182">
              <w:rPr>
                <w:sz w:val="20"/>
                <w:szCs w:val="20"/>
                <w:lang w:val="es-ES_tradnl"/>
              </w:rPr>
              <w:t>,</w:t>
            </w:r>
            <w:r w:rsidRPr="006D5182">
              <w:rPr>
                <w:sz w:val="20"/>
                <w:szCs w:val="20"/>
                <w:lang w:val="es-ES_tradnl"/>
              </w:rPr>
              <w:t>79</w:t>
            </w:r>
          </w:p>
        </w:tc>
        <w:tc>
          <w:tcPr>
            <w:tcW w:w="641" w:type="pct"/>
            <w:tcBorders>
              <w:top w:val="nil"/>
              <w:left w:val="single" w:sz="4" w:space="0" w:color="auto"/>
              <w:bottom w:val="single" w:sz="4" w:space="0" w:color="auto"/>
              <w:right w:val="single" w:sz="4" w:space="0" w:color="auto"/>
            </w:tcBorders>
          </w:tcPr>
          <w:p w14:paraId="729D9E18" w14:textId="73FF7009" w:rsidR="00F67380" w:rsidRPr="006D5182" w:rsidRDefault="00F67380" w:rsidP="00517886">
            <w:pPr>
              <w:jc w:val="right"/>
              <w:rPr>
                <w:sz w:val="20"/>
                <w:szCs w:val="20"/>
                <w:lang w:val="es-ES_tradnl"/>
              </w:rPr>
            </w:pPr>
            <w:r w:rsidRPr="006D5182">
              <w:rPr>
                <w:sz w:val="20"/>
                <w:szCs w:val="20"/>
                <w:lang w:val="es-ES_tradnl"/>
              </w:rPr>
              <w:t>441</w:t>
            </w:r>
            <w:r w:rsidR="00517886" w:rsidRPr="006D5182">
              <w:rPr>
                <w:sz w:val="20"/>
                <w:szCs w:val="20"/>
                <w:lang w:val="es-ES_tradnl"/>
              </w:rPr>
              <w:t>,</w:t>
            </w:r>
            <w:r w:rsidRPr="006D5182">
              <w:rPr>
                <w:sz w:val="20"/>
                <w:szCs w:val="20"/>
                <w:lang w:val="es-ES_tradnl"/>
              </w:rPr>
              <w:t>60</w:t>
            </w:r>
          </w:p>
        </w:tc>
        <w:tc>
          <w:tcPr>
            <w:tcW w:w="642" w:type="pct"/>
            <w:tcBorders>
              <w:top w:val="nil"/>
              <w:left w:val="single" w:sz="4" w:space="0" w:color="auto"/>
              <w:bottom w:val="single" w:sz="4" w:space="0" w:color="auto"/>
              <w:right w:val="single" w:sz="4" w:space="0" w:color="auto"/>
            </w:tcBorders>
            <w:shd w:val="clear" w:color="auto" w:fill="auto"/>
            <w:noWrap/>
          </w:tcPr>
          <w:p w14:paraId="23C6F81B" w14:textId="459A0904"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1</w:t>
            </w:r>
            <w:r w:rsidR="00517886" w:rsidRPr="006D5182">
              <w:rPr>
                <w:bCs/>
                <w:color w:val="000000"/>
                <w:sz w:val="20"/>
                <w:szCs w:val="20"/>
                <w:lang w:val="es-ES_tradnl" w:eastAsia="en-CA"/>
              </w:rPr>
              <w:t> </w:t>
            </w:r>
            <w:r w:rsidRPr="006D5182">
              <w:rPr>
                <w:bCs/>
                <w:color w:val="000000"/>
                <w:sz w:val="20"/>
                <w:szCs w:val="20"/>
                <w:lang w:val="es-ES_tradnl" w:eastAsia="en-CA"/>
              </w:rPr>
              <w:t>477</w:t>
            </w:r>
            <w:r w:rsidR="00517886" w:rsidRPr="006D5182">
              <w:rPr>
                <w:bCs/>
                <w:color w:val="000000"/>
                <w:sz w:val="20"/>
                <w:szCs w:val="20"/>
                <w:lang w:val="es-ES_tradnl" w:eastAsia="en-CA"/>
              </w:rPr>
              <w:t>,</w:t>
            </w:r>
            <w:r w:rsidRPr="006D5182">
              <w:rPr>
                <w:bCs/>
                <w:color w:val="000000"/>
                <w:sz w:val="20"/>
                <w:szCs w:val="20"/>
                <w:lang w:val="es-ES_tradnl" w:eastAsia="en-CA"/>
              </w:rPr>
              <w:t>61</w:t>
            </w:r>
          </w:p>
        </w:tc>
      </w:tr>
      <w:tr w:rsidR="00F67380" w:rsidRPr="006D5182" w14:paraId="03F5C0C9" w14:textId="77777777" w:rsidTr="00517886">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2534C1E"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HCFC-142b</w:t>
            </w:r>
          </w:p>
        </w:tc>
        <w:tc>
          <w:tcPr>
            <w:tcW w:w="641" w:type="pct"/>
            <w:tcBorders>
              <w:top w:val="single" w:sz="4" w:space="0" w:color="auto"/>
              <w:left w:val="nil"/>
              <w:bottom w:val="single" w:sz="4" w:space="0" w:color="auto"/>
              <w:right w:val="single" w:sz="4" w:space="0" w:color="auto"/>
            </w:tcBorders>
          </w:tcPr>
          <w:p w14:paraId="009C13C3" w14:textId="060CEB1E"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4</w:t>
            </w:r>
            <w:r w:rsidR="00517886" w:rsidRPr="006D5182">
              <w:rPr>
                <w:color w:val="000000"/>
                <w:sz w:val="20"/>
                <w:szCs w:val="20"/>
                <w:lang w:val="es-ES_tradnl" w:eastAsia="en-CA"/>
              </w:rPr>
              <w:t>,</w:t>
            </w:r>
            <w:r w:rsidRPr="006D5182">
              <w:rPr>
                <w:color w:val="000000"/>
                <w:sz w:val="20"/>
                <w:szCs w:val="20"/>
                <w:lang w:val="es-ES_tradnl" w:eastAsia="en-CA"/>
              </w:rPr>
              <w:t>47</w:t>
            </w:r>
          </w:p>
        </w:tc>
        <w:tc>
          <w:tcPr>
            <w:tcW w:w="641" w:type="pct"/>
            <w:tcBorders>
              <w:top w:val="nil"/>
              <w:left w:val="single" w:sz="4" w:space="0" w:color="auto"/>
              <w:bottom w:val="single" w:sz="4" w:space="0" w:color="auto"/>
              <w:right w:val="single" w:sz="4" w:space="0" w:color="auto"/>
            </w:tcBorders>
          </w:tcPr>
          <w:p w14:paraId="7EAED2DD" w14:textId="1BCBC8AA"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0</w:t>
            </w:r>
            <w:r w:rsidR="00517886" w:rsidRPr="006D5182">
              <w:rPr>
                <w:color w:val="000000"/>
                <w:sz w:val="20"/>
                <w:szCs w:val="20"/>
                <w:lang w:val="es-ES_tradnl"/>
              </w:rPr>
              <w:t>,</w:t>
            </w:r>
            <w:r w:rsidRPr="006D5182">
              <w:rPr>
                <w:color w:val="000000"/>
                <w:sz w:val="20"/>
                <w:szCs w:val="20"/>
                <w:lang w:val="es-ES_tradnl"/>
              </w:rPr>
              <w:t>00</w:t>
            </w:r>
          </w:p>
        </w:tc>
        <w:tc>
          <w:tcPr>
            <w:tcW w:w="641" w:type="pct"/>
            <w:tcBorders>
              <w:top w:val="nil"/>
              <w:left w:val="single" w:sz="4" w:space="0" w:color="auto"/>
              <w:bottom w:val="single" w:sz="4" w:space="0" w:color="auto"/>
              <w:right w:val="single" w:sz="4" w:space="0" w:color="auto"/>
            </w:tcBorders>
            <w:vAlign w:val="center"/>
          </w:tcPr>
          <w:p w14:paraId="13DC5CE1" w14:textId="1FB1D753" w:rsidR="00F67380" w:rsidRPr="006D5182" w:rsidRDefault="00F67380" w:rsidP="00517886">
            <w:pPr>
              <w:jc w:val="right"/>
              <w:rPr>
                <w:color w:val="000000"/>
                <w:sz w:val="20"/>
                <w:szCs w:val="20"/>
                <w:lang w:val="es-ES_tradnl"/>
              </w:rPr>
            </w:pPr>
            <w:r w:rsidRPr="006D5182">
              <w:rPr>
                <w:color w:val="000000"/>
                <w:sz w:val="20"/>
                <w:szCs w:val="20"/>
                <w:lang w:val="es-ES_tradnl"/>
              </w:rPr>
              <w:t>0</w:t>
            </w:r>
            <w:r w:rsidR="00517886" w:rsidRPr="006D5182">
              <w:rPr>
                <w:color w:val="000000"/>
                <w:sz w:val="20"/>
                <w:szCs w:val="20"/>
                <w:lang w:val="es-ES_tradnl"/>
              </w:rPr>
              <w:t>,</w:t>
            </w:r>
            <w:r w:rsidRPr="006D5182">
              <w:rPr>
                <w:color w:val="000000"/>
                <w:sz w:val="20"/>
                <w:szCs w:val="20"/>
                <w:lang w:val="es-ES_tradnl"/>
              </w:rPr>
              <w:t>00</w:t>
            </w:r>
          </w:p>
        </w:tc>
        <w:tc>
          <w:tcPr>
            <w:tcW w:w="641" w:type="pct"/>
            <w:tcBorders>
              <w:top w:val="nil"/>
              <w:left w:val="single" w:sz="4" w:space="0" w:color="auto"/>
              <w:bottom w:val="single" w:sz="4" w:space="0" w:color="auto"/>
              <w:right w:val="single" w:sz="4" w:space="0" w:color="auto"/>
            </w:tcBorders>
          </w:tcPr>
          <w:p w14:paraId="07E3D4AC" w14:textId="49C38AE5" w:rsidR="00F67380" w:rsidRPr="006D5182" w:rsidRDefault="00F67380" w:rsidP="00517886">
            <w:pPr>
              <w:jc w:val="right"/>
              <w:rPr>
                <w:sz w:val="20"/>
                <w:szCs w:val="20"/>
                <w:lang w:val="es-ES_tradnl"/>
              </w:rPr>
            </w:pPr>
            <w:r w:rsidRPr="006D5182">
              <w:rPr>
                <w:sz w:val="20"/>
                <w:szCs w:val="20"/>
                <w:lang w:val="es-ES_tradnl"/>
              </w:rPr>
              <w:t xml:space="preserve"> 0</w:t>
            </w:r>
            <w:r w:rsidR="00517886" w:rsidRPr="006D5182">
              <w:rPr>
                <w:sz w:val="20"/>
                <w:szCs w:val="20"/>
                <w:lang w:val="es-ES_tradnl"/>
              </w:rPr>
              <w:t>,</w:t>
            </w:r>
            <w:r w:rsidRPr="006D5182">
              <w:rPr>
                <w:sz w:val="20"/>
                <w:szCs w:val="20"/>
                <w:lang w:val="es-ES_tradnl"/>
              </w:rPr>
              <w:t>00</w:t>
            </w:r>
          </w:p>
        </w:tc>
        <w:tc>
          <w:tcPr>
            <w:tcW w:w="641" w:type="pct"/>
            <w:tcBorders>
              <w:top w:val="nil"/>
              <w:left w:val="single" w:sz="4" w:space="0" w:color="auto"/>
              <w:bottom w:val="single" w:sz="4" w:space="0" w:color="auto"/>
              <w:right w:val="single" w:sz="4" w:space="0" w:color="auto"/>
            </w:tcBorders>
          </w:tcPr>
          <w:p w14:paraId="4A626F0D" w14:textId="3B3AE3B7" w:rsidR="00F67380" w:rsidRPr="006D5182" w:rsidRDefault="00F67380" w:rsidP="00517886">
            <w:pPr>
              <w:jc w:val="right"/>
              <w:rPr>
                <w:sz w:val="20"/>
                <w:szCs w:val="20"/>
                <w:lang w:val="es-ES_tradnl"/>
              </w:rPr>
            </w:pPr>
            <w:r w:rsidRPr="006D5182">
              <w:rPr>
                <w:sz w:val="20"/>
                <w:szCs w:val="20"/>
                <w:lang w:val="es-ES_tradnl"/>
              </w:rPr>
              <w:t>0</w:t>
            </w:r>
            <w:r w:rsidR="00517886" w:rsidRPr="006D5182">
              <w:rPr>
                <w:sz w:val="20"/>
                <w:szCs w:val="20"/>
                <w:lang w:val="es-ES_tradnl"/>
              </w:rPr>
              <w:t>,</w:t>
            </w:r>
            <w:r w:rsidRPr="006D5182">
              <w:rPr>
                <w:sz w:val="20"/>
                <w:szCs w:val="20"/>
                <w:lang w:val="es-ES_tradnl"/>
              </w:rPr>
              <w:t>00</w:t>
            </w:r>
          </w:p>
        </w:tc>
        <w:tc>
          <w:tcPr>
            <w:tcW w:w="642" w:type="pct"/>
            <w:tcBorders>
              <w:top w:val="nil"/>
              <w:left w:val="single" w:sz="4" w:space="0" w:color="auto"/>
              <w:bottom w:val="single" w:sz="4" w:space="0" w:color="auto"/>
              <w:right w:val="single" w:sz="4" w:space="0" w:color="auto"/>
            </w:tcBorders>
            <w:shd w:val="clear" w:color="auto" w:fill="auto"/>
            <w:noWrap/>
          </w:tcPr>
          <w:p w14:paraId="3D4B11C6" w14:textId="481D650D"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12</w:t>
            </w:r>
            <w:r w:rsidR="00517886" w:rsidRPr="006D5182">
              <w:rPr>
                <w:bCs/>
                <w:color w:val="000000"/>
                <w:sz w:val="20"/>
                <w:szCs w:val="20"/>
                <w:lang w:val="es-ES_tradnl" w:eastAsia="en-CA"/>
              </w:rPr>
              <w:t>,</w:t>
            </w:r>
            <w:r w:rsidRPr="006D5182">
              <w:rPr>
                <w:bCs/>
                <w:color w:val="000000"/>
                <w:sz w:val="20"/>
                <w:szCs w:val="20"/>
                <w:lang w:val="es-ES_tradnl" w:eastAsia="en-CA"/>
              </w:rPr>
              <w:t>10</w:t>
            </w:r>
          </w:p>
        </w:tc>
      </w:tr>
      <w:tr w:rsidR="00F67380" w:rsidRPr="006D5182" w14:paraId="07BF4697" w14:textId="77777777" w:rsidTr="00517886">
        <w:trPr>
          <w:trHeight w:val="20"/>
        </w:trPr>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5F1890F"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HCFC-225</w:t>
            </w:r>
          </w:p>
        </w:tc>
        <w:tc>
          <w:tcPr>
            <w:tcW w:w="641" w:type="pct"/>
            <w:tcBorders>
              <w:top w:val="single" w:sz="4" w:space="0" w:color="auto"/>
              <w:left w:val="nil"/>
              <w:bottom w:val="single" w:sz="4" w:space="0" w:color="auto"/>
              <w:right w:val="single" w:sz="4" w:space="0" w:color="auto"/>
            </w:tcBorders>
          </w:tcPr>
          <w:p w14:paraId="1E23B41B" w14:textId="4FC60B1B"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0</w:t>
            </w:r>
            <w:r w:rsidR="00517886" w:rsidRPr="006D5182">
              <w:rPr>
                <w:color w:val="000000"/>
                <w:sz w:val="20"/>
                <w:szCs w:val="20"/>
                <w:lang w:val="es-ES_tradnl" w:eastAsia="en-CA"/>
              </w:rPr>
              <w:t>,</w:t>
            </w:r>
            <w:r w:rsidRPr="006D5182">
              <w:rPr>
                <w:color w:val="000000"/>
                <w:sz w:val="20"/>
                <w:szCs w:val="20"/>
                <w:lang w:val="es-ES_tradnl" w:eastAsia="en-CA"/>
              </w:rPr>
              <w:t>00</w:t>
            </w:r>
          </w:p>
        </w:tc>
        <w:tc>
          <w:tcPr>
            <w:tcW w:w="641" w:type="pct"/>
            <w:tcBorders>
              <w:top w:val="nil"/>
              <w:left w:val="single" w:sz="4" w:space="0" w:color="auto"/>
              <w:bottom w:val="single" w:sz="4" w:space="0" w:color="auto"/>
              <w:right w:val="single" w:sz="4" w:space="0" w:color="auto"/>
            </w:tcBorders>
          </w:tcPr>
          <w:p w14:paraId="5AC1375D" w14:textId="7E8B957E"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1</w:t>
            </w:r>
            <w:r w:rsidR="00517886" w:rsidRPr="006D5182">
              <w:rPr>
                <w:color w:val="000000"/>
                <w:sz w:val="20"/>
                <w:szCs w:val="20"/>
                <w:lang w:val="es-ES_tradnl"/>
              </w:rPr>
              <w:t>,</w:t>
            </w:r>
            <w:r w:rsidRPr="006D5182">
              <w:rPr>
                <w:color w:val="000000"/>
                <w:sz w:val="20"/>
                <w:szCs w:val="20"/>
                <w:lang w:val="es-ES_tradnl"/>
              </w:rPr>
              <w:t>52</w:t>
            </w:r>
          </w:p>
        </w:tc>
        <w:tc>
          <w:tcPr>
            <w:tcW w:w="641" w:type="pct"/>
            <w:tcBorders>
              <w:top w:val="nil"/>
              <w:left w:val="single" w:sz="4" w:space="0" w:color="auto"/>
              <w:bottom w:val="single" w:sz="4" w:space="0" w:color="auto"/>
              <w:right w:val="single" w:sz="4" w:space="0" w:color="auto"/>
            </w:tcBorders>
            <w:vAlign w:val="bottom"/>
          </w:tcPr>
          <w:p w14:paraId="4175D688" w14:textId="44198A54" w:rsidR="00F67380" w:rsidRPr="006D5182" w:rsidRDefault="00F67380" w:rsidP="00517886">
            <w:pPr>
              <w:jc w:val="right"/>
              <w:rPr>
                <w:color w:val="000000"/>
                <w:sz w:val="20"/>
                <w:szCs w:val="20"/>
                <w:lang w:val="es-ES_tradnl"/>
              </w:rPr>
            </w:pPr>
            <w:r w:rsidRPr="006D5182">
              <w:rPr>
                <w:color w:val="000000"/>
                <w:sz w:val="20"/>
                <w:szCs w:val="20"/>
                <w:lang w:val="es-ES_tradnl"/>
              </w:rPr>
              <w:t>1</w:t>
            </w:r>
            <w:r w:rsidR="00517886" w:rsidRPr="006D5182">
              <w:rPr>
                <w:color w:val="000000"/>
                <w:sz w:val="20"/>
                <w:szCs w:val="20"/>
                <w:lang w:val="es-ES_tradnl"/>
              </w:rPr>
              <w:t>,</w:t>
            </w:r>
            <w:r w:rsidRPr="006D5182">
              <w:rPr>
                <w:color w:val="000000"/>
                <w:sz w:val="20"/>
                <w:szCs w:val="20"/>
                <w:lang w:val="es-ES_tradnl"/>
              </w:rPr>
              <w:t>49</w:t>
            </w:r>
          </w:p>
        </w:tc>
        <w:tc>
          <w:tcPr>
            <w:tcW w:w="641" w:type="pct"/>
            <w:tcBorders>
              <w:top w:val="nil"/>
              <w:left w:val="single" w:sz="4" w:space="0" w:color="auto"/>
              <w:bottom w:val="single" w:sz="4" w:space="0" w:color="auto"/>
              <w:right w:val="single" w:sz="4" w:space="0" w:color="auto"/>
            </w:tcBorders>
          </w:tcPr>
          <w:p w14:paraId="60B400E3" w14:textId="00B13836" w:rsidR="00F67380" w:rsidRPr="006D5182" w:rsidRDefault="00F67380" w:rsidP="00517886">
            <w:pPr>
              <w:jc w:val="right"/>
              <w:rPr>
                <w:sz w:val="20"/>
                <w:szCs w:val="20"/>
                <w:lang w:val="es-ES_tradnl"/>
              </w:rPr>
            </w:pPr>
            <w:r w:rsidRPr="006D5182">
              <w:rPr>
                <w:sz w:val="20"/>
                <w:szCs w:val="20"/>
                <w:lang w:val="es-ES_tradnl"/>
              </w:rPr>
              <w:t xml:space="preserve"> 1</w:t>
            </w:r>
            <w:r w:rsidR="00517886" w:rsidRPr="006D5182">
              <w:rPr>
                <w:sz w:val="20"/>
                <w:szCs w:val="20"/>
                <w:lang w:val="es-ES_tradnl"/>
              </w:rPr>
              <w:t>,</w:t>
            </w:r>
            <w:r w:rsidRPr="006D5182">
              <w:rPr>
                <w:sz w:val="20"/>
                <w:szCs w:val="20"/>
                <w:lang w:val="es-ES_tradnl"/>
              </w:rPr>
              <w:t xml:space="preserve">95 </w:t>
            </w:r>
          </w:p>
        </w:tc>
        <w:tc>
          <w:tcPr>
            <w:tcW w:w="641" w:type="pct"/>
            <w:tcBorders>
              <w:top w:val="nil"/>
              <w:left w:val="single" w:sz="4" w:space="0" w:color="auto"/>
              <w:bottom w:val="single" w:sz="4" w:space="0" w:color="auto"/>
              <w:right w:val="single" w:sz="4" w:space="0" w:color="auto"/>
            </w:tcBorders>
          </w:tcPr>
          <w:p w14:paraId="7492EA5D" w14:textId="321A776F" w:rsidR="00F67380" w:rsidRPr="006D5182" w:rsidRDefault="00F67380" w:rsidP="00517886">
            <w:pPr>
              <w:jc w:val="right"/>
              <w:rPr>
                <w:sz w:val="20"/>
                <w:szCs w:val="20"/>
                <w:lang w:val="es-ES_tradnl"/>
              </w:rPr>
            </w:pPr>
            <w:r w:rsidRPr="006D5182">
              <w:rPr>
                <w:sz w:val="20"/>
                <w:szCs w:val="20"/>
                <w:lang w:val="es-ES_tradnl"/>
              </w:rPr>
              <w:t>1</w:t>
            </w:r>
            <w:r w:rsidR="00517886" w:rsidRPr="006D5182">
              <w:rPr>
                <w:sz w:val="20"/>
                <w:szCs w:val="20"/>
                <w:lang w:val="es-ES_tradnl"/>
              </w:rPr>
              <w:t>,</w:t>
            </w:r>
            <w:r w:rsidRPr="006D5182">
              <w:rPr>
                <w:sz w:val="20"/>
                <w:szCs w:val="20"/>
                <w:lang w:val="es-ES_tradnl"/>
              </w:rPr>
              <w:t>93</w:t>
            </w:r>
          </w:p>
        </w:tc>
        <w:tc>
          <w:tcPr>
            <w:tcW w:w="642" w:type="pct"/>
            <w:tcBorders>
              <w:top w:val="nil"/>
              <w:left w:val="single" w:sz="4" w:space="0" w:color="auto"/>
              <w:bottom w:val="single" w:sz="4" w:space="0" w:color="auto"/>
              <w:right w:val="single" w:sz="4" w:space="0" w:color="auto"/>
            </w:tcBorders>
            <w:shd w:val="clear" w:color="auto" w:fill="auto"/>
            <w:noWrap/>
          </w:tcPr>
          <w:p w14:paraId="4335F330" w14:textId="7EEC06D4"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1</w:t>
            </w:r>
            <w:r w:rsidR="00517886" w:rsidRPr="006D5182">
              <w:rPr>
                <w:bCs/>
                <w:color w:val="000000"/>
                <w:sz w:val="20"/>
                <w:szCs w:val="20"/>
                <w:lang w:val="es-ES_tradnl" w:eastAsia="en-CA"/>
              </w:rPr>
              <w:t>,</w:t>
            </w:r>
            <w:r w:rsidRPr="006D5182">
              <w:rPr>
                <w:bCs/>
                <w:color w:val="000000"/>
                <w:sz w:val="20"/>
                <w:szCs w:val="20"/>
                <w:lang w:val="es-ES_tradnl" w:eastAsia="en-CA"/>
              </w:rPr>
              <w:t>11</w:t>
            </w:r>
          </w:p>
        </w:tc>
      </w:tr>
      <w:tr w:rsidR="00F67380" w:rsidRPr="006D5182" w14:paraId="72693665" w14:textId="77777777" w:rsidTr="00517886">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03D3A4" w14:textId="17580DF2" w:rsidR="00F67380" w:rsidRPr="006D5182" w:rsidRDefault="00F67380" w:rsidP="00517886">
            <w:pPr>
              <w:widowControl w:val="0"/>
              <w:jc w:val="left"/>
              <w:rPr>
                <w:b/>
                <w:color w:val="000000"/>
                <w:sz w:val="20"/>
                <w:szCs w:val="20"/>
                <w:lang w:val="es-ES_tradnl"/>
              </w:rPr>
            </w:pPr>
            <w:r w:rsidRPr="006D5182">
              <w:rPr>
                <w:b/>
                <w:color w:val="000000"/>
                <w:sz w:val="20"/>
                <w:szCs w:val="20"/>
                <w:lang w:val="es-ES_tradnl"/>
              </w:rPr>
              <w:t>Total (</w:t>
            </w:r>
            <w:r w:rsidR="0056143F" w:rsidRPr="006D5182">
              <w:rPr>
                <w:b/>
                <w:color w:val="000000"/>
                <w:sz w:val="20"/>
                <w:szCs w:val="20"/>
                <w:lang w:val="es-ES_tradnl"/>
              </w:rPr>
              <w:t>tm</w:t>
            </w:r>
            <w:r w:rsidRPr="006D5182">
              <w:rPr>
                <w:b/>
                <w:color w:val="000000"/>
                <w:sz w:val="20"/>
                <w:szCs w:val="20"/>
                <w:lang w:val="es-ES_tradnl"/>
              </w:rPr>
              <w:t>)</w:t>
            </w:r>
          </w:p>
        </w:tc>
        <w:tc>
          <w:tcPr>
            <w:tcW w:w="641" w:type="pct"/>
            <w:tcBorders>
              <w:top w:val="single" w:sz="4" w:space="0" w:color="auto"/>
              <w:left w:val="nil"/>
              <w:bottom w:val="single" w:sz="4" w:space="0" w:color="auto"/>
              <w:right w:val="single" w:sz="4" w:space="0" w:color="auto"/>
            </w:tcBorders>
          </w:tcPr>
          <w:p w14:paraId="3DDB0AAD" w14:textId="7EE5B93A" w:rsidR="00F67380" w:rsidRPr="006D5182" w:rsidRDefault="00F67380" w:rsidP="00517886">
            <w:pPr>
              <w:keepNext/>
              <w:jc w:val="right"/>
              <w:rPr>
                <w:b/>
                <w:bCs/>
                <w:color w:val="000000"/>
                <w:sz w:val="20"/>
                <w:szCs w:val="20"/>
                <w:lang w:val="es-ES_tradnl" w:eastAsia="en-CA"/>
              </w:rPr>
            </w:pPr>
            <w:r w:rsidRPr="006D5182">
              <w:rPr>
                <w:b/>
                <w:bCs/>
                <w:color w:val="000000"/>
                <w:sz w:val="20"/>
                <w:szCs w:val="20"/>
                <w:lang w:val="es-ES_tradnl" w:eastAsia="en-CA"/>
              </w:rPr>
              <w:t>7</w:t>
            </w:r>
            <w:r w:rsidR="00517886" w:rsidRPr="006D5182">
              <w:rPr>
                <w:b/>
                <w:bCs/>
                <w:color w:val="000000"/>
                <w:sz w:val="20"/>
                <w:szCs w:val="20"/>
                <w:lang w:val="es-ES_tradnl" w:eastAsia="en-CA"/>
              </w:rPr>
              <w:t> </w:t>
            </w:r>
            <w:r w:rsidRPr="006D5182">
              <w:rPr>
                <w:b/>
                <w:bCs/>
                <w:color w:val="000000"/>
                <w:sz w:val="20"/>
                <w:szCs w:val="20"/>
                <w:lang w:val="es-ES_tradnl" w:eastAsia="en-CA"/>
              </w:rPr>
              <w:t>231</w:t>
            </w:r>
            <w:r w:rsidR="00517886" w:rsidRPr="006D5182">
              <w:rPr>
                <w:b/>
                <w:bCs/>
                <w:color w:val="000000"/>
                <w:sz w:val="20"/>
                <w:szCs w:val="20"/>
                <w:lang w:val="es-ES_tradnl" w:eastAsia="en-CA"/>
              </w:rPr>
              <w:t>,</w:t>
            </w:r>
            <w:r w:rsidRPr="006D5182">
              <w:rPr>
                <w:b/>
                <w:bCs/>
                <w:color w:val="000000"/>
                <w:sz w:val="20"/>
                <w:szCs w:val="20"/>
                <w:lang w:val="es-ES_tradnl" w:eastAsia="en-CA"/>
              </w:rPr>
              <w:t>12</w:t>
            </w:r>
          </w:p>
        </w:tc>
        <w:tc>
          <w:tcPr>
            <w:tcW w:w="641" w:type="pct"/>
            <w:tcBorders>
              <w:top w:val="nil"/>
              <w:left w:val="single" w:sz="4" w:space="0" w:color="auto"/>
              <w:bottom w:val="single" w:sz="4" w:space="0" w:color="auto"/>
              <w:right w:val="single" w:sz="4" w:space="0" w:color="auto"/>
            </w:tcBorders>
          </w:tcPr>
          <w:p w14:paraId="17356F5C" w14:textId="6B40939F" w:rsidR="00F67380" w:rsidRPr="006D5182" w:rsidRDefault="00F67380" w:rsidP="00517886">
            <w:pPr>
              <w:jc w:val="right"/>
              <w:rPr>
                <w:b/>
                <w:sz w:val="20"/>
                <w:szCs w:val="20"/>
                <w:lang w:val="es-ES_tradnl"/>
              </w:rPr>
            </w:pPr>
            <w:r w:rsidRPr="006D5182">
              <w:rPr>
                <w:b/>
                <w:sz w:val="20"/>
                <w:szCs w:val="20"/>
                <w:lang w:val="es-ES_tradnl"/>
              </w:rPr>
              <w:t>6</w:t>
            </w:r>
            <w:r w:rsidR="00517886" w:rsidRPr="006D5182">
              <w:rPr>
                <w:b/>
                <w:sz w:val="20"/>
                <w:szCs w:val="20"/>
                <w:lang w:val="es-ES_tradnl"/>
              </w:rPr>
              <w:t> </w:t>
            </w:r>
            <w:r w:rsidRPr="006D5182">
              <w:rPr>
                <w:b/>
                <w:sz w:val="20"/>
                <w:szCs w:val="20"/>
                <w:lang w:val="es-ES_tradnl"/>
              </w:rPr>
              <w:t>571</w:t>
            </w:r>
            <w:r w:rsidR="00517886" w:rsidRPr="006D5182">
              <w:rPr>
                <w:b/>
                <w:sz w:val="20"/>
                <w:szCs w:val="20"/>
                <w:lang w:val="es-ES_tradnl"/>
              </w:rPr>
              <w:t>,</w:t>
            </w:r>
            <w:r w:rsidRPr="006D5182">
              <w:rPr>
                <w:b/>
                <w:sz w:val="20"/>
                <w:szCs w:val="20"/>
                <w:lang w:val="es-ES_tradnl"/>
              </w:rPr>
              <w:t>32</w:t>
            </w:r>
          </w:p>
        </w:tc>
        <w:tc>
          <w:tcPr>
            <w:tcW w:w="641" w:type="pct"/>
            <w:tcBorders>
              <w:top w:val="nil"/>
              <w:left w:val="single" w:sz="4" w:space="0" w:color="auto"/>
              <w:bottom w:val="single" w:sz="4" w:space="0" w:color="auto"/>
              <w:right w:val="single" w:sz="4" w:space="0" w:color="auto"/>
            </w:tcBorders>
            <w:vAlign w:val="center"/>
          </w:tcPr>
          <w:p w14:paraId="77FDCE19" w14:textId="7DC00BD1" w:rsidR="00F67380" w:rsidRPr="006D5182" w:rsidRDefault="00F67380" w:rsidP="00517886">
            <w:pPr>
              <w:jc w:val="right"/>
              <w:rPr>
                <w:b/>
                <w:bCs/>
                <w:color w:val="000000"/>
                <w:sz w:val="20"/>
                <w:szCs w:val="20"/>
                <w:lang w:val="es-ES_tradnl"/>
              </w:rPr>
            </w:pPr>
            <w:r w:rsidRPr="006D5182">
              <w:rPr>
                <w:b/>
                <w:bCs/>
                <w:color w:val="000000"/>
                <w:sz w:val="20"/>
                <w:szCs w:val="20"/>
                <w:lang w:val="es-ES_tradnl"/>
              </w:rPr>
              <w:t>5</w:t>
            </w:r>
            <w:r w:rsidR="00517886" w:rsidRPr="006D5182">
              <w:rPr>
                <w:b/>
                <w:bCs/>
                <w:color w:val="000000"/>
                <w:sz w:val="20"/>
                <w:szCs w:val="20"/>
                <w:lang w:val="es-ES_tradnl"/>
              </w:rPr>
              <w:t> </w:t>
            </w:r>
            <w:r w:rsidRPr="006D5182">
              <w:rPr>
                <w:b/>
                <w:bCs/>
                <w:color w:val="000000"/>
                <w:sz w:val="20"/>
                <w:szCs w:val="20"/>
                <w:lang w:val="es-ES_tradnl"/>
              </w:rPr>
              <w:t>225</w:t>
            </w:r>
            <w:r w:rsidR="00517886" w:rsidRPr="006D5182">
              <w:rPr>
                <w:b/>
                <w:bCs/>
                <w:color w:val="000000"/>
                <w:sz w:val="20"/>
                <w:szCs w:val="20"/>
                <w:lang w:val="es-ES_tradnl"/>
              </w:rPr>
              <w:t>,</w:t>
            </w:r>
            <w:r w:rsidRPr="006D5182">
              <w:rPr>
                <w:b/>
                <w:bCs/>
                <w:color w:val="000000"/>
                <w:sz w:val="20"/>
                <w:szCs w:val="20"/>
                <w:lang w:val="es-ES_tradnl"/>
              </w:rPr>
              <w:t>24</w:t>
            </w:r>
          </w:p>
        </w:tc>
        <w:tc>
          <w:tcPr>
            <w:tcW w:w="641" w:type="pct"/>
            <w:tcBorders>
              <w:top w:val="nil"/>
              <w:left w:val="single" w:sz="4" w:space="0" w:color="auto"/>
              <w:bottom w:val="single" w:sz="4" w:space="0" w:color="auto"/>
              <w:right w:val="single" w:sz="4" w:space="0" w:color="auto"/>
            </w:tcBorders>
          </w:tcPr>
          <w:p w14:paraId="5ED87F54" w14:textId="46A6D7AA" w:rsidR="00F67380" w:rsidRPr="006D5182" w:rsidRDefault="00F67380" w:rsidP="00517886">
            <w:pPr>
              <w:keepNext/>
              <w:jc w:val="right"/>
              <w:rPr>
                <w:b/>
                <w:bCs/>
                <w:color w:val="000000"/>
                <w:sz w:val="20"/>
                <w:szCs w:val="20"/>
                <w:lang w:val="es-ES_tradnl" w:eastAsia="en-CA"/>
              </w:rPr>
            </w:pPr>
            <w:r w:rsidRPr="006D5182">
              <w:rPr>
                <w:b/>
                <w:sz w:val="20"/>
                <w:szCs w:val="20"/>
                <w:lang w:val="es-ES_tradnl"/>
              </w:rPr>
              <w:t>3</w:t>
            </w:r>
            <w:r w:rsidR="00517886" w:rsidRPr="006D5182">
              <w:rPr>
                <w:b/>
                <w:sz w:val="20"/>
                <w:szCs w:val="20"/>
                <w:lang w:val="es-ES_tradnl"/>
              </w:rPr>
              <w:t> </w:t>
            </w:r>
            <w:r w:rsidRPr="006D5182">
              <w:rPr>
                <w:b/>
                <w:sz w:val="20"/>
                <w:szCs w:val="20"/>
                <w:lang w:val="es-ES_tradnl"/>
              </w:rPr>
              <w:t>781</w:t>
            </w:r>
            <w:r w:rsidR="00517886" w:rsidRPr="006D5182">
              <w:rPr>
                <w:b/>
                <w:sz w:val="20"/>
                <w:szCs w:val="20"/>
                <w:lang w:val="es-ES_tradnl"/>
              </w:rPr>
              <w:t>,</w:t>
            </w:r>
            <w:r w:rsidRPr="006D5182">
              <w:rPr>
                <w:b/>
                <w:sz w:val="20"/>
                <w:szCs w:val="20"/>
                <w:lang w:val="es-ES_tradnl"/>
              </w:rPr>
              <w:t>01</w:t>
            </w:r>
          </w:p>
        </w:tc>
        <w:tc>
          <w:tcPr>
            <w:tcW w:w="641" w:type="pct"/>
            <w:tcBorders>
              <w:top w:val="nil"/>
              <w:left w:val="single" w:sz="4" w:space="0" w:color="auto"/>
              <w:bottom w:val="single" w:sz="4" w:space="0" w:color="auto"/>
              <w:right w:val="single" w:sz="4" w:space="0" w:color="auto"/>
            </w:tcBorders>
          </w:tcPr>
          <w:p w14:paraId="3299A93C" w14:textId="375DD248" w:rsidR="00F67380" w:rsidRPr="006D5182" w:rsidRDefault="00F67380" w:rsidP="00517886">
            <w:pPr>
              <w:jc w:val="right"/>
              <w:rPr>
                <w:b/>
                <w:sz w:val="20"/>
                <w:szCs w:val="20"/>
                <w:lang w:val="es-ES_tradnl"/>
              </w:rPr>
            </w:pPr>
            <w:r w:rsidRPr="006D5182">
              <w:rPr>
                <w:b/>
                <w:sz w:val="20"/>
                <w:szCs w:val="20"/>
                <w:lang w:val="es-ES_tradnl"/>
              </w:rPr>
              <w:t>4</w:t>
            </w:r>
            <w:r w:rsidR="00517886" w:rsidRPr="006D5182">
              <w:rPr>
                <w:b/>
                <w:sz w:val="20"/>
                <w:szCs w:val="20"/>
                <w:lang w:val="es-ES_tradnl"/>
              </w:rPr>
              <w:t> </w:t>
            </w:r>
            <w:r w:rsidRPr="006D5182">
              <w:rPr>
                <w:b/>
                <w:sz w:val="20"/>
                <w:szCs w:val="20"/>
                <w:lang w:val="es-ES_tradnl"/>
              </w:rPr>
              <w:t>115</w:t>
            </w:r>
            <w:r w:rsidR="00517886" w:rsidRPr="006D5182">
              <w:rPr>
                <w:b/>
                <w:sz w:val="20"/>
                <w:szCs w:val="20"/>
                <w:lang w:val="es-ES_tradnl"/>
              </w:rPr>
              <w:t>,</w:t>
            </w:r>
            <w:r w:rsidRPr="006D5182">
              <w:rPr>
                <w:b/>
                <w:sz w:val="20"/>
                <w:szCs w:val="20"/>
                <w:lang w:val="es-ES_tradnl"/>
              </w:rPr>
              <w:t>83</w:t>
            </w:r>
          </w:p>
        </w:tc>
        <w:tc>
          <w:tcPr>
            <w:tcW w:w="642" w:type="pct"/>
            <w:tcBorders>
              <w:top w:val="nil"/>
              <w:left w:val="single" w:sz="4" w:space="0" w:color="auto"/>
              <w:bottom w:val="single" w:sz="4" w:space="0" w:color="auto"/>
              <w:right w:val="single" w:sz="4" w:space="0" w:color="auto"/>
            </w:tcBorders>
            <w:shd w:val="clear" w:color="auto" w:fill="auto"/>
            <w:noWrap/>
          </w:tcPr>
          <w:p w14:paraId="4BFE35F8" w14:textId="5CE92140" w:rsidR="00F67380" w:rsidRPr="006D5182" w:rsidRDefault="00F67380" w:rsidP="00517886">
            <w:pPr>
              <w:keepNext/>
              <w:jc w:val="right"/>
              <w:rPr>
                <w:b/>
                <w:bCs/>
                <w:color w:val="000000"/>
                <w:sz w:val="20"/>
                <w:szCs w:val="20"/>
                <w:lang w:val="es-ES_tradnl" w:eastAsia="en-CA"/>
              </w:rPr>
            </w:pPr>
            <w:r w:rsidRPr="006D5182">
              <w:rPr>
                <w:b/>
                <w:bCs/>
                <w:color w:val="000000"/>
                <w:sz w:val="20"/>
                <w:szCs w:val="20"/>
                <w:lang w:val="es-ES_tradnl" w:eastAsia="en-CA"/>
              </w:rPr>
              <w:t>7</w:t>
            </w:r>
            <w:r w:rsidR="00517886" w:rsidRPr="006D5182">
              <w:rPr>
                <w:b/>
                <w:bCs/>
                <w:color w:val="000000"/>
                <w:sz w:val="20"/>
                <w:szCs w:val="20"/>
                <w:lang w:val="es-ES_tradnl" w:eastAsia="en-CA"/>
              </w:rPr>
              <w:t> </w:t>
            </w:r>
            <w:r w:rsidRPr="006D5182">
              <w:rPr>
                <w:b/>
                <w:bCs/>
                <w:color w:val="000000"/>
                <w:sz w:val="20"/>
                <w:szCs w:val="20"/>
                <w:lang w:val="es-ES_tradnl" w:eastAsia="en-CA"/>
              </w:rPr>
              <w:t>934</w:t>
            </w:r>
            <w:r w:rsidR="00517886" w:rsidRPr="006D5182">
              <w:rPr>
                <w:b/>
                <w:bCs/>
                <w:color w:val="000000"/>
                <w:sz w:val="20"/>
                <w:szCs w:val="20"/>
                <w:lang w:val="es-ES_tradnl" w:eastAsia="en-CA"/>
              </w:rPr>
              <w:t>,</w:t>
            </w:r>
            <w:r w:rsidRPr="006D5182">
              <w:rPr>
                <w:b/>
                <w:bCs/>
                <w:color w:val="000000"/>
                <w:sz w:val="20"/>
                <w:szCs w:val="20"/>
                <w:lang w:val="es-ES_tradnl" w:eastAsia="en-CA"/>
              </w:rPr>
              <w:t>74*</w:t>
            </w:r>
          </w:p>
        </w:tc>
      </w:tr>
      <w:tr w:rsidR="00F67380" w:rsidRPr="006D5182" w14:paraId="2619A1F5"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58AF96" w14:textId="4C976084" w:rsidR="00F67380" w:rsidRPr="006D5182" w:rsidRDefault="0056143F" w:rsidP="00517886">
            <w:pPr>
              <w:widowControl w:val="0"/>
              <w:jc w:val="left"/>
              <w:rPr>
                <w:b/>
                <w:bCs/>
                <w:color w:val="000000"/>
                <w:sz w:val="20"/>
                <w:szCs w:val="20"/>
                <w:lang w:val="es-ES_tradnl"/>
              </w:rPr>
            </w:pPr>
            <w:r w:rsidRPr="006D5182">
              <w:rPr>
                <w:b/>
                <w:bCs/>
                <w:color w:val="000000"/>
                <w:sz w:val="20"/>
                <w:szCs w:val="20"/>
                <w:lang w:val="es-ES_tradnl"/>
              </w:rPr>
              <w:t>Toneladas PAO</w:t>
            </w:r>
          </w:p>
        </w:tc>
        <w:tc>
          <w:tcPr>
            <w:tcW w:w="641" w:type="pct"/>
            <w:tcBorders>
              <w:top w:val="single" w:sz="4" w:space="0" w:color="auto"/>
              <w:left w:val="single" w:sz="4" w:space="0" w:color="auto"/>
              <w:bottom w:val="single" w:sz="4" w:space="0" w:color="auto"/>
              <w:right w:val="single" w:sz="4" w:space="0" w:color="auto"/>
            </w:tcBorders>
          </w:tcPr>
          <w:p w14:paraId="6A54E0BC" w14:textId="77777777" w:rsidR="00F67380" w:rsidRPr="006D5182" w:rsidRDefault="00F67380" w:rsidP="00517886">
            <w:pPr>
              <w:widowControl w:val="0"/>
              <w:jc w:val="right"/>
              <w:rPr>
                <w:color w:val="000000"/>
                <w:sz w:val="20"/>
                <w:szCs w:val="20"/>
                <w:lang w:val="es-ES_tradnl"/>
              </w:rPr>
            </w:pPr>
          </w:p>
        </w:tc>
        <w:tc>
          <w:tcPr>
            <w:tcW w:w="641" w:type="pct"/>
            <w:tcBorders>
              <w:top w:val="single" w:sz="4" w:space="0" w:color="auto"/>
              <w:left w:val="single" w:sz="4" w:space="0" w:color="auto"/>
              <w:bottom w:val="single" w:sz="4" w:space="0" w:color="auto"/>
              <w:right w:val="single" w:sz="4" w:space="0" w:color="auto"/>
            </w:tcBorders>
          </w:tcPr>
          <w:p w14:paraId="553E84EE" w14:textId="77777777" w:rsidR="00F67380" w:rsidRPr="006D5182" w:rsidRDefault="00F67380" w:rsidP="00517886">
            <w:pPr>
              <w:widowControl w:val="0"/>
              <w:jc w:val="right"/>
              <w:rPr>
                <w:color w:val="000000"/>
                <w:sz w:val="20"/>
                <w:szCs w:val="20"/>
                <w:lang w:val="es-ES_tradnl"/>
              </w:rPr>
            </w:pPr>
          </w:p>
        </w:tc>
        <w:tc>
          <w:tcPr>
            <w:tcW w:w="641" w:type="pct"/>
            <w:tcBorders>
              <w:top w:val="single" w:sz="4" w:space="0" w:color="auto"/>
              <w:left w:val="single" w:sz="4" w:space="0" w:color="auto"/>
              <w:bottom w:val="single" w:sz="4" w:space="0" w:color="auto"/>
              <w:right w:val="single" w:sz="4" w:space="0" w:color="auto"/>
            </w:tcBorders>
            <w:vAlign w:val="center"/>
          </w:tcPr>
          <w:p w14:paraId="5A7E893C" w14:textId="77777777" w:rsidR="00F67380" w:rsidRPr="006D5182" w:rsidRDefault="00F67380" w:rsidP="00517886">
            <w:pPr>
              <w:widowControl w:val="0"/>
              <w:jc w:val="right"/>
              <w:rPr>
                <w:color w:val="000000"/>
                <w:sz w:val="20"/>
                <w:szCs w:val="20"/>
                <w:lang w:val="es-ES_tradnl"/>
              </w:rPr>
            </w:pPr>
          </w:p>
        </w:tc>
        <w:tc>
          <w:tcPr>
            <w:tcW w:w="641" w:type="pct"/>
            <w:tcBorders>
              <w:top w:val="single" w:sz="4" w:space="0" w:color="auto"/>
              <w:left w:val="single" w:sz="4" w:space="0" w:color="auto"/>
              <w:bottom w:val="single" w:sz="4" w:space="0" w:color="auto"/>
              <w:right w:val="single" w:sz="4" w:space="0" w:color="auto"/>
            </w:tcBorders>
            <w:vAlign w:val="center"/>
          </w:tcPr>
          <w:p w14:paraId="4363966B" w14:textId="77777777" w:rsidR="00F67380" w:rsidRPr="006D5182" w:rsidRDefault="00F67380" w:rsidP="00517886">
            <w:pPr>
              <w:widowControl w:val="0"/>
              <w:jc w:val="right"/>
              <w:rPr>
                <w:color w:val="000000"/>
                <w:sz w:val="20"/>
                <w:szCs w:val="20"/>
                <w:lang w:val="es-ES_tradnl"/>
              </w:rPr>
            </w:pPr>
          </w:p>
        </w:tc>
        <w:tc>
          <w:tcPr>
            <w:tcW w:w="641" w:type="pct"/>
            <w:tcBorders>
              <w:top w:val="single" w:sz="4" w:space="0" w:color="auto"/>
              <w:left w:val="single" w:sz="4" w:space="0" w:color="auto"/>
              <w:bottom w:val="single" w:sz="4" w:space="0" w:color="auto"/>
              <w:right w:val="single" w:sz="4" w:space="0" w:color="auto"/>
            </w:tcBorders>
            <w:vAlign w:val="center"/>
          </w:tcPr>
          <w:p w14:paraId="5E8E559F" w14:textId="77777777" w:rsidR="00F67380" w:rsidRPr="006D5182" w:rsidRDefault="00F67380" w:rsidP="00517886">
            <w:pPr>
              <w:widowControl w:val="0"/>
              <w:jc w:val="right"/>
              <w:rPr>
                <w:color w:val="000000"/>
                <w:sz w:val="20"/>
                <w:szCs w:val="20"/>
                <w:lang w:val="es-ES_tradnl"/>
              </w:rPr>
            </w:pP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15778AEF" w14:textId="77777777" w:rsidR="00F67380" w:rsidRPr="006D5182" w:rsidRDefault="00F67380" w:rsidP="00517886">
            <w:pPr>
              <w:keepNext/>
              <w:jc w:val="right"/>
              <w:rPr>
                <w:bCs/>
                <w:color w:val="000000"/>
                <w:sz w:val="20"/>
                <w:szCs w:val="20"/>
                <w:lang w:val="es-ES_tradnl" w:eastAsia="en-CA"/>
              </w:rPr>
            </w:pPr>
          </w:p>
        </w:tc>
      </w:tr>
      <w:tr w:rsidR="00F67380" w:rsidRPr="006D5182" w14:paraId="27364294"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66F125"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HCFC-22</w:t>
            </w:r>
          </w:p>
        </w:tc>
        <w:tc>
          <w:tcPr>
            <w:tcW w:w="641" w:type="pct"/>
            <w:tcBorders>
              <w:top w:val="single" w:sz="4" w:space="0" w:color="auto"/>
              <w:left w:val="single" w:sz="4" w:space="0" w:color="auto"/>
              <w:bottom w:val="single" w:sz="4" w:space="0" w:color="auto"/>
              <w:right w:val="single" w:sz="4" w:space="0" w:color="auto"/>
            </w:tcBorders>
          </w:tcPr>
          <w:p w14:paraId="483DFAAC" w14:textId="7964B77E"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325</w:t>
            </w:r>
            <w:r w:rsidR="00517886" w:rsidRPr="006D5182">
              <w:rPr>
                <w:color w:val="000000"/>
                <w:sz w:val="20"/>
                <w:szCs w:val="20"/>
                <w:lang w:val="es-ES_tradnl" w:eastAsia="en-CA"/>
              </w:rPr>
              <w:t>,</w:t>
            </w:r>
            <w:r w:rsidRPr="006D5182">
              <w:rPr>
                <w:color w:val="000000"/>
                <w:sz w:val="20"/>
                <w:szCs w:val="20"/>
                <w:lang w:val="es-ES_tradnl" w:eastAsia="en-CA"/>
              </w:rPr>
              <w:t>26</w:t>
            </w:r>
          </w:p>
        </w:tc>
        <w:tc>
          <w:tcPr>
            <w:tcW w:w="641" w:type="pct"/>
            <w:tcBorders>
              <w:top w:val="single" w:sz="4" w:space="0" w:color="auto"/>
              <w:left w:val="single" w:sz="4" w:space="0" w:color="auto"/>
              <w:bottom w:val="single" w:sz="4" w:space="0" w:color="auto"/>
              <w:right w:val="single" w:sz="4" w:space="0" w:color="auto"/>
            </w:tcBorders>
          </w:tcPr>
          <w:p w14:paraId="0CC67759" w14:textId="6721E022"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298</w:t>
            </w:r>
            <w:r w:rsidR="00517886" w:rsidRPr="006D5182">
              <w:rPr>
                <w:color w:val="000000"/>
                <w:sz w:val="20"/>
                <w:szCs w:val="20"/>
                <w:lang w:val="es-ES_tradnl"/>
              </w:rPr>
              <w:t>,</w:t>
            </w:r>
            <w:r w:rsidRPr="006D5182">
              <w:rPr>
                <w:color w:val="000000"/>
                <w:sz w:val="20"/>
                <w:szCs w:val="20"/>
                <w:lang w:val="es-ES_tradnl"/>
              </w:rPr>
              <w:t>39</w:t>
            </w:r>
          </w:p>
        </w:tc>
        <w:tc>
          <w:tcPr>
            <w:tcW w:w="641" w:type="pct"/>
            <w:tcBorders>
              <w:top w:val="single" w:sz="4" w:space="0" w:color="auto"/>
              <w:left w:val="single" w:sz="4" w:space="0" w:color="auto"/>
              <w:bottom w:val="single" w:sz="4" w:space="0" w:color="auto"/>
              <w:right w:val="single" w:sz="4" w:space="0" w:color="auto"/>
            </w:tcBorders>
            <w:vAlign w:val="center"/>
          </w:tcPr>
          <w:p w14:paraId="34DD4329" w14:textId="37A04669" w:rsidR="00F67380" w:rsidRPr="006D5182" w:rsidRDefault="00F67380" w:rsidP="00517886">
            <w:pPr>
              <w:jc w:val="right"/>
              <w:rPr>
                <w:color w:val="000000"/>
                <w:sz w:val="20"/>
                <w:szCs w:val="20"/>
                <w:lang w:val="es-ES_tradnl"/>
              </w:rPr>
            </w:pPr>
            <w:r w:rsidRPr="006D5182">
              <w:rPr>
                <w:color w:val="000000"/>
                <w:sz w:val="20"/>
                <w:szCs w:val="20"/>
                <w:lang w:val="es-ES_tradnl"/>
              </w:rPr>
              <w:t>250</w:t>
            </w:r>
            <w:r w:rsidR="00517886" w:rsidRPr="006D5182">
              <w:rPr>
                <w:color w:val="000000"/>
                <w:sz w:val="20"/>
                <w:szCs w:val="20"/>
                <w:lang w:val="es-ES_tradnl"/>
              </w:rPr>
              <w:t>,</w:t>
            </w:r>
            <w:r w:rsidRPr="006D5182">
              <w:rPr>
                <w:color w:val="000000"/>
                <w:sz w:val="20"/>
                <w:szCs w:val="20"/>
                <w:lang w:val="es-ES_tradnl"/>
              </w:rPr>
              <w:t>69</w:t>
            </w:r>
          </w:p>
        </w:tc>
        <w:tc>
          <w:tcPr>
            <w:tcW w:w="641" w:type="pct"/>
            <w:tcBorders>
              <w:top w:val="single" w:sz="4" w:space="0" w:color="auto"/>
              <w:left w:val="single" w:sz="4" w:space="0" w:color="auto"/>
              <w:bottom w:val="single" w:sz="4" w:space="0" w:color="auto"/>
              <w:right w:val="single" w:sz="4" w:space="0" w:color="auto"/>
            </w:tcBorders>
          </w:tcPr>
          <w:p w14:paraId="27664DB8" w14:textId="6E03C309" w:rsidR="00F67380" w:rsidRPr="006D5182" w:rsidRDefault="00F67380" w:rsidP="00517886">
            <w:pPr>
              <w:jc w:val="right"/>
              <w:rPr>
                <w:sz w:val="20"/>
                <w:szCs w:val="20"/>
                <w:lang w:val="es-ES_tradnl"/>
              </w:rPr>
            </w:pPr>
            <w:r w:rsidRPr="006D5182">
              <w:rPr>
                <w:sz w:val="20"/>
                <w:szCs w:val="20"/>
                <w:lang w:val="es-ES_tradnl"/>
              </w:rPr>
              <w:t>176</w:t>
            </w:r>
            <w:r w:rsidR="00517886" w:rsidRPr="006D5182">
              <w:rPr>
                <w:sz w:val="20"/>
                <w:szCs w:val="20"/>
                <w:lang w:val="es-ES_tradnl"/>
              </w:rPr>
              <w:t>,</w:t>
            </w:r>
            <w:r w:rsidRPr="006D5182">
              <w:rPr>
                <w:sz w:val="20"/>
                <w:szCs w:val="20"/>
                <w:lang w:val="es-ES_tradnl"/>
              </w:rPr>
              <w:t>75</w:t>
            </w:r>
          </w:p>
        </w:tc>
        <w:tc>
          <w:tcPr>
            <w:tcW w:w="641" w:type="pct"/>
            <w:tcBorders>
              <w:top w:val="single" w:sz="4" w:space="0" w:color="auto"/>
              <w:left w:val="single" w:sz="4" w:space="0" w:color="auto"/>
              <w:bottom w:val="single" w:sz="4" w:space="0" w:color="auto"/>
              <w:right w:val="single" w:sz="4" w:space="0" w:color="auto"/>
            </w:tcBorders>
          </w:tcPr>
          <w:p w14:paraId="1AC04CCF" w14:textId="31CA6DEB"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198</w:t>
            </w:r>
            <w:r w:rsidR="00517886" w:rsidRPr="006D5182">
              <w:rPr>
                <w:bCs/>
                <w:color w:val="000000"/>
                <w:sz w:val="20"/>
                <w:szCs w:val="20"/>
                <w:lang w:val="es-ES_tradnl" w:eastAsia="en-CA"/>
              </w:rPr>
              <w:t>,</w:t>
            </w:r>
            <w:r w:rsidRPr="006D5182">
              <w:rPr>
                <w:bCs/>
                <w:color w:val="000000"/>
                <w:sz w:val="20"/>
                <w:szCs w:val="20"/>
                <w:lang w:val="es-ES_tradnl" w:eastAsia="en-CA"/>
              </w:rPr>
              <w:t>34</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5E4F672E" w14:textId="7C2343A8"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349</w:t>
            </w:r>
            <w:r w:rsidR="00517886" w:rsidRPr="006D5182">
              <w:rPr>
                <w:bCs/>
                <w:color w:val="000000"/>
                <w:sz w:val="20"/>
                <w:szCs w:val="20"/>
                <w:lang w:val="es-ES_tradnl" w:eastAsia="en-CA"/>
              </w:rPr>
              <w:t>,</w:t>
            </w:r>
            <w:r w:rsidRPr="006D5182">
              <w:rPr>
                <w:bCs/>
                <w:color w:val="000000"/>
                <w:sz w:val="20"/>
                <w:szCs w:val="20"/>
                <w:lang w:val="es-ES_tradnl" w:eastAsia="en-CA"/>
              </w:rPr>
              <w:t>54</w:t>
            </w:r>
          </w:p>
        </w:tc>
      </w:tr>
      <w:tr w:rsidR="00F67380" w:rsidRPr="006D5182" w14:paraId="18658E73"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A4ECB3"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HCFC-123</w:t>
            </w:r>
          </w:p>
        </w:tc>
        <w:tc>
          <w:tcPr>
            <w:tcW w:w="641" w:type="pct"/>
            <w:tcBorders>
              <w:top w:val="single" w:sz="4" w:space="0" w:color="auto"/>
              <w:left w:val="single" w:sz="4" w:space="0" w:color="auto"/>
              <w:bottom w:val="single" w:sz="4" w:space="0" w:color="auto"/>
              <w:right w:val="single" w:sz="4" w:space="0" w:color="auto"/>
            </w:tcBorders>
          </w:tcPr>
          <w:p w14:paraId="3D196D10" w14:textId="1DC63A9F"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1</w:t>
            </w:r>
            <w:r w:rsidR="00517886" w:rsidRPr="006D5182">
              <w:rPr>
                <w:color w:val="000000"/>
                <w:sz w:val="20"/>
                <w:szCs w:val="20"/>
                <w:lang w:val="es-ES_tradnl" w:eastAsia="en-CA"/>
              </w:rPr>
              <w:t>,</w:t>
            </w:r>
            <w:r w:rsidRPr="006D5182">
              <w:rPr>
                <w:color w:val="000000"/>
                <w:sz w:val="20"/>
                <w:szCs w:val="20"/>
                <w:lang w:val="es-ES_tradnl" w:eastAsia="en-CA"/>
              </w:rPr>
              <w:t>46</w:t>
            </w:r>
          </w:p>
        </w:tc>
        <w:tc>
          <w:tcPr>
            <w:tcW w:w="641" w:type="pct"/>
            <w:tcBorders>
              <w:top w:val="single" w:sz="4" w:space="0" w:color="auto"/>
              <w:left w:val="single" w:sz="4" w:space="0" w:color="auto"/>
              <w:bottom w:val="single" w:sz="4" w:space="0" w:color="auto"/>
              <w:right w:val="single" w:sz="4" w:space="0" w:color="auto"/>
            </w:tcBorders>
          </w:tcPr>
          <w:p w14:paraId="1379D715" w14:textId="641C7C58"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1</w:t>
            </w:r>
            <w:r w:rsidR="00517886" w:rsidRPr="006D5182">
              <w:rPr>
                <w:color w:val="000000"/>
                <w:sz w:val="20"/>
                <w:szCs w:val="20"/>
                <w:lang w:val="es-ES_tradnl"/>
              </w:rPr>
              <w:t>,</w:t>
            </w:r>
            <w:r w:rsidRPr="006D5182">
              <w:rPr>
                <w:color w:val="000000"/>
                <w:sz w:val="20"/>
                <w:szCs w:val="20"/>
                <w:lang w:val="es-ES_tradnl"/>
              </w:rPr>
              <w:t>31</w:t>
            </w:r>
          </w:p>
        </w:tc>
        <w:tc>
          <w:tcPr>
            <w:tcW w:w="641" w:type="pct"/>
            <w:tcBorders>
              <w:top w:val="single" w:sz="4" w:space="0" w:color="auto"/>
              <w:left w:val="single" w:sz="4" w:space="0" w:color="auto"/>
              <w:bottom w:val="single" w:sz="4" w:space="0" w:color="auto"/>
              <w:right w:val="single" w:sz="4" w:space="0" w:color="auto"/>
            </w:tcBorders>
            <w:vAlign w:val="center"/>
          </w:tcPr>
          <w:p w14:paraId="443CF30E" w14:textId="7C60F87F" w:rsidR="00F67380" w:rsidRPr="006D5182" w:rsidRDefault="00F67380" w:rsidP="00517886">
            <w:pPr>
              <w:jc w:val="right"/>
              <w:rPr>
                <w:color w:val="000000"/>
                <w:sz w:val="20"/>
                <w:szCs w:val="20"/>
                <w:lang w:val="es-ES_tradnl"/>
              </w:rPr>
            </w:pPr>
            <w:r w:rsidRPr="006D5182">
              <w:rPr>
                <w:color w:val="000000"/>
                <w:sz w:val="20"/>
                <w:szCs w:val="20"/>
                <w:lang w:val="es-ES_tradnl"/>
              </w:rPr>
              <w:t>1</w:t>
            </w:r>
            <w:r w:rsidR="00517886" w:rsidRPr="006D5182">
              <w:rPr>
                <w:color w:val="000000"/>
                <w:sz w:val="20"/>
                <w:szCs w:val="20"/>
                <w:lang w:val="es-ES_tradnl"/>
              </w:rPr>
              <w:t>,</w:t>
            </w:r>
            <w:r w:rsidRPr="006D5182">
              <w:rPr>
                <w:color w:val="000000"/>
                <w:sz w:val="20"/>
                <w:szCs w:val="20"/>
                <w:lang w:val="es-ES_tradnl"/>
              </w:rPr>
              <w:t>20</w:t>
            </w:r>
          </w:p>
        </w:tc>
        <w:tc>
          <w:tcPr>
            <w:tcW w:w="641" w:type="pct"/>
            <w:tcBorders>
              <w:top w:val="single" w:sz="4" w:space="0" w:color="auto"/>
              <w:left w:val="single" w:sz="4" w:space="0" w:color="auto"/>
              <w:bottom w:val="single" w:sz="4" w:space="0" w:color="auto"/>
              <w:right w:val="single" w:sz="4" w:space="0" w:color="auto"/>
            </w:tcBorders>
          </w:tcPr>
          <w:p w14:paraId="7145434A" w14:textId="002CE414" w:rsidR="00F67380" w:rsidRPr="006D5182" w:rsidRDefault="00F67380" w:rsidP="00517886">
            <w:pPr>
              <w:jc w:val="right"/>
              <w:rPr>
                <w:sz w:val="20"/>
                <w:szCs w:val="20"/>
                <w:lang w:val="es-ES_tradnl"/>
              </w:rPr>
            </w:pPr>
            <w:r w:rsidRPr="006D5182">
              <w:rPr>
                <w:sz w:val="20"/>
                <w:szCs w:val="20"/>
                <w:lang w:val="es-ES_tradnl"/>
              </w:rPr>
              <w:t>0</w:t>
            </w:r>
            <w:r w:rsidR="00517886" w:rsidRPr="006D5182">
              <w:rPr>
                <w:sz w:val="20"/>
                <w:szCs w:val="20"/>
                <w:lang w:val="es-ES_tradnl"/>
              </w:rPr>
              <w:t>,</w:t>
            </w:r>
            <w:r w:rsidRPr="006D5182">
              <w:rPr>
                <w:sz w:val="20"/>
                <w:szCs w:val="20"/>
                <w:lang w:val="es-ES_tradnl"/>
              </w:rPr>
              <w:t>73</w:t>
            </w:r>
          </w:p>
        </w:tc>
        <w:tc>
          <w:tcPr>
            <w:tcW w:w="641" w:type="pct"/>
            <w:tcBorders>
              <w:top w:val="single" w:sz="4" w:space="0" w:color="auto"/>
              <w:left w:val="single" w:sz="4" w:space="0" w:color="auto"/>
              <w:bottom w:val="single" w:sz="4" w:space="0" w:color="auto"/>
              <w:right w:val="single" w:sz="4" w:space="0" w:color="auto"/>
            </w:tcBorders>
          </w:tcPr>
          <w:p w14:paraId="09335A9C" w14:textId="26E7A3B1" w:rsidR="00F67380" w:rsidRPr="006D5182" w:rsidRDefault="00F67380" w:rsidP="00517886">
            <w:pPr>
              <w:keepNext/>
              <w:jc w:val="right"/>
              <w:rPr>
                <w:sz w:val="20"/>
                <w:szCs w:val="20"/>
                <w:lang w:val="es-ES_tradnl"/>
              </w:rPr>
            </w:pPr>
            <w:r w:rsidRPr="006D5182">
              <w:rPr>
                <w:sz w:val="20"/>
                <w:szCs w:val="20"/>
                <w:lang w:val="es-ES_tradnl"/>
              </w:rPr>
              <w:t>1</w:t>
            </w:r>
            <w:r w:rsidR="00517886" w:rsidRPr="006D5182">
              <w:rPr>
                <w:sz w:val="20"/>
                <w:szCs w:val="20"/>
                <w:lang w:val="es-ES_tradnl"/>
              </w:rPr>
              <w:t>,</w:t>
            </w:r>
            <w:r w:rsidRPr="006D5182">
              <w:rPr>
                <w:sz w:val="20"/>
                <w:szCs w:val="20"/>
                <w:lang w:val="es-ES_tradnl"/>
              </w:rPr>
              <w:t>29</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1227B55E" w14:textId="79ED933E"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1</w:t>
            </w:r>
            <w:r w:rsidR="00517886" w:rsidRPr="006D5182">
              <w:rPr>
                <w:bCs/>
                <w:color w:val="000000"/>
                <w:sz w:val="20"/>
                <w:szCs w:val="20"/>
                <w:lang w:val="es-ES_tradnl" w:eastAsia="en-CA"/>
              </w:rPr>
              <w:t>,</w:t>
            </w:r>
            <w:r w:rsidRPr="006D5182">
              <w:rPr>
                <w:bCs/>
                <w:color w:val="000000"/>
                <w:sz w:val="20"/>
                <w:szCs w:val="20"/>
                <w:lang w:val="es-ES_tradnl" w:eastAsia="en-CA"/>
              </w:rPr>
              <w:t>13</w:t>
            </w:r>
          </w:p>
        </w:tc>
      </w:tr>
      <w:tr w:rsidR="00F67380" w:rsidRPr="006D5182" w14:paraId="65A0921B"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168734"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HCFC-141b</w:t>
            </w:r>
          </w:p>
        </w:tc>
        <w:tc>
          <w:tcPr>
            <w:tcW w:w="641" w:type="pct"/>
            <w:tcBorders>
              <w:top w:val="single" w:sz="4" w:space="0" w:color="auto"/>
              <w:left w:val="single" w:sz="4" w:space="0" w:color="auto"/>
              <w:bottom w:val="single" w:sz="4" w:space="0" w:color="auto"/>
              <w:right w:val="single" w:sz="4" w:space="0" w:color="auto"/>
            </w:tcBorders>
          </w:tcPr>
          <w:p w14:paraId="7A4D9CEB" w14:textId="0E362AF1"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136</w:t>
            </w:r>
            <w:r w:rsidR="00517886" w:rsidRPr="006D5182">
              <w:rPr>
                <w:color w:val="000000"/>
                <w:sz w:val="20"/>
                <w:szCs w:val="20"/>
                <w:lang w:val="es-ES_tradnl" w:eastAsia="en-CA"/>
              </w:rPr>
              <w:t>,</w:t>
            </w:r>
            <w:r w:rsidRPr="006D5182">
              <w:rPr>
                <w:color w:val="000000"/>
                <w:sz w:val="20"/>
                <w:szCs w:val="20"/>
                <w:lang w:val="es-ES_tradnl" w:eastAsia="en-CA"/>
              </w:rPr>
              <w:t>40</w:t>
            </w:r>
          </w:p>
        </w:tc>
        <w:tc>
          <w:tcPr>
            <w:tcW w:w="641" w:type="pct"/>
            <w:tcBorders>
              <w:top w:val="single" w:sz="4" w:space="0" w:color="auto"/>
              <w:left w:val="single" w:sz="4" w:space="0" w:color="auto"/>
              <w:bottom w:val="single" w:sz="4" w:space="0" w:color="auto"/>
              <w:right w:val="single" w:sz="4" w:space="0" w:color="auto"/>
            </w:tcBorders>
          </w:tcPr>
          <w:p w14:paraId="0E89EB12" w14:textId="35087459" w:rsidR="00F67380" w:rsidRPr="006D5182" w:rsidRDefault="00F67380" w:rsidP="00517886">
            <w:pPr>
              <w:widowControl w:val="0"/>
              <w:jc w:val="right"/>
              <w:rPr>
                <w:color w:val="000000"/>
                <w:sz w:val="20"/>
                <w:szCs w:val="20"/>
                <w:lang w:val="es-ES_tradnl"/>
              </w:rPr>
            </w:pPr>
            <w:r w:rsidRPr="006D5182">
              <w:rPr>
                <w:color w:val="000000"/>
                <w:sz w:val="20"/>
                <w:szCs w:val="20"/>
                <w:lang w:val="es-ES_tradnl"/>
              </w:rPr>
              <w:t>118</w:t>
            </w:r>
            <w:r w:rsidR="00517886" w:rsidRPr="006D5182">
              <w:rPr>
                <w:color w:val="000000"/>
                <w:sz w:val="20"/>
                <w:szCs w:val="20"/>
                <w:lang w:val="es-ES_tradnl"/>
              </w:rPr>
              <w:t>,</w:t>
            </w:r>
            <w:r w:rsidRPr="006D5182">
              <w:rPr>
                <w:color w:val="000000"/>
                <w:sz w:val="20"/>
                <w:szCs w:val="20"/>
                <w:lang w:val="es-ES_tradnl"/>
              </w:rPr>
              <w:t>69</w:t>
            </w:r>
          </w:p>
        </w:tc>
        <w:tc>
          <w:tcPr>
            <w:tcW w:w="641" w:type="pct"/>
            <w:tcBorders>
              <w:top w:val="single" w:sz="4" w:space="0" w:color="auto"/>
              <w:left w:val="single" w:sz="4" w:space="0" w:color="auto"/>
              <w:bottom w:val="single" w:sz="4" w:space="0" w:color="auto"/>
              <w:right w:val="single" w:sz="4" w:space="0" w:color="auto"/>
            </w:tcBorders>
            <w:vAlign w:val="center"/>
          </w:tcPr>
          <w:p w14:paraId="5C0BC337" w14:textId="41716B03" w:rsidR="00F67380" w:rsidRPr="006D5182" w:rsidRDefault="00F67380" w:rsidP="00517886">
            <w:pPr>
              <w:jc w:val="right"/>
              <w:rPr>
                <w:color w:val="000000"/>
                <w:sz w:val="20"/>
                <w:szCs w:val="20"/>
                <w:lang w:val="es-ES_tradnl"/>
              </w:rPr>
            </w:pPr>
            <w:r w:rsidRPr="006D5182">
              <w:rPr>
                <w:color w:val="000000"/>
                <w:sz w:val="20"/>
                <w:szCs w:val="20"/>
                <w:lang w:val="es-ES_tradnl"/>
              </w:rPr>
              <w:t>66</w:t>
            </w:r>
            <w:r w:rsidR="00517886" w:rsidRPr="006D5182">
              <w:rPr>
                <w:color w:val="000000"/>
                <w:sz w:val="20"/>
                <w:szCs w:val="20"/>
                <w:lang w:val="es-ES_tradnl"/>
              </w:rPr>
              <w:t>,</w:t>
            </w:r>
            <w:r w:rsidRPr="006D5182">
              <w:rPr>
                <w:color w:val="000000"/>
                <w:sz w:val="20"/>
                <w:szCs w:val="20"/>
                <w:lang w:val="es-ES_tradnl"/>
              </w:rPr>
              <w:t>62</w:t>
            </w:r>
          </w:p>
        </w:tc>
        <w:tc>
          <w:tcPr>
            <w:tcW w:w="641" w:type="pct"/>
            <w:tcBorders>
              <w:top w:val="single" w:sz="4" w:space="0" w:color="auto"/>
              <w:left w:val="single" w:sz="4" w:space="0" w:color="auto"/>
              <w:bottom w:val="single" w:sz="4" w:space="0" w:color="auto"/>
              <w:right w:val="single" w:sz="4" w:space="0" w:color="auto"/>
            </w:tcBorders>
          </w:tcPr>
          <w:p w14:paraId="4A4CFF3A" w14:textId="5D7E226E" w:rsidR="00F67380" w:rsidRPr="006D5182" w:rsidRDefault="00F67380" w:rsidP="00517886">
            <w:pPr>
              <w:jc w:val="right"/>
              <w:rPr>
                <w:sz w:val="20"/>
                <w:szCs w:val="20"/>
                <w:lang w:val="es-ES_tradnl"/>
              </w:rPr>
            </w:pPr>
            <w:r w:rsidRPr="006D5182">
              <w:rPr>
                <w:sz w:val="20"/>
                <w:szCs w:val="20"/>
                <w:lang w:val="es-ES_tradnl"/>
              </w:rPr>
              <w:t>58</w:t>
            </w:r>
            <w:r w:rsidR="00517886" w:rsidRPr="006D5182">
              <w:rPr>
                <w:sz w:val="20"/>
                <w:szCs w:val="20"/>
                <w:lang w:val="es-ES_tradnl"/>
              </w:rPr>
              <w:t>,</w:t>
            </w:r>
            <w:r w:rsidRPr="006D5182">
              <w:rPr>
                <w:sz w:val="20"/>
                <w:szCs w:val="20"/>
                <w:lang w:val="es-ES_tradnl"/>
              </w:rPr>
              <w:t>17</w:t>
            </w:r>
          </w:p>
        </w:tc>
        <w:tc>
          <w:tcPr>
            <w:tcW w:w="641" w:type="pct"/>
            <w:tcBorders>
              <w:top w:val="single" w:sz="4" w:space="0" w:color="auto"/>
              <w:left w:val="single" w:sz="4" w:space="0" w:color="auto"/>
              <w:bottom w:val="single" w:sz="4" w:space="0" w:color="auto"/>
              <w:right w:val="single" w:sz="4" w:space="0" w:color="auto"/>
            </w:tcBorders>
          </w:tcPr>
          <w:p w14:paraId="06E843A4" w14:textId="3748DDFA" w:rsidR="00F67380" w:rsidRPr="006D5182" w:rsidRDefault="00F67380" w:rsidP="00517886">
            <w:pPr>
              <w:jc w:val="right"/>
              <w:rPr>
                <w:sz w:val="20"/>
                <w:szCs w:val="20"/>
                <w:lang w:val="es-ES_tradnl"/>
              </w:rPr>
            </w:pPr>
            <w:r w:rsidRPr="006D5182">
              <w:rPr>
                <w:sz w:val="20"/>
                <w:szCs w:val="20"/>
                <w:lang w:val="es-ES_tradnl"/>
              </w:rPr>
              <w:t>48</w:t>
            </w:r>
            <w:r w:rsidR="00517886" w:rsidRPr="006D5182">
              <w:rPr>
                <w:sz w:val="20"/>
                <w:szCs w:val="20"/>
                <w:lang w:val="es-ES_tradnl"/>
              </w:rPr>
              <w:t>,</w:t>
            </w:r>
            <w:r w:rsidRPr="006D5182">
              <w:rPr>
                <w:sz w:val="20"/>
                <w:szCs w:val="20"/>
                <w:lang w:val="es-ES_tradnl"/>
              </w:rPr>
              <w:t>58</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1777AFD1" w14:textId="0B3E5379"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162</w:t>
            </w:r>
            <w:r w:rsidR="00517886" w:rsidRPr="006D5182">
              <w:rPr>
                <w:bCs/>
                <w:color w:val="000000"/>
                <w:sz w:val="20"/>
                <w:szCs w:val="20"/>
                <w:lang w:val="es-ES_tradnl" w:eastAsia="en-CA"/>
              </w:rPr>
              <w:t>,</w:t>
            </w:r>
            <w:r w:rsidRPr="006D5182">
              <w:rPr>
                <w:bCs/>
                <w:color w:val="000000"/>
                <w:sz w:val="20"/>
                <w:szCs w:val="20"/>
                <w:lang w:val="es-ES_tradnl" w:eastAsia="en-CA"/>
              </w:rPr>
              <w:t>54</w:t>
            </w:r>
          </w:p>
        </w:tc>
      </w:tr>
      <w:tr w:rsidR="00F67380" w:rsidRPr="006D5182" w14:paraId="2B81F21E"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C1203F4"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HCFC-142b</w:t>
            </w:r>
          </w:p>
        </w:tc>
        <w:tc>
          <w:tcPr>
            <w:tcW w:w="641" w:type="pct"/>
            <w:tcBorders>
              <w:top w:val="single" w:sz="4" w:space="0" w:color="auto"/>
              <w:left w:val="single" w:sz="4" w:space="0" w:color="auto"/>
              <w:bottom w:val="single" w:sz="4" w:space="0" w:color="auto"/>
              <w:right w:val="single" w:sz="4" w:space="0" w:color="auto"/>
            </w:tcBorders>
          </w:tcPr>
          <w:p w14:paraId="3A2E81EE" w14:textId="501349BE"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0</w:t>
            </w:r>
            <w:r w:rsidR="00517886" w:rsidRPr="006D5182">
              <w:rPr>
                <w:color w:val="000000"/>
                <w:sz w:val="20"/>
                <w:szCs w:val="20"/>
                <w:lang w:val="es-ES_tradnl" w:eastAsia="en-CA"/>
              </w:rPr>
              <w:t>,</w:t>
            </w:r>
            <w:r w:rsidRPr="006D5182">
              <w:rPr>
                <w:color w:val="000000"/>
                <w:sz w:val="20"/>
                <w:szCs w:val="20"/>
                <w:lang w:val="es-ES_tradnl" w:eastAsia="en-CA"/>
              </w:rPr>
              <w:t>29</w:t>
            </w:r>
          </w:p>
        </w:tc>
        <w:tc>
          <w:tcPr>
            <w:tcW w:w="641" w:type="pct"/>
            <w:tcBorders>
              <w:top w:val="single" w:sz="4" w:space="0" w:color="auto"/>
              <w:left w:val="single" w:sz="4" w:space="0" w:color="auto"/>
              <w:bottom w:val="single" w:sz="4" w:space="0" w:color="auto"/>
              <w:right w:val="single" w:sz="4" w:space="0" w:color="auto"/>
            </w:tcBorders>
          </w:tcPr>
          <w:p w14:paraId="253B5C95" w14:textId="305474B7" w:rsidR="00F67380" w:rsidRPr="006D5182" w:rsidRDefault="00F67380" w:rsidP="00517886">
            <w:pPr>
              <w:jc w:val="right"/>
              <w:rPr>
                <w:b/>
                <w:color w:val="000000"/>
                <w:sz w:val="20"/>
                <w:szCs w:val="20"/>
                <w:lang w:val="es-ES_tradnl"/>
              </w:rPr>
            </w:pPr>
            <w:r w:rsidRPr="006D5182">
              <w:rPr>
                <w:color w:val="000000"/>
                <w:sz w:val="20"/>
                <w:szCs w:val="20"/>
                <w:lang w:val="es-ES_tradnl" w:eastAsia="en-CA"/>
              </w:rPr>
              <w:t>0</w:t>
            </w:r>
            <w:r w:rsidR="00517886" w:rsidRPr="006D5182">
              <w:rPr>
                <w:color w:val="000000"/>
                <w:sz w:val="20"/>
                <w:szCs w:val="20"/>
                <w:lang w:val="es-ES_tradnl" w:eastAsia="en-CA"/>
              </w:rPr>
              <w:t>,</w:t>
            </w:r>
            <w:r w:rsidRPr="006D5182">
              <w:rPr>
                <w:color w:val="000000"/>
                <w:sz w:val="20"/>
                <w:szCs w:val="20"/>
                <w:lang w:val="es-ES_tradnl" w:eastAsia="en-CA"/>
              </w:rPr>
              <w:t>00</w:t>
            </w:r>
          </w:p>
        </w:tc>
        <w:tc>
          <w:tcPr>
            <w:tcW w:w="641" w:type="pct"/>
            <w:tcBorders>
              <w:top w:val="single" w:sz="4" w:space="0" w:color="auto"/>
              <w:left w:val="single" w:sz="4" w:space="0" w:color="auto"/>
              <w:bottom w:val="single" w:sz="4" w:space="0" w:color="auto"/>
              <w:right w:val="single" w:sz="4" w:space="0" w:color="auto"/>
            </w:tcBorders>
            <w:vAlign w:val="center"/>
          </w:tcPr>
          <w:p w14:paraId="715B80CA" w14:textId="4842FDCB" w:rsidR="00F67380" w:rsidRPr="006D5182" w:rsidRDefault="00F67380" w:rsidP="00517886">
            <w:pPr>
              <w:jc w:val="right"/>
              <w:rPr>
                <w:color w:val="000000"/>
                <w:sz w:val="20"/>
                <w:szCs w:val="20"/>
                <w:lang w:val="es-ES_tradnl"/>
              </w:rPr>
            </w:pPr>
            <w:r w:rsidRPr="006D5182">
              <w:rPr>
                <w:color w:val="000000"/>
                <w:sz w:val="20"/>
                <w:szCs w:val="20"/>
                <w:lang w:val="es-ES_tradnl"/>
              </w:rPr>
              <w:t>0</w:t>
            </w:r>
            <w:r w:rsidR="00517886" w:rsidRPr="006D5182">
              <w:rPr>
                <w:color w:val="000000"/>
                <w:sz w:val="20"/>
                <w:szCs w:val="20"/>
                <w:lang w:val="es-ES_tradnl"/>
              </w:rPr>
              <w:t>,</w:t>
            </w:r>
            <w:r w:rsidRPr="006D5182">
              <w:rPr>
                <w:color w:val="000000"/>
                <w:sz w:val="20"/>
                <w:szCs w:val="20"/>
                <w:lang w:val="es-ES_tradnl"/>
              </w:rPr>
              <w:t>00</w:t>
            </w:r>
          </w:p>
        </w:tc>
        <w:tc>
          <w:tcPr>
            <w:tcW w:w="641" w:type="pct"/>
            <w:tcBorders>
              <w:top w:val="single" w:sz="4" w:space="0" w:color="auto"/>
              <w:left w:val="single" w:sz="4" w:space="0" w:color="auto"/>
              <w:bottom w:val="single" w:sz="4" w:space="0" w:color="auto"/>
              <w:right w:val="single" w:sz="4" w:space="0" w:color="auto"/>
            </w:tcBorders>
          </w:tcPr>
          <w:p w14:paraId="5E68BC38" w14:textId="59950C82" w:rsidR="00F67380" w:rsidRPr="006D5182" w:rsidRDefault="00F67380" w:rsidP="00517886">
            <w:pPr>
              <w:jc w:val="right"/>
              <w:rPr>
                <w:sz w:val="20"/>
                <w:szCs w:val="20"/>
                <w:lang w:val="es-ES_tradnl"/>
              </w:rPr>
            </w:pPr>
            <w:r w:rsidRPr="006D5182">
              <w:rPr>
                <w:sz w:val="20"/>
                <w:szCs w:val="20"/>
                <w:lang w:val="es-ES_tradnl"/>
              </w:rPr>
              <w:t>0</w:t>
            </w:r>
            <w:r w:rsidR="00517886" w:rsidRPr="006D5182">
              <w:rPr>
                <w:sz w:val="20"/>
                <w:szCs w:val="20"/>
                <w:lang w:val="es-ES_tradnl"/>
              </w:rPr>
              <w:t>,</w:t>
            </w:r>
            <w:r w:rsidRPr="006D5182">
              <w:rPr>
                <w:sz w:val="20"/>
                <w:szCs w:val="20"/>
                <w:lang w:val="es-ES_tradnl"/>
              </w:rPr>
              <w:t>00</w:t>
            </w:r>
          </w:p>
        </w:tc>
        <w:tc>
          <w:tcPr>
            <w:tcW w:w="641" w:type="pct"/>
            <w:tcBorders>
              <w:top w:val="single" w:sz="4" w:space="0" w:color="auto"/>
              <w:left w:val="single" w:sz="4" w:space="0" w:color="auto"/>
              <w:bottom w:val="single" w:sz="4" w:space="0" w:color="auto"/>
              <w:right w:val="single" w:sz="4" w:space="0" w:color="auto"/>
            </w:tcBorders>
          </w:tcPr>
          <w:p w14:paraId="73098D7A" w14:textId="19A74450" w:rsidR="00F67380" w:rsidRPr="006D5182" w:rsidRDefault="00F67380" w:rsidP="00517886">
            <w:pPr>
              <w:jc w:val="right"/>
              <w:rPr>
                <w:sz w:val="20"/>
                <w:szCs w:val="20"/>
                <w:lang w:val="es-ES_tradnl"/>
              </w:rPr>
            </w:pPr>
            <w:r w:rsidRPr="006D5182">
              <w:rPr>
                <w:sz w:val="20"/>
                <w:szCs w:val="20"/>
                <w:lang w:val="es-ES_tradnl"/>
              </w:rPr>
              <w:t>0</w:t>
            </w:r>
            <w:r w:rsidR="00517886" w:rsidRPr="006D5182">
              <w:rPr>
                <w:sz w:val="20"/>
                <w:szCs w:val="20"/>
                <w:lang w:val="es-ES_tradnl"/>
              </w:rPr>
              <w:t>,</w:t>
            </w:r>
            <w:r w:rsidRPr="006D5182">
              <w:rPr>
                <w:sz w:val="20"/>
                <w:szCs w:val="20"/>
                <w:lang w:val="es-ES_tradnl"/>
              </w:rPr>
              <w:t>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5085790E" w14:textId="7A9F555A"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0</w:t>
            </w:r>
            <w:r w:rsidR="00517886" w:rsidRPr="006D5182">
              <w:rPr>
                <w:bCs/>
                <w:color w:val="000000"/>
                <w:sz w:val="20"/>
                <w:szCs w:val="20"/>
                <w:lang w:val="es-ES_tradnl" w:eastAsia="en-CA"/>
              </w:rPr>
              <w:t>,</w:t>
            </w:r>
            <w:r w:rsidRPr="006D5182">
              <w:rPr>
                <w:bCs/>
                <w:color w:val="000000"/>
                <w:sz w:val="20"/>
                <w:szCs w:val="20"/>
                <w:lang w:val="es-ES_tradnl" w:eastAsia="en-CA"/>
              </w:rPr>
              <w:t>79</w:t>
            </w:r>
          </w:p>
        </w:tc>
      </w:tr>
      <w:tr w:rsidR="00F67380" w:rsidRPr="006D5182" w14:paraId="2C2CACFB"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3322F2F" w14:textId="77777777" w:rsidR="00F67380" w:rsidRPr="006D5182" w:rsidRDefault="00F67380" w:rsidP="00517886">
            <w:pPr>
              <w:widowControl w:val="0"/>
              <w:jc w:val="left"/>
              <w:rPr>
                <w:color w:val="000000"/>
                <w:sz w:val="20"/>
                <w:szCs w:val="20"/>
                <w:lang w:val="es-ES_tradnl"/>
              </w:rPr>
            </w:pPr>
            <w:r w:rsidRPr="006D5182">
              <w:rPr>
                <w:color w:val="000000"/>
                <w:sz w:val="20"/>
                <w:szCs w:val="20"/>
                <w:lang w:val="es-ES_tradnl"/>
              </w:rPr>
              <w:t>HCFC-225</w:t>
            </w:r>
          </w:p>
        </w:tc>
        <w:tc>
          <w:tcPr>
            <w:tcW w:w="641" w:type="pct"/>
            <w:tcBorders>
              <w:top w:val="single" w:sz="4" w:space="0" w:color="auto"/>
              <w:left w:val="single" w:sz="4" w:space="0" w:color="auto"/>
              <w:bottom w:val="single" w:sz="4" w:space="0" w:color="auto"/>
              <w:right w:val="single" w:sz="4" w:space="0" w:color="auto"/>
            </w:tcBorders>
          </w:tcPr>
          <w:p w14:paraId="2748E016" w14:textId="37A93FF0" w:rsidR="00F67380" w:rsidRPr="006D5182" w:rsidRDefault="00F67380" w:rsidP="00517886">
            <w:pPr>
              <w:keepNext/>
              <w:jc w:val="right"/>
              <w:rPr>
                <w:color w:val="000000"/>
                <w:sz w:val="20"/>
                <w:szCs w:val="20"/>
                <w:lang w:val="es-ES_tradnl" w:eastAsia="en-CA"/>
              </w:rPr>
            </w:pPr>
            <w:r w:rsidRPr="006D5182">
              <w:rPr>
                <w:color w:val="000000"/>
                <w:sz w:val="20"/>
                <w:szCs w:val="20"/>
                <w:lang w:val="es-ES_tradnl" w:eastAsia="en-CA"/>
              </w:rPr>
              <w:t>0</w:t>
            </w:r>
            <w:r w:rsidR="00517886" w:rsidRPr="006D5182">
              <w:rPr>
                <w:color w:val="000000"/>
                <w:sz w:val="20"/>
                <w:szCs w:val="20"/>
                <w:lang w:val="es-ES_tradnl" w:eastAsia="en-CA"/>
              </w:rPr>
              <w:t>,</w:t>
            </w:r>
            <w:r w:rsidRPr="006D5182">
              <w:rPr>
                <w:color w:val="000000"/>
                <w:sz w:val="20"/>
                <w:szCs w:val="20"/>
                <w:lang w:val="es-ES_tradnl" w:eastAsia="en-CA"/>
              </w:rPr>
              <w:t>00</w:t>
            </w:r>
          </w:p>
        </w:tc>
        <w:tc>
          <w:tcPr>
            <w:tcW w:w="641" w:type="pct"/>
            <w:tcBorders>
              <w:top w:val="single" w:sz="4" w:space="0" w:color="auto"/>
              <w:left w:val="single" w:sz="4" w:space="0" w:color="auto"/>
              <w:bottom w:val="single" w:sz="4" w:space="0" w:color="auto"/>
              <w:right w:val="single" w:sz="4" w:space="0" w:color="auto"/>
            </w:tcBorders>
          </w:tcPr>
          <w:p w14:paraId="31C986CE" w14:textId="62B9A7C6" w:rsidR="00F67380" w:rsidRPr="006D5182" w:rsidRDefault="00F67380" w:rsidP="00517886">
            <w:pPr>
              <w:jc w:val="right"/>
              <w:rPr>
                <w:rFonts w:eastAsiaTheme="minorHAnsi"/>
                <w:color w:val="000000"/>
                <w:sz w:val="20"/>
                <w:szCs w:val="20"/>
                <w:lang w:val="es-ES_tradnl"/>
              </w:rPr>
            </w:pPr>
            <w:r w:rsidRPr="006D5182">
              <w:rPr>
                <w:rFonts w:eastAsiaTheme="minorHAnsi"/>
                <w:color w:val="000000"/>
                <w:sz w:val="20"/>
                <w:szCs w:val="20"/>
                <w:lang w:val="es-ES_tradnl"/>
              </w:rPr>
              <w:t>0</w:t>
            </w:r>
            <w:r w:rsidR="00517886" w:rsidRPr="006D5182">
              <w:rPr>
                <w:rFonts w:eastAsiaTheme="minorHAnsi"/>
                <w:color w:val="000000"/>
                <w:sz w:val="20"/>
                <w:szCs w:val="20"/>
                <w:lang w:val="es-ES_tradnl"/>
              </w:rPr>
              <w:t>,</w:t>
            </w:r>
            <w:r w:rsidRPr="006D5182">
              <w:rPr>
                <w:rFonts w:eastAsiaTheme="minorHAnsi"/>
                <w:color w:val="000000"/>
                <w:sz w:val="20"/>
                <w:szCs w:val="20"/>
                <w:lang w:val="es-ES_tradnl"/>
              </w:rPr>
              <w:t>11</w:t>
            </w:r>
          </w:p>
        </w:tc>
        <w:tc>
          <w:tcPr>
            <w:tcW w:w="641" w:type="pct"/>
            <w:tcBorders>
              <w:top w:val="single" w:sz="4" w:space="0" w:color="auto"/>
              <w:left w:val="single" w:sz="4" w:space="0" w:color="auto"/>
              <w:bottom w:val="single" w:sz="4" w:space="0" w:color="auto"/>
              <w:right w:val="single" w:sz="4" w:space="0" w:color="auto"/>
            </w:tcBorders>
            <w:vAlign w:val="center"/>
          </w:tcPr>
          <w:p w14:paraId="1B456C5F" w14:textId="79EA9EE3" w:rsidR="00F67380" w:rsidRPr="006D5182" w:rsidRDefault="00F67380" w:rsidP="00517886">
            <w:pPr>
              <w:jc w:val="right"/>
              <w:rPr>
                <w:color w:val="000000"/>
                <w:sz w:val="20"/>
                <w:szCs w:val="20"/>
                <w:lang w:val="es-ES_tradnl"/>
              </w:rPr>
            </w:pPr>
            <w:r w:rsidRPr="006D5182">
              <w:rPr>
                <w:color w:val="000000"/>
                <w:sz w:val="20"/>
                <w:szCs w:val="20"/>
                <w:lang w:val="es-ES_tradnl"/>
              </w:rPr>
              <w:t>0</w:t>
            </w:r>
            <w:r w:rsidR="00517886" w:rsidRPr="006D5182">
              <w:rPr>
                <w:color w:val="000000"/>
                <w:sz w:val="20"/>
                <w:szCs w:val="20"/>
                <w:lang w:val="es-ES_tradnl"/>
              </w:rPr>
              <w:t>,</w:t>
            </w:r>
            <w:r w:rsidRPr="006D5182">
              <w:rPr>
                <w:color w:val="000000"/>
                <w:sz w:val="20"/>
                <w:szCs w:val="20"/>
                <w:lang w:val="es-ES_tradnl"/>
              </w:rPr>
              <w:t>10</w:t>
            </w:r>
          </w:p>
        </w:tc>
        <w:tc>
          <w:tcPr>
            <w:tcW w:w="641" w:type="pct"/>
            <w:tcBorders>
              <w:top w:val="single" w:sz="4" w:space="0" w:color="auto"/>
              <w:left w:val="single" w:sz="4" w:space="0" w:color="auto"/>
              <w:bottom w:val="single" w:sz="4" w:space="0" w:color="auto"/>
              <w:right w:val="single" w:sz="4" w:space="0" w:color="auto"/>
            </w:tcBorders>
          </w:tcPr>
          <w:p w14:paraId="515B42B1" w14:textId="44A6D6C9" w:rsidR="00F67380" w:rsidRPr="006D5182" w:rsidRDefault="00F67380" w:rsidP="00517886">
            <w:pPr>
              <w:jc w:val="right"/>
              <w:rPr>
                <w:sz w:val="20"/>
                <w:szCs w:val="20"/>
                <w:lang w:val="es-ES_tradnl"/>
              </w:rPr>
            </w:pPr>
            <w:r w:rsidRPr="006D5182">
              <w:rPr>
                <w:sz w:val="20"/>
                <w:szCs w:val="20"/>
                <w:lang w:val="es-ES_tradnl"/>
              </w:rPr>
              <w:t>0</w:t>
            </w:r>
            <w:r w:rsidR="00517886" w:rsidRPr="006D5182">
              <w:rPr>
                <w:sz w:val="20"/>
                <w:szCs w:val="20"/>
                <w:lang w:val="es-ES_tradnl"/>
              </w:rPr>
              <w:t>,</w:t>
            </w:r>
            <w:r w:rsidRPr="006D5182">
              <w:rPr>
                <w:sz w:val="20"/>
                <w:szCs w:val="20"/>
                <w:lang w:val="es-ES_tradnl"/>
              </w:rPr>
              <w:t>14</w:t>
            </w:r>
          </w:p>
        </w:tc>
        <w:tc>
          <w:tcPr>
            <w:tcW w:w="641" w:type="pct"/>
            <w:tcBorders>
              <w:top w:val="single" w:sz="4" w:space="0" w:color="auto"/>
              <w:left w:val="single" w:sz="4" w:space="0" w:color="auto"/>
              <w:bottom w:val="single" w:sz="4" w:space="0" w:color="auto"/>
              <w:right w:val="single" w:sz="4" w:space="0" w:color="auto"/>
            </w:tcBorders>
          </w:tcPr>
          <w:p w14:paraId="351A5366" w14:textId="1895BC16" w:rsidR="00F67380" w:rsidRPr="006D5182" w:rsidRDefault="00F67380" w:rsidP="00517886">
            <w:pPr>
              <w:jc w:val="right"/>
              <w:rPr>
                <w:sz w:val="20"/>
                <w:szCs w:val="20"/>
                <w:lang w:val="es-ES_tradnl"/>
              </w:rPr>
            </w:pPr>
            <w:r w:rsidRPr="006D5182">
              <w:rPr>
                <w:sz w:val="20"/>
                <w:szCs w:val="20"/>
                <w:lang w:val="es-ES_tradnl"/>
              </w:rPr>
              <w:t>0</w:t>
            </w:r>
            <w:r w:rsidR="00517886" w:rsidRPr="006D5182">
              <w:rPr>
                <w:sz w:val="20"/>
                <w:szCs w:val="20"/>
                <w:lang w:val="es-ES_tradnl"/>
              </w:rPr>
              <w:t>,</w:t>
            </w:r>
            <w:r w:rsidRPr="006D5182">
              <w:rPr>
                <w:sz w:val="20"/>
                <w:szCs w:val="20"/>
                <w:lang w:val="es-ES_tradnl"/>
              </w:rPr>
              <w:t>14</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4DFE3464" w14:textId="6F9A8FF1" w:rsidR="00F67380" w:rsidRPr="006D5182" w:rsidRDefault="00F67380" w:rsidP="00517886">
            <w:pPr>
              <w:keepNext/>
              <w:jc w:val="right"/>
              <w:rPr>
                <w:bCs/>
                <w:color w:val="000000"/>
                <w:sz w:val="20"/>
                <w:szCs w:val="20"/>
                <w:lang w:val="es-ES_tradnl" w:eastAsia="en-CA"/>
              </w:rPr>
            </w:pPr>
            <w:r w:rsidRPr="006D5182">
              <w:rPr>
                <w:bCs/>
                <w:color w:val="000000"/>
                <w:sz w:val="20"/>
                <w:szCs w:val="20"/>
                <w:lang w:val="es-ES_tradnl" w:eastAsia="en-CA"/>
              </w:rPr>
              <w:t>0</w:t>
            </w:r>
            <w:r w:rsidR="00517886" w:rsidRPr="006D5182">
              <w:rPr>
                <w:bCs/>
                <w:color w:val="000000"/>
                <w:sz w:val="20"/>
                <w:szCs w:val="20"/>
                <w:lang w:val="es-ES_tradnl" w:eastAsia="en-CA"/>
              </w:rPr>
              <w:t>,</w:t>
            </w:r>
            <w:r w:rsidRPr="006D5182">
              <w:rPr>
                <w:bCs/>
                <w:color w:val="000000"/>
                <w:sz w:val="20"/>
                <w:szCs w:val="20"/>
                <w:lang w:val="es-ES_tradnl" w:eastAsia="en-CA"/>
              </w:rPr>
              <w:t>08</w:t>
            </w:r>
          </w:p>
        </w:tc>
      </w:tr>
      <w:tr w:rsidR="00F67380" w:rsidRPr="006D5182" w14:paraId="2155250D" w14:textId="77777777" w:rsidTr="00517886">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F4EC0E" w14:textId="3AF43A27" w:rsidR="00F67380" w:rsidRPr="006D5182" w:rsidRDefault="00F67380" w:rsidP="00517886">
            <w:pPr>
              <w:widowControl w:val="0"/>
              <w:jc w:val="left"/>
              <w:rPr>
                <w:b/>
                <w:color w:val="000000"/>
                <w:sz w:val="20"/>
                <w:szCs w:val="20"/>
                <w:lang w:val="es-ES_tradnl"/>
              </w:rPr>
            </w:pPr>
            <w:r w:rsidRPr="006D5182">
              <w:rPr>
                <w:b/>
                <w:color w:val="000000"/>
                <w:sz w:val="20"/>
                <w:szCs w:val="20"/>
                <w:lang w:val="es-ES_tradnl"/>
              </w:rPr>
              <w:t>Total (</w:t>
            </w:r>
            <w:r w:rsidR="0056143F" w:rsidRPr="006D5182">
              <w:rPr>
                <w:b/>
                <w:color w:val="000000"/>
                <w:sz w:val="20"/>
                <w:szCs w:val="20"/>
                <w:lang w:val="es-ES_tradnl"/>
              </w:rPr>
              <w:t>toneladas PAO</w:t>
            </w:r>
            <w:r w:rsidRPr="006D5182">
              <w:rPr>
                <w:b/>
                <w:color w:val="000000"/>
                <w:sz w:val="20"/>
                <w:szCs w:val="20"/>
                <w:lang w:val="es-ES_tradnl"/>
              </w:rPr>
              <w:t>)</w:t>
            </w:r>
          </w:p>
        </w:tc>
        <w:tc>
          <w:tcPr>
            <w:tcW w:w="641" w:type="pct"/>
            <w:tcBorders>
              <w:top w:val="single" w:sz="4" w:space="0" w:color="auto"/>
              <w:left w:val="single" w:sz="4" w:space="0" w:color="auto"/>
              <w:bottom w:val="single" w:sz="4" w:space="0" w:color="auto"/>
              <w:right w:val="single" w:sz="4" w:space="0" w:color="auto"/>
            </w:tcBorders>
          </w:tcPr>
          <w:p w14:paraId="7710AAE0" w14:textId="3026115A" w:rsidR="00F67380" w:rsidRPr="006D5182" w:rsidRDefault="00F67380" w:rsidP="00517886">
            <w:pPr>
              <w:keepNext/>
              <w:jc w:val="right"/>
              <w:rPr>
                <w:b/>
                <w:bCs/>
                <w:color w:val="000000"/>
                <w:sz w:val="20"/>
                <w:szCs w:val="20"/>
                <w:lang w:val="es-ES_tradnl" w:eastAsia="en-CA"/>
              </w:rPr>
            </w:pPr>
            <w:r w:rsidRPr="006D5182">
              <w:rPr>
                <w:b/>
                <w:bCs/>
                <w:color w:val="000000"/>
                <w:sz w:val="20"/>
                <w:szCs w:val="20"/>
                <w:lang w:val="es-ES_tradnl" w:eastAsia="en-CA"/>
              </w:rPr>
              <w:t>463</w:t>
            </w:r>
            <w:r w:rsidR="00517886" w:rsidRPr="006D5182">
              <w:rPr>
                <w:b/>
                <w:bCs/>
                <w:color w:val="000000"/>
                <w:sz w:val="20"/>
                <w:szCs w:val="20"/>
                <w:lang w:val="es-ES_tradnl" w:eastAsia="en-CA"/>
              </w:rPr>
              <w:t>,</w:t>
            </w:r>
            <w:r w:rsidRPr="006D5182">
              <w:rPr>
                <w:b/>
                <w:bCs/>
                <w:color w:val="000000"/>
                <w:sz w:val="20"/>
                <w:szCs w:val="20"/>
                <w:lang w:val="es-ES_tradnl" w:eastAsia="en-CA"/>
              </w:rPr>
              <w:t xml:space="preserve">40 </w:t>
            </w:r>
          </w:p>
        </w:tc>
        <w:tc>
          <w:tcPr>
            <w:tcW w:w="641" w:type="pct"/>
            <w:tcBorders>
              <w:top w:val="single" w:sz="4" w:space="0" w:color="auto"/>
              <w:left w:val="single" w:sz="4" w:space="0" w:color="auto"/>
              <w:bottom w:val="single" w:sz="4" w:space="0" w:color="auto"/>
              <w:right w:val="single" w:sz="4" w:space="0" w:color="auto"/>
            </w:tcBorders>
          </w:tcPr>
          <w:p w14:paraId="557852C1" w14:textId="71322F9B" w:rsidR="00F67380" w:rsidRPr="006D5182" w:rsidRDefault="00F67380" w:rsidP="00517886">
            <w:pPr>
              <w:widowControl w:val="0"/>
              <w:jc w:val="right"/>
              <w:rPr>
                <w:b/>
                <w:color w:val="000000"/>
                <w:sz w:val="20"/>
                <w:szCs w:val="20"/>
                <w:lang w:val="es-ES_tradnl"/>
              </w:rPr>
            </w:pPr>
            <w:r w:rsidRPr="006D5182">
              <w:rPr>
                <w:b/>
                <w:color w:val="000000"/>
                <w:sz w:val="20"/>
                <w:szCs w:val="20"/>
                <w:lang w:val="es-ES_tradnl"/>
              </w:rPr>
              <w:t>418</w:t>
            </w:r>
            <w:r w:rsidR="00517886" w:rsidRPr="006D5182">
              <w:rPr>
                <w:b/>
                <w:color w:val="000000"/>
                <w:sz w:val="20"/>
                <w:szCs w:val="20"/>
                <w:lang w:val="es-ES_tradnl"/>
              </w:rPr>
              <w:t>,</w:t>
            </w:r>
            <w:r w:rsidRPr="006D5182">
              <w:rPr>
                <w:b/>
                <w:color w:val="000000"/>
                <w:sz w:val="20"/>
                <w:szCs w:val="20"/>
                <w:lang w:val="es-ES_tradnl"/>
              </w:rPr>
              <w:t>50</w:t>
            </w:r>
          </w:p>
        </w:tc>
        <w:tc>
          <w:tcPr>
            <w:tcW w:w="641" w:type="pct"/>
            <w:tcBorders>
              <w:top w:val="single" w:sz="4" w:space="0" w:color="auto"/>
              <w:left w:val="single" w:sz="4" w:space="0" w:color="auto"/>
              <w:bottom w:val="single" w:sz="4" w:space="0" w:color="auto"/>
              <w:right w:val="single" w:sz="4" w:space="0" w:color="auto"/>
            </w:tcBorders>
            <w:vAlign w:val="center"/>
          </w:tcPr>
          <w:p w14:paraId="040B87DD" w14:textId="554A5469" w:rsidR="00F67380" w:rsidRPr="006D5182" w:rsidRDefault="00F67380" w:rsidP="00517886">
            <w:pPr>
              <w:jc w:val="right"/>
              <w:rPr>
                <w:b/>
                <w:bCs/>
                <w:color w:val="000000"/>
                <w:sz w:val="20"/>
                <w:szCs w:val="20"/>
                <w:lang w:val="es-ES_tradnl"/>
              </w:rPr>
            </w:pPr>
            <w:r w:rsidRPr="006D5182">
              <w:rPr>
                <w:b/>
                <w:bCs/>
                <w:color w:val="000000"/>
                <w:sz w:val="20"/>
                <w:szCs w:val="20"/>
                <w:lang w:val="es-ES_tradnl"/>
              </w:rPr>
              <w:t>318</w:t>
            </w:r>
            <w:r w:rsidR="00517886" w:rsidRPr="006D5182">
              <w:rPr>
                <w:b/>
                <w:bCs/>
                <w:color w:val="000000"/>
                <w:sz w:val="20"/>
                <w:szCs w:val="20"/>
                <w:lang w:val="es-ES_tradnl"/>
              </w:rPr>
              <w:t>,</w:t>
            </w:r>
            <w:r w:rsidRPr="006D5182">
              <w:rPr>
                <w:b/>
                <w:bCs/>
                <w:color w:val="000000"/>
                <w:sz w:val="20"/>
                <w:szCs w:val="20"/>
                <w:lang w:val="es-ES_tradnl"/>
              </w:rPr>
              <w:t>62</w:t>
            </w:r>
          </w:p>
        </w:tc>
        <w:tc>
          <w:tcPr>
            <w:tcW w:w="641" w:type="pct"/>
            <w:tcBorders>
              <w:top w:val="single" w:sz="4" w:space="0" w:color="auto"/>
              <w:left w:val="single" w:sz="4" w:space="0" w:color="auto"/>
              <w:bottom w:val="single" w:sz="4" w:space="0" w:color="auto"/>
              <w:right w:val="single" w:sz="4" w:space="0" w:color="auto"/>
            </w:tcBorders>
          </w:tcPr>
          <w:p w14:paraId="4967E348" w14:textId="34AB5A63" w:rsidR="00F67380" w:rsidRPr="006D5182" w:rsidRDefault="00F67380" w:rsidP="00517886">
            <w:pPr>
              <w:jc w:val="right"/>
              <w:rPr>
                <w:b/>
                <w:sz w:val="20"/>
                <w:szCs w:val="20"/>
                <w:lang w:val="es-ES_tradnl"/>
              </w:rPr>
            </w:pPr>
            <w:r w:rsidRPr="006D5182">
              <w:rPr>
                <w:b/>
                <w:sz w:val="20"/>
                <w:szCs w:val="20"/>
                <w:lang w:val="es-ES_tradnl"/>
              </w:rPr>
              <w:t>235</w:t>
            </w:r>
            <w:r w:rsidR="00517886" w:rsidRPr="006D5182">
              <w:rPr>
                <w:b/>
                <w:sz w:val="20"/>
                <w:szCs w:val="20"/>
                <w:lang w:val="es-ES_tradnl"/>
              </w:rPr>
              <w:t>,</w:t>
            </w:r>
            <w:r w:rsidRPr="006D5182">
              <w:rPr>
                <w:b/>
                <w:sz w:val="20"/>
                <w:szCs w:val="20"/>
                <w:lang w:val="es-ES_tradnl"/>
              </w:rPr>
              <w:t>78</w:t>
            </w:r>
          </w:p>
        </w:tc>
        <w:tc>
          <w:tcPr>
            <w:tcW w:w="641" w:type="pct"/>
            <w:tcBorders>
              <w:top w:val="single" w:sz="4" w:space="0" w:color="auto"/>
              <w:left w:val="single" w:sz="4" w:space="0" w:color="auto"/>
              <w:bottom w:val="single" w:sz="4" w:space="0" w:color="auto"/>
              <w:right w:val="single" w:sz="4" w:space="0" w:color="auto"/>
            </w:tcBorders>
          </w:tcPr>
          <w:p w14:paraId="31870B43" w14:textId="0ED4742E" w:rsidR="00F67380" w:rsidRPr="006D5182" w:rsidRDefault="00F67380" w:rsidP="00517886">
            <w:pPr>
              <w:jc w:val="right"/>
              <w:rPr>
                <w:b/>
                <w:sz w:val="20"/>
                <w:szCs w:val="20"/>
                <w:lang w:val="es-ES_tradnl"/>
              </w:rPr>
            </w:pPr>
            <w:r w:rsidRPr="006D5182">
              <w:rPr>
                <w:b/>
                <w:sz w:val="20"/>
                <w:szCs w:val="20"/>
                <w:lang w:val="es-ES_tradnl"/>
              </w:rPr>
              <w:t>248</w:t>
            </w:r>
            <w:r w:rsidR="00517886" w:rsidRPr="006D5182">
              <w:rPr>
                <w:b/>
                <w:sz w:val="20"/>
                <w:szCs w:val="20"/>
                <w:lang w:val="es-ES_tradnl"/>
              </w:rPr>
              <w:t>,</w:t>
            </w:r>
            <w:r w:rsidRPr="006D5182">
              <w:rPr>
                <w:b/>
                <w:sz w:val="20"/>
                <w:szCs w:val="20"/>
                <w:lang w:val="es-ES_tradnl"/>
              </w:rPr>
              <w:t>34</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14:paraId="24C7D578" w14:textId="64D367FF" w:rsidR="00F67380" w:rsidRPr="006D5182" w:rsidRDefault="00F67380" w:rsidP="00517886">
            <w:pPr>
              <w:keepNext/>
              <w:jc w:val="right"/>
              <w:rPr>
                <w:b/>
                <w:bCs/>
                <w:color w:val="000000"/>
                <w:sz w:val="20"/>
                <w:szCs w:val="20"/>
                <w:lang w:val="es-ES_tradnl" w:eastAsia="en-CA"/>
              </w:rPr>
            </w:pPr>
            <w:r w:rsidRPr="006D5182">
              <w:rPr>
                <w:b/>
                <w:bCs/>
                <w:color w:val="000000"/>
                <w:sz w:val="20"/>
                <w:szCs w:val="20"/>
                <w:lang w:val="es-ES_tradnl" w:eastAsia="en-CA"/>
              </w:rPr>
              <w:t>515</w:t>
            </w:r>
            <w:r w:rsidR="00517886" w:rsidRPr="006D5182">
              <w:rPr>
                <w:b/>
                <w:bCs/>
                <w:color w:val="000000"/>
                <w:sz w:val="20"/>
                <w:szCs w:val="20"/>
                <w:lang w:val="es-ES_tradnl" w:eastAsia="en-CA"/>
              </w:rPr>
              <w:t>,</w:t>
            </w:r>
            <w:r w:rsidRPr="006D5182">
              <w:rPr>
                <w:b/>
                <w:bCs/>
                <w:color w:val="000000"/>
                <w:sz w:val="20"/>
                <w:szCs w:val="20"/>
                <w:lang w:val="es-ES_tradnl" w:eastAsia="en-CA"/>
              </w:rPr>
              <w:t>76*</w:t>
            </w:r>
          </w:p>
        </w:tc>
      </w:tr>
    </w:tbl>
    <w:p w14:paraId="5A7B3000" w14:textId="16F66F2A" w:rsidR="00F67380" w:rsidRPr="006D5182" w:rsidRDefault="00F67380" w:rsidP="00F67380">
      <w:pPr>
        <w:rPr>
          <w:sz w:val="16"/>
          <w:szCs w:val="16"/>
          <w:lang w:val="es-ES_tradnl"/>
        </w:rPr>
      </w:pPr>
      <w:r w:rsidRPr="006D5182">
        <w:rPr>
          <w:sz w:val="16"/>
          <w:szCs w:val="16"/>
          <w:lang w:val="es-ES_tradnl"/>
        </w:rPr>
        <w:t>*</w:t>
      </w:r>
      <w:r w:rsidR="0056143F" w:rsidRPr="006D5182">
        <w:rPr>
          <w:sz w:val="16"/>
          <w:szCs w:val="16"/>
          <w:lang w:val="es-ES_tradnl"/>
        </w:rPr>
        <w:t xml:space="preserve">Contiene </w:t>
      </w:r>
      <w:r w:rsidRPr="006D5182">
        <w:rPr>
          <w:sz w:val="16"/>
          <w:szCs w:val="16"/>
          <w:lang w:val="es-ES_tradnl"/>
        </w:rPr>
        <w:t>0</w:t>
      </w:r>
      <w:r w:rsidR="0056143F" w:rsidRPr="006D5182">
        <w:rPr>
          <w:sz w:val="16"/>
          <w:szCs w:val="16"/>
          <w:lang w:val="es-ES_tradnl"/>
        </w:rPr>
        <w:t>,</w:t>
      </w:r>
      <w:r w:rsidRPr="006D5182">
        <w:rPr>
          <w:sz w:val="16"/>
          <w:szCs w:val="16"/>
          <w:lang w:val="es-ES_tradnl"/>
        </w:rPr>
        <w:t>94 </w:t>
      </w:r>
      <w:r w:rsidR="0056143F" w:rsidRPr="006D5182">
        <w:rPr>
          <w:sz w:val="16"/>
          <w:szCs w:val="16"/>
          <w:lang w:val="es-ES_tradnl"/>
        </w:rPr>
        <w:t xml:space="preserve">toneladas PAO de </w:t>
      </w:r>
      <w:r w:rsidRPr="006D5182">
        <w:rPr>
          <w:sz w:val="16"/>
          <w:szCs w:val="16"/>
          <w:lang w:val="es-ES_tradnl"/>
        </w:rPr>
        <w:t xml:space="preserve">HCFC-141, </w:t>
      </w:r>
      <w:r w:rsidR="0056143F" w:rsidRPr="006D5182">
        <w:rPr>
          <w:sz w:val="16"/>
          <w:szCs w:val="16"/>
          <w:lang w:val="es-ES_tradnl"/>
        </w:rPr>
        <w:t xml:space="preserve">cuyo consumo ha sido nulo desde </w:t>
      </w:r>
      <w:r w:rsidRPr="006D5182">
        <w:rPr>
          <w:sz w:val="16"/>
          <w:szCs w:val="16"/>
          <w:lang w:val="es-ES_tradnl"/>
        </w:rPr>
        <w:t>2011.</w:t>
      </w:r>
    </w:p>
    <w:p w14:paraId="42ED4664" w14:textId="77777777" w:rsidR="00F67380" w:rsidRPr="006D5182" w:rsidRDefault="00F67380" w:rsidP="00F67380">
      <w:pPr>
        <w:rPr>
          <w:lang w:val="es-ES_tradnl"/>
        </w:rPr>
      </w:pPr>
    </w:p>
    <w:p w14:paraId="23B254BA" w14:textId="70E374B2" w:rsidR="00F67380" w:rsidRPr="006D5182" w:rsidRDefault="00386C63" w:rsidP="00F67380">
      <w:pPr>
        <w:pStyle w:val="Heading1"/>
        <w:rPr>
          <w:lang w:val="es-ES_tradnl"/>
        </w:rPr>
      </w:pPr>
      <w:r w:rsidRPr="006D5182">
        <w:rPr>
          <w:lang w:val="es-ES_tradnl"/>
        </w:rPr>
        <w:t xml:space="preserve">Los dos principales HCFC que se consumen en el país son el </w:t>
      </w:r>
      <w:r w:rsidR="00F67380" w:rsidRPr="006D5182">
        <w:rPr>
          <w:lang w:val="es-ES_tradnl"/>
        </w:rPr>
        <w:t xml:space="preserve">HCFC-141b, </w:t>
      </w:r>
      <w:r w:rsidRPr="006D5182">
        <w:rPr>
          <w:lang w:val="es-ES_tradnl"/>
        </w:rPr>
        <w:t xml:space="preserve">utilizado en el sector de fabricación de espumas de poliuretano, y el </w:t>
      </w:r>
      <w:r w:rsidR="00F67380" w:rsidRPr="006D5182">
        <w:rPr>
          <w:lang w:val="es-ES_tradnl"/>
        </w:rPr>
        <w:t>HCFC-22</w:t>
      </w:r>
      <w:r w:rsidRPr="006D5182">
        <w:rPr>
          <w:lang w:val="es-ES_tradnl"/>
        </w:rPr>
        <w:t xml:space="preserve">, utilizado en el sector de fabricación y </w:t>
      </w:r>
      <w:r w:rsidR="007642E3" w:rsidRPr="006D5182">
        <w:rPr>
          <w:lang w:val="es-ES_tradnl"/>
        </w:rPr>
        <w:t xml:space="preserve">mantenimiento </w:t>
      </w:r>
      <w:r w:rsidRPr="006D5182">
        <w:rPr>
          <w:lang w:val="es-ES_tradnl"/>
        </w:rPr>
        <w:t>de equipos de refrigeración y climatización</w:t>
      </w:r>
      <w:r w:rsidR="00F67380" w:rsidRPr="006D5182">
        <w:rPr>
          <w:lang w:val="es-ES_tradnl"/>
        </w:rPr>
        <w:t xml:space="preserve">. </w:t>
      </w:r>
      <w:r w:rsidR="007642E3" w:rsidRPr="006D5182">
        <w:rPr>
          <w:lang w:val="es-ES_tradnl"/>
        </w:rPr>
        <w:t xml:space="preserve">Se utilizan pequeñas cantidades de </w:t>
      </w:r>
      <w:r w:rsidR="00F67380" w:rsidRPr="006D5182">
        <w:rPr>
          <w:lang w:val="es-ES_tradnl"/>
        </w:rPr>
        <w:t>HCFC</w:t>
      </w:r>
      <w:r w:rsidR="003943BF">
        <w:rPr>
          <w:lang w:val="es-ES_tradnl"/>
        </w:rPr>
        <w:noBreakHyphen/>
      </w:r>
      <w:r w:rsidR="00F67380" w:rsidRPr="006D5182">
        <w:rPr>
          <w:lang w:val="es-ES_tradnl"/>
        </w:rPr>
        <w:t xml:space="preserve">123 </w:t>
      </w:r>
      <w:r w:rsidR="007642E3" w:rsidRPr="006D5182">
        <w:rPr>
          <w:lang w:val="es-ES_tradnl"/>
        </w:rPr>
        <w:t xml:space="preserve">y </w:t>
      </w:r>
      <w:r w:rsidR="00F67380" w:rsidRPr="006D5182">
        <w:rPr>
          <w:lang w:val="es-ES_tradnl"/>
        </w:rPr>
        <w:t xml:space="preserve">HCFC-225 </w:t>
      </w:r>
      <w:r w:rsidR="007642E3" w:rsidRPr="006D5182">
        <w:rPr>
          <w:lang w:val="es-ES_tradnl"/>
        </w:rPr>
        <w:t>como disolvente, refrigerante, propulsor y en aplicaciones de agentes espumantes</w:t>
      </w:r>
      <w:r w:rsidR="00F67380" w:rsidRPr="006D5182">
        <w:rPr>
          <w:lang w:val="es-ES_tradnl"/>
        </w:rPr>
        <w:t xml:space="preserve">. </w:t>
      </w:r>
      <w:r w:rsidR="007642E3" w:rsidRPr="006D5182">
        <w:rPr>
          <w:lang w:val="es-ES_tradnl"/>
        </w:rPr>
        <w:t xml:space="preserve">El consumo de </w:t>
      </w:r>
      <w:r w:rsidR="00F67380" w:rsidRPr="006D5182">
        <w:rPr>
          <w:lang w:val="es-ES_tradnl"/>
        </w:rPr>
        <w:t xml:space="preserve">HCFC-141b </w:t>
      </w:r>
      <w:r w:rsidR="007642E3" w:rsidRPr="006D5182">
        <w:rPr>
          <w:lang w:val="es-ES_tradnl"/>
        </w:rPr>
        <w:t>sigue disminuyendo debido a la aplicación de las conversiones en el sector de espumas de poliuretano en el marco del PGEH</w:t>
      </w:r>
      <w:r w:rsidR="00F67380" w:rsidRPr="006D5182">
        <w:rPr>
          <w:lang w:val="es-ES_tradnl"/>
        </w:rPr>
        <w:t xml:space="preserve">; </w:t>
      </w:r>
      <w:r w:rsidR="007642E3" w:rsidRPr="006D5182">
        <w:rPr>
          <w:lang w:val="es-ES_tradnl"/>
        </w:rPr>
        <w:t>análogamente, el consumo de</w:t>
      </w:r>
      <w:r w:rsidR="00F67380" w:rsidRPr="006D5182">
        <w:rPr>
          <w:lang w:val="es-ES_tradnl"/>
        </w:rPr>
        <w:t xml:space="preserve"> HCFC-22</w:t>
      </w:r>
      <w:r w:rsidR="007642E3" w:rsidRPr="006D5182">
        <w:rPr>
          <w:lang w:val="es-ES_tradnl"/>
        </w:rPr>
        <w:t xml:space="preserve"> sigue en descenso debido a las actividades realizadas en el sector de fabricación y mantenimiento y </w:t>
      </w:r>
      <w:r w:rsidR="003943BF">
        <w:rPr>
          <w:lang w:val="es-ES_tradnl"/>
        </w:rPr>
        <w:t xml:space="preserve">a </w:t>
      </w:r>
      <w:r w:rsidR="007642E3" w:rsidRPr="006D5182">
        <w:rPr>
          <w:lang w:val="es-ES_tradnl"/>
        </w:rPr>
        <w:t xml:space="preserve">la introducción de nuevos equipos que no utilizan </w:t>
      </w:r>
      <w:r w:rsidR="00F67380" w:rsidRPr="006D5182">
        <w:rPr>
          <w:lang w:val="es-ES_tradnl"/>
        </w:rPr>
        <w:t xml:space="preserve">HCFC-22. </w:t>
      </w:r>
      <w:r w:rsidR="007642E3" w:rsidRPr="006D5182">
        <w:rPr>
          <w:lang w:val="es-ES_tradnl"/>
        </w:rPr>
        <w:t xml:space="preserve">El leve aumento en consumo entre </w:t>
      </w:r>
      <w:r w:rsidR="00F67380" w:rsidRPr="006D5182">
        <w:rPr>
          <w:lang w:val="es-ES_tradnl"/>
        </w:rPr>
        <w:t xml:space="preserve">2017 </w:t>
      </w:r>
      <w:r w:rsidR="007642E3" w:rsidRPr="006D5182">
        <w:rPr>
          <w:lang w:val="es-ES_tradnl"/>
        </w:rPr>
        <w:t xml:space="preserve">y </w:t>
      </w:r>
      <w:r w:rsidR="00F67380" w:rsidRPr="006D5182">
        <w:rPr>
          <w:lang w:val="es-ES_tradnl"/>
        </w:rPr>
        <w:t xml:space="preserve">2018 </w:t>
      </w:r>
      <w:r w:rsidR="007642E3" w:rsidRPr="006D5182">
        <w:rPr>
          <w:lang w:val="es-ES_tradnl"/>
        </w:rPr>
        <w:t>se debió a mejoras en la economía local</w:t>
      </w:r>
      <w:r w:rsidR="00F67380" w:rsidRPr="006D5182">
        <w:rPr>
          <w:lang w:val="es-ES_tradnl"/>
        </w:rPr>
        <w:t xml:space="preserve">. </w:t>
      </w:r>
    </w:p>
    <w:p w14:paraId="0B693AB7" w14:textId="2A9E0492" w:rsidR="00F67380" w:rsidRPr="006D5182" w:rsidRDefault="00D554AE" w:rsidP="00F67380">
      <w:pPr>
        <w:rPr>
          <w:i/>
          <w:lang w:val="es-ES_tradnl"/>
        </w:rPr>
      </w:pPr>
      <w:r w:rsidRPr="006D5182">
        <w:rPr>
          <w:i/>
          <w:lang w:val="es-ES_tradnl"/>
        </w:rPr>
        <w:t>Informe de ejecución del programa de país</w:t>
      </w:r>
    </w:p>
    <w:p w14:paraId="5EFE3B78" w14:textId="77777777" w:rsidR="00F67380" w:rsidRPr="006D5182" w:rsidRDefault="00F67380" w:rsidP="00F67380">
      <w:pPr>
        <w:rPr>
          <w:lang w:val="es-ES_tradnl"/>
        </w:rPr>
      </w:pPr>
    </w:p>
    <w:p w14:paraId="74E09B8C" w14:textId="3C039F3C" w:rsidR="00D554AE" w:rsidRPr="006D5182" w:rsidRDefault="00D554AE" w:rsidP="00B12839">
      <w:pPr>
        <w:pStyle w:val="Heading1"/>
        <w:rPr>
          <w:lang w:val="es-ES_tradnl"/>
        </w:rPr>
      </w:pPr>
      <w:r w:rsidRPr="006D5182">
        <w:rPr>
          <w:lang w:val="es-ES_tradnl"/>
        </w:rPr>
        <w:t xml:space="preserve">El gobierno de Malasia </w:t>
      </w:r>
      <w:r w:rsidR="003943BF" w:rsidRPr="001F38B4">
        <w:rPr>
          <w:lang w:val="es-ES"/>
        </w:rPr>
        <w:t>comunicó datos sobre el consum</w:t>
      </w:r>
      <w:r w:rsidR="003943BF">
        <w:rPr>
          <w:lang w:val="es-ES"/>
        </w:rPr>
        <w:t>o</w:t>
      </w:r>
      <w:r w:rsidR="003943BF" w:rsidRPr="001F38B4">
        <w:rPr>
          <w:lang w:val="es-ES"/>
        </w:rPr>
        <w:t xml:space="preserve"> de HCFC </w:t>
      </w:r>
      <w:r w:rsidR="003943BF">
        <w:rPr>
          <w:lang w:val="es-ES"/>
        </w:rPr>
        <w:t xml:space="preserve">por </w:t>
      </w:r>
      <w:r w:rsidR="003943BF" w:rsidRPr="001F38B4">
        <w:rPr>
          <w:lang w:val="es-ES"/>
        </w:rPr>
        <w:t>sector</w:t>
      </w:r>
      <w:r w:rsidR="003943BF">
        <w:rPr>
          <w:lang w:val="es-ES"/>
        </w:rPr>
        <w:t>es en el informe sobre la ejecución del programa de país en 2018, que concuerdan con los datos presentados con arreglo al Artículo</w:t>
      </w:r>
      <w:r w:rsidR="003943BF" w:rsidRPr="001F38B4">
        <w:rPr>
          <w:lang w:val="es-ES"/>
        </w:rPr>
        <w:t xml:space="preserve"> 7 </w:t>
      </w:r>
      <w:r w:rsidR="003943BF">
        <w:rPr>
          <w:lang w:val="es-ES"/>
        </w:rPr>
        <w:t xml:space="preserve">del Protocolo de </w:t>
      </w:r>
      <w:r w:rsidR="003943BF" w:rsidRPr="001F38B4">
        <w:rPr>
          <w:lang w:val="es-ES"/>
        </w:rPr>
        <w:t>Montreal</w:t>
      </w:r>
      <w:r w:rsidRPr="006D5182">
        <w:rPr>
          <w:lang w:val="es-ES_tradnl"/>
        </w:rPr>
        <w:t>.</w:t>
      </w:r>
    </w:p>
    <w:p w14:paraId="5A052F5A" w14:textId="001CF5C3" w:rsidR="00F67380" w:rsidRPr="006D5182" w:rsidRDefault="00D554AE" w:rsidP="00370564">
      <w:pPr>
        <w:keepNext/>
        <w:keepLines/>
        <w:rPr>
          <w:i/>
          <w:lang w:val="es-ES_tradnl"/>
        </w:rPr>
      </w:pPr>
      <w:r w:rsidRPr="006D5182">
        <w:rPr>
          <w:i/>
          <w:iCs/>
          <w:lang w:val="es-ES_tradnl"/>
        </w:rPr>
        <w:lastRenderedPageBreak/>
        <w:t>Informe de verificación</w:t>
      </w:r>
    </w:p>
    <w:p w14:paraId="13F66724" w14:textId="77777777" w:rsidR="00F67380" w:rsidRPr="006D5182" w:rsidRDefault="00F67380" w:rsidP="00370564">
      <w:pPr>
        <w:keepNext/>
        <w:keepLines/>
        <w:rPr>
          <w:lang w:val="es-ES_tradnl"/>
        </w:rPr>
      </w:pPr>
    </w:p>
    <w:p w14:paraId="09BDEEEF" w14:textId="7D7F9703" w:rsidR="00D554AE" w:rsidRPr="006D5182" w:rsidRDefault="00D554AE" w:rsidP="00370564">
      <w:pPr>
        <w:pStyle w:val="Heading1"/>
        <w:keepNext/>
        <w:keepLines/>
        <w:rPr>
          <w:lang w:val="es-ES_tradnl"/>
        </w:rPr>
      </w:pPr>
      <w:r w:rsidRPr="006D5182">
        <w:rPr>
          <w:lang w:val="es-ES_tradnl"/>
        </w:rPr>
        <w:t xml:space="preserve">El informe de verificación confirmó que el gobierno está aplicando un sistema de cuotas y concesión de licencias para las importaciones y exportaciones de los HCFC y que el consumo total de HCFC para el período de 2016 a 2018 fue notificado con exactitud con arreglo al Artículo 7 del Protocolo de Montreal. En la verificación se concluyó que Malasia cumplía las metas específicas de la columna 1.2 del acuerdo entre dicho país y el Comité Ejecutivo. </w:t>
      </w:r>
    </w:p>
    <w:p w14:paraId="0FA151F1" w14:textId="1F1D0C7B" w:rsidR="00F67380" w:rsidRPr="006D5182" w:rsidRDefault="00D554AE" w:rsidP="00F67380">
      <w:pPr>
        <w:rPr>
          <w:u w:val="single"/>
          <w:lang w:val="es-ES_tradnl"/>
        </w:rPr>
      </w:pPr>
      <w:r w:rsidRPr="006D5182">
        <w:rPr>
          <w:u w:val="single"/>
          <w:lang w:val="es-ES_tradnl"/>
        </w:rPr>
        <w:t>Informe sobre la marcha de las actividades relativo a la ejecución del primer tramo del PGEH</w:t>
      </w:r>
    </w:p>
    <w:p w14:paraId="3AD14CDD" w14:textId="77777777" w:rsidR="00F67380" w:rsidRPr="006D5182" w:rsidRDefault="00F67380" w:rsidP="00F67380">
      <w:pPr>
        <w:rPr>
          <w:lang w:val="es-ES_tradnl"/>
        </w:rPr>
      </w:pPr>
    </w:p>
    <w:p w14:paraId="0A7E8A9D" w14:textId="5E0A8F80" w:rsidR="00F67380" w:rsidRPr="006D5182" w:rsidRDefault="00D554AE" w:rsidP="00F67380">
      <w:pPr>
        <w:rPr>
          <w:i/>
          <w:lang w:val="es-ES_tradnl"/>
        </w:rPr>
      </w:pPr>
      <w:r w:rsidRPr="006D5182">
        <w:rPr>
          <w:i/>
          <w:lang w:val="es-ES_tradnl"/>
        </w:rPr>
        <w:t>Marco jurídico</w:t>
      </w:r>
    </w:p>
    <w:p w14:paraId="339851B9" w14:textId="77777777" w:rsidR="00F67380" w:rsidRPr="006D5182" w:rsidRDefault="00F67380" w:rsidP="00F67380">
      <w:pPr>
        <w:rPr>
          <w:lang w:val="es-ES_tradnl"/>
        </w:rPr>
      </w:pPr>
    </w:p>
    <w:p w14:paraId="7583F1E2" w14:textId="442AE074" w:rsidR="00F67380" w:rsidRPr="006D5182" w:rsidRDefault="00F67380" w:rsidP="00F67380">
      <w:pPr>
        <w:pStyle w:val="Heading1"/>
        <w:rPr>
          <w:lang w:val="es-ES_tradnl"/>
        </w:rPr>
      </w:pPr>
      <w:r w:rsidRPr="006D5182">
        <w:rPr>
          <w:lang w:val="es-ES_tradnl"/>
        </w:rPr>
        <w:t xml:space="preserve">Malasia </w:t>
      </w:r>
      <w:r w:rsidR="006830C9" w:rsidRPr="006D5182">
        <w:rPr>
          <w:lang w:val="es-ES_tradnl"/>
        </w:rPr>
        <w:t xml:space="preserve">cuenta con </w:t>
      </w:r>
      <w:r w:rsidR="006830C9" w:rsidRPr="006D5182">
        <w:rPr>
          <w:lang w:val="es-ES_tradnl" w:bidi="sa-IN"/>
        </w:rPr>
        <w:t>un sistema de concesión de licencias y cupos exigible para la importación y exportación de HCFC</w:t>
      </w:r>
      <w:r w:rsidR="00F80533">
        <w:rPr>
          <w:lang w:val="es-ES_tradnl" w:bidi="sa-IN"/>
        </w:rPr>
        <w:t xml:space="preserve"> y </w:t>
      </w:r>
      <w:r w:rsidR="006830C9" w:rsidRPr="006D5182">
        <w:rPr>
          <w:lang w:val="es-ES_tradnl"/>
        </w:rPr>
        <w:t>capaz de asegurar el cumplimiento del país de las metas especificadas en el acuerdo entre el Gobierno y el Comité Ejecutivo</w:t>
      </w:r>
      <w:r w:rsidRPr="006D5182">
        <w:rPr>
          <w:lang w:val="es-ES_tradnl"/>
        </w:rPr>
        <w:t xml:space="preserve">. </w:t>
      </w:r>
    </w:p>
    <w:p w14:paraId="61E35679" w14:textId="07AB3AF2" w:rsidR="00F67380" w:rsidRPr="006D5182" w:rsidRDefault="00BA1796" w:rsidP="00B12839">
      <w:pPr>
        <w:pStyle w:val="Heading1"/>
        <w:rPr>
          <w:lang w:val="es-ES_tradnl"/>
        </w:rPr>
      </w:pPr>
      <w:r w:rsidRPr="006D5182">
        <w:rPr>
          <w:lang w:val="es-ES_tradnl"/>
        </w:rPr>
        <w:t>El 1 de enero de 2013 se prohibió el establecimiento y la ampliación de nuevas capacidades de fabricación que utilizan HCFC. Desde enero de 2016 la Comisión de Energía de Malasia, organismo que autoriza la importación de equipos de aire acondicionado, dejó de expedir permisos para la importación de acondicionadores de aire que utilizan HCFC (2,5 HP y menos).</w:t>
      </w:r>
      <w:r w:rsidR="00F67380" w:rsidRPr="006D5182">
        <w:rPr>
          <w:lang w:val="es-ES_tradnl"/>
        </w:rPr>
        <w:t xml:space="preserve"> </w:t>
      </w:r>
      <w:r w:rsidR="00B12839" w:rsidRPr="006D5182">
        <w:rPr>
          <w:lang w:val="es-ES_tradnl"/>
        </w:rPr>
        <w:t>La Oficina del Procurador General de la República estudia una actualización de las reglamentaciones para asegurar el manejo apropiado de refrigerantes durante el servicio y mantenimiento y la destrucción adecuada de SAO de los equipos que utilizan HCFC; la aprobación se prevé para comienzos de 2020</w:t>
      </w:r>
      <w:r w:rsidR="00F67380" w:rsidRPr="006D5182">
        <w:rPr>
          <w:lang w:val="es-ES_tradnl"/>
        </w:rPr>
        <w:t xml:space="preserve">. </w:t>
      </w:r>
      <w:r w:rsidR="00B12839" w:rsidRPr="006D5182">
        <w:rPr>
          <w:lang w:val="es-ES_tradnl"/>
        </w:rPr>
        <w:t xml:space="preserve">De conformidad con la decisión </w:t>
      </w:r>
      <w:r w:rsidR="00F67380" w:rsidRPr="006D5182">
        <w:rPr>
          <w:lang w:val="es-ES_tradnl"/>
        </w:rPr>
        <w:t>77/46</w:t>
      </w:r>
      <w:r w:rsidR="00B12839" w:rsidRPr="006D5182">
        <w:rPr>
          <w:lang w:val="es-ES_tradnl"/>
        </w:rPr>
        <w:t> </w:t>
      </w:r>
      <w:r w:rsidR="00F67380" w:rsidRPr="006D5182">
        <w:rPr>
          <w:lang w:val="es-ES_tradnl"/>
        </w:rPr>
        <w:t>b)</w:t>
      </w:r>
      <w:r w:rsidR="00B12839" w:rsidRPr="006D5182">
        <w:rPr>
          <w:lang w:val="es-ES_tradnl"/>
        </w:rPr>
        <w:t> </w:t>
      </w:r>
      <w:r w:rsidR="00F67380" w:rsidRPr="006D5182">
        <w:rPr>
          <w:lang w:val="es-ES_tradnl"/>
        </w:rPr>
        <w:t xml:space="preserve">ii), </w:t>
      </w:r>
      <w:r w:rsidR="00B12839" w:rsidRPr="006D5182">
        <w:rPr>
          <w:lang w:val="es-ES_tradnl"/>
        </w:rPr>
        <w:t xml:space="preserve">la prohibición </w:t>
      </w:r>
      <w:r w:rsidR="00F80533">
        <w:rPr>
          <w:lang w:val="es-ES_tradnl"/>
        </w:rPr>
        <w:t xml:space="preserve">de </w:t>
      </w:r>
      <w:r w:rsidR="00B12839" w:rsidRPr="006D5182">
        <w:rPr>
          <w:lang w:val="es-ES_tradnl"/>
        </w:rPr>
        <w:t xml:space="preserve">las importaciones de </w:t>
      </w:r>
      <w:r w:rsidR="00F67380" w:rsidRPr="006D5182">
        <w:rPr>
          <w:lang w:val="es-ES_tradnl"/>
        </w:rPr>
        <w:t>HCFC</w:t>
      </w:r>
      <w:r w:rsidR="00F67380" w:rsidRPr="006D5182">
        <w:rPr>
          <w:lang w:val="es-ES_tradnl"/>
        </w:rPr>
        <w:noBreakHyphen/>
        <w:t xml:space="preserve">141b </w:t>
      </w:r>
      <w:r w:rsidR="00B12839" w:rsidRPr="006D5182">
        <w:rPr>
          <w:lang w:val="es-ES_tradnl"/>
        </w:rPr>
        <w:t xml:space="preserve">presentes en los polioles premezclados </w:t>
      </w:r>
      <w:r w:rsidR="00362E36" w:rsidRPr="006D5182">
        <w:rPr>
          <w:lang w:val="es-ES_tradnl"/>
        </w:rPr>
        <w:t xml:space="preserve">estuvo </w:t>
      </w:r>
      <w:r w:rsidR="00B12839" w:rsidRPr="006D5182">
        <w:rPr>
          <w:lang w:val="es-ES_tradnl"/>
        </w:rPr>
        <w:t xml:space="preserve">en vigor a partir del 1 de enero de </w:t>
      </w:r>
      <w:r w:rsidR="00F67380" w:rsidRPr="006D5182">
        <w:rPr>
          <w:lang w:val="es-ES_tradnl"/>
        </w:rPr>
        <w:t>2019.</w:t>
      </w:r>
      <w:r w:rsidR="00B12839" w:rsidRPr="006D5182">
        <w:rPr>
          <w:lang w:val="es-ES_tradnl"/>
        </w:rPr>
        <w:t xml:space="preserve"> </w:t>
      </w:r>
    </w:p>
    <w:p w14:paraId="69794508" w14:textId="27835072" w:rsidR="00F67380" w:rsidRPr="006D5182" w:rsidRDefault="00BB0D10" w:rsidP="00F67380">
      <w:pPr>
        <w:pStyle w:val="Heading1"/>
        <w:rPr>
          <w:lang w:val="es-ES_tradnl"/>
        </w:rPr>
      </w:pPr>
      <w:r w:rsidRPr="006D5182">
        <w:rPr>
          <w:lang w:val="es-ES_tradnl"/>
        </w:rPr>
        <w:t>La aduana inspecciona al azar las importaciones</w:t>
      </w:r>
      <w:r w:rsidR="00F67380" w:rsidRPr="006D5182">
        <w:rPr>
          <w:lang w:val="es-ES_tradnl"/>
        </w:rPr>
        <w:t xml:space="preserve">. </w:t>
      </w:r>
      <w:r w:rsidRPr="006D5182">
        <w:rPr>
          <w:lang w:val="es-ES_tradnl"/>
        </w:rPr>
        <w:t xml:space="preserve">Cuando se </w:t>
      </w:r>
      <w:r w:rsidR="00890040" w:rsidRPr="006D5182">
        <w:rPr>
          <w:lang w:val="es-ES_tradnl"/>
        </w:rPr>
        <w:t xml:space="preserve">comprueba </w:t>
      </w:r>
      <w:r w:rsidRPr="006D5182">
        <w:rPr>
          <w:lang w:val="es-ES_tradnl"/>
        </w:rPr>
        <w:t xml:space="preserve">que un embarque sospechoso contiene una sustancia controlada distinta </w:t>
      </w:r>
      <w:r w:rsidR="00890040" w:rsidRPr="006D5182">
        <w:rPr>
          <w:lang w:val="es-ES_tradnl"/>
        </w:rPr>
        <w:t xml:space="preserve">a la que </w:t>
      </w:r>
      <w:r w:rsidRPr="006D5182">
        <w:rPr>
          <w:lang w:val="es-ES_tradnl"/>
        </w:rPr>
        <w:t xml:space="preserve">se había otorgado la licencia </w:t>
      </w:r>
      <w:r w:rsidR="00890040" w:rsidRPr="006D5182">
        <w:rPr>
          <w:lang w:val="es-ES_tradnl"/>
        </w:rPr>
        <w:t xml:space="preserve">o distinta a lo indicado en su etiqueta </w:t>
      </w:r>
      <w:r w:rsidR="00F67380" w:rsidRPr="006D5182">
        <w:rPr>
          <w:lang w:val="es-ES_tradnl"/>
        </w:rPr>
        <w:t>(</w:t>
      </w:r>
      <w:r w:rsidR="00890040" w:rsidRPr="006D5182">
        <w:rPr>
          <w:lang w:val="es-ES_tradnl"/>
        </w:rPr>
        <w:t>es decir, refrigerante falsificado</w:t>
      </w:r>
      <w:r w:rsidR="00F67380" w:rsidRPr="006D5182">
        <w:rPr>
          <w:lang w:val="es-ES_tradnl"/>
        </w:rPr>
        <w:t>)</w:t>
      </w:r>
      <w:r w:rsidR="00F80533">
        <w:rPr>
          <w:lang w:val="es-ES_tradnl"/>
        </w:rPr>
        <w:t>,</w:t>
      </w:r>
      <w:r w:rsidR="00F67380" w:rsidRPr="006D5182">
        <w:rPr>
          <w:lang w:val="es-ES_tradnl"/>
        </w:rPr>
        <w:t xml:space="preserve"> </w:t>
      </w:r>
      <w:r w:rsidR="00890040" w:rsidRPr="006D5182">
        <w:rPr>
          <w:lang w:val="es-ES_tradnl"/>
        </w:rPr>
        <w:t xml:space="preserve">se devuelve al expedidor y se notifica al país exportador mediante un sistema oficioso de consentimiento informado previo </w:t>
      </w:r>
      <w:r w:rsidR="00F67380" w:rsidRPr="006D5182">
        <w:rPr>
          <w:lang w:val="es-ES_tradnl"/>
        </w:rPr>
        <w:t xml:space="preserve">(iPIC). </w:t>
      </w:r>
      <w:r w:rsidR="00890040" w:rsidRPr="006D5182">
        <w:rPr>
          <w:lang w:val="es-ES_tradnl"/>
        </w:rPr>
        <w:t xml:space="preserve">No se detectaron casos de </w:t>
      </w:r>
      <w:r w:rsidR="00F67380" w:rsidRPr="006D5182">
        <w:rPr>
          <w:lang w:val="es-ES_tradnl"/>
        </w:rPr>
        <w:t xml:space="preserve">CFC-11 o CFC-12; </w:t>
      </w:r>
      <w:r w:rsidR="00890040" w:rsidRPr="006D5182">
        <w:rPr>
          <w:lang w:val="es-ES_tradnl"/>
        </w:rPr>
        <w:t>e</w:t>
      </w:r>
      <w:r w:rsidR="00F67380" w:rsidRPr="006D5182">
        <w:rPr>
          <w:lang w:val="es-ES_tradnl"/>
        </w:rPr>
        <w:t xml:space="preserve">n 2016, </w:t>
      </w:r>
      <w:r w:rsidR="00890040" w:rsidRPr="006D5182">
        <w:rPr>
          <w:lang w:val="es-ES_tradnl"/>
        </w:rPr>
        <w:t xml:space="preserve">se descubrió que un embarque que supuestamente era </w:t>
      </w:r>
      <w:r w:rsidR="00F80533">
        <w:rPr>
          <w:lang w:val="es-ES_tradnl"/>
        </w:rPr>
        <w:t xml:space="preserve">de </w:t>
      </w:r>
      <w:r w:rsidR="00F67380" w:rsidRPr="006D5182">
        <w:rPr>
          <w:lang w:val="es-ES_tradnl"/>
        </w:rPr>
        <w:t>HCFC-22</w:t>
      </w:r>
      <w:r w:rsidR="00890040" w:rsidRPr="006D5182">
        <w:rPr>
          <w:lang w:val="es-ES_tradnl"/>
        </w:rPr>
        <w:t xml:space="preserve"> contenía </w:t>
      </w:r>
      <w:r w:rsidR="00F80533">
        <w:rPr>
          <w:lang w:val="es-ES_tradnl"/>
        </w:rPr>
        <w:t xml:space="preserve">en cambio </w:t>
      </w:r>
      <w:r w:rsidR="00F67380" w:rsidRPr="006D5182">
        <w:rPr>
          <w:lang w:val="es-ES_tradnl"/>
        </w:rPr>
        <w:t xml:space="preserve">HFC-134a. </w:t>
      </w:r>
      <w:r w:rsidR="00890040" w:rsidRPr="006D5182">
        <w:rPr>
          <w:lang w:val="es-ES_tradnl"/>
        </w:rPr>
        <w:t>Dado que el</w:t>
      </w:r>
      <w:r w:rsidR="00F67380" w:rsidRPr="006D5182">
        <w:rPr>
          <w:lang w:val="es-ES_tradnl"/>
        </w:rPr>
        <w:t xml:space="preserve"> HFC-134a </w:t>
      </w:r>
      <w:r w:rsidR="00890040" w:rsidRPr="006D5182">
        <w:rPr>
          <w:lang w:val="es-ES_tradnl"/>
        </w:rPr>
        <w:t>no era una sustancia controlada en el país</w:t>
      </w:r>
      <w:r w:rsidR="00F67380" w:rsidRPr="006D5182">
        <w:rPr>
          <w:lang w:val="es-ES_tradnl"/>
        </w:rPr>
        <w:t xml:space="preserve">, </w:t>
      </w:r>
      <w:r w:rsidR="00890040" w:rsidRPr="006D5182">
        <w:rPr>
          <w:lang w:val="es-ES_tradnl"/>
        </w:rPr>
        <w:t>el importador fue sancionado por declaración falsa y debió pagar un impuesto</w:t>
      </w:r>
      <w:r w:rsidR="00F67380" w:rsidRPr="006D5182">
        <w:rPr>
          <w:lang w:val="es-ES_tradnl"/>
        </w:rPr>
        <w:t xml:space="preserve">. </w:t>
      </w:r>
    </w:p>
    <w:p w14:paraId="6C5A4561" w14:textId="35CE9EDA" w:rsidR="00F67380" w:rsidRPr="006D5182" w:rsidRDefault="00920DE3" w:rsidP="00F67380">
      <w:pPr>
        <w:pStyle w:val="Heading1"/>
        <w:rPr>
          <w:lang w:val="es-ES_tradnl"/>
        </w:rPr>
      </w:pPr>
      <w:r w:rsidRPr="006D5182">
        <w:rPr>
          <w:lang w:val="es-ES_tradnl"/>
        </w:rPr>
        <w:t xml:space="preserve">Se formó a 85 </w:t>
      </w:r>
      <w:r w:rsidR="00BE0086">
        <w:rPr>
          <w:lang w:val="es-ES_tradnl"/>
        </w:rPr>
        <w:t xml:space="preserve">funcionarios </w:t>
      </w:r>
      <w:r w:rsidRPr="006D5182">
        <w:rPr>
          <w:lang w:val="es-ES_tradnl"/>
        </w:rPr>
        <w:t>de aduana y encargados de aplicar las reglamentaciones en la supervisión y control de HCFC</w:t>
      </w:r>
      <w:r w:rsidR="00F67380" w:rsidRPr="006D5182">
        <w:rPr>
          <w:lang w:val="es-ES_tradnl"/>
        </w:rPr>
        <w:t xml:space="preserve">. </w:t>
      </w:r>
      <w:r w:rsidRPr="006D5182">
        <w:rPr>
          <w:lang w:val="es-ES_tradnl"/>
        </w:rPr>
        <w:t>Entre los principales temas se encontraban</w:t>
      </w:r>
      <w:r w:rsidR="00F67380" w:rsidRPr="006D5182">
        <w:rPr>
          <w:lang w:val="es-ES_tradnl"/>
        </w:rPr>
        <w:t xml:space="preserve">: </w:t>
      </w:r>
      <w:r w:rsidRPr="006D5182">
        <w:rPr>
          <w:lang w:val="es-ES_tradnl"/>
        </w:rPr>
        <w:t>información sobre el Protocolo de Montreal, marco jurídico y procedimientos de aduanas relativos al sistema de cuotas y concesión de licencias de importación y exportación</w:t>
      </w:r>
      <w:r w:rsidR="00F67380" w:rsidRPr="006D5182">
        <w:rPr>
          <w:lang w:val="es-ES_tradnl"/>
        </w:rPr>
        <w:t xml:space="preserve">, </w:t>
      </w:r>
      <w:r w:rsidRPr="006D5182">
        <w:rPr>
          <w:lang w:val="es-ES_tradnl"/>
        </w:rPr>
        <w:t>etiquetado de refrigerantes, relaciones entre aduanas y la dependencia nacional del ozono</w:t>
      </w:r>
      <w:r w:rsidR="00F67380" w:rsidRPr="006D5182">
        <w:rPr>
          <w:lang w:val="es-ES_tradnl"/>
        </w:rPr>
        <w:t xml:space="preserve"> (</w:t>
      </w:r>
      <w:r w:rsidRPr="006D5182">
        <w:rPr>
          <w:lang w:val="es-ES_tradnl"/>
        </w:rPr>
        <w:t>DNO</w:t>
      </w:r>
      <w:r w:rsidR="00F67380" w:rsidRPr="006D5182">
        <w:rPr>
          <w:lang w:val="es-ES_tradnl"/>
        </w:rPr>
        <w:t xml:space="preserve">), </w:t>
      </w:r>
      <w:r w:rsidRPr="006D5182">
        <w:rPr>
          <w:lang w:val="es-ES_tradnl"/>
        </w:rPr>
        <w:t>demostración sobre el uso de identificadores de refrigerantes y técnicas para identificar cargamentos sospechosos y recoger muestras</w:t>
      </w:r>
      <w:r w:rsidR="00F67380" w:rsidRPr="006D5182">
        <w:rPr>
          <w:lang w:val="es-ES_tradnl"/>
        </w:rPr>
        <w:t>.</w:t>
      </w:r>
    </w:p>
    <w:p w14:paraId="5E2495A5" w14:textId="0AFF70B6" w:rsidR="00F67380" w:rsidRPr="006D5182" w:rsidRDefault="00920DE3" w:rsidP="00F67380">
      <w:pPr>
        <w:rPr>
          <w:i/>
          <w:lang w:val="es-ES_tradnl"/>
        </w:rPr>
      </w:pPr>
      <w:r w:rsidRPr="006D5182">
        <w:rPr>
          <w:i/>
          <w:lang w:val="es-ES_tradnl"/>
        </w:rPr>
        <w:t>Sector de fabricación de espumas de poliuretano</w:t>
      </w:r>
    </w:p>
    <w:p w14:paraId="3C8DBB13" w14:textId="77777777" w:rsidR="00F67380" w:rsidRPr="006D5182" w:rsidRDefault="00F67380" w:rsidP="00F67380">
      <w:pPr>
        <w:rPr>
          <w:lang w:val="es-ES_tradnl"/>
        </w:rPr>
      </w:pPr>
    </w:p>
    <w:p w14:paraId="244EA377" w14:textId="621F7094" w:rsidR="00F67380" w:rsidRPr="006D5182" w:rsidRDefault="002515D7" w:rsidP="00F67380">
      <w:pPr>
        <w:pStyle w:val="Heading1"/>
        <w:rPr>
          <w:lang w:val="es-ES_tradnl"/>
        </w:rPr>
      </w:pPr>
      <w:r w:rsidRPr="006D5182">
        <w:rPr>
          <w:lang w:val="es-ES_tradnl"/>
        </w:rPr>
        <w:t>En la e</w:t>
      </w:r>
      <w:r w:rsidR="004D503C" w:rsidRPr="006D5182">
        <w:rPr>
          <w:lang w:val="es-ES_tradnl"/>
        </w:rPr>
        <w:t>tapa</w:t>
      </w:r>
      <w:r w:rsidR="00F67380" w:rsidRPr="006D5182">
        <w:rPr>
          <w:lang w:val="es-ES_tradnl"/>
        </w:rPr>
        <w:t xml:space="preserve"> II </w:t>
      </w:r>
      <w:r w:rsidRPr="006D5182">
        <w:rPr>
          <w:lang w:val="es-ES_tradnl"/>
        </w:rPr>
        <w:t xml:space="preserve">se incluye financiamiento para la conversión de </w:t>
      </w:r>
      <w:r w:rsidR="00F67380" w:rsidRPr="006D5182">
        <w:rPr>
          <w:lang w:val="es-ES_tradnl"/>
        </w:rPr>
        <w:t xml:space="preserve">67 </w:t>
      </w:r>
      <w:r w:rsidRPr="006D5182">
        <w:rPr>
          <w:lang w:val="es-ES_tradnl"/>
        </w:rPr>
        <w:t>empresas de fabricación de espuma de poliuretano, de las cuales</w:t>
      </w:r>
      <w:r w:rsidR="00F67380" w:rsidRPr="006D5182">
        <w:rPr>
          <w:lang w:val="es-ES_tradnl"/>
        </w:rPr>
        <w:t xml:space="preserve"> 57 </w:t>
      </w:r>
      <w:r w:rsidRPr="006D5182">
        <w:rPr>
          <w:lang w:val="es-ES_tradnl"/>
        </w:rPr>
        <w:t xml:space="preserve">son pequeñas y medianas empresas </w:t>
      </w:r>
      <w:r w:rsidR="00F67380" w:rsidRPr="006D5182">
        <w:rPr>
          <w:lang w:val="es-ES_tradnl"/>
        </w:rPr>
        <w:t>(</w:t>
      </w:r>
      <w:r w:rsidRPr="006D5182">
        <w:rPr>
          <w:lang w:val="es-ES_tradnl"/>
        </w:rPr>
        <w:t>pymes</w:t>
      </w:r>
      <w:r w:rsidR="00F67380" w:rsidRPr="006D5182">
        <w:rPr>
          <w:lang w:val="es-ES_tradnl"/>
        </w:rPr>
        <w:t xml:space="preserve">), </w:t>
      </w:r>
      <w:r w:rsidRPr="006D5182">
        <w:rPr>
          <w:lang w:val="es-ES_tradnl"/>
        </w:rPr>
        <w:t xml:space="preserve">a alternativas de bajo potencial de calentamiento atmosférico </w:t>
      </w:r>
      <w:r w:rsidR="00F67380" w:rsidRPr="006D5182">
        <w:rPr>
          <w:lang w:val="es-ES_tradnl"/>
        </w:rPr>
        <w:t>(</w:t>
      </w:r>
      <w:r w:rsidRPr="006D5182">
        <w:rPr>
          <w:lang w:val="es-ES_tradnl"/>
        </w:rPr>
        <w:t>PCA</w:t>
      </w:r>
      <w:r w:rsidR="00F67380" w:rsidRPr="006D5182">
        <w:rPr>
          <w:lang w:val="es-ES_tradnl"/>
        </w:rPr>
        <w:t xml:space="preserve">); </w:t>
      </w:r>
      <w:r w:rsidRPr="006D5182">
        <w:rPr>
          <w:lang w:val="es-ES_tradnl"/>
        </w:rPr>
        <w:t xml:space="preserve">otras 10 empresas no admisibles eliminarán gradualmente su consumo sin el apoyo del Fondo Multilateral, lo que se traducirá en la eliminación completa de </w:t>
      </w:r>
      <w:r w:rsidR="00F67380" w:rsidRPr="006D5182">
        <w:rPr>
          <w:lang w:val="es-ES_tradnl"/>
        </w:rPr>
        <w:t xml:space="preserve">HCFC-141b </w:t>
      </w:r>
      <w:r w:rsidRPr="006D5182">
        <w:rPr>
          <w:lang w:val="es-ES_tradnl"/>
        </w:rPr>
        <w:t>en el sector de espumas de poliuretano antes del 1 de enero de 2022</w:t>
      </w:r>
      <w:r w:rsidR="00F67380" w:rsidRPr="006D5182">
        <w:rPr>
          <w:lang w:val="es-ES_tradnl"/>
        </w:rPr>
        <w:t xml:space="preserve">. </w:t>
      </w:r>
      <w:r w:rsidRPr="006D5182">
        <w:rPr>
          <w:lang w:val="es-ES_tradnl"/>
        </w:rPr>
        <w:t>Se utilizó un enfoque por etapas</w:t>
      </w:r>
      <w:r w:rsidR="00F67380" w:rsidRPr="006D5182">
        <w:rPr>
          <w:lang w:val="es-ES_tradnl"/>
        </w:rPr>
        <w:t xml:space="preserve">, </w:t>
      </w:r>
      <w:r w:rsidRPr="006D5182">
        <w:rPr>
          <w:lang w:val="es-ES_tradnl"/>
        </w:rPr>
        <w:t>por el cual las empresas que consum</w:t>
      </w:r>
      <w:r w:rsidR="00F80533">
        <w:rPr>
          <w:lang w:val="es-ES_tradnl"/>
        </w:rPr>
        <w:t>e</w:t>
      </w:r>
      <w:r w:rsidRPr="006D5182">
        <w:rPr>
          <w:lang w:val="es-ES_tradnl"/>
        </w:rPr>
        <w:t>n más de 20 tm o más se convertirían al ciclopentano o al ciclopentano premezclado</w:t>
      </w:r>
      <w:r w:rsidR="00F67380" w:rsidRPr="006D5182">
        <w:rPr>
          <w:lang w:val="es-ES_tradnl"/>
        </w:rPr>
        <w:t xml:space="preserve">; </w:t>
      </w:r>
      <w:r w:rsidR="00F80533">
        <w:rPr>
          <w:lang w:val="es-ES_tradnl"/>
        </w:rPr>
        <w:t xml:space="preserve">las </w:t>
      </w:r>
      <w:r w:rsidRPr="006D5182">
        <w:rPr>
          <w:lang w:val="es-ES_tradnl"/>
        </w:rPr>
        <w:t xml:space="preserve">empresas más pequeñas se convertirían en el marco del segundo y tercer tramo a </w:t>
      </w:r>
      <w:r w:rsidR="00590F75" w:rsidRPr="00590F75">
        <w:rPr>
          <w:lang w:val="es-ES_tradnl"/>
        </w:rPr>
        <w:t xml:space="preserve">hidrofluoroolefinas </w:t>
      </w:r>
      <w:r w:rsidRPr="006D5182">
        <w:rPr>
          <w:lang w:val="es-ES_tradnl"/>
        </w:rPr>
        <w:t>(HFO) de menor concentración</w:t>
      </w:r>
      <w:r w:rsidR="00F67380" w:rsidRPr="006D5182">
        <w:rPr>
          <w:lang w:val="es-ES_tradnl"/>
        </w:rPr>
        <w:t xml:space="preserve">, </w:t>
      </w:r>
      <w:r w:rsidRPr="006D5182">
        <w:rPr>
          <w:lang w:val="es-ES_tradnl"/>
        </w:rPr>
        <w:t>aunque algunas podrían convertirse al metilal</w:t>
      </w:r>
      <w:r w:rsidR="00F67380" w:rsidRPr="006D5182">
        <w:rPr>
          <w:lang w:val="es-ES_tradnl"/>
        </w:rPr>
        <w:t xml:space="preserve">. </w:t>
      </w:r>
    </w:p>
    <w:p w14:paraId="77E1E4B8" w14:textId="1BED36D2" w:rsidR="00F67380" w:rsidRPr="006D5182" w:rsidRDefault="002515D7" w:rsidP="00F67380">
      <w:pPr>
        <w:pStyle w:val="Heading1"/>
        <w:rPr>
          <w:lang w:val="es-ES_tradnl"/>
        </w:rPr>
      </w:pPr>
      <w:r w:rsidRPr="006D5182">
        <w:rPr>
          <w:lang w:val="es-ES_tradnl"/>
        </w:rPr>
        <w:lastRenderedPageBreak/>
        <w:t>En consecuencia, se firmaron memorandos de entendimiento</w:t>
      </w:r>
      <w:r w:rsidR="00F67380" w:rsidRPr="006D5182">
        <w:rPr>
          <w:lang w:val="es-ES_tradnl"/>
        </w:rPr>
        <w:t xml:space="preserve"> </w:t>
      </w:r>
      <w:r w:rsidRPr="006D5182">
        <w:rPr>
          <w:lang w:val="es-ES_tradnl"/>
        </w:rPr>
        <w:t>con 12 empresas, de las cuales dos han finalizado su conversión al ciclopentano</w:t>
      </w:r>
      <w:r w:rsidR="00F67380" w:rsidRPr="006D5182">
        <w:rPr>
          <w:lang w:val="es-ES_tradnl"/>
        </w:rPr>
        <w:t xml:space="preserve"> (12</w:t>
      </w:r>
      <w:r w:rsidR="00517886" w:rsidRPr="006D5182">
        <w:rPr>
          <w:lang w:val="es-ES_tradnl"/>
        </w:rPr>
        <w:t>,</w:t>
      </w:r>
      <w:r w:rsidR="00F67380" w:rsidRPr="006D5182">
        <w:rPr>
          <w:lang w:val="es-ES_tradnl"/>
        </w:rPr>
        <w:t>32</w:t>
      </w:r>
      <w:r w:rsidRPr="006D5182">
        <w:rPr>
          <w:lang w:val="es-ES_tradnl"/>
        </w:rPr>
        <w:t xml:space="preserve"> toneladas PAO de </w:t>
      </w:r>
      <w:r w:rsidR="00F67380" w:rsidRPr="006D5182">
        <w:rPr>
          <w:lang w:val="es-ES_tradnl"/>
        </w:rPr>
        <w:t xml:space="preserve">HCFC-141b); </w:t>
      </w:r>
      <w:r w:rsidRPr="006D5182">
        <w:rPr>
          <w:lang w:val="es-ES_tradnl"/>
        </w:rPr>
        <w:t xml:space="preserve">se está avanzando en la conversión de otras ocho empresas </w:t>
      </w:r>
      <w:r w:rsidR="00F67380" w:rsidRPr="006D5182">
        <w:rPr>
          <w:lang w:val="es-ES_tradnl"/>
        </w:rPr>
        <w:t>(28</w:t>
      </w:r>
      <w:r w:rsidR="00517886" w:rsidRPr="006D5182">
        <w:rPr>
          <w:lang w:val="es-ES_tradnl"/>
        </w:rPr>
        <w:t>,</w:t>
      </w:r>
      <w:r w:rsidR="00F67380" w:rsidRPr="006D5182">
        <w:rPr>
          <w:lang w:val="es-ES_tradnl"/>
        </w:rPr>
        <w:t xml:space="preserve">99 </w:t>
      </w:r>
      <w:r w:rsidRPr="006D5182">
        <w:rPr>
          <w:lang w:val="es-ES_tradnl"/>
        </w:rPr>
        <w:t xml:space="preserve">toneladas PAO de </w:t>
      </w:r>
      <w:r w:rsidR="00F67380" w:rsidRPr="006D5182">
        <w:rPr>
          <w:lang w:val="es-ES_tradnl"/>
        </w:rPr>
        <w:t xml:space="preserve">HCFC-141b), </w:t>
      </w:r>
      <w:r w:rsidR="00F80533">
        <w:rPr>
          <w:lang w:val="es-ES_tradnl"/>
        </w:rPr>
        <w:t xml:space="preserve">cuya </w:t>
      </w:r>
      <w:r w:rsidRPr="006D5182">
        <w:rPr>
          <w:lang w:val="es-ES_tradnl"/>
        </w:rPr>
        <w:t xml:space="preserve">fecha </w:t>
      </w:r>
      <w:r w:rsidR="00F80533">
        <w:rPr>
          <w:lang w:val="es-ES_tradnl"/>
        </w:rPr>
        <w:t xml:space="preserve">prevista </w:t>
      </w:r>
      <w:r w:rsidRPr="006D5182">
        <w:rPr>
          <w:lang w:val="es-ES_tradnl"/>
        </w:rPr>
        <w:t xml:space="preserve">de terminación es el 31 de diciembre de </w:t>
      </w:r>
      <w:r w:rsidR="00F67380" w:rsidRPr="006D5182">
        <w:rPr>
          <w:lang w:val="es-ES_tradnl"/>
        </w:rPr>
        <w:t xml:space="preserve">2019. </w:t>
      </w:r>
      <w:r w:rsidR="0006142E" w:rsidRPr="006D5182">
        <w:rPr>
          <w:lang w:val="es-ES_tradnl"/>
        </w:rPr>
        <w:t>Se prevé que d</w:t>
      </w:r>
      <w:r w:rsidRPr="006D5182">
        <w:rPr>
          <w:lang w:val="es-ES_tradnl"/>
        </w:rPr>
        <w:t>os empresas más pequeñas, con un consumo de 2,54 tonelad</w:t>
      </w:r>
      <w:r w:rsidR="0006142E" w:rsidRPr="006D5182">
        <w:rPr>
          <w:lang w:val="es-ES_tradnl"/>
        </w:rPr>
        <w:t>a</w:t>
      </w:r>
      <w:r w:rsidRPr="006D5182">
        <w:rPr>
          <w:lang w:val="es-ES_tradnl"/>
        </w:rPr>
        <w:t>s PAO</w:t>
      </w:r>
      <w:r w:rsidR="0006142E" w:rsidRPr="006D5182">
        <w:rPr>
          <w:lang w:val="es-ES_tradnl"/>
        </w:rPr>
        <w:t>, terminen su conversión en 2020</w:t>
      </w:r>
      <w:r w:rsidR="00F67380" w:rsidRPr="006D5182">
        <w:rPr>
          <w:lang w:val="es-ES_tradnl"/>
        </w:rPr>
        <w:t xml:space="preserve">. </w:t>
      </w:r>
    </w:p>
    <w:p w14:paraId="3010548A" w14:textId="2304A7D8" w:rsidR="00F67380" w:rsidRPr="006D5182" w:rsidRDefault="0058288C" w:rsidP="00F67380">
      <w:pPr>
        <w:pStyle w:val="Heading1"/>
        <w:rPr>
          <w:lang w:val="es-ES_tradnl"/>
        </w:rPr>
      </w:pPr>
      <w:r w:rsidRPr="006D5182">
        <w:rPr>
          <w:lang w:val="es-ES_tradnl"/>
        </w:rPr>
        <w:t>Aprovechando la asistencia técnica proporcionada en la etapa</w:t>
      </w:r>
      <w:r w:rsidR="00F67380" w:rsidRPr="006D5182">
        <w:rPr>
          <w:lang w:val="es-ES_tradnl"/>
        </w:rPr>
        <w:t xml:space="preserve"> I, </w:t>
      </w:r>
      <w:r w:rsidRPr="006D5182">
        <w:rPr>
          <w:lang w:val="es-ES_tradnl"/>
        </w:rPr>
        <w:t>se llevó a cabo un taller relativo a la seguridad de la tecnología de ciclopentano y alternativas de bajo PCA, en el que participaron más de 50 empresas de fabricación de espumas</w:t>
      </w:r>
      <w:r w:rsidR="00F67380" w:rsidRPr="006D5182">
        <w:rPr>
          <w:lang w:val="es-ES_tradnl"/>
        </w:rPr>
        <w:t xml:space="preserve">. </w:t>
      </w:r>
      <w:r w:rsidRPr="006D5182">
        <w:rPr>
          <w:lang w:val="es-ES_tradnl"/>
        </w:rPr>
        <w:t>Se realizó un segundo taller, con la participación de 36 empresas de espumas, sobre alternativas de bajo PCA y con la finalidad de sensibilizar sobre la prohibición del 1 de enero de 2022</w:t>
      </w:r>
      <w:r w:rsidR="00F67380" w:rsidRPr="006D5182">
        <w:rPr>
          <w:lang w:val="es-ES_tradnl"/>
        </w:rPr>
        <w:t>.</w:t>
      </w:r>
      <w:r w:rsidR="00F67380" w:rsidRPr="006D5182">
        <w:rPr>
          <w:highlight w:val="lightGray"/>
          <w:lang w:val="es-ES_tradnl"/>
        </w:rPr>
        <w:t xml:space="preserve">  </w:t>
      </w:r>
    </w:p>
    <w:p w14:paraId="7D8808F9" w14:textId="77574AD4" w:rsidR="00F67380" w:rsidRPr="006D5182" w:rsidRDefault="0058288C" w:rsidP="00F67380">
      <w:pPr>
        <w:spacing w:after="240"/>
        <w:rPr>
          <w:i/>
          <w:lang w:val="es-ES_tradnl"/>
        </w:rPr>
      </w:pPr>
      <w:r w:rsidRPr="006D5182">
        <w:rPr>
          <w:i/>
          <w:lang w:val="es-ES_tradnl"/>
        </w:rPr>
        <w:t>Sector de fabricación de equipos de refrigeración y climatización</w:t>
      </w:r>
    </w:p>
    <w:p w14:paraId="66CD264D" w14:textId="1BE7389D" w:rsidR="00F67380" w:rsidRPr="006D5182" w:rsidRDefault="0058288C" w:rsidP="00F67380">
      <w:pPr>
        <w:pStyle w:val="Heading1"/>
        <w:rPr>
          <w:lang w:val="es-ES_tradnl"/>
        </w:rPr>
      </w:pPr>
      <w:r w:rsidRPr="006D5182">
        <w:rPr>
          <w:lang w:val="es-ES_tradnl"/>
        </w:rPr>
        <w:t>Se realizaron las actividades siguientes</w:t>
      </w:r>
      <w:r w:rsidR="00F67380" w:rsidRPr="006D5182">
        <w:rPr>
          <w:lang w:val="es-ES_tradnl"/>
        </w:rPr>
        <w:t>:</w:t>
      </w:r>
    </w:p>
    <w:p w14:paraId="67433CE6" w14:textId="5558961E" w:rsidR="00F67380" w:rsidRPr="006D5182" w:rsidRDefault="006442CC" w:rsidP="00F67380">
      <w:pPr>
        <w:pStyle w:val="Heading2"/>
        <w:rPr>
          <w:lang w:val="es-ES_tradnl"/>
        </w:rPr>
      </w:pPr>
      <w:r w:rsidRPr="006D5182">
        <w:rPr>
          <w:lang w:val="es-ES_tradnl"/>
        </w:rPr>
        <w:t>Se inició la ad</w:t>
      </w:r>
      <w:r w:rsidR="0058288C" w:rsidRPr="006D5182">
        <w:rPr>
          <w:lang w:val="es-ES_tradnl"/>
        </w:rPr>
        <w:t xml:space="preserve">quisición de equipo </w:t>
      </w:r>
      <w:r w:rsidR="00F67380" w:rsidRPr="006D5182">
        <w:rPr>
          <w:lang w:val="es-ES_tradnl"/>
        </w:rPr>
        <w:t>(</w:t>
      </w:r>
      <w:r w:rsidR="0058288C" w:rsidRPr="006D5182">
        <w:rPr>
          <w:lang w:val="es-ES_tradnl"/>
        </w:rPr>
        <w:t>p</w:t>
      </w:r>
      <w:r w:rsidR="00F67380" w:rsidRPr="006D5182">
        <w:rPr>
          <w:lang w:val="es-ES_tradnl"/>
        </w:rPr>
        <w:t>.</w:t>
      </w:r>
      <w:r w:rsidR="00076FA3" w:rsidRPr="006D5182">
        <w:rPr>
          <w:lang w:val="es-ES_tradnl"/>
        </w:rPr>
        <w:t> </w:t>
      </w:r>
      <w:r w:rsidR="0058288C" w:rsidRPr="006D5182">
        <w:rPr>
          <w:lang w:val="es-ES_tradnl"/>
        </w:rPr>
        <w:t>ej</w:t>
      </w:r>
      <w:r w:rsidR="00F67380" w:rsidRPr="006D5182">
        <w:rPr>
          <w:lang w:val="es-ES_tradnl"/>
        </w:rPr>
        <w:t>.</w:t>
      </w:r>
      <w:r w:rsidR="0058288C" w:rsidRPr="006D5182">
        <w:rPr>
          <w:lang w:val="es-ES_tradnl"/>
        </w:rPr>
        <w:t>, máquinas portátiles de recuperación de refrigerantes</w:t>
      </w:r>
      <w:r w:rsidR="00F67380" w:rsidRPr="006D5182">
        <w:rPr>
          <w:lang w:val="es-ES_tradnl"/>
        </w:rPr>
        <w:t xml:space="preserve">, </w:t>
      </w:r>
      <w:r w:rsidR="0058288C" w:rsidRPr="006D5182">
        <w:rPr>
          <w:lang w:val="es-ES_tradnl"/>
        </w:rPr>
        <w:t>cilindro de refrigerantes</w:t>
      </w:r>
      <w:r w:rsidR="00F67380" w:rsidRPr="006D5182">
        <w:rPr>
          <w:lang w:val="es-ES_tradnl"/>
        </w:rPr>
        <w:t xml:space="preserve">, </w:t>
      </w:r>
      <w:r w:rsidR="0058288C" w:rsidRPr="006D5182">
        <w:rPr>
          <w:lang w:val="es-ES_tradnl"/>
        </w:rPr>
        <w:t>calibradores múltiples</w:t>
      </w:r>
      <w:r w:rsidR="00F67380" w:rsidRPr="006D5182">
        <w:rPr>
          <w:lang w:val="es-ES_tradnl"/>
        </w:rPr>
        <w:t xml:space="preserve">, </w:t>
      </w:r>
      <w:r w:rsidR="0058288C" w:rsidRPr="006D5182">
        <w:rPr>
          <w:lang w:val="es-ES_tradnl"/>
        </w:rPr>
        <w:t>escala de refrigerantes electrónica</w:t>
      </w:r>
      <w:r w:rsidR="00F67380" w:rsidRPr="006D5182">
        <w:rPr>
          <w:lang w:val="es-ES_tradnl"/>
        </w:rPr>
        <w:t xml:space="preserve">, </w:t>
      </w:r>
      <w:r w:rsidR="0058288C" w:rsidRPr="006D5182">
        <w:rPr>
          <w:lang w:val="es-ES_tradnl"/>
        </w:rPr>
        <w:t>detector de fugas electrónico para refrigerantes inflamables</w:t>
      </w:r>
      <w:r w:rsidR="00F67380" w:rsidRPr="006D5182">
        <w:rPr>
          <w:lang w:val="es-ES_tradnl"/>
        </w:rPr>
        <w:t xml:space="preserve">, </w:t>
      </w:r>
      <w:r w:rsidRPr="006D5182">
        <w:rPr>
          <w:lang w:val="es-ES_tradnl"/>
        </w:rPr>
        <w:t>bomba de vacío de dos etapas y accesorios afines</w:t>
      </w:r>
      <w:r w:rsidR="00F67380" w:rsidRPr="006D5182">
        <w:rPr>
          <w:lang w:val="es-ES_tradnl"/>
        </w:rPr>
        <w:t xml:space="preserve">) </w:t>
      </w:r>
      <w:r w:rsidRPr="006D5182">
        <w:rPr>
          <w:lang w:val="es-ES_tradnl"/>
        </w:rPr>
        <w:t>para dos centros de excelencia</w:t>
      </w:r>
      <w:r w:rsidR="00F67380" w:rsidRPr="006D5182">
        <w:rPr>
          <w:lang w:val="es-ES_tradnl"/>
        </w:rPr>
        <w:t>;</w:t>
      </w:r>
    </w:p>
    <w:p w14:paraId="19843719" w14:textId="6EA1C1EA" w:rsidR="00F67380" w:rsidRPr="006D5182" w:rsidRDefault="00076FA3" w:rsidP="00F67380">
      <w:pPr>
        <w:pStyle w:val="Heading2"/>
        <w:rPr>
          <w:lang w:val="es-ES_tradnl"/>
        </w:rPr>
      </w:pPr>
      <w:r w:rsidRPr="006D5182">
        <w:rPr>
          <w:lang w:val="es-ES_tradnl"/>
        </w:rPr>
        <w:t xml:space="preserve">Se halla en curso la adquisición de herramientas y equipo </w:t>
      </w:r>
      <w:r w:rsidR="00F67380" w:rsidRPr="006D5182">
        <w:rPr>
          <w:lang w:val="es-ES_tradnl"/>
        </w:rPr>
        <w:t>(</w:t>
      </w:r>
      <w:r w:rsidRPr="006D5182">
        <w:rPr>
          <w:lang w:val="es-ES_tradnl"/>
        </w:rPr>
        <w:t>p. ej., bomba de vacío, máquina de recuperación de refrigerantes, detector de fugas electrónico, y accesorios afines</w:t>
      </w:r>
      <w:r w:rsidR="00F67380" w:rsidRPr="006D5182">
        <w:rPr>
          <w:lang w:val="es-ES_tradnl"/>
        </w:rPr>
        <w:t xml:space="preserve">) </w:t>
      </w:r>
      <w:r w:rsidRPr="006D5182">
        <w:rPr>
          <w:lang w:val="es-ES_tradnl"/>
        </w:rPr>
        <w:t>con fines de formación para 41 centros de capacitación autorizados</w:t>
      </w:r>
      <w:r w:rsidR="00F67380" w:rsidRPr="006D5182">
        <w:rPr>
          <w:lang w:val="es-ES_tradnl"/>
        </w:rPr>
        <w:t xml:space="preserve">, </w:t>
      </w:r>
      <w:r w:rsidRPr="006D5182">
        <w:rPr>
          <w:lang w:val="es-ES_tradnl"/>
        </w:rPr>
        <w:t>y su entrega está prevista para principios del próximo año</w:t>
      </w:r>
      <w:r w:rsidR="00F67380" w:rsidRPr="006D5182">
        <w:rPr>
          <w:lang w:val="es-ES_tradnl"/>
        </w:rPr>
        <w:t xml:space="preserve">; </w:t>
      </w:r>
    </w:p>
    <w:p w14:paraId="00427102" w14:textId="6C2083CA" w:rsidR="00F67380" w:rsidRPr="006D5182" w:rsidRDefault="00076FA3" w:rsidP="00F67380">
      <w:pPr>
        <w:pStyle w:val="Heading2"/>
        <w:rPr>
          <w:lang w:val="es-ES_tradnl"/>
        </w:rPr>
      </w:pPr>
      <w:r w:rsidRPr="006D5182">
        <w:rPr>
          <w:lang w:val="es-ES_tradnl"/>
        </w:rPr>
        <w:t>Se organizaron tres sesiones de capacitación sobre refrigerantes inflamables para 56 capacitadores</w:t>
      </w:r>
      <w:r w:rsidR="00F67380" w:rsidRPr="006D5182">
        <w:rPr>
          <w:lang w:val="es-ES_tradnl"/>
        </w:rPr>
        <w:t xml:space="preserve">; </w:t>
      </w:r>
      <w:r w:rsidRPr="006D5182">
        <w:rPr>
          <w:lang w:val="es-ES_tradnl"/>
        </w:rPr>
        <w:t>y una capacitación adicional sobre buenas prácticas de manipulación de refrigerantes para 85 capacitadores en un centro de capacitación autorizado</w:t>
      </w:r>
      <w:r w:rsidR="00B60570">
        <w:rPr>
          <w:lang w:val="es-ES_tradnl"/>
        </w:rPr>
        <w:t>;</w:t>
      </w:r>
      <w:r w:rsidRPr="006D5182">
        <w:rPr>
          <w:lang w:val="es-ES_tradnl"/>
        </w:rPr>
        <w:t xml:space="preserve"> prosiguieron las actividades de promoción relacionadas con el programa del sistema de certificación en línea</w:t>
      </w:r>
      <w:r w:rsidR="00F67380" w:rsidRPr="006D5182">
        <w:rPr>
          <w:lang w:val="es-ES_tradnl"/>
        </w:rPr>
        <w:t xml:space="preserve">. </w:t>
      </w:r>
      <w:r w:rsidRPr="006D5182">
        <w:rPr>
          <w:lang w:val="es-ES_tradnl"/>
        </w:rPr>
        <w:t xml:space="preserve">Desde </w:t>
      </w:r>
      <w:r w:rsidR="00F67380" w:rsidRPr="006D5182">
        <w:rPr>
          <w:lang w:val="es-ES_tradnl"/>
        </w:rPr>
        <w:t xml:space="preserve">2017 </w:t>
      </w:r>
      <w:r w:rsidRPr="006D5182">
        <w:rPr>
          <w:lang w:val="es-ES_tradnl"/>
        </w:rPr>
        <w:t>se h</w:t>
      </w:r>
      <w:r w:rsidR="00F67380" w:rsidRPr="006D5182">
        <w:rPr>
          <w:lang w:val="es-ES_tradnl"/>
        </w:rPr>
        <w:t>a</w:t>
      </w:r>
      <w:r w:rsidRPr="006D5182">
        <w:rPr>
          <w:lang w:val="es-ES_tradnl"/>
        </w:rPr>
        <w:t xml:space="preserve"> certificado a un total de </w:t>
      </w:r>
      <w:r w:rsidR="00F67380" w:rsidRPr="006D5182">
        <w:rPr>
          <w:lang w:val="es-ES_tradnl"/>
        </w:rPr>
        <w:t>6</w:t>
      </w:r>
      <w:r w:rsidR="00517886" w:rsidRPr="006D5182">
        <w:rPr>
          <w:lang w:val="es-ES_tradnl"/>
        </w:rPr>
        <w:t> </w:t>
      </w:r>
      <w:r w:rsidR="00F67380" w:rsidRPr="006D5182">
        <w:rPr>
          <w:lang w:val="es-ES_tradnl"/>
        </w:rPr>
        <w:t>890 </w:t>
      </w:r>
      <w:r w:rsidRPr="006D5182">
        <w:rPr>
          <w:lang w:val="es-ES_tradnl"/>
        </w:rPr>
        <w:t>técnicos y registrado mediante la aplicación y utilización del sistema en línea</w:t>
      </w:r>
      <w:r w:rsidR="00F67380" w:rsidRPr="006D5182">
        <w:rPr>
          <w:lang w:val="es-ES_tradnl"/>
        </w:rPr>
        <w:t>;</w:t>
      </w:r>
    </w:p>
    <w:p w14:paraId="0FF612AD" w14:textId="6B06B10B" w:rsidR="00F67380" w:rsidRPr="006D5182" w:rsidRDefault="00076FA3" w:rsidP="00F67380">
      <w:pPr>
        <w:pStyle w:val="Heading2"/>
        <w:rPr>
          <w:lang w:val="es-ES_tradnl"/>
        </w:rPr>
      </w:pPr>
      <w:r w:rsidRPr="006D5182">
        <w:rPr>
          <w:lang w:val="es-ES_tradnl"/>
        </w:rPr>
        <w:t xml:space="preserve">Se realizó un taller titulado </w:t>
      </w:r>
      <w:r w:rsidR="00F67380" w:rsidRPr="006D5182">
        <w:rPr>
          <w:lang w:val="es-ES_tradnl"/>
        </w:rPr>
        <w:t>“</w:t>
      </w:r>
      <w:r w:rsidRPr="006D5182">
        <w:rPr>
          <w:lang w:val="es-ES_tradnl"/>
        </w:rPr>
        <w:t xml:space="preserve">Reciclaje y recuperación de refrigerantes y las nuevas alternativas en el mercado </w:t>
      </w:r>
      <w:r w:rsidR="00F67380" w:rsidRPr="006D5182">
        <w:rPr>
          <w:lang w:val="es-ES_tradnl"/>
        </w:rPr>
        <w:t>(</w:t>
      </w:r>
      <w:r w:rsidRPr="006D5182">
        <w:rPr>
          <w:lang w:val="es-ES_tradnl"/>
        </w:rPr>
        <w:t>sector de refrigeración y climatización</w:t>
      </w:r>
      <w:r w:rsidR="00F67380" w:rsidRPr="006D5182">
        <w:rPr>
          <w:lang w:val="es-ES_tradnl"/>
        </w:rPr>
        <w:t>)”</w:t>
      </w:r>
      <w:r w:rsidRPr="006D5182">
        <w:rPr>
          <w:lang w:val="es-ES_tradnl"/>
        </w:rPr>
        <w:t>, con la participación de alrededor de 300 técnicos de servicios, contratistas y fabricantes</w:t>
      </w:r>
      <w:r w:rsidR="00F67380" w:rsidRPr="006D5182">
        <w:rPr>
          <w:lang w:val="es-ES_tradnl"/>
        </w:rPr>
        <w:t xml:space="preserve">. </w:t>
      </w:r>
      <w:r w:rsidR="007669BB" w:rsidRPr="006D5182">
        <w:rPr>
          <w:lang w:val="es-ES_tradnl"/>
        </w:rPr>
        <w:t xml:space="preserve">El taller estuvo centrado en el intercambio de información sobre alternativas de bajo PCA y un </w:t>
      </w:r>
      <w:r w:rsidR="00B60570">
        <w:rPr>
          <w:lang w:val="es-ES_tradnl"/>
        </w:rPr>
        <w:t xml:space="preserve">examen </w:t>
      </w:r>
      <w:r w:rsidR="007669BB" w:rsidRPr="006D5182">
        <w:rPr>
          <w:lang w:val="es-ES_tradnl"/>
        </w:rPr>
        <w:t>de los manuales de capacitación</w:t>
      </w:r>
      <w:r w:rsidR="00F67380" w:rsidRPr="006D5182">
        <w:rPr>
          <w:lang w:val="es-ES_tradnl"/>
        </w:rPr>
        <w:t xml:space="preserve">; </w:t>
      </w:r>
      <w:r w:rsidR="007669BB" w:rsidRPr="006D5182">
        <w:rPr>
          <w:lang w:val="es-ES_tradnl"/>
        </w:rPr>
        <w:t>y</w:t>
      </w:r>
      <w:r w:rsidR="00F67380" w:rsidRPr="006D5182">
        <w:rPr>
          <w:lang w:val="es-ES_tradnl"/>
        </w:rPr>
        <w:t xml:space="preserve"> </w:t>
      </w:r>
    </w:p>
    <w:p w14:paraId="6E372C1F" w14:textId="795CCF33" w:rsidR="00F67380" w:rsidRPr="006D5182" w:rsidRDefault="007669BB" w:rsidP="00F67380">
      <w:pPr>
        <w:pStyle w:val="Heading2"/>
        <w:rPr>
          <w:lang w:val="es-ES_tradnl"/>
        </w:rPr>
      </w:pPr>
      <w:r w:rsidRPr="006D5182">
        <w:rPr>
          <w:lang w:val="es-ES_tradnl"/>
        </w:rPr>
        <w:t xml:space="preserve">Se celebró un seminario sobre la industria de alimentación y bebidas, al que asistieron alrededor de 300 participantes del Gobierno, </w:t>
      </w:r>
      <w:r w:rsidR="00B60570">
        <w:rPr>
          <w:lang w:val="es-ES_tradnl"/>
        </w:rPr>
        <w:t>el sector</w:t>
      </w:r>
      <w:r w:rsidRPr="006D5182">
        <w:rPr>
          <w:lang w:val="es-ES_tradnl"/>
        </w:rPr>
        <w:t>, contratistas de servicios, fabricantes y el mundo académico</w:t>
      </w:r>
      <w:r w:rsidR="00F67380" w:rsidRPr="006D5182">
        <w:rPr>
          <w:lang w:val="es-ES_tradnl"/>
        </w:rPr>
        <w:t>.</w:t>
      </w:r>
    </w:p>
    <w:p w14:paraId="55A48F16" w14:textId="2AD34D95" w:rsidR="00F67380" w:rsidRPr="006D5182" w:rsidRDefault="003B6790" w:rsidP="00F67380">
      <w:pPr>
        <w:rPr>
          <w:i/>
          <w:lang w:val="es-ES_tradnl"/>
        </w:rPr>
      </w:pPr>
      <w:bookmarkStart w:id="1" w:name="_Hlk25681017"/>
      <w:r w:rsidRPr="006D5182">
        <w:rPr>
          <w:i/>
          <w:lang w:val="es-ES_tradnl"/>
        </w:rPr>
        <w:t>Oficina de ejecución y supervisión de proyectos</w:t>
      </w:r>
      <w:bookmarkEnd w:id="1"/>
    </w:p>
    <w:p w14:paraId="25122BB7" w14:textId="77777777" w:rsidR="00F67380" w:rsidRPr="006D5182" w:rsidRDefault="00F67380" w:rsidP="00F67380">
      <w:pPr>
        <w:rPr>
          <w:lang w:val="es-ES_tradnl"/>
        </w:rPr>
      </w:pPr>
    </w:p>
    <w:p w14:paraId="4523D476" w14:textId="0827E94B" w:rsidR="00F67380" w:rsidRPr="006D5182" w:rsidRDefault="00DF3B14" w:rsidP="00F67380">
      <w:pPr>
        <w:pStyle w:val="Heading1"/>
        <w:rPr>
          <w:lang w:val="es-ES_tradnl"/>
        </w:rPr>
      </w:pPr>
      <w:r w:rsidRPr="006D5182">
        <w:rPr>
          <w:lang w:val="es-ES_tradnl"/>
        </w:rPr>
        <w:t>La Oficina fue establecida con dos encargados de proyectos en el marco de la DNO, situada en el Minist</w:t>
      </w:r>
      <w:r w:rsidR="00112D40" w:rsidRPr="006D5182">
        <w:rPr>
          <w:lang w:val="es-ES_tradnl"/>
        </w:rPr>
        <w:t>e</w:t>
      </w:r>
      <w:r w:rsidRPr="006D5182">
        <w:rPr>
          <w:lang w:val="es-ES_tradnl"/>
        </w:rPr>
        <w:t xml:space="preserve">rio de Energía, Ciencia, Tecnología, Medio Ambiente y Cambio Climático </w:t>
      </w:r>
      <w:r w:rsidR="00F67380" w:rsidRPr="006D5182">
        <w:rPr>
          <w:lang w:val="es-ES_tradnl"/>
        </w:rPr>
        <w:t xml:space="preserve">(MESTECC). </w:t>
      </w:r>
      <w:r w:rsidR="00112D40" w:rsidRPr="006D5182">
        <w:rPr>
          <w:lang w:val="es-ES_tradnl"/>
        </w:rPr>
        <w:t xml:space="preserve">Al 25 de septiembre de </w:t>
      </w:r>
      <w:r w:rsidR="00F67380" w:rsidRPr="006D5182">
        <w:rPr>
          <w:lang w:val="es-ES_tradnl"/>
        </w:rPr>
        <w:t xml:space="preserve">2019, </w:t>
      </w:r>
      <w:r w:rsidR="00112D40" w:rsidRPr="006D5182">
        <w:rPr>
          <w:lang w:val="es-ES_tradnl"/>
        </w:rPr>
        <w:t xml:space="preserve">de los </w:t>
      </w:r>
      <w:r w:rsidR="00F67380" w:rsidRPr="006D5182">
        <w:rPr>
          <w:lang w:val="es-ES_tradnl"/>
        </w:rPr>
        <w:t>285</w:t>
      </w:r>
      <w:r w:rsidR="00517886" w:rsidRPr="006D5182">
        <w:rPr>
          <w:lang w:val="es-ES_tradnl"/>
        </w:rPr>
        <w:t> </w:t>
      </w:r>
      <w:r w:rsidR="00F67380" w:rsidRPr="006D5182">
        <w:rPr>
          <w:lang w:val="es-ES_tradnl"/>
        </w:rPr>
        <w:t xml:space="preserve">750 </w:t>
      </w:r>
      <w:r w:rsidR="00112D40" w:rsidRPr="006D5182">
        <w:rPr>
          <w:lang w:val="es-ES_tradnl"/>
        </w:rPr>
        <w:t>$EUA aprobados por la Oficina</w:t>
      </w:r>
      <w:r w:rsidR="00F67380" w:rsidRPr="006D5182">
        <w:rPr>
          <w:lang w:val="es-ES_tradnl"/>
        </w:rPr>
        <w:t>,</w:t>
      </w:r>
      <w:r w:rsidR="00112D40" w:rsidRPr="006D5182">
        <w:rPr>
          <w:lang w:val="es-ES_tradnl"/>
        </w:rPr>
        <w:t xml:space="preserve"> se desembolsaron </w:t>
      </w:r>
      <w:r w:rsidR="00F67380" w:rsidRPr="006D5182">
        <w:rPr>
          <w:lang w:val="es-ES_tradnl"/>
        </w:rPr>
        <w:t>89</w:t>
      </w:r>
      <w:r w:rsidR="00517886" w:rsidRPr="006D5182">
        <w:rPr>
          <w:lang w:val="es-ES_tradnl"/>
        </w:rPr>
        <w:t> </w:t>
      </w:r>
      <w:r w:rsidR="00F67380" w:rsidRPr="006D5182">
        <w:rPr>
          <w:lang w:val="es-ES_tradnl"/>
        </w:rPr>
        <w:t xml:space="preserve">306 </w:t>
      </w:r>
      <w:r w:rsidR="00112D40" w:rsidRPr="006D5182">
        <w:rPr>
          <w:lang w:val="es-ES_tradnl"/>
        </w:rPr>
        <w:t>$EUA para las actividades siguientes</w:t>
      </w:r>
      <w:r w:rsidR="00F67380" w:rsidRPr="006D5182">
        <w:rPr>
          <w:lang w:val="es-ES_tradnl"/>
        </w:rPr>
        <w:t>:</w:t>
      </w:r>
    </w:p>
    <w:p w14:paraId="0A9A8990" w14:textId="156C3802" w:rsidR="00F67380" w:rsidRPr="006D5182" w:rsidRDefault="00112D40" w:rsidP="00F67380">
      <w:pPr>
        <w:pStyle w:val="Heading2"/>
        <w:rPr>
          <w:lang w:val="es-ES_tradnl"/>
        </w:rPr>
      </w:pPr>
      <w:r w:rsidRPr="006D5182">
        <w:rPr>
          <w:lang w:val="es-ES_tradnl"/>
        </w:rPr>
        <w:t>Inicio de los proyectos</w:t>
      </w:r>
      <w:r w:rsidR="00F67380" w:rsidRPr="006D5182">
        <w:rPr>
          <w:lang w:val="es-ES_tradnl"/>
        </w:rPr>
        <w:t>,</w:t>
      </w:r>
      <w:r w:rsidRPr="006D5182">
        <w:rPr>
          <w:lang w:val="es-ES_tradnl"/>
        </w:rPr>
        <w:t xml:space="preserve"> en particular reuniones de consulta</w:t>
      </w:r>
      <w:r w:rsidR="00B60570">
        <w:rPr>
          <w:lang w:val="es-ES_tradnl"/>
        </w:rPr>
        <w:t xml:space="preserve"> del</w:t>
      </w:r>
      <w:r w:rsidRPr="006D5182">
        <w:rPr>
          <w:lang w:val="es-ES_tradnl"/>
        </w:rPr>
        <w:t xml:space="preserve"> </w:t>
      </w:r>
      <w:r w:rsidR="00DA3338" w:rsidRPr="006D5182">
        <w:rPr>
          <w:lang w:val="es-ES_tradnl"/>
        </w:rPr>
        <w:t>sectoria</w:t>
      </w:r>
      <w:r w:rsidR="00B60570">
        <w:rPr>
          <w:lang w:val="es-ES_tradnl"/>
        </w:rPr>
        <w:t>l</w:t>
      </w:r>
      <w:r w:rsidR="00F67380" w:rsidRPr="006D5182">
        <w:rPr>
          <w:lang w:val="es-ES_tradnl"/>
        </w:rPr>
        <w:t xml:space="preserve">, </w:t>
      </w:r>
      <w:r w:rsidR="00DA3338" w:rsidRPr="006D5182">
        <w:rPr>
          <w:lang w:val="es-ES_tradnl"/>
        </w:rPr>
        <w:t>contratación de expertos locales e internacionales y gestión diaria del proyecto</w:t>
      </w:r>
      <w:r w:rsidR="00F67380" w:rsidRPr="006D5182">
        <w:rPr>
          <w:lang w:val="es-ES_tradnl"/>
        </w:rPr>
        <w:t>;</w:t>
      </w:r>
    </w:p>
    <w:p w14:paraId="659C12DB" w14:textId="2431BBE3" w:rsidR="00F67380" w:rsidRPr="006D5182" w:rsidRDefault="00DA3338" w:rsidP="00F67380">
      <w:pPr>
        <w:pStyle w:val="Heading2"/>
        <w:rPr>
          <w:lang w:val="es-ES_tradnl"/>
        </w:rPr>
      </w:pPr>
      <w:r w:rsidRPr="006D5182">
        <w:rPr>
          <w:lang w:val="es-ES_tradnl"/>
        </w:rPr>
        <w:lastRenderedPageBreak/>
        <w:t>Apoyo en le creación de memorandos de entendimiento con empresas</w:t>
      </w:r>
      <w:r w:rsidR="005762B1" w:rsidRPr="006D5182">
        <w:rPr>
          <w:lang w:val="es-ES_tradnl"/>
        </w:rPr>
        <w:t>, en particular coordinación con empresas, análisis de parámetros jurídicos y documentos justificativos</w:t>
      </w:r>
      <w:r w:rsidR="00F67380" w:rsidRPr="006D5182">
        <w:rPr>
          <w:lang w:val="es-ES_tradnl"/>
        </w:rPr>
        <w:t>;</w:t>
      </w:r>
    </w:p>
    <w:p w14:paraId="2F8C4895" w14:textId="6A131739" w:rsidR="00F67380" w:rsidRPr="006D5182" w:rsidRDefault="00F67380" w:rsidP="00F67380">
      <w:pPr>
        <w:pStyle w:val="Heading2"/>
        <w:rPr>
          <w:lang w:val="es-ES_tradnl"/>
        </w:rPr>
      </w:pPr>
      <w:r w:rsidRPr="006D5182">
        <w:rPr>
          <w:lang w:val="es-ES_tradnl"/>
        </w:rPr>
        <w:t>Coordina</w:t>
      </w:r>
      <w:r w:rsidR="005762B1" w:rsidRPr="006D5182">
        <w:rPr>
          <w:lang w:val="es-ES_tradnl"/>
        </w:rPr>
        <w:t>ción de desembolso de tramos a empresas beneficiarias, obtención de documentación justificativa, control de calidad de grandes logros</w:t>
      </w:r>
      <w:r w:rsidRPr="006D5182">
        <w:rPr>
          <w:lang w:val="es-ES_tradnl"/>
        </w:rPr>
        <w:t>;</w:t>
      </w:r>
    </w:p>
    <w:p w14:paraId="33C93A9F" w14:textId="5265ED98" w:rsidR="00F67380" w:rsidRPr="006D5182" w:rsidRDefault="005762B1" w:rsidP="00F67380">
      <w:pPr>
        <w:pStyle w:val="Heading2"/>
        <w:rPr>
          <w:lang w:val="es-ES_tradnl"/>
        </w:rPr>
      </w:pPr>
      <w:r w:rsidRPr="006D5182">
        <w:rPr>
          <w:lang w:val="es-ES_tradnl"/>
        </w:rPr>
        <w:t xml:space="preserve">Apoyo en los procesos de adquisición, en particular la elaboración de mandatos, prestando respaldo al proceso de licitación, participando en la evaluación de propuestas, supervisando la emisión de órdenes de compra y entrega de equipo, </w:t>
      </w:r>
      <w:r w:rsidR="00E944F3">
        <w:rPr>
          <w:lang w:val="es-ES_tradnl"/>
        </w:rPr>
        <w:t>así como</w:t>
      </w:r>
      <w:r w:rsidRPr="006D5182">
        <w:rPr>
          <w:lang w:val="es-ES_tradnl"/>
        </w:rPr>
        <w:t xml:space="preserve"> la entrega de pagos a proveedores</w:t>
      </w:r>
      <w:r w:rsidR="00F67380" w:rsidRPr="006D5182">
        <w:rPr>
          <w:lang w:val="es-ES_tradnl"/>
        </w:rPr>
        <w:t xml:space="preserve">; </w:t>
      </w:r>
      <w:r w:rsidRPr="006D5182">
        <w:rPr>
          <w:lang w:val="es-ES_tradnl"/>
        </w:rPr>
        <w:t>y</w:t>
      </w:r>
    </w:p>
    <w:p w14:paraId="49DAABF8" w14:textId="484A8422" w:rsidR="00F67380" w:rsidRPr="006D5182" w:rsidRDefault="00B34204" w:rsidP="00F67380">
      <w:pPr>
        <w:pStyle w:val="Heading2"/>
        <w:rPr>
          <w:lang w:val="es-ES_tradnl"/>
        </w:rPr>
      </w:pPr>
      <w:r w:rsidRPr="006D5182">
        <w:rPr>
          <w:lang w:val="es-ES_tradnl"/>
        </w:rPr>
        <w:t>Facilitación general de la ejecución de proyectos, incluida la organización de reuniones, los preparativos de viajes, la coordinación con interesados clave y la preparación de informes administrativos</w:t>
      </w:r>
      <w:r w:rsidR="00F67380" w:rsidRPr="006D5182">
        <w:rPr>
          <w:lang w:val="es-ES_tradnl"/>
        </w:rPr>
        <w:t>.</w:t>
      </w:r>
    </w:p>
    <w:p w14:paraId="65042A80" w14:textId="14E54B51" w:rsidR="00F67380" w:rsidRPr="006D5182" w:rsidRDefault="00B34204" w:rsidP="00F67380">
      <w:pPr>
        <w:keepNext/>
        <w:keepLines/>
        <w:rPr>
          <w:u w:val="single"/>
          <w:lang w:val="es-ES_tradnl"/>
        </w:rPr>
      </w:pPr>
      <w:r w:rsidRPr="006D5182">
        <w:rPr>
          <w:u w:val="single"/>
          <w:lang w:val="es-ES_tradnl"/>
        </w:rPr>
        <w:t>Nivel de desembolsos de fondos</w:t>
      </w:r>
    </w:p>
    <w:p w14:paraId="6BDF4F6F" w14:textId="77777777" w:rsidR="00F67380" w:rsidRPr="006D5182" w:rsidRDefault="00F67380" w:rsidP="00F67380">
      <w:pPr>
        <w:keepNext/>
        <w:keepLines/>
        <w:rPr>
          <w:lang w:val="es-ES_tradnl"/>
        </w:rPr>
      </w:pPr>
    </w:p>
    <w:p w14:paraId="10213C33" w14:textId="60D71269" w:rsidR="00B34204" w:rsidRPr="006D5182" w:rsidRDefault="00B34204" w:rsidP="00B34204">
      <w:pPr>
        <w:pStyle w:val="Heading1"/>
        <w:keepNext/>
        <w:keepLines/>
        <w:rPr>
          <w:lang w:val="es-ES_tradnl"/>
        </w:rPr>
      </w:pPr>
      <w:r w:rsidRPr="006D5182">
        <w:rPr>
          <w:lang w:val="es-ES_tradnl"/>
        </w:rPr>
        <w:t>Al mes de septiembre de 2019, de los 3 507 938 $EUA aprobados hasta el momento, se habían desembolsado 1 952 151 $EUA</w:t>
      </w:r>
      <w:r w:rsidR="00E944F3">
        <w:rPr>
          <w:lang w:val="es-ES_tradnl"/>
        </w:rPr>
        <w:t xml:space="preserve"> (56 por ciento)</w:t>
      </w:r>
      <w:r w:rsidRPr="006D5182">
        <w:rPr>
          <w:lang w:val="es-ES_tradnl"/>
        </w:rPr>
        <w:t>. El saldo de 1 555 787 $EUA se desembolsará en 2019 y 2020.</w:t>
      </w:r>
    </w:p>
    <w:p w14:paraId="56A546E5" w14:textId="46CDCB90" w:rsidR="00F67380" w:rsidRPr="006D5182" w:rsidRDefault="00D42B43" w:rsidP="00F67380">
      <w:pPr>
        <w:rPr>
          <w:u w:val="single"/>
          <w:lang w:val="es-ES_tradnl"/>
        </w:rPr>
      </w:pPr>
      <w:r w:rsidRPr="006D5182">
        <w:rPr>
          <w:u w:val="single"/>
          <w:lang w:val="es-ES_tradnl"/>
        </w:rPr>
        <w:t xml:space="preserve">Plan de ejecución para el segundo </w:t>
      </w:r>
      <w:r w:rsidR="004D503C" w:rsidRPr="006D5182">
        <w:rPr>
          <w:u w:val="single"/>
          <w:lang w:val="es-ES_tradnl"/>
        </w:rPr>
        <w:t>tramo</w:t>
      </w:r>
      <w:r w:rsidR="00F67380" w:rsidRPr="006D5182">
        <w:rPr>
          <w:u w:val="single"/>
          <w:lang w:val="es-ES_tradnl"/>
        </w:rPr>
        <w:t xml:space="preserve"> </w:t>
      </w:r>
      <w:r w:rsidRPr="006D5182">
        <w:rPr>
          <w:u w:val="single"/>
          <w:lang w:val="es-ES_tradnl"/>
        </w:rPr>
        <w:t>del PGEH</w:t>
      </w:r>
    </w:p>
    <w:p w14:paraId="1D9DB4E8" w14:textId="77777777" w:rsidR="00F67380" w:rsidRPr="006D5182" w:rsidRDefault="00F67380" w:rsidP="00F67380">
      <w:pPr>
        <w:rPr>
          <w:lang w:val="es-ES_tradnl"/>
        </w:rPr>
      </w:pPr>
    </w:p>
    <w:p w14:paraId="4631E978" w14:textId="23CABCBD" w:rsidR="00F67380" w:rsidRPr="006D5182" w:rsidRDefault="00D42B43" w:rsidP="00F67380">
      <w:pPr>
        <w:pStyle w:val="Heading1"/>
        <w:rPr>
          <w:lang w:val="es-ES_tradnl"/>
        </w:rPr>
      </w:pPr>
      <w:r w:rsidRPr="006D5182">
        <w:rPr>
          <w:lang w:val="es-ES_tradnl"/>
        </w:rPr>
        <w:t>Entre 2019 y 2021 se realizarán las actividades siguientes</w:t>
      </w:r>
      <w:r w:rsidR="00F67380" w:rsidRPr="006D5182">
        <w:rPr>
          <w:lang w:val="es-ES_tradnl"/>
        </w:rPr>
        <w:t>:</w:t>
      </w:r>
    </w:p>
    <w:p w14:paraId="03D67B7C" w14:textId="104115FB" w:rsidR="00F67380" w:rsidRPr="006D5182" w:rsidRDefault="00DC4792" w:rsidP="00F67380">
      <w:pPr>
        <w:pStyle w:val="Heading2"/>
        <w:rPr>
          <w:lang w:val="es-ES_tradnl"/>
        </w:rPr>
      </w:pPr>
      <w:r w:rsidRPr="006D5182">
        <w:rPr>
          <w:lang w:val="es-ES_tradnl"/>
        </w:rPr>
        <w:t>Fabricación de espumas de poliuretano</w:t>
      </w:r>
      <w:r w:rsidR="00F67380" w:rsidRPr="006D5182">
        <w:rPr>
          <w:lang w:val="es-ES_tradnl"/>
        </w:rPr>
        <w:t xml:space="preserve">: </w:t>
      </w:r>
      <w:r w:rsidRPr="006D5182">
        <w:rPr>
          <w:lang w:val="es-ES_tradnl"/>
        </w:rPr>
        <w:t>seguimiento y terminación de las conversiones en curso en empresas de espumas</w:t>
      </w:r>
      <w:r w:rsidR="00F67380" w:rsidRPr="006D5182">
        <w:rPr>
          <w:lang w:val="es-ES_tradnl"/>
        </w:rPr>
        <w:t xml:space="preserve">; </w:t>
      </w:r>
      <w:r w:rsidRPr="006D5182">
        <w:rPr>
          <w:lang w:val="es-ES_tradnl"/>
        </w:rPr>
        <w:t>iniciación de la ejecución en las empresas restantes</w:t>
      </w:r>
      <w:r w:rsidR="00F67380" w:rsidRPr="006D5182">
        <w:rPr>
          <w:lang w:val="es-ES_tradnl"/>
        </w:rPr>
        <w:t xml:space="preserve">; </w:t>
      </w:r>
      <w:r w:rsidRPr="006D5182">
        <w:rPr>
          <w:lang w:val="es-ES_tradnl"/>
        </w:rPr>
        <w:t xml:space="preserve">organización de reuniones y programas de creación de capacidad para empresas </w:t>
      </w:r>
      <w:r w:rsidR="00F67380" w:rsidRPr="006D5182">
        <w:rPr>
          <w:lang w:val="es-ES_tradnl"/>
        </w:rPr>
        <w:t>(</w:t>
      </w:r>
      <w:r w:rsidR="00F67380" w:rsidRPr="006D5182">
        <w:rPr>
          <w:lang w:val="es-ES_tradnl" w:eastAsia="zh-CN"/>
        </w:rPr>
        <w:t>1</w:t>
      </w:r>
      <w:r w:rsidR="00517886" w:rsidRPr="006D5182">
        <w:rPr>
          <w:lang w:val="es-ES_tradnl" w:eastAsia="zh-CN"/>
        </w:rPr>
        <w:t> </w:t>
      </w:r>
      <w:r w:rsidR="00F67380" w:rsidRPr="006D5182">
        <w:rPr>
          <w:lang w:val="es-ES_tradnl" w:eastAsia="zh-CN"/>
        </w:rPr>
        <w:t>703</w:t>
      </w:r>
      <w:r w:rsidR="00517886" w:rsidRPr="006D5182">
        <w:rPr>
          <w:lang w:val="es-ES_tradnl" w:eastAsia="zh-CN"/>
        </w:rPr>
        <w:t> </w:t>
      </w:r>
      <w:r w:rsidR="00F67380" w:rsidRPr="006D5182">
        <w:rPr>
          <w:lang w:val="es-ES_tradnl" w:eastAsia="zh-CN"/>
        </w:rPr>
        <w:t>922</w:t>
      </w:r>
      <w:r w:rsidRPr="006D5182">
        <w:rPr>
          <w:lang w:val="es-ES_tradnl" w:eastAsia="zh-CN"/>
        </w:rPr>
        <w:t> </w:t>
      </w:r>
      <w:r w:rsidRPr="006D5182">
        <w:rPr>
          <w:lang w:val="es-ES_tradnl"/>
        </w:rPr>
        <w:t>$EUA</w:t>
      </w:r>
      <w:r w:rsidR="00F67380" w:rsidRPr="006D5182">
        <w:rPr>
          <w:lang w:val="es-ES_tradnl" w:eastAsia="zh-CN"/>
        </w:rPr>
        <w:t>);</w:t>
      </w:r>
    </w:p>
    <w:p w14:paraId="564C042F" w14:textId="2A4CBE72" w:rsidR="00F67380" w:rsidRPr="006D5182" w:rsidRDefault="007B74C3" w:rsidP="00F67380">
      <w:pPr>
        <w:pStyle w:val="Heading2"/>
        <w:rPr>
          <w:lang w:val="es-ES_tradnl"/>
        </w:rPr>
      </w:pPr>
      <w:r w:rsidRPr="006D5182">
        <w:rPr>
          <w:lang w:val="es-ES_tradnl"/>
        </w:rPr>
        <w:t>Sector de mantenimiento de equipos de refrigeración y climatización</w:t>
      </w:r>
      <w:r w:rsidR="00F67380" w:rsidRPr="006D5182">
        <w:rPr>
          <w:lang w:val="es-ES_tradnl"/>
        </w:rPr>
        <w:t xml:space="preserve">: </w:t>
      </w:r>
      <w:r w:rsidRPr="006D5182">
        <w:rPr>
          <w:lang w:val="es-ES_tradnl"/>
        </w:rPr>
        <w:t>capacitación continua de alrededor de 220 funcionarios de aduana y encargados de aplicar las reglamentaciones, apoyo continuo de equipos para los 10 centros de capacitación autorizados restantes</w:t>
      </w:r>
      <w:r w:rsidR="00E944F3">
        <w:rPr>
          <w:lang w:val="es-ES_tradnl"/>
        </w:rPr>
        <w:t>,</w:t>
      </w:r>
      <w:r w:rsidRPr="006D5182">
        <w:rPr>
          <w:lang w:val="es-ES_tradnl"/>
        </w:rPr>
        <w:t xml:space="preserve"> y capacitación, equipo y herramientas adicionales para refrigerantes inflamables </w:t>
      </w:r>
      <w:r w:rsidR="007E6AD9">
        <w:rPr>
          <w:lang w:val="es-ES_tradnl"/>
        </w:rPr>
        <w:t xml:space="preserve">destinados a </w:t>
      </w:r>
      <w:r w:rsidRPr="006D5182">
        <w:rPr>
          <w:lang w:val="es-ES_tradnl"/>
        </w:rPr>
        <w:t>centros de excelencia y centros de capacitación autorizados</w:t>
      </w:r>
      <w:r w:rsidR="00F67380" w:rsidRPr="006D5182">
        <w:rPr>
          <w:lang w:val="es-ES_tradnl"/>
        </w:rPr>
        <w:t xml:space="preserve">; </w:t>
      </w:r>
      <w:r w:rsidRPr="006D5182">
        <w:rPr>
          <w:lang w:val="es-ES_tradnl"/>
        </w:rPr>
        <w:t xml:space="preserve">capacitación continua de alrededor de </w:t>
      </w:r>
      <w:r w:rsidR="00F67380" w:rsidRPr="006D5182">
        <w:rPr>
          <w:lang w:val="es-ES_tradnl"/>
        </w:rPr>
        <w:t>2</w:t>
      </w:r>
      <w:r w:rsidR="00517886" w:rsidRPr="006D5182">
        <w:rPr>
          <w:lang w:val="es-ES_tradnl"/>
        </w:rPr>
        <w:t> </w:t>
      </w:r>
      <w:r w:rsidR="00F67380" w:rsidRPr="006D5182">
        <w:rPr>
          <w:lang w:val="es-ES_tradnl"/>
        </w:rPr>
        <w:t xml:space="preserve">500 </w:t>
      </w:r>
      <w:r w:rsidRPr="006D5182">
        <w:rPr>
          <w:lang w:val="es-ES_tradnl"/>
        </w:rPr>
        <w:t xml:space="preserve">técnicos y </w:t>
      </w:r>
      <w:r w:rsidR="00F67380" w:rsidRPr="006D5182">
        <w:rPr>
          <w:lang w:val="es-ES_tradnl"/>
        </w:rPr>
        <w:t xml:space="preserve">200 </w:t>
      </w:r>
      <w:r w:rsidR="0025144C" w:rsidRPr="006D5182">
        <w:rPr>
          <w:lang w:val="es-ES_tradnl"/>
        </w:rPr>
        <w:t>instructores principales sobre buenas prácticas</w:t>
      </w:r>
      <w:r w:rsidR="00F67380" w:rsidRPr="006D5182">
        <w:rPr>
          <w:lang w:val="es-ES_tradnl"/>
        </w:rPr>
        <w:t xml:space="preserve">, </w:t>
      </w:r>
      <w:r w:rsidR="0025144C" w:rsidRPr="006D5182">
        <w:rPr>
          <w:lang w:val="es-ES_tradnl"/>
        </w:rPr>
        <w:t>apoyo técnico sobre alternativas de bajo PCA</w:t>
      </w:r>
      <w:r w:rsidR="00F67380" w:rsidRPr="006D5182">
        <w:rPr>
          <w:lang w:val="es-ES_tradnl"/>
        </w:rPr>
        <w:t>,</w:t>
      </w:r>
      <w:r w:rsidR="0025144C" w:rsidRPr="006D5182">
        <w:rPr>
          <w:lang w:val="es-ES_tradnl"/>
        </w:rPr>
        <w:t xml:space="preserve"> y organización de dos talleres para tecnologías de fabricación alternativas para el sector de refrigeración y climatización </w:t>
      </w:r>
      <w:r w:rsidR="00F67380" w:rsidRPr="006D5182">
        <w:rPr>
          <w:lang w:val="es-ES_tradnl"/>
        </w:rPr>
        <w:t>(</w:t>
      </w:r>
      <w:r w:rsidR="00F67380" w:rsidRPr="006D5182">
        <w:rPr>
          <w:lang w:val="es-ES_tradnl" w:eastAsia="zh-CN"/>
        </w:rPr>
        <w:t>627</w:t>
      </w:r>
      <w:r w:rsidR="00517886" w:rsidRPr="006D5182">
        <w:rPr>
          <w:lang w:val="es-ES_tradnl" w:eastAsia="zh-CN"/>
        </w:rPr>
        <w:t> </w:t>
      </w:r>
      <w:r w:rsidR="00F67380" w:rsidRPr="006D5182">
        <w:rPr>
          <w:lang w:val="es-ES_tradnl" w:eastAsia="zh-CN"/>
        </w:rPr>
        <w:t>053</w:t>
      </w:r>
      <w:r w:rsidR="0025144C" w:rsidRPr="006D5182">
        <w:rPr>
          <w:lang w:val="es-ES_tradnl" w:eastAsia="zh-CN"/>
        </w:rPr>
        <w:t xml:space="preserve"> </w:t>
      </w:r>
      <w:r w:rsidR="0025144C" w:rsidRPr="006D5182">
        <w:rPr>
          <w:lang w:val="es-ES_tradnl"/>
        </w:rPr>
        <w:t>$EUA</w:t>
      </w:r>
      <w:r w:rsidR="00F67380" w:rsidRPr="006D5182">
        <w:rPr>
          <w:lang w:val="es-ES_tradnl" w:eastAsia="zh-CN"/>
        </w:rPr>
        <w:t xml:space="preserve">); </w:t>
      </w:r>
      <w:r w:rsidR="0025144C" w:rsidRPr="006D5182">
        <w:rPr>
          <w:lang w:val="es-ES_tradnl" w:eastAsia="zh-CN"/>
        </w:rPr>
        <w:t>y</w:t>
      </w:r>
    </w:p>
    <w:p w14:paraId="3D496B7F" w14:textId="01BC0C8E" w:rsidR="00F67380" w:rsidRPr="006D5182" w:rsidRDefault="0025144C" w:rsidP="00F67380">
      <w:pPr>
        <w:pStyle w:val="Heading2"/>
        <w:keepNext/>
        <w:widowControl/>
        <w:rPr>
          <w:lang w:val="es-ES_tradnl"/>
        </w:rPr>
      </w:pPr>
      <w:r w:rsidRPr="006D5182">
        <w:rPr>
          <w:lang w:val="es-ES_tradnl"/>
        </w:rPr>
        <w:t>Oficina de ejecución y supervisión de proyectos</w:t>
      </w:r>
      <w:r w:rsidR="00F67380" w:rsidRPr="006D5182">
        <w:rPr>
          <w:lang w:val="es-ES_tradnl"/>
        </w:rPr>
        <w:t xml:space="preserve">: </w:t>
      </w:r>
      <w:r w:rsidRPr="006D5182">
        <w:rPr>
          <w:lang w:val="es-ES_tradnl"/>
        </w:rPr>
        <w:t>gestión y supervisión de proyectos de las metas e indicadores de los tramos</w:t>
      </w:r>
      <w:r w:rsidR="00F67380" w:rsidRPr="006D5182">
        <w:rPr>
          <w:lang w:val="es-ES_tradnl"/>
        </w:rPr>
        <w:t xml:space="preserve">, </w:t>
      </w:r>
      <w:r w:rsidRPr="006D5182">
        <w:rPr>
          <w:lang w:val="es-ES_tradnl"/>
        </w:rPr>
        <w:t>análisis de los progresos en función de los logros especificados en los memorandos de entendimiento</w:t>
      </w:r>
      <w:r w:rsidR="00F67380" w:rsidRPr="006D5182">
        <w:rPr>
          <w:lang w:val="es-ES_tradnl"/>
        </w:rPr>
        <w:t xml:space="preserve">, </w:t>
      </w:r>
      <w:r w:rsidRPr="006D5182">
        <w:rPr>
          <w:lang w:val="es-ES_tradnl"/>
        </w:rPr>
        <w:t>y recomendación relacionada con el desembolso de tramos</w:t>
      </w:r>
      <w:r w:rsidR="00F67380" w:rsidRPr="006D5182">
        <w:rPr>
          <w:lang w:val="es-ES_tradnl"/>
        </w:rPr>
        <w:t xml:space="preserve">; </w:t>
      </w:r>
      <w:r w:rsidRPr="006D5182">
        <w:rPr>
          <w:lang w:val="es-ES_tradnl"/>
        </w:rPr>
        <w:t>localización y contratación de expertos y consultores</w:t>
      </w:r>
      <w:r w:rsidR="00F67380" w:rsidRPr="006D5182">
        <w:rPr>
          <w:lang w:val="es-ES_tradnl"/>
        </w:rPr>
        <w:t xml:space="preserve">, </w:t>
      </w:r>
      <w:r w:rsidR="00CB673A" w:rsidRPr="006D5182">
        <w:rPr>
          <w:lang w:val="es-ES_tradnl"/>
        </w:rPr>
        <w:t>según sea necesario</w:t>
      </w:r>
      <w:r w:rsidR="00F67380" w:rsidRPr="006D5182">
        <w:rPr>
          <w:lang w:val="es-ES_tradnl"/>
        </w:rPr>
        <w:t xml:space="preserve">, </w:t>
      </w:r>
      <w:r w:rsidR="00CB673A" w:rsidRPr="006D5182">
        <w:rPr>
          <w:lang w:val="es-ES_tradnl"/>
        </w:rPr>
        <w:t>y facilitación de la prestación de asistencia técnica</w:t>
      </w:r>
      <w:r w:rsidR="00F67380" w:rsidRPr="006D5182">
        <w:rPr>
          <w:lang w:val="es-ES_tradnl"/>
        </w:rPr>
        <w:t xml:space="preserve">; </w:t>
      </w:r>
      <w:r w:rsidR="00CB673A" w:rsidRPr="006D5182">
        <w:rPr>
          <w:lang w:val="es-ES_tradnl"/>
        </w:rPr>
        <w:t>apoyo a l</w:t>
      </w:r>
      <w:r w:rsidR="007E6AD9">
        <w:rPr>
          <w:lang w:val="es-ES_tradnl"/>
        </w:rPr>
        <w:t>a</w:t>
      </w:r>
      <w:r w:rsidR="00CB673A" w:rsidRPr="006D5182">
        <w:rPr>
          <w:lang w:val="es-ES_tradnl"/>
        </w:rPr>
        <w:t xml:space="preserve">s DNO y el </w:t>
      </w:r>
      <w:r w:rsidR="00294654" w:rsidRPr="006D5182">
        <w:rPr>
          <w:lang w:val="es-ES_tradnl"/>
        </w:rPr>
        <w:t>PNUD</w:t>
      </w:r>
      <w:r w:rsidR="00F67380" w:rsidRPr="006D5182">
        <w:rPr>
          <w:lang w:val="es-ES_tradnl"/>
        </w:rPr>
        <w:t xml:space="preserve"> </w:t>
      </w:r>
      <w:r w:rsidR="00CB673A" w:rsidRPr="006D5182">
        <w:rPr>
          <w:lang w:val="es-ES_tradnl"/>
        </w:rPr>
        <w:t xml:space="preserve">en la preparación de informes </w:t>
      </w:r>
      <w:r w:rsidR="006D5182" w:rsidRPr="006D5182">
        <w:rPr>
          <w:lang w:val="es-ES_tradnl"/>
        </w:rPr>
        <w:t>que exigen el Gobierno o el Comité Ejecutivo</w:t>
      </w:r>
      <w:r w:rsidR="00F67380" w:rsidRPr="006D5182">
        <w:rPr>
          <w:lang w:val="es-ES_tradnl"/>
        </w:rPr>
        <w:t xml:space="preserve">; </w:t>
      </w:r>
      <w:r w:rsidR="006D5182" w:rsidRPr="006D5182">
        <w:rPr>
          <w:lang w:val="es-ES_tradnl"/>
        </w:rPr>
        <w:t xml:space="preserve">y control financiero y presupuestario del proyecto </w:t>
      </w:r>
      <w:r w:rsidR="00F67380" w:rsidRPr="006D5182">
        <w:rPr>
          <w:lang w:val="es-ES_tradnl"/>
        </w:rPr>
        <w:t>(144</w:t>
      </w:r>
      <w:r w:rsidR="00517886" w:rsidRPr="006D5182">
        <w:rPr>
          <w:lang w:val="es-ES_tradnl"/>
        </w:rPr>
        <w:t> </w:t>
      </w:r>
      <w:r w:rsidR="00F67380" w:rsidRPr="006D5182">
        <w:rPr>
          <w:lang w:val="es-ES_tradnl"/>
        </w:rPr>
        <w:t>250</w:t>
      </w:r>
      <w:r w:rsidR="006D5182" w:rsidRPr="006D5182">
        <w:rPr>
          <w:lang w:val="es-ES_tradnl"/>
        </w:rPr>
        <w:t> $EUA</w:t>
      </w:r>
      <w:r w:rsidR="00F67380" w:rsidRPr="006D5182">
        <w:rPr>
          <w:lang w:val="es-ES_tradnl"/>
        </w:rPr>
        <w:t>).</w:t>
      </w:r>
    </w:p>
    <w:p w14:paraId="44ADBA9B" w14:textId="77777777" w:rsidR="00F67380" w:rsidRPr="006D5182" w:rsidRDefault="00F67380" w:rsidP="00F67380">
      <w:pPr>
        <w:rPr>
          <w:lang w:val="es-ES_tradnl"/>
        </w:rPr>
      </w:pPr>
    </w:p>
    <w:p w14:paraId="57DCB37C" w14:textId="3627D717" w:rsidR="00F67380" w:rsidRPr="006D5182" w:rsidRDefault="00870328" w:rsidP="00370564">
      <w:pPr>
        <w:keepNext/>
        <w:keepLines/>
        <w:jc w:val="center"/>
        <w:rPr>
          <w:b/>
          <w:lang w:val="es-ES_tradnl"/>
        </w:rPr>
      </w:pPr>
      <w:r w:rsidRPr="006D5182">
        <w:rPr>
          <w:b/>
          <w:lang w:val="es-ES_tradnl"/>
        </w:rPr>
        <w:lastRenderedPageBreak/>
        <w:t>OBSERVACIONES Y RECOMENDACIÓN DE LA SECRETARÍA</w:t>
      </w:r>
    </w:p>
    <w:p w14:paraId="48DE7A75" w14:textId="77777777" w:rsidR="00F67380" w:rsidRPr="006D5182" w:rsidRDefault="00F67380" w:rsidP="00370564">
      <w:pPr>
        <w:keepNext/>
        <w:keepLines/>
        <w:rPr>
          <w:lang w:val="es-ES_tradnl"/>
        </w:rPr>
      </w:pPr>
    </w:p>
    <w:p w14:paraId="1A0CAF40" w14:textId="409E3FA7" w:rsidR="00F67380" w:rsidRPr="006D5182" w:rsidRDefault="00870328" w:rsidP="00370564">
      <w:pPr>
        <w:keepNext/>
        <w:keepLines/>
        <w:rPr>
          <w:b/>
          <w:lang w:val="es-ES_tradnl"/>
        </w:rPr>
      </w:pPr>
      <w:r w:rsidRPr="006D5182">
        <w:rPr>
          <w:b/>
          <w:lang w:val="es-ES_tradnl"/>
        </w:rPr>
        <w:t>OBSERVACIONES</w:t>
      </w:r>
    </w:p>
    <w:p w14:paraId="73ABEE6F" w14:textId="77777777" w:rsidR="00F67380" w:rsidRPr="006D5182" w:rsidRDefault="00F67380" w:rsidP="00370564">
      <w:pPr>
        <w:keepNext/>
        <w:keepLines/>
        <w:rPr>
          <w:lang w:val="es-ES_tradnl"/>
        </w:rPr>
      </w:pPr>
    </w:p>
    <w:p w14:paraId="5C5CFC58" w14:textId="77777777" w:rsidR="00870328" w:rsidRPr="006D5182" w:rsidRDefault="00870328" w:rsidP="00370564">
      <w:pPr>
        <w:keepNext/>
        <w:keepLines/>
        <w:rPr>
          <w:u w:val="single"/>
          <w:lang w:val="es-ES_tradnl"/>
        </w:rPr>
      </w:pPr>
      <w:r w:rsidRPr="006D5182">
        <w:rPr>
          <w:u w:val="single"/>
          <w:lang w:val="es-ES_tradnl"/>
        </w:rPr>
        <w:t>Informe sobre la marcha de las actividades relativo a la ejecución del primer tramo del PGEH</w:t>
      </w:r>
    </w:p>
    <w:p w14:paraId="2994339B" w14:textId="77777777" w:rsidR="00F67380" w:rsidRPr="006D5182" w:rsidRDefault="00F67380" w:rsidP="00F67380">
      <w:pPr>
        <w:rPr>
          <w:lang w:val="es-ES_tradnl"/>
        </w:rPr>
      </w:pPr>
    </w:p>
    <w:p w14:paraId="358C9D52" w14:textId="285E6F1D" w:rsidR="00F67380" w:rsidRPr="006D5182" w:rsidRDefault="00870328" w:rsidP="00F67380">
      <w:pPr>
        <w:rPr>
          <w:lang w:val="es-ES_tradnl"/>
        </w:rPr>
      </w:pPr>
      <w:r w:rsidRPr="006D5182">
        <w:rPr>
          <w:lang w:val="es-ES_tradnl"/>
        </w:rPr>
        <w:t>Marco jur</w:t>
      </w:r>
      <w:r w:rsidR="0025144C" w:rsidRPr="006D5182">
        <w:rPr>
          <w:lang w:val="es-ES_tradnl"/>
        </w:rPr>
        <w:t>í</w:t>
      </w:r>
      <w:r w:rsidRPr="006D5182">
        <w:rPr>
          <w:lang w:val="es-ES_tradnl"/>
        </w:rPr>
        <w:t>dico</w:t>
      </w:r>
      <w:r w:rsidR="0025144C" w:rsidRPr="006D5182">
        <w:rPr>
          <w:lang w:val="es-ES_tradnl"/>
        </w:rPr>
        <w:t xml:space="preserve"> </w:t>
      </w:r>
    </w:p>
    <w:p w14:paraId="6E7C2EB9" w14:textId="77777777" w:rsidR="00F67380" w:rsidRPr="006D5182" w:rsidRDefault="00F67380" w:rsidP="00F67380">
      <w:pPr>
        <w:rPr>
          <w:lang w:val="es-ES_tradnl"/>
        </w:rPr>
      </w:pPr>
    </w:p>
    <w:p w14:paraId="2D196A8A" w14:textId="33C5E439" w:rsidR="00F67380" w:rsidRPr="006D5182" w:rsidRDefault="00B466A9" w:rsidP="00AF4CA9">
      <w:pPr>
        <w:pStyle w:val="Heading1"/>
        <w:rPr>
          <w:lang w:val="es-ES_tradnl"/>
        </w:rPr>
      </w:pPr>
      <w:r w:rsidRPr="006D5182">
        <w:rPr>
          <w:lang w:val="es-ES_tradnl"/>
        </w:rPr>
        <w:t>El gobierno de Malasia ya expidió las cuotas de importación de los HCFC en 325,98 toneladas PAO para 2019</w:t>
      </w:r>
      <w:r w:rsidR="00F67380" w:rsidRPr="006D5182">
        <w:rPr>
          <w:lang w:val="es-ES_tradnl"/>
        </w:rPr>
        <w:t xml:space="preserve">, </w:t>
      </w:r>
      <w:r w:rsidRPr="006D5182">
        <w:rPr>
          <w:lang w:val="es-ES_tradnl"/>
        </w:rPr>
        <w:t>cantidad que es inferior a las metas del Protocolo de Montreal</w:t>
      </w:r>
      <w:r w:rsidR="00F67380" w:rsidRPr="006D5182">
        <w:rPr>
          <w:lang w:val="es-ES_tradnl"/>
        </w:rPr>
        <w:t xml:space="preserve">, </w:t>
      </w:r>
      <w:r w:rsidRPr="006D5182">
        <w:rPr>
          <w:lang w:val="es-ES_tradnl"/>
        </w:rPr>
        <w:t>y el consumo máximo admisible conforme al acuerdo con el Comité Ejecutivo</w:t>
      </w:r>
      <w:r w:rsidR="00F67380" w:rsidRPr="006D5182">
        <w:rPr>
          <w:lang w:val="es-ES_tradnl"/>
        </w:rPr>
        <w:t>.</w:t>
      </w:r>
    </w:p>
    <w:p w14:paraId="4319095F" w14:textId="4896C6FA" w:rsidR="00F67380" w:rsidRPr="001A0124" w:rsidRDefault="006D5182" w:rsidP="00F67380">
      <w:pPr>
        <w:pStyle w:val="Heading1"/>
        <w:rPr>
          <w:lang w:val="es-ES_tradnl"/>
        </w:rPr>
      </w:pPr>
      <w:r w:rsidRPr="000946EB">
        <w:rPr>
          <w:lang w:val="es-ES_tradnl"/>
        </w:rPr>
        <w:t xml:space="preserve">Si bien se han producido consultas </w:t>
      </w:r>
      <w:r w:rsidR="000946EB">
        <w:rPr>
          <w:lang w:val="es-ES_tradnl"/>
        </w:rPr>
        <w:t xml:space="preserve">exhaustivas </w:t>
      </w:r>
      <w:r w:rsidRPr="000946EB">
        <w:rPr>
          <w:lang w:val="es-ES_tradnl"/>
        </w:rPr>
        <w:t xml:space="preserve">en relación con las prohibiciones </w:t>
      </w:r>
      <w:r w:rsidR="007E6AD9">
        <w:rPr>
          <w:lang w:val="es-ES_tradnl"/>
        </w:rPr>
        <w:t xml:space="preserve">de la importación de </w:t>
      </w:r>
      <w:r w:rsidRPr="000946EB">
        <w:rPr>
          <w:lang w:val="es-ES_tradnl"/>
        </w:rPr>
        <w:t xml:space="preserve">equipo de refrigeración y climatización que utilizan HCFC y </w:t>
      </w:r>
      <w:r w:rsidR="007E6AD9">
        <w:rPr>
          <w:lang w:val="es-ES_tradnl"/>
        </w:rPr>
        <w:t xml:space="preserve">de </w:t>
      </w:r>
      <w:r w:rsidRPr="000946EB">
        <w:rPr>
          <w:lang w:val="es-ES_tradnl"/>
        </w:rPr>
        <w:t xml:space="preserve">la fabricación y nueva instalación de </w:t>
      </w:r>
      <w:r w:rsidR="000946EB">
        <w:rPr>
          <w:lang w:val="es-ES_tradnl"/>
        </w:rPr>
        <w:t>dichos equipos que funcionan con HCFC, cuya aplicación estaba prevista para el 1 de enero de 2020, el Gobierno está considerando la posibilidad de demorar su aplicación</w:t>
      </w:r>
      <w:r w:rsidR="00F67380" w:rsidRPr="000946EB">
        <w:rPr>
          <w:lang w:val="es-ES_tradnl"/>
        </w:rPr>
        <w:t xml:space="preserve">. </w:t>
      </w:r>
      <w:r w:rsidR="000946EB" w:rsidRPr="000946EB">
        <w:rPr>
          <w:lang w:val="es-ES_tradnl"/>
        </w:rPr>
        <w:t xml:space="preserve">Tras una evaluación, al Gobierno le preocupa que la aplicación de las prohibiciones podría dar a lugar a importaciones cada vez mayores de </w:t>
      </w:r>
      <w:r w:rsidR="000946EB">
        <w:rPr>
          <w:lang w:val="es-ES_tradnl"/>
        </w:rPr>
        <w:t xml:space="preserve">equipos con alto PCA, </w:t>
      </w:r>
      <w:r w:rsidR="007E6AD9">
        <w:rPr>
          <w:lang w:val="es-ES_tradnl"/>
        </w:rPr>
        <w:t>lo cual</w:t>
      </w:r>
      <w:r w:rsidR="00563067">
        <w:rPr>
          <w:lang w:val="es-ES_tradnl"/>
        </w:rPr>
        <w:t xml:space="preserve"> va en detrimento de las intenciones del </w:t>
      </w:r>
      <w:r w:rsidR="000946EB">
        <w:rPr>
          <w:lang w:val="es-ES_tradnl"/>
        </w:rPr>
        <w:t xml:space="preserve">Gobierno en el marco del PGEH </w:t>
      </w:r>
      <w:r w:rsidR="00563067">
        <w:rPr>
          <w:lang w:val="es-ES_tradnl"/>
        </w:rPr>
        <w:t xml:space="preserve">de </w:t>
      </w:r>
      <w:r w:rsidR="000946EB">
        <w:rPr>
          <w:lang w:val="es-ES_tradnl"/>
        </w:rPr>
        <w:t xml:space="preserve">promover, en la medida de lo posible, el uso de alternativas de bajo PCA </w:t>
      </w:r>
      <w:r w:rsidR="00563067">
        <w:rPr>
          <w:lang w:val="es-ES_tradnl"/>
        </w:rPr>
        <w:t xml:space="preserve">cuando se eliminan </w:t>
      </w:r>
      <w:r w:rsidR="000946EB">
        <w:rPr>
          <w:lang w:val="es-ES_tradnl"/>
        </w:rPr>
        <w:t>los HCFC</w:t>
      </w:r>
      <w:r w:rsidR="00F67380" w:rsidRPr="000946EB">
        <w:rPr>
          <w:lang w:val="es-ES_tradnl"/>
        </w:rPr>
        <w:t xml:space="preserve">. </w:t>
      </w:r>
      <w:r w:rsidR="000946EB" w:rsidRPr="000946EB">
        <w:rPr>
          <w:lang w:val="es-ES_tradnl"/>
        </w:rPr>
        <w:t>El Gobierno de Malasia ha estudiado soluciones alternativas</w:t>
      </w:r>
      <w:r w:rsidR="00F67380" w:rsidRPr="000946EB">
        <w:rPr>
          <w:lang w:val="es-ES_tradnl"/>
        </w:rPr>
        <w:t xml:space="preserve">, </w:t>
      </w:r>
      <w:r w:rsidR="000946EB" w:rsidRPr="000946EB">
        <w:rPr>
          <w:lang w:val="es-ES_tradnl"/>
        </w:rPr>
        <w:t>en part</w:t>
      </w:r>
      <w:r w:rsidR="000946EB">
        <w:rPr>
          <w:lang w:val="es-ES_tradnl"/>
        </w:rPr>
        <w:t>icular prohibiciones parciales o un período de gracia para las importaciones</w:t>
      </w:r>
      <w:r w:rsidR="00F67380" w:rsidRPr="000946EB">
        <w:rPr>
          <w:lang w:val="es-ES_tradnl"/>
        </w:rPr>
        <w:t xml:space="preserve">; </w:t>
      </w:r>
      <w:r w:rsidR="000946EB">
        <w:rPr>
          <w:lang w:val="es-ES_tradnl"/>
        </w:rPr>
        <w:t>sin embargo, de momento dichas opciones no son factibles</w:t>
      </w:r>
      <w:r w:rsidR="00F67380" w:rsidRPr="000946EB">
        <w:rPr>
          <w:lang w:val="es-ES_tradnl"/>
        </w:rPr>
        <w:t xml:space="preserve">. </w:t>
      </w:r>
      <w:r w:rsidR="000946EB" w:rsidRPr="001A0124">
        <w:rPr>
          <w:lang w:val="es-ES_tradnl"/>
        </w:rPr>
        <w:t>El Gobierno confirm</w:t>
      </w:r>
      <w:r w:rsidR="001A0124">
        <w:rPr>
          <w:lang w:val="es-ES_tradnl"/>
        </w:rPr>
        <w:t>ó</w:t>
      </w:r>
      <w:r w:rsidR="000946EB" w:rsidRPr="001A0124">
        <w:rPr>
          <w:lang w:val="es-ES_tradnl"/>
        </w:rPr>
        <w:t xml:space="preserve"> que continuaría sus consultas para </w:t>
      </w:r>
      <w:r w:rsidR="001A0124" w:rsidRPr="001A0124">
        <w:rPr>
          <w:lang w:val="es-ES_tradnl"/>
        </w:rPr>
        <w:t>evaluar el momento y la mejor manera de aplica</w:t>
      </w:r>
      <w:r w:rsidR="00AB75F2">
        <w:rPr>
          <w:lang w:val="es-ES_tradnl"/>
        </w:rPr>
        <w:t>r</w:t>
      </w:r>
      <w:r w:rsidR="001A0124" w:rsidRPr="001A0124">
        <w:rPr>
          <w:lang w:val="es-ES_tradnl"/>
        </w:rPr>
        <w:t xml:space="preserve"> las prohibici</w:t>
      </w:r>
      <w:r w:rsidR="001A0124">
        <w:rPr>
          <w:lang w:val="es-ES_tradnl"/>
        </w:rPr>
        <w:t>ones</w:t>
      </w:r>
      <w:r w:rsidR="00F67380" w:rsidRPr="001A0124">
        <w:rPr>
          <w:lang w:val="es-ES_tradnl"/>
        </w:rPr>
        <w:t xml:space="preserve">. </w:t>
      </w:r>
    </w:p>
    <w:p w14:paraId="3289682A" w14:textId="41FCB347" w:rsidR="00F67380" w:rsidRPr="0003525B" w:rsidRDefault="00FA3B42" w:rsidP="00F67380">
      <w:pPr>
        <w:pStyle w:val="Heading1"/>
        <w:keepNext/>
        <w:keepLines/>
        <w:rPr>
          <w:lang w:val="es-ES"/>
        </w:rPr>
      </w:pPr>
      <w:r w:rsidRPr="0003525B">
        <w:rPr>
          <w:lang w:val="es-ES_tradnl"/>
        </w:rPr>
        <w:t>Si bien existen equipos de refrigeración y climatización</w:t>
      </w:r>
      <w:r w:rsidR="0003525B" w:rsidRPr="0003525B">
        <w:rPr>
          <w:lang w:val="es-ES_tradnl"/>
        </w:rPr>
        <w:t xml:space="preserve"> con un </w:t>
      </w:r>
      <w:r w:rsidRPr="0003525B">
        <w:rPr>
          <w:lang w:val="es-ES_tradnl"/>
        </w:rPr>
        <w:t xml:space="preserve">bajo PCA </w:t>
      </w:r>
      <w:r w:rsidR="0003525B" w:rsidRPr="0003525B">
        <w:rPr>
          <w:lang w:val="es-ES_tradnl"/>
        </w:rPr>
        <w:t xml:space="preserve">para muchas aplicaciones, su </w:t>
      </w:r>
      <w:r w:rsidR="0003525B">
        <w:rPr>
          <w:lang w:val="es-ES_tradnl"/>
        </w:rPr>
        <w:t>penetración en el mercado aún es limitada y el costo de dichos equipos son, por lo general, más elevados que el de los equipos con alto PCA</w:t>
      </w:r>
      <w:r w:rsidR="00F67380" w:rsidRPr="0003525B">
        <w:rPr>
          <w:lang w:val="es-ES_tradnl"/>
        </w:rPr>
        <w:t xml:space="preserve">. </w:t>
      </w:r>
      <w:r w:rsidR="00C240B9">
        <w:rPr>
          <w:lang w:val="es-ES_tradnl"/>
        </w:rPr>
        <w:t>En este sentido</w:t>
      </w:r>
      <w:r w:rsidR="0003525B" w:rsidRPr="0003525B">
        <w:rPr>
          <w:lang w:val="es-ES"/>
        </w:rPr>
        <w:t xml:space="preserve">, la Secretaría </w:t>
      </w:r>
      <w:r w:rsidR="00903BC8">
        <w:rPr>
          <w:lang w:val="es-ES"/>
        </w:rPr>
        <w:t xml:space="preserve">señala </w:t>
      </w:r>
      <w:r w:rsidR="0003525B" w:rsidRPr="0003525B">
        <w:rPr>
          <w:lang w:val="es-ES"/>
        </w:rPr>
        <w:t>que es poco probable que una demora en la aplicación de la prohibición afecte al cumplimiento del país de sus metas de el</w:t>
      </w:r>
      <w:r w:rsidR="0003525B">
        <w:rPr>
          <w:lang w:val="es-ES"/>
        </w:rPr>
        <w:t>i</w:t>
      </w:r>
      <w:r w:rsidR="0003525B" w:rsidRPr="0003525B">
        <w:rPr>
          <w:lang w:val="es-ES"/>
        </w:rPr>
        <w:t>minación de HCFC</w:t>
      </w:r>
      <w:r w:rsidR="00F67380" w:rsidRPr="0003525B">
        <w:rPr>
          <w:lang w:val="es-ES"/>
        </w:rPr>
        <w:t xml:space="preserve">, </w:t>
      </w:r>
      <w:r w:rsidR="0003525B">
        <w:rPr>
          <w:lang w:val="es-ES"/>
        </w:rPr>
        <w:t xml:space="preserve">y recomienda que el </w:t>
      </w:r>
      <w:r w:rsidR="00294654" w:rsidRPr="0003525B">
        <w:rPr>
          <w:lang w:val="es-ES"/>
        </w:rPr>
        <w:t>PNUD</w:t>
      </w:r>
      <w:r w:rsidR="00F67380" w:rsidRPr="0003525B">
        <w:rPr>
          <w:lang w:val="es-ES"/>
        </w:rPr>
        <w:t xml:space="preserve"> </w:t>
      </w:r>
      <w:r w:rsidR="0003525B">
        <w:rPr>
          <w:lang w:val="es-ES"/>
        </w:rPr>
        <w:t>incluya información actualizada de la situación de las prohibiciones cuando presente la solicitud para el tercer tramo del PGEH</w:t>
      </w:r>
      <w:r w:rsidR="00F67380" w:rsidRPr="0003525B">
        <w:rPr>
          <w:lang w:val="es-ES"/>
        </w:rPr>
        <w:t xml:space="preserve">. </w:t>
      </w:r>
    </w:p>
    <w:p w14:paraId="5C6DE740" w14:textId="306149BE" w:rsidR="00F67380" w:rsidRPr="006D5182" w:rsidRDefault="00B466A9" w:rsidP="00F67380">
      <w:pPr>
        <w:pStyle w:val="Heading1"/>
        <w:numPr>
          <w:ilvl w:val="0"/>
          <w:numId w:val="0"/>
        </w:numPr>
        <w:rPr>
          <w:i/>
          <w:lang w:val="es-ES_tradnl"/>
        </w:rPr>
      </w:pPr>
      <w:r w:rsidRPr="006D5182">
        <w:rPr>
          <w:i/>
          <w:lang w:val="es-ES_tradnl"/>
        </w:rPr>
        <w:t>Sector de fabricación de espumas de poliuretano</w:t>
      </w:r>
    </w:p>
    <w:p w14:paraId="7F4D73D6" w14:textId="6F1FD636" w:rsidR="00F67380" w:rsidRPr="00D03CEB" w:rsidRDefault="00F67380" w:rsidP="00F67380">
      <w:pPr>
        <w:pStyle w:val="Heading1"/>
        <w:rPr>
          <w:lang w:val="es-ES"/>
        </w:rPr>
      </w:pPr>
      <w:r w:rsidRPr="005B77B0">
        <w:rPr>
          <w:lang w:val="es-ES"/>
        </w:rPr>
        <w:t xml:space="preserve">Asia Roofing </w:t>
      </w:r>
      <w:r w:rsidR="005B77B0" w:rsidRPr="005B77B0">
        <w:rPr>
          <w:lang w:val="es-ES"/>
        </w:rPr>
        <w:t>terminó su conversi</w:t>
      </w:r>
      <w:r w:rsidR="005B77B0">
        <w:rPr>
          <w:lang w:val="es-ES"/>
        </w:rPr>
        <w:t>ó</w:t>
      </w:r>
      <w:r w:rsidR="005B77B0" w:rsidRPr="005B77B0">
        <w:rPr>
          <w:lang w:val="es-ES"/>
        </w:rPr>
        <w:t>n a ciclopentano</w:t>
      </w:r>
      <w:r w:rsidRPr="005B77B0">
        <w:rPr>
          <w:lang w:val="es-ES"/>
        </w:rPr>
        <w:t xml:space="preserve">; </w:t>
      </w:r>
      <w:r w:rsidR="005B77B0" w:rsidRPr="005B77B0">
        <w:rPr>
          <w:lang w:val="es-ES"/>
        </w:rPr>
        <w:t xml:space="preserve">sin embargo, la tecnología aprobada era </w:t>
      </w:r>
      <w:r w:rsidR="005B77B0">
        <w:rPr>
          <w:lang w:val="es-ES"/>
        </w:rPr>
        <w:t>de HFO</w:t>
      </w:r>
      <w:r w:rsidRPr="005B77B0">
        <w:rPr>
          <w:lang w:val="es-ES"/>
        </w:rPr>
        <w:t xml:space="preserve">. </w:t>
      </w:r>
      <w:r w:rsidR="005B77B0" w:rsidRPr="005B77B0">
        <w:rPr>
          <w:lang w:val="es-ES"/>
        </w:rPr>
        <w:t>Este cambio de tecnología se debió a la limitada disponibilidad comercial de las HFO y a</w:t>
      </w:r>
      <w:r w:rsidR="005B77B0">
        <w:rPr>
          <w:lang w:val="es-ES"/>
        </w:rPr>
        <w:t xml:space="preserve">l deseo de la empresa de eliminar rápidamente su uso de </w:t>
      </w:r>
      <w:r w:rsidRPr="005B77B0">
        <w:rPr>
          <w:lang w:val="es-ES"/>
        </w:rPr>
        <w:t xml:space="preserve">HCFC-141b. </w:t>
      </w:r>
      <w:r w:rsidR="000D37F1" w:rsidRPr="000D37F1">
        <w:rPr>
          <w:lang w:val="es-ES"/>
        </w:rPr>
        <w:t xml:space="preserve">Sin perjuicio de lo dispuesto en el párrafo </w:t>
      </w:r>
      <w:r w:rsidRPr="000D37F1">
        <w:rPr>
          <w:lang w:val="es-ES"/>
        </w:rPr>
        <w:t>7</w:t>
      </w:r>
      <w:r w:rsidR="000D37F1" w:rsidRPr="000D37F1">
        <w:rPr>
          <w:lang w:val="es-ES"/>
        </w:rPr>
        <w:t> </w:t>
      </w:r>
      <w:r w:rsidRPr="000D37F1">
        <w:rPr>
          <w:lang w:val="es-ES"/>
        </w:rPr>
        <w:t>a)</w:t>
      </w:r>
      <w:r w:rsidR="000D37F1" w:rsidRPr="000D37F1">
        <w:rPr>
          <w:lang w:val="es-ES"/>
        </w:rPr>
        <w:t> </w:t>
      </w:r>
      <w:r w:rsidRPr="000D37F1">
        <w:rPr>
          <w:lang w:val="es-ES"/>
        </w:rPr>
        <w:t>v)</w:t>
      </w:r>
      <w:r w:rsidR="000D37F1" w:rsidRPr="000D37F1">
        <w:rPr>
          <w:lang w:val="es-ES"/>
        </w:rPr>
        <w:t xml:space="preserve"> del Acuerdo</w:t>
      </w:r>
      <w:r w:rsidRPr="000D37F1">
        <w:rPr>
          <w:lang w:val="es-ES"/>
        </w:rPr>
        <w:t xml:space="preserve">, </w:t>
      </w:r>
      <w:r w:rsidR="000D37F1" w:rsidRPr="000D37F1">
        <w:rPr>
          <w:lang w:val="es-ES"/>
        </w:rPr>
        <w:t xml:space="preserve">el </w:t>
      </w:r>
      <w:r w:rsidR="00294654" w:rsidRPr="000D37F1">
        <w:rPr>
          <w:lang w:val="es-ES"/>
        </w:rPr>
        <w:t>PNUD</w:t>
      </w:r>
      <w:r w:rsidRPr="000D37F1">
        <w:rPr>
          <w:lang w:val="es-ES"/>
        </w:rPr>
        <w:t xml:space="preserve"> </w:t>
      </w:r>
      <w:r w:rsidR="000D37F1" w:rsidRPr="000D37F1">
        <w:rPr>
          <w:lang w:val="es-ES"/>
        </w:rPr>
        <w:t>confirm</w:t>
      </w:r>
      <w:r w:rsidR="000D37F1">
        <w:rPr>
          <w:lang w:val="es-ES"/>
        </w:rPr>
        <w:t>ó</w:t>
      </w:r>
      <w:r w:rsidR="000D37F1" w:rsidRPr="000D37F1">
        <w:rPr>
          <w:lang w:val="es-ES"/>
        </w:rPr>
        <w:t xml:space="preserve"> que la </w:t>
      </w:r>
      <w:r w:rsidR="000D37F1">
        <w:rPr>
          <w:lang w:val="es-ES"/>
        </w:rPr>
        <w:t xml:space="preserve">falta de una solicitud al Comité Ejecutivo </w:t>
      </w:r>
      <w:r w:rsidR="00C240B9">
        <w:rPr>
          <w:lang w:val="es-ES"/>
        </w:rPr>
        <w:t xml:space="preserve">de efectuar </w:t>
      </w:r>
      <w:r w:rsidR="000D37F1">
        <w:rPr>
          <w:lang w:val="es-ES"/>
        </w:rPr>
        <w:t>un cambio de tecnología fue una omisión involuntaria</w:t>
      </w:r>
      <w:r w:rsidRPr="000D37F1">
        <w:rPr>
          <w:lang w:val="es-ES"/>
        </w:rPr>
        <w:t xml:space="preserve">. </w:t>
      </w:r>
      <w:r w:rsidR="00C240B9">
        <w:rPr>
          <w:lang w:val="es-ES"/>
        </w:rPr>
        <w:t>Por consiguiente</w:t>
      </w:r>
      <w:r w:rsidR="000D37F1" w:rsidRPr="000D37F1">
        <w:rPr>
          <w:lang w:val="es-ES"/>
        </w:rPr>
        <w:t>, la Secretaría examin</w:t>
      </w:r>
      <w:r w:rsidR="000D37F1">
        <w:rPr>
          <w:lang w:val="es-ES"/>
        </w:rPr>
        <w:t>ó</w:t>
      </w:r>
      <w:r w:rsidR="000D37F1" w:rsidRPr="000D37F1">
        <w:rPr>
          <w:lang w:val="es-ES"/>
        </w:rPr>
        <w:t xml:space="preserve"> los costos adicionales</w:t>
      </w:r>
      <w:r w:rsidRPr="000D37F1">
        <w:rPr>
          <w:lang w:val="es-ES"/>
        </w:rPr>
        <w:t xml:space="preserve"> </w:t>
      </w:r>
      <w:r w:rsidR="000D37F1" w:rsidRPr="000D37F1">
        <w:rPr>
          <w:lang w:val="es-ES"/>
        </w:rPr>
        <w:t>admisibles para la conversi</w:t>
      </w:r>
      <w:r w:rsidR="000D37F1">
        <w:rPr>
          <w:lang w:val="es-ES"/>
        </w:rPr>
        <w:t>ó</w:t>
      </w:r>
      <w:r w:rsidR="000D37F1" w:rsidRPr="000D37F1">
        <w:rPr>
          <w:lang w:val="es-ES"/>
        </w:rPr>
        <w:t xml:space="preserve">n a ciclopentano y </w:t>
      </w:r>
      <w:r w:rsidR="000D37F1">
        <w:rPr>
          <w:lang w:val="es-ES"/>
        </w:rPr>
        <w:t xml:space="preserve">confirmó que dichos costos estaban por encima de la financiación aprobada de </w:t>
      </w:r>
      <w:r w:rsidRPr="000D37F1">
        <w:rPr>
          <w:lang w:val="es-ES"/>
        </w:rPr>
        <w:t>390</w:t>
      </w:r>
      <w:r w:rsidR="00517886" w:rsidRPr="000D37F1">
        <w:rPr>
          <w:lang w:val="es-ES"/>
        </w:rPr>
        <w:t> </w:t>
      </w:r>
      <w:r w:rsidRPr="000D37F1">
        <w:rPr>
          <w:lang w:val="es-ES"/>
        </w:rPr>
        <w:t>000</w:t>
      </w:r>
      <w:r w:rsidR="000D37F1">
        <w:rPr>
          <w:lang w:val="es-ES"/>
        </w:rPr>
        <w:t> </w:t>
      </w:r>
      <w:r w:rsidR="000D37F1" w:rsidRPr="006D5182">
        <w:rPr>
          <w:lang w:val="es-ES_tradnl"/>
        </w:rPr>
        <w:t>$EUA</w:t>
      </w:r>
      <w:r w:rsidRPr="000D37F1">
        <w:rPr>
          <w:lang w:val="es-ES"/>
        </w:rPr>
        <w:t xml:space="preserve">. </w:t>
      </w:r>
      <w:r w:rsidR="000D37F1" w:rsidRPr="00D03CEB">
        <w:rPr>
          <w:lang w:val="es-ES"/>
        </w:rPr>
        <w:t xml:space="preserve">El </w:t>
      </w:r>
      <w:r w:rsidR="00294654" w:rsidRPr="00D03CEB">
        <w:rPr>
          <w:lang w:val="es-ES"/>
        </w:rPr>
        <w:t>PNUD</w:t>
      </w:r>
      <w:r w:rsidR="000D37F1" w:rsidRPr="00D03CEB">
        <w:rPr>
          <w:lang w:val="es-ES"/>
        </w:rPr>
        <w:t xml:space="preserve"> confirmó que los costos adicionales relacionados con el cambio de tecnolog</w:t>
      </w:r>
      <w:r w:rsidR="00547979">
        <w:rPr>
          <w:lang w:val="es-ES"/>
        </w:rPr>
        <w:t>ía</w:t>
      </w:r>
      <w:r w:rsidR="000D37F1" w:rsidRPr="00D03CEB">
        <w:rPr>
          <w:lang w:val="es-ES"/>
        </w:rPr>
        <w:t xml:space="preserve"> </w:t>
      </w:r>
      <w:r w:rsidR="00D03CEB" w:rsidRPr="00D03CEB">
        <w:rPr>
          <w:lang w:val="es-ES"/>
        </w:rPr>
        <w:t>l</w:t>
      </w:r>
      <w:r w:rsidR="00D03CEB">
        <w:rPr>
          <w:lang w:val="es-ES"/>
        </w:rPr>
        <w:t>os sufragaba la empresa</w:t>
      </w:r>
      <w:r w:rsidRPr="00D03CEB">
        <w:rPr>
          <w:lang w:val="es-ES"/>
        </w:rPr>
        <w:t>.</w:t>
      </w:r>
    </w:p>
    <w:p w14:paraId="5961E708" w14:textId="67995F50" w:rsidR="00F67380" w:rsidRPr="00CE3419" w:rsidRDefault="00547979" w:rsidP="00F67380">
      <w:pPr>
        <w:pStyle w:val="Heading1"/>
        <w:rPr>
          <w:lang w:val="es-ES"/>
        </w:rPr>
      </w:pPr>
      <w:r w:rsidRPr="00547979">
        <w:rPr>
          <w:lang w:val="es-ES"/>
        </w:rPr>
        <w:t>Dad</w:t>
      </w:r>
      <w:r w:rsidR="00C240B9">
        <w:rPr>
          <w:lang w:val="es-ES"/>
        </w:rPr>
        <w:t>a</w:t>
      </w:r>
      <w:r w:rsidRPr="00547979">
        <w:rPr>
          <w:lang w:val="es-ES"/>
        </w:rPr>
        <w:t xml:space="preserve"> la inmediata disponibilidad comercial de </w:t>
      </w:r>
      <w:r w:rsidR="00C240B9">
        <w:rPr>
          <w:lang w:val="es-ES"/>
        </w:rPr>
        <w:t xml:space="preserve">los </w:t>
      </w:r>
      <w:r w:rsidRPr="00547979">
        <w:rPr>
          <w:lang w:val="es-ES"/>
        </w:rPr>
        <w:t>sistemas de ciclopentano premezclado de cuatro proveedores de sistemas en el país</w:t>
      </w:r>
      <w:r w:rsidR="00F67380" w:rsidRPr="00547979">
        <w:rPr>
          <w:lang w:val="es-ES"/>
        </w:rPr>
        <w:t xml:space="preserve">, </w:t>
      </w:r>
      <w:r w:rsidRPr="00547979">
        <w:rPr>
          <w:lang w:val="es-ES"/>
        </w:rPr>
        <w:t xml:space="preserve">y </w:t>
      </w:r>
      <w:r w:rsidR="00C240B9">
        <w:rPr>
          <w:lang w:val="es-ES"/>
        </w:rPr>
        <w:t>las inquietudes</w:t>
      </w:r>
      <w:r w:rsidRPr="00547979">
        <w:rPr>
          <w:lang w:val="es-ES"/>
        </w:rPr>
        <w:t xml:space="preserve"> acerca del suministro estable de </w:t>
      </w:r>
      <w:r w:rsidR="00C240B9">
        <w:rPr>
          <w:lang w:val="es-ES"/>
        </w:rPr>
        <w:t xml:space="preserve">los </w:t>
      </w:r>
      <w:r w:rsidRPr="00547979">
        <w:rPr>
          <w:lang w:val="es-ES"/>
        </w:rPr>
        <w:t xml:space="preserve">agentes espumantes de </w:t>
      </w:r>
      <w:r w:rsidR="00F67380" w:rsidRPr="00547979">
        <w:rPr>
          <w:lang w:val="es-ES"/>
        </w:rPr>
        <w:t xml:space="preserve">HFO </w:t>
      </w:r>
      <w:r w:rsidRPr="00547979">
        <w:rPr>
          <w:lang w:val="es-ES"/>
        </w:rPr>
        <w:t>a co</w:t>
      </w:r>
      <w:r>
        <w:rPr>
          <w:lang w:val="es-ES"/>
        </w:rPr>
        <w:t>rto plazo</w:t>
      </w:r>
      <w:r w:rsidR="00F67380" w:rsidRPr="00547979">
        <w:rPr>
          <w:lang w:val="es-ES"/>
        </w:rPr>
        <w:t xml:space="preserve">, </w:t>
      </w:r>
      <w:r>
        <w:rPr>
          <w:lang w:val="es-ES"/>
        </w:rPr>
        <w:t xml:space="preserve">siete empresas </w:t>
      </w:r>
      <w:r w:rsidR="00F67380" w:rsidRPr="00547979">
        <w:rPr>
          <w:lang w:val="es-ES"/>
        </w:rPr>
        <w:t xml:space="preserve">(Allied Foam, Astino, Century, Gai Hin, Hewgant, Insulated Box, </w:t>
      </w:r>
      <w:r>
        <w:rPr>
          <w:lang w:val="es-ES"/>
        </w:rPr>
        <w:t>y</w:t>
      </w:r>
      <w:r w:rsidR="00F67380" w:rsidRPr="00547979">
        <w:rPr>
          <w:lang w:val="es-ES"/>
        </w:rPr>
        <w:t xml:space="preserve"> Roto Speed) </w:t>
      </w:r>
      <w:r>
        <w:rPr>
          <w:lang w:val="es-ES"/>
        </w:rPr>
        <w:t>estuvieron considerando la posibilidad de cambiar, de manera análoga, la tecnología de HFO a ciclopentano premezclado</w:t>
      </w:r>
      <w:r w:rsidR="00F67380" w:rsidRPr="00547979">
        <w:rPr>
          <w:lang w:val="es-ES"/>
        </w:rPr>
        <w:t xml:space="preserve">; </w:t>
      </w:r>
      <w:r>
        <w:rPr>
          <w:lang w:val="es-ES"/>
        </w:rPr>
        <w:t>sin embargo, dichas empresas aún no habían tomado una decisión dadas las pruebas en curso de los distintos sistemas de agentes espumantes</w:t>
      </w:r>
      <w:r w:rsidR="00F67380" w:rsidRPr="00547979">
        <w:rPr>
          <w:lang w:val="es-ES"/>
        </w:rPr>
        <w:t xml:space="preserve">. </w:t>
      </w:r>
      <w:r w:rsidRPr="00547979">
        <w:rPr>
          <w:lang w:val="es-ES"/>
        </w:rPr>
        <w:t>A solicitud del país y, a fin</w:t>
      </w:r>
      <w:r w:rsidR="00CE3419">
        <w:rPr>
          <w:lang w:val="es-ES"/>
        </w:rPr>
        <w:t xml:space="preserve"> </w:t>
      </w:r>
      <w:r w:rsidRPr="00547979">
        <w:rPr>
          <w:lang w:val="es-ES"/>
        </w:rPr>
        <w:t>de evitar una demora en la ejecución de la</w:t>
      </w:r>
      <w:r w:rsidR="00F67380" w:rsidRPr="00547979">
        <w:rPr>
          <w:lang w:val="es-ES"/>
        </w:rPr>
        <w:t xml:space="preserve"> </w:t>
      </w:r>
      <w:r w:rsidR="004D503C" w:rsidRPr="00547979">
        <w:rPr>
          <w:lang w:val="es-ES"/>
        </w:rPr>
        <w:t>etapa</w:t>
      </w:r>
      <w:r w:rsidR="00F67380" w:rsidRPr="00547979">
        <w:rPr>
          <w:lang w:val="es-ES"/>
        </w:rPr>
        <w:t xml:space="preserve"> II, </w:t>
      </w:r>
      <w:r w:rsidRPr="00547979">
        <w:rPr>
          <w:lang w:val="es-ES"/>
        </w:rPr>
        <w:t>la Secretaría consider</w:t>
      </w:r>
      <w:r w:rsidR="00CE3419">
        <w:rPr>
          <w:lang w:val="es-ES"/>
        </w:rPr>
        <w:t>ó</w:t>
      </w:r>
      <w:r w:rsidRPr="00547979">
        <w:rPr>
          <w:lang w:val="es-ES"/>
        </w:rPr>
        <w:t xml:space="preserve"> que era importante llevar a cabo una evaluación detallada de los costos adicionales admisibles</w:t>
      </w:r>
      <w:r w:rsidR="00CE3419">
        <w:rPr>
          <w:lang w:val="es-ES"/>
        </w:rPr>
        <w:t xml:space="preserve"> </w:t>
      </w:r>
      <w:r w:rsidRPr="00547979">
        <w:rPr>
          <w:lang w:val="es-ES"/>
        </w:rPr>
        <w:t>para convertir dichas empresas al ciclopentano premezclado</w:t>
      </w:r>
      <w:r w:rsidR="00F67380" w:rsidRPr="00547979">
        <w:rPr>
          <w:lang w:val="es-ES"/>
        </w:rPr>
        <w:t xml:space="preserve">, </w:t>
      </w:r>
      <w:r w:rsidRPr="00547979">
        <w:rPr>
          <w:lang w:val="es-ES"/>
        </w:rPr>
        <w:t>l</w:t>
      </w:r>
      <w:r w:rsidR="00CE3419">
        <w:rPr>
          <w:lang w:val="es-ES"/>
        </w:rPr>
        <w:t>a cual confirmó que no se obtendrían ahorros con dicho cambio de tecnología</w:t>
      </w:r>
      <w:r w:rsidR="00F67380" w:rsidRPr="00547979">
        <w:rPr>
          <w:lang w:val="es-ES"/>
        </w:rPr>
        <w:t xml:space="preserve">, </w:t>
      </w:r>
      <w:r w:rsidR="00CE3419">
        <w:rPr>
          <w:lang w:val="es-ES"/>
        </w:rPr>
        <w:t>de modo que se podría ofrecer flexibilidad para que las empresas puedan elegir convertirse a HFO o a ciclopentano premezclado</w:t>
      </w:r>
      <w:r w:rsidR="00F67380" w:rsidRPr="00547979">
        <w:rPr>
          <w:lang w:val="es-ES"/>
        </w:rPr>
        <w:t xml:space="preserve">. </w:t>
      </w:r>
      <w:r w:rsidR="00CE3419" w:rsidRPr="00CE3419">
        <w:rPr>
          <w:lang w:val="es-ES"/>
        </w:rPr>
        <w:t xml:space="preserve">El </w:t>
      </w:r>
      <w:r w:rsidR="00294654" w:rsidRPr="00CE3419">
        <w:rPr>
          <w:lang w:val="es-ES"/>
        </w:rPr>
        <w:t>PNUD</w:t>
      </w:r>
      <w:r w:rsidR="00F67380" w:rsidRPr="00CE3419">
        <w:rPr>
          <w:lang w:val="es-ES"/>
        </w:rPr>
        <w:t xml:space="preserve"> </w:t>
      </w:r>
      <w:r w:rsidR="00CE3419" w:rsidRPr="00CE3419">
        <w:rPr>
          <w:lang w:val="es-ES"/>
        </w:rPr>
        <w:t xml:space="preserve">confirmó que las empresas cofinanciarían todo costo </w:t>
      </w:r>
      <w:r w:rsidR="00CE3419" w:rsidRPr="00CE3419">
        <w:rPr>
          <w:lang w:val="es-ES"/>
        </w:rPr>
        <w:lastRenderedPageBreak/>
        <w:t>adicional relacionado con el cambio de tecnología; la Secretaría recomienda que se ofrezca flexibilidad a las empresas</w:t>
      </w:r>
      <w:r w:rsidR="00B151C5">
        <w:rPr>
          <w:lang w:val="es-ES"/>
        </w:rPr>
        <w:t xml:space="preserve"> para </w:t>
      </w:r>
      <w:r w:rsidR="00CE3419" w:rsidRPr="00CE3419">
        <w:rPr>
          <w:lang w:val="es-ES"/>
        </w:rPr>
        <w:t xml:space="preserve">elegir la tecnología, y </w:t>
      </w:r>
      <w:r w:rsidR="00CE3419">
        <w:rPr>
          <w:lang w:val="es-ES"/>
        </w:rPr>
        <w:t>observó que el</w:t>
      </w:r>
      <w:r w:rsidR="00F67380" w:rsidRPr="00CE3419">
        <w:rPr>
          <w:lang w:val="es-ES"/>
        </w:rPr>
        <w:t xml:space="preserve"> </w:t>
      </w:r>
      <w:r w:rsidR="00294654" w:rsidRPr="00CE3419">
        <w:rPr>
          <w:lang w:val="es-ES"/>
        </w:rPr>
        <w:t>PNUD</w:t>
      </w:r>
      <w:r w:rsidR="00F67380" w:rsidRPr="00CE3419">
        <w:rPr>
          <w:lang w:val="es-ES"/>
        </w:rPr>
        <w:t xml:space="preserve"> </w:t>
      </w:r>
      <w:r w:rsidR="00565704">
        <w:rPr>
          <w:lang w:val="es-ES"/>
        </w:rPr>
        <w:t xml:space="preserve">informará </w:t>
      </w:r>
      <w:r w:rsidR="00CE3419">
        <w:rPr>
          <w:lang w:val="es-ES"/>
        </w:rPr>
        <w:t xml:space="preserve">al </w:t>
      </w:r>
      <w:r w:rsidR="00565704">
        <w:rPr>
          <w:lang w:val="es-ES"/>
        </w:rPr>
        <w:t xml:space="preserve">Comité </w:t>
      </w:r>
      <w:r w:rsidR="00CE3419">
        <w:rPr>
          <w:lang w:val="es-ES"/>
        </w:rPr>
        <w:t>Ejecutivo de las tecnologías elegidas por cada empresa cuando presente la solicitud para el tercer tramo del PGEH</w:t>
      </w:r>
      <w:r w:rsidR="00F67380" w:rsidRPr="00CE3419">
        <w:rPr>
          <w:lang w:val="es-ES"/>
        </w:rPr>
        <w:t>.</w:t>
      </w:r>
    </w:p>
    <w:p w14:paraId="1BE8F55A" w14:textId="76E229D0" w:rsidR="00F67380" w:rsidRPr="006D5182" w:rsidRDefault="00B466A9" w:rsidP="00F67380">
      <w:pPr>
        <w:keepNext/>
        <w:keepLines/>
        <w:rPr>
          <w:u w:val="single"/>
          <w:lang w:val="es-ES_tradnl"/>
        </w:rPr>
      </w:pPr>
      <w:r w:rsidRPr="006D5182">
        <w:rPr>
          <w:u w:val="single"/>
          <w:lang w:val="es-ES_tradnl"/>
        </w:rPr>
        <w:t>Sostenibilidad de la eliminación de HCFC</w:t>
      </w:r>
      <w:r w:rsidR="00F67380" w:rsidRPr="006D5182">
        <w:rPr>
          <w:u w:val="single"/>
          <w:lang w:val="es-ES_tradnl"/>
        </w:rPr>
        <w:t xml:space="preserve"> </w:t>
      </w:r>
    </w:p>
    <w:p w14:paraId="53193032" w14:textId="77777777" w:rsidR="00F67380" w:rsidRPr="006D5182" w:rsidRDefault="00F67380" w:rsidP="00F67380">
      <w:pPr>
        <w:rPr>
          <w:u w:val="single"/>
          <w:lang w:val="es-ES_tradnl"/>
        </w:rPr>
      </w:pPr>
    </w:p>
    <w:p w14:paraId="085AD857" w14:textId="02E629A8" w:rsidR="00F67380" w:rsidRPr="00EF7F96" w:rsidRDefault="00565704" w:rsidP="00F67380">
      <w:pPr>
        <w:pStyle w:val="Heading1"/>
        <w:rPr>
          <w:lang w:val="es-ES_tradnl"/>
        </w:rPr>
      </w:pPr>
      <w:r>
        <w:rPr>
          <w:lang w:val="es-ES_tradnl"/>
        </w:rPr>
        <w:t xml:space="preserve">La </w:t>
      </w:r>
      <w:r w:rsidR="00CE3419" w:rsidRPr="00F067A9">
        <w:rPr>
          <w:lang w:val="es-ES_tradnl"/>
        </w:rPr>
        <w:t xml:space="preserve">Ley de Calidad Ambiental </w:t>
      </w:r>
      <w:r>
        <w:rPr>
          <w:lang w:val="es-ES_tradnl"/>
        </w:rPr>
        <w:t xml:space="preserve">se enmendó </w:t>
      </w:r>
      <w:r w:rsidR="00F067A9" w:rsidRPr="00F067A9">
        <w:rPr>
          <w:lang w:val="es-ES_tradnl"/>
        </w:rPr>
        <w:t>para incluir disposiciones relacion</w:t>
      </w:r>
      <w:r w:rsidR="00F067A9">
        <w:rPr>
          <w:lang w:val="es-ES_tradnl"/>
        </w:rPr>
        <w:t>a</w:t>
      </w:r>
      <w:r w:rsidR="00F067A9" w:rsidRPr="00F067A9">
        <w:rPr>
          <w:lang w:val="es-ES_tradnl"/>
        </w:rPr>
        <w:t>das con el control y la el</w:t>
      </w:r>
      <w:r w:rsidR="00453D77">
        <w:rPr>
          <w:lang w:val="es-ES_tradnl"/>
        </w:rPr>
        <w:t>i</w:t>
      </w:r>
      <w:r w:rsidR="00F067A9" w:rsidRPr="00F067A9">
        <w:rPr>
          <w:lang w:val="es-ES_tradnl"/>
        </w:rPr>
        <w:t>minación de SAO, en particular las prohibiciones</w:t>
      </w:r>
      <w:r w:rsidR="00453D77">
        <w:rPr>
          <w:lang w:val="es-ES_tradnl"/>
        </w:rPr>
        <w:t xml:space="preserve"> d</w:t>
      </w:r>
      <w:r w:rsidR="00F067A9" w:rsidRPr="00F067A9">
        <w:rPr>
          <w:lang w:val="es-ES_tradnl"/>
        </w:rPr>
        <w:t>el uso de CFC</w:t>
      </w:r>
      <w:r w:rsidR="00F67380" w:rsidRPr="00F067A9">
        <w:rPr>
          <w:lang w:val="es-ES_tradnl"/>
        </w:rPr>
        <w:t xml:space="preserve">; </w:t>
      </w:r>
      <w:r w:rsidR="00F067A9" w:rsidRPr="00F067A9">
        <w:rPr>
          <w:lang w:val="es-ES_tradnl"/>
        </w:rPr>
        <w:t xml:space="preserve">prohibiciones </w:t>
      </w:r>
      <w:r>
        <w:rPr>
          <w:lang w:val="es-ES_tradnl"/>
        </w:rPr>
        <w:t xml:space="preserve">de </w:t>
      </w:r>
      <w:r w:rsidR="00F067A9" w:rsidRPr="00F067A9">
        <w:rPr>
          <w:lang w:val="es-ES_tradnl"/>
        </w:rPr>
        <w:t xml:space="preserve">la creación y ampliación de nuevas capacidades de fabricación </w:t>
      </w:r>
      <w:r w:rsidR="00F067A9">
        <w:rPr>
          <w:lang w:val="es-ES_tradnl"/>
        </w:rPr>
        <w:t xml:space="preserve">a base de HCFC y </w:t>
      </w:r>
      <w:r w:rsidR="00453D77">
        <w:rPr>
          <w:lang w:val="es-ES_tradnl"/>
        </w:rPr>
        <w:t xml:space="preserve">de </w:t>
      </w:r>
      <w:r w:rsidR="00F067A9">
        <w:rPr>
          <w:lang w:val="es-ES_tradnl"/>
        </w:rPr>
        <w:t>la e</w:t>
      </w:r>
      <w:r w:rsidR="00453D77">
        <w:rPr>
          <w:lang w:val="es-ES_tradnl"/>
        </w:rPr>
        <w:t xml:space="preserve">xportación </w:t>
      </w:r>
      <w:r w:rsidR="00F067A9">
        <w:rPr>
          <w:lang w:val="es-ES_tradnl"/>
        </w:rPr>
        <w:t xml:space="preserve">de </w:t>
      </w:r>
      <w:r w:rsidR="00F67380" w:rsidRPr="00F067A9">
        <w:rPr>
          <w:lang w:val="es-ES_tradnl"/>
        </w:rPr>
        <w:t xml:space="preserve">HCFC-141b </w:t>
      </w:r>
      <w:r w:rsidR="00F067A9">
        <w:rPr>
          <w:lang w:val="es-ES_tradnl"/>
        </w:rPr>
        <w:t>presentes en polioles premezclados</w:t>
      </w:r>
      <w:r w:rsidR="00F67380" w:rsidRPr="00F067A9">
        <w:rPr>
          <w:lang w:val="es-ES_tradnl"/>
        </w:rPr>
        <w:t xml:space="preserve">; </w:t>
      </w:r>
      <w:r w:rsidR="00453D77">
        <w:rPr>
          <w:lang w:val="es-ES_tradnl"/>
        </w:rPr>
        <w:t xml:space="preserve">las futuras prohibiciones de </w:t>
      </w:r>
      <w:r w:rsidR="0088020C">
        <w:rPr>
          <w:lang w:val="es-ES_tradnl"/>
        </w:rPr>
        <w:t xml:space="preserve">la importación de </w:t>
      </w:r>
      <w:r w:rsidR="00453D77">
        <w:rPr>
          <w:lang w:val="es-ES_tradnl"/>
        </w:rPr>
        <w:t xml:space="preserve">equipo de refrigeración y climatización a base de </w:t>
      </w:r>
      <w:r w:rsidR="00F67380" w:rsidRPr="00F067A9">
        <w:rPr>
          <w:lang w:val="es-ES_tradnl"/>
        </w:rPr>
        <w:t>HCFC,</w:t>
      </w:r>
      <w:r w:rsidR="00453D77">
        <w:rPr>
          <w:lang w:val="es-ES_tradnl"/>
        </w:rPr>
        <w:t xml:space="preserve"> de la fabricación e instalación de dichos equipo y de la importación y uso de </w:t>
      </w:r>
      <w:r w:rsidR="00F67380" w:rsidRPr="00F067A9">
        <w:rPr>
          <w:lang w:val="es-ES_tradnl"/>
        </w:rPr>
        <w:t xml:space="preserve">HCFC-141b </w:t>
      </w:r>
      <w:r w:rsidR="00453D77">
        <w:rPr>
          <w:lang w:val="es-ES_tradnl"/>
        </w:rPr>
        <w:t>presentes en polioles premezclados</w:t>
      </w:r>
      <w:r w:rsidR="00F67380" w:rsidRPr="00F067A9">
        <w:rPr>
          <w:lang w:val="es-ES_tradnl"/>
        </w:rPr>
        <w:t xml:space="preserve">. </w:t>
      </w:r>
      <w:r w:rsidR="00C20785" w:rsidRPr="006B53AD">
        <w:rPr>
          <w:lang w:val="es-ES"/>
        </w:rPr>
        <w:t xml:space="preserve">El país cuenta con un sistema </w:t>
      </w:r>
      <w:r w:rsidR="006B53AD" w:rsidRPr="006D5182">
        <w:rPr>
          <w:lang w:val="es-ES_tradnl"/>
        </w:rPr>
        <w:t xml:space="preserve">cuenta </w:t>
      </w:r>
      <w:r w:rsidR="006B53AD" w:rsidRPr="006D5182">
        <w:rPr>
          <w:lang w:val="es-ES_tradnl" w:bidi="sa-IN"/>
        </w:rPr>
        <w:t xml:space="preserve">de concesión de licencias y cupos exigible </w:t>
      </w:r>
      <w:r w:rsidR="006B53AD">
        <w:rPr>
          <w:lang w:val="es-ES_tradnl" w:bidi="sa-IN"/>
        </w:rPr>
        <w:t>que es</w:t>
      </w:r>
      <w:r w:rsidR="006B53AD" w:rsidRPr="006D5182">
        <w:rPr>
          <w:lang w:val="es-ES_tradnl"/>
        </w:rPr>
        <w:t xml:space="preserve"> capaz de asegurar el cumplimiento </w:t>
      </w:r>
      <w:r w:rsidR="006B53AD">
        <w:rPr>
          <w:lang w:val="es-ES_tradnl"/>
        </w:rPr>
        <w:t xml:space="preserve">de las metas </w:t>
      </w:r>
      <w:r w:rsidR="006B53AD" w:rsidRPr="006D5182">
        <w:rPr>
          <w:lang w:val="es-ES_tradnl"/>
        </w:rPr>
        <w:t>del país</w:t>
      </w:r>
      <w:r w:rsidR="00F67380" w:rsidRPr="006B53AD">
        <w:rPr>
          <w:lang w:val="es-ES"/>
        </w:rPr>
        <w:t xml:space="preserve">. </w:t>
      </w:r>
      <w:r w:rsidR="006B53AD">
        <w:rPr>
          <w:lang w:val="es-ES"/>
        </w:rPr>
        <w:t>Las inspecciones realizadas al azar por las aduanas contribuyen a la aplicación de dicho sistema</w:t>
      </w:r>
      <w:r w:rsidR="00F67380" w:rsidRPr="006D5182">
        <w:rPr>
          <w:lang w:val="es-ES_tradnl"/>
        </w:rPr>
        <w:t>.</w:t>
      </w:r>
      <w:r w:rsidR="00871434">
        <w:rPr>
          <w:lang w:val="es-ES_tradnl"/>
        </w:rPr>
        <w:t xml:space="preserve"> </w:t>
      </w:r>
      <w:r w:rsidR="006B53AD" w:rsidRPr="006B53AD">
        <w:rPr>
          <w:lang w:val="es-ES_tradnl"/>
        </w:rPr>
        <w:t>La DNO, en calidad de Secretaría para el Comité Nacional Directivo para la Protección de la Capa de Ozono</w:t>
      </w:r>
      <w:r w:rsidR="00F67380" w:rsidRPr="006B53AD">
        <w:rPr>
          <w:lang w:val="es-ES_tradnl"/>
        </w:rPr>
        <w:t xml:space="preserve">, </w:t>
      </w:r>
      <w:r w:rsidR="006B53AD">
        <w:rPr>
          <w:lang w:val="es-ES_tradnl"/>
        </w:rPr>
        <w:t>apoya la coordinación de las políticas, la planificación estratégica y las actividades sobre el terreno para sustentar la eliminación de las SAO</w:t>
      </w:r>
      <w:r w:rsidR="00F67380" w:rsidRPr="006B53AD">
        <w:rPr>
          <w:lang w:val="es-ES_tradnl"/>
        </w:rPr>
        <w:t xml:space="preserve">. </w:t>
      </w:r>
      <w:r w:rsidR="00F67380" w:rsidRPr="00EF7F96">
        <w:rPr>
          <w:lang w:val="es-ES_tradnl"/>
        </w:rPr>
        <w:t xml:space="preserve">Malasia </w:t>
      </w:r>
      <w:r w:rsidR="00EF7F96">
        <w:rPr>
          <w:lang w:val="es-ES_tradnl"/>
        </w:rPr>
        <w:t xml:space="preserve">cuenta con </w:t>
      </w:r>
      <w:r w:rsidR="00EF7F96" w:rsidRPr="00EF7F96">
        <w:rPr>
          <w:lang w:val="es-ES_tradnl"/>
        </w:rPr>
        <w:t xml:space="preserve">reglamentos que ofrecen un marco jurídico </w:t>
      </w:r>
      <w:r w:rsidR="00EF7F96">
        <w:rPr>
          <w:lang w:val="es-ES_tradnl"/>
        </w:rPr>
        <w:t xml:space="preserve">que asegura </w:t>
      </w:r>
      <w:r w:rsidR="00EF7F96" w:rsidRPr="00EF7F96">
        <w:rPr>
          <w:lang w:val="es-ES_tradnl"/>
        </w:rPr>
        <w:t>qu</w:t>
      </w:r>
      <w:r w:rsidR="00EF7F96">
        <w:rPr>
          <w:lang w:val="es-ES_tradnl"/>
        </w:rPr>
        <w:t>e las medidas adoptadas con arreglo al marco del Protocolo de Montreal sean duraderas</w:t>
      </w:r>
      <w:r w:rsidR="00F67380" w:rsidRPr="00EF7F96">
        <w:rPr>
          <w:lang w:val="es-ES_tradnl"/>
        </w:rPr>
        <w:t xml:space="preserve">. </w:t>
      </w:r>
      <w:r w:rsidR="00EF7F96" w:rsidRPr="00EF7F96">
        <w:rPr>
          <w:lang w:val="es-ES_tradnl"/>
        </w:rPr>
        <w:t>La capacitación y la creación de capacidad de los funcionarios de aduanas, así como de los técnicos de refrigerac</w:t>
      </w:r>
      <w:r w:rsidR="00EF7F96">
        <w:rPr>
          <w:lang w:val="es-ES_tradnl"/>
        </w:rPr>
        <w:t>ión y climatización y centros técnicos</w:t>
      </w:r>
      <w:r w:rsidR="00F67380" w:rsidRPr="00EF7F96">
        <w:rPr>
          <w:lang w:val="es-ES_tradnl"/>
        </w:rPr>
        <w:t xml:space="preserve">, </w:t>
      </w:r>
      <w:r w:rsidR="00EF7F96">
        <w:rPr>
          <w:lang w:val="es-ES_tradnl"/>
        </w:rPr>
        <w:t>contribuyen aún más a la sostenibilidad de la eliminación</w:t>
      </w:r>
      <w:r w:rsidR="00F67380" w:rsidRPr="00EF7F96">
        <w:rPr>
          <w:lang w:val="es-ES_tradnl"/>
        </w:rPr>
        <w:t xml:space="preserve">. </w:t>
      </w:r>
    </w:p>
    <w:p w14:paraId="202A43D8" w14:textId="7EEEB0AB" w:rsidR="00F67380" w:rsidRPr="006D5182" w:rsidRDefault="00F67380" w:rsidP="00F67380">
      <w:pPr>
        <w:rPr>
          <w:u w:val="single"/>
          <w:lang w:val="es-ES_tradnl"/>
        </w:rPr>
      </w:pPr>
      <w:r w:rsidRPr="006D5182">
        <w:rPr>
          <w:u w:val="single"/>
          <w:lang w:val="es-ES_tradnl"/>
        </w:rPr>
        <w:t>Conclusi</w:t>
      </w:r>
      <w:r w:rsidR="00AF4CA9" w:rsidRPr="006D5182">
        <w:rPr>
          <w:u w:val="single"/>
          <w:lang w:val="es-ES_tradnl"/>
        </w:rPr>
        <w:t>ón</w:t>
      </w:r>
      <w:r w:rsidRPr="006D5182">
        <w:rPr>
          <w:u w:val="single"/>
          <w:lang w:val="es-ES_tradnl"/>
        </w:rPr>
        <w:t xml:space="preserve"> </w:t>
      </w:r>
    </w:p>
    <w:p w14:paraId="10797ED4" w14:textId="77777777" w:rsidR="00F67380" w:rsidRPr="006D5182" w:rsidRDefault="00F67380" w:rsidP="00F67380">
      <w:pPr>
        <w:rPr>
          <w:lang w:val="es-ES_tradnl"/>
        </w:rPr>
      </w:pPr>
    </w:p>
    <w:p w14:paraId="200337D3" w14:textId="251F065F" w:rsidR="00F67380" w:rsidRPr="00BE0086" w:rsidRDefault="0081655A" w:rsidP="00F67380">
      <w:pPr>
        <w:pStyle w:val="Heading1"/>
        <w:rPr>
          <w:lang w:val="es-ES"/>
        </w:rPr>
      </w:pPr>
      <w:r w:rsidRPr="0081655A">
        <w:rPr>
          <w:lang w:val="es-ES_tradnl"/>
        </w:rPr>
        <w:t xml:space="preserve">El consumo verificado de </w:t>
      </w:r>
      <w:r w:rsidR="00F67380" w:rsidRPr="0081655A">
        <w:rPr>
          <w:lang w:val="es-ES_tradnl"/>
        </w:rPr>
        <w:t xml:space="preserve">2016 </w:t>
      </w:r>
      <w:r w:rsidRPr="0081655A">
        <w:rPr>
          <w:lang w:val="es-ES_tradnl"/>
        </w:rPr>
        <w:t xml:space="preserve">hasta </w:t>
      </w:r>
      <w:r w:rsidR="00F67380" w:rsidRPr="0081655A">
        <w:rPr>
          <w:lang w:val="es-ES_tradnl"/>
        </w:rPr>
        <w:t xml:space="preserve">2018 </w:t>
      </w:r>
      <w:r w:rsidRPr="0081655A">
        <w:rPr>
          <w:lang w:val="es-ES_tradnl"/>
        </w:rPr>
        <w:t>estuvo por debajo del especificado en el Protocolo de Montreal y en el Acuerdo del país con el Comité Ejecutivo</w:t>
      </w:r>
      <w:r w:rsidR="00F67380" w:rsidRPr="0081655A">
        <w:rPr>
          <w:lang w:val="es-ES_tradnl"/>
        </w:rPr>
        <w:t xml:space="preserve">; </w:t>
      </w:r>
      <w:r w:rsidRPr="0081655A">
        <w:rPr>
          <w:lang w:val="es-ES_tradnl"/>
        </w:rPr>
        <w:t>e</w:t>
      </w:r>
      <w:r>
        <w:rPr>
          <w:lang w:val="es-ES_tradnl"/>
        </w:rPr>
        <w:t>l sistema de cuotas y concesión de licencias de importaciones del país está en funcionamiento y permitirá continuas reducciones del consumo de HCFC antes del programa de eliminación del Protocolo de Montreal</w:t>
      </w:r>
      <w:r w:rsidR="00F67380" w:rsidRPr="0081655A">
        <w:rPr>
          <w:lang w:val="es-ES_tradnl"/>
        </w:rPr>
        <w:t xml:space="preserve">. </w:t>
      </w:r>
      <w:r w:rsidRPr="0063599A">
        <w:rPr>
          <w:lang w:val="es-ES"/>
        </w:rPr>
        <w:t>Las conversion</w:t>
      </w:r>
      <w:r w:rsidR="0063599A">
        <w:rPr>
          <w:lang w:val="es-ES"/>
        </w:rPr>
        <w:t>e</w:t>
      </w:r>
      <w:r w:rsidRPr="0063599A">
        <w:rPr>
          <w:lang w:val="es-ES"/>
        </w:rPr>
        <w:t xml:space="preserve">s en el sector de espumas de poliuretano están avanzando, y todo cambio en la tecnología </w:t>
      </w:r>
      <w:r w:rsidR="0063599A" w:rsidRPr="0063599A">
        <w:rPr>
          <w:lang w:val="es-ES"/>
        </w:rPr>
        <w:t>elegida segu</w:t>
      </w:r>
      <w:r w:rsidR="0063599A">
        <w:rPr>
          <w:lang w:val="es-ES"/>
        </w:rPr>
        <w:t>i</w:t>
      </w:r>
      <w:r w:rsidR="0063599A" w:rsidRPr="0063599A">
        <w:rPr>
          <w:lang w:val="es-ES"/>
        </w:rPr>
        <w:t>rá asegurando la introducción de alternativas de bajo PCA sin ningún costo adicional par</w:t>
      </w:r>
      <w:r w:rsidR="0063599A">
        <w:rPr>
          <w:lang w:val="es-ES"/>
        </w:rPr>
        <w:t>a el Fondo</w:t>
      </w:r>
      <w:r w:rsidR="00F67380" w:rsidRPr="0063599A">
        <w:rPr>
          <w:lang w:val="es-ES"/>
        </w:rPr>
        <w:t xml:space="preserve">; </w:t>
      </w:r>
      <w:r w:rsidR="00BE0086">
        <w:rPr>
          <w:lang w:val="es-ES"/>
        </w:rPr>
        <w:t>la flexibilidad requerida que permita un cambio de tecnología para las empresas de espumas identificadas es un mecanismo importante para asegurar la ejecución continua y sostenida</w:t>
      </w:r>
      <w:r w:rsidR="00F67380" w:rsidRPr="0063599A">
        <w:rPr>
          <w:lang w:val="es-ES"/>
        </w:rPr>
        <w:t xml:space="preserve">. </w:t>
      </w:r>
      <w:r w:rsidR="00BE0086" w:rsidRPr="003564E1">
        <w:rPr>
          <w:lang w:val="es-ES"/>
        </w:rPr>
        <w:t>El nivel de desembolso es del 56 por ciento</w:t>
      </w:r>
      <w:r w:rsidR="00F67380" w:rsidRPr="003564E1">
        <w:rPr>
          <w:lang w:val="es-ES"/>
        </w:rPr>
        <w:t xml:space="preserve">. </w:t>
      </w:r>
      <w:r w:rsidR="00BE0086" w:rsidRPr="00BE0086">
        <w:rPr>
          <w:lang w:val="es-ES"/>
        </w:rPr>
        <w:t xml:space="preserve">Las actividades realizadas hasta el momento y las previstas con arreglo al segundo </w:t>
      </w:r>
      <w:r w:rsidR="004D503C" w:rsidRPr="00BE0086">
        <w:rPr>
          <w:lang w:val="es-ES"/>
        </w:rPr>
        <w:t>tramo</w:t>
      </w:r>
      <w:r w:rsidR="00F67380" w:rsidRPr="00BE0086">
        <w:rPr>
          <w:lang w:val="es-ES"/>
        </w:rPr>
        <w:t xml:space="preserve"> </w:t>
      </w:r>
      <w:r w:rsidR="00BE0086" w:rsidRPr="00BE0086">
        <w:rPr>
          <w:lang w:val="es-ES"/>
        </w:rPr>
        <w:t>seguirá</w:t>
      </w:r>
      <w:r w:rsidR="004C11C9">
        <w:rPr>
          <w:lang w:val="es-ES"/>
        </w:rPr>
        <w:t>n</w:t>
      </w:r>
      <w:r w:rsidR="00BE0086" w:rsidRPr="00BE0086">
        <w:rPr>
          <w:lang w:val="es-ES"/>
        </w:rPr>
        <w:t xml:space="preserve"> fomentando la capacidad de los funcionarios de aduanas y los </w:t>
      </w:r>
      <w:r w:rsidR="00BE0086" w:rsidRPr="006D5182">
        <w:rPr>
          <w:lang w:val="es-ES_tradnl"/>
        </w:rPr>
        <w:t>encargados de aplicar las reglamentaciones</w:t>
      </w:r>
      <w:r w:rsidR="00F67380" w:rsidRPr="00BE0086">
        <w:rPr>
          <w:lang w:val="es-ES"/>
        </w:rPr>
        <w:t xml:space="preserve">, </w:t>
      </w:r>
      <w:r w:rsidR="00BE0086">
        <w:rPr>
          <w:lang w:val="es-ES"/>
        </w:rPr>
        <w:t>y fortalecerán el sector de servicios</w:t>
      </w:r>
      <w:r w:rsidR="00F67380" w:rsidRPr="00BE0086">
        <w:rPr>
          <w:lang w:val="es-ES"/>
        </w:rPr>
        <w:t xml:space="preserve">, </w:t>
      </w:r>
      <w:r w:rsidR="00BE0086">
        <w:rPr>
          <w:lang w:val="es-ES"/>
        </w:rPr>
        <w:t xml:space="preserve">lo cual </w:t>
      </w:r>
      <w:r w:rsidR="00871B67">
        <w:rPr>
          <w:lang w:val="es-ES"/>
        </w:rPr>
        <w:t xml:space="preserve">contribuirá a garantizar que el país siga </w:t>
      </w:r>
      <w:r w:rsidR="00871B67">
        <w:rPr>
          <w:lang w:val="es-ES_tradnl"/>
        </w:rPr>
        <w:t xml:space="preserve">cumpliendo las </w:t>
      </w:r>
      <w:r w:rsidR="00871B67" w:rsidRPr="00147BAE">
        <w:rPr>
          <w:lang w:val="es-ES_tradnl"/>
        </w:rPr>
        <w:t xml:space="preserve">obligaciones </w:t>
      </w:r>
      <w:r w:rsidR="00871B67">
        <w:rPr>
          <w:lang w:val="es-ES_tradnl"/>
        </w:rPr>
        <w:t xml:space="preserve">adquiridas en virtud del </w:t>
      </w:r>
      <w:r w:rsidR="00871B67" w:rsidRPr="00147BAE">
        <w:rPr>
          <w:lang w:val="es-ES_tradnl"/>
        </w:rPr>
        <w:t>Protocolo</w:t>
      </w:r>
      <w:r w:rsidR="00871B67">
        <w:rPr>
          <w:lang w:val="es-ES"/>
        </w:rPr>
        <w:t>.</w:t>
      </w:r>
    </w:p>
    <w:p w14:paraId="368164F5" w14:textId="601DE86A" w:rsidR="00F67380" w:rsidRPr="006D5182" w:rsidRDefault="00F67380" w:rsidP="00F67380">
      <w:pPr>
        <w:rPr>
          <w:lang w:val="es-ES_tradnl"/>
        </w:rPr>
      </w:pPr>
      <w:r w:rsidRPr="006D5182">
        <w:rPr>
          <w:b/>
          <w:lang w:val="es-ES_tradnl"/>
        </w:rPr>
        <w:t>RECOM</w:t>
      </w:r>
      <w:r w:rsidR="00AF4CA9" w:rsidRPr="006D5182">
        <w:rPr>
          <w:b/>
          <w:lang w:val="es-ES_tradnl"/>
        </w:rPr>
        <w:t>ENDACIÓN</w:t>
      </w:r>
    </w:p>
    <w:p w14:paraId="1D0AD389" w14:textId="77777777" w:rsidR="00F67380" w:rsidRPr="006D5182" w:rsidRDefault="00F67380" w:rsidP="00F67380">
      <w:pPr>
        <w:rPr>
          <w:lang w:val="es-ES_tradnl"/>
        </w:rPr>
      </w:pPr>
    </w:p>
    <w:p w14:paraId="43620204" w14:textId="3A93FDA1" w:rsidR="00F67380" w:rsidRPr="006D5182" w:rsidRDefault="00AF4CA9" w:rsidP="00F67380">
      <w:pPr>
        <w:pStyle w:val="Heading1"/>
        <w:rPr>
          <w:lang w:val="es-ES_tradnl"/>
        </w:rPr>
      </w:pPr>
      <w:r w:rsidRPr="006D5182">
        <w:rPr>
          <w:lang w:val="es-ES_tradnl"/>
        </w:rPr>
        <w:t>La Secretaría del Fondo recomienda que el Comité</w:t>
      </w:r>
      <w:r w:rsidRPr="006D5182">
        <w:rPr>
          <w:spacing w:val="-1"/>
          <w:lang w:val="es-ES_tradnl"/>
        </w:rPr>
        <w:t xml:space="preserve"> </w:t>
      </w:r>
      <w:r w:rsidRPr="006D5182">
        <w:rPr>
          <w:lang w:val="es-ES_tradnl"/>
        </w:rPr>
        <w:t>Ejecutivo</w:t>
      </w:r>
      <w:r w:rsidR="00F67380" w:rsidRPr="006D5182">
        <w:rPr>
          <w:lang w:val="es-ES_tradnl"/>
        </w:rPr>
        <w:t>:</w:t>
      </w:r>
    </w:p>
    <w:p w14:paraId="21F425BA" w14:textId="5207CAD4" w:rsidR="00F67380" w:rsidRPr="006D5182" w:rsidRDefault="00AF4CA9" w:rsidP="00F67380">
      <w:pPr>
        <w:pStyle w:val="Heading2"/>
        <w:rPr>
          <w:lang w:val="es-ES_tradnl"/>
        </w:rPr>
      </w:pPr>
      <w:r w:rsidRPr="006D5182">
        <w:rPr>
          <w:lang w:val="es-ES_tradnl"/>
        </w:rPr>
        <w:t xml:space="preserve">Tome nota del informe sobre la marcha de las actividades relativo a la ejecución del primer tramo de la etapa II del plan de gestión de eliminación de los HCFC </w:t>
      </w:r>
      <w:r w:rsidR="0088020C">
        <w:rPr>
          <w:lang w:val="es-ES_tradnl"/>
        </w:rPr>
        <w:t xml:space="preserve">(PGEH) </w:t>
      </w:r>
      <w:r w:rsidRPr="006D5182">
        <w:rPr>
          <w:lang w:val="es-ES_tradnl"/>
        </w:rPr>
        <w:t>para Malasia</w:t>
      </w:r>
      <w:r w:rsidR="00F67380" w:rsidRPr="006D5182">
        <w:rPr>
          <w:lang w:val="es-ES_tradnl"/>
        </w:rPr>
        <w:t xml:space="preserve">; </w:t>
      </w:r>
      <w:r w:rsidRPr="006D5182">
        <w:rPr>
          <w:lang w:val="es-ES_tradnl"/>
        </w:rPr>
        <w:t xml:space="preserve">y </w:t>
      </w:r>
    </w:p>
    <w:p w14:paraId="2E5814FB" w14:textId="4BD047EB" w:rsidR="00F67380" w:rsidRPr="006D5182" w:rsidRDefault="00AF4CA9" w:rsidP="00F67380">
      <w:pPr>
        <w:pStyle w:val="Heading2"/>
        <w:rPr>
          <w:lang w:val="es-ES_tradnl"/>
        </w:rPr>
      </w:pPr>
      <w:r w:rsidRPr="006D5182">
        <w:rPr>
          <w:lang w:val="es-ES_tradnl"/>
        </w:rPr>
        <w:t xml:space="preserve">Tome nota que </w:t>
      </w:r>
      <w:r w:rsidR="00F67380" w:rsidRPr="006D5182">
        <w:rPr>
          <w:lang w:val="es-ES_tradnl"/>
        </w:rPr>
        <w:t xml:space="preserve">Asia Roofing </w:t>
      </w:r>
      <w:r w:rsidRPr="006D5182">
        <w:rPr>
          <w:lang w:val="es-ES_tradnl"/>
        </w:rPr>
        <w:t>ha cambiado su tecnología a ciclopentano</w:t>
      </w:r>
      <w:r w:rsidR="00F67380" w:rsidRPr="006D5182">
        <w:rPr>
          <w:lang w:val="es-ES_tradnl"/>
        </w:rPr>
        <w:t xml:space="preserve">, </w:t>
      </w:r>
      <w:r w:rsidRPr="006D5182">
        <w:rPr>
          <w:lang w:val="es-ES_tradnl"/>
        </w:rPr>
        <w:t>tecnología con bajo potencial de calentamiento atmosférico</w:t>
      </w:r>
      <w:r w:rsidR="00F67380" w:rsidRPr="006D5182">
        <w:rPr>
          <w:lang w:val="es-ES_tradnl"/>
        </w:rPr>
        <w:t xml:space="preserve">, </w:t>
      </w:r>
      <w:r w:rsidRPr="006D5182">
        <w:rPr>
          <w:lang w:val="es-ES_tradnl"/>
        </w:rPr>
        <w:t>sin costos adicionales para el Fondo Multilateral</w:t>
      </w:r>
      <w:r w:rsidR="00F67380" w:rsidRPr="006D5182">
        <w:rPr>
          <w:lang w:val="es-ES_tradnl"/>
        </w:rPr>
        <w:t>.</w:t>
      </w:r>
    </w:p>
    <w:p w14:paraId="0429B4CF" w14:textId="29C7704F" w:rsidR="00F67380" w:rsidRPr="006D5182" w:rsidRDefault="00AF4CA9" w:rsidP="00370564">
      <w:pPr>
        <w:pStyle w:val="Heading1"/>
        <w:keepNext/>
        <w:keepLines/>
        <w:rPr>
          <w:lang w:val="es-ES_tradnl"/>
        </w:rPr>
      </w:pPr>
      <w:r w:rsidRPr="006D5182">
        <w:rPr>
          <w:lang w:val="es-ES_tradnl"/>
        </w:rPr>
        <w:lastRenderedPageBreak/>
        <w:t>La Secretaría del Fondo recomienda</w:t>
      </w:r>
      <w:r w:rsidR="001430B1" w:rsidRPr="006D5182">
        <w:rPr>
          <w:lang w:val="es-ES_tradnl"/>
        </w:rPr>
        <w:t>,</w:t>
      </w:r>
      <w:r w:rsidRPr="006D5182">
        <w:rPr>
          <w:lang w:val="es-ES_tradnl"/>
        </w:rPr>
        <w:t xml:space="preserve"> además</w:t>
      </w:r>
      <w:r w:rsidR="001430B1" w:rsidRPr="006D5182">
        <w:rPr>
          <w:lang w:val="es-ES_tradnl"/>
        </w:rPr>
        <w:t>,</w:t>
      </w:r>
      <w:r w:rsidRPr="006D5182">
        <w:rPr>
          <w:lang w:val="es-ES_tradnl"/>
        </w:rPr>
        <w:t xml:space="preserve"> la aprobación general del segundo </w:t>
      </w:r>
      <w:r w:rsidR="00517886" w:rsidRPr="006D5182">
        <w:rPr>
          <w:lang w:val="es-ES_tradnl"/>
        </w:rPr>
        <w:t>tramo de la etapa</w:t>
      </w:r>
      <w:r w:rsidR="00F67380" w:rsidRPr="006D5182">
        <w:rPr>
          <w:lang w:val="es-ES_tradnl"/>
        </w:rPr>
        <w:t xml:space="preserve"> II </w:t>
      </w:r>
      <w:r w:rsidRPr="006D5182">
        <w:rPr>
          <w:lang w:val="es-ES_tradnl"/>
        </w:rPr>
        <w:t>del PGEH para Malasia</w:t>
      </w:r>
      <w:r w:rsidR="00F67380" w:rsidRPr="006D5182">
        <w:rPr>
          <w:lang w:val="es-ES_tradnl"/>
        </w:rPr>
        <w:t xml:space="preserve">, </w:t>
      </w:r>
      <w:r w:rsidRPr="006D5182">
        <w:rPr>
          <w:lang w:val="es-ES_tradnl"/>
        </w:rPr>
        <w:t xml:space="preserve">y </w:t>
      </w:r>
      <w:r w:rsidR="001430B1" w:rsidRPr="006D5182">
        <w:rPr>
          <w:lang w:val="es-ES_tradnl"/>
        </w:rPr>
        <w:t>d</w:t>
      </w:r>
      <w:r w:rsidRPr="006D5182">
        <w:rPr>
          <w:lang w:val="es-ES_tradnl"/>
        </w:rPr>
        <w:t xml:space="preserve">el plan </w:t>
      </w:r>
      <w:r w:rsidR="001430B1" w:rsidRPr="006D5182">
        <w:rPr>
          <w:lang w:val="es-ES_tradnl"/>
        </w:rPr>
        <w:t xml:space="preserve">de ejecución del tramo correspondiente de </w:t>
      </w:r>
      <w:r w:rsidR="00F67380" w:rsidRPr="006D5182">
        <w:rPr>
          <w:lang w:val="es-ES_tradnl"/>
        </w:rPr>
        <w:t xml:space="preserve">2019-2021, </w:t>
      </w:r>
      <w:r w:rsidR="001430B1" w:rsidRPr="006D5182">
        <w:rPr>
          <w:lang w:val="es-ES_tradnl"/>
        </w:rPr>
        <w:t>en el nivel de financiamiento indicado en la tabla siguiente, en el entendimiento de que</w:t>
      </w:r>
      <w:r w:rsidR="00F67380" w:rsidRPr="006D5182">
        <w:rPr>
          <w:lang w:val="es-ES_tradnl"/>
        </w:rPr>
        <w:t>:</w:t>
      </w:r>
    </w:p>
    <w:p w14:paraId="4F0A1196" w14:textId="4FF0676D" w:rsidR="00F67380" w:rsidRPr="006D5182" w:rsidRDefault="001430B1" w:rsidP="00370564">
      <w:pPr>
        <w:pStyle w:val="Heading2"/>
        <w:keepNext/>
        <w:keepLines/>
        <w:rPr>
          <w:lang w:val="es-ES_tradnl"/>
        </w:rPr>
      </w:pPr>
      <w:r w:rsidRPr="006D5182">
        <w:rPr>
          <w:lang w:val="es-ES_tradnl"/>
        </w:rPr>
        <w:t>Si durante la ejecución,</w:t>
      </w:r>
      <w:r w:rsidR="00F67380" w:rsidRPr="006D5182">
        <w:rPr>
          <w:lang w:val="es-ES_tradnl"/>
        </w:rPr>
        <w:t xml:space="preserve"> Allied Foam, Astino, Century, Gai Hin, Hewgant, Insulated Box, </w:t>
      </w:r>
      <w:r w:rsidRPr="006D5182">
        <w:rPr>
          <w:lang w:val="es-ES_tradnl"/>
        </w:rPr>
        <w:t xml:space="preserve">y </w:t>
      </w:r>
      <w:r w:rsidR="00F67380" w:rsidRPr="006D5182">
        <w:rPr>
          <w:lang w:val="es-ES_tradnl"/>
        </w:rPr>
        <w:t xml:space="preserve">Roto Speed </w:t>
      </w:r>
      <w:r w:rsidRPr="006D5182">
        <w:rPr>
          <w:lang w:val="es-ES_tradnl"/>
        </w:rPr>
        <w:t>decid</w:t>
      </w:r>
      <w:r w:rsidR="00EA3FE4">
        <w:rPr>
          <w:lang w:val="es-ES_tradnl"/>
        </w:rPr>
        <w:t>en</w:t>
      </w:r>
      <w:r w:rsidRPr="006D5182">
        <w:rPr>
          <w:lang w:val="es-ES_tradnl"/>
        </w:rPr>
        <w:t xml:space="preserve"> cambiar la tecnología de </w:t>
      </w:r>
      <w:r w:rsidR="002515D7" w:rsidRPr="006D5182">
        <w:rPr>
          <w:lang w:val="es-ES_tradnl"/>
        </w:rPr>
        <w:t xml:space="preserve">hidrofluoruroolefinas </w:t>
      </w:r>
      <w:r w:rsidRPr="006D5182">
        <w:rPr>
          <w:lang w:val="es-ES_tradnl"/>
        </w:rPr>
        <w:t>a ciclopentano premezclado</w:t>
      </w:r>
      <w:r w:rsidR="00F67380" w:rsidRPr="006D5182">
        <w:rPr>
          <w:lang w:val="es-ES_tradnl"/>
        </w:rPr>
        <w:t xml:space="preserve">, </w:t>
      </w:r>
      <w:r w:rsidRPr="006D5182">
        <w:rPr>
          <w:lang w:val="es-ES_tradnl"/>
        </w:rPr>
        <w:t xml:space="preserve">deben tener la flexibilidad para hacerlo, </w:t>
      </w:r>
      <w:r w:rsidR="00EA3FE4">
        <w:rPr>
          <w:lang w:val="es-ES_tradnl"/>
        </w:rPr>
        <w:t xml:space="preserve">quedando entendido </w:t>
      </w:r>
      <w:r w:rsidRPr="006D5182">
        <w:rPr>
          <w:lang w:val="es-ES_tradnl"/>
        </w:rPr>
        <w:t xml:space="preserve">que las conversiones no se </w:t>
      </w:r>
      <w:r w:rsidR="00EA3FE4">
        <w:rPr>
          <w:lang w:val="es-ES_tradnl"/>
        </w:rPr>
        <w:t xml:space="preserve">demorarán </w:t>
      </w:r>
      <w:r w:rsidRPr="006D5182">
        <w:rPr>
          <w:lang w:val="es-ES_tradnl"/>
        </w:rPr>
        <w:t xml:space="preserve">y </w:t>
      </w:r>
      <w:r w:rsidR="00EA3FE4">
        <w:rPr>
          <w:lang w:val="es-ES_tradnl"/>
        </w:rPr>
        <w:t>que las empresas sufragarán todo costo adicional</w:t>
      </w:r>
      <w:r w:rsidR="00F67380" w:rsidRPr="006D5182">
        <w:rPr>
          <w:lang w:val="es-ES_tradnl"/>
        </w:rPr>
        <w:t xml:space="preserve">; </w:t>
      </w:r>
      <w:r w:rsidRPr="006D5182">
        <w:rPr>
          <w:lang w:val="es-ES_tradnl"/>
        </w:rPr>
        <w:t>y</w:t>
      </w:r>
    </w:p>
    <w:p w14:paraId="50517DA9" w14:textId="00BC22B1" w:rsidR="00F67380" w:rsidRPr="006D5182" w:rsidRDefault="001430B1" w:rsidP="00F67380">
      <w:pPr>
        <w:pStyle w:val="Heading2"/>
        <w:rPr>
          <w:lang w:val="es-ES_tradnl"/>
        </w:rPr>
      </w:pPr>
      <w:r w:rsidRPr="006D5182">
        <w:rPr>
          <w:lang w:val="es-ES_tradnl"/>
        </w:rPr>
        <w:t xml:space="preserve">El </w:t>
      </w:r>
      <w:r w:rsidR="00294654" w:rsidRPr="006D5182">
        <w:rPr>
          <w:lang w:val="es-ES_tradnl"/>
        </w:rPr>
        <w:t>PNUD</w:t>
      </w:r>
      <w:r w:rsidR="00F67380" w:rsidRPr="006D5182">
        <w:rPr>
          <w:lang w:val="es-ES_tradnl"/>
        </w:rPr>
        <w:t xml:space="preserve"> </w:t>
      </w:r>
      <w:r w:rsidRPr="006D5182">
        <w:rPr>
          <w:lang w:val="es-ES_tradnl"/>
        </w:rPr>
        <w:t>informa</w:t>
      </w:r>
      <w:r w:rsidR="00EA3FE4">
        <w:rPr>
          <w:lang w:val="es-ES_tradnl"/>
        </w:rPr>
        <w:t xml:space="preserve">rá </w:t>
      </w:r>
      <w:r w:rsidRPr="006D5182">
        <w:rPr>
          <w:lang w:val="es-ES_tradnl"/>
        </w:rPr>
        <w:t xml:space="preserve">sobre la aplicación de las tecnologías elegidas en las empresas indicadas en el apartado a) y sobre la situación de las prohibiciones </w:t>
      </w:r>
      <w:r w:rsidR="00EA3FE4">
        <w:rPr>
          <w:lang w:val="es-ES_tradnl"/>
        </w:rPr>
        <w:t xml:space="preserve">de </w:t>
      </w:r>
      <w:r w:rsidRPr="006D5182">
        <w:rPr>
          <w:lang w:val="es-ES_tradnl"/>
        </w:rPr>
        <w:t xml:space="preserve">la importación de equipos de refrigeración y climatización que funcionan con </w:t>
      </w:r>
      <w:r w:rsidR="00F67380" w:rsidRPr="006D5182">
        <w:rPr>
          <w:lang w:val="es-ES_tradnl"/>
        </w:rPr>
        <w:t>HCFC</w:t>
      </w:r>
      <w:r w:rsidRPr="006D5182">
        <w:rPr>
          <w:lang w:val="es-ES_tradnl"/>
        </w:rPr>
        <w:t xml:space="preserve"> y </w:t>
      </w:r>
      <w:r w:rsidR="00EA3FE4">
        <w:rPr>
          <w:lang w:val="es-ES_tradnl"/>
        </w:rPr>
        <w:t xml:space="preserve">de </w:t>
      </w:r>
      <w:r w:rsidRPr="006D5182">
        <w:rPr>
          <w:lang w:val="es-ES_tradnl"/>
        </w:rPr>
        <w:t>la fabricación y nueva instalación de equipos de refrigeración y climatización que utilizan HCFC, al presentar la solicitud para el tercer</w:t>
      </w:r>
      <w:r w:rsidR="00F67380" w:rsidRPr="006D5182">
        <w:rPr>
          <w:lang w:val="es-ES_tradnl"/>
        </w:rPr>
        <w:t xml:space="preserve"> </w:t>
      </w:r>
      <w:r w:rsidR="004D503C" w:rsidRPr="006D5182">
        <w:rPr>
          <w:lang w:val="es-ES_tradnl"/>
        </w:rPr>
        <w:t>tramo</w:t>
      </w:r>
      <w:r w:rsidR="00F67380" w:rsidRPr="006D5182">
        <w:rPr>
          <w:lang w:val="es-ES_tradnl"/>
        </w:rPr>
        <w:t xml:space="preserve"> </w:t>
      </w:r>
      <w:r w:rsidRPr="006D5182">
        <w:rPr>
          <w:lang w:val="es-ES_tradnl"/>
        </w:rPr>
        <w:t>del PGEH</w:t>
      </w:r>
      <w:r w:rsidR="00F67380" w:rsidRPr="006D5182">
        <w:rPr>
          <w:lang w:val="es-ES_tradnl"/>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F4CA9" w:rsidRPr="006D5182" w14:paraId="1B0DF1FB" w14:textId="77777777" w:rsidTr="00517886">
        <w:tc>
          <w:tcPr>
            <w:tcW w:w="540" w:type="dxa"/>
          </w:tcPr>
          <w:p w14:paraId="614E91E3" w14:textId="77777777" w:rsidR="00AF4CA9" w:rsidRPr="006D5182" w:rsidRDefault="00AF4CA9" w:rsidP="00AF4CA9">
            <w:pPr>
              <w:jc w:val="center"/>
              <w:rPr>
                <w:b/>
                <w:bCs/>
                <w:sz w:val="20"/>
                <w:szCs w:val="20"/>
                <w:lang w:val="es-ES_tradnl"/>
              </w:rPr>
            </w:pPr>
          </w:p>
        </w:tc>
        <w:tc>
          <w:tcPr>
            <w:tcW w:w="4320" w:type="dxa"/>
          </w:tcPr>
          <w:p w14:paraId="1E3F94F9" w14:textId="7276B38C" w:rsidR="00AF4CA9" w:rsidRPr="006D5182" w:rsidRDefault="00AF4CA9" w:rsidP="00AF4CA9">
            <w:pPr>
              <w:jc w:val="center"/>
              <w:rPr>
                <w:b/>
                <w:bCs/>
                <w:sz w:val="20"/>
                <w:szCs w:val="20"/>
                <w:lang w:val="es-ES_tradnl"/>
              </w:rPr>
            </w:pPr>
            <w:r w:rsidRPr="006D5182">
              <w:rPr>
                <w:b/>
                <w:bCs/>
                <w:sz w:val="20"/>
                <w:szCs w:val="20"/>
                <w:lang w:val="es-ES_tradnl"/>
              </w:rPr>
              <w:t>Título del proyecto</w:t>
            </w:r>
          </w:p>
        </w:tc>
        <w:tc>
          <w:tcPr>
            <w:tcW w:w="1461" w:type="dxa"/>
            <w:tcMar>
              <w:left w:w="29" w:type="dxa"/>
              <w:right w:w="29" w:type="dxa"/>
            </w:tcMar>
          </w:tcPr>
          <w:p w14:paraId="0842D054" w14:textId="63D1C427" w:rsidR="00AF4CA9" w:rsidRPr="006D5182" w:rsidRDefault="00AF4CA9" w:rsidP="00AF4CA9">
            <w:pPr>
              <w:jc w:val="center"/>
              <w:rPr>
                <w:b/>
                <w:bCs/>
                <w:sz w:val="20"/>
                <w:szCs w:val="20"/>
                <w:lang w:val="es-ES_tradnl"/>
              </w:rPr>
            </w:pPr>
            <w:r w:rsidRPr="006D5182">
              <w:rPr>
                <w:b/>
                <w:sz w:val="20"/>
                <w:lang w:val="es-ES_tradnl"/>
              </w:rPr>
              <w:t>Financiamiento del proyecto ($EUA)</w:t>
            </w:r>
          </w:p>
        </w:tc>
        <w:tc>
          <w:tcPr>
            <w:tcW w:w="1461" w:type="dxa"/>
            <w:tcMar>
              <w:left w:w="29" w:type="dxa"/>
              <w:right w:w="29" w:type="dxa"/>
            </w:tcMar>
          </w:tcPr>
          <w:p w14:paraId="063EDF04" w14:textId="340625BB" w:rsidR="00AF4CA9" w:rsidRPr="006D5182" w:rsidRDefault="00AF4CA9" w:rsidP="00AF4CA9">
            <w:pPr>
              <w:jc w:val="center"/>
              <w:rPr>
                <w:b/>
                <w:bCs/>
                <w:sz w:val="20"/>
                <w:szCs w:val="20"/>
                <w:lang w:val="es-ES_tradnl"/>
              </w:rPr>
            </w:pPr>
            <w:r w:rsidRPr="006D5182">
              <w:rPr>
                <w:b/>
                <w:sz w:val="20"/>
                <w:lang w:val="es-ES_tradnl"/>
              </w:rPr>
              <w:t>Gastos de apoyo ($EUA)</w:t>
            </w:r>
          </w:p>
        </w:tc>
        <w:tc>
          <w:tcPr>
            <w:tcW w:w="1461" w:type="dxa"/>
            <w:tcMar>
              <w:left w:w="29" w:type="dxa"/>
              <w:right w:w="29" w:type="dxa"/>
            </w:tcMar>
          </w:tcPr>
          <w:p w14:paraId="34FE4E48" w14:textId="068101C6" w:rsidR="00AF4CA9" w:rsidRPr="006D5182" w:rsidRDefault="00AF4CA9" w:rsidP="00AF4CA9">
            <w:pPr>
              <w:jc w:val="center"/>
              <w:rPr>
                <w:b/>
                <w:bCs/>
                <w:sz w:val="20"/>
                <w:szCs w:val="20"/>
                <w:lang w:val="es-ES_tradnl"/>
              </w:rPr>
            </w:pPr>
            <w:r w:rsidRPr="006D5182">
              <w:rPr>
                <w:b/>
                <w:sz w:val="20"/>
                <w:lang w:val="es-ES_tradnl"/>
              </w:rPr>
              <w:t>Organismo de ejecución</w:t>
            </w:r>
          </w:p>
        </w:tc>
      </w:tr>
      <w:tr w:rsidR="00F67380" w:rsidRPr="006D5182" w14:paraId="37339AE5" w14:textId="77777777" w:rsidTr="00517886">
        <w:tc>
          <w:tcPr>
            <w:tcW w:w="540" w:type="dxa"/>
          </w:tcPr>
          <w:p w14:paraId="0108EB27" w14:textId="22DE41F2" w:rsidR="00F67380" w:rsidRPr="006D5182" w:rsidRDefault="00AF4CA9" w:rsidP="00517886">
            <w:pPr>
              <w:rPr>
                <w:sz w:val="20"/>
                <w:szCs w:val="20"/>
                <w:lang w:val="es-ES_tradnl"/>
              </w:rPr>
            </w:pPr>
            <w:r w:rsidRPr="006D5182">
              <w:rPr>
                <w:sz w:val="20"/>
                <w:szCs w:val="20"/>
                <w:lang w:val="es-ES_tradnl"/>
              </w:rPr>
              <w:t xml:space="preserve"> </w:t>
            </w:r>
            <w:r w:rsidR="00F67380" w:rsidRPr="006D5182">
              <w:rPr>
                <w:sz w:val="20"/>
                <w:szCs w:val="20"/>
                <w:lang w:val="es-ES_tradnl"/>
              </w:rPr>
              <w:t>a)</w:t>
            </w:r>
          </w:p>
        </w:tc>
        <w:tc>
          <w:tcPr>
            <w:tcW w:w="4320" w:type="dxa"/>
          </w:tcPr>
          <w:p w14:paraId="4E31D6CA" w14:textId="3E4E5816" w:rsidR="00F67380" w:rsidRPr="006D5182" w:rsidRDefault="00AF4CA9" w:rsidP="00370564">
            <w:pPr>
              <w:pStyle w:val="TableParagraph"/>
              <w:spacing w:line="225" w:lineRule="exact"/>
              <w:ind w:left="108"/>
              <w:jc w:val="left"/>
              <w:rPr>
                <w:sz w:val="20"/>
                <w:szCs w:val="20"/>
                <w:lang w:val="es-ES_tradnl"/>
              </w:rPr>
            </w:pPr>
            <w:r w:rsidRPr="006D5182">
              <w:rPr>
                <w:sz w:val="20"/>
                <w:lang w:val="es-ES_tradnl"/>
              </w:rPr>
              <w:t>Plan de gestión de eliminación de los</w:t>
            </w:r>
            <w:r w:rsidR="00370564">
              <w:rPr>
                <w:sz w:val="20"/>
                <w:lang w:val="es-ES_tradnl"/>
              </w:rPr>
              <w:t xml:space="preserve"> </w:t>
            </w:r>
            <w:r w:rsidRPr="006D5182">
              <w:rPr>
                <w:sz w:val="20"/>
                <w:lang w:val="es-ES_tradnl"/>
              </w:rPr>
              <w:t xml:space="preserve">HCFC (etapa I, </w:t>
            </w:r>
            <w:r w:rsidR="008B6011">
              <w:rPr>
                <w:sz w:val="20"/>
                <w:lang w:val="es-ES_tradnl"/>
              </w:rPr>
              <w:t>s</w:t>
            </w:r>
            <w:r w:rsidRPr="006D5182">
              <w:rPr>
                <w:sz w:val="20"/>
                <w:lang w:val="es-ES_tradnl"/>
              </w:rPr>
              <w:t>egundo tramo)</w:t>
            </w:r>
          </w:p>
        </w:tc>
        <w:tc>
          <w:tcPr>
            <w:tcW w:w="1461" w:type="dxa"/>
          </w:tcPr>
          <w:p w14:paraId="6909CFE2" w14:textId="30CED6FD" w:rsidR="00F67380" w:rsidRPr="006D5182" w:rsidRDefault="00F67380" w:rsidP="00517886">
            <w:pPr>
              <w:jc w:val="right"/>
              <w:rPr>
                <w:sz w:val="20"/>
                <w:szCs w:val="20"/>
                <w:lang w:val="es-ES_tradnl"/>
              </w:rPr>
            </w:pPr>
            <w:r w:rsidRPr="006D5182">
              <w:rPr>
                <w:sz w:val="20"/>
                <w:szCs w:val="20"/>
                <w:lang w:val="es-ES_tradnl"/>
              </w:rPr>
              <w:t>2</w:t>
            </w:r>
            <w:r w:rsidR="00517886" w:rsidRPr="006D5182">
              <w:rPr>
                <w:sz w:val="20"/>
                <w:szCs w:val="20"/>
                <w:lang w:val="es-ES_tradnl"/>
              </w:rPr>
              <w:t> </w:t>
            </w:r>
            <w:r w:rsidRPr="006D5182">
              <w:rPr>
                <w:sz w:val="20"/>
                <w:szCs w:val="20"/>
                <w:lang w:val="es-ES_tradnl"/>
              </w:rPr>
              <w:t>475</w:t>
            </w:r>
            <w:r w:rsidR="00517886" w:rsidRPr="006D5182">
              <w:rPr>
                <w:sz w:val="20"/>
                <w:szCs w:val="20"/>
                <w:lang w:val="es-ES_tradnl"/>
              </w:rPr>
              <w:t> </w:t>
            </w:r>
            <w:r w:rsidRPr="006D5182">
              <w:rPr>
                <w:sz w:val="20"/>
                <w:szCs w:val="20"/>
                <w:lang w:val="es-ES_tradnl"/>
              </w:rPr>
              <w:t>225</w:t>
            </w:r>
          </w:p>
        </w:tc>
        <w:tc>
          <w:tcPr>
            <w:tcW w:w="1461" w:type="dxa"/>
          </w:tcPr>
          <w:p w14:paraId="387907DD" w14:textId="34EAE031" w:rsidR="00F67380" w:rsidRPr="006D5182" w:rsidRDefault="00F67380" w:rsidP="00517886">
            <w:pPr>
              <w:jc w:val="right"/>
              <w:rPr>
                <w:lang w:val="es-ES_tradnl"/>
              </w:rPr>
            </w:pPr>
            <w:r w:rsidRPr="006D5182">
              <w:rPr>
                <w:sz w:val="20"/>
                <w:szCs w:val="20"/>
                <w:lang w:val="es-ES_tradnl"/>
              </w:rPr>
              <w:t>173</w:t>
            </w:r>
            <w:r w:rsidR="00517886" w:rsidRPr="006D5182">
              <w:rPr>
                <w:sz w:val="20"/>
                <w:szCs w:val="20"/>
                <w:lang w:val="es-ES_tradnl"/>
              </w:rPr>
              <w:t> </w:t>
            </w:r>
            <w:r w:rsidRPr="006D5182">
              <w:rPr>
                <w:sz w:val="20"/>
                <w:szCs w:val="20"/>
                <w:lang w:val="es-ES_tradnl"/>
              </w:rPr>
              <w:t>266</w:t>
            </w:r>
          </w:p>
        </w:tc>
        <w:tc>
          <w:tcPr>
            <w:tcW w:w="1461" w:type="dxa"/>
          </w:tcPr>
          <w:p w14:paraId="162F7F4E" w14:textId="1892E36A" w:rsidR="00F67380" w:rsidRPr="006D5182" w:rsidRDefault="00294654" w:rsidP="00517886">
            <w:pPr>
              <w:jc w:val="center"/>
              <w:rPr>
                <w:sz w:val="20"/>
                <w:szCs w:val="20"/>
                <w:lang w:val="es-ES_tradnl"/>
              </w:rPr>
            </w:pPr>
            <w:r w:rsidRPr="006D5182">
              <w:rPr>
                <w:sz w:val="20"/>
                <w:szCs w:val="20"/>
                <w:lang w:val="es-ES_tradnl"/>
              </w:rPr>
              <w:t>PNUD</w:t>
            </w:r>
          </w:p>
        </w:tc>
      </w:tr>
    </w:tbl>
    <w:p w14:paraId="51CA0893" w14:textId="77777777" w:rsidR="00F67380" w:rsidRPr="006D5182" w:rsidRDefault="00F67380" w:rsidP="00F67380">
      <w:pPr>
        <w:tabs>
          <w:tab w:val="left" w:pos="8280"/>
        </w:tabs>
        <w:rPr>
          <w:lang w:val="es-ES_tradnl"/>
        </w:rPr>
      </w:pPr>
    </w:p>
    <w:p w14:paraId="1F048567" w14:textId="77777777" w:rsidR="00F67380" w:rsidRPr="006D5182" w:rsidRDefault="00F67380" w:rsidP="00F67380">
      <w:pPr>
        <w:tabs>
          <w:tab w:val="left" w:pos="8280"/>
        </w:tabs>
        <w:rPr>
          <w:lang w:val="es-ES_tradnl"/>
        </w:rPr>
      </w:pPr>
      <w:bookmarkStart w:id="2" w:name="_GoBack"/>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67380" w:rsidRPr="006D5182" w14:paraId="77648DB4" w14:textId="77777777" w:rsidTr="00517886">
        <w:tc>
          <w:tcPr>
            <w:tcW w:w="1915" w:type="dxa"/>
          </w:tcPr>
          <w:p w14:paraId="0B7E8E92" w14:textId="77777777" w:rsidR="00F67380" w:rsidRPr="006D5182" w:rsidRDefault="00F67380" w:rsidP="00517886">
            <w:pPr>
              <w:tabs>
                <w:tab w:val="left" w:pos="8280"/>
              </w:tabs>
              <w:rPr>
                <w:lang w:val="es-ES_tradnl"/>
              </w:rPr>
            </w:pPr>
          </w:p>
        </w:tc>
        <w:tc>
          <w:tcPr>
            <w:tcW w:w="1915" w:type="dxa"/>
          </w:tcPr>
          <w:p w14:paraId="11303BD4" w14:textId="77777777" w:rsidR="00F67380" w:rsidRPr="006D5182" w:rsidRDefault="00F67380" w:rsidP="00517886">
            <w:pPr>
              <w:tabs>
                <w:tab w:val="left" w:pos="8280"/>
              </w:tabs>
              <w:rPr>
                <w:lang w:val="es-ES_tradnl"/>
              </w:rPr>
            </w:pPr>
          </w:p>
        </w:tc>
        <w:tc>
          <w:tcPr>
            <w:tcW w:w="1915" w:type="dxa"/>
            <w:tcBorders>
              <w:bottom w:val="single" w:sz="4" w:space="0" w:color="auto"/>
            </w:tcBorders>
          </w:tcPr>
          <w:p w14:paraId="0273DDC1" w14:textId="77777777" w:rsidR="00F67380" w:rsidRPr="006D5182" w:rsidRDefault="00F67380" w:rsidP="00517886">
            <w:pPr>
              <w:tabs>
                <w:tab w:val="left" w:pos="8280"/>
              </w:tabs>
              <w:rPr>
                <w:lang w:val="es-ES_tradnl"/>
              </w:rPr>
            </w:pPr>
          </w:p>
        </w:tc>
        <w:tc>
          <w:tcPr>
            <w:tcW w:w="1915" w:type="dxa"/>
          </w:tcPr>
          <w:p w14:paraId="320EEF42" w14:textId="77777777" w:rsidR="00F67380" w:rsidRPr="006D5182" w:rsidRDefault="00F67380" w:rsidP="00517886">
            <w:pPr>
              <w:tabs>
                <w:tab w:val="left" w:pos="8280"/>
              </w:tabs>
              <w:rPr>
                <w:lang w:val="es-ES_tradnl"/>
              </w:rPr>
            </w:pPr>
          </w:p>
        </w:tc>
        <w:tc>
          <w:tcPr>
            <w:tcW w:w="1916" w:type="dxa"/>
          </w:tcPr>
          <w:p w14:paraId="01FD8F06" w14:textId="77777777" w:rsidR="00F67380" w:rsidRPr="006D5182" w:rsidRDefault="00F67380" w:rsidP="00517886">
            <w:pPr>
              <w:tabs>
                <w:tab w:val="left" w:pos="8280"/>
              </w:tabs>
              <w:rPr>
                <w:lang w:val="es-ES_tradnl"/>
              </w:rPr>
            </w:pPr>
          </w:p>
        </w:tc>
      </w:tr>
    </w:tbl>
    <w:p w14:paraId="679D18E5" w14:textId="77777777" w:rsidR="00F67380" w:rsidRPr="006D5182" w:rsidRDefault="00F67380" w:rsidP="00F67380">
      <w:pPr>
        <w:tabs>
          <w:tab w:val="left" w:pos="8280"/>
        </w:tabs>
        <w:rPr>
          <w:lang w:val="es-ES_tradnl"/>
        </w:rPr>
      </w:pPr>
    </w:p>
    <w:bookmarkEnd w:id="0"/>
    <w:p w14:paraId="366B3237" w14:textId="77777777" w:rsidR="0087455A" w:rsidRPr="006D5182" w:rsidRDefault="0087455A">
      <w:pPr>
        <w:pStyle w:val="StyleHeader4Para4Left0Firstline0"/>
        <w:numPr>
          <w:ilvl w:val="0"/>
          <w:numId w:val="0"/>
        </w:numPr>
        <w:rPr>
          <w:lang w:val="es-ES_tradnl"/>
        </w:rPr>
      </w:pPr>
    </w:p>
    <w:sectPr w:rsidR="0087455A" w:rsidRPr="006D5182" w:rsidSect="00D50D0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DF51F" w14:textId="77777777" w:rsidR="00536702" w:rsidRDefault="00536702">
      <w:r>
        <w:separator/>
      </w:r>
    </w:p>
  </w:endnote>
  <w:endnote w:type="continuationSeparator" w:id="0">
    <w:p w14:paraId="58989A8D" w14:textId="77777777" w:rsidR="00536702" w:rsidRDefault="00536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546816"/>
      <w:docPartObj>
        <w:docPartGallery w:val="Page Numbers (Bottom of Page)"/>
        <w:docPartUnique/>
      </w:docPartObj>
    </w:sdtPr>
    <w:sdtEndPr>
      <w:rPr>
        <w:noProof/>
      </w:rPr>
    </w:sdtEndPr>
    <w:sdtContent>
      <w:p w14:paraId="24312F8C" w14:textId="747AC5CE" w:rsidR="00370564" w:rsidRDefault="00370564">
        <w:pPr>
          <w:pStyle w:val="Footer"/>
          <w:jc w:val="center"/>
        </w:pPr>
        <w:r>
          <w:fldChar w:fldCharType="begin"/>
        </w:r>
        <w:r>
          <w:instrText xml:space="preserve"> PAGE   \* MERGEFORMAT </w:instrText>
        </w:r>
        <w:r>
          <w:fldChar w:fldCharType="separate"/>
        </w:r>
        <w:r w:rsidR="001F25B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211969"/>
      <w:docPartObj>
        <w:docPartGallery w:val="Page Numbers (Bottom of Page)"/>
        <w:docPartUnique/>
      </w:docPartObj>
    </w:sdtPr>
    <w:sdtEndPr>
      <w:rPr>
        <w:noProof/>
      </w:rPr>
    </w:sdtEndPr>
    <w:sdtContent>
      <w:p w14:paraId="0FC0C1A5" w14:textId="3319EA66" w:rsidR="00370564" w:rsidRDefault="00370564">
        <w:pPr>
          <w:pStyle w:val="Footer"/>
          <w:jc w:val="center"/>
        </w:pPr>
        <w:r>
          <w:fldChar w:fldCharType="begin"/>
        </w:r>
        <w:r>
          <w:instrText xml:space="preserve"> PAGE   \* MERGEFORMAT </w:instrText>
        </w:r>
        <w:r>
          <w:fldChar w:fldCharType="separate"/>
        </w:r>
        <w:r w:rsidR="001F25B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37C5C02" w14:textId="77777777" w:rsidR="0058288C" w:rsidRDefault="0058288C" w:rsidP="00F87E8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358492F" w14:textId="14E28F7F" w:rsidR="0058288C" w:rsidRDefault="001F25B6">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A754C" w14:textId="77777777" w:rsidR="00536702" w:rsidRDefault="00536702">
      <w:r>
        <w:separator/>
      </w:r>
    </w:p>
  </w:footnote>
  <w:footnote w:type="continuationSeparator" w:id="0">
    <w:p w14:paraId="006C0C28" w14:textId="77777777" w:rsidR="00536702" w:rsidRDefault="00536702">
      <w:r>
        <w:continuationSeparator/>
      </w:r>
    </w:p>
  </w:footnote>
  <w:footnote w:id="1">
    <w:p w14:paraId="4085E958" w14:textId="154F00B6" w:rsidR="0058288C" w:rsidRPr="002C1990" w:rsidRDefault="0058288C" w:rsidP="00F67380">
      <w:pPr>
        <w:pStyle w:val="FootnoteText"/>
        <w:rPr>
          <w:lang w:val="es-ES"/>
        </w:rPr>
      </w:pPr>
      <w:r w:rsidRPr="00FE3307">
        <w:rPr>
          <w:rStyle w:val="FootnoteReference"/>
        </w:rPr>
        <w:footnoteRef/>
      </w:r>
      <w:r w:rsidRPr="002C1990">
        <w:rPr>
          <w:lang w:val="es-ES"/>
        </w:rPr>
        <w:t xml:space="preserve"> Conforme a la carta del </w:t>
      </w:r>
      <w:r>
        <w:rPr>
          <w:lang w:val="es-ES"/>
        </w:rPr>
        <w:t>1</w:t>
      </w:r>
      <w:r w:rsidRPr="002C1990">
        <w:rPr>
          <w:lang w:val="es-ES"/>
        </w:rPr>
        <w:t>3 de septiembre de 201</w:t>
      </w:r>
      <w:r>
        <w:rPr>
          <w:lang w:val="es-ES"/>
        </w:rPr>
        <w:t>9</w:t>
      </w:r>
      <w:r w:rsidRPr="002C1990">
        <w:rPr>
          <w:lang w:val="es-ES"/>
        </w:rPr>
        <w:t xml:space="preserve"> del Ministerio de </w:t>
      </w:r>
      <w:r>
        <w:rPr>
          <w:lang w:val="es-ES"/>
        </w:rPr>
        <w:t xml:space="preserve">Energía, Ciencia, Tecnología, </w:t>
      </w:r>
      <w:r w:rsidRPr="002C1990">
        <w:rPr>
          <w:lang w:val="es-ES"/>
        </w:rPr>
        <w:t xml:space="preserve">Medio Ambiente </w:t>
      </w:r>
      <w:r>
        <w:rPr>
          <w:lang w:val="es-ES"/>
        </w:rPr>
        <w:t>y</w:t>
      </w:r>
      <w:r w:rsidR="00DF3B14">
        <w:rPr>
          <w:lang w:val="es-ES"/>
        </w:rPr>
        <w:t xml:space="preserve"> Cambio </w:t>
      </w:r>
      <w:r>
        <w:rPr>
          <w:lang w:val="es-ES"/>
        </w:rPr>
        <w:t>Clim</w:t>
      </w:r>
      <w:r w:rsidR="00DF3B14">
        <w:rPr>
          <w:lang w:val="es-ES"/>
        </w:rPr>
        <w:t xml:space="preserve">ático </w:t>
      </w:r>
      <w:r w:rsidRPr="002C1990">
        <w:rPr>
          <w:lang w:val="es-ES"/>
        </w:rPr>
        <w:t>de Malasia dirigida a la Secretaría</w:t>
      </w:r>
      <w:r w:rsidR="00C90FCB">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901A6" w14:textId="5C13AA2C" w:rsidR="00D50D0B" w:rsidRDefault="00370564" w:rsidP="005927F3">
    <w:pPr>
      <w:jc w:val="left"/>
    </w:pPr>
    <w:fldSimple w:instr=" DOCPROPERTY &quot;Document number&quot;  \* MERGEFORMAT ">
      <w:r>
        <w:t>UNEP/OzL.Pro/ExCom/84/54</w:t>
      </w:r>
    </w:fldSimple>
  </w:p>
  <w:p w14:paraId="797439AA" w14:textId="77777777" w:rsidR="00370564" w:rsidRDefault="00370564" w:rsidP="005927F3">
    <w:pPr>
      <w:jc w:val="left"/>
    </w:pPr>
  </w:p>
  <w:p w14:paraId="52EB5D37" w14:textId="77777777" w:rsidR="00D50D0B" w:rsidRDefault="00D50D0B" w:rsidP="00D50D0B">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D4F32" w14:textId="1F7A1BC9" w:rsidR="00D50D0B" w:rsidRDefault="00370564" w:rsidP="005927F3">
    <w:pPr>
      <w:jc w:val="right"/>
    </w:pPr>
    <w:fldSimple w:instr=" DOCPROPERTY &quot;Document number&quot;  \* MERGEFORMAT ">
      <w:r>
        <w:t>UNEP/OzL.Pro/ExCom/84/54</w:t>
      </w:r>
    </w:fldSimple>
  </w:p>
  <w:p w14:paraId="2A88AD7C" w14:textId="77777777" w:rsidR="00370564" w:rsidRDefault="00370564" w:rsidP="005927F3">
    <w:pPr>
      <w:jc w:val="right"/>
    </w:pPr>
  </w:p>
  <w:p w14:paraId="55A05F5B" w14:textId="77777777" w:rsidR="00D50D0B" w:rsidRDefault="00D50D0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E7D0C09"/>
    <w:multiLevelType w:val="hybridMultilevel"/>
    <w:tmpl w:val="C5B07452"/>
    <w:lvl w:ilvl="0" w:tplc="137A868E">
      <w:start w:val="1"/>
      <w:numFmt w:val="decimal"/>
      <w:lvlText w:val="%1."/>
      <w:lvlJc w:val="left"/>
      <w:pPr>
        <w:ind w:left="639" w:hanging="720"/>
      </w:pPr>
      <w:rPr>
        <w:rFonts w:ascii="Times New Roman" w:eastAsia="Times New Roman" w:hAnsi="Times New Roman" w:cs="Times New Roman" w:hint="default"/>
        <w:w w:val="99"/>
        <w:sz w:val="22"/>
        <w:szCs w:val="22"/>
      </w:rPr>
    </w:lvl>
    <w:lvl w:ilvl="1" w:tplc="9CF25F14">
      <w:start w:val="1"/>
      <w:numFmt w:val="lowerLetter"/>
      <w:lvlText w:val="%2)"/>
      <w:lvlJc w:val="left"/>
      <w:pPr>
        <w:ind w:left="2080" w:hanging="720"/>
      </w:pPr>
      <w:rPr>
        <w:rFonts w:ascii="Times New Roman" w:eastAsia="Times New Roman" w:hAnsi="Times New Roman" w:cs="Times New Roman" w:hint="default"/>
        <w:spacing w:val="-1"/>
        <w:w w:val="99"/>
        <w:sz w:val="22"/>
        <w:szCs w:val="22"/>
      </w:rPr>
    </w:lvl>
    <w:lvl w:ilvl="2" w:tplc="1E0404AE">
      <w:numFmt w:val="bullet"/>
      <w:lvlText w:val="•"/>
      <w:lvlJc w:val="left"/>
      <w:pPr>
        <w:ind w:left="3091" w:hanging="720"/>
      </w:pPr>
      <w:rPr>
        <w:rFonts w:hint="default"/>
      </w:rPr>
    </w:lvl>
    <w:lvl w:ilvl="3" w:tplc="DC9841D0">
      <w:numFmt w:val="bullet"/>
      <w:lvlText w:val="•"/>
      <w:lvlJc w:val="left"/>
      <w:pPr>
        <w:ind w:left="4102" w:hanging="720"/>
      </w:pPr>
      <w:rPr>
        <w:rFonts w:hint="default"/>
      </w:rPr>
    </w:lvl>
    <w:lvl w:ilvl="4" w:tplc="4A60A350">
      <w:numFmt w:val="bullet"/>
      <w:lvlText w:val="•"/>
      <w:lvlJc w:val="left"/>
      <w:pPr>
        <w:ind w:left="5113" w:hanging="720"/>
      </w:pPr>
      <w:rPr>
        <w:rFonts w:hint="default"/>
      </w:rPr>
    </w:lvl>
    <w:lvl w:ilvl="5" w:tplc="E3BC5AFC">
      <w:numFmt w:val="bullet"/>
      <w:lvlText w:val="•"/>
      <w:lvlJc w:val="left"/>
      <w:pPr>
        <w:ind w:left="6124" w:hanging="720"/>
      </w:pPr>
      <w:rPr>
        <w:rFonts w:hint="default"/>
      </w:rPr>
    </w:lvl>
    <w:lvl w:ilvl="6" w:tplc="E400613C">
      <w:numFmt w:val="bullet"/>
      <w:lvlText w:val="•"/>
      <w:lvlJc w:val="left"/>
      <w:pPr>
        <w:ind w:left="7135" w:hanging="720"/>
      </w:pPr>
      <w:rPr>
        <w:rFonts w:hint="default"/>
      </w:rPr>
    </w:lvl>
    <w:lvl w:ilvl="7" w:tplc="C1545546">
      <w:numFmt w:val="bullet"/>
      <w:lvlText w:val="•"/>
      <w:lvlJc w:val="left"/>
      <w:pPr>
        <w:ind w:left="8146" w:hanging="720"/>
      </w:pPr>
      <w:rPr>
        <w:rFonts w:hint="default"/>
      </w:rPr>
    </w:lvl>
    <w:lvl w:ilvl="8" w:tplc="C032EA68">
      <w:numFmt w:val="bullet"/>
      <w:lvlText w:val="•"/>
      <w:lvlJc w:val="left"/>
      <w:pPr>
        <w:ind w:left="9157" w:hanging="72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406491D"/>
    <w:multiLevelType w:val="hybridMultilevel"/>
    <w:tmpl w:val="3C422D80"/>
    <w:lvl w:ilvl="0" w:tplc="07A4A32A">
      <w:start w:val="1"/>
      <w:numFmt w:val="decimal"/>
      <w:lvlText w:val="%1."/>
      <w:lvlJc w:val="left"/>
      <w:pPr>
        <w:ind w:left="639" w:hanging="720"/>
      </w:pPr>
      <w:rPr>
        <w:rFonts w:ascii="Times New Roman" w:eastAsia="Times New Roman" w:hAnsi="Times New Roman" w:cs="Times New Roman" w:hint="default"/>
        <w:w w:val="99"/>
        <w:sz w:val="22"/>
        <w:szCs w:val="22"/>
      </w:rPr>
    </w:lvl>
    <w:lvl w:ilvl="1" w:tplc="F8C42EF4">
      <w:start w:val="1"/>
      <w:numFmt w:val="lowerLetter"/>
      <w:lvlText w:val="%2)"/>
      <w:lvlJc w:val="left"/>
      <w:pPr>
        <w:ind w:left="2080" w:hanging="720"/>
      </w:pPr>
      <w:rPr>
        <w:rFonts w:ascii="Times New Roman" w:eastAsia="Times New Roman" w:hAnsi="Times New Roman" w:cs="Times New Roman" w:hint="default"/>
        <w:spacing w:val="-1"/>
        <w:w w:val="99"/>
        <w:sz w:val="22"/>
        <w:szCs w:val="22"/>
      </w:rPr>
    </w:lvl>
    <w:lvl w:ilvl="2" w:tplc="AA121066">
      <w:numFmt w:val="bullet"/>
      <w:lvlText w:val="•"/>
      <w:lvlJc w:val="left"/>
      <w:pPr>
        <w:ind w:left="3091" w:hanging="720"/>
      </w:pPr>
      <w:rPr>
        <w:rFonts w:hint="default"/>
      </w:rPr>
    </w:lvl>
    <w:lvl w:ilvl="3" w:tplc="7D1AB3BE">
      <w:numFmt w:val="bullet"/>
      <w:lvlText w:val="•"/>
      <w:lvlJc w:val="left"/>
      <w:pPr>
        <w:ind w:left="4102" w:hanging="720"/>
      </w:pPr>
      <w:rPr>
        <w:rFonts w:hint="default"/>
      </w:rPr>
    </w:lvl>
    <w:lvl w:ilvl="4" w:tplc="13ECABF0">
      <w:numFmt w:val="bullet"/>
      <w:lvlText w:val="•"/>
      <w:lvlJc w:val="left"/>
      <w:pPr>
        <w:ind w:left="5113" w:hanging="720"/>
      </w:pPr>
      <w:rPr>
        <w:rFonts w:hint="default"/>
      </w:rPr>
    </w:lvl>
    <w:lvl w:ilvl="5" w:tplc="A8FEAFF0">
      <w:numFmt w:val="bullet"/>
      <w:lvlText w:val="•"/>
      <w:lvlJc w:val="left"/>
      <w:pPr>
        <w:ind w:left="6124" w:hanging="720"/>
      </w:pPr>
      <w:rPr>
        <w:rFonts w:hint="default"/>
      </w:rPr>
    </w:lvl>
    <w:lvl w:ilvl="6" w:tplc="33F259BE">
      <w:numFmt w:val="bullet"/>
      <w:lvlText w:val="•"/>
      <w:lvlJc w:val="left"/>
      <w:pPr>
        <w:ind w:left="7135" w:hanging="720"/>
      </w:pPr>
      <w:rPr>
        <w:rFonts w:hint="default"/>
      </w:rPr>
    </w:lvl>
    <w:lvl w:ilvl="7" w:tplc="291ED598">
      <w:numFmt w:val="bullet"/>
      <w:lvlText w:val="•"/>
      <w:lvlJc w:val="left"/>
      <w:pPr>
        <w:ind w:left="8146" w:hanging="720"/>
      </w:pPr>
      <w:rPr>
        <w:rFonts w:hint="default"/>
      </w:rPr>
    </w:lvl>
    <w:lvl w:ilvl="8" w:tplc="A600CF84">
      <w:numFmt w:val="bullet"/>
      <w:lvlText w:val="•"/>
      <w:lvlJc w:val="left"/>
      <w:pPr>
        <w:ind w:left="9157" w:hanging="720"/>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7"/>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380"/>
    <w:rsid w:val="0003525B"/>
    <w:rsid w:val="0006142E"/>
    <w:rsid w:val="00076FA3"/>
    <w:rsid w:val="000946EB"/>
    <w:rsid w:val="000D37F1"/>
    <w:rsid w:val="00106F6E"/>
    <w:rsid w:val="00112D40"/>
    <w:rsid w:val="00114CAA"/>
    <w:rsid w:val="001430B1"/>
    <w:rsid w:val="00182029"/>
    <w:rsid w:val="001A0124"/>
    <w:rsid w:val="001C2D22"/>
    <w:rsid w:val="001F25B6"/>
    <w:rsid w:val="001F4047"/>
    <w:rsid w:val="00235D4C"/>
    <w:rsid w:val="0024162E"/>
    <w:rsid w:val="0025144C"/>
    <w:rsid w:val="002515D7"/>
    <w:rsid w:val="00294654"/>
    <w:rsid w:val="002B1169"/>
    <w:rsid w:val="002C1990"/>
    <w:rsid w:val="003564E1"/>
    <w:rsid w:val="00362E36"/>
    <w:rsid w:val="00370564"/>
    <w:rsid w:val="003863A4"/>
    <w:rsid w:val="00386C63"/>
    <w:rsid w:val="003943BF"/>
    <w:rsid w:val="003B6790"/>
    <w:rsid w:val="003B7115"/>
    <w:rsid w:val="00453D77"/>
    <w:rsid w:val="00455352"/>
    <w:rsid w:val="00476E28"/>
    <w:rsid w:val="004B0A53"/>
    <w:rsid w:val="004C11C9"/>
    <w:rsid w:val="004D1376"/>
    <w:rsid w:val="004D503C"/>
    <w:rsid w:val="00517886"/>
    <w:rsid w:val="00536702"/>
    <w:rsid w:val="00547979"/>
    <w:rsid w:val="0056143F"/>
    <w:rsid w:val="00563067"/>
    <w:rsid w:val="00565704"/>
    <w:rsid w:val="005762B1"/>
    <w:rsid w:val="0058288C"/>
    <w:rsid w:val="005837B1"/>
    <w:rsid w:val="00590F75"/>
    <w:rsid w:val="005927F3"/>
    <w:rsid w:val="005B1511"/>
    <w:rsid w:val="005B77B0"/>
    <w:rsid w:val="0063599A"/>
    <w:rsid w:val="006442CC"/>
    <w:rsid w:val="006830C9"/>
    <w:rsid w:val="006B53AD"/>
    <w:rsid w:val="006D2AA6"/>
    <w:rsid w:val="006D5182"/>
    <w:rsid w:val="007642E3"/>
    <w:rsid w:val="007669BB"/>
    <w:rsid w:val="007B74C3"/>
    <w:rsid w:val="007E6AD9"/>
    <w:rsid w:val="0081655A"/>
    <w:rsid w:val="00831BC5"/>
    <w:rsid w:val="00831F76"/>
    <w:rsid w:val="00831FDB"/>
    <w:rsid w:val="00836C0B"/>
    <w:rsid w:val="00843B7F"/>
    <w:rsid w:val="00870328"/>
    <w:rsid w:val="00871434"/>
    <w:rsid w:val="00871B67"/>
    <w:rsid w:val="0087455A"/>
    <w:rsid w:val="0088020C"/>
    <w:rsid w:val="008832F4"/>
    <w:rsid w:val="00890040"/>
    <w:rsid w:val="008955C0"/>
    <w:rsid w:val="008B6011"/>
    <w:rsid w:val="00903BC8"/>
    <w:rsid w:val="00920DE3"/>
    <w:rsid w:val="00977E63"/>
    <w:rsid w:val="00A75630"/>
    <w:rsid w:val="00AB56E5"/>
    <w:rsid w:val="00AB75F2"/>
    <w:rsid w:val="00AF4CA9"/>
    <w:rsid w:val="00B12839"/>
    <w:rsid w:val="00B151C5"/>
    <w:rsid w:val="00B16767"/>
    <w:rsid w:val="00B34204"/>
    <w:rsid w:val="00B466A9"/>
    <w:rsid w:val="00B60570"/>
    <w:rsid w:val="00BA1796"/>
    <w:rsid w:val="00BB0D10"/>
    <w:rsid w:val="00BD77F7"/>
    <w:rsid w:val="00BE0086"/>
    <w:rsid w:val="00C14752"/>
    <w:rsid w:val="00C14E67"/>
    <w:rsid w:val="00C20785"/>
    <w:rsid w:val="00C240B9"/>
    <w:rsid w:val="00C90FCB"/>
    <w:rsid w:val="00CA1F05"/>
    <w:rsid w:val="00CB673A"/>
    <w:rsid w:val="00CE3419"/>
    <w:rsid w:val="00D03CEB"/>
    <w:rsid w:val="00D42B43"/>
    <w:rsid w:val="00D50D0B"/>
    <w:rsid w:val="00D550B9"/>
    <w:rsid w:val="00D554AE"/>
    <w:rsid w:val="00DA3338"/>
    <w:rsid w:val="00DB795B"/>
    <w:rsid w:val="00DC4792"/>
    <w:rsid w:val="00DF3B14"/>
    <w:rsid w:val="00E17F97"/>
    <w:rsid w:val="00E944F3"/>
    <w:rsid w:val="00EA3FE4"/>
    <w:rsid w:val="00EC439B"/>
    <w:rsid w:val="00ED42CA"/>
    <w:rsid w:val="00EF7F96"/>
    <w:rsid w:val="00F067A9"/>
    <w:rsid w:val="00F10CD9"/>
    <w:rsid w:val="00F25F7C"/>
    <w:rsid w:val="00F67380"/>
    <w:rsid w:val="00F80533"/>
    <w:rsid w:val="00F87E8A"/>
    <w:rsid w:val="00FA3B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6BDEDF"/>
  <w15:docId w15:val="{D96D3BBD-4F04-466F-9493-B1248ACD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1"/>
    <w:qFormat/>
    <w:rsid w:val="00F67380"/>
    <w:pPr>
      <w:ind w:left="720"/>
      <w:contextualSpacing/>
    </w:pPr>
  </w:style>
  <w:style w:type="paragraph" w:styleId="FootnoteText">
    <w:name w:val="footnote text"/>
    <w:basedOn w:val="Normal"/>
    <w:link w:val="FootnoteTextChar"/>
    <w:uiPriority w:val="99"/>
    <w:semiHidden/>
    <w:unhideWhenUsed/>
    <w:rsid w:val="00F67380"/>
    <w:rPr>
      <w:sz w:val="20"/>
      <w:szCs w:val="20"/>
    </w:rPr>
  </w:style>
  <w:style w:type="character" w:customStyle="1" w:styleId="FootnoteTextChar">
    <w:name w:val="Footnote Text Char"/>
    <w:basedOn w:val="DefaultParagraphFont"/>
    <w:link w:val="FootnoteText"/>
    <w:uiPriority w:val="99"/>
    <w:semiHidden/>
    <w:rsid w:val="00F67380"/>
    <w:rPr>
      <w:lang w:val="en-GB"/>
    </w:rPr>
  </w:style>
  <w:style w:type="character" w:styleId="FootnoteReference">
    <w:name w:val="footnote reference"/>
    <w:basedOn w:val="DefaultParagraphFont"/>
    <w:uiPriority w:val="99"/>
    <w:semiHidden/>
    <w:unhideWhenUsed/>
    <w:rsid w:val="00F6738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380"/>
    <w:rPr>
      <w:sz w:val="22"/>
      <w:szCs w:val="22"/>
      <w:lang w:val="en-GB"/>
    </w:rPr>
  </w:style>
  <w:style w:type="character" w:customStyle="1" w:styleId="ListParagraphChar">
    <w:name w:val="List Paragraph Char"/>
    <w:basedOn w:val="DefaultParagraphFont"/>
    <w:link w:val="ListParagraph"/>
    <w:uiPriority w:val="34"/>
    <w:rsid w:val="00F67380"/>
    <w:rPr>
      <w:sz w:val="22"/>
      <w:szCs w:val="22"/>
      <w:lang w:val="en-GB"/>
    </w:rPr>
  </w:style>
  <w:style w:type="paragraph" w:styleId="BodyText">
    <w:name w:val="Body Text"/>
    <w:basedOn w:val="Normal"/>
    <w:link w:val="BodyTextChar"/>
    <w:uiPriority w:val="1"/>
    <w:qFormat/>
    <w:rsid w:val="00920DE3"/>
    <w:pPr>
      <w:widowControl w:val="0"/>
      <w:autoSpaceDE w:val="0"/>
      <w:autoSpaceDN w:val="0"/>
      <w:jc w:val="left"/>
    </w:pPr>
    <w:rPr>
      <w:lang w:val="en-US"/>
    </w:rPr>
  </w:style>
  <w:style w:type="character" w:customStyle="1" w:styleId="BodyTextChar">
    <w:name w:val="Body Text Char"/>
    <w:basedOn w:val="DefaultParagraphFont"/>
    <w:link w:val="BodyText"/>
    <w:uiPriority w:val="1"/>
    <w:rsid w:val="00920DE3"/>
    <w:rPr>
      <w:sz w:val="22"/>
      <w:szCs w:val="22"/>
    </w:rPr>
  </w:style>
  <w:style w:type="paragraph" w:customStyle="1" w:styleId="TableParagraph">
    <w:name w:val="Table Paragraph"/>
    <w:basedOn w:val="Normal"/>
    <w:uiPriority w:val="1"/>
    <w:qFormat/>
    <w:rsid w:val="00AF4CA9"/>
    <w:pPr>
      <w:widowControl w:val="0"/>
      <w:autoSpaceDE w:val="0"/>
      <w:autoSpaceDN w:val="0"/>
      <w:spacing w:line="210" w:lineRule="exact"/>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UNEP/OzL.Pro/ExCom/84/54</Document_x0020_Number>
  </documentManagement>
</p:properties>
</file>

<file path=customXml/itemProps1.xml><?xml version="1.0" encoding="utf-8"?>
<ds:datastoreItem xmlns:ds="http://schemas.openxmlformats.org/officeDocument/2006/customXml" ds:itemID="{EDFB67B8-11F9-40B8-B483-9CD221D55E77}"/>
</file>

<file path=customXml/itemProps2.xml><?xml version="1.0" encoding="utf-8"?>
<ds:datastoreItem xmlns:ds="http://schemas.openxmlformats.org/officeDocument/2006/customXml" ds:itemID="{BE4419E9-D3A8-45E4-8FBA-E041B8885541}"/>
</file>

<file path=customXml/itemProps3.xml><?xml version="1.0" encoding="utf-8"?>
<ds:datastoreItem xmlns:ds="http://schemas.openxmlformats.org/officeDocument/2006/customXml" ds:itemID="{70A0ABA1-4B0B-4659-9A68-CAF6391D0033}"/>
</file>

<file path=customXml/itemProps4.xml><?xml version="1.0" encoding="utf-8"?>
<ds:datastoreItem xmlns:ds="http://schemas.openxmlformats.org/officeDocument/2006/customXml" ds:itemID="{AFB02B38-B302-4238-85A0-F89BCEB4D848}"/>
</file>

<file path=docProps/app.xml><?xml version="1.0" encoding="utf-8"?>
<Properties xmlns="http://schemas.openxmlformats.org/officeDocument/2006/extended-properties" xmlns:vt="http://schemas.openxmlformats.org/officeDocument/2006/docPropsVTypes">
  <Template>S84-template (1)</Template>
  <TotalTime>1304</TotalTime>
  <Pages>9</Pages>
  <Words>3534</Words>
  <Characters>20150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Propuesta de proyecto:  Malasia</vt:lpstr>
    </vt:vector>
  </TitlesOfParts>
  <Company>UNMFS</Company>
  <LinksUpToDate>false</LinksUpToDate>
  <CharactersWithSpaces>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Malasia</dc:title>
  <dc:subject>84a</dc:subject>
  <dc:creator>Daniel</dc:creator>
  <dc:description/>
  <cp:lastModifiedBy>HBE</cp:lastModifiedBy>
  <cp:revision>47</cp:revision>
  <cp:lastPrinted>2019-11-27T01:15:00Z</cp:lastPrinted>
  <dcterms:created xsi:type="dcterms:W3CDTF">2019-11-25T18:12:00Z</dcterms:created>
  <dcterms:modified xsi:type="dcterms:W3CDTF">2019-12-07T20:47:00Z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UNEP/OzL.Pro/ExCom/84/54</vt:lpwstr>
  </property>
  <property fmtid="{D5CDD505-2E9C-101B-9397-08002B2CF9AE}" pid="3" name="Revision date">
    <vt:lpwstr>11/22/2019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