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9B0D30"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C42576"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9B0D30" w:rsidRDefault="00450AB5" w:rsidP="00450AB5">
            <w:pPr>
              <w:jc w:val="right"/>
              <w:rPr>
                <w:sz w:val="52"/>
                <w:szCs w:val="52"/>
              </w:rPr>
            </w:pPr>
            <w:r w:rsidRPr="009B0D30">
              <w:rPr>
                <w:rFonts w:ascii="Univers Bold" w:hAnsi="Univers Bold"/>
                <w:b/>
                <w:sz w:val="72"/>
              </w:rPr>
              <w:t>EP</w:t>
            </w:r>
          </w:p>
        </w:tc>
      </w:tr>
      <w:tr w:rsidR="00450AB5" w:rsidRPr="009B0D30"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0D30" w:rsidRDefault="00450AB5" w:rsidP="00C42576">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132AC8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9B0D30" w:rsidRDefault="00450AB5" w:rsidP="00C425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F78C779" w14:textId="77777777" w:rsidR="00450AB5" w:rsidRPr="009B0D30" w:rsidRDefault="00450AB5" w:rsidP="00C425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8933D8" w14:textId="77777777" w:rsidR="00450AB5" w:rsidRPr="009B0D30" w:rsidRDefault="00450AB5" w:rsidP="00C425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969281" w14:textId="77777777" w:rsidR="00450AB5" w:rsidRPr="009B0D30" w:rsidRDefault="00450AB5" w:rsidP="00C42576">
            <w:pPr>
              <w:spacing w:before="720"/>
              <w:ind w:left="158"/>
            </w:pPr>
          </w:p>
        </w:tc>
        <w:tc>
          <w:tcPr>
            <w:tcW w:w="4395" w:type="dxa"/>
            <w:tcBorders>
              <w:top w:val="nil"/>
              <w:left w:val="nil"/>
              <w:bottom w:val="single" w:sz="36" w:space="0" w:color="auto"/>
              <w:right w:val="nil"/>
            </w:tcBorders>
          </w:tcPr>
          <w:p w14:paraId="7C7F18B4" w14:textId="77777777" w:rsidR="00450AB5" w:rsidRPr="009B0D30" w:rsidRDefault="00450AB5" w:rsidP="00C42576">
            <w:r w:rsidRPr="009B0D30">
              <w:t>Distr.</w:t>
            </w:r>
          </w:p>
          <w:p w14:paraId="32E3BA49" w14:textId="77777777" w:rsidR="00450AB5" w:rsidRPr="009B0D30" w:rsidRDefault="00450AB5" w:rsidP="00C42576">
            <w:r w:rsidRPr="009B0D30">
              <w:t>GENERAL</w:t>
            </w:r>
          </w:p>
          <w:p w14:paraId="656E56F6" w14:textId="77777777" w:rsidR="00450AB5" w:rsidRPr="009B0D30" w:rsidRDefault="00450AB5" w:rsidP="00C42576"/>
          <w:p w14:paraId="550B1067" w14:textId="77777777" w:rsidR="00450AB5" w:rsidRPr="009B0D30" w:rsidRDefault="00450AB5" w:rsidP="00C42576"/>
          <w:p w14:paraId="248134FC" w14:textId="2D4976D4" w:rsidR="00450AB5" w:rsidRPr="009B0D30" w:rsidRDefault="00DA0CDA" w:rsidP="00C42576">
            <w:r>
              <w:fldChar w:fldCharType="begin"/>
            </w:r>
            <w:r>
              <w:instrText xml:space="preserve"> DOCPROPERTY "Document number"  \* MERGEFORMAT </w:instrText>
            </w:r>
            <w:r>
              <w:fldChar w:fldCharType="separate"/>
            </w:r>
            <w:r w:rsidR="00D6706F">
              <w:t>UNEP/OzL.Pro/ExCom/94/45</w:t>
            </w:r>
            <w:r>
              <w:fldChar w:fldCharType="end"/>
            </w:r>
          </w:p>
          <w:p w14:paraId="0BDA5ACD" w14:textId="0AA5D226" w:rsidR="00450AB5" w:rsidRPr="009B0D30" w:rsidRDefault="00450AB5" w:rsidP="00C42576">
            <w:r w:rsidRPr="009B0D30">
              <w:fldChar w:fldCharType="begin"/>
            </w:r>
            <w:r w:rsidRPr="009B0D30">
              <w:instrText xml:space="preserve"> DOCPROPERTY "Revision date" \@ "d MMMM YYYY"  \* MERGEFORMAT </w:instrText>
            </w:r>
            <w:r w:rsidRPr="009B0D30">
              <w:fldChar w:fldCharType="separate"/>
            </w:r>
            <w:r w:rsidR="001E4DFC">
              <w:t>5 May 2024</w:t>
            </w:r>
            <w:r w:rsidRPr="009B0D30">
              <w:fldChar w:fldCharType="end"/>
            </w:r>
          </w:p>
          <w:p w14:paraId="52DA273D" w14:textId="77777777" w:rsidR="00450AB5" w:rsidRPr="009B0D30" w:rsidRDefault="00450AB5" w:rsidP="00C42576">
            <w:pPr>
              <w:rPr>
                <w:caps/>
              </w:rPr>
            </w:pPr>
          </w:p>
          <w:p w14:paraId="162034EA" w14:textId="77777777" w:rsidR="00450AB5" w:rsidRPr="009B0D30" w:rsidRDefault="00450AB5" w:rsidP="00C42576">
            <w:r w:rsidRPr="009B0D30">
              <w:t>ORIGINAL: ENGLISH</w:t>
            </w:r>
          </w:p>
        </w:tc>
      </w:tr>
    </w:tbl>
    <w:p w14:paraId="0815827E" w14:textId="77777777" w:rsidR="00450AB5" w:rsidRDefault="00450AB5" w:rsidP="00450AB5">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C3BD8D7" w14:textId="77777777" w:rsidR="00450AB5" w:rsidRDefault="00450AB5" w:rsidP="00450AB5">
      <w:pPr>
        <w:jc w:val="left"/>
      </w:pPr>
      <w:r>
        <w:t>Montreal, 27-31 May</w:t>
      </w:r>
      <w:r w:rsidRPr="00DA2387">
        <w:t xml:space="preserve"> 202</w:t>
      </w:r>
      <w:r>
        <w:t>4</w:t>
      </w:r>
    </w:p>
    <w:p w14:paraId="5EFA8B5E" w14:textId="7D439B6B" w:rsidR="00450AB5" w:rsidRDefault="00450AB5" w:rsidP="00450AB5">
      <w:pPr>
        <w:jc w:val="left"/>
      </w:pPr>
      <w:r>
        <w:t xml:space="preserve">Item </w:t>
      </w:r>
      <w:r w:rsidR="000405F8">
        <w:t>9(d)</w:t>
      </w:r>
      <w:r>
        <w:t xml:space="preserve"> </w:t>
      </w:r>
      <w:r w:rsidRPr="00512BEF">
        <w:t>of the provisional agenda</w:t>
      </w:r>
      <w:r w:rsidRPr="00512BEF">
        <w:rPr>
          <w:rStyle w:val="FootnoteReference"/>
        </w:rPr>
        <w:footnoteReference w:id="2"/>
      </w:r>
    </w:p>
    <w:p w14:paraId="76DDAA8C" w14:textId="77777777" w:rsidR="00732AEC" w:rsidRPr="006504FE" w:rsidRDefault="00732AEC" w:rsidP="00732AEC">
      <w:pPr>
        <w:rPr>
          <w:highlight w:val="lightGray"/>
        </w:rPr>
      </w:pPr>
    </w:p>
    <w:p w14:paraId="30E4C096" w14:textId="77777777" w:rsidR="00732AEC" w:rsidRPr="006504FE" w:rsidRDefault="00732AEC" w:rsidP="00732AEC">
      <w:pPr>
        <w:rPr>
          <w:highlight w:val="lightGray"/>
        </w:rPr>
      </w:pPr>
    </w:p>
    <w:p w14:paraId="3A549777" w14:textId="77777777" w:rsidR="00732AEC" w:rsidRDefault="00732AEC" w:rsidP="00732AEC">
      <w:pPr>
        <w:rPr>
          <w:b/>
          <w:color w:val="0070C0"/>
        </w:rPr>
      </w:pPr>
    </w:p>
    <w:p w14:paraId="375E4F1B" w14:textId="77777777" w:rsidR="00DA7E8E" w:rsidRPr="00DA764B" w:rsidRDefault="00DA7E8E" w:rsidP="00732AEC"/>
    <w:p w14:paraId="5A438CC4" w14:textId="13D41B5D" w:rsidR="00732AEC" w:rsidRPr="00996241" w:rsidRDefault="00732AEC" w:rsidP="00732AEC">
      <w:pPr>
        <w:jc w:val="center"/>
        <w:rPr>
          <w:b/>
        </w:rPr>
      </w:pPr>
      <w:r w:rsidRPr="00996241">
        <w:rPr>
          <w:b/>
        </w:rPr>
        <w:t xml:space="preserve">PROJECT PROPOSAL: </w:t>
      </w:r>
      <w:r w:rsidR="00B361E9" w:rsidRPr="00B361E9">
        <w:rPr>
          <w:b/>
        </w:rPr>
        <w:t>MONTENEGRO</w:t>
      </w:r>
    </w:p>
    <w:p w14:paraId="6C7C218E" w14:textId="77777777" w:rsidR="00732AEC" w:rsidRPr="00DA764B" w:rsidRDefault="00732AEC" w:rsidP="00732AEC"/>
    <w:p w14:paraId="71202311" w14:textId="77777777" w:rsidR="00732AEC" w:rsidRPr="00DA764B" w:rsidRDefault="00732AEC" w:rsidP="00732AEC"/>
    <w:p w14:paraId="78EE4553" w14:textId="77777777" w:rsidR="00732AEC" w:rsidRPr="00996241" w:rsidRDefault="00732AEC" w:rsidP="00732AEC">
      <w:pPr>
        <w:ind w:firstLine="720"/>
      </w:pPr>
      <w:r w:rsidRPr="00996241">
        <w:t xml:space="preserve">This document consists of the comments and recommendation of the Secretariat on the following project proposal: </w:t>
      </w:r>
    </w:p>
    <w:p w14:paraId="67E66E9F" w14:textId="77777777" w:rsidR="00732AEC" w:rsidRPr="00996241" w:rsidRDefault="00732AEC" w:rsidP="00732AE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B08" w14:paraId="0A7DF195" w14:textId="77777777" w:rsidTr="00EE3D94">
        <w:tc>
          <w:tcPr>
            <w:tcW w:w="6941" w:type="dxa"/>
          </w:tcPr>
          <w:p w14:paraId="0E2EB224" w14:textId="77777777" w:rsidR="00732AEC" w:rsidRPr="00DA7E8E" w:rsidRDefault="00732AEC" w:rsidP="002F4A35">
            <w:pPr>
              <w:pStyle w:val="ListParagraph"/>
              <w:numPr>
                <w:ilvl w:val="0"/>
                <w:numId w:val="10"/>
              </w:numPr>
              <w:ind w:hanging="830"/>
              <w:rPr>
                <w:lang w:val="en-CA"/>
              </w:rPr>
            </w:pPr>
            <w:r w:rsidRPr="00DA7E8E">
              <w:rPr>
                <w:lang w:val="en-CA"/>
              </w:rPr>
              <w:t>Kigali HFC implementation plan (stage I, first tranche)</w:t>
            </w:r>
          </w:p>
        </w:tc>
        <w:tc>
          <w:tcPr>
            <w:tcW w:w="2409" w:type="dxa"/>
          </w:tcPr>
          <w:p w14:paraId="3074C387" w14:textId="3D6C83E9" w:rsidR="00732AEC" w:rsidRPr="009931F4" w:rsidRDefault="00B361E9" w:rsidP="00EE3D94">
            <w:pPr>
              <w:jc w:val="right"/>
            </w:pPr>
            <w:r w:rsidRPr="00DA7E8E">
              <w:t>UNIDO</w:t>
            </w:r>
          </w:p>
        </w:tc>
      </w:tr>
    </w:tbl>
    <w:p w14:paraId="1CA984F2" w14:textId="77777777" w:rsidR="00732AEC" w:rsidRPr="009931F4" w:rsidRDefault="00732AEC" w:rsidP="00732AEC"/>
    <w:p w14:paraId="2E5E0B03" w14:textId="77777777" w:rsidR="00732AEC" w:rsidRPr="00996241" w:rsidRDefault="00732AEC" w:rsidP="00732AEC"/>
    <w:p w14:paraId="68D9366C" w14:textId="77777777" w:rsidR="00732AEC" w:rsidRPr="009931F4" w:rsidRDefault="00732AEC" w:rsidP="00732AEC"/>
    <w:p w14:paraId="7009C03F" w14:textId="77777777" w:rsidR="00732AEC" w:rsidRPr="00996241" w:rsidRDefault="00732AEC" w:rsidP="00732AEC"/>
    <w:p w14:paraId="41212A1F" w14:textId="77777777" w:rsidR="00732AEC" w:rsidRPr="00996241" w:rsidRDefault="00732AEC" w:rsidP="00732AEC">
      <w:pPr>
        <w:jc w:val="left"/>
      </w:pPr>
    </w:p>
    <w:p w14:paraId="3059BD35" w14:textId="77777777" w:rsidR="00732AEC" w:rsidRPr="00996241" w:rsidRDefault="00732AEC" w:rsidP="00732AEC">
      <w:pPr>
        <w:jc w:val="left"/>
      </w:pPr>
      <w:r w:rsidRPr="00996241">
        <w:br w:type="page"/>
      </w:r>
    </w:p>
    <w:p w14:paraId="7DBC5AD7" w14:textId="77777777" w:rsidR="00732AEC" w:rsidRPr="00996241" w:rsidRDefault="00732AEC" w:rsidP="00732AEC">
      <w:pPr>
        <w:jc w:val="center"/>
        <w:rPr>
          <w:b/>
        </w:rPr>
      </w:pPr>
      <w:r w:rsidRPr="00996241">
        <w:rPr>
          <w:b/>
        </w:rPr>
        <w:lastRenderedPageBreak/>
        <w:t>PROJECT EVALUATION SHEET – MULTI-YEAR PROJECTS</w:t>
      </w:r>
    </w:p>
    <w:p w14:paraId="3DF5D9F9" w14:textId="77777777" w:rsidR="00732AEC" w:rsidRPr="00F72BF4" w:rsidRDefault="00732AEC" w:rsidP="00732AEC">
      <w:pPr>
        <w:jc w:val="center"/>
        <w:rPr>
          <w:sz w:val="10"/>
        </w:rPr>
      </w:pPr>
    </w:p>
    <w:p w14:paraId="1BB806A4" w14:textId="0EFAC303" w:rsidR="00732AEC" w:rsidRDefault="00B361E9" w:rsidP="00732AEC">
      <w:pPr>
        <w:jc w:val="center"/>
        <w:rPr>
          <w:b/>
        </w:rPr>
      </w:pPr>
      <w:r w:rsidRPr="00B361E9">
        <w:rPr>
          <w:b/>
        </w:rPr>
        <w:t>Montenegro</w:t>
      </w:r>
    </w:p>
    <w:p w14:paraId="7DE38B9B" w14:textId="77777777" w:rsidR="00732AEC" w:rsidRPr="00F72BF4"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EB31E3" w14:paraId="0258A1C8" w14:textId="77777777" w:rsidTr="00EE3D94">
        <w:trPr>
          <w:trHeight w:val="248"/>
        </w:trPr>
        <w:tc>
          <w:tcPr>
            <w:tcW w:w="2275" w:type="pct"/>
            <w:shd w:val="clear" w:color="auto" w:fill="auto"/>
          </w:tcPr>
          <w:p w14:paraId="1D6FA4D5" w14:textId="77777777" w:rsidR="00732AEC" w:rsidRPr="00996241" w:rsidRDefault="00732AEC" w:rsidP="00EE3D94">
            <w:pPr>
              <w:rPr>
                <w:b/>
                <w:sz w:val="20"/>
              </w:rPr>
            </w:pPr>
            <w:r w:rsidRPr="00996241">
              <w:rPr>
                <w:b/>
                <w:sz w:val="20"/>
              </w:rPr>
              <w:t>PROJECT TITLE</w:t>
            </w:r>
          </w:p>
        </w:tc>
        <w:tc>
          <w:tcPr>
            <w:tcW w:w="2725" w:type="pct"/>
            <w:shd w:val="clear" w:color="auto" w:fill="auto"/>
          </w:tcPr>
          <w:p w14:paraId="5F134C07" w14:textId="77777777" w:rsidR="00732AEC" w:rsidRPr="00996241" w:rsidRDefault="00732AEC" w:rsidP="00EE3D94">
            <w:pPr>
              <w:jc w:val="center"/>
              <w:rPr>
                <w:b/>
                <w:sz w:val="20"/>
              </w:rPr>
            </w:pPr>
            <w:r w:rsidRPr="00996241">
              <w:rPr>
                <w:b/>
                <w:sz w:val="20"/>
              </w:rPr>
              <w:t>AGENCY</w:t>
            </w:r>
          </w:p>
        </w:tc>
      </w:tr>
      <w:tr w:rsidR="00732AEC" w:rsidRPr="00EB31E3" w14:paraId="7C71B379" w14:textId="77777777" w:rsidTr="00EE3D94">
        <w:trPr>
          <w:trHeight w:val="40"/>
        </w:trPr>
        <w:tc>
          <w:tcPr>
            <w:tcW w:w="2275" w:type="pct"/>
            <w:shd w:val="clear" w:color="auto" w:fill="auto"/>
            <w:vAlign w:val="center"/>
          </w:tcPr>
          <w:p w14:paraId="1D432517" w14:textId="77777777" w:rsidR="00732AEC" w:rsidRPr="00DA7E8E" w:rsidRDefault="00732AEC" w:rsidP="00EE3D94">
            <w:pPr>
              <w:jc w:val="center"/>
              <w:rPr>
                <w:color w:val="000000" w:themeColor="text1"/>
                <w:sz w:val="20"/>
              </w:rPr>
            </w:pPr>
            <w:r w:rsidRPr="00DA7E8E">
              <w:rPr>
                <w:color w:val="000000" w:themeColor="text1"/>
                <w:sz w:val="20"/>
              </w:rPr>
              <w:t>Kigali HFC implementation plan (stage I)</w:t>
            </w:r>
          </w:p>
        </w:tc>
        <w:tc>
          <w:tcPr>
            <w:tcW w:w="2725" w:type="pct"/>
            <w:shd w:val="clear" w:color="auto" w:fill="auto"/>
            <w:vAlign w:val="center"/>
          </w:tcPr>
          <w:p w14:paraId="33F29603" w14:textId="2750E003" w:rsidR="00732AEC" w:rsidRPr="00996241" w:rsidRDefault="00B361E9" w:rsidP="00EE3D94">
            <w:pPr>
              <w:jc w:val="center"/>
              <w:rPr>
                <w:color w:val="000000" w:themeColor="text1"/>
                <w:sz w:val="20"/>
              </w:rPr>
            </w:pPr>
            <w:r w:rsidRPr="00DA7E8E">
              <w:rPr>
                <w:color w:val="000000" w:themeColor="text1"/>
                <w:sz w:val="20"/>
              </w:rPr>
              <w:t>UNIDO</w:t>
            </w:r>
            <w:r w:rsidR="00732AEC" w:rsidRPr="00DA7E8E">
              <w:rPr>
                <w:color w:val="000000" w:themeColor="text1"/>
                <w:sz w:val="20"/>
              </w:rPr>
              <w:t xml:space="preserve"> (lead)</w:t>
            </w:r>
          </w:p>
        </w:tc>
      </w:tr>
    </w:tbl>
    <w:p w14:paraId="30FF269D" w14:textId="77777777" w:rsidR="00732AEC" w:rsidRPr="00CE7DD7"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4"/>
        <w:gridCol w:w="1270"/>
        <w:gridCol w:w="1457"/>
        <w:gridCol w:w="2369"/>
      </w:tblGrid>
      <w:tr w:rsidR="00732AEC" w:rsidRPr="00996241" w14:paraId="67B920A9" w14:textId="77777777" w:rsidTr="00EE3D94">
        <w:trPr>
          <w:trHeight w:val="77"/>
        </w:trPr>
        <w:tc>
          <w:tcPr>
            <w:tcW w:w="2275" w:type="pct"/>
            <w:shd w:val="clear" w:color="auto" w:fill="auto"/>
          </w:tcPr>
          <w:p w14:paraId="4779200A" w14:textId="22A5CBBC" w:rsidR="00732AEC" w:rsidRPr="00ED3106" w:rsidRDefault="000949BB" w:rsidP="00EE3D94">
            <w:pPr>
              <w:jc w:val="left"/>
              <w:rPr>
                <w:b/>
                <w:sz w:val="20"/>
              </w:rPr>
            </w:pPr>
            <w:r w:rsidRPr="00ED3106">
              <w:rPr>
                <w:b/>
                <w:sz w:val="20"/>
              </w:rPr>
              <w:t xml:space="preserve">LATEST </w:t>
            </w:r>
            <w:r w:rsidR="00732AEC" w:rsidRPr="00ED3106">
              <w:rPr>
                <w:b/>
                <w:sz w:val="20"/>
              </w:rPr>
              <w:t>ARTICLE 7 DATA (Annex F)</w:t>
            </w:r>
          </w:p>
        </w:tc>
        <w:tc>
          <w:tcPr>
            <w:tcW w:w="679" w:type="pct"/>
            <w:shd w:val="clear" w:color="auto" w:fill="auto"/>
          </w:tcPr>
          <w:p w14:paraId="0CCEF2A8" w14:textId="2F1B8427" w:rsidR="00732AEC" w:rsidRPr="00ED3106" w:rsidRDefault="00732AEC" w:rsidP="00EE3D94">
            <w:pPr>
              <w:jc w:val="left"/>
              <w:rPr>
                <w:sz w:val="20"/>
              </w:rPr>
            </w:pPr>
            <w:r w:rsidRPr="00ED3106">
              <w:rPr>
                <w:b/>
                <w:bCs/>
                <w:sz w:val="20"/>
              </w:rPr>
              <w:t>Year:</w:t>
            </w:r>
            <w:r w:rsidRPr="00ED3106">
              <w:rPr>
                <w:sz w:val="20"/>
              </w:rPr>
              <w:t xml:space="preserve"> </w:t>
            </w:r>
            <w:r w:rsidRPr="00ED3106">
              <w:rPr>
                <w:color w:val="000000" w:themeColor="text1"/>
                <w:sz w:val="20"/>
              </w:rPr>
              <w:t>202</w:t>
            </w:r>
            <w:r w:rsidR="00F63E6F">
              <w:rPr>
                <w:color w:val="000000" w:themeColor="text1"/>
                <w:sz w:val="20"/>
              </w:rPr>
              <w:t>3</w:t>
            </w:r>
          </w:p>
        </w:tc>
        <w:tc>
          <w:tcPr>
            <w:tcW w:w="779" w:type="pct"/>
            <w:shd w:val="clear" w:color="auto" w:fill="auto"/>
          </w:tcPr>
          <w:p w14:paraId="7A3FD465" w14:textId="0519E206" w:rsidR="00732AEC" w:rsidRPr="00ED3106" w:rsidRDefault="00F63E6F" w:rsidP="00EE3D94">
            <w:pPr>
              <w:ind w:left="-109"/>
              <w:jc w:val="right"/>
              <w:rPr>
                <w:sz w:val="20"/>
              </w:rPr>
            </w:pPr>
            <w:r>
              <w:rPr>
                <w:color w:val="000000" w:themeColor="text1"/>
                <w:sz w:val="20"/>
              </w:rPr>
              <w:t>67.17</w:t>
            </w:r>
            <w:r w:rsidR="00732AEC" w:rsidRPr="00ED3106">
              <w:rPr>
                <w:color w:val="000000" w:themeColor="text1"/>
                <w:sz w:val="20"/>
              </w:rPr>
              <w:t xml:space="preserve"> </w:t>
            </w:r>
            <w:r w:rsidR="00732AEC" w:rsidRPr="00ED3106">
              <w:rPr>
                <w:sz w:val="20"/>
              </w:rPr>
              <w:t>mt</w:t>
            </w:r>
          </w:p>
        </w:tc>
        <w:tc>
          <w:tcPr>
            <w:tcW w:w="1267" w:type="pct"/>
            <w:shd w:val="clear" w:color="auto" w:fill="auto"/>
          </w:tcPr>
          <w:p w14:paraId="7DC41DD3" w14:textId="36B8DA82" w:rsidR="00732AEC" w:rsidRPr="00996241" w:rsidRDefault="00F63E6F" w:rsidP="00EE3D94">
            <w:pPr>
              <w:ind w:left="-110" w:right="33"/>
              <w:jc w:val="right"/>
              <w:rPr>
                <w:sz w:val="20"/>
              </w:rPr>
            </w:pPr>
            <w:r>
              <w:rPr>
                <w:color w:val="000000" w:themeColor="text1"/>
                <w:sz w:val="20"/>
              </w:rPr>
              <w:t>191,587</w:t>
            </w:r>
            <w:r w:rsidR="00732AEC" w:rsidRPr="00ED3106">
              <w:rPr>
                <w:color w:val="000000" w:themeColor="text1"/>
                <w:sz w:val="20"/>
              </w:rPr>
              <w:t xml:space="preserve"> </w:t>
            </w:r>
            <w:r w:rsidR="00732AEC" w:rsidRPr="00ED3106">
              <w:rPr>
                <w:sz w:val="20"/>
              </w:rPr>
              <w:t>CO</w:t>
            </w:r>
            <w:r w:rsidR="00732AEC" w:rsidRPr="00ED3106">
              <w:rPr>
                <w:sz w:val="20"/>
                <w:vertAlign w:val="subscript"/>
              </w:rPr>
              <w:t>2</w:t>
            </w:r>
            <w:r w:rsidR="00732AEC" w:rsidRPr="00ED3106">
              <w:rPr>
                <w:sz w:val="20"/>
              </w:rPr>
              <w:t>-eq tonnes</w:t>
            </w:r>
          </w:p>
        </w:tc>
      </w:tr>
    </w:tbl>
    <w:p w14:paraId="4426DAB9" w14:textId="77777777" w:rsidR="00732AEC" w:rsidRPr="00CE7DD7"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0A26A8" w:rsidRPr="008533A5" w14:paraId="45628245" w14:textId="77777777" w:rsidTr="000A26A8">
        <w:trPr>
          <w:trHeight w:val="250"/>
        </w:trPr>
        <w:tc>
          <w:tcPr>
            <w:tcW w:w="5000" w:type="pct"/>
            <w:gridSpan w:val="10"/>
            <w:shd w:val="clear" w:color="auto" w:fill="auto"/>
          </w:tcPr>
          <w:p w14:paraId="5317714D" w14:textId="22C78559" w:rsidR="000A26A8" w:rsidRPr="008533A5" w:rsidRDefault="000A26A8" w:rsidP="000A26A8">
            <w:pPr>
              <w:spacing w:after="60"/>
              <w:ind w:right="33"/>
              <w:jc w:val="left"/>
              <w:rPr>
                <w:b/>
                <w:sz w:val="20"/>
                <w:szCs w:val="20"/>
                <w:highlight w:val="cyan"/>
              </w:rPr>
            </w:pPr>
            <w:r w:rsidRPr="3496F564">
              <w:rPr>
                <w:b/>
                <w:sz w:val="20"/>
                <w:szCs w:val="20"/>
              </w:rPr>
              <w:t xml:space="preserve">SECTORAL </w:t>
            </w:r>
            <w:r w:rsidR="3076275C" w:rsidRPr="3496F564">
              <w:rPr>
                <w:b/>
                <w:bCs/>
                <w:sz w:val="20"/>
                <w:szCs w:val="20"/>
              </w:rPr>
              <w:t xml:space="preserve">HFC CONSUMPTION </w:t>
            </w:r>
            <w:r w:rsidRPr="3496F564">
              <w:rPr>
                <w:b/>
                <w:sz w:val="20"/>
                <w:szCs w:val="20"/>
              </w:rPr>
              <w:t>DATA (CO</w:t>
            </w:r>
            <w:r w:rsidRPr="3496F564">
              <w:rPr>
                <w:b/>
                <w:sz w:val="20"/>
                <w:szCs w:val="20"/>
                <w:vertAlign w:val="subscript"/>
              </w:rPr>
              <w:t>2</w:t>
            </w:r>
            <w:r w:rsidRPr="3496F564">
              <w:rPr>
                <w:b/>
                <w:sz w:val="20"/>
                <w:szCs w:val="20"/>
              </w:rPr>
              <w:t>-eq tonnes) AND ACTIVITIES</w:t>
            </w:r>
          </w:p>
        </w:tc>
      </w:tr>
      <w:tr w:rsidR="00732AEC" w:rsidRPr="00EB31E3" w14:paraId="34134DD6" w14:textId="77777777" w:rsidTr="000A26A8">
        <w:trPr>
          <w:trHeight w:val="96"/>
        </w:trPr>
        <w:tc>
          <w:tcPr>
            <w:tcW w:w="756" w:type="pct"/>
            <w:vMerge w:val="restart"/>
            <w:shd w:val="clear" w:color="auto" w:fill="auto"/>
            <w:tcMar>
              <w:left w:w="85" w:type="dxa"/>
              <w:right w:w="85" w:type="dxa"/>
            </w:tcMar>
            <w:vAlign w:val="center"/>
          </w:tcPr>
          <w:p w14:paraId="6F2C6F19" w14:textId="77777777" w:rsidR="00732AEC" w:rsidRPr="009931F4" w:rsidRDefault="00732AEC" w:rsidP="00EE3D94">
            <w:pPr>
              <w:jc w:val="center"/>
              <w:rPr>
                <w:sz w:val="20"/>
              </w:rPr>
            </w:pPr>
          </w:p>
        </w:tc>
        <w:tc>
          <w:tcPr>
            <w:tcW w:w="454" w:type="pct"/>
            <w:vMerge w:val="restart"/>
            <w:shd w:val="clear" w:color="auto" w:fill="auto"/>
            <w:tcMar>
              <w:left w:w="85" w:type="dxa"/>
              <w:right w:w="85" w:type="dxa"/>
            </w:tcMar>
            <w:vAlign w:val="center"/>
          </w:tcPr>
          <w:p w14:paraId="16AF10B7" w14:textId="77777777" w:rsidR="00732AEC" w:rsidRPr="00996241" w:rsidRDefault="00732AEC" w:rsidP="00703DCC">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5520EF0E" w14:textId="77777777" w:rsidR="00732AEC" w:rsidRPr="00996241" w:rsidRDefault="00732AEC" w:rsidP="00703DCC">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6B7FDD3A" w14:textId="77777777" w:rsidR="00732AEC" w:rsidRPr="00996241" w:rsidRDefault="00732AEC" w:rsidP="00703DCC">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2356DE8D" w14:textId="77777777" w:rsidR="00732AEC" w:rsidRPr="00996241" w:rsidRDefault="00732AEC" w:rsidP="00703DCC">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56A49107" w14:textId="77777777" w:rsidR="00732AEC" w:rsidRPr="00996241" w:rsidRDefault="00732AEC" w:rsidP="00703DCC">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025C902A" w14:textId="77777777" w:rsidR="00732AEC" w:rsidRPr="00996241" w:rsidRDefault="00732AEC" w:rsidP="00703DCC">
            <w:pPr>
              <w:jc w:val="center"/>
              <w:rPr>
                <w:sz w:val="20"/>
              </w:rPr>
            </w:pPr>
            <w:r>
              <w:rPr>
                <w:sz w:val="20"/>
              </w:rPr>
              <w:t>Other</w:t>
            </w:r>
          </w:p>
        </w:tc>
      </w:tr>
      <w:tr w:rsidR="00732AEC" w:rsidRPr="00EB31E3" w14:paraId="6D21B738" w14:textId="77777777" w:rsidTr="3496F564">
        <w:trPr>
          <w:trHeight w:val="96"/>
        </w:trPr>
        <w:tc>
          <w:tcPr>
            <w:tcW w:w="756" w:type="pct"/>
            <w:vMerge/>
            <w:tcMar>
              <w:left w:w="85" w:type="dxa"/>
              <w:right w:w="85" w:type="dxa"/>
            </w:tcMar>
            <w:vAlign w:val="center"/>
          </w:tcPr>
          <w:p w14:paraId="639DD585" w14:textId="77777777" w:rsidR="00732AEC" w:rsidRPr="009931F4" w:rsidRDefault="00732AEC" w:rsidP="00EE3D94">
            <w:pPr>
              <w:jc w:val="center"/>
              <w:rPr>
                <w:sz w:val="20"/>
              </w:rPr>
            </w:pPr>
          </w:p>
        </w:tc>
        <w:tc>
          <w:tcPr>
            <w:tcW w:w="454" w:type="pct"/>
            <w:vMerge/>
            <w:tcMar>
              <w:left w:w="85" w:type="dxa"/>
              <w:right w:w="85" w:type="dxa"/>
            </w:tcMar>
            <w:vAlign w:val="center"/>
          </w:tcPr>
          <w:p w14:paraId="39154ACD" w14:textId="77777777" w:rsidR="00732AEC" w:rsidRPr="00996241" w:rsidRDefault="00732AEC" w:rsidP="00703DCC">
            <w:pPr>
              <w:jc w:val="center"/>
              <w:rPr>
                <w:sz w:val="20"/>
              </w:rPr>
            </w:pPr>
          </w:p>
        </w:tc>
        <w:tc>
          <w:tcPr>
            <w:tcW w:w="379" w:type="pct"/>
            <w:vMerge/>
            <w:tcMar>
              <w:left w:w="85" w:type="dxa"/>
              <w:right w:w="85" w:type="dxa"/>
            </w:tcMar>
            <w:vAlign w:val="center"/>
          </w:tcPr>
          <w:p w14:paraId="00E35B24" w14:textId="77777777" w:rsidR="00732AEC" w:rsidRPr="00996241" w:rsidRDefault="00732AEC" w:rsidP="00703DCC">
            <w:pPr>
              <w:jc w:val="center"/>
              <w:rPr>
                <w:sz w:val="20"/>
              </w:rPr>
            </w:pPr>
          </w:p>
        </w:tc>
        <w:tc>
          <w:tcPr>
            <w:tcW w:w="530" w:type="pct"/>
            <w:vMerge/>
            <w:tcMar>
              <w:left w:w="85" w:type="dxa"/>
              <w:right w:w="85" w:type="dxa"/>
            </w:tcMar>
            <w:vAlign w:val="center"/>
          </w:tcPr>
          <w:p w14:paraId="2D2C1E30" w14:textId="77777777" w:rsidR="00732AEC" w:rsidRPr="00996241" w:rsidRDefault="00732AEC" w:rsidP="00703DCC">
            <w:pPr>
              <w:jc w:val="center"/>
              <w:rPr>
                <w:sz w:val="20"/>
              </w:rPr>
            </w:pPr>
          </w:p>
        </w:tc>
        <w:tc>
          <w:tcPr>
            <w:tcW w:w="1519" w:type="pct"/>
            <w:gridSpan w:val="3"/>
            <w:shd w:val="clear" w:color="auto" w:fill="auto"/>
            <w:tcMar>
              <w:left w:w="85" w:type="dxa"/>
              <w:right w:w="85" w:type="dxa"/>
            </w:tcMar>
            <w:vAlign w:val="center"/>
          </w:tcPr>
          <w:p w14:paraId="108EF46E" w14:textId="77777777" w:rsidR="00732AEC" w:rsidRPr="00996241" w:rsidRDefault="00732AEC" w:rsidP="00703DCC">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5743C889" w14:textId="77777777" w:rsidR="00732AEC" w:rsidRPr="00996241" w:rsidRDefault="00732AEC" w:rsidP="00703DCC">
            <w:pPr>
              <w:jc w:val="center"/>
              <w:rPr>
                <w:sz w:val="20"/>
              </w:rPr>
            </w:pPr>
            <w:r w:rsidRPr="00996241">
              <w:rPr>
                <w:sz w:val="20"/>
              </w:rPr>
              <w:t>Servicing</w:t>
            </w:r>
          </w:p>
        </w:tc>
        <w:tc>
          <w:tcPr>
            <w:tcW w:w="454" w:type="pct"/>
            <w:vMerge/>
            <w:tcMar>
              <w:left w:w="85" w:type="dxa"/>
              <w:right w:w="85" w:type="dxa"/>
            </w:tcMar>
            <w:vAlign w:val="center"/>
          </w:tcPr>
          <w:p w14:paraId="5E71042D" w14:textId="77777777" w:rsidR="00732AEC" w:rsidRPr="00996241" w:rsidRDefault="00732AEC" w:rsidP="00703DCC">
            <w:pPr>
              <w:jc w:val="center"/>
              <w:rPr>
                <w:sz w:val="20"/>
              </w:rPr>
            </w:pPr>
          </w:p>
        </w:tc>
        <w:tc>
          <w:tcPr>
            <w:tcW w:w="376" w:type="pct"/>
            <w:vMerge/>
            <w:tcMar>
              <w:left w:w="85" w:type="dxa"/>
              <w:right w:w="85" w:type="dxa"/>
            </w:tcMar>
            <w:vAlign w:val="center"/>
          </w:tcPr>
          <w:p w14:paraId="30BA10C2" w14:textId="77777777" w:rsidR="00732AEC" w:rsidRPr="00996241" w:rsidRDefault="00732AEC" w:rsidP="00703DCC">
            <w:pPr>
              <w:jc w:val="center"/>
              <w:rPr>
                <w:sz w:val="20"/>
              </w:rPr>
            </w:pPr>
          </w:p>
        </w:tc>
      </w:tr>
      <w:tr w:rsidR="00703DCC" w:rsidRPr="00EB31E3" w14:paraId="5A153F08" w14:textId="77777777" w:rsidTr="3496F564">
        <w:trPr>
          <w:trHeight w:val="96"/>
        </w:trPr>
        <w:tc>
          <w:tcPr>
            <w:tcW w:w="756" w:type="pct"/>
            <w:vMerge/>
            <w:tcMar>
              <w:left w:w="85" w:type="dxa"/>
              <w:right w:w="85" w:type="dxa"/>
            </w:tcMar>
            <w:vAlign w:val="center"/>
          </w:tcPr>
          <w:p w14:paraId="417EC9E4" w14:textId="77777777" w:rsidR="00703DCC" w:rsidRPr="009931F4" w:rsidRDefault="00703DCC" w:rsidP="00EE3D94">
            <w:pPr>
              <w:jc w:val="center"/>
              <w:rPr>
                <w:sz w:val="20"/>
              </w:rPr>
            </w:pPr>
          </w:p>
        </w:tc>
        <w:tc>
          <w:tcPr>
            <w:tcW w:w="454" w:type="pct"/>
            <w:vMerge/>
            <w:tcMar>
              <w:left w:w="85" w:type="dxa"/>
              <w:right w:w="85" w:type="dxa"/>
            </w:tcMar>
            <w:vAlign w:val="center"/>
          </w:tcPr>
          <w:p w14:paraId="3814150F" w14:textId="77777777" w:rsidR="00703DCC" w:rsidRPr="00996241" w:rsidRDefault="00703DCC" w:rsidP="00703DCC">
            <w:pPr>
              <w:jc w:val="center"/>
              <w:rPr>
                <w:sz w:val="20"/>
              </w:rPr>
            </w:pPr>
          </w:p>
        </w:tc>
        <w:tc>
          <w:tcPr>
            <w:tcW w:w="379" w:type="pct"/>
            <w:vMerge/>
            <w:tcMar>
              <w:left w:w="85" w:type="dxa"/>
              <w:right w:w="85" w:type="dxa"/>
            </w:tcMar>
            <w:vAlign w:val="center"/>
          </w:tcPr>
          <w:p w14:paraId="7578A322" w14:textId="77777777" w:rsidR="00703DCC" w:rsidRPr="00996241" w:rsidRDefault="00703DCC" w:rsidP="00703DCC">
            <w:pPr>
              <w:jc w:val="center"/>
              <w:rPr>
                <w:sz w:val="20"/>
              </w:rPr>
            </w:pPr>
          </w:p>
        </w:tc>
        <w:tc>
          <w:tcPr>
            <w:tcW w:w="530" w:type="pct"/>
            <w:vMerge/>
            <w:tcMar>
              <w:left w:w="85" w:type="dxa"/>
              <w:right w:w="85" w:type="dxa"/>
            </w:tcMar>
            <w:vAlign w:val="center"/>
          </w:tcPr>
          <w:p w14:paraId="30174285" w14:textId="77777777" w:rsidR="00703DCC" w:rsidRPr="00996241" w:rsidRDefault="00703DCC" w:rsidP="00703DCC">
            <w:pPr>
              <w:jc w:val="center"/>
              <w:rPr>
                <w:sz w:val="20"/>
              </w:rPr>
            </w:pPr>
          </w:p>
        </w:tc>
        <w:tc>
          <w:tcPr>
            <w:tcW w:w="683" w:type="pct"/>
            <w:shd w:val="clear" w:color="auto" w:fill="auto"/>
            <w:tcMar>
              <w:left w:w="85" w:type="dxa"/>
              <w:right w:w="85" w:type="dxa"/>
            </w:tcMar>
            <w:vAlign w:val="center"/>
          </w:tcPr>
          <w:p w14:paraId="075FA2D7" w14:textId="61540E3B" w:rsidR="00703DCC" w:rsidRPr="00996241" w:rsidRDefault="00703DCC" w:rsidP="00703DCC">
            <w:pPr>
              <w:jc w:val="center"/>
              <w:rPr>
                <w:sz w:val="20"/>
              </w:rPr>
            </w:pPr>
            <w:r>
              <w:rPr>
                <w:sz w:val="20"/>
              </w:rPr>
              <w:t>Refrigeration</w:t>
            </w:r>
          </w:p>
        </w:tc>
        <w:tc>
          <w:tcPr>
            <w:tcW w:w="418" w:type="pct"/>
            <w:shd w:val="clear" w:color="auto" w:fill="auto"/>
            <w:tcMar>
              <w:left w:w="85" w:type="dxa"/>
              <w:right w:w="85" w:type="dxa"/>
            </w:tcMar>
            <w:vAlign w:val="center"/>
          </w:tcPr>
          <w:p w14:paraId="566AEFE7" w14:textId="4DA0DAE7" w:rsidR="00703DCC" w:rsidRPr="00996241" w:rsidRDefault="00703DCC" w:rsidP="00703DCC">
            <w:pPr>
              <w:jc w:val="center"/>
              <w:rPr>
                <w:sz w:val="20"/>
              </w:rPr>
            </w:pPr>
            <w:r>
              <w:rPr>
                <w:sz w:val="20"/>
              </w:rPr>
              <w:t>AC</w:t>
            </w:r>
          </w:p>
        </w:tc>
        <w:tc>
          <w:tcPr>
            <w:tcW w:w="418" w:type="pct"/>
            <w:shd w:val="clear" w:color="auto" w:fill="auto"/>
            <w:vAlign w:val="center"/>
          </w:tcPr>
          <w:p w14:paraId="7AF6C042" w14:textId="7DC68DC8" w:rsidR="00703DCC" w:rsidRPr="00996241" w:rsidRDefault="00703DCC" w:rsidP="00703DCC">
            <w:pPr>
              <w:jc w:val="center"/>
              <w:rPr>
                <w:sz w:val="20"/>
              </w:rPr>
            </w:pPr>
            <w:r>
              <w:rPr>
                <w:sz w:val="20"/>
              </w:rPr>
              <w:t>Other</w:t>
            </w:r>
          </w:p>
        </w:tc>
        <w:tc>
          <w:tcPr>
            <w:tcW w:w="532" w:type="pct"/>
            <w:vMerge/>
            <w:tcMar>
              <w:left w:w="85" w:type="dxa"/>
              <w:right w:w="85" w:type="dxa"/>
            </w:tcMar>
            <w:vAlign w:val="center"/>
          </w:tcPr>
          <w:p w14:paraId="673A9FFB" w14:textId="77777777" w:rsidR="00703DCC" w:rsidRPr="00996241" w:rsidRDefault="00703DCC" w:rsidP="00703DCC">
            <w:pPr>
              <w:jc w:val="center"/>
              <w:rPr>
                <w:sz w:val="20"/>
              </w:rPr>
            </w:pPr>
          </w:p>
        </w:tc>
        <w:tc>
          <w:tcPr>
            <w:tcW w:w="454" w:type="pct"/>
            <w:vMerge/>
            <w:tcMar>
              <w:left w:w="85" w:type="dxa"/>
              <w:right w:w="85" w:type="dxa"/>
            </w:tcMar>
            <w:vAlign w:val="center"/>
          </w:tcPr>
          <w:p w14:paraId="4F1851B3" w14:textId="77777777" w:rsidR="00703DCC" w:rsidRPr="00996241" w:rsidRDefault="00703DCC" w:rsidP="00703DCC">
            <w:pPr>
              <w:jc w:val="center"/>
              <w:rPr>
                <w:sz w:val="20"/>
              </w:rPr>
            </w:pPr>
          </w:p>
        </w:tc>
        <w:tc>
          <w:tcPr>
            <w:tcW w:w="376" w:type="pct"/>
            <w:vMerge/>
            <w:tcMar>
              <w:left w:w="85" w:type="dxa"/>
              <w:right w:w="85" w:type="dxa"/>
            </w:tcMar>
            <w:vAlign w:val="center"/>
          </w:tcPr>
          <w:p w14:paraId="730320FB" w14:textId="77777777" w:rsidR="00703DCC" w:rsidRPr="00996241" w:rsidRDefault="00703DCC" w:rsidP="00703DCC">
            <w:pPr>
              <w:jc w:val="center"/>
              <w:rPr>
                <w:sz w:val="20"/>
              </w:rPr>
            </w:pPr>
          </w:p>
        </w:tc>
      </w:tr>
      <w:tr w:rsidR="00BB7B8F" w:rsidRPr="00EB31E3" w14:paraId="2BE5530A" w14:textId="77777777" w:rsidTr="000A26A8">
        <w:trPr>
          <w:trHeight w:val="121"/>
        </w:trPr>
        <w:tc>
          <w:tcPr>
            <w:tcW w:w="756" w:type="pct"/>
            <w:shd w:val="clear" w:color="auto" w:fill="auto"/>
          </w:tcPr>
          <w:p w14:paraId="56C6087F" w14:textId="19C792B1" w:rsidR="00BB7B8F" w:rsidRPr="00175542" w:rsidRDefault="00CF6297" w:rsidP="00BB7B8F">
            <w:pPr>
              <w:spacing w:after="60"/>
              <w:jc w:val="left"/>
              <w:rPr>
                <w:sz w:val="20"/>
              </w:rPr>
            </w:pPr>
            <w:r>
              <w:rPr>
                <w:sz w:val="20"/>
              </w:rPr>
              <w:t>As submitted</w:t>
            </w:r>
            <w:r w:rsidR="00BB7B8F" w:rsidRPr="00175542">
              <w:rPr>
                <w:sz w:val="20"/>
              </w:rPr>
              <w:t xml:space="preserve"> (202</w:t>
            </w:r>
            <w:r>
              <w:rPr>
                <w:sz w:val="20"/>
              </w:rPr>
              <w:t>2</w:t>
            </w:r>
            <w:r w:rsidR="00BB7B8F" w:rsidRPr="00175542">
              <w:rPr>
                <w:sz w:val="20"/>
              </w:rPr>
              <w:t>)</w:t>
            </w:r>
          </w:p>
        </w:tc>
        <w:tc>
          <w:tcPr>
            <w:tcW w:w="454" w:type="pct"/>
            <w:shd w:val="clear" w:color="auto" w:fill="auto"/>
            <w:vAlign w:val="center"/>
          </w:tcPr>
          <w:p w14:paraId="0640D8E4" w14:textId="77777777" w:rsidR="00BB7B8F" w:rsidRPr="00175542" w:rsidRDefault="00BB7B8F" w:rsidP="00BB7B8F">
            <w:pPr>
              <w:spacing w:after="60"/>
              <w:ind w:left="-113"/>
              <w:jc w:val="right"/>
              <w:rPr>
                <w:sz w:val="20"/>
              </w:rPr>
            </w:pPr>
          </w:p>
        </w:tc>
        <w:tc>
          <w:tcPr>
            <w:tcW w:w="379" w:type="pct"/>
            <w:shd w:val="clear" w:color="auto" w:fill="auto"/>
            <w:vAlign w:val="center"/>
          </w:tcPr>
          <w:p w14:paraId="00CD53C3" w14:textId="74880B69" w:rsidR="00BB7B8F" w:rsidRPr="00175542" w:rsidRDefault="008D732D" w:rsidP="00BB7B8F">
            <w:pPr>
              <w:spacing w:after="60"/>
              <w:ind w:left="-120"/>
              <w:jc w:val="right"/>
              <w:rPr>
                <w:sz w:val="20"/>
              </w:rPr>
            </w:pPr>
            <w:r>
              <w:rPr>
                <w:sz w:val="20"/>
              </w:rPr>
              <w:t>611</w:t>
            </w:r>
          </w:p>
        </w:tc>
        <w:tc>
          <w:tcPr>
            <w:tcW w:w="530" w:type="pct"/>
            <w:shd w:val="clear" w:color="auto" w:fill="auto"/>
            <w:vAlign w:val="center"/>
          </w:tcPr>
          <w:p w14:paraId="60130467" w14:textId="77777777" w:rsidR="00BB7B8F" w:rsidRPr="00175542" w:rsidRDefault="00BB7B8F" w:rsidP="00BB7B8F">
            <w:pPr>
              <w:spacing w:after="60"/>
              <w:ind w:left="-110"/>
              <w:jc w:val="right"/>
              <w:rPr>
                <w:sz w:val="20"/>
              </w:rPr>
            </w:pPr>
          </w:p>
        </w:tc>
        <w:tc>
          <w:tcPr>
            <w:tcW w:w="683" w:type="pct"/>
            <w:shd w:val="clear" w:color="auto" w:fill="auto"/>
            <w:vAlign w:val="center"/>
          </w:tcPr>
          <w:p w14:paraId="549CD5D5" w14:textId="7FDD3B55" w:rsidR="00BB7B8F" w:rsidRPr="00175542" w:rsidRDefault="00F87DA0" w:rsidP="00BB7B8F">
            <w:pPr>
              <w:spacing w:after="60"/>
              <w:ind w:left="-108"/>
              <w:jc w:val="right"/>
              <w:rPr>
                <w:sz w:val="20"/>
              </w:rPr>
            </w:pPr>
            <w:r>
              <w:rPr>
                <w:sz w:val="20"/>
              </w:rPr>
              <w:t>480</w:t>
            </w:r>
          </w:p>
        </w:tc>
        <w:tc>
          <w:tcPr>
            <w:tcW w:w="418" w:type="pct"/>
            <w:shd w:val="clear" w:color="auto" w:fill="auto"/>
            <w:vAlign w:val="center"/>
          </w:tcPr>
          <w:p w14:paraId="1FC43FB2" w14:textId="77777777" w:rsidR="00BB7B8F" w:rsidRPr="00175542" w:rsidRDefault="00BB7B8F" w:rsidP="00BB7B8F">
            <w:pPr>
              <w:spacing w:after="60"/>
              <w:ind w:left="-106"/>
              <w:jc w:val="right"/>
              <w:rPr>
                <w:sz w:val="20"/>
              </w:rPr>
            </w:pPr>
          </w:p>
        </w:tc>
        <w:tc>
          <w:tcPr>
            <w:tcW w:w="418" w:type="pct"/>
            <w:shd w:val="clear" w:color="auto" w:fill="auto"/>
            <w:vAlign w:val="center"/>
          </w:tcPr>
          <w:p w14:paraId="46CC580B" w14:textId="7400E6DB" w:rsidR="00BB7B8F" w:rsidRPr="00175542" w:rsidRDefault="00BB7B8F" w:rsidP="00BB7B8F">
            <w:pPr>
              <w:spacing w:after="60"/>
              <w:ind w:left="-106"/>
              <w:jc w:val="right"/>
              <w:rPr>
                <w:sz w:val="20"/>
              </w:rPr>
            </w:pPr>
          </w:p>
        </w:tc>
        <w:tc>
          <w:tcPr>
            <w:tcW w:w="532" w:type="pct"/>
            <w:shd w:val="clear" w:color="auto" w:fill="auto"/>
            <w:vAlign w:val="center"/>
          </w:tcPr>
          <w:p w14:paraId="285A89AB" w14:textId="1C675C67" w:rsidR="00BB7B8F" w:rsidRPr="00090E2A" w:rsidRDefault="00AE0271" w:rsidP="00BB7B8F">
            <w:pPr>
              <w:spacing w:after="60"/>
              <w:ind w:left="-110"/>
              <w:jc w:val="right"/>
              <w:rPr>
                <w:sz w:val="20"/>
              </w:rPr>
            </w:pPr>
            <w:r>
              <w:rPr>
                <w:sz w:val="20"/>
              </w:rPr>
              <w:t>140,248</w:t>
            </w:r>
          </w:p>
        </w:tc>
        <w:tc>
          <w:tcPr>
            <w:tcW w:w="454" w:type="pct"/>
            <w:shd w:val="clear" w:color="auto" w:fill="auto"/>
            <w:vAlign w:val="center"/>
          </w:tcPr>
          <w:p w14:paraId="34603FA3" w14:textId="77777777" w:rsidR="00BB7B8F" w:rsidRPr="00996241" w:rsidRDefault="00BB7B8F" w:rsidP="00BB7B8F">
            <w:pPr>
              <w:spacing w:after="60"/>
              <w:ind w:left="-108"/>
              <w:jc w:val="right"/>
              <w:rPr>
                <w:sz w:val="20"/>
              </w:rPr>
            </w:pPr>
          </w:p>
        </w:tc>
        <w:tc>
          <w:tcPr>
            <w:tcW w:w="376" w:type="pct"/>
            <w:shd w:val="clear" w:color="auto" w:fill="auto"/>
            <w:vAlign w:val="center"/>
          </w:tcPr>
          <w:p w14:paraId="6B7613DF" w14:textId="77777777" w:rsidR="00BB7B8F" w:rsidRPr="00996241" w:rsidRDefault="00BB7B8F" w:rsidP="00BB7B8F">
            <w:pPr>
              <w:spacing w:after="60"/>
              <w:ind w:left="-114" w:right="33"/>
              <w:jc w:val="right"/>
              <w:rPr>
                <w:sz w:val="20"/>
              </w:rPr>
            </w:pPr>
          </w:p>
        </w:tc>
      </w:tr>
      <w:tr w:rsidR="00CF6297" w:rsidRPr="00EB31E3" w14:paraId="2EBD2172" w14:textId="77777777" w:rsidTr="000A26A8">
        <w:trPr>
          <w:trHeight w:val="121"/>
        </w:trPr>
        <w:tc>
          <w:tcPr>
            <w:tcW w:w="756" w:type="pct"/>
            <w:shd w:val="clear" w:color="auto" w:fill="auto"/>
          </w:tcPr>
          <w:p w14:paraId="1A6E72EE" w14:textId="79091D32" w:rsidR="00CF6297" w:rsidRPr="00175542" w:rsidRDefault="00CF6297" w:rsidP="00CF6297">
            <w:pPr>
              <w:spacing w:after="60"/>
              <w:jc w:val="left"/>
              <w:rPr>
                <w:sz w:val="20"/>
              </w:rPr>
            </w:pPr>
            <w:r w:rsidRPr="00175542">
              <w:rPr>
                <w:sz w:val="20"/>
              </w:rPr>
              <w:t>Latest CP report (2023)</w:t>
            </w:r>
          </w:p>
        </w:tc>
        <w:tc>
          <w:tcPr>
            <w:tcW w:w="454" w:type="pct"/>
            <w:shd w:val="clear" w:color="auto" w:fill="auto"/>
            <w:vAlign w:val="center"/>
          </w:tcPr>
          <w:p w14:paraId="1A3BCADD" w14:textId="77777777" w:rsidR="00CF6297" w:rsidRPr="00175542" w:rsidRDefault="00CF6297" w:rsidP="00CF6297">
            <w:pPr>
              <w:spacing w:after="60"/>
              <w:ind w:left="-113"/>
              <w:jc w:val="right"/>
              <w:rPr>
                <w:sz w:val="20"/>
              </w:rPr>
            </w:pPr>
          </w:p>
        </w:tc>
        <w:tc>
          <w:tcPr>
            <w:tcW w:w="379" w:type="pct"/>
            <w:shd w:val="clear" w:color="auto" w:fill="auto"/>
            <w:vAlign w:val="center"/>
          </w:tcPr>
          <w:p w14:paraId="02E22ED2" w14:textId="77777777" w:rsidR="00CF6297" w:rsidRPr="00175542" w:rsidRDefault="00CF6297" w:rsidP="00CF6297">
            <w:pPr>
              <w:spacing w:after="60"/>
              <w:ind w:left="-120"/>
              <w:jc w:val="right"/>
              <w:rPr>
                <w:sz w:val="20"/>
              </w:rPr>
            </w:pPr>
          </w:p>
        </w:tc>
        <w:tc>
          <w:tcPr>
            <w:tcW w:w="530" w:type="pct"/>
            <w:shd w:val="clear" w:color="auto" w:fill="auto"/>
            <w:vAlign w:val="center"/>
          </w:tcPr>
          <w:p w14:paraId="3A2ADA0C" w14:textId="77777777" w:rsidR="00CF6297" w:rsidRPr="00175542" w:rsidRDefault="00CF6297" w:rsidP="00CF6297">
            <w:pPr>
              <w:spacing w:after="60"/>
              <w:ind w:left="-110"/>
              <w:jc w:val="right"/>
              <w:rPr>
                <w:sz w:val="20"/>
              </w:rPr>
            </w:pPr>
          </w:p>
        </w:tc>
        <w:tc>
          <w:tcPr>
            <w:tcW w:w="683" w:type="pct"/>
            <w:shd w:val="clear" w:color="auto" w:fill="auto"/>
            <w:vAlign w:val="center"/>
          </w:tcPr>
          <w:p w14:paraId="18FBDB33" w14:textId="77777777" w:rsidR="00CF6297" w:rsidRPr="00175542" w:rsidRDefault="00CF6297" w:rsidP="00CF6297">
            <w:pPr>
              <w:spacing w:after="60"/>
              <w:ind w:left="-108"/>
              <w:jc w:val="right"/>
              <w:rPr>
                <w:sz w:val="20"/>
              </w:rPr>
            </w:pPr>
          </w:p>
        </w:tc>
        <w:tc>
          <w:tcPr>
            <w:tcW w:w="418" w:type="pct"/>
            <w:shd w:val="clear" w:color="auto" w:fill="auto"/>
            <w:vAlign w:val="center"/>
          </w:tcPr>
          <w:p w14:paraId="11150008" w14:textId="77777777" w:rsidR="00CF6297" w:rsidRPr="00175542" w:rsidRDefault="00CF6297" w:rsidP="00CF6297">
            <w:pPr>
              <w:spacing w:after="60"/>
              <w:ind w:left="-106"/>
              <w:jc w:val="right"/>
              <w:rPr>
                <w:sz w:val="20"/>
              </w:rPr>
            </w:pPr>
          </w:p>
        </w:tc>
        <w:tc>
          <w:tcPr>
            <w:tcW w:w="418" w:type="pct"/>
            <w:shd w:val="clear" w:color="auto" w:fill="auto"/>
            <w:vAlign w:val="center"/>
          </w:tcPr>
          <w:p w14:paraId="6DAEF7D6" w14:textId="2E1AA7D4" w:rsidR="00CF6297" w:rsidRPr="00175542" w:rsidRDefault="00CF6297" w:rsidP="00CF6297">
            <w:pPr>
              <w:spacing w:after="60"/>
              <w:ind w:left="-106"/>
              <w:jc w:val="right"/>
              <w:rPr>
                <w:sz w:val="20"/>
              </w:rPr>
            </w:pPr>
          </w:p>
        </w:tc>
        <w:tc>
          <w:tcPr>
            <w:tcW w:w="532" w:type="pct"/>
            <w:shd w:val="clear" w:color="auto" w:fill="auto"/>
            <w:vAlign w:val="center"/>
          </w:tcPr>
          <w:p w14:paraId="6C66D123" w14:textId="633E7507" w:rsidR="004226D7" w:rsidRDefault="009F1B3D" w:rsidP="00CF6297">
            <w:pPr>
              <w:spacing w:after="60"/>
              <w:ind w:left="-110"/>
              <w:jc w:val="right"/>
              <w:rPr>
                <w:sz w:val="20"/>
              </w:rPr>
            </w:pPr>
            <w:r>
              <w:rPr>
                <w:sz w:val="20"/>
              </w:rPr>
              <w:t>19</w:t>
            </w:r>
            <w:r w:rsidR="00DA0CDA">
              <w:rPr>
                <w:sz w:val="20"/>
              </w:rPr>
              <w:t>1,587</w:t>
            </w:r>
          </w:p>
        </w:tc>
        <w:tc>
          <w:tcPr>
            <w:tcW w:w="454" w:type="pct"/>
            <w:shd w:val="clear" w:color="auto" w:fill="auto"/>
            <w:vAlign w:val="center"/>
          </w:tcPr>
          <w:p w14:paraId="3F722A6B" w14:textId="77777777" w:rsidR="00CF6297" w:rsidRPr="00996241" w:rsidRDefault="00CF6297" w:rsidP="00CF6297">
            <w:pPr>
              <w:spacing w:after="60"/>
              <w:ind w:left="-108"/>
              <w:jc w:val="right"/>
              <w:rPr>
                <w:sz w:val="20"/>
              </w:rPr>
            </w:pPr>
          </w:p>
        </w:tc>
        <w:tc>
          <w:tcPr>
            <w:tcW w:w="376" w:type="pct"/>
            <w:shd w:val="clear" w:color="auto" w:fill="auto"/>
            <w:vAlign w:val="center"/>
          </w:tcPr>
          <w:p w14:paraId="19D22AB5" w14:textId="77777777" w:rsidR="00CF6297" w:rsidRPr="00996241" w:rsidRDefault="00CF6297" w:rsidP="00CF6297">
            <w:pPr>
              <w:spacing w:after="60"/>
              <w:ind w:left="-114" w:right="33"/>
              <w:jc w:val="right"/>
              <w:rPr>
                <w:sz w:val="20"/>
              </w:rPr>
            </w:pPr>
          </w:p>
        </w:tc>
      </w:tr>
      <w:tr w:rsidR="00CF6297" w:rsidRPr="00EB31E3" w14:paraId="68304565" w14:textId="77777777" w:rsidTr="000A26A8">
        <w:trPr>
          <w:trHeight w:val="250"/>
        </w:trPr>
        <w:tc>
          <w:tcPr>
            <w:tcW w:w="756" w:type="pct"/>
            <w:shd w:val="clear" w:color="auto" w:fill="auto"/>
          </w:tcPr>
          <w:p w14:paraId="69D5BBC0" w14:textId="18A8BC09" w:rsidR="00CF6297" w:rsidRPr="008F278F" w:rsidRDefault="00CF6297" w:rsidP="00CF6297">
            <w:pPr>
              <w:spacing w:after="60"/>
              <w:ind w:right="-108"/>
              <w:jc w:val="left"/>
              <w:rPr>
                <w:color w:val="000000" w:themeColor="text1"/>
                <w:sz w:val="20"/>
                <w:szCs w:val="20"/>
              </w:rPr>
            </w:pPr>
            <w:r w:rsidRPr="008F278F">
              <w:rPr>
                <w:color w:val="000000" w:themeColor="text1"/>
                <w:sz w:val="20"/>
                <w:szCs w:val="20"/>
              </w:rPr>
              <w:t>KIP stage I activities as agreed (Y/N)</w:t>
            </w:r>
          </w:p>
        </w:tc>
        <w:tc>
          <w:tcPr>
            <w:tcW w:w="454" w:type="pct"/>
            <w:shd w:val="clear" w:color="auto" w:fill="auto"/>
            <w:vAlign w:val="center"/>
          </w:tcPr>
          <w:p w14:paraId="47909183" w14:textId="2638C1FC" w:rsidR="00CF6297" w:rsidRPr="00996241" w:rsidRDefault="00CF6297" w:rsidP="00CF6297">
            <w:pPr>
              <w:spacing w:after="60"/>
              <w:jc w:val="center"/>
              <w:rPr>
                <w:sz w:val="20"/>
                <w:szCs w:val="20"/>
              </w:rPr>
            </w:pPr>
            <w:r>
              <w:rPr>
                <w:sz w:val="20"/>
                <w:szCs w:val="20"/>
              </w:rPr>
              <w:t>N</w:t>
            </w:r>
          </w:p>
        </w:tc>
        <w:tc>
          <w:tcPr>
            <w:tcW w:w="379" w:type="pct"/>
            <w:shd w:val="clear" w:color="auto" w:fill="auto"/>
            <w:vAlign w:val="center"/>
          </w:tcPr>
          <w:p w14:paraId="102B237D" w14:textId="6A76A002" w:rsidR="00CF6297" w:rsidRPr="00996241" w:rsidRDefault="00CF6297" w:rsidP="00CF6297">
            <w:pPr>
              <w:spacing w:after="60"/>
              <w:jc w:val="center"/>
              <w:rPr>
                <w:sz w:val="20"/>
              </w:rPr>
            </w:pPr>
            <w:r>
              <w:rPr>
                <w:sz w:val="20"/>
              </w:rPr>
              <w:t>N</w:t>
            </w:r>
          </w:p>
        </w:tc>
        <w:tc>
          <w:tcPr>
            <w:tcW w:w="530" w:type="pct"/>
            <w:shd w:val="clear" w:color="auto" w:fill="auto"/>
            <w:vAlign w:val="center"/>
          </w:tcPr>
          <w:p w14:paraId="61FD1E2B" w14:textId="63E56728" w:rsidR="00CF6297" w:rsidRPr="00996241" w:rsidRDefault="00CF6297" w:rsidP="00CF6297">
            <w:pPr>
              <w:spacing w:after="60"/>
              <w:jc w:val="center"/>
              <w:rPr>
                <w:sz w:val="20"/>
              </w:rPr>
            </w:pPr>
            <w:r>
              <w:rPr>
                <w:sz w:val="20"/>
              </w:rPr>
              <w:t>N</w:t>
            </w:r>
          </w:p>
        </w:tc>
        <w:tc>
          <w:tcPr>
            <w:tcW w:w="683" w:type="pct"/>
            <w:shd w:val="clear" w:color="auto" w:fill="auto"/>
            <w:vAlign w:val="center"/>
          </w:tcPr>
          <w:p w14:paraId="467B3475" w14:textId="76479771" w:rsidR="00CF6297" w:rsidRPr="00996241" w:rsidRDefault="00CF6297" w:rsidP="00CF6297">
            <w:pPr>
              <w:spacing w:after="60"/>
              <w:jc w:val="center"/>
              <w:rPr>
                <w:sz w:val="20"/>
              </w:rPr>
            </w:pPr>
            <w:r w:rsidRPr="00D5535C">
              <w:rPr>
                <w:sz w:val="20"/>
              </w:rPr>
              <w:t>N</w:t>
            </w:r>
          </w:p>
        </w:tc>
        <w:tc>
          <w:tcPr>
            <w:tcW w:w="418" w:type="pct"/>
            <w:shd w:val="clear" w:color="auto" w:fill="auto"/>
            <w:vAlign w:val="center"/>
          </w:tcPr>
          <w:p w14:paraId="32BB8780" w14:textId="3389CD54" w:rsidR="00CF6297" w:rsidRPr="00996241" w:rsidRDefault="00CF6297" w:rsidP="00CF6297">
            <w:pPr>
              <w:spacing w:after="60"/>
              <w:jc w:val="center"/>
              <w:rPr>
                <w:sz w:val="20"/>
              </w:rPr>
            </w:pPr>
            <w:r>
              <w:rPr>
                <w:sz w:val="20"/>
              </w:rPr>
              <w:t>N</w:t>
            </w:r>
          </w:p>
        </w:tc>
        <w:tc>
          <w:tcPr>
            <w:tcW w:w="418" w:type="pct"/>
            <w:shd w:val="clear" w:color="auto" w:fill="auto"/>
            <w:vAlign w:val="center"/>
          </w:tcPr>
          <w:p w14:paraId="7F98485D" w14:textId="4896CBFC" w:rsidR="00CF6297" w:rsidRPr="00996241" w:rsidRDefault="00CF6297" w:rsidP="00CF6297">
            <w:pPr>
              <w:spacing w:after="60"/>
              <w:jc w:val="center"/>
              <w:rPr>
                <w:sz w:val="20"/>
              </w:rPr>
            </w:pPr>
            <w:r>
              <w:rPr>
                <w:sz w:val="20"/>
              </w:rPr>
              <w:t>N</w:t>
            </w:r>
          </w:p>
        </w:tc>
        <w:tc>
          <w:tcPr>
            <w:tcW w:w="532" w:type="pct"/>
            <w:shd w:val="clear" w:color="auto" w:fill="auto"/>
            <w:vAlign w:val="center"/>
          </w:tcPr>
          <w:p w14:paraId="101D0C27" w14:textId="3B78E510" w:rsidR="00CF6297" w:rsidRPr="00996241" w:rsidRDefault="00CF6297" w:rsidP="00CF6297">
            <w:pPr>
              <w:spacing w:after="60"/>
              <w:jc w:val="center"/>
              <w:rPr>
                <w:sz w:val="20"/>
              </w:rPr>
            </w:pPr>
            <w:r>
              <w:rPr>
                <w:sz w:val="20"/>
              </w:rPr>
              <w:t>Y</w:t>
            </w:r>
          </w:p>
        </w:tc>
        <w:tc>
          <w:tcPr>
            <w:tcW w:w="454" w:type="pct"/>
            <w:shd w:val="clear" w:color="auto" w:fill="auto"/>
            <w:vAlign w:val="center"/>
          </w:tcPr>
          <w:p w14:paraId="4567EB17" w14:textId="448F0E3F" w:rsidR="00CF6297" w:rsidRPr="00996241" w:rsidRDefault="00CF6297" w:rsidP="00CF6297">
            <w:pPr>
              <w:spacing w:after="60"/>
              <w:jc w:val="center"/>
              <w:rPr>
                <w:sz w:val="20"/>
              </w:rPr>
            </w:pPr>
            <w:r>
              <w:rPr>
                <w:sz w:val="20"/>
              </w:rPr>
              <w:t>N</w:t>
            </w:r>
          </w:p>
        </w:tc>
        <w:tc>
          <w:tcPr>
            <w:tcW w:w="376" w:type="pct"/>
            <w:shd w:val="clear" w:color="auto" w:fill="auto"/>
            <w:vAlign w:val="center"/>
          </w:tcPr>
          <w:p w14:paraId="3EB2B0AA" w14:textId="3F226991" w:rsidR="00CF6297" w:rsidRPr="00996241" w:rsidRDefault="00CF6297" w:rsidP="00CF6297">
            <w:pPr>
              <w:spacing w:after="60"/>
              <w:jc w:val="center"/>
              <w:rPr>
                <w:sz w:val="20"/>
              </w:rPr>
            </w:pPr>
            <w:r>
              <w:rPr>
                <w:sz w:val="20"/>
              </w:rPr>
              <w:t>N</w:t>
            </w:r>
          </w:p>
        </w:tc>
      </w:tr>
    </w:tbl>
    <w:p w14:paraId="1EE31327" w14:textId="77777777" w:rsidR="00732AEC" w:rsidRDefault="00732AEC"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965035"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965035" w:rsidRDefault="00965035" w:rsidP="00A30DC3">
            <w:pPr>
              <w:keepNext/>
              <w:suppressAutoHyphens/>
              <w:ind w:right="-95"/>
              <w:jc w:val="left"/>
              <w:rPr>
                <w:b/>
                <w:caps/>
                <w:sz w:val="20"/>
                <w:szCs w:val="20"/>
              </w:rPr>
            </w:pPr>
            <w:r w:rsidRPr="00965035">
              <w:rPr>
                <w:b/>
                <w:caps/>
                <w:sz w:val="20"/>
              </w:rPr>
              <w:t xml:space="preserve">Average 2020-2022 HFC </w:t>
            </w:r>
            <w:r w:rsidRPr="00392050">
              <w:rPr>
                <w:b/>
                <w:caps/>
                <w:sz w:val="20"/>
              </w:rPr>
              <w:t>consumption in servicing</w:t>
            </w:r>
          </w:p>
        </w:tc>
        <w:tc>
          <w:tcPr>
            <w:tcW w:w="758" w:type="pct"/>
            <w:shd w:val="clear" w:color="auto" w:fill="auto"/>
          </w:tcPr>
          <w:p w14:paraId="27A5EF9D" w14:textId="21A0D734" w:rsidR="00965035" w:rsidRPr="000F11D8" w:rsidRDefault="000F11D8" w:rsidP="00A30DC3">
            <w:pPr>
              <w:keepNext/>
              <w:suppressAutoHyphens/>
              <w:ind w:right="116"/>
              <w:jc w:val="right"/>
              <w:rPr>
                <w:bCs/>
                <w:sz w:val="20"/>
                <w:szCs w:val="20"/>
              </w:rPr>
            </w:pPr>
            <w:r w:rsidRPr="000F11D8">
              <w:rPr>
                <w:color w:val="000000" w:themeColor="text1"/>
                <w:sz w:val="20"/>
              </w:rPr>
              <w:t>5</w:t>
            </w:r>
            <w:r w:rsidR="009C371D">
              <w:rPr>
                <w:color w:val="000000" w:themeColor="text1"/>
                <w:sz w:val="20"/>
              </w:rPr>
              <w:t>1.93</w:t>
            </w:r>
            <w:r w:rsidR="00965035" w:rsidRPr="000F11D8">
              <w:rPr>
                <w:bCs/>
                <w:sz w:val="20"/>
              </w:rPr>
              <w:t xml:space="preserve"> mt</w:t>
            </w:r>
          </w:p>
        </w:tc>
        <w:tc>
          <w:tcPr>
            <w:tcW w:w="1212" w:type="pct"/>
            <w:shd w:val="clear" w:color="auto" w:fill="auto"/>
          </w:tcPr>
          <w:p w14:paraId="23E60FB0" w14:textId="51589867" w:rsidR="00965035" w:rsidRPr="000F11D8" w:rsidRDefault="00037A36" w:rsidP="00965035">
            <w:pPr>
              <w:keepNext/>
              <w:tabs>
                <w:tab w:val="left" w:pos="720"/>
              </w:tabs>
              <w:suppressAutoHyphens/>
              <w:ind w:right="116"/>
              <w:jc w:val="right"/>
              <w:rPr>
                <w:sz w:val="20"/>
                <w:szCs w:val="20"/>
              </w:rPr>
            </w:pPr>
            <w:r w:rsidRPr="0044349A">
              <w:rPr>
                <w:color w:val="000000" w:themeColor="text1"/>
                <w:sz w:val="20"/>
              </w:rPr>
              <w:t>13</w:t>
            </w:r>
            <w:r w:rsidR="009C371D">
              <w:rPr>
                <w:color w:val="000000" w:themeColor="text1"/>
                <w:sz w:val="20"/>
              </w:rPr>
              <w:t>8</w:t>
            </w:r>
            <w:r w:rsidRPr="0044349A">
              <w:rPr>
                <w:color w:val="000000" w:themeColor="text1"/>
                <w:sz w:val="20"/>
              </w:rPr>
              <w:t>,</w:t>
            </w:r>
            <w:r w:rsidR="003A1B94">
              <w:rPr>
                <w:color w:val="000000" w:themeColor="text1"/>
                <w:sz w:val="20"/>
              </w:rPr>
              <w:t>158</w:t>
            </w:r>
            <w:r w:rsidR="00965035" w:rsidRPr="000F11D8">
              <w:rPr>
                <w:color w:val="000000" w:themeColor="text1"/>
                <w:sz w:val="20"/>
              </w:rPr>
              <w:t xml:space="preserve"> </w:t>
            </w:r>
            <w:r w:rsidR="00965035" w:rsidRPr="000F11D8">
              <w:rPr>
                <w:sz w:val="20"/>
              </w:rPr>
              <w:t>CO</w:t>
            </w:r>
            <w:r w:rsidR="00965035" w:rsidRPr="000F11D8">
              <w:rPr>
                <w:sz w:val="20"/>
                <w:vertAlign w:val="subscript"/>
              </w:rPr>
              <w:t>2</w:t>
            </w:r>
            <w:r w:rsidR="00965035" w:rsidRPr="000F11D8">
              <w:rPr>
                <w:sz w:val="20"/>
              </w:rPr>
              <w:t>-eq tonnes</w:t>
            </w:r>
          </w:p>
        </w:tc>
      </w:tr>
    </w:tbl>
    <w:p w14:paraId="65A2A7D7" w14:textId="77777777" w:rsidR="00965035"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486E19"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167656D1" w:rsidR="00732AEC" w:rsidRPr="00486E19" w:rsidRDefault="000949BB" w:rsidP="00EE3D94">
            <w:pPr>
              <w:keepNext/>
              <w:suppressAutoHyphens/>
              <w:jc w:val="left"/>
              <w:rPr>
                <w:b/>
                <w:bCs/>
                <w:sz w:val="20"/>
                <w:szCs w:val="20"/>
              </w:rPr>
            </w:pPr>
            <w:r>
              <w:rPr>
                <w:b/>
                <w:sz w:val="20"/>
              </w:rPr>
              <w:t xml:space="preserve">BASELINE </w:t>
            </w:r>
            <w:r w:rsidR="00732AEC" w:rsidRPr="00996241">
              <w:rPr>
                <w:b/>
                <w:sz w:val="20"/>
              </w:rPr>
              <w:t>CONSUMPTION DATA (</w:t>
            </w:r>
            <w:r w:rsidR="00732AEC" w:rsidRPr="007C21CD">
              <w:rPr>
                <w:b/>
                <w:sz w:val="20"/>
              </w:rPr>
              <w:t>CO</w:t>
            </w:r>
            <w:r w:rsidR="00732AEC" w:rsidRPr="007C21CD">
              <w:rPr>
                <w:b/>
                <w:sz w:val="20"/>
                <w:vertAlign w:val="subscript"/>
              </w:rPr>
              <w:t>2</w:t>
            </w:r>
            <w:r w:rsidR="00732AEC">
              <w:rPr>
                <w:b/>
                <w:sz w:val="20"/>
              </w:rPr>
              <w:noBreakHyphen/>
            </w:r>
            <w:r w:rsidR="00732AEC" w:rsidRPr="007C21CD">
              <w:rPr>
                <w:b/>
                <w:sz w:val="20"/>
              </w:rPr>
              <w:t>eq</w:t>
            </w:r>
            <w:r w:rsidR="00732AEC">
              <w:rPr>
                <w:b/>
                <w:sz w:val="20"/>
              </w:rPr>
              <w:t> </w:t>
            </w:r>
            <w:r w:rsidR="00732AEC" w:rsidRPr="007C21CD">
              <w:rPr>
                <w:b/>
                <w:sz w:val="20"/>
              </w:rPr>
              <w:t>tonnes</w:t>
            </w:r>
            <w:r w:rsidR="00732AEC" w:rsidRPr="00996241">
              <w:rPr>
                <w:b/>
                <w:sz w:val="20"/>
              </w:rPr>
              <w:t>)</w:t>
            </w:r>
          </w:p>
        </w:tc>
        <w:tc>
          <w:tcPr>
            <w:tcW w:w="739" w:type="pct"/>
            <w:shd w:val="clear" w:color="auto" w:fill="auto"/>
            <w:vAlign w:val="center"/>
          </w:tcPr>
          <w:p w14:paraId="46309A74" w14:textId="77777777" w:rsidR="00732AEC" w:rsidRPr="00486E19" w:rsidRDefault="00732AEC" w:rsidP="00EE3D94">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51A23E77" w14:textId="77777777" w:rsidR="00732AEC" w:rsidRPr="00486E19" w:rsidRDefault="00732AEC" w:rsidP="00EE3D94">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58432B67" w14:textId="77777777" w:rsidR="00732AEC" w:rsidRPr="00486E19" w:rsidRDefault="00732AEC" w:rsidP="00EE3D94">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23E4F5E5" w14:textId="77777777" w:rsidR="00732AEC" w:rsidRPr="00486E19" w:rsidRDefault="00732AEC" w:rsidP="00EE3D94">
            <w:pPr>
              <w:keepNext/>
              <w:suppressAutoHyphens/>
              <w:jc w:val="center"/>
              <w:rPr>
                <w:b/>
                <w:bCs/>
                <w:sz w:val="20"/>
                <w:szCs w:val="20"/>
              </w:rPr>
            </w:pPr>
            <w:r>
              <w:rPr>
                <w:b/>
                <w:bCs/>
                <w:sz w:val="20"/>
                <w:szCs w:val="20"/>
              </w:rPr>
              <w:t>Average 2020</w:t>
            </w:r>
            <w:r>
              <w:rPr>
                <w:b/>
                <w:bCs/>
                <w:sz w:val="20"/>
                <w:szCs w:val="20"/>
              </w:rPr>
              <w:noBreakHyphen/>
              <w:t>2022</w:t>
            </w:r>
          </w:p>
        </w:tc>
      </w:tr>
      <w:tr w:rsidR="00187DFD" w:rsidRPr="00486E19" w14:paraId="0621293C" w14:textId="77777777" w:rsidTr="00554263">
        <w:trPr>
          <w:trHeight w:val="22"/>
        </w:trPr>
        <w:tc>
          <w:tcPr>
            <w:tcW w:w="2042" w:type="pct"/>
            <w:shd w:val="clear" w:color="auto" w:fill="auto"/>
            <w:tcMar>
              <w:top w:w="17" w:type="dxa"/>
              <w:left w:w="108" w:type="dxa"/>
              <w:bottom w:w="17" w:type="dxa"/>
              <w:right w:w="108" w:type="dxa"/>
            </w:tcMar>
          </w:tcPr>
          <w:p w14:paraId="7D54EACB" w14:textId="77777777" w:rsidR="00187DFD" w:rsidRPr="00486E19" w:rsidRDefault="00187DFD" w:rsidP="00187DFD">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3DC059CB" w14:textId="03247B11" w:rsidR="00187DFD" w:rsidRPr="00A21BAE" w:rsidRDefault="00187DFD" w:rsidP="00A21BAE">
            <w:pPr>
              <w:keepNext/>
              <w:suppressAutoHyphens/>
              <w:ind w:right="116"/>
              <w:jc w:val="right"/>
              <w:rPr>
                <w:color w:val="000000" w:themeColor="text1"/>
                <w:sz w:val="20"/>
              </w:rPr>
            </w:pPr>
            <w:r w:rsidRPr="00A21BAE">
              <w:rPr>
                <w:color w:val="000000" w:themeColor="text1"/>
                <w:sz w:val="20"/>
              </w:rPr>
              <w:t>170,362</w:t>
            </w:r>
          </w:p>
        </w:tc>
        <w:tc>
          <w:tcPr>
            <w:tcW w:w="705" w:type="pct"/>
            <w:shd w:val="clear" w:color="auto" w:fill="auto"/>
            <w:tcMar>
              <w:top w:w="17" w:type="dxa"/>
              <w:left w:w="108" w:type="dxa"/>
              <w:bottom w:w="17" w:type="dxa"/>
              <w:right w:w="108" w:type="dxa"/>
            </w:tcMar>
          </w:tcPr>
          <w:p w14:paraId="174197E4" w14:textId="5CAE832A" w:rsidR="00187DFD" w:rsidRPr="00A21BAE" w:rsidRDefault="00187DFD" w:rsidP="00A21BAE">
            <w:pPr>
              <w:keepNext/>
              <w:suppressAutoHyphens/>
              <w:ind w:right="21"/>
              <w:jc w:val="right"/>
              <w:rPr>
                <w:color w:val="000000" w:themeColor="text1"/>
                <w:sz w:val="20"/>
              </w:rPr>
            </w:pPr>
            <w:r w:rsidRPr="00A21BAE">
              <w:rPr>
                <w:color w:val="000000" w:themeColor="text1"/>
                <w:sz w:val="20"/>
              </w:rPr>
              <w:t>107,504</w:t>
            </w:r>
          </w:p>
        </w:tc>
        <w:tc>
          <w:tcPr>
            <w:tcW w:w="682" w:type="pct"/>
            <w:shd w:val="clear" w:color="auto" w:fill="auto"/>
            <w:tcMar>
              <w:top w:w="17" w:type="dxa"/>
              <w:left w:w="108" w:type="dxa"/>
              <w:bottom w:w="17" w:type="dxa"/>
              <w:right w:w="108" w:type="dxa"/>
            </w:tcMar>
          </w:tcPr>
          <w:p w14:paraId="4A6CC2D2" w14:textId="20926484" w:rsidR="00187DFD" w:rsidRPr="00A21BAE" w:rsidRDefault="00187DFD" w:rsidP="00A21BAE">
            <w:pPr>
              <w:keepNext/>
              <w:suppressAutoHyphens/>
              <w:ind w:right="21"/>
              <w:jc w:val="right"/>
              <w:rPr>
                <w:color w:val="000000" w:themeColor="text1"/>
                <w:sz w:val="20"/>
              </w:rPr>
            </w:pPr>
            <w:r w:rsidRPr="00A21BAE">
              <w:rPr>
                <w:color w:val="000000" w:themeColor="text1"/>
                <w:sz w:val="20"/>
              </w:rPr>
              <w:t>140,724</w:t>
            </w:r>
          </w:p>
        </w:tc>
        <w:tc>
          <w:tcPr>
            <w:tcW w:w="832" w:type="pct"/>
            <w:shd w:val="clear" w:color="auto" w:fill="auto"/>
            <w:tcMar>
              <w:top w:w="17" w:type="dxa"/>
              <w:left w:w="108" w:type="dxa"/>
              <w:bottom w:w="17" w:type="dxa"/>
              <w:right w:w="108" w:type="dxa"/>
            </w:tcMar>
          </w:tcPr>
          <w:p w14:paraId="497AC695" w14:textId="0D6EA3ED" w:rsidR="00187DFD" w:rsidRPr="00A21BAE" w:rsidRDefault="00187DFD" w:rsidP="00A21BAE">
            <w:pPr>
              <w:keepNext/>
              <w:suppressAutoHyphens/>
              <w:ind w:right="35"/>
              <w:jc w:val="right"/>
              <w:rPr>
                <w:color w:val="000000" w:themeColor="text1"/>
                <w:sz w:val="20"/>
              </w:rPr>
            </w:pPr>
            <w:r w:rsidRPr="00A21BAE">
              <w:rPr>
                <w:color w:val="000000" w:themeColor="text1"/>
                <w:sz w:val="20"/>
              </w:rPr>
              <w:t>139,530</w:t>
            </w:r>
          </w:p>
        </w:tc>
      </w:tr>
      <w:tr w:rsidR="00732AEC" w:rsidRPr="00486E19"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7777777" w:rsidR="00732AEC" w:rsidRPr="00486E19" w:rsidRDefault="00732AEC" w:rsidP="00EE3D94">
            <w:pPr>
              <w:keepNext/>
              <w:suppressAutoHyphens/>
              <w:ind w:right="116"/>
              <w:jc w:val="left"/>
              <w:rPr>
                <w:sz w:val="20"/>
                <w:szCs w:val="20"/>
              </w:rPr>
            </w:pPr>
            <w:r w:rsidRPr="00486E19">
              <w:rPr>
                <w:sz w:val="20"/>
                <w:szCs w:val="20"/>
              </w:rPr>
              <w:t>HCFC baseline (65%)</w:t>
            </w:r>
          </w:p>
        </w:tc>
        <w:tc>
          <w:tcPr>
            <w:tcW w:w="832" w:type="pct"/>
            <w:shd w:val="clear" w:color="auto" w:fill="auto"/>
          </w:tcPr>
          <w:p w14:paraId="0C30D13E" w14:textId="4A91CF9A" w:rsidR="00732AEC" w:rsidRPr="00742720" w:rsidRDefault="00B93EB5" w:rsidP="00EE3D94">
            <w:pPr>
              <w:keepNext/>
              <w:suppressAutoHyphens/>
              <w:ind w:right="116"/>
              <w:jc w:val="right"/>
              <w:rPr>
                <w:sz w:val="20"/>
                <w:szCs w:val="20"/>
              </w:rPr>
            </w:pPr>
            <w:r w:rsidRPr="00742720">
              <w:rPr>
                <w:color w:val="000000" w:themeColor="text1"/>
                <w:sz w:val="20"/>
              </w:rPr>
              <w:t>16,324</w:t>
            </w:r>
          </w:p>
        </w:tc>
      </w:tr>
      <w:tr w:rsidR="00732AEC" w:rsidRPr="00486E19"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7777777" w:rsidR="00732AEC" w:rsidRPr="00486E19" w:rsidRDefault="00732AEC" w:rsidP="00EE3D94">
            <w:pPr>
              <w:keepNext/>
              <w:suppressAutoHyphens/>
              <w:ind w:right="116"/>
              <w:jc w:val="left"/>
              <w:rPr>
                <w:b/>
                <w:bCs/>
                <w:sz w:val="20"/>
                <w:szCs w:val="20"/>
              </w:rPr>
            </w:pPr>
            <w:r w:rsidRPr="00486E19">
              <w:rPr>
                <w:sz w:val="20"/>
                <w:szCs w:val="20"/>
              </w:rPr>
              <w:t>HFC baseline</w:t>
            </w:r>
          </w:p>
        </w:tc>
        <w:tc>
          <w:tcPr>
            <w:tcW w:w="832" w:type="pct"/>
            <w:shd w:val="clear" w:color="auto" w:fill="auto"/>
          </w:tcPr>
          <w:p w14:paraId="63D13C09" w14:textId="6A5BD493" w:rsidR="00732AEC" w:rsidRPr="00742720" w:rsidRDefault="00742720" w:rsidP="00EE3D94">
            <w:pPr>
              <w:keepNext/>
              <w:suppressAutoHyphens/>
              <w:ind w:right="116"/>
              <w:jc w:val="right"/>
              <w:rPr>
                <w:b/>
                <w:bCs/>
                <w:sz w:val="20"/>
                <w:szCs w:val="20"/>
              </w:rPr>
            </w:pPr>
            <w:r w:rsidRPr="00742720">
              <w:rPr>
                <w:color w:val="000000" w:themeColor="text1"/>
                <w:sz w:val="20"/>
              </w:rPr>
              <w:t>155,854</w:t>
            </w:r>
          </w:p>
        </w:tc>
      </w:tr>
    </w:tbl>
    <w:p w14:paraId="0F1FDEE7" w14:textId="77777777" w:rsidR="00965035" w:rsidRPr="008956FC"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486E19"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994499" w:rsidRDefault="00732AEC" w:rsidP="00EE3D94">
            <w:pPr>
              <w:keepNext/>
              <w:suppressAutoHyphens/>
              <w:ind w:right="116"/>
              <w:jc w:val="left"/>
              <w:rPr>
                <w:sz w:val="20"/>
                <w:szCs w:val="20"/>
                <w:highlight w:val="cyan"/>
              </w:rPr>
            </w:pPr>
            <w:r w:rsidRPr="00BE0763">
              <w:rPr>
                <w:b/>
                <w:bCs/>
                <w:sz w:val="20"/>
                <w:szCs w:val="20"/>
              </w:rPr>
              <w:t>HFC CONSUMPTION ELIGIBLE FOR FUNDING</w:t>
            </w:r>
          </w:p>
        </w:tc>
      </w:tr>
      <w:tr w:rsidR="00732AEC" w:rsidRPr="00486E19" w14:paraId="43C35896" w14:textId="77777777" w:rsidTr="00325D29">
        <w:trPr>
          <w:trHeight w:val="22"/>
        </w:trPr>
        <w:tc>
          <w:tcPr>
            <w:tcW w:w="3484" w:type="pct"/>
            <w:shd w:val="clear" w:color="auto" w:fill="auto"/>
            <w:tcMar>
              <w:top w:w="17" w:type="dxa"/>
              <w:left w:w="108" w:type="dxa"/>
              <w:bottom w:w="17" w:type="dxa"/>
              <w:right w:w="108" w:type="dxa"/>
            </w:tcMar>
          </w:tcPr>
          <w:p w14:paraId="5F3349AB" w14:textId="77777777" w:rsidR="00732AEC" w:rsidRPr="006430E5" w:rsidRDefault="00732AEC" w:rsidP="00EE3D94">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4D9E0F72" w14:textId="370EA09D" w:rsidR="00732AEC" w:rsidRPr="00D1071D" w:rsidRDefault="008B2538" w:rsidP="00EE3D94">
            <w:pPr>
              <w:keepNext/>
              <w:suppressAutoHyphens/>
              <w:ind w:right="116"/>
              <w:jc w:val="right"/>
              <w:rPr>
                <w:b/>
                <w:bCs/>
                <w:sz w:val="20"/>
                <w:szCs w:val="20"/>
              </w:rPr>
            </w:pPr>
            <w:r>
              <w:rPr>
                <w:sz w:val="20"/>
                <w:szCs w:val="20"/>
              </w:rPr>
              <w:t>n/a</w:t>
            </w:r>
          </w:p>
        </w:tc>
      </w:tr>
      <w:tr w:rsidR="00732AEC" w:rsidRPr="00486E19" w14:paraId="2BDF84B7" w14:textId="77777777" w:rsidTr="00325D29">
        <w:trPr>
          <w:trHeight w:val="22"/>
        </w:trPr>
        <w:tc>
          <w:tcPr>
            <w:tcW w:w="3484" w:type="pct"/>
            <w:shd w:val="clear" w:color="auto" w:fill="auto"/>
            <w:tcMar>
              <w:top w:w="17" w:type="dxa"/>
              <w:left w:w="108" w:type="dxa"/>
              <w:bottom w:w="17" w:type="dxa"/>
              <w:right w:w="108" w:type="dxa"/>
            </w:tcMar>
          </w:tcPr>
          <w:p w14:paraId="382A59F8" w14:textId="2F35434D" w:rsidR="00732AEC" w:rsidRPr="00D1071D" w:rsidRDefault="00732AEC" w:rsidP="00EE3D94">
            <w:pPr>
              <w:keepNext/>
              <w:suppressAutoHyphens/>
              <w:ind w:right="55"/>
              <w:jc w:val="left"/>
              <w:rPr>
                <w:b/>
                <w:bCs/>
                <w:sz w:val="20"/>
                <w:szCs w:val="20"/>
              </w:rPr>
            </w:pPr>
            <w:r>
              <w:rPr>
                <w:sz w:val="20"/>
                <w:szCs w:val="20"/>
              </w:rPr>
              <w:t>Previously approved</w:t>
            </w:r>
            <w:r w:rsidR="004D4FE8">
              <w:rPr>
                <w:sz w:val="20"/>
                <w:szCs w:val="20"/>
              </w:rPr>
              <w:t xml:space="preserve"> </w:t>
            </w:r>
            <w:r>
              <w:rPr>
                <w:sz w:val="20"/>
                <w:szCs w:val="20"/>
              </w:rPr>
              <w:t xml:space="preserve">HFC phase-down </w:t>
            </w:r>
            <w:r w:rsidR="004D4FE8">
              <w:rPr>
                <w:sz w:val="20"/>
                <w:szCs w:val="20"/>
              </w:rPr>
              <w:t xml:space="preserve">investment </w:t>
            </w:r>
            <w:r>
              <w:rPr>
                <w:sz w:val="20"/>
                <w:szCs w:val="20"/>
              </w:rPr>
              <w:t>projects</w:t>
            </w:r>
          </w:p>
        </w:tc>
        <w:tc>
          <w:tcPr>
            <w:tcW w:w="1516" w:type="pct"/>
            <w:shd w:val="clear" w:color="auto" w:fill="auto"/>
          </w:tcPr>
          <w:p w14:paraId="4BCA5303" w14:textId="0FEFCA92" w:rsidR="00732AEC" w:rsidRPr="00D1071D" w:rsidRDefault="0050125E" w:rsidP="00EE3D94">
            <w:pPr>
              <w:keepNext/>
              <w:suppressAutoHyphens/>
              <w:ind w:right="116"/>
              <w:jc w:val="right"/>
              <w:rPr>
                <w:b/>
                <w:bCs/>
                <w:sz w:val="20"/>
                <w:szCs w:val="20"/>
              </w:rPr>
            </w:pPr>
            <w:r w:rsidRPr="008A00D9">
              <w:rPr>
                <w:sz w:val="20"/>
                <w:szCs w:val="20"/>
              </w:rPr>
              <w:t>No</w:t>
            </w:r>
          </w:p>
        </w:tc>
      </w:tr>
      <w:tr w:rsidR="00732AEC" w:rsidRPr="00486E19" w14:paraId="17A4DD3D" w14:textId="77777777" w:rsidTr="00325D29">
        <w:trPr>
          <w:trHeight w:val="221"/>
        </w:trPr>
        <w:tc>
          <w:tcPr>
            <w:tcW w:w="3484" w:type="pct"/>
            <w:shd w:val="clear" w:color="auto" w:fill="auto"/>
            <w:tcMar>
              <w:top w:w="17" w:type="dxa"/>
              <w:left w:w="108" w:type="dxa"/>
              <w:bottom w:w="17" w:type="dxa"/>
              <w:right w:w="108" w:type="dxa"/>
            </w:tcMar>
          </w:tcPr>
          <w:p w14:paraId="6AE328A8" w14:textId="2F71951A" w:rsidR="00732AEC" w:rsidRPr="007036D5" w:rsidRDefault="00732AEC" w:rsidP="00325D29">
            <w:pPr>
              <w:keepNext/>
              <w:suppressAutoHyphens/>
              <w:ind w:right="172"/>
              <w:jc w:val="left"/>
              <w:rPr>
                <w:sz w:val="20"/>
                <w:szCs w:val="20"/>
              </w:rPr>
            </w:pPr>
            <w:r>
              <w:rPr>
                <w:sz w:val="20"/>
                <w:szCs w:val="20"/>
              </w:rPr>
              <w:t xml:space="preserve">Aggregate </w:t>
            </w:r>
            <w:r w:rsidRPr="00DC182A">
              <w:rPr>
                <w:sz w:val="20"/>
                <w:szCs w:val="20"/>
              </w:rPr>
              <w:t xml:space="preserve">reductions </w:t>
            </w:r>
            <w:r w:rsidR="00DC182A">
              <w:rPr>
                <w:sz w:val="20"/>
                <w:szCs w:val="20"/>
              </w:rPr>
              <w:t>from previously approved projects</w:t>
            </w:r>
            <w:r w:rsidRPr="00DC182A">
              <w:rPr>
                <w:sz w:val="20"/>
                <w:szCs w:val="20"/>
              </w:rPr>
              <w:t xml:space="preserve"> </w:t>
            </w:r>
            <w:r w:rsidR="00325D29">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sidR="00325D29">
              <w:rPr>
                <w:sz w:val="20"/>
              </w:rPr>
              <w:t>t</w:t>
            </w:r>
            <w:r w:rsidRPr="007F04F1">
              <w:rPr>
                <w:sz w:val="20"/>
              </w:rPr>
              <w:t>onnes</w:t>
            </w:r>
            <w:r>
              <w:rPr>
                <w:sz w:val="20"/>
              </w:rPr>
              <w:t>)</w:t>
            </w:r>
          </w:p>
        </w:tc>
        <w:tc>
          <w:tcPr>
            <w:tcW w:w="1516" w:type="pct"/>
            <w:shd w:val="clear" w:color="auto" w:fill="auto"/>
          </w:tcPr>
          <w:p w14:paraId="279B9B63" w14:textId="29D0AAC2" w:rsidR="00732AEC" w:rsidRPr="00994499" w:rsidRDefault="00732AEC" w:rsidP="00EE3D94">
            <w:pPr>
              <w:ind w:right="116"/>
              <w:jc w:val="right"/>
              <w:rPr>
                <w:sz w:val="20"/>
                <w:szCs w:val="20"/>
              </w:rPr>
            </w:pPr>
            <w:r w:rsidRPr="0050125E">
              <w:rPr>
                <w:sz w:val="20"/>
                <w:szCs w:val="20"/>
              </w:rPr>
              <w:t>n/a</w:t>
            </w:r>
          </w:p>
        </w:tc>
      </w:tr>
    </w:tbl>
    <w:p w14:paraId="2AC83073" w14:textId="77777777" w:rsidR="00732AEC"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43"/>
        <w:gridCol w:w="892"/>
        <w:gridCol w:w="1260"/>
        <w:gridCol w:w="823"/>
        <w:gridCol w:w="823"/>
        <w:gridCol w:w="823"/>
        <w:gridCol w:w="823"/>
        <w:gridCol w:w="823"/>
        <w:gridCol w:w="823"/>
        <w:gridCol w:w="817"/>
      </w:tblGrid>
      <w:tr w:rsidR="00732AEC" w:rsidRPr="00751BD1" w14:paraId="1FA19494" w14:textId="77777777" w:rsidTr="00BA024F">
        <w:trPr>
          <w:trHeight w:val="216"/>
        </w:trPr>
        <w:tc>
          <w:tcPr>
            <w:tcW w:w="1922" w:type="pct"/>
            <w:gridSpan w:val="3"/>
            <w:shd w:val="clear" w:color="auto" w:fill="auto"/>
          </w:tcPr>
          <w:p w14:paraId="5CF76399" w14:textId="6A61E478" w:rsidR="00732AEC" w:rsidRPr="00751BD1" w:rsidRDefault="00732AEC" w:rsidP="00EE3D94">
            <w:pPr>
              <w:jc w:val="left"/>
              <w:rPr>
                <w:b/>
                <w:sz w:val="18"/>
                <w:szCs w:val="18"/>
              </w:rPr>
            </w:pPr>
            <w:r w:rsidRPr="00751BD1">
              <w:rPr>
                <w:b/>
                <w:sz w:val="18"/>
                <w:szCs w:val="18"/>
              </w:rPr>
              <w:t>PROJECT DATA</w:t>
            </w:r>
            <w:r w:rsidR="00967D56" w:rsidRPr="00751BD1">
              <w:rPr>
                <w:b/>
                <w:sz w:val="18"/>
                <w:szCs w:val="18"/>
              </w:rPr>
              <w:t xml:space="preserve"> AS AGREED</w:t>
            </w:r>
          </w:p>
        </w:tc>
        <w:tc>
          <w:tcPr>
            <w:tcW w:w="440" w:type="pct"/>
            <w:shd w:val="clear" w:color="auto" w:fill="auto"/>
            <w:vAlign w:val="center"/>
          </w:tcPr>
          <w:p w14:paraId="19B4CAC9" w14:textId="77777777" w:rsidR="00732AEC" w:rsidRPr="00751BD1" w:rsidRDefault="00732AEC" w:rsidP="00EE3D94">
            <w:pPr>
              <w:jc w:val="center"/>
              <w:rPr>
                <w:b/>
                <w:sz w:val="18"/>
                <w:szCs w:val="18"/>
              </w:rPr>
            </w:pPr>
            <w:r w:rsidRPr="00751BD1">
              <w:rPr>
                <w:b/>
                <w:sz w:val="18"/>
                <w:szCs w:val="18"/>
              </w:rPr>
              <w:t>2024</w:t>
            </w:r>
            <w:r w:rsidRPr="0056615A">
              <w:rPr>
                <w:b/>
                <w:sz w:val="18"/>
                <w:szCs w:val="18"/>
              </w:rPr>
              <w:t>*</w:t>
            </w:r>
          </w:p>
        </w:tc>
        <w:tc>
          <w:tcPr>
            <w:tcW w:w="440" w:type="pct"/>
            <w:shd w:val="clear" w:color="auto" w:fill="auto"/>
            <w:vAlign w:val="center"/>
          </w:tcPr>
          <w:p w14:paraId="47D45191" w14:textId="77777777" w:rsidR="00732AEC" w:rsidRPr="00751BD1" w:rsidRDefault="00732AEC" w:rsidP="00EE3D94">
            <w:pPr>
              <w:jc w:val="center"/>
              <w:rPr>
                <w:b/>
                <w:sz w:val="18"/>
                <w:szCs w:val="18"/>
              </w:rPr>
            </w:pPr>
            <w:r w:rsidRPr="00751BD1">
              <w:rPr>
                <w:b/>
                <w:sz w:val="18"/>
                <w:szCs w:val="18"/>
              </w:rPr>
              <w:t>2025</w:t>
            </w:r>
          </w:p>
        </w:tc>
        <w:tc>
          <w:tcPr>
            <w:tcW w:w="440" w:type="pct"/>
            <w:vAlign w:val="center"/>
          </w:tcPr>
          <w:p w14:paraId="374A0BA2" w14:textId="77777777" w:rsidR="00732AEC" w:rsidRPr="00751BD1" w:rsidRDefault="00732AEC" w:rsidP="00EE3D94">
            <w:pPr>
              <w:jc w:val="center"/>
              <w:rPr>
                <w:b/>
                <w:sz w:val="18"/>
                <w:szCs w:val="18"/>
              </w:rPr>
            </w:pPr>
            <w:r w:rsidRPr="00751BD1">
              <w:rPr>
                <w:b/>
                <w:sz w:val="18"/>
                <w:szCs w:val="18"/>
              </w:rPr>
              <w:t>2026</w:t>
            </w:r>
          </w:p>
        </w:tc>
        <w:tc>
          <w:tcPr>
            <w:tcW w:w="440" w:type="pct"/>
            <w:vAlign w:val="center"/>
          </w:tcPr>
          <w:p w14:paraId="2EAD052B" w14:textId="77777777" w:rsidR="00732AEC" w:rsidRPr="00751BD1" w:rsidRDefault="00732AEC" w:rsidP="00EE3D94">
            <w:pPr>
              <w:jc w:val="center"/>
              <w:rPr>
                <w:b/>
                <w:sz w:val="18"/>
                <w:szCs w:val="18"/>
              </w:rPr>
            </w:pPr>
            <w:r w:rsidRPr="00751BD1">
              <w:rPr>
                <w:b/>
                <w:sz w:val="18"/>
                <w:szCs w:val="18"/>
              </w:rPr>
              <w:t>2027</w:t>
            </w:r>
          </w:p>
        </w:tc>
        <w:tc>
          <w:tcPr>
            <w:tcW w:w="440" w:type="pct"/>
          </w:tcPr>
          <w:p w14:paraId="3EAC08C1" w14:textId="77777777" w:rsidR="00732AEC" w:rsidRPr="00751BD1" w:rsidRDefault="00732AEC" w:rsidP="00EE3D94">
            <w:pPr>
              <w:jc w:val="center"/>
              <w:rPr>
                <w:b/>
                <w:sz w:val="18"/>
                <w:szCs w:val="18"/>
              </w:rPr>
            </w:pPr>
            <w:r w:rsidRPr="00751BD1">
              <w:rPr>
                <w:b/>
                <w:sz w:val="18"/>
                <w:szCs w:val="18"/>
              </w:rPr>
              <w:t>2028</w:t>
            </w:r>
          </w:p>
        </w:tc>
        <w:tc>
          <w:tcPr>
            <w:tcW w:w="440" w:type="pct"/>
          </w:tcPr>
          <w:p w14:paraId="68D8AE8D" w14:textId="77777777" w:rsidR="00732AEC" w:rsidRPr="00751BD1" w:rsidRDefault="00732AEC" w:rsidP="00EE3D94">
            <w:pPr>
              <w:jc w:val="center"/>
              <w:rPr>
                <w:b/>
                <w:sz w:val="18"/>
                <w:szCs w:val="18"/>
              </w:rPr>
            </w:pPr>
            <w:r w:rsidRPr="00751BD1">
              <w:rPr>
                <w:b/>
                <w:sz w:val="18"/>
                <w:szCs w:val="18"/>
              </w:rPr>
              <w:t>2029</w:t>
            </w:r>
          </w:p>
        </w:tc>
        <w:tc>
          <w:tcPr>
            <w:tcW w:w="437" w:type="pct"/>
            <w:shd w:val="clear" w:color="auto" w:fill="auto"/>
            <w:vAlign w:val="center"/>
          </w:tcPr>
          <w:p w14:paraId="5BAD3A47" w14:textId="77777777" w:rsidR="00732AEC" w:rsidRPr="00751BD1" w:rsidRDefault="00732AEC" w:rsidP="00EE3D94">
            <w:pPr>
              <w:jc w:val="center"/>
              <w:rPr>
                <w:b/>
                <w:sz w:val="18"/>
                <w:szCs w:val="18"/>
              </w:rPr>
            </w:pPr>
            <w:r w:rsidRPr="00751BD1">
              <w:rPr>
                <w:b/>
                <w:sz w:val="18"/>
                <w:szCs w:val="18"/>
              </w:rPr>
              <w:t>Total</w:t>
            </w:r>
          </w:p>
        </w:tc>
      </w:tr>
      <w:tr w:rsidR="00B7444F" w:rsidRPr="00751BD1" w14:paraId="7A51EB94" w14:textId="77777777" w:rsidTr="00DE2817">
        <w:trPr>
          <w:trHeight w:val="290"/>
        </w:trPr>
        <w:tc>
          <w:tcPr>
            <w:tcW w:w="772" w:type="pct"/>
            <w:vMerge w:val="restart"/>
            <w:shd w:val="clear" w:color="auto" w:fill="auto"/>
            <w:vAlign w:val="center"/>
          </w:tcPr>
          <w:p w14:paraId="14CDC2FE" w14:textId="77777777" w:rsidR="00B7444F" w:rsidRPr="00751BD1" w:rsidRDefault="00B7444F" w:rsidP="00B7444F">
            <w:pPr>
              <w:tabs>
                <w:tab w:val="left" w:pos="8280"/>
              </w:tabs>
              <w:spacing w:after="60"/>
              <w:jc w:val="left"/>
              <w:rPr>
                <w:sz w:val="18"/>
                <w:szCs w:val="18"/>
              </w:rPr>
            </w:pPr>
            <w:r w:rsidRPr="00751BD1">
              <w:rPr>
                <w:sz w:val="18"/>
                <w:szCs w:val="18"/>
              </w:rPr>
              <w:t>Consumption (CO</w:t>
            </w:r>
            <w:r w:rsidRPr="00751BD1">
              <w:rPr>
                <w:sz w:val="18"/>
                <w:szCs w:val="18"/>
                <w:vertAlign w:val="subscript"/>
              </w:rPr>
              <w:t>2</w:t>
            </w:r>
            <w:r w:rsidRPr="00C97927">
              <w:rPr>
                <w:sz w:val="18"/>
                <w:szCs w:val="18"/>
              </w:rPr>
              <w:noBreakHyphen/>
            </w:r>
            <w:r w:rsidRPr="00751BD1">
              <w:rPr>
                <w:sz w:val="18"/>
                <w:szCs w:val="18"/>
              </w:rPr>
              <w:t>eq tonnes)</w:t>
            </w:r>
          </w:p>
        </w:tc>
        <w:tc>
          <w:tcPr>
            <w:tcW w:w="1151" w:type="pct"/>
            <w:gridSpan w:val="2"/>
            <w:shd w:val="clear" w:color="auto" w:fill="auto"/>
            <w:vAlign w:val="center"/>
          </w:tcPr>
          <w:p w14:paraId="34BE39DB" w14:textId="77777777" w:rsidR="00B7444F" w:rsidRPr="00751BD1" w:rsidRDefault="00B7444F" w:rsidP="00B7444F">
            <w:pPr>
              <w:tabs>
                <w:tab w:val="left" w:pos="8280"/>
              </w:tabs>
              <w:spacing w:after="60"/>
              <w:ind w:right="-108"/>
              <w:jc w:val="left"/>
              <w:rPr>
                <w:sz w:val="18"/>
                <w:szCs w:val="18"/>
              </w:rPr>
            </w:pPr>
            <w:r w:rsidRPr="00751BD1">
              <w:rPr>
                <w:sz w:val="18"/>
                <w:szCs w:val="18"/>
              </w:rPr>
              <w:t>Montreal Protocol limits</w:t>
            </w:r>
          </w:p>
        </w:tc>
        <w:tc>
          <w:tcPr>
            <w:tcW w:w="440" w:type="pct"/>
          </w:tcPr>
          <w:p w14:paraId="00BE4727" w14:textId="088A0941" w:rsidR="00B7444F" w:rsidRPr="005C0781" w:rsidRDefault="00B7444F" w:rsidP="00DE2817">
            <w:pPr>
              <w:tabs>
                <w:tab w:val="left" w:pos="8280"/>
              </w:tabs>
              <w:spacing w:after="60"/>
              <w:jc w:val="right"/>
              <w:rPr>
                <w:sz w:val="18"/>
                <w:szCs w:val="18"/>
              </w:rPr>
            </w:pPr>
            <w:r w:rsidRPr="005C0781">
              <w:rPr>
                <w:sz w:val="18"/>
                <w:szCs w:val="18"/>
              </w:rPr>
              <w:t>155,854</w:t>
            </w:r>
          </w:p>
        </w:tc>
        <w:tc>
          <w:tcPr>
            <w:tcW w:w="440" w:type="pct"/>
          </w:tcPr>
          <w:p w14:paraId="1EBC4650" w14:textId="4DC0BCE7" w:rsidR="00B7444F" w:rsidRPr="005C0781" w:rsidRDefault="00B7444F" w:rsidP="00DE2817">
            <w:pPr>
              <w:tabs>
                <w:tab w:val="left" w:pos="8280"/>
              </w:tabs>
              <w:spacing w:after="60"/>
              <w:jc w:val="right"/>
              <w:rPr>
                <w:sz w:val="18"/>
                <w:szCs w:val="18"/>
              </w:rPr>
            </w:pPr>
            <w:r w:rsidRPr="005C0781">
              <w:rPr>
                <w:sz w:val="18"/>
                <w:szCs w:val="18"/>
              </w:rPr>
              <w:t>155,854</w:t>
            </w:r>
          </w:p>
        </w:tc>
        <w:tc>
          <w:tcPr>
            <w:tcW w:w="440" w:type="pct"/>
          </w:tcPr>
          <w:p w14:paraId="37E225CF" w14:textId="24344400" w:rsidR="00B7444F" w:rsidRPr="005C0781" w:rsidRDefault="00B7444F" w:rsidP="00DE2817">
            <w:pPr>
              <w:tabs>
                <w:tab w:val="left" w:pos="8280"/>
              </w:tabs>
              <w:spacing w:after="60"/>
              <w:jc w:val="right"/>
              <w:rPr>
                <w:sz w:val="18"/>
                <w:szCs w:val="18"/>
              </w:rPr>
            </w:pPr>
            <w:r w:rsidRPr="005C0781">
              <w:rPr>
                <w:sz w:val="18"/>
                <w:szCs w:val="18"/>
              </w:rPr>
              <w:t>155,854</w:t>
            </w:r>
          </w:p>
        </w:tc>
        <w:tc>
          <w:tcPr>
            <w:tcW w:w="440" w:type="pct"/>
          </w:tcPr>
          <w:p w14:paraId="79D144C2" w14:textId="14EC928F" w:rsidR="00B7444F" w:rsidRPr="005C0781" w:rsidRDefault="00B7444F" w:rsidP="00DE2817">
            <w:pPr>
              <w:tabs>
                <w:tab w:val="left" w:pos="8280"/>
              </w:tabs>
              <w:spacing w:after="60"/>
              <w:jc w:val="right"/>
              <w:rPr>
                <w:sz w:val="18"/>
                <w:szCs w:val="18"/>
              </w:rPr>
            </w:pPr>
            <w:r w:rsidRPr="005C0781">
              <w:rPr>
                <w:sz w:val="18"/>
                <w:szCs w:val="18"/>
              </w:rPr>
              <w:t>155,854</w:t>
            </w:r>
          </w:p>
        </w:tc>
        <w:tc>
          <w:tcPr>
            <w:tcW w:w="440" w:type="pct"/>
          </w:tcPr>
          <w:p w14:paraId="6C47C4CE" w14:textId="0B7BC011" w:rsidR="00B7444F" w:rsidRPr="005C0781" w:rsidRDefault="00B7444F" w:rsidP="00DE2817">
            <w:pPr>
              <w:tabs>
                <w:tab w:val="left" w:pos="8280"/>
              </w:tabs>
              <w:spacing w:after="60"/>
              <w:jc w:val="right"/>
              <w:rPr>
                <w:sz w:val="18"/>
                <w:szCs w:val="18"/>
              </w:rPr>
            </w:pPr>
            <w:r w:rsidRPr="005C0781">
              <w:rPr>
                <w:sz w:val="18"/>
                <w:szCs w:val="18"/>
              </w:rPr>
              <w:t>155,854</w:t>
            </w:r>
          </w:p>
        </w:tc>
        <w:tc>
          <w:tcPr>
            <w:tcW w:w="440" w:type="pct"/>
          </w:tcPr>
          <w:p w14:paraId="1855F645" w14:textId="3B691666" w:rsidR="00B7444F" w:rsidRPr="005C0781" w:rsidRDefault="00C970FD" w:rsidP="00DE2817">
            <w:pPr>
              <w:tabs>
                <w:tab w:val="left" w:pos="8280"/>
              </w:tabs>
              <w:spacing w:after="60"/>
              <w:jc w:val="right"/>
              <w:rPr>
                <w:sz w:val="18"/>
                <w:szCs w:val="18"/>
              </w:rPr>
            </w:pPr>
            <w:r w:rsidRPr="005C0781">
              <w:rPr>
                <w:sz w:val="18"/>
                <w:szCs w:val="18"/>
              </w:rPr>
              <w:t>140,26</w:t>
            </w:r>
            <w:r w:rsidR="00DE2817" w:rsidRPr="005C0781">
              <w:rPr>
                <w:sz w:val="18"/>
                <w:szCs w:val="18"/>
              </w:rPr>
              <w:t>9</w:t>
            </w:r>
          </w:p>
        </w:tc>
        <w:tc>
          <w:tcPr>
            <w:tcW w:w="437" w:type="pct"/>
            <w:vAlign w:val="center"/>
          </w:tcPr>
          <w:p w14:paraId="34D56A0B" w14:textId="77777777" w:rsidR="00B7444F" w:rsidRPr="00751BD1" w:rsidRDefault="00B7444F" w:rsidP="00B7444F">
            <w:pPr>
              <w:tabs>
                <w:tab w:val="left" w:pos="8280"/>
              </w:tabs>
              <w:spacing w:after="60"/>
              <w:jc w:val="right"/>
              <w:rPr>
                <w:sz w:val="18"/>
                <w:szCs w:val="18"/>
              </w:rPr>
            </w:pPr>
            <w:r w:rsidRPr="00751BD1">
              <w:rPr>
                <w:sz w:val="18"/>
                <w:szCs w:val="18"/>
              </w:rPr>
              <w:t>n/a</w:t>
            </w:r>
          </w:p>
        </w:tc>
      </w:tr>
      <w:tr w:rsidR="002C690D" w:rsidRPr="00751BD1" w14:paraId="79F4A853" w14:textId="77777777" w:rsidTr="00DE2817">
        <w:trPr>
          <w:trHeight w:val="290"/>
        </w:trPr>
        <w:tc>
          <w:tcPr>
            <w:tcW w:w="772" w:type="pct"/>
            <w:vMerge/>
            <w:shd w:val="clear" w:color="auto" w:fill="auto"/>
          </w:tcPr>
          <w:p w14:paraId="33C786D3" w14:textId="77777777" w:rsidR="002C690D" w:rsidRPr="00751BD1" w:rsidRDefault="002C690D" w:rsidP="002C690D">
            <w:pPr>
              <w:tabs>
                <w:tab w:val="left" w:pos="8280"/>
              </w:tabs>
              <w:spacing w:after="60"/>
              <w:jc w:val="left"/>
              <w:rPr>
                <w:sz w:val="18"/>
                <w:szCs w:val="18"/>
              </w:rPr>
            </w:pPr>
          </w:p>
        </w:tc>
        <w:tc>
          <w:tcPr>
            <w:tcW w:w="1151" w:type="pct"/>
            <w:gridSpan w:val="2"/>
            <w:shd w:val="clear" w:color="auto" w:fill="auto"/>
            <w:vAlign w:val="center"/>
          </w:tcPr>
          <w:p w14:paraId="088C2273" w14:textId="6A84B086" w:rsidR="002C690D" w:rsidRPr="00751BD1" w:rsidRDefault="002C690D" w:rsidP="002C690D">
            <w:pPr>
              <w:tabs>
                <w:tab w:val="left" w:pos="8280"/>
              </w:tabs>
              <w:spacing w:after="60"/>
              <w:jc w:val="left"/>
              <w:rPr>
                <w:sz w:val="18"/>
                <w:szCs w:val="18"/>
              </w:rPr>
            </w:pPr>
            <w:r w:rsidRPr="00751BD1">
              <w:rPr>
                <w:sz w:val="18"/>
                <w:szCs w:val="18"/>
              </w:rPr>
              <w:t>Maximum allowable</w:t>
            </w:r>
          </w:p>
        </w:tc>
        <w:tc>
          <w:tcPr>
            <w:tcW w:w="440" w:type="pct"/>
          </w:tcPr>
          <w:p w14:paraId="0312486F" w14:textId="1DC4417E" w:rsidR="002C690D" w:rsidRPr="008B2538" w:rsidRDefault="002C690D" w:rsidP="002C690D">
            <w:pPr>
              <w:tabs>
                <w:tab w:val="left" w:pos="8280"/>
              </w:tabs>
              <w:spacing w:after="60"/>
              <w:jc w:val="right"/>
              <w:rPr>
                <w:sz w:val="18"/>
                <w:szCs w:val="18"/>
              </w:rPr>
            </w:pPr>
            <w:r w:rsidRPr="008B2538">
              <w:rPr>
                <w:sz w:val="18"/>
                <w:szCs w:val="18"/>
              </w:rPr>
              <w:t>155,854</w:t>
            </w:r>
          </w:p>
        </w:tc>
        <w:tc>
          <w:tcPr>
            <w:tcW w:w="440" w:type="pct"/>
          </w:tcPr>
          <w:p w14:paraId="6F7175B5" w14:textId="689C0917" w:rsidR="002C690D" w:rsidRPr="008B2538" w:rsidRDefault="002C690D" w:rsidP="002C690D">
            <w:pPr>
              <w:tabs>
                <w:tab w:val="left" w:pos="8280"/>
              </w:tabs>
              <w:spacing w:after="60"/>
              <w:jc w:val="right"/>
              <w:rPr>
                <w:sz w:val="18"/>
                <w:szCs w:val="18"/>
              </w:rPr>
            </w:pPr>
            <w:r w:rsidRPr="008B2538">
              <w:rPr>
                <w:sz w:val="18"/>
                <w:szCs w:val="18"/>
              </w:rPr>
              <w:t>136,739</w:t>
            </w:r>
          </w:p>
        </w:tc>
        <w:tc>
          <w:tcPr>
            <w:tcW w:w="440" w:type="pct"/>
          </w:tcPr>
          <w:p w14:paraId="6EBD811D" w14:textId="6C2D0642" w:rsidR="002C690D" w:rsidRPr="008B2538" w:rsidRDefault="002C690D" w:rsidP="002C690D">
            <w:pPr>
              <w:tabs>
                <w:tab w:val="left" w:pos="8280"/>
              </w:tabs>
              <w:spacing w:after="60"/>
              <w:jc w:val="right"/>
              <w:rPr>
                <w:sz w:val="18"/>
                <w:szCs w:val="18"/>
              </w:rPr>
            </w:pPr>
            <w:r w:rsidRPr="008B2538">
              <w:rPr>
                <w:sz w:val="18"/>
                <w:szCs w:val="18"/>
              </w:rPr>
              <w:t>133,949</w:t>
            </w:r>
          </w:p>
        </w:tc>
        <w:tc>
          <w:tcPr>
            <w:tcW w:w="440" w:type="pct"/>
          </w:tcPr>
          <w:p w14:paraId="770F16B7" w14:textId="7D0A5737" w:rsidR="002C690D" w:rsidRPr="008B2538" w:rsidRDefault="002C690D" w:rsidP="002C690D">
            <w:pPr>
              <w:tabs>
                <w:tab w:val="left" w:pos="8280"/>
              </w:tabs>
              <w:spacing w:after="60"/>
              <w:jc w:val="right"/>
              <w:rPr>
                <w:sz w:val="18"/>
                <w:szCs w:val="18"/>
              </w:rPr>
            </w:pPr>
            <w:r w:rsidRPr="008B2538">
              <w:rPr>
                <w:sz w:val="18"/>
                <w:szCs w:val="18"/>
              </w:rPr>
              <w:t>131,158</w:t>
            </w:r>
          </w:p>
        </w:tc>
        <w:tc>
          <w:tcPr>
            <w:tcW w:w="440" w:type="pct"/>
          </w:tcPr>
          <w:p w14:paraId="18E75AF3" w14:textId="51C8CCDA" w:rsidR="002C690D" w:rsidRPr="008B2538" w:rsidRDefault="002C690D" w:rsidP="002C690D">
            <w:pPr>
              <w:tabs>
                <w:tab w:val="left" w:pos="8280"/>
              </w:tabs>
              <w:spacing w:after="60"/>
              <w:jc w:val="right"/>
              <w:rPr>
                <w:sz w:val="18"/>
                <w:szCs w:val="18"/>
              </w:rPr>
            </w:pPr>
            <w:r w:rsidRPr="008B2538">
              <w:rPr>
                <w:sz w:val="18"/>
                <w:szCs w:val="18"/>
              </w:rPr>
              <w:t>128,368</w:t>
            </w:r>
          </w:p>
        </w:tc>
        <w:tc>
          <w:tcPr>
            <w:tcW w:w="440" w:type="pct"/>
          </w:tcPr>
          <w:p w14:paraId="7E98E87A" w14:textId="66883D35" w:rsidR="002C690D" w:rsidRPr="008B2538" w:rsidRDefault="002C690D" w:rsidP="002C690D">
            <w:pPr>
              <w:tabs>
                <w:tab w:val="left" w:pos="8280"/>
              </w:tabs>
              <w:spacing w:after="60"/>
              <w:jc w:val="right"/>
              <w:rPr>
                <w:sz w:val="18"/>
                <w:szCs w:val="18"/>
              </w:rPr>
            </w:pPr>
            <w:r w:rsidRPr="008B2538">
              <w:rPr>
                <w:sz w:val="18"/>
                <w:szCs w:val="18"/>
              </w:rPr>
              <w:t>125,577</w:t>
            </w:r>
          </w:p>
        </w:tc>
        <w:tc>
          <w:tcPr>
            <w:tcW w:w="437" w:type="pct"/>
            <w:vAlign w:val="center"/>
          </w:tcPr>
          <w:p w14:paraId="4B1B861B" w14:textId="77777777" w:rsidR="002C690D" w:rsidRPr="00751BD1" w:rsidRDefault="002C690D" w:rsidP="002C690D">
            <w:pPr>
              <w:tabs>
                <w:tab w:val="left" w:pos="8280"/>
              </w:tabs>
              <w:spacing w:after="60"/>
              <w:jc w:val="right"/>
              <w:rPr>
                <w:sz w:val="18"/>
                <w:szCs w:val="18"/>
              </w:rPr>
            </w:pPr>
            <w:r w:rsidRPr="00751BD1">
              <w:rPr>
                <w:sz w:val="18"/>
                <w:szCs w:val="18"/>
              </w:rPr>
              <w:t>n/a</w:t>
            </w:r>
          </w:p>
        </w:tc>
      </w:tr>
      <w:tr w:rsidR="00302BEC" w:rsidRPr="00751BD1" w14:paraId="5977AC76" w14:textId="77777777" w:rsidTr="00BA024F">
        <w:trPr>
          <w:trHeight w:val="290"/>
        </w:trPr>
        <w:tc>
          <w:tcPr>
            <w:tcW w:w="772" w:type="pct"/>
            <w:vMerge/>
            <w:shd w:val="clear" w:color="auto" w:fill="auto"/>
          </w:tcPr>
          <w:p w14:paraId="39EA7549" w14:textId="77777777" w:rsidR="00302BEC" w:rsidRPr="00751BD1" w:rsidRDefault="00302BEC" w:rsidP="00302BEC">
            <w:pPr>
              <w:tabs>
                <w:tab w:val="left" w:pos="8280"/>
              </w:tabs>
              <w:spacing w:after="60"/>
              <w:jc w:val="left"/>
              <w:rPr>
                <w:sz w:val="18"/>
                <w:szCs w:val="18"/>
              </w:rPr>
            </w:pPr>
          </w:p>
        </w:tc>
        <w:tc>
          <w:tcPr>
            <w:tcW w:w="1151" w:type="pct"/>
            <w:gridSpan w:val="2"/>
            <w:shd w:val="clear" w:color="auto" w:fill="auto"/>
            <w:vAlign w:val="center"/>
          </w:tcPr>
          <w:p w14:paraId="72A2322E" w14:textId="227483BC" w:rsidR="00302BEC" w:rsidRPr="00751BD1" w:rsidRDefault="00302BEC" w:rsidP="00302BEC">
            <w:pPr>
              <w:tabs>
                <w:tab w:val="left" w:pos="8280"/>
              </w:tabs>
              <w:spacing w:after="60"/>
              <w:ind w:right="-108"/>
              <w:jc w:val="left"/>
              <w:rPr>
                <w:sz w:val="18"/>
                <w:szCs w:val="18"/>
              </w:rPr>
            </w:pPr>
            <w:r w:rsidRPr="00751BD1">
              <w:rPr>
                <w:sz w:val="18"/>
                <w:szCs w:val="18"/>
              </w:rPr>
              <w:t>Maximum allowable (%)</w:t>
            </w:r>
          </w:p>
        </w:tc>
        <w:tc>
          <w:tcPr>
            <w:tcW w:w="440" w:type="pct"/>
            <w:vAlign w:val="center"/>
          </w:tcPr>
          <w:p w14:paraId="536C058C" w14:textId="60F23D9A" w:rsidR="00302BEC" w:rsidRPr="00751BD1" w:rsidRDefault="00AE69A2" w:rsidP="00302BEC">
            <w:pPr>
              <w:tabs>
                <w:tab w:val="left" w:pos="8280"/>
              </w:tabs>
              <w:spacing w:after="60"/>
              <w:jc w:val="right"/>
              <w:rPr>
                <w:sz w:val="18"/>
                <w:szCs w:val="18"/>
              </w:rPr>
            </w:pPr>
            <w:r>
              <w:rPr>
                <w:sz w:val="18"/>
                <w:szCs w:val="18"/>
              </w:rPr>
              <w:t>100</w:t>
            </w:r>
          </w:p>
        </w:tc>
        <w:tc>
          <w:tcPr>
            <w:tcW w:w="440" w:type="pct"/>
            <w:vAlign w:val="center"/>
          </w:tcPr>
          <w:p w14:paraId="721DA8FE" w14:textId="1EE0426E" w:rsidR="00302BEC" w:rsidRPr="00751BD1" w:rsidRDefault="00AE69A2" w:rsidP="00302BEC">
            <w:pPr>
              <w:tabs>
                <w:tab w:val="left" w:pos="8280"/>
              </w:tabs>
              <w:spacing w:after="60"/>
              <w:jc w:val="right"/>
              <w:rPr>
                <w:sz w:val="18"/>
                <w:szCs w:val="18"/>
              </w:rPr>
            </w:pPr>
            <w:r>
              <w:rPr>
                <w:sz w:val="18"/>
                <w:szCs w:val="18"/>
              </w:rPr>
              <w:t>87.74</w:t>
            </w:r>
          </w:p>
        </w:tc>
        <w:tc>
          <w:tcPr>
            <w:tcW w:w="440" w:type="pct"/>
            <w:vAlign w:val="center"/>
          </w:tcPr>
          <w:p w14:paraId="76E91001" w14:textId="12D1349E" w:rsidR="00302BEC" w:rsidRPr="00751BD1" w:rsidRDefault="00AE69A2" w:rsidP="00302BEC">
            <w:pPr>
              <w:tabs>
                <w:tab w:val="left" w:pos="8280"/>
              </w:tabs>
              <w:spacing w:after="60"/>
              <w:jc w:val="right"/>
              <w:rPr>
                <w:sz w:val="18"/>
                <w:szCs w:val="18"/>
              </w:rPr>
            </w:pPr>
            <w:r>
              <w:rPr>
                <w:sz w:val="18"/>
                <w:szCs w:val="18"/>
              </w:rPr>
              <w:t>85.95</w:t>
            </w:r>
          </w:p>
        </w:tc>
        <w:tc>
          <w:tcPr>
            <w:tcW w:w="440" w:type="pct"/>
            <w:vAlign w:val="center"/>
          </w:tcPr>
          <w:p w14:paraId="661800C1" w14:textId="1D052B5D" w:rsidR="00302BEC" w:rsidRPr="00751BD1" w:rsidRDefault="00C94120" w:rsidP="00302BEC">
            <w:pPr>
              <w:tabs>
                <w:tab w:val="left" w:pos="8280"/>
              </w:tabs>
              <w:spacing w:after="60"/>
              <w:jc w:val="right"/>
              <w:rPr>
                <w:sz w:val="18"/>
                <w:szCs w:val="18"/>
              </w:rPr>
            </w:pPr>
            <w:r>
              <w:rPr>
                <w:sz w:val="18"/>
                <w:szCs w:val="18"/>
              </w:rPr>
              <w:t>84.15</w:t>
            </w:r>
          </w:p>
        </w:tc>
        <w:tc>
          <w:tcPr>
            <w:tcW w:w="440" w:type="pct"/>
            <w:vAlign w:val="center"/>
          </w:tcPr>
          <w:p w14:paraId="41E1D8D6" w14:textId="6C998982" w:rsidR="00302BEC" w:rsidRPr="00751BD1" w:rsidRDefault="00C94120" w:rsidP="00302BEC">
            <w:pPr>
              <w:tabs>
                <w:tab w:val="left" w:pos="8280"/>
              </w:tabs>
              <w:spacing w:after="60"/>
              <w:jc w:val="right"/>
              <w:rPr>
                <w:sz w:val="18"/>
                <w:szCs w:val="18"/>
              </w:rPr>
            </w:pPr>
            <w:r>
              <w:rPr>
                <w:sz w:val="18"/>
                <w:szCs w:val="18"/>
              </w:rPr>
              <w:t>82.36</w:t>
            </w:r>
          </w:p>
        </w:tc>
        <w:tc>
          <w:tcPr>
            <w:tcW w:w="440" w:type="pct"/>
            <w:vAlign w:val="center"/>
          </w:tcPr>
          <w:p w14:paraId="104852BA" w14:textId="747ED453" w:rsidR="00302BEC" w:rsidRPr="00751BD1" w:rsidRDefault="00E80C77" w:rsidP="00302BEC">
            <w:pPr>
              <w:tabs>
                <w:tab w:val="left" w:pos="8280"/>
              </w:tabs>
              <w:spacing w:after="60"/>
              <w:jc w:val="right"/>
              <w:rPr>
                <w:sz w:val="18"/>
                <w:szCs w:val="18"/>
              </w:rPr>
            </w:pPr>
            <w:r>
              <w:rPr>
                <w:sz w:val="18"/>
                <w:szCs w:val="18"/>
              </w:rPr>
              <w:t>80.57</w:t>
            </w:r>
          </w:p>
        </w:tc>
        <w:tc>
          <w:tcPr>
            <w:tcW w:w="437" w:type="pct"/>
            <w:vAlign w:val="center"/>
          </w:tcPr>
          <w:p w14:paraId="419A59E6" w14:textId="77777777" w:rsidR="00302BEC" w:rsidRPr="00751BD1" w:rsidRDefault="00302BEC" w:rsidP="00302BEC">
            <w:pPr>
              <w:tabs>
                <w:tab w:val="left" w:pos="8280"/>
              </w:tabs>
              <w:spacing w:after="60"/>
              <w:jc w:val="right"/>
              <w:rPr>
                <w:sz w:val="18"/>
                <w:szCs w:val="18"/>
              </w:rPr>
            </w:pPr>
            <w:r w:rsidRPr="00751BD1">
              <w:rPr>
                <w:sz w:val="18"/>
                <w:szCs w:val="18"/>
              </w:rPr>
              <w:t>n/a</w:t>
            </w:r>
          </w:p>
        </w:tc>
      </w:tr>
      <w:tr w:rsidR="002B7D51" w:rsidRPr="00751BD1" w14:paraId="327CAFE5" w14:textId="77777777" w:rsidTr="009C475F">
        <w:trPr>
          <w:trHeight w:val="128"/>
        </w:trPr>
        <w:tc>
          <w:tcPr>
            <w:tcW w:w="772" w:type="pct"/>
            <w:vMerge w:val="restart"/>
            <w:shd w:val="clear" w:color="auto" w:fill="auto"/>
            <w:vAlign w:val="center"/>
          </w:tcPr>
          <w:p w14:paraId="468876E3" w14:textId="151DA6AB" w:rsidR="002B7D51" w:rsidRPr="00751BD1" w:rsidRDefault="002B7D51" w:rsidP="002B7D51">
            <w:pPr>
              <w:tabs>
                <w:tab w:val="left" w:pos="8280"/>
              </w:tabs>
              <w:spacing w:after="60"/>
              <w:ind w:right="-110"/>
              <w:jc w:val="left"/>
              <w:rPr>
                <w:sz w:val="18"/>
                <w:szCs w:val="18"/>
              </w:rPr>
            </w:pPr>
            <w:r w:rsidRPr="00751BD1">
              <w:rPr>
                <w:sz w:val="18"/>
                <w:szCs w:val="18"/>
              </w:rPr>
              <w:t>Amounts recommended in principle (US $)</w:t>
            </w:r>
          </w:p>
        </w:tc>
        <w:tc>
          <w:tcPr>
            <w:tcW w:w="477" w:type="pct"/>
            <w:vMerge w:val="restart"/>
            <w:shd w:val="clear" w:color="auto" w:fill="auto"/>
            <w:vAlign w:val="center"/>
          </w:tcPr>
          <w:p w14:paraId="7C45CBD0" w14:textId="4B9FE673" w:rsidR="002B7D51" w:rsidRPr="00751BD1" w:rsidRDefault="002B7D51" w:rsidP="002B7D51">
            <w:pPr>
              <w:tabs>
                <w:tab w:val="left" w:pos="8280"/>
              </w:tabs>
              <w:spacing w:after="60"/>
              <w:ind w:left="-249" w:right="-246"/>
              <w:jc w:val="center"/>
              <w:rPr>
                <w:sz w:val="18"/>
                <w:szCs w:val="18"/>
              </w:rPr>
            </w:pPr>
            <w:r w:rsidRPr="00751BD1">
              <w:rPr>
                <w:color w:val="000000" w:themeColor="text1"/>
                <w:sz w:val="18"/>
                <w:szCs w:val="18"/>
              </w:rPr>
              <w:t>UNIDO</w:t>
            </w:r>
          </w:p>
        </w:tc>
        <w:tc>
          <w:tcPr>
            <w:tcW w:w="674" w:type="pct"/>
            <w:shd w:val="clear" w:color="auto" w:fill="auto"/>
            <w:vAlign w:val="center"/>
          </w:tcPr>
          <w:p w14:paraId="1CA8D33D" w14:textId="77777777" w:rsidR="002B7D51" w:rsidRPr="00751BD1" w:rsidRDefault="002B7D51" w:rsidP="002B7D51">
            <w:pPr>
              <w:tabs>
                <w:tab w:val="left" w:pos="8280"/>
              </w:tabs>
              <w:spacing w:after="60"/>
              <w:jc w:val="left"/>
              <w:rPr>
                <w:sz w:val="18"/>
                <w:szCs w:val="18"/>
              </w:rPr>
            </w:pPr>
            <w:r w:rsidRPr="00751BD1">
              <w:rPr>
                <w:sz w:val="18"/>
                <w:szCs w:val="18"/>
              </w:rPr>
              <w:t>Project costs</w:t>
            </w:r>
          </w:p>
        </w:tc>
        <w:tc>
          <w:tcPr>
            <w:tcW w:w="440" w:type="pct"/>
          </w:tcPr>
          <w:p w14:paraId="13BC9B90" w14:textId="22D318C2" w:rsidR="002B7D51" w:rsidRPr="00751BD1" w:rsidRDefault="002B7D51" w:rsidP="002B7D51">
            <w:pPr>
              <w:tabs>
                <w:tab w:val="left" w:pos="8280"/>
              </w:tabs>
              <w:spacing w:after="60"/>
              <w:jc w:val="right"/>
              <w:rPr>
                <w:sz w:val="18"/>
                <w:szCs w:val="18"/>
                <w:lang w:eastAsia="en-CA"/>
              </w:rPr>
            </w:pPr>
            <w:r w:rsidRPr="002B7D51">
              <w:rPr>
                <w:sz w:val="18"/>
                <w:szCs w:val="18"/>
                <w:lang w:eastAsia="en-CA"/>
              </w:rPr>
              <w:t>115,050</w:t>
            </w:r>
          </w:p>
        </w:tc>
        <w:tc>
          <w:tcPr>
            <w:tcW w:w="440" w:type="pct"/>
          </w:tcPr>
          <w:p w14:paraId="45A892F8" w14:textId="48450674"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6F1AFBA6" w14:textId="21B49B28"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7934FB0C" w14:textId="2C353C3B" w:rsidR="002B7D51" w:rsidRPr="00751BD1" w:rsidRDefault="002B7D51" w:rsidP="002B7D51">
            <w:pPr>
              <w:tabs>
                <w:tab w:val="left" w:pos="8280"/>
              </w:tabs>
              <w:spacing w:after="60"/>
              <w:jc w:val="right"/>
              <w:rPr>
                <w:sz w:val="18"/>
                <w:szCs w:val="18"/>
                <w:lang w:eastAsia="en-CA"/>
              </w:rPr>
            </w:pPr>
            <w:r w:rsidRPr="002B7D51">
              <w:rPr>
                <w:sz w:val="18"/>
                <w:szCs w:val="18"/>
                <w:lang w:eastAsia="en-CA"/>
              </w:rPr>
              <w:t>74,550</w:t>
            </w:r>
          </w:p>
        </w:tc>
        <w:tc>
          <w:tcPr>
            <w:tcW w:w="440" w:type="pct"/>
            <w:vAlign w:val="center"/>
          </w:tcPr>
          <w:p w14:paraId="0090035C" w14:textId="786BBDF3"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2FDD879C" w14:textId="640B0853"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vAlign w:val="center"/>
          </w:tcPr>
          <w:p w14:paraId="60A8456F" w14:textId="283C046A" w:rsidR="002B7D51" w:rsidRPr="00751BD1" w:rsidRDefault="002B7D51" w:rsidP="002B7D51">
            <w:pPr>
              <w:tabs>
                <w:tab w:val="left" w:pos="8280"/>
              </w:tabs>
              <w:spacing w:after="60"/>
              <w:jc w:val="right"/>
              <w:rPr>
                <w:sz w:val="18"/>
                <w:szCs w:val="18"/>
                <w:lang w:eastAsia="en-CA"/>
              </w:rPr>
            </w:pPr>
            <w:r w:rsidRPr="00751BD1">
              <w:rPr>
                <w:sz w:val="18"/>
                <w:szCs w:val="18"/>
                <w:lang w:eastAsia="en-CA"/>
              </w:rPr>
              <w:t>189,</w:t>
            </w:r>
            <w:r>
              <w:rPr>
                <w:sz w:val="18"/>
                <w:szCs w:val="18"/>
                <w:lang w:eastAsia="en-CA"/>
              </w:rPr>
              <w:t>6</w:t>
            </w:r>
            <w:r w:rsidRPr="00751BD1">
              <w:rPr>
                <w:sz w:val="18"/>
                <w:szCs w:val="18"/>
                <w:lang w:eastAsia="en-CA"/>
              </w:rPr>
              <w:t>00</w:t>
            </w:r>
          </w:p>
        </w:tc>
      </w:tr>
      <w:tr w:rsidR="002B7D51" w:rsidRPr="00751BD1" w14:paraId="3375E547" w14:textId="77777777" w:rsidTr="009C475F">
        <w:trPr>
          <w:trHeight w:val="44"/>
        </w:trPr>
        <w:tc>
          <w:tcPr>
            <w:tcW w:w="772" w:type="pct"/>
            <w:vMerge/>
            <w:shd w:val="clear" w:color="auto" w:fill="auto"/>
          </w:tcPr>
          <w:p w14:paraId="7474AA06" w14:textId="77777777" w:rsidR="002B7D51" w:rsidRPr="00751BD1" w:rsidRDefault="002B7D51" w:rsidP="002B7D51">
            <w:pPr>
              <w:tabs>
                <w:tab w:val="left" w:pos="8280"/>
              </w:tabs>
              <w:spacing w:after="60"/>
              <w:jc w:val="left"/>
              <w:rPr>
                <w:sz w:val="18"/>
                <w:szCs w:val="18"/>
              </w:rPr>
            </w:pPr>
          </w:p>
        </w:tc>
        <w:tc>
          <w:tcPr>
            <w:tcW w:w="477" w:type="pct"/>
            <w:vMerge/>
            <w:shd w:val="clear" w:color="auto" w:fill="auto"/>
            <w:vAlign w:val="center"/>
          </w:tcPr>
          <w:p w14:paraId="3AAB8D1C" w14:textId="77777777" w:rsidR="002B7D51" w:rsidRPr="00751BD1" w:rsidRDefault="002B7D51" w:rsidP="002B7D51">
            <w:pPr>
              <w:tabs>
                <w:tab w:val="left" w:pos="8280"/>
              </w:tabs>
              <w:spacing w:after="60"/>
              <w:ind w:left="-249" w:right="-246"/>
              <w:jc w:val="left"/>
              <w:rPr>
                <w:sz w:val="18"/>
                <w:szCs w:val="18"/>
              </w:rPr>
            </w:pPr>
          </w:p>
        </w:tc>
        <w:tc>
          <w:tcPr>
            <w:tcW w:w="674" w:type="pct"/>
            <w:shd w:val="clear" w:color="auto" w:fill="auto"/>
            <w:vAlign w:val="center"/>
          </w:tcPr>
          <w:p w14:paraId="6251386C" w14:textId="77777777" w:rsidR="002B7D51" w:rsidRPr="00751BD1" w:rsidRDefault="002B7D51" w:rsidP="002B7D51">
            <w:pPr>
              <w:tabs>
                <w:tab w:val="left" w:pos="8280"/>
              </w:tabs>
              <w:spacing w:after="60"/>
              <w:jc w:val="left"/>
              <w:rPr>
                <w:sz w:val="18"/>
                <w:szCs w:val="18"/>
              </w:rPr>
            </w:pPr>
            <w:r w:rsidRPr="00751BD1">
              <w:rPr>
                <w:sz w:val="18"/>
                <w:szCs w:val="18"/>
              </w:rPr>
              <w:t>Support costs</w:t>
            </w:r>
          </w:p>
        </w:tc>
        <w:tc>
          <w:tcPr>
            <w:tcW w:w="440" w:type="pct"/>
          </w:tcPr>
          <w:p w14:paraId="60EE6B7D" w14:textId="3E199BD9" w:rsidR="002B7D51" w:rsidRPr="00751BD1" w:rsidRDefault="002B7D51" w:rsidP="002B7D51">
            <w:pPr>
              <w:tabs>
                <w:tab w:val="left" w:pos="8280"/>
              </w:tabs>
              <w:spacing w:after="60"/>
              <w:jc w:val="right"/>
              <w:rPr>
                <w:sz w:val="18"/>
                <w:szCs w:val="18"/>
                <w:lang w:eastAsia="en-CA"/>
              </w:rPr>
            </w:pPr>
            <w:r w:rsidRPr="002B7D51">
              <w:rPr>
                <w:sz w:val="18"/>
                <w:szCs w:val="18"/>
                <w:lang w:eastAsia="en-CA"/>
              </w:rPr>
              <w:t>14,95</w:t>
            </w:r>
            <w:r w:rsidR="002162ED">
              <w:rPr>
                <w:sz w:val="18"/>
                <w:szCs w:val="18"/>
                <w:lang w:eastAsia="en-CA"/>
              </w:rPr>
              <w:t>6</w:t>
            </w:r>
          </w:p>
        </w:tc>
        <w:tc>
          <w:tcPr>
            <w:tcW w:w="440" w:type="pct"/>
          </w:tcPr>
          <w:p w14:paraId="359E7599" w14:textId="5F98584F"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1B124A99" w14:textId="4C86AB0A"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27C48528" w14:textId="25A96119" w:rsidR="002B7D51" w:rsidRPr="00751BD1" w:rsidRDefault="002B7D51" w:rsidP="002B7D51">
            <w:pPr>
              <w:tabs>
                <w:tab w:val="left" w:pos="8280"/>
              </w:tabs>
              <w:spacing w:after="60"/>
              <w:jc w:val="right"/>
              <w:rPr>
                <w:sz w:val="18"/>
                <w:szCs w:val="18"/>
                <w:lang w:eastAsia="en-CA"/>
              </w:rPr>
            </w:pPr>
            <w:r w:rsidRPr="002B7D51">
              <w:rPr>
                <w:sz w:val="18"/>
                <w:szCs w:val="18"/>
                <w:lang w:eastAsia="en-CA"/>
              </w:rPr>
              <w:t>9,692</w:t>
            </w:r>
          </w:p>
        </w:tc>
        <w:tc>
          <w:tcPr>
            <w:tcW w:w="440" w:type="pct"/>
            <w:vAlign w:val="center"/>
          </w:tcPr>
          <w:p w14:paraId="39352480" w14:textId="380C97BE"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46C61B97" w14:textId="56263847"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vAlign w:val="center"/>
          </w:tcPr>
          <w:p w14:paraId="391D4892" w14:textId="71096490" w:rsidR="002B7D51" w:rsidRPr="00751BD1" w:rsidRDefault="002B7D51" w:rsidP="002B7D51">
            <w:pPr>
              <w:tabs>
                <w:tab w:val="left" w:pos="8280"/>
              </w:tabs>
              <w:spacing w:after="60"/>
              <w:jc w:val="right"/>
              <w:rPr>
                <w:sz w:val="18"/>
                <w:szCs w:val="18"/>
                <w:lang w:eastAsia="en-CA"/>
              </w:rPr>
            </w:pPr>
            <w:r w:rsidRPr="00EA40FB">
              <w:rPr>
                <w:sz w:val="18"/>
                <w:szCs w:val="18"/>
                <w:lang w:eastAsia="en-CA"/>
              </w:rPr>
              <w:t>24,648</w:t>
            </w:r>
          </w:p>
        </w:tc>
      </w:tr>
      <w:tr w:rsidR="002B7D51" w:rsidRPr="00751BD1" w14:paraId="4DC95939" w14:textId="77777777" w:rsidTr="0017434E">
        <w:trPr>
          <w:trHeight w:val="157"/>
        </w:trPr>
        <w:tc>
          <w:tcPr>
            <w:tcW w:w="772" w:type="pct"/>
            <w:vMerge/>
            <w:shd w:val="clear" w:color="auto" w:fill="auto"/>
            <w:vAlign w:val="center"/>
          </w:tcPr>
          <w:p w14:paraId="0FFBFB18" w14:textId="2D8F9FE0" w:rsidR="002B7D51" w:rsidRPr="00751BD1" w:rsidRDefault="002B7D51" w:rsidP="002B7D51">
            <w:pPr>
              <w:tabs>
                <w:tab w:val="left" w:pos="8280"/>
              </w:tabs>
              <w:spacing w:after="60"/>
              <w:jc w:val="left"/>
              <w:rPr>
                <w:sz w:val="18"/>
                <w:szCs w:val="18"/>
              </w:rPr>
            </w:pPr>
          </w:p>
        </w:tc>
        <w:tc>
          <w:tcPr>
            <w:tcW w:w="1151" w:type="pct"/>
            <w:gridSpan w:val="2"/>
            <w:shd w:val="clear" w:color="auto" w:fill="auto"/>
            <w:vAlign w:val="center"/>
          </w:tcPr>
          <w:p w14:paraId="50DC8AA1" w14:textId="77777777" w:rsidR="002B7D51" w:rsidRPr="00751BD1" w:rsidRDefault="002B7D51" w:rsidP="002B7D51">
            <w:pPr>
              <w:tabs>
                <w:tab w:val="left" w:pos="8280"/>
              </w:tabs>
              <w:spacing w:after="60"/>
              <w:ind w:right="-219"/>
              <w:jc w:val="left"/>
              <w:rPr>
                <w:sz w:val="18"/>
                <w:szCs w:val="18"/>
              </w:rPr>
            </w:pPr>
            <w:r w:rsidRPr="00751BD1">
              <w:rPr>
                <w:sz w:val="18"/>
                <w:szCs w:val="18"/>
              </w:rPr>
              <w:t>Total project costs</w:t>
            </w:r>
          </w:p>
        </w:tc>
        <w:tc>
          <w:tcPr>
            <w:tcW w:w="440" w:type="pct"/>
          </w:tcPr>
          <w:p w14:paraId="37BF2432" w14:textId="32A0C2DC" w:rsidR="002B7D51" w:rsidRPr="00751BD1" w:rsidRDefault="002B7D51" w:rsidP="002B7D51">
            <w:pPr>
              <w:tabs>
                <w:tab w:val="left" w:pos="8280"/>
              </w:tabs>
              <w:spacing w:after="60"/>
              <w:jc w:val="right"/>
              <w:rPr>
                <w:sz w:val="18"/>
                <w:szCs w:val="18"/>
                <w:lang w:eastAsia="en-CA"/>
              </w:rPr>
            </w:pPr>
            <w:r w:rsidRPr="002B7D51">
              <w:rPr>
                <w:sz w:val="18"/>
                <w:szCs w:val="18"/>
                <w:lang w:eastAsia="en-CA"/>
              </w:rPr>
              <w:t>115,050</w:t>
            </w:r>
          </w:p>
        </w:tc>
        <w:tc>
          <w:tcPr>
            <w:tcW w:w="440" w:type="pct"/>
          </w:tcPr>
          <w:p w14:paraId="3ADC669C" w14:textId="718174F6"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34593D59" w14:textId="20CECA5B"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5E934E88" w14:textId="03BDE5DD" w:rsidR="002B7D51" w:rsidRPr="00751BD1" w:rsidRDefault="002B7D51" w:rsidP="002B7D51">
            <w:pPr>
              <w:tabs>
                <w:tab w:val="left" w:pos="8280"/>
              </w:tabs>
              <w:spacing w:after="60"/>
              <w:jc w:val="right"/>
              <w:rPr>
                <w:sz w:val="18"/>
                <w:szCs w:val="18"/>
                <w:lang w:eastAsia="en-CA"/>
              </w:rPr>
            </w:pPr>
            <w:r w:rsidRPr="002B7D51">
              <w:rPr>
                <w:sz w:val="18"/>
                <w:szCs w:val="18"/>
                <w:lang w:eastAsia="en-CA"/>
              </w:rPr>
              <w:t>74,550</w:t>
            </w:r>
          </w:p>
        </w:tc>
        <w:tc>
          <w:tcPr>
            <w:tcW w:w="440" w:type="pct"/>
            <w:vAlign w:val="center"/>
          </w:tcPr>
          <w:p w14:paraId="54389105" w14:textId="05ED01AE"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19204FF3" w14:textId="706623FC"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tcPr>
          <w:p w14:paraId="07A7DCAC" w14:textId="17510FC4" w:rsidR="002B7D51" w:rsidRPr="00751BD1" w:rsidRDefault="002B7D51" w:rsidP="002B7D51">
            <w:pPr>
              <w:tabs>
                <w:tab w:val="left" w:pos="8280"/>
              </w:tabs>
              <w:spacing w:after="60"/>
              <w:jc w:val="right"/>
              <w:rPr>
                <w:sz w:val="18"/>
                <w:szCs w:val="18"/>
                <w:lang w:eastAsia="en-CA"/>
              </w:rPr>
            </w:pPr>
            <w:r w:rsidRPr="00EA40FB">
              <w:rPr>
                <w:sz w:val="18"/>
                <w:szCs w:val="18"/>
                <w:lang w:eastAsia="en-CA"/>
              </w:rPr>
              <w:t>189,600</w:t>
            </w:r>
          </w:p>
        </w:tc>
      </w:tr>
      <w:tr w:rsidR="002B7D51" w:rsidRPr="00751BD1" w14:paraId="4F49D3E5" w14:textId="77777777" w:rsidTr="0017434E">
        <w:trPr>
          <w:trHeight w:val="201"/>
        </w:trPr>
        <w:tc>
          <w:tcPr>
            <w:tcW w:w="772" w:type="pct"/>
            <w:vMerge/>
            <w:shd w:val="clear" w:color="auto" w:fill="auto"/>
          </w:tcPr>
          <w:p w14:paraId="4070B606" w14:textId="77777777" w:rsidR="002B7D51" w:rsidRPr="00751BD1" w:rsidRDefault="002B7D51" w:rsidP="002B7D51">
            <w:pPr>
              <w:tabs>
                <w:tab w:val="left" w:pos="8280"/>
              </w:tabs>
              <w:spacing w:after="60"/>
              <w:jc w:val="left"/>
              <w:rPr>
                <w:sz w:val="18"/>
                <w:szCs w:val="18"/>
              </w:rPr>
            </w:pPr>
          </w:p>
        </w:tc>
        <w:tc>
          <w:tcPr>
            <w:tcW w:w="1151" w:type="pct"/>
            <w:gridSpan w:val="2"/>
            <w:shd w:val="clear" w:color="auto" w:fill="auto"/>
            <w:vAlign w:val="center"/>
          </w:tcPr>
          <w:p w14:paraId="3F03E79C" w14:textId="77777777" w:rsidR="002B7D51" w:rsidRPr="00751BD1" w:rsidRDefault="002B7D51" w:rsidP="002B7D51">
            <w:pPr>
              <w:tabs>
                <w:tab w:val="left" w:pos="8280"/>
              </w:tabs>
              <w:spacing w:after="60"/>
              <w:ind w:right="-219"/>
              <w:jc w:val="left"/>
              <w:rPr>
                <w:sz w:val="18"/>
                <w:szCs w:val="18"/>
              </w:rPr>
            </w:pPr>
            <w:r w:rsidRPr="00751BD1">
              <w:rPr>
                <w:sz w:val="18"/>
                <w:szCs w:val="18"/>
              </w:rPr>
              <w:t>Total support costs</w:t>
            </w:r>
          </w:p>
        </w:tc>
        <w:tc>
          <w:tcPr>
            <w:tcW w:w="440" w:type="pct"/>
          </w:tcPr>
          <w:p w14:paraId="13D926F0" w14:textId="04DD5422" w:rsidR="002B7D51" w:rsidRPr="00751BD1" w:rsidRDefault="002B7D51" w:rsidP="002B7D51">
            <w:pPr>
              <w:tabs>
                <w:tab w:val="left" w:pos="8280"/>
              </w:tabs>
              <w:spacing w:after="60"/>
              <w:jc w:val="right"/>
              <w:rPr>
                <w:sz w:val="18"/>
                <w:szCs w:val="18"/>
                <w:lang w:eastAsia="en-CA"/>
              </w:rPr>
            </w:pPr>
            <w:r w:rsidRPr="002B7D51">
              <w:rPr>
                <w:sz w:val="18"/>
                <w:szCs w:val="18"/>
                <w:lang w:eastAsia="en-CA"/>
              </w:rPr>
              <w:t>14,95</w:t>
            </w:r>
            <w:r w:rsidR="002162ED">
              <w:rPr>
                <w:sz w:val="18"/>
                <w:szCs w:val="18"/>
                <w:lang w:eastAsia="en-CA"/>
              </w:rPr>
              <w:t>6</w:t>
            </w:r>
          </w:p>
        </w:tc>
        <w:tc>
          <w:tcPr>
            <w:tcW w:w="440" w:type="pct"/>
          </w:tcPr>
          <w:p w14:paraId="0CB781CF" w14:textId="5F587B4E"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76FB93A6" w14:textId="0F6D3ABC" w:rsidR="002B7D51" w:rsidRPr="00751BD1" w:rsidRDefault="002B7D51" w:rsidP="002B7D51">
            <w:pPr>
              <w:tabs>
                <w:tab w:val="left" w:pos="8280"/>
              </w:tabs>
              <w:spacing w:after="60"/>
              <w:jc w:val="right"/>
              <w:rPr>
                <w:sz w:val="18"/>
                <w:szCs w:val="18"/>
                <w:lang w:eastAsia="en-CA"/>
              </w:rPr>
            </w:pPr>
            <w:r w:rsidRPr="002B7D51">
              <w:rPr>
                <w:sz w:val="18"/>
                <w:szCs w:val="18"/>
                <w:lang w:eastAsia="en-CA"/>
              </w:rPr>
              <w:t>0</w:t>
            </w:r>
          </w:p>
        </w:tc>
        <w:tc>
          <w:tcPr>
            <w:tcW w:w="440" w:type="pct"/>
          </w:tcPr>
          <w:p w14:paraId="2C5C4303" w14:textId="0FE5F3C9" w:rsidR="002B7D51" w:rsidRPr="00751BD1" w:rsidRDefault="002B7D51" w:rsidP="002B7D51">
            <w:pPr>
              <w:tabs>
                <w:tab w:val="left" w:pos="8280"/>
              </w:tabs>
              <w:spacing w:after="60"/>
              <w:jc w:val="right"/>
              <w:rPr>
                <w:sz w:val="18"/>
                <w:szCs w:val="18"/>
                <w:lang w:eastAsia="en-CA"/>
              </w:rPr>
            </w:pPr>
            <w:r w:rsidRPr="002B7D51">
              <w:rPr>
                <w:sz w:val="18"/>
                <w:szCs w:val="18"/>
                <w:lang w:eastAsia="en-CA"/>
              </w:rPr>
              <w:t>9,692</w:t>
            </w:r>
          </w:p>
        </w:tc>
        <w:tc>
          <w:tcPr>
            <w:tcW w:w="440" w:type="pct"/>
            <w:vAlign w:val="center"/>
          </w:tcPr>
          <w:p w14:paraId="6A839FBB" w14:textId="07F1EAFA"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40" w:type="pct"/>
            <w:vAlign w:val="center"/>
          </w:tcPr>
          <w:p w14:paraId="5693BA60" w14:textId="66D033C9" w:rsidR="002B7D51" w:rsidRPr="00751BD1" w:rsidRDefault="002B7D51" w:rsidP="002B7D51">
            <w:pPr>
              <w:tabs>
                <w:tab w:val="left" w:pos="8280"/>
              </w:tabs>
              <w:spacing w:after="60"/>
              <w:jc w:val="right"/>
              <w:rPr>
                <w:sz w:val="18"/>
                <w:szCs w:val="18"/>
                <w:lang w:eastAsia="en-CA"/>
              </w:rPr>
            </w:pPr>
            <w:r w:rsidRPr="00751BD1">
              <w:rPr>
                <w:sz w:val="18"/>
                <w:szCs w:val="18"/>
                <w:lang w:eastAsia="en-CA"/>
              </w:rPr>
              <w:t>0</w:t>
            </w:r>
          </w:p>
        </w:tc>
        <w:tc>
          <w:tcPr>
            <w:tcW w:w="437" w:type="pct"/>
          </w:tcPr>
          <w:p w14:paraId="7C61CEDC" w14:textId="14344373" w:rsidR="002B7D51" w:rsidRPr="00751BD1" w:rsidRDefault="002B7D51" w:rsidP="002B7D51">
            <w:pPr>
              <w:tabs>
                <w:tab w:val="left" w:pos="8280"/>
              </w:tabs>
              <w:spacing w:after="60"/>
              <w:jc w:val="right"/>
              <w:rPr>
                <w:sz w:val="18"/>
                <w:szCs w:val="18"/>
                <w:lang w:eastAsia="en-CA"/>
              </w:rPr>
            </w:pPr>
            <w:r w:rsidRPr="00EA40FB">
              <w:rPr>
                <w:sz w:val="18"/>
                <w:szCs w:val="18"/>
                <w:lang w:eastAsia="en-CA"/>
              </w:rPr>
              <w:t>24,648</w:t>
            </w:r>
          </w:p>
        </w:tc>
      </w:tr>
      <w:tr w:rsidR="00763190" w:rsidRPr="00751BD1" w14:paraId="72E205E1" w14:textId="77777777" w:rsidTr="00BA024F">
        <w:trPr>
          <w:trHeight w:val="62"/>
        </w:trPr>
        <w:tc>
          <w:tcPr>
            <w:tcW w:w="772" w:type="pct"/>
            <w:vMerge/>
            <w:shd w:val="clear" w:color="auto" w:fill="auto"/>
          </w:tcPr>
          <w:p w14:paraId="5E52C956" w14:textId="77777777" w:rsidR="00763190" w:rsidRPr="00751BD1" w:rsidRDefault="00763190" w:rsidP="00763190">
            <w:pPr>
              <w:tabs>
                <w:tab w:val="left" w:pos="8280"/>
              </w:tabs>
              <w:spacing w:after="60"/>
              <w:jc w:val="left"/>
              <w:rPr>
                <w:sz w:val="18"/>
                <w:szCs w:val="18"/>
              </w:rPr>
            </w:pPr>
          </w:p>
        </w:tc>
        <w:tc>
          <w:tcPr>
            <w:tcW w:w="1151" w:type="pct"/>
            <w:gridSpan w:val="2"/>
            <w:shd w:val="clear" w:color="auto" w:fill="auto"/>
            <w:vAlign w:val="center"/>
          </w:tcPr>
          <w:p w14:paraId="2902DD95" w14:textId="77777777" w:rsidR="00763190" w:rsidRPr="00751BD1" w:rsidRDefault="00763190" w:rsidP="00763190">
            <w:pPr>
              <w:tabs>
                <w:tab w:val="left" w:pos="8280"/>
              </w:tabs>
              <w:spacing w:after="60"/>
              <w:ind w:right="-219"/>
              <w:jc w:val="left"/>
              <w:rPr>
                <w:sz w:val="18"/>
                <w:szCs w:val="18"/>
              </w:rPr>
            </w:pPr>
            <w:r w:rsidRPr="00751BD1">
              <w:rPr>
                <w:sz w:val="18"/>
                <w:szCs w:val="18"/>
              </w:rPr>
              <w:t>Total funds</w:t>
            </w:r>
          </w:p>
        </w:tc>
        <w:tc>
          <w:tcPr>
            <w:tcW w:w="440" w:type="pct"/>
            <w:shd w:val="clear" w:color="auto" w:fill="auto"/>
          </w:tcPr>
          <w:p w14:paraId="6DFB61D6" w14:textId="6E936466" w:rsidR="00763190" w:rsidRPr="00751BD1" w:rsidRDefault="00763190" w:rsidP="00763190">
            <w:pPr>
              <w:tabs>
                <w:tab w:val="left" w:pos="8280"/>
              </w:tabs>
              <w:spacing w:after="60"/>
              <w:jc w:val="right"/>
              <w:rPr>
                <w:sz w:val="18"/>
                <w:szCs w:val="18"/>
                <w:lang w:eastAsia="en-CA"/>
              </w:rPr>
            </w:pPr>
            <w:r w:rsidRPr="00763190">
              <w:rPr>
                <w:sz w:val="18"/>
                <w:szCs w:val="18"/>
                <w:lang w:eastAsia="en-CA"/>
              </w:rPr>
              <w:t>1</w:t>
            </w:r>
            <w:r w:rsidR="002162ED">
              <w:rPr>
                <w:sz w:val="18"/>
                <w:szCs w:val="18"/>
                <w:lang w:eastAsia="en-CA"/>
              </w:rPr>
              <w:t>30,006</w:t>
            </w:r>
          </w:p>
        </w:tc>
        <w:tc>
          <w:tcPr>
            <w:tcW w:w="440" w:type="pct"/>
            <w:shd w:val="clear" w:color="auto" w:fill="auto"/>
          </w:tcPr>
          <w:p w14:paraId="5FE53E3C" w14:textId="7D8A1C16" w:rsidR="00763190" w:rsidRPr="00751BD1" w:rsidRDefault="00763190" w:rsidP="00763190">
            <w:pPr>
              <w:tabs>
                <w:tab w:val="left" w:pos="8280"/>
              </w:tabs>
              <w:spacing w:after="60"/>
              <w:jc w:val="right"/>
              <w:rPr>
                <w:sz w:val="18"/>
                <w:szCs w:val="18"/>
                <w:lang w:eastAsia="en-CA"/>
              </w:rPr>
            </w:pPr>
            <w:r w:rsidRPr="00763190">
              <w:rPr>
                <w:sz w:val="18"/>
                <w:szCs w:val="18"/>
                <w:lang w:eastAsia="en-CA"/>
              </w:rPr>
              <w:t>0</w:t>
            </w:r>
          </w:p>
        </w:tc>
        <w:tc>
          <w:tcPr>
            <w:tcW w:w="440" w:type="pct"/>
            <w:shd w:val="clear" w:color="auto" w:fill="auto"/>
          </w:tcPr>
          <w:p w14:paraId="7891686C" w14:textId="4683B200" w:rsidR="00763190" w:rsidRPr="00751BD1" w:rsidRDefault="00763190" w:rsidP="00763190">
            <w:pPr>
              <w:tabs>
                <w:tab w:val="left" w:pos="8280"/>
              </w:tabs>
              <w:spacing w:after="60"/>
              <w:jc w:val="right"/>
              <w:rPr>
                <w:sz w:val="18"/>
                <w:szCs w:val="18"/>
                <w:lang w:eastAsia="en-CA"/>
              </w:rPr>
            </w:pPr>
            <w:r w:rsidRPr="00763190">
              <w:rPr>
                <w:sz w:val="18"/>
                <w:szCs w:val="18"/>
                <w:lang w:eastAsia="en-CA"/>
              </w:rPr>
              <w:t>0</w:t>
            </w:r>
          </w:p>
        </w:tc>
        <w:tc>
          <w:tcPr>
            <w:tcW w:w="440" w:type="pct"/>
            <w:shd w:val="clear" w:color="auto" w:fill="auto"/>
          </w:tcPr>
          <w:p w14:paraId="7D5FF543" w14:textId="495CCBD2" w:rsidR="00763190" w:rsidRPr="00751BD1" w:rsidRDefault="002162ED" w:rsidP="00763190">
            <w:pPr>
              <w:tabs>
                <w:tab w:val="left" w:pos="8280"/>
              </w:tabs>
              <w:spacing w:after="60"/>
              <w:jc w:val="right"/>
              <w:rPr>
                <w:sz w:val="18"/>
                <w:szCs w:val="18"/>
                <w:lang w:eastAsia="en-CA"/>
              </w:rPr>
            </w:pPr>
            <w:r>
              <w:rPr>
                <w:sz w:val="18"/>
                <w:szCs w:val="18"/>
                <w:lang w:eastAsia="en-CA"/>
              </w:rPr>
              <w:t>84,242</w:t>
            </w:r>
          </w:p>
        </w:tc>
        <w:tc>
          <w:tcPr>
            <w:tcW w:w="440" w:type="pct"/>
            <w:shd w:val="clear" w:color="auto" w:fill="auto"/>
          </w:tcPr>
          <w:p w14:paraId="6550F942" w14:textId="1C36EA03" w:rsidR="00763190" w:rsidRPr="00751BD1" w:rsidRDefault="00763190" w:rsidP="00763190">
            <w:pPr>
              <w:tabs>
                <w:tab w:val="left" w:pos="8280"/>
              </w:tabs>
              <w:spacing w:after="60"/>
              <w:jc w:val="right"/>
              <w:rPr>
                <w:sz w:val="18"/>
                <w:szCs w:val="18"/>
                <w:lang w:eastAsia="en-CA"/>
              </w:rPr>
            </w:pPr>
            <w:r w:rsidRPr="00751BD1">
              <w:rPr>
                <w:sz w:val="18"/>
                <w:szCs w:val="18"/>
                <w:lang w:eastAsia="en-CA"/>
              </w:rPr>
              <w:t>0</w:t>
            </w:r>
          </w:p>
        </w:tc>
        <w:tc>
          <w:tcPr>
            <w:tcW w:w="440" w:type="pct"/>
            <w:shd w:val="clear" w:color="auto" w:fill="auto"/>
          </w:tcPr>
          <w:p w14:paraId="6E7744CC" w14:textId="01BC2B1E" w:rsidR="00763190" w:rsidRPr="00751BD1" w:rsidRDefault="00763190" w:rsidP="00763190">
            <w:pPr>
              <w:tabs>
                <w:tab w:val="left" w:pos="8280"/>
              </w:tabs>
              <w:spacing w:after="60"/>
              <w:jc w:val="right"/>
              <w:rPr>
                <w:sz w:val="18"/>
                <w:szCs w:val="18"/>
                <w:lang w:eastAsia="en-CA"/>
              </w:rPr>
            </w:pPr>
            <w:r w:rsidRPr="00751BD1">
              <w:rPr>
                <w:sz w:val="18"/>
                <w:szCs w:val="18"/>
                <w:lang w:eastAsia="en-CA"/>
              </w:rPr>
              <w:t>0</w:t>
            </w:r>
          </w:p>
        </w:tc>
        <w:tc>
          <w:tcPr>
            <w:tcW w:w="437" w:type="pct"/>
          </w:tcPr>
          <w:p w14:paraId="70972E8F" w14:textId="5679F714" w:rsidR="00763190" w:rsidRPr="00EA40FB" w:rsidRDefault="00763190" w:rsidP="00763190">
            <w:pPr>
              <w:tabs>
                <w:tab w:val="left" w:pos="8280"/>
              </w:tabs>
              <w:spacing w:after="60"/>
              <w:jc w:val="right"/>
              <w:rPr>
                <w:sz w:val="18"/>
                <w:szCs w:val="18"/>
                <w:lang w:eastAsia="en-CA"/>
              </w:rPr>
            </w:pPr>
            <w:r w:rsidRPr="00EA40FB">
              <w:rPr>
                <w:sz w:val="18"/>
                <w:szCs w:val="18"/>
                <w:lang w:eastAsia="en-CA"/>
              </w:rPr>
              <w:t>214,248</w:t>
            </w:r>
          </w:p>
        </w:tc>
      </w:tr>
    </w:tbl>
    <w:p w14:paraId="64087229" w14:textId="6E811338" w:rsidR="00732AEC" w:rsidRPr="00DC182A" w:rsidRDefault="00DC182A" w:rsidP="00DC182A">
      <w:pPr>
        <w:ind w:right="-561"/>
        <w:jc w:val="left"/>
        <w:rPr>
          <w:sz w:val="18"/>
          <w:szCs w:val="18"/>
        </w:rPr>
      </w:pPr>
      <w:r w:rsidRPr="0056615A">
        <w:rPr>
          <w:sz w:val="18"/>
          <w:szCs w:val="18"/>
        </w:rPr>
        <w:t xml:space="preserve">* </w:t>
      </w:r>
      <w:r w:rsidR="00732AEC" w:rsidRPr="0056615A">
        <w:rPr>
          <w:sz w:val="18"/>
          <w:szCs w:val="18"/>
        </w:rPr>
        <w:t>Recommended for approval at the present meeting</w:t>
      </w:r>
      <w:r w:rsidR="0023280D">
        <w:rPr>
          <w:sz w:val="18"/>
          <w:szCs w:val="18"/>
        </w:rPr>
        <w:t>.</w:t>
      </w:r>
    </w:p>
    <w:p w14:paraId="33107E9D" w14:textId="77777777" w:rsidR="00732AEC" w:rsidRPr="00A72033" w:rsidRDefault="00732AEC" w:rsidP="00732AEC">
      <w:pPr>
        <w:jc w:val="center"/>
        <w:rPr>
          <w:sz w:val="10"/>
          <w:szCs w:val="1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470"/>
        <w:gridCol w:w="4860"/>
      </w:tblGrid>
      <w:tr w:rsidR="3496F564" w14:paraId="3F468A71" w14:textId="77777777" w:rsidTr="3496F564">
        <w:trPr>
          <w:trHeight w:val="300"/>
        </w:trPr>
        <w:tc>
          <w:tcPr>
            <w:tcW w:w="4470" w:type="dxa"/>
            <w:tcMar>
              <w:left w:w="105" w:type="dxa"/>
              <w:right w:w="105" w:type="dxa"/>
            </w:tcMar>
          </w:tcPr>
          <w:p w14:paraId="44C0F17B" w14:textId="0E73CCF2" w:rsidR="3496F564" w:rsidRPr="00D647CC" w:rsidRDefault="3496F564" w:rsidP="3496F564">
            <w:pPr>
              <w:spacing w:line="276" w:lineRule="auto"/>
              <w:ind w:right="-561"/>
              <w:jc w:val="left"/>
              <w:rPr>
                <w:sz w:val="20"/>
                <w:szCs w:val="20"/>
              </w:rPr>
            </w:pPr>
            <w:r w:rsidRPr="00D647CC">
              <w:rPr>
                <w:sz w:val="20"/>
                <w:szCs w:val="20"/>
              </w:rPr>
              <w:t>Reduction from stage I in CO</w:t>
            </w:r>
            <w:r w:rsidRPr="00D647CC">
              <w:rPr>
                <w:sz w:val="20"/>
                <w:szCs w:val="20"/>
                <w:vertAlign w:val="subscript"/>
              </w:rPr>
              <w:t>2</w:t>
            </w:r>
            <w:r w:rsidR="009465A3" w:rsidRPr="00D647CC">
              <w:rPr>
                <w:sz w:val="20"/>
                <w:szCs w:val="20"/>
              </w:rPr>
              <w:t>-e</w:t>
            </w:r>
            <w:r w:rsidRPr="00D647CC">
              <w:rPr>
                <w:sz w:val="20"/>
                <w:szCs w:val="20"/>
              </w:rPr>
              <w:t>q tonnes</w:t>
            </w:r>
          </w:p>
        </w:tc>
        <w:tc>
          <w:tcPr>
            <w:tcW w:w="4860" w:type="dxa"/>
            <w:tcMar>
              <w:left w:w="105" w:type="dxa"/>
              <w:right w:w="105" w:type="dxa"/>
            </w:tcMar>
          </w:tcPr>
          <w:p w14:paraId="4EE09267" w14:textId="50A9E39D" w:rsidR="3496F564" w:rsidRPr="00D647CC" w:rsidRDefault="004440F9" w:rsidP="00D647CC">
            <w:pPr>
              <w:jc w:val="right"/>
              <w:rPr>
                <w:sz w:val="20"/>
                <w:szCs w:val="20"/>
                <w:highlight w:val="green"/>
              </w:rPr>
            </w:pPr>
            <w:r>
              <w:rPr>
                <w:sz w:val="20"/>
                <w:szCs w:val="20"/>
              </w:rPr>
              <w:t>30,277</w:t>
            </w:r>
          </w:p>
        </w:tc>
      </w:tr>
    </w:tbl>
    <w:p w14:paraId="0B39A8BE" w14:textId="12FD3782" w:rsidR="3496F564" w:rsidRDefault="3496F564" w:rsidP="3496F564">
      <w:pPr>
        <w:jc w:val="center"/>
        <w:rPr>
          <w:sz w:val="10"/>
          <w:szCs w:val="10"/>
        </w:rPr>
      </w:pPr>
    </w:p>
    <w:tbl>
      <w:tblPr>
        <w:tblStyle w:val="TableGrid"/>
        <w:tblW w:w="5000" w:type="pct"/>
        <w:tblLook w:val="04A0" w:firstRow="1" w:lastRow="0" w:firstColumn="1" w:lastColumn="0" w:noHBand="0" w:noVBand="1"/>
      </w:tblPr>
      <w:tblGrid>
        <w:gridCol w:w="2859"/>
        <w:gridCol w:w="6491"/>
      </w:tblGrid>
      <w:tr w:rsidR="00732AEC" w:rsidRPr="00EB31E3" w14:paraId="0D51A27C" w14:textId="77777777" w:rsidTr="00EE3D94">
        <w:trPr>
          <w:trHeight w:hRule="exact" w:val="238"/>
        </w:trPr>
        <w:tc>
          <w:tcPr>
            <w:tcW w:w="1529" w:type="pct"/>
            <w:shd w:val="clear" w:color="auto" w:fill="auto"/>
          </w:tcPr>
          <w:p w14:paraId="1AD62035" w14:textId="77777777" w:rsidR="00732AEC" w:rsidRPr="00996241" w:rsidRDefault="00732AEC" w:rsidP="00EE3D94">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239E5C8F" w14:textId="6F15DC75" w:rsidR="00732AEC" w:rsidRPr="00996241" w:rsidRDefault="00732AEC" w:rsidP="00EE3D94">
            <w:pPr>
              <w:jc w:val="center"/>
              <w:rPr>
                <w:color w:val="000000" w:themeColor="text1"/>
                <w:sz w:val="20"/>
              </w:rPr>
            </w:pPr>
            <w:r w:rsidRPr="009B091A">
              <w:rPr>
                <w:color w:val="000000" w:themeColor="text1"/>
                <w:sz w:val="20"/>
              </w:rPr>
              <w:t>Individual consideration</w:t>
            </w:r>
            <w:r>
              <w:rPr>
                <w:color w:val="000000" w:themeColor="text1"/>
                <w:sz w:val="20"/>
              </w:rPr>
              <w:t xml:space="preserve"> (Secretariat presentation </w:t>
            </w:r>
            <w:r w:rsidRPr="008A00D9">
              <w:rPr>
                <w:color w:val="000000" w:themeColor="text1"/>
                <w:sz w:val="20"/>
              </w:rPr>
              <w:t>not</w:t>
            </w:r>
            <w:r>
              <w:rPr>
                <w:color w:val="000000" w:themeColor="text1"/>
                <w:sz w:val="20"/>
              </w:rPr>
              <w:t xml:space="preserve"> required)</w:t>
            </w:r>
          </w:p>
        </w:tc>
      </w:tr>
    </w:tbl>
    <w:p w14:paraId="0FD31BEF" w14:textId="77777777" w:rsidR="00732AEC" w:rsidRDefault="00732AEC" w:rsidP="00732AEC">
      <w:pPr>
        <w:jc w:val="left"/>
        <w:rPr>
          <w:b/>
        </w:rPr>
      </w:pPr>
      <w:r>
        <w:rPr>
          <w:b/>
        </w:rPr>
        <w:br w:type="page"/>
      </w:r>
    </w:p>
    <w:p w14:paraId="30E34BBC" w14:textId="77777777" w:rsidR="00732AEC" w:rsidRPr="00996241" w:rsidRDefault="00732AEC" w:rsidP="00732AEC">
      <w:pPr>
        <w:widowControl w:val="0"/>
        <w:tabs>
          <w:tab w:val="left" w:pos="2880"/>
          <w:tab w:val="left" w:pos="5760"/>
        </w:tabs>
        <w:spacing w:before="240" w:after="240"/>
        <w:jc w:val="center"/>
        <w:rPr>
          <w:b/>
        </w:rPr>
      </w:pPr>
      <w:r w:rsidRPr="009931F4">
        <w:rPr>
          <w:b/>
        </w:rPr>
        <w:lastRenderedPageBreak/>
        <w:t>PROJECT DESCRIPTION</w:t>
      </w:r>
    </w:p>
    <w:p w14:paraId="1ADD2FB6" w14:textId="77777777" w:rsidR="00732AEC" w:rsidRDefault="00732AEC" w:rsidP="00DC182A">
      <w:pPr>
        <w:pStyle w:val="Heading1"/>
      </w:pPr>
      <w:r>
        <w:t>The present document contains the following sections:</w:t>
      </w:r>
    </w:p>
    <w:p w14:paraId="327C0660" w14:textId="6D241F7B" w:rsidR="00732AEC" w:rsidRPr="00732AEC" w:rsidRDefault="00732AEC" w:rsidP="00365C36">
      <w:pPr>
        <w:pStyle w:val="ListParagraph"/>
        <w:numPr>
          <w:ilvl w:val="0"/>
          <w:numId w:val="11"/>
        </w:numPr>
        <w:spacing w:before="240" w:after="240"/>
        <w:ind w:left="1440" w:hanging="712"/>
        <w:contextualSpacing w:val="0"/>
      </w:pPr>
      <w:r w:rsidRPr="00732AEC">
        <w:t>Summary of the proposal as submitted</w:t>
      </w:r>
    </w:p>
    <w:p w14:paraId="5B0D5FA0" w14:textId="568B20CA" w:rsidR="00732AEC" w:rsidRPr="004039BF" w:rsidRDefault="00DC182A" w:rsidP="00365C36">
      <w:pPr>
        <w:pStyle w:val="ListParagraph"/>
        <w:numPr>
          <w:ilvl w:val="0"/>
          <w:numId w:val="11"/>
        </w:numPr>
        <w:spacing w:before="240" w:after="240"/>
        <w:ind w:left="1440" w:hanging="712"/>
        <w:contextualSpacing w:val="0"/>
      </w:pPr>
      <w:r w:rsidRPr="004039BF">
        <w:t>Background: I</w:t>
      </w:r>
      <w:r w:rsidR="00732AEC" w:rsidRPr="004039BF">
        <w:t xml:space="preserve">mplementation status of the country’s HCFC phase-out management plan and previous </w:t>
      </w:r>
      <w:r w:rsidR="001B6C9D" w:rsidRPr="004039BF">
        <w:t>HFC-related</w:t>
      </w:r>
      <w:r w:rsidR="00732AEC" w:rsidRPr="004039BF">
        <w:t xml:space="preserve"> projects</w:t>
      </w:r>
    </w:p>
    <w:p w14:paraId="2B1A534B" w14:textId="14AB6895" w:rsidR="00732AEC" w:rsidRPr="00732AEC" w:rsidRDefault="00DC182A" w:rsidP="00365C36">
      <w:pPr>
        <w:pStyle w:val="ListParagraph"/>
        <w:numPr>
          <w:ilvl w:val="0"/>
          <w:numId w:val="11"/>
        </w:numPr>
        <w:spacing w:before="240" w:after="240"/>
        <w:ind w:left="1440" w:hanging="712"/>
        <w:contextualSpacing w:val="0"/>
      </w:pPr>
      <w:r>
        <w:t>HFC consumption: O</w:t>
      </w:r>
      <w:r w:rsidR="00732AEC" w:rsidRPr="00732AEC">
        <w:t>verview of the country’s HFC consumption le</w:t>
      </w:r>
      <w:r>
        <w:t xml:space="preserve">vels, </w:t>
      </w:r>
      <w:r w:rsidR="004A2BB2">
        <w:t>trends,</w:t>
      </w:r>
      <w:r>
        <w:t xml:space="preserve"> and sectoral uses</w:t>
      </w:r>
    </w:p>
    <w:p w14:paraId="2BFA39BE" w14:textId="5BB2750C" w:rsidR="00732AEC" w:rsidRPr="00732AEC" w:rsidRDefault="00732AEC" w:rsidP="00365C36">
      <w:pPr>
        <w:pStyle w:val="ListParagraph"/>
        <w:numPr>
          <w:ilvl w:val="0"/>
          <w:numId w:val="11"/>
        </w:numPr>
        <w:spacing w:before="240" w:after="240"/>
        <w:ind w:left="1440" w:hanging="712"/>
        <w:contextualSpacing w:val="0"/>
      </w:pPr>
      <w:r w:rsidRPr="00732AEC">
        <w:t>Stage I of the Kigali HFC impl</w:t>
      </w:r>
      <w:r w:rsidR="00DC182A">
        <w:t>ementation plan as submitted: O</w:t>
      </w:r>
      <w:r w:rsidRPr="00732AEC">
        <w:t>verarching strategy and plan of imple</w:t>
      </w:r>
      <w:r w:rsidR="00DC182A">
        <w:t>mentation for the first tranche</w:t>
      </w:r>
    </w:p>
    <w:p w14:paraId="28AFCE4E" w14:textId="4D2BA80D" w:rsidR="00732AEC" w:rsidRDefault="00732AEC" w:rsidP="00365C36">
      <w:pPr>
        <w:pStyle w:val="ListParagraph"/>
        <w:numPr>
          <w:ilvl w:val="0"/>
          <w:numId w:val="11"/>
        </w:numPr>
        <w:spacing w:before="240" w:after="240"/>
        <w:ind w:left="1440" w:hanging="712"/>
        <w:contextualSpacing w:val="0"/>
      </w:pPr>
      <w:r w:rsidRPr="00732AEC">
        <w:t>Secretariat’s comments, including</w:t>
      </w:r>
      <w:r w:rsidR="00DC182A">
        <w:t xml:space="preserve"> the agreed cost of activities</w:t>
      </w:r>
    </w:p>
    <w:p w14:paraId="619B8C7D" w14:textId="5E0DDCE6" w:rsidR="00732AEC" w:rsidRPr="00732AEC" w:rsidRDefault="00732AEC" w:rsidP="00365C36">
      <w:pPr>
        <w:pStyle w:val="ListParagraph"/>
        <w:numPr>
          <w:ilvl w:val="0"/>
          <w:numId w:val="11"/>
        </w:numPr>
        <w:spacing w:before="240" w:after="240"/>
        <w:ind w:left="1440" w:hanging="712"/>
        <w:contextualSpacing w:val="0"/>
      </w:pPr>
      <w:r w:rsidRPr="00732AEC">
        <w:t>Recommendation</w:t>
      </w:r>
    </w:p>
    <w:p w14:paraId="27697645" w14:textId="70005188" w:rsidR="00732AEC" w:rsidRPr="00CB33B4" w:rsidRDefault="00C47223" w:rsidP="00C47223">
      <w:pPr>
        <w:pStyle w:val="Heading1"/>
        <w:numPr>
          <w:ilvl w:val="0"/>
          <w:numId w:val="0"/>
        </w:numPr>
        <w:rPr>
          <w:b/>
          <w:bCs/>
        </w:rPr>
      </w:pPr>
      <w:r w:rsidRPr="00C47223">
        <w:rPr>
          <w:b/>
          <w:bCs/>
        </w:rPr>
        <w:t>I.</w:t>
      </w:r>
      <w:r>
        <w:rPr>
          <w:b/>
          <w:bCs/>
        </w:rPr>
        <w:tab/>
      </w:r>
      <w:r w:rsidR="00732AEC">
        <w:rPr>
          <w:b/>
          <w:bCs/>
        </w:rPr>
        <w:t>Summary of the proposal as submitted</w:t>
      </w:r>
    </w:p>
    <w:p w14:paraId="13EB0D43" w14:textId="6837C789" w:rsidR="00732AEC" w:rsidRDefault="00732AEC" w:rsidP="00732AEC">
      <w:pPr>
        <w:pStyle w:val="Heading1"/>
      </w:pPr>
      <w:r w:rsidRPr="00996241">
        <w:t xml:space="preserve">On behalf of the Government of </w:t>
      </w:r>
      <w:r w:rsidR="00B361E9" w:rsidRPr="00B361E9">
        <w:t>Montenegro</w:t>
      </w:r>
      <w:r w:rsidRPr="00996241">
        <w:t xml:space="preserve">, </w:t>
      </w:r>
      <w:r w:rsidR="00B361E9" w:rsidRPr="00B361E9">
        <w:t>UNIDO</w:t>
      </w:r>
      <w:r w:rsidRPr="00996241">
        <w:t xml:space="preserve"> as the designated implementing agency has submitted a request for stage </w:t>
      </w:r>
      <w:r>
        <w:t xml:space="preserve">I </w:t>
      </w:r>
      <w:r w:rsidRPr="00996241">
        <w:t xml:space="preserve">of the </w:t>
      </w:r>
      <w:r>
        <w:t>Kigali HFC implementation</w:t>
      </w:r>
      <w:r w:rsidRPr="00996241">
        <w:t xml:space="preserve"> plan (</w:t>
      </w:r>
      <w:r>
        <w:t>KI</w:t>
      </w:r>
      <w:r w:rsidRPr="00996241">
        <w:t xml:space="preserve">P), </w:t>
      </w:r>
      <w:r>
        <w:t>in</w:t>
      </w:r>
      <w:r w:rsidRPr="00996241">
        <w:t xml:space="preserve"> </w:t>
      </w:r>
      <w:r>
        <w:t xml:space="preserve">the amount </w:t>
      </w:r>
      <w:r w:rsidRPr="00996241">
        <w:t>of US $</w:t>
      </w:r>
      <w:r w:rsidR="009647DA">
        <w:t>189,</w:t>
      </w:r>
      <w:r w:rsidR="0032300A">
        <w:t>6</w:t>
      </w:r>
      <w:r w:rsidR="009647DA">
        <w:t>00</w:t>
      </w:r>
      <w:r w:rsidRPr="00996241">
        <w:t>, plus agency support costs of US $</w:t>
      </w:r>
      <w:r w:rsidR="009647DA">
        <w:t>24,</w:t>
      </w:r>
      <w:r w:rsidR="00FD6A5C">
        <w:t>648</w:t>
      </w:r>
      <w:r>
        <w:t>, as originally submitted.</w:t>
      </w:r>
      <w:r w:rsidRPr="00996241">
        <w:rPr>
          <w:vertAlign w:val="superscript"/>
        </w:rPr>
        <w:footnoteReference w:id="3"/>
      </w:r>
    </w:p>
    <w:p w14:paraId="3B686ECD" w14:textId="03DD1971" w:rsidR="00732AEC" w:rsidRPr="00996241" w:rsidRDefault="00732AEC" w:rsidP="00732AEC">
      <w:pPr>
        <w:pStyle w:val="Heading1"/>
      </w:pPr>
      <w:r w:rsidRPr="00996241">
        <w:t>The implementation of stage </w:t>
      </w:r>
      <w:r>
        <w:t xml:space="preserve">I </w:t>
      </w:r>
      <w:r w:rsidRPr="00996241">
        <w:t xml:space="preserve">of the </w:t>
      </w:r>
      <w:r>
        <w:t>KI</w:t>
      </w:r>
      <w:r w:rsidRPr="00996241">
        <w:t xml:space="preserve">P will </w:t>
      </w:r>
      <w:r>
        <w:t xml:space="preserve">assist the Government of </w:t>
      </w:r>
      <w:r w:rsidR="00B361E9" w:rsidRPr="00B361E9">
        <w:t>Montenegro</w:t>
      </w:r>
      <w:r>
        <w:t xml:space="preserve"> in </w:t>
      </w:r>
      <w:r w:rsidR="00B93672" w:rsidRPr="00B93672">
        <w:t>meeting the target of 10 per cent reduction of the average HFC consumption in the baseline years by 1 January 2029</w:t>
      </w:r>
      <w:r w:rsidR="00B93672">
        <w:t>.</w:t>
      </w:r>
    </w:p>
    <w:p w14:paraId="306F6F70" w14:textId="719B50D6" w:rsidR="00732AEC" w:rsidRDefault="00732AEC" w:rsidP="00732AEC">
      <w:pPr>
        <w:pStyle w:val="Heading1"/>
      </w:pPr>
      <w:r w:rsidRPr="00996241">
        <w:t>The first tranche of stage </w:t>
      </w:r>
      <w:r>
        <w:t xml:space="preserve">I </w:t>
      </w:r>
      <w:r w:rsidRPr="00996241">
        <w:t xml:space="preserve">of the </w:t>
      </w:r>
      <w:r>
        <w:t>KI</w:t>
      </w:r>
      <w:r w:rsidRPr="00996241">
        <w:t>P being requested at this meeting amounts to US $</w:t>
      </w:r>
      <w:r w:rsidR="00372F63">
        <w:t>108,</w:t>
      </w:r>
      <w:r w:rsidR="008D221A">
        <w:t>9</w:t>
      </w:r>
      <w:r w:rsidR="00372F63">
        <w:t>70</w:t>
      </w:r>
      <w:r w:rsidRPr="00996241">
        <w:t>, plus agency support costs of US $</w:t>
      </w:r>
      <w:r w:rsidR="00372F63">
        <w:t>14,</w:t>
      </w:r>
      <w:r w:rsidR="008D221A">
        <w:t>166</w:t>
      </w:r>
      <w:r w:rsidR="00852DB0">
        <w:t>,</w:t>
      </w:r>
      <w:r w:rsidRPr="00996241">
        <w:t xml:space="preserve"> for </w:t>
      </w:r>
      <w:r w:rsidR="00B361E9" w:rsidRPr="00B361E9">
        <w:t>UNIDO</w:t>
      </w:r>
      <w:r w:rsidRPr="00996241">
        <w:t>, as originally submitted</w:t>
      </w:r>
      <w:r>
        <w:t xml:space="preserve">, for the period of </w:t>
      </w:r>
      <w:r w:rsidR="006E559A">
        <w:t>September</w:t>
      </w:r>
      <w:r w:rsidR="00A05EFA">
        <w:t> </w:t>
      </w:r>
      <w:r>
        <w:t xml:space="preserve">2024 to </w:t>
      </w:r>
      <w:r w:rsidR="006E559A">
        <w:t>December</w:t>
      </w:r>
      <w:r w:rsidR="00024120">
        <w:t xml:space="preserve"> 202</w:t>
      </w:r>
      <w:r w:rsidR="00A05EFA">
        <w:t>6</w:t>
      </w:r>
      <w:r w:rsidRPr="00985984">
        <w:t>.</w:t>
      </w:r>
      <w:r>
        <w:t xml:space="preserve"> </w:t>
      </w:r>
    </w:p>
    <w:p w14:paraId="3E12E1AC" w14:textId="600FEFF1" w:rsidR="00732AEC" w:rsidRPr="00996241" w:rsidRDefault="00732AEC" w:rsidP="00732AEC">
      <w:pPr>
        <w:spacing w:after="240"/>
        <w:rPr>
          <w:b/>
        </w:rPr>
      </w:pPr>
      <w:r>
        <w:rPr>
          <w:b/>
        </w:rPr>
        <w:t>II.</w:t>
      </w:r>
      <w:r w:rsidR="00C47223">
        <w:rPr>
          <w:b/>
        </w:rPr>
        <w:tab/>
      </w:r>
      <w:r w:rsidRPr="00996241">
        <w:rPr>
          <w:b/>
        </w:rPr>
        <w:t>Background</w:t>
      </w:r>
    </w:p>
    <w:p w14:paraId="75684FFC" w14:textId="77777777" w:rsidR="00732AEC" w:rsidRDefault="00732AEC" w:rsidP="00732AEC">
      <w:pPr>
        <w:spacing w:after="240"/>
        <w:outlineLvl w:val="0"/>
        <w:rPr>
          <w:bCs/>
          <w:u w:val="single"/>
        </w:rPr>
      </w:pPr>
      <w:r w:rsidRPr="00CF372D">
        <w:rPr>
          <w:bCs/>
          <w:u w:val="single"/>
        </w:rPr>
        <w:t>Status of implementation of the HCFC phase-out management plan</w:t>
      </w:r>
    </w:p>
    <w:p w14:paraId="3DD161D8" w14:textId="4E3D4C8C" w:rsidR="00732AEC" w:rsidRPr="004649E9" w:rsidRDefault="00732AEC" w:rsidP="00732AEC">
      <w:pPr>
        <w:pStyle w:val="Heading1"/>
        <w:keepNext/>
        <w:tabs>
          <w:tab w:val="num" w:pos="709"/>
        </w:tabs>
      </w:pPr>
      <w:r w:rsidRPr="004649E9">
        <w:t xml:space="preserve">Table </w:t>
      </w:r>
      <w:r w:rsidR="000051BF">
        <w:t>1</w:t>
      </w:r>
      <w:r w:rsidRPr="004649E9">
        <w:t xml:space="preserve"> presents information on the HPMP in </w:t>
      </w:r>
      <w:r w:rsidR="00B361E9" w:rsidRPr="00B361E9">
        <w:t>Montenegro</w:t>
      </w:r>
      <w:r w:rsidRPr="004649E9">
        <w:t xml:space="preserve"> as of May 202</w:t>
      </w:r>
      <w:r w:rsidR="004E6D74">
        <w:t>4</w:t>
      </w:r>
      <w:r w:rsidRPr="004649E9">
        <w:t>.</w:t>
      </w:r>
    </w:p>
    <w:p w14:paraId="24A37981" w14:textId="618CA1B6" w:rsidR="00732AEC" w:rsidRPr="007A50B5" w:rsidRDefault="00732AEC" w:rsidP="00732AEC">
      <w:r w:rsidRPr="004649E9">
        <w:rPr>
          <w:b/>
        </w:rPr>
        <w:t xml:space="preserve">Table </w:t>
      </w:r>
      <w:r w:rsidR="000051BF">
        <w:rPr>
          <w:b/>
        </w:rPr>
        <w:t>1</w:t>
      </w:r>
      <w:r w:rsidRPr="004649E9">
        <w:rPr>
          <w:b/>
        </w:rPr>
        <w:t>.</w:t>
      </w:r>
      <w:r w:rsidRPr="00B13BCC">
        <w:rPr>
          <w:b/>
        </w:rPr>
        <w:t xml:space="preserve"> H</w:t>
      </w:r>
      <w:r w:rsidRPr="007A50B5">
        <w:rPr>
          <w:b/>
          <w:bCs/>
        </w:rPr>
        <w:t xml:space="preserve">PMP implementation status for </w:t>
      </w:r>
      <w:r w:rsidR="00B361E9" w:rsidRPr="00B361E9">
        <w:rPr>
          <w:b/>
          <w:bCs/>
        </w:rPr>
        <w:t>Montenegro</w:t>
      </w:r>
    </w:p>
    <w:tbl>
      <w:tblPr>
        <w:tblStyle w:val="TableGrid"/>
        <w:tblW w:w="4981" w:type="pct"/>
        <w:tblLook w:val="04A0" w:firstRow="1" w:lastRow="0" w:firstColumn="1" w:lastColumn="0" w:noHBand="0" w:noVBand="1"/>
      </w:tblPr>
      <w:tblGrid>
        <w:gridCol w:w="4044"/>
        <w:gridCol w:w="2636"/>
        <w:gridCol w:w="2634"/>
      </w:tblGrid>
      <w:tr w:rsidR="00117725" w:rsidRPr="001930AB" w14:paraId="73E635E6" w14:textId="77777777" w:rsidTr="00A12BBB">
        <w:trPr>
          <w:trHeight w:val="216"/>
          <w:tblHeader/>
        </w:trPr>
        <w:tc>
          <w:tcPr>
            <w:tcW w:w="2171" w:type="pct"/>
          </w:tcPr>
          <w:p w14:paraId="2E792221" w14:textId="77777777" w:rsidR="00117725" w:rsidRPr="001930AB" w:rsidRDefault="00117725" w:rsidP="00EE3D94">
            <w:pPr>
              <w:jc w:val="center"/>
              <w:rPr>
                <w:b/>
                <w:bCs/>
                <w:sz w:val="20"/>
                <w:szCs w:val="20"/>
              </w:rPr>
            </w:pPr>
          </w:p>
        </w:tc>
        <w:tc>
          <w:tcPr>
            <w:tcW w:w="1415" w:type="pct"/>
          </w:tcPr>
          <w:p w14:paraId="781F24C6" w14:textId="77777777" w:rsidR="00117725" w:rsidRPr="001930AB" w:rsidRDefault="00117725" w:rsidP="00EE3D94">
            <w:pPr>
              <w:jc w:val="center"/>
              <w:rPr>
                <w:b/>
                <w:bCs/>
                <w:sz w:val="20"/>
                <w:szCs w:val="20"/>
              </w:rPr>
            </w:pPr>
            <w:r>
              <w:rPr>
                <w:b/>
                <w:bCs/>
                <w:sz w:val="20"/>
                <w:szCs w:val="20"/>
              </w:rPr>
              <w:t>Stage I</w:t>
            </w:r>
          </w:p>
        </w:tc>
        <w:tc>
          <w:tcPr>
            <w:tcW w:w="1415" w:type="pct"/>
          </w:tcPr>
          <w:p w14:paraId="5DD2C97F" w14:textId="77777777" w:rsidR="00117725" w:rsidRPr="001930AB" w:rsidRDefault="00117725" w:rsidP="00EE3D94">
            <w:pPr>
              <w:jc w:val="center"/>
              <w:rPr>
                <w:b/>
                <w:bCs/>
                <w:sz w:val="20"/>
                <w:szCs w:val="20"/>
              </w:rPr>
            </w:pPr>
            <w:r>
              <w:rPr>
                <w:b/>
                <w:bCs/>
                <w:sz w:val="20"/>
                <w:szCs w:val="20"/>
              </w:rPr>
              <w:t>Stage II</w:t>
            </w:r>
          </w:p>
        </w:tc>
      </w:tr>
      <w:tr w:rsidR="00117725" w:rsidRPr="001930AB" w14:paraId="4FB9DC99" w14:textId="77777777" w:rsidTr="007A53F8">
        <w:trPr>
          <w:trHeight w:val="58"/>
        </w:trPr>
        <w:tc>
          <w:tcPr>
            <w:tcW w:w="2171" w:type="pct"/>
            <w:vAlign w:val="center"/>
          </w:tcPr>
          <w:p w14:paraId="61AEB5C2" w14:textId="23079E7A" w:rsidR="00117725" w:rsidRPr="002F15F6" w:rsidRDefault="00117725" w:rsidP="00EE3D94">
            <w:pPr>
              <w:jc w:val="left"/>
              <w:rPr>
                <w:sz w:val="20"/>
                <w:szCs w:val="20"/>
              </w:rPr>
            </w:pPr>
            <w:r w:rsidRPr="002F15F6">
              <w:rPr>
                <w:sz w:val="20"/>
                <w:szCs w:val="20"/>
              </w:rPr>
              <w:t>Meeting</w:t>
            </w:r>
            <w:r w:rsidR="0096058F">
              <w:rPr>
                <w:sz w:val="20"/>
                <w:szCs w:val="20"/>
              </w:rPr>
              <w:t>(</w:t>
            </w:r>
            <w:r w:rsidRPr="002F15F6">
              <w:rPr>
                <w:sz w:val="20"/>
                <w:szCs w:val="20"/>
              </w:rPr>
              <w:t>s</w:t>
            </w:r>
            <w:r w:rsidR="0096058F">
              <w:rPr>
                <w:sz w:val="20"/>
                <w:szCs w:val="20"/>
              </w:rPr>
              <w:t>)</w:t>
            </w:r>
            <w:r w:rsidRPr="002F15F6">
              <w:rPr>
                <w:sz w:val="20"/>
                <w:szCs w:val="20"/>
              </w:rPr>
              <w:t xml:space="preserve"> when HPMP was approved/updated</w:t>
            </w:r>
          </w:p>
        </w:tc>
        <w:tc>
          <w:tcPr>
            <w:tcW w:w="1415" w:type="pct"/>
            <w:vAlign w:val="center"/>
          </w:tcPr>
          <w:p w14:paraId="067FC166" w14:textId="38907FD6" w:rsidR="00117725" w:rsidRPr="002F15F6" w:rsidRDefault="00117725" w:rsidP="00EE3D94">
            <w:pPr>
              <w:jc w:val="center"/>
              <w:rPr>
                <w:sz w:val="20"/>
                <w:szCs w:val="20"/>
              </w:rPr>
            </w:pPr>
            <w:r w:rsidRPr="002F15F6">
              <w:rPr>
                <w:sz w:val="20"/>
                <w:szCs w:val="20"/>
              </w:rPr>
              <w:t>63</w:t>
            </w:r>
            <w:r w:rsidRPr="002F15F6">
              <w:rPr>
                <w:sz w:val="20"/>
                <w:szCs w:val="20"/>
                <w:vertAlign w:val="superscript"/>
              </w:rPr>
              <w:t>rd</w:t>
            </w:r>
            <w:r w:rsidRPr="002F15F6">
              <w:rPr>
                <w:sz w:val="20"/>
                <w:szCs w:val="20"/>
              </w:rPr>
              <w:t>/71</w:t>
            </w:r>
            <w:r w:rsidRPr="002F15F6">
              <w:rPr>
                <w:sz w:val="20"/>
                <w:szCs w:val="20"/>
                <w:vertAlign w:val="superscript"/>
              </w:rPr>
              <w:t>st</w:t>
            </w:r>
          </w:p>
        </w:tc>
        <w:tc>
          <w:tcPr>
            <w:tcW w:w="1415" w:type="pct"/>
            <w:vAlign w:val="center"/>
          </w:tcPr>
          <w:p w14:paraId="6E2B2B70" w14:textId="5B76F97D" w:rsidR="00117725" w:rsidRPr="00891BDB" w:rsidRDefault="00117725" w:rsidP="00EE3D94">
            <w:pPr>
              <w:jc w:val="center"/>
              <w:rPr>
                <w:sz w:val="20"/>
                <w:szCs w:val="20"/>
              </w:rPr>
            </w:pPr>
            <w:r w:rsidRPr="00891BDB">
              <w:rPr>
                <w:sz w:val="20"/>
                <w:szCs w:val="20"/>
              </w:rPr>
              <w:t>85</w:t>
            </w:r>
            <w:r w:rsidRPr="00891BDB">
              <w:rPr>
                <w:sz w:val="20"/>
                <w:szCs w:val="20"/>
                <w:vertAlign w:val="superscript"/>
              </w:rPr>
              <w:t>th</w:t>
            </w:r>
            <w:r w:rsidRPr="00891BDB">
              <w:rPr>
                <w:sz w:val="20"/>
                <w:szCs w:val="20"/>
              </w:rPr>
              <w:t xml:space="preserve"> </w:t>
            </w:r>
          </w:p>
        </w:tc>
      </w:tr>
      <w:tr w:rsidR="00117725" w:rsidRPr="001930AB" w14:paraId="1862F12B" w14:textId="77777777" w:rsidTr="00A12BBB">
        <w:trPr>
          <w:trHeight w:val="216"/>
        </w:trPr>
        <w:tc>
          <w:tcPr>
            <w:tcW w:w="2171" w:type="pct"/>
            <w:vAlign w:val="center"/>
          </w:tcPr>
          <w:p w14:paraId="2850BB97" w14:textId="77777777" w:rsidR="00117725" w:rsidRPr="00FA1EE2" w:rsidRDefault="00117725" w:rsidP="00EE3D94">
            <w:pPr>
              <w:jc w:val="left"/>
              <w:rPr>
                <w:sz w:val="20"/>
                <w:szCs w:val="20"/>
              </w:rPr>
            </w:pPr>
            <w:r w:rsidRPr="00FA1EE2">
              <w:rPr>
                <w:sz w:val="20"/>
                <w:szCs w:val="20"/>
              </w:rPr>
              <w:t>Reduction from baseline</w:t>
            </w:r>
          </w:p>
        </w:tc>
        <w:tc>
          <w:tcPr>
            <w:tcW w:w="1415" w:type="pct"/>
            <w:vAlign w:val="center"/>
          </w:tcPr>
          <w:p w14:paraId="3C3959CF" w14:textId="5C287D0C" w:rsidR="00117725" w:rsidRPr="002F15F6" w:rsidRDefault="00117725" w:rsidP="00EE3D94">
            <w:pPr>
              <w:jc w:val="center"/>
              <w:rPr>
                <w:sz w:val="20"/>
                <w:szCs w:val="20"/>
              </w:rPr>
            </w:pPr>
            <w:r w:rsidRPr="002F15F6">
              <w:rPr>
                <w:sz w:val="20"/>
                <w:szCs w:val="20"/>
              </w:rPr>
              <w:t>35% by 2020</w:t>
            </w:r>
          </w:p>
        </w:tc>
        <w:tc>
          <w:tcPr>
            <w:tcW w:w="1415" w:type="pct"/>
            <w:vAlign w:val="center"/>
          </w:tcPr>
          <w:p w14:paraId="7F373EC0" w14:textId="679E038A" w:rsidR="00117725" w:rsidRPr="00891BDB" w:rsidRDefault="00117725" w:rsidP="00EE3D94">
            <w:pPr>
              <w:jc w:val="center"/>
              <w:rPr>
                <w:sz w:val="20"/>
                <w:szCs w:val="20"/>
              </w:rPr>
            </w:pPr>
            <w:r w:rsidRPr="00891BDB">
              <w:rPr>
                <w:sz w:val="20"/>
                <w:szCs w:val="20"/>
              </w:rPr>
              <w:t>100% by 2025</w:t>
            </w:r>
          </w:p>
        </w:tc>
      </w:tr>
      <w:tr w:rsidR="00117725" w:rsidRPr="001930AB" w14:paraId="27AE6323" w14:textId="77777777" w:rsidTr="00A12BBB">
        <w:trPr>
          <w:trHeight w:val="216"/>
        </w:trPr>
        <w:tc>
          <w:tcPr>
            <w:tcW w:w="2171" w:type="pct"/>
            <w:vAlign w:val="center"/>
          </w:tcPr>
          <w:p w14:paraId="26CABCAA" w14:textId="77777777" w:rsidR="00117725" w:rsidRPr="00C86288" w:rsidRDefault="00117725" w:rsidP="00EE3D94">
            <w:pPr>
              <w:jc w:val="left"/>
              <w:rPr>
                <w:b/>
                <w:bCs/>
                <w:sz w:val="20"/>
                <w:szCs w:val="20"/>
              </w:rPr>
            </w:pPr>
            <w:r w:rsidRPr="00C86288">
              <w:rPr>
                <w:b/>
                <w:bCs/>
                <w:sz w:val="20"/>
                <w:szCs w:val="20"/>
              </w:rPr>
              <w:t>Total project cost (US $)</w:t>
            </w:r>
          </w:p>
        </w:tc>
        <w:tc>
          <w:tcPr>
            <w:tcW w:w="1415" w:type="pct"/>
            <w:vAlign w:val="center"/>
          </w:tcPr>
          <w:p w14:paraId="4AB48885" w14:textId="61EFC618" w:rsidR="00117725" w:rsidRPr="006E33E5" w:rsidRDefault="00117725" w:rsidP="00EE3D94">
            <w:pPr>
              <w:jc w:val="center"/>
              <w:rPr>
                <w:sz w:val="20"/>
                <w:szCs w:val="20"/>
              </w:rPr>
            </w:pPr>
            <w:r>
              <w:rPr>
                <w:sz w:val="20"/>
                <w:szCs w:val="20"/>
              </w:rPr>
              <w:t>404,500</w:t>
            </w:r>
          </w:p>
        </w:tc>
        <w:tc>
          <w:tcPr>
            <w:tcW w:w="1415" w:type="pct"/>
          </w:tcPr>
          <w:p w14:paraId="0AE62A17" w14:textId="784FFD6D" w:rsidR="00117725" w:rsidRPr="00891BDB" w:rsidRDefault="00117725" w:rsidP="00EE3D94">
            <w:pPr>
              <w:jc w:val="center"/>
              <w:rPr>
                <w:sz w:val="20"/>
                <w:szCs w:val="20"/>
              </w:rPr>
            </w:pPr>
            <w:r>
              <w:rPr>
                <w:sz w:val="20"/>
                <w:szCs w:val="20"/>
              </w:rPr>
              <w:t>635,500</w:t>
            </w:r>
          </w:p>
        </w:tc>
      </w:tr>
      <w:tr w:rsidR="00117725" w:rsidRPr="00891BDB" w14:paraId="03B8C1EB" w14:textId="77777777" w:rsidTr="00603ADA">
        <w:trPr>
          <w:trHeight w:val="58"/>
        </w:trPr>
        <w:tc>
          <w:tcPr>
            <w:tcW w:w="2171" w:type="pct"/>
            <w:vAlign w:val="center"/>
          </w:tcPr>
          <w:p w14:paraId="681E0BF5" w14:textId="77777777" w:rsidR="00117725" w:rsidRPr="00891BDB" w:rsidRDefault="00117725" w:rsidP="00EE3D94">
            <w:pPr>
              <w:jc w:val="left"/>
              <w:rPr>
                <w:b/>
                <w:bCs/>
                <w:sz w:val="20"/>
                <w:szCs w:val="20"/>
              </w:rPr>
            </w:pPr>
            <w:r w:rsidRPr="00891BDB">
              <w:rPr>
                <w:b/>
                <w:bCs/>
                <w:sz w:val="20"/>
                <w:szCs w:val="20"/>
              </w:rPr>
              <w:t>Date of completion (actual/planned)</w:t>
            </w:r>
          </w:p>
        </w:tc>
        <w:tc>
          <w:tcPr>
            <w:tcW w:w="1415" w:type="pct"/>
            <w:vAlign w:val="center"/>
          </w:tcPr>
          <w:p w14:paraId="63BD9277" w14:textId="2A471C3D" w:rsidR="00117725" w:rsidRPr="004366AC" w:rsidRDefault="00117725" w:rsidP="00EE3D94">
            <w:pPr>
              <w:jc w:val="center"/>
              <w:rPr>
                <w:sz w:val="20"/>
                <w:szCs w:val="20"/>
              </w:rPr>
            </w:pPr>
            <w:r w:rsidRPr="004366AC">
              <w:rPr>
                <w:sz w:val="20"/>
                <w:szCs w:val="20"/>
              </w:rPr>
              <w:t>31 December 2021</w:t>
            </w:r>
          </w:p>
        </w:tc>
        <w:tc>
          <w:tcPr>
            <w:tcW w:w="1415" w:type="pct"/>
            <w:vAlign w:val="center"/>
          </w:tcPr>
          <w:p w14:paraId="7AA8BE9C" w14:textId="68706BBA" w:rsidR="00117725" w:rsidRPr="009A5840" w:rsidRDefault="00117725" w:rsidP="00EE3D94">
            <w:pPr>
              <w:jc w:val="center"/>
              <w:rPr>
                <w:sz w:val="20"/>
                <w:szCs w:val="20"/>
              </w:rPr>
            </w:pPr>
            <w:r w:rsidRPr="009A5840">
              <w:rPr>
                <w:sz w:val="20"/>
                <w:szCs w:val="20"/>
              </w:rPr>
              <w:t>31 December 2026</w:t>
            </w:r>
          </w:p>
        </w:tc>
      </w:tr>
    </w:tbl>
    <w:p w14:paraId="61F417F4" w14:textId="2BD41829" w:rsidR="00732AEC" w:rsidRPr="003662D4" w:rsidRDefault="00732AEC" w:rsidP="00467114">
      <w:pPr>
        <w:pStyle w:val="Heading1"/>
        <w:keepNext/>
        <w:widowControl w:val="0"/>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1D43D9BF" w14:textId="5273F8D0" w:rsidR="00732AEC" w:rsidRDefault="00732AEC" w:rsidP="00732AEC">
      <w:pPr>
        <w:pStyle w:val="Heading1"/>
      </w:pPr>
      <w:r>
        <w:t xml:space="preserve">Table </w:t>
      </w:r>
      <w:r w:rsidR="00467114">
        <w:t>2</w:t>
      </w:r>
      <w:r>
        <w:t xml:space="preserve"> presents an overview of activities implemented in </w:t>
      </w:r>
      <w:r w:rsidR="00B361E9" w:rsidRPr="00B361E9">
        <w:t>Montenegro</w:t>
      </w:r>
      <w:r w:rsidRPr="00996EBF">
        <w:t xml:space="preserve"> </w:t>
      </w:r>
      <w:r>
        <w:t>in the context of the Kigali Amendment that have been funded by the Multilateral Fund.</w:t>
      </w:r>
    </w:p>
    <w:p w14:paraId="4F05466F" w14:textId="64131235" w:rsidR="00732AEC" w:rsidRPr="00996EBF" w:rsidRDefault="00732AEC" w:rsidP="00840B85">
      <w:pPr>
        <w:pStyle w:val="Heading1"/>
        <w:keepNext/>
        <w:numPr>
          <w:ilvl w:val="0"/>
          <w:numId w:val="0"/>
        </w:numPr>
        <w:spacing w:after="0"/>
      </w:pPr>
      <w:r w:rsidRPr="004D69BA">
        <w:rPr>
          <w:b/>
          <w:bCs/>
        </w:rPr>
        <w:lastRenderedPageBreak/>
        <w:t xml:space="preserve">Table </w:t>
      </w:r>
      <w:r w:rsidR="00467114">
        <w:rPr>
          <w:b/>
          <w:bCs/>
        </w:rPr>
        <w:t>2</w:t>
      </w:r>
      <w:r w:rsidRPr="004D69BA">
        <w:rPr>
          <w:b/>
          <w:bCs/>
        </w:rPr>
        <w:t xml:space="preserve">. Previously approved HFC-related activities in </w:t>
      </w:r>
      <w:r w:rsidR="00B361E9" w:rsidRPr="004D69BA">
        <w:rPr>
          <w:b/>
          <w:bCs/>
        </w:rPr>
        <w:t>Montenegro</w:t>
      </w:r>
    </w:p>
    <w:tbl>
      <w:tblPr>
        <w:tblStyle w:val="TableGrid"/>
        <w:tblW w:w="5000" w:type="pct"/>
        <w:tblLook w:val="04A0" w:firstRow="1" w:lastRow="0" w:firstColumn="1" w:lastColumn="0" w:noHBand="0" w:noVBand="1"/>
      </w:tblPr>
      <w:tblGrid>
        <w:gridCol w:w="1127"/>
        <w:gridCol w:w="4178"/>
        <w:gridCol w:w="1530"/>
        <w:gridCol w:w="989"/>
        <w:gridCol w:w="1526"/>
      </w:tblGrid>
      <w:tr w:rsidR="00732AEC" w:rsidRPr="007473C4" w14:paraId="0E9ABBD9" w14:textId="77777777" w:rsidTr="00984919">
        <w:tc>
          <w:tcPr>
            <w:tcW w:w="603" w:type="pct"/>
            <w:vAlign w:val="center"/>
          </w:tcPr>
          <w:p w14:paraId="186BE632" w14:textId="77777777" w:rsidR="00732AEC" w:rsidRPr="00554263" w:rsidRDefault="00732AEC" w:rsidP="00554263">
            <w:pPr>
              <w:ind w:left="-109" w:right="-72"/>
              <w:jc w:val="center"/>
              <w:rPr>
                <w:b/>
                <w:sz w:val="20"/>
                <w:szCs w:val="20"/>
                <w:highlight w:val="cyan"/>
              </w:rPr>
            </w:pPr>
            <w:r w:rsidRPr="00554263">
              <w:rPr>
                <w:b/>
                <w:sz w:val="20"/>
                <w:szCs w:val="20"/>
              </w:rPr>
              <w:t>Approval meeting</w:t>
            </w:r>
          </w:p>
        </w:tc>
        <w:tc>
          <w:tcPr>
            <w:tcW w:w="2234" w:type="pct"/>
            <w:vAlign w:val="center"/>
          </w:tcPr>
          <w:p w14:paraId="7E6AC5C8" w14:textId="77777777" w:rsidR="00732AEC" w:rsidRPr="007473C4" w:rsidRDefault="00732AEC" w:rsidP="00EE3D94">
            <w:pPr>
              <w:keepNext/>
              <w:jc w:val="center"/>
              <w:rPr>
                <w:b/>
                <w:bCs/>
                <w:sz w:val="20"/>
                <w:szCs w:val="20"/>
              </w:rPr>
            </w:pPr>
            <w:r w:rsidRPr="007473C4">
              <w:rPr>
                <w:b/>
                <w:bCs/>
                <w:sz w:val="20"/>
                <w:szCs w:val="20"/>
              </w:rPr>
              <w:t>Project</w:t>
            </w:r>
            <w:r>
              <w:rPr>
                <w:b/>
                <w:bCs/>
                <w:sz w:val="20"/>
                <w:szCs w:val="20"/>
              </w:rPr>
              <w:t xml:space="preserve"> title</w:t>
            </w:r>
          </w:p>
        </w:tc>
        <w:tc>
          <w:tcPr>
            <w:tcW w:w="818" w:type="pct"/>
            <w:vAlign w:val="center"/>
          </w:tcPr>
          <w:p w14:paraId="61327DA5" w14:textId="77777777" w:rsidR="00732AEC" w:rsidRPr="007473C4" w:rsidRDefault="00732AEC" w:rsidP="00EE3D94">
            <w:pPr>
              <w:keepNext/>
              <w:jc w:val="center"/>
              <w:rPr>
                <w:b/>
                <w:bCs/>
                <w:sz w:val="20"/>
                <w:szCs w:val="20"/>
              </w:rPr>
            </w:pPr>
            <w:r w:rsidRPr="007473C4">
              <w:rPr>
                <w:b/>
                <w:bCs/>
                <w:sz w:val="20"/>
                <w:szCs w:val="20"/>
              </w:rPr>
              <w:t>Implementing agency</w:t>
            </w:r>
          </w:p>
        </w:tc>
        <w:tc>
          <w:tcPr>
            <w:tcW w:w="529" w:type="pct"/>
            <w:vAlign w:val="center"/>
          </w:tcPr>
          <w:p w14:paraId="690B03AC" w14:textId="77777777" w:rsidR="00732AEC" w:rsidRPr="007473C4" w:rsidRDefault="00732AEC" w:rsidP="00EE3D94">
            <w:pPr>
              <w:keepNext/>
              <w:jc w:val="center"/>
              <w:rPr>
                <w:b/>
                <w:bCs/>
                <w:sz w:val="20"/>
                <w:szCs w:val="20"/>
              </w:rPr>
            </w:pPr>
            <w:r w:rsidRPr="007473C4">
              <w:rPr>
                <w:b/>
                <w:bCs/>
                <w:sz w:val="20"/>
                <w:szCs w:val="20"/>
              </w:rPr>
              <w:t>Cost (US $)</w:t>
            </w:r>
          </w:p>
        </w:tc>
        <w:tc>
          <w:tcPr>
            <w:tcW w:w="816" w:type="pct"/>
            <w:vAlign w:val="center"/>
          </w:tcPr>
          <w:p w14:paraId="6698CA6E" w14:textId="77777777" w:rsidR="00732AEC" w:rsidRPr="007473C4" w:rsidRDefault="00732AEC" w:rsidP="00EE3D94">
            <w:pPr>
              <w:keepNext/>
              <w:jc w:val="center"/>
              <w:rPr>
                <w:b/>
                <w:bCs/>
                <w:sz w:val="20"/>
                <w:szCs w:val="20"/>
              </w:rPr>
            </w:pPr>
            <w:r w:rsidRPr="007473C4">
              <w:rPr>
                <w:b/>
                <w:bCs/>
                <w:sz w:val="20"/>
                <w:szCs w:val="20"/>
              </w:rPr>
              <w:t>Date of completion</w:t>
            </w:r>
          </w:p>
        </w:tc>
      </w:tr>
      <w:tr w:rsidR="00732AEC" w:rsidRPr="007473C4" w14:paraId="7AB3E762" w14:textId="77777777" w:rsidTr="00984919">
        <w:tc>
          <w:tcPr>
            <w:tcW w:w="603" w:type="pct"/>
          </w:tcPr>
          <w:p w14:paraId="61253E29" w14:textId="6A34EF69" w:rsidR="00732AEC" w:rsidRPr="007473C4" w:rsidRDefault="000F6C36" w:rsidP="00EE3D94">
            <w:pPr>
              <w:ind w:left="-109" w:right="-72"/>
              <w:jc w:val="center"/>
              <w:rPr>
                <w:sz w:val="20"/>
                <w:szCs w:val="20"/>
              </w:rPr>
            </w:pPr>
            <w:r>
              <w:rPr>
                <w:sz w:val="20"/>
                <w:szCs w:val="20"/>
              </w:rPr>
              <w:t>74</w:t>
            </w:r>
            <w:r w:rsidRPr="000F6C36">
              <w:rPr>
                <w:sz w:val="20"/>
                <w:szCs w:val="20"/>
                <w:vertAlign w:val="superscript"/>
              </w:rPr>
              <w:t>th</w:t>
            </w:r>
            <w:r>
              <w:rPr>
                <w:sz w:val="20"/>
                <w:szCs w:val="20"/>
              </w:rPr>
              <w:t xml:space="preserve"> </w:t>
            </w:r>
          </w:p>
        </w:tc>
        <w:tc>
          <w:tcPr>
            <w:tcW w:w="2234" w:type="pct"/>
            <w:shd w:val="clear" w:color="auto" w:fill="auto"/>
          </w:tcPr>
          <w:p w14:paraId="6CCE8BED" w14:textId="18A53DF4" w:rsidR="00732AEC" w:rsidRPr="00215B52" w:rsidRDefault="00732AEC" w:rsidP="00EE3D94">
            <w:pPr>
              <w:jc w:val="left"/>
              <w:rPr>
                <w:sz w:val="20"/>
                <w:szCs w:val="20"/>
              </w:rPr>
            </w:pPr>
            <w:r w:rsidRPr="00215B52">
              <w:rPr>
                <w:sz w:val="20"/>
                <w:szCs w:val="20"/>
              </w:rPr>
              <w:t>Survey of ODS alternatives</w:t>
            </w:r>
          </w:p>
        </w:tc>
        <w:tc>
          <w:tcPr>
            <w:tcW w:w="818" w:type="pct"/>
            <w:shd w:val="clear" w:color="auto" w:fill="auto"/>
          </w:tcPr>
          <w:p w14:paraId="4ADAE58E" w14:textId="45A086A9" w:rsidR="00732AEC" w:rsidRPr="00215B52" w:rsidRDefault="004D69BA" w:rsidP="00EE3D94">
            <w:pPr>
              <w:jc w:val="center"/>
              <w:rPr>
                <w:sz w:val="20"/>
                <w:szCs w:val="20"/>
              </w:rPr>
            </w:pPr>
            <w:r w:rsidRPr="00215B52">
              <w:rPr>
                <w:sz w:val="20"/>
                <w:szCs w:val="20"/>
              </w:rPr>
              <w:t>UNIDO</w:t>
            </w:r>
          </w:p>
        </w:tc>
        <w:tc>
          <w:tcPr>
            <w:tcW w:w="529" w:type="pct"/>
            <w:shd w:val="clear" w:color="auto" w:fill="auto"/>
          </w:tcPr>
          <w:p w14:paraId="4AA54623" w14:textId="0A7AF9D0" w:rsidR="00732AEC" w:rsidRPr="007473C4" w:rsidRDefault="00843154" w:rsidP="00EE3D94">
            <w:pPr>
              <w:ind w:left="-129" w:right="55"/>
              <w:jc w:val="right"/>
              <w:rPr>
                <w:sz w:val="20"/>
                <w:szCs w:val="20"/>
              </w:rPr>
            </w:pPr>
            <w:r>
              <w:rPr>
                <w:sz w:val="20"/>
                <w:szCs w:val="20"/>
              </w:rPr>
              <w:t>40,000</w:t>
            </w:r>
          </w:p>
        </w:tc>
        <w:tc>
          <w:tcPr>
            <w:tcW w:w="816" w:type="pct"/>
            <w:shd w:val="clear" w:color="auto" w:fill="auto"/>
          </w:tcPr>
          <w:p w14:paraId="4180867B" w14:textId="4589046D" w:rsidR="00732AEC" w:rsidRPr="00ED1611" w:rsidRDefault="002E5C7F" w:rsidP="00EE3D94">
            <w:pPr>
              <w:jc w:val="center"/>
              <w:rPr>
                <w:sz w:val="20"/>
                <w:szCs w:val="20"/>
              </w:rPr>
            </w:pPr>
            <w:r w:rsidRPr="00ED1611">
              <w:rPr>
                <w:sz w:val="20"/>
                <w:szCs w:val="20"/>
              </w:rPr>
              <w:t>December 2016</w:t>
            </w:r>
          </w:p>
        </w:tc>
      </w:tr>
      <w:tr w:rsidR="00732AEC" w:rsidRPr="007473C4" w14:paraId="1CF15C22" w14:textId="77777777" w:rsidTr="00984919">
        <w:trPr>
          <w:trHeight w:val="46"/>
        </w:trPr>
        <w:tc>
          <w:tcPr>
            <w:tcW w:w="603" w:type="pct"/>
          </w:tcPr>
          <w:p w14:paraId="62C09E79" w14:textId="28EB7482" w:rsidR="00732AEC" w:rsidRPr="007473C4" w:rsidRDefault="000F6C36" w:rsidP="00EE3D94">
            <w:pPr>
              <w:ind w:left="-109" w:right="-72"/>
              <w:jc w:val="center"/>
              <w:rPr>
                <w:sz w:val="20"/>
                <w:szCs w:val="20"/>
              </w:rPr>
            </w:pPr>
            <w:r>
              <w:rPr>
                <w:sz w:val="20"/>
                <w:szCs w:val="20"/>
              </w:rPr>
              <w:t>80</w:t>
            </w:r>
            <w:r w:rsidRPr="000F6C36">
              <w:rPr>
                <w:sz w:val="20"/>
                <w:szCs w:val="20"/>
                <w:vertAlign w:val="superscript"/>
              </w:rPr>
              <w:t>th</w:t>
            </w:r>
            <w:r>
              <w:rPr>
                <w:sz w:val="20"/>
                <w:szCs w:val="20"/>
              </w:rPr>
              <w:t xml:space="preserve"> </w:t>
            </w:r>
          </w:p>
        </w:tc>
        <w:tc>
          <w:tcPr>
            <w:tcW w:w="2234" w:type="pct"/>
            <w:shd w:val="clear" w:color="auto" w:fill="auto"/>
          </w:tcPr>
          <w:p w14:paraId="128C7C2D" w14:textId="200381B5" w:rsidR="00732AEC" w:rsidRPr="00215B52" w:rsidRDefault="001B626F" w:rsidP="00EE3D94">
            <w:pPr>
              <w:jc w:val="left"/>
              <w:rPr>
                <w:sz w:val="20"/>
                <w:szCs w:val="20"/>
              </w:rPr>
            </w:pPr>
            <w:r w:rsidRPr="00215B52">
              <w:rPr>
                <w:sz w:val="20"/>
                <w:szCs w:val="20"/>
              </w:rPr>
              <w:t>Enabling activities for HFC phase-down</w:t>
            </w:r>
          </w:p>
        </w:tc>
        <w:tc>
          <w:tcPr>
            <w:tcW w:w="818" w:type="pct"/>
            <w:shd w:val="clear" w:color="auto" w:fill="auto"/>
          </w:tcPr>
          <w:p w14:paraId="32847342" w14:textId="7F3DE7E8" w:rsidR="00732AEC" w:rsidRPr="00215B52" w:rsidRDefault="004D69BA" w:rsidP="00EE3D94">
            <w:pPr>
              <w:jc w:val="center"/>
              <w:rPr>
                <w:sz w:val="20"/>
                <w:szCs w:val="20"/>
              </w:rPr>
            </w:pPr>
            <w:r w:rsidRPr="00215B52">
              <w:rPr>
                <w:sz w:val="20"/>
                <w:szCs w:val="20"/>
              </w:rPr>
              <w:t>UNIDO</w:t>
            </w:r>
          </w:p>
        </w:tc>
        <w:tc>
          <w:tcPr>
            <w:tcW w:w="529" w:type="pct"/>
            <w:shd w:val="clear" w:color="auto" w:fill="auto"/>
          </w:tcPr>
          <w:p w14:paraId="1E468B90" w14:textId="7EDDDA33" w:rsidR="00732AEC" w:rsidRPr="007473C4" w:rsidRDefault="00843154" w:rsidP="00EE3D94">
            <w:pPr>
              <w:ind w:left="-129" w:right="55"/>
              <w:jc w:val="right"/>
              <w:rPr>
                <w:sz w:val="20"/>
                <w:szCs w:val="20"/>
              </w:rPr>
            </w:pPr>
            <w:r>
              <w:rPr>
                <w:sz w:val="20"/>
                <w:szCs w:val="20"/>
              </w:rPr>
              <w:t>50,000</w:t>
            </w:r>
          </w:p>
        </w:tc>
        <w:tc>
          <w:tcPr>
            <w:tcW w:w="816" w:type="pct"/>
            <w:shd w:val="clear" w:color="auto" w:fill="auto"/>
          </w:tcPr>
          <w:p w14:paraId="1364CBF6" w14:textId="01F696EB" w:rsidR="00732AEC" w:rsidRPr="00ED1611" w:rsidRDefault="00ED1611" w:rsidP="00EE3D94">
            <w:pPr>
              <w:jc w:val="center"/>
              <w:rPr>
                <w:sz w:val="20"/>
                <w:szCs w:val="20"/>
              </w:rPr>
            </w:pPr>
            <w:r w:rsidRPr="00ED1611">
              <w:rPr>
                <w:sz w:val="20"/>
                <w:szCs w:val="20"/>
              </w:rPr>
              <w:t>June 2019</w:t>
            </w:r>
          </w:p>
        </w:tc>
      </w:tr>
    </w:tbl>
    <w:p w14:paraId="558AF48D" w14:textId="5C60E05E" w:rsidR="00732AEC" w:rsidRDefault="00732AEC" w:rsidP="00732AEC">
      <w:pPr>
        <w:keepNext/>
        <w:keepLines/>
        <w:spacing w:before="240" w:after="240"/>
        <w:outlineLvl w:val="0"/>
        <w:rPr>
          <w:b/>
          <w:bCs/>
        </w:rPr>
      </w:pPr>
      <w:r>
        <w:rPr>
          <w:b/>
          <w:bCs/>
        </w:rPr>
        <w:t>III.</w:t>
      </w:r>
      <w:r w:rsidR="00C47223">
        <w:rPr>
          <w:b/>
          <w:bCs/>
        </w:rPr>
        <w:tab/>
      </w:r>
      <w:r w:rsidRPr="004C52A4">
        <w:rPr>
          <w:b/>
          <w:bCs/>
        </w:rPr>
        <w:t>HFC consumption</w:t>
      </w:r>
      <w:r>
        <w:rPr>
          <w:b/>
          <w:bCs/>
        </w:rPr>
        <w:t xml:space="preserve"> overview</w:t>
      </w:r>
    </w:p>
    <w:p w14:paraId="4ED4A175" w14:textId="77777777" w:rsidR="00732AEC" w:rsidRPr="004C52A4" w:rsidRDefault="00732AEC" w:rsidP="00732AEC">
      <w:pPr>
        <w:keepNext/>
        <w:keepLines/>
        <w:spacing w:before="240" w:after="240"/>
        <w:outlineLvl w:val="0"/>
        <w:rPr>
          <w:u w:val="single"/>
        </w:rPr>
      </w:pPr>
      <w:r>
        <w:rPr>
          <w:u w:val="single"/>
        </w:rPr>
        <w:t>HFC c</w:t>
      </w:r>
      <w:r w:rsidRPr="004C52A4">
        <w:rPr>
          <w:u w:val="single"/>
        </w:rPr>
        <w:t>onsumption levels</w:t>
      </w:r>
    </w:p>
    <w:p w14:paraId="4E42F658" w14:textId="670E3C50" w:rsidR="00732AEC" w:rsidRDefault="00B361E9" w:rsidP="00732AEC">
      <w:pPr>
        <w:pStyle w:val="Heading1"/>
      </w:pPr>
      <w:r w:rsidRPr="00037191">
        <w:t>Montenegro</w:t>
      </w:r>
      <w:r w:rsidR="00732AEC" w:rsidRPr="00037191">
        <w:t xml:space="preserve"> </w:t>
      </w:r>
      <w:r w:rsidR="00C32E4C">
        <w:t xml:space="preserve">predominantly </w:t>
      </w:r>
      <w:r w:rsidR="00F02FC7">
        <w:t>consumes</w:t>
      </w:r>
      <w:r w:rsidR="00C32E4C">
        <w:t xml:space="preserve"> </w:t>
      </w:r>
      <w:r w:rsidR="004E655F">
        <w:t xml:space="preserve">HFCs to service </w:t>
      </w:r>
      <w:r w:rsidR="00ED6DA7">
        <w:t>refrigeration and air</w:t>
      </w:r>
      <w:r w:rsidR="00ED6DA7">
        <w:noBreakHyphen/>
        <w:t>conditioning (</w:t>
      </w:r>
      <w:r w:rsidR="004E655F">
        <w:t>RAC</w:t>
      </w:r>
      <w:r w:rsidR="00ED6DA7">
        <w:t>)</w:t>
      </w:r>
      <w:r w:rsidR="004E655F">
        <w:t xml:space="preserve"> equipment</w:t>
      </w:r>
      <w:r w:rsidR="00035893">
        <w:t>;</w:t>
      </w:r>
      <w:r w:rsidR="00D84524">
        <w:t xml:space="preserve"> </w:t>
      </w:r>
      <w:r w:rsidR="00AA5223">
        <w:t xml:space="preserve">a small </w:t>
      </w:r>
      <w:r w:rsidR="009D5E0E">
        <w:t xml:space="preserve">quantity of HFCs are consumed </w:t>
      </w:r>
      <w:r w:rsidR="001D352C">
        <w:t>for</w:t>
      </w:r>
      <w:r w:rsidR="00C42AAE">
        <w:t xml:space="preserve"> the local assembly and installation </w:t>
      </w:r>
      <w:r w:rsidR="008C55A5">
        <w:t>of commercial and industrial refrigeration equipment</w:t>
      </w:r>
      <w:r w:rsidR="00636D2C">
        <w:t xml:space="preserve">, and one enterprise </w:t>
      </w:r>
      <w:r w:rsidR="00083627">
        <w:t xml:space="preserve">manufactures </w:t>
      </w:r>
      <w:r w:rsidR="00F67D8C">
        <w:t xml:space="preserve">a small quantity of </w:t>
      </w:r>
      <w:r w:rsidR="00CB2FAA">
        <w:t>HFC</w:t>
      </w:r>
      <w:r w:rsidR="00ED6DA7">
        <w:noBreakHyphen/>
      </w:r>
      <w:r w:rsidR="00CB2FAA">
        <w:t>134a</w:t>
      </w:r>
      <w:r w:rsidR="00ED6DA7">
        <w:noBreakHyphen/>
      </w:r>
      <w:r w:rsidR="00CB2FAA">
        <w:t xml:space="preserve">based </w:t>
      </w:r>
      <w:r w:rsidR="00F67D8C">
        <w:t>chest freezers</w:t>
      </w:r>
      <w:r w:rsidR="00CB2FAA">
        <w:t xml:space="preserve">, for which the enterprise also </w:t>
      </w:r>
      <w:r w:rsidR="00502CDA">
        <w:t>manufacture</w:t>
      </w:r>
      <w:r w:rsidR="00820AE1">
        <w:t>s</w:t>
      </w:r>
      <w:r w:rsidR="00502CDA">
        <w:t xml:space="preserve"> </w:t>
      </w:r>
      <w:r w:rsidR="00886EF3">
        <w:t>polyurethane</w:t>
      </w:r>
      <w:r w:rsidR="00844834" w:rsidRPr="00037191">
        <w:t xml:space="preserve"> foam</w:t>
      </w:r>
      <w:r w:rsidR="00820AE1">
        <w:t xml:space="preserve"> using HFCs contained in imported pre-blended polyols</w:t>
      </w:r>
      <w:r w:rsidR="00732AEC" w:rsidRPr="00037191">
        <w:t>. The most</w:t>
      </w:r>
      <w:r w:rsidR="00732AEC">
        <w:t xml:space="preserve"> consumed substances in </w:t>
      </w:r>
      <w:r w:rsidR="00732AEC" w:rsidRPr="00037191">
        <w:t>2022</w:t>
      </w:r>
      <w:r w:rsidR="00732AEC">
        <w:t xml:space="preserve"> were </w:t>
      </w:r>
      <w:r w:rsidR="00A97E7E">
        <w:t>R</w:t>
      </w:r>
      <w:r w:rsidR="00A97E7E">
        <w:noBreakHyphen/>
        <w:t xml:space="preserve">404A </w:t>
      </w:r>
      <w:r w:rsidR="00732AEC" w:rsidRPr="00CD2619">
        <w:t>(</w:t>
      </w:r>
      <w:r w:rsidR="00132EDE">
        <w:t>71.2</w:t>
      </w:r>
      <w:r w:rsidR="00732AEC">
        <w:t> </w:t>
      </w:r>
      <w:r w:rsidR="00732AEC" w:rsidRPr="00C53620">
        <w:t>per</w:t>
      </w:r>
      <w:r w:rsidR="00732AEC">
        <w:t> </w:t>
      </w:r>
      <w:r w:rsidR="00732AEC" w:rsidRPr="00C53620">
        <w:t>cent of total HFC consumption in CO</w:t>
      </w:r>
      <w:r w:rsidR="00732AEC" w:rsidRPr="00117833">
        <w:rPr>
          <w:vertAlign w:val="subscript"/>
        </w:rPr>
        <w:t>2</w:t>
      </w:r>
      <w:r w:rsidR="00732AEC">
        <w:noBreakHyphen/>
      </w:r>
      <w:r w:rsidR="00732AEC" w:rsidRPr="00C53620">
        <w:t>eq</w:t>
      </w:r>
      <w:r w:rsidR="00732AEC">
        <w:t>uivalent (CO</w:t>
      </w:r>
      <w:r w:rsidR="00732AEC" w:rsidRPr="002A593C">
        <w:rPr>
          <w:vertAlign w:val="subscript"/>
        </w:rPr>
        <w:t>2</w:t>
      </w:r>
      <w:r w:rsidR="00732AEC">
        <w:noBreakHyphen/>
        <w:t xml:space="preserve">eq) </w:t>
      </w:r>
      <w:r w:rsidR="00732AEC" w:rsidRPr="00C53620">
        <w:t xml:space="preserve">tonnes), </w:t>
      </w:r>
      <w:r w:rsidR="00A97E7E">
        <w:t>HFC</w:t>
      </w:r>
      <w:r w:rsidR="00A97E7E">
        <w:noBreakHyphen/>
        <w:t>134a</w:t>
      </w:r>
      <w:r w:rsidR="00732AEC" w:rsidRPr="00C53620">
        <w:t xml:space="preserve"> </w:t>
      </w:r>
      <w:r w:rsidR="00732AEC" w:rsidRPr="004F2DE8">
        <w:t>(</w:t>
      </w:r>
      <w:r w:rsidR="008F2EBE">
        <w:t>21.1</w:t>
      </w:r>
      <w:r w:rsidR="00732AEC">
        <w:t> </w:t>
      </w:r>
      <w:r w:rsidR="00732AEC" w:rsidRPr="00C53620">
        <w:t>per</w:t>
      </w:r>
      <w:r w:rsidR="00732AEC">
        <w:t> </w:t>
      </w:r>
      <w:r w:rsidR="00732AEC" w:rsidRPr="00C53620">
        <w:t xml:space="preserve">cent), </w:t>
      </w:r>
      <w:r w:rsidR="004F5458">
        <w:t>R</w:t>
      </w:r>
      <w:r w:rsidR="004F5458">
        <w:noBreakHyphen/>
        <w:t>410A</w:t>
      </w:r>
      <w:r w:rsidR="00732AEC" w:rsidRPr="00C53620">
        <w:t xml:space="preserve"> </w:t>
      </w:r>
      <w:r w:rsidR="00732AEC" w:rsidRPr="002024FF">
        <w:t>(</w:t>
      </w:r>
      <w:r w:rsidR="004F5458">
        <w:t>6.0</w:t>
      </w:r>
      <w:r w:rsidR="00732AEC">
        <w:t> </w:t>
      </w:r>
      <w:r w:rsidR="00732AEC" w:rsidRPr="00C53620">
        <w:t>per</w:t>
      </w:r>
      <w:r w:rsidR="00732AEC">
        <w:t> </w:t>
      </w:r>
      <w:r w:rsidR="00732AEC" w:rsidRPr="00C53620">
        <w:t>cent), and</w:t>
      </w:r>
      <w:r w:rsidR="00732AEC">
        <w:t xml:space="preserve"> other HFCs</w:t>
      </w:r>
      <w:r w:rsidR="00732AEC" w:rsidRPr="00C53620">
        <w:t xml:space="preserve"> </w:t>
      </w:r>
      <w:r w:rsidR="00732AEC" w:rsidRPr="002024FF">
        <w:t>(</w:t>
      </w:r>
      <w:r w:rsidR="00386822">
        <w:t>1.7</w:t>
      </w:r>
      <w:r w:rsidR="00732AEC">
        <w:t> </w:t>
      </w:r>
      <w:r w:rsidR="00732AEC" w:rsidRPr="00C53620">
        <w:t>per</w:t>
      </w:r>
      <w:r w:rsidR="00732AEC">
        <w:t> </w:t>
      </w:r>
      <w:r w:rsidR="00732AEC" w:rsidRPr="00C53620">
        <w:t>cent). Table</w:t>
      </w:r>
      <w:r w:rsidR="00732AEC">
        <w:t> </w:t>
      </w:r>
      <w:r w:rsidR="00CB4B78">
        <w:t>3</w:t>
      </w:r>
      <w:r w:rsidR="00732AEC" w:rsidRPr="00C53620">
        <w:t xml:space="preserve"> presents the country’s HFC consumption </w:t>
      </w:r>
      <w:r w:rsidR="00732AEC" w:rsidRPr="00C6464C">
        <w:t xml:space="preserve">as reported </w:t>
      </w:r>
      <w:r w:rsidR="00732AEC">
        <w:t>to the Ozone Secretariat</w:t>
      </w:r>
      <w:r w:rsidR="00732AEC" w:rsidRPr="00C6464C">
        <w:t xml:space="preserve"> under </w:t>
      </w:r>
      <w:r w:rsidR="00732AEC">
        <w:t>Article 7 of the Montreal Protocol</w:t>
      </w:r>
      <w:r w:rsidR="00732AEC" w:rsidRPr="00C6464C">
        <w:t>.</w:t>
      </w:r>
    </w:p>
    <w:p w14:paraId="79F17CEF" w14:textId="073C8AD2" w:rsidR="00732AEC" w:rsidRPr="005F7522" w:rsidRDefault="00732AEC" w:rsidP="00732AEC">
      <w:pPr>
        <w:pStyle w:val="Heading1"/>
        <w:numPr>
          <w:ilvl w:val="0"/>
          <w:numId w:val="0"/>
        </w:numPr>
        <w:spacing w:after="0"/>
      </w:pPr>
      <w:r w:rsidRPr="005162D4">
        <w:rPr>
          <w:b/>
          <w:bCs/>
        </w:rPr>
        <w:t>Table </w:t>
      </w:r>
      <w:r w:rsidR="00CB4B78">
        <w:rPr>
          <w:b/>
          <w:bCs/>
        </w:rPr>
        <w:t>3</w:t>
      </w:r>
      <w:r w:rsidRPr="005162D4">
        <w:rPr>
          <w:b/>
          <w:bCs/>
        </w:rPr>
        <w:t xml:space="preserve">. HFC consumption in </w:t>
      </w:r>
      <w:r w:rsidR="00B361E9" w:rsidRPr="00B361E9">
        <w:rPr>
          <w:b/>
          <w:bCs/>
        </w:rPr>
        <w:t>Montenegro</w:t>
      </w:r>
      <w:r w:rsidRPr="005162D4">
        <w:rPr>
          <w:b/>
          <w:bCs/>
        </w:rPr>
        <w:t xml:space="preserve"> (2019–</w:t>
      </w:r>
      <w:r w:rsidRPr="00037191">
        <w:rPr>
          <w:b/>
          <w:bCs/>
        </w:rPr>
        <w:t>2023</w:t>
      </w:r>
      <w:r>
        <w:rPr>
          <w:b/>
          <w:bCs/>
        </w:rPr>
        <w:t xml:space="preserve"> Article 7 data</w:t>
      </w:r>
      <w:r w:rsidRPr="005162D4">
        <w:rPr>
          <w:b/>
          <w:bCs/>
        </w:rPr>
        <w:t>)</w:t>
      </w:r>
    </w:p>
    <w:tbl>
      <w:tblPr>
        <w:tblStyle w:val="TableGrid"/>
        <w:tblW w:w="5000" w:type="pct"/>
        <w:tblLayout w:type="fixed"/>
        <w:tblLook w:val="04A0" w:firstRow="1" w:lastRow="0" w:firstColumn="1" w:lastColumn="0" w:noHBand="0" w:noVBand="1"/>
      </w:tblPr>
      <w:tblGrid>
        <w:gridCol w:w="1981"/>
        <w:gridCol w:w="1136"/>
        <w:gridCol w:w="1247"/>
        <w:gridCol w:w="1247"/>
        <w:gridCol w:w="1247"/>
        <w:gridCol w:w="1247"/>
        <w:gridCol w:w="1245"/>
      </w:tblGrid>
      <w:tr w:rsidR="00797E10" w:rsidRPr="000A4838" w14:paraId="4CBFD898" w14:textId="77777777" w:rsidTr="00797E10">
        <w:trPr>
          <w:tblHeader/>
        </w:trPr>
        <w:tc>
          <w:tcPr>
            <w:tcW w:w="1059"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HFC</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7C590A03" w:rsidR="00732AEC" w:rsidRPr="000A4838" w:rsidRDefault="00732AEC" w:rsidP="00EE3D94">
            <w:pPr>
              <w:keepNext/>
              <w:keepLines/>
              <w:tabs>
                <w:tab w:val="left" w:pos="3141"/>
              </w:tabs>
              <w:suppressAutoHyphens/>
              <w:jc w:val="center"/>
              <w:rPr>
                <w:b/>
                <w:bCs/>
                <w:sz w:val="20"/>
                <w:szCs w:val="20"/>
              </w:rPr>
            </w:pPr>
            <w:r w:rsidRPr="000A4838">
              <w:rPr>
                <w:b/>
                <w:bCs/>
                <w:sz w:val="20"/>
                <w:szCs w:val="20"/>
              </w:rPr>
              <w:t>GWP</w:t>
            </w:r>
            <w:r w:rsidR="00C406BE" w:rsidRPr="003F446F">
              <w:rPr>
                <w:b/>
                <w:bCs/>
                <w:sz w:val="20"/>
                <w:szCs w:val="20"/>
                <w:vertAlign w:val="superscript"/>
              </w:rPr>
              <w:t>*</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2019</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2020</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2021</w:t>
            </w:r>
          </w:p>
        </w:tc>
        <w:tc>
          <w:tcPr>
            <w:tcW w:w="667" w:type="pct"/>
            <w:tcBorders>
              <w:top w:val="single" w:sz="4" w:space="0" w:color="auto"/>
              <w:left w:val="single" w:sz="4" w:space="0" w:color="auto"/>
              <w:bottom w:val="single" w:sz="4" w:space="0" w:color="auto"/>
              <w:right w:val="single" w:sz="4" w:space="0" w:color="auto"/>
            </w:tcBorders>
            <w:vAlign w:val="center"/>
          </w:tcPr>
          <w:p w14:paraId="30250705"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2022</w:t>
            </w:r>
          </w:p>
        </w:tc>
        <w:tc>
          <w:tcPr>
            <w:tcW w:w="667" w:type="pct"/>
            <w:tcBorders>
              <w:top w:val="single" w:sz="4" w:space="0" w:color="auto"/>
              <w:left w:val="single" w:sz="4" w:space="0" w:color="auto"/>
              <w:bottom w:val="single" w:sz="4" w:space="0" w:color="auto"/>
              <w:right w:val="single" w:sz="4" w:space="0" w:color="auto"/>
            </w:tcBorders>
          </w:tcPr>
          <w:p w14:paraId="178B0EB4" w14:textId="590CBA4A" w:rsidR="00732AEC" w:rsidRPr="00CB4B78" w:rsidRDefault="00176D81" w:rsidP="00EE3D94">
            <w:pPr>
              <w:keepNext/>
              <w:keepLines/>
              <w:tabs>
                <w:tab w:val="left" w:pos="3141"/>
              </w:tabs>
              <w:suppressAutoHyphens/>
              <w:ind w:left="-157" w:right="-105"/>
              <w:jc w:val="center"/>
              <w:rPr>
                <w:b/>
                <w:bCs/>
                <w:sz w:val="20"/>
                <w:szCs w:val="20"/>
              </w:rPr>
            </w:pPr>
            <w:r w:rsidRPr="00CB4B78">
              <w:rPr>
                <w:b/>
                <w:bCs/>
                <w:sz w:val="20"/>
                <w:szCs w:val="20"/>
              </w:rPr>
              <w:t>2023</w:t>
            </w:r>
          </w:p>
        </w:tc>
      </w:tr>
      <w:tr w:rsidR="00732AEC" w:rsidRPr="000A4838" w14:paraId="50A86778" w14:textId="77777777" w:rsidTr="00EE3D94">
        <w:tc>
          <w:tcPr>
            <w:tcW w:w="5000" w:type="pct"/>
            <w:gridSpan w:val="7"/>
            <w:tcBorders>
              <w:top w:val="single" w:sz="4" w:space="0" w:color="auto"/>
              <w:left w:val="single" w:sz="4" w:space="0" w:color="auto"/>
              <w:bottom w:val="single" w:sz="4" w:space="0" w:color="auto"/>
              <w:right w:val="single" w:sz="4" w:space="0" w:color="auto"/>
            </w:tcBorders>
          </w:tcPr>
          <w:p w14:paraId="76E52AD0" w14:textId="77777777" w:rsidR="00732AEC" w:rsidRPr="000A4838" w:rsidRDefault="00732AEC" w:rsidP="00EE3D94">
            <w:pPr>
              <w:keepNext/>
              <w:keepLines/>
              <w:tabs>
                <w:tab w:val="left" w:pos="3141"/>
              </w:tabs>
              <w:suppressAutoHyphens/>
              <w:jc w:val="center"/>
              <w:rPr>
                <w:sz w:val="20"/>
                <w:szCs w:val="20"/>
              </w:rPr>
            </w:pPr>
            <w:r>
              <w:rPr>
                <w:b/>
                <w:bCs/>
                <w:sz w:val="20"/>
                <w:szCs w:val="20"/>
              </w:rPr>
              <w:t>Metric tonnes (mt)</w:t>
            </w:r>
          </w:p>
        </w:tc>
      </w:tr>
      <w:tr w:rsidR="00797E10" w:rsidRPr="000A4838" w14:paraId="158480E2"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679654D0" w14:textId="4CAD50AF" w:rsidR="002F6007" w:rsidRPr="000A4838" w:rsidRDefault="002F6007" w:rsidP="002F6007">
            <w:pPr>
              <w:shd w:val="clear" w:color="auto" w:fill="FFFFFF" w:themeFill="background1"/>
              <w:suppressAutoHyphens/>
              <w:rPr>
                <w:sz w:val="20"/>
                <w:szCs w:val="20"/>
              </w:rPr>
            </w:pPr>
            <w:r w:rsidRPr="005F0A7E">
              <w:rPr>
                <w:sz w:val="20"/>
                <w:szCs w:val="20"/>
              </w:rPr>
              <w:t>HFC-32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D4090D3" w14:textId="324865F3" w:rsidR="002F6007" w:rsidRPr="000A4838" w:rsidRDefault="002F6007" w:rsidP="002F6007">
            <w:pPr>
              <w:keepNext/>
              <w:keepLines/>
              <w:tabs>
                <w:tab w:val="left" w:pos="3141"/>
              </w:tabs>
              <w:suppressAutoHyphens/>
              <w:jc w:val="right"/>
              <w:rPr>
                <w:sz w:val="20"/>
                <w:szCs w:val="20"/>
              </w:rPr>
            </w:pPr>
            <w:r>
              <w:rPr>
                <w:sz w:val="20"/>
                <w:szCs w:val="20"/>
              </w:rPr>
              <w:t>675.00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100994A" w14:textId="2E314DB3" w:rsidR="002F6007" w:rsidRPr="000A4838" w:rsidRDefault="002F6007" w:rsidP="00D26EEA">
            <w:pPr>
              <w:shd w:val="clear" w:color="auto" w:fill="FFFFFF" w:themeFill="background1"/>
              <w:suppressAutoHyphens/>
              <w:jc w:val="right"/>
              <w:rPr>
                <w:sz w:val="20"/>
                <w:szCs w:val="20"/>
              </w:rPr>
            </w:pPr>
            <w:r w:rsidRPr="00D26EEA">
              <w:rPr>
                <w:sz w:val="20"/>
                <w:szCs w:val="20"/>
              </w:rPr>
              <w:t>0.60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F056CED" w14:textId="2A4589F3" w:rsidR="002F6007" w:rsidRPr="000A4838" w:rsidRDefault="002F6007" w:rsidP="00D26EEA">
            <w:pPr>
              <w:shd w:val="clear" w:color="auto" w:fill="FFFFFF" w:themeFill="background1"/>
              <w:suppressAutoHyphens/>
              <w:jc w:val="right"/>
              <w:rPr>
                <w:sz w:val="20"/>
                <w:szCs w:val="20"/>
              </w:rPr>
            </w:pPr>
            <w:r w:rsidRPr="00D26EEA">
              <w:rPr>
                <w:sz w:val="20"/>
                <w:szCs w:val="20"/>
              </w:rPr>
              <w:t>3.08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E3066AF" w14:textId="4AE0EE7D" w:rsidR="002F6007" w:rsidRPr="00C24EC5" w:rsidRDefault="002F6007" w:rsidP="00D26EEA">
            <w:pPr>
              <w:shd w:val="clear" w:color="auto" w:fill="FFFFFF" w:themeFill="background1"/>
              <w:suppressAutoHyphens/>
              <w:jc w:val="right"/>
              <w:rPr>
                <w:sz w:val="20"/>
                <w:szCs w:val="20"/>
              </w:rPr>
            </w:pPr>
            <w:r w:rsidRPr="00C24EC5">
              <w:rPr>
                <w:sz w:val="20"/>
                <w:szCs w:val="20"/>
              </w:rPr>
              <w:t>0.36</w:t>
            </w:r>
          </w:p>
        </w:tc>
        <w:tc>
          <w:tcPr>
            <w:tcW w:w="667" w:type="pct"/>
            <w:tcBorders>
              <w:top w:val="single" w:sz="4" w:space="0" w:color="auto"/>
              <w:left w:val="single" w:sz="4" w:space="0" w:color="auto"/>
              <w:bottom w:val="single" w:sz="4" w:space="0" w:color="auto"/>
              <w:right w:val="single" w:sz="4" w:space="0" w:color="auto"/>
            </w:tcBorders>
          </w:tcPr>
          <w:p w14:paraId="01E041D3" w14:textId="5FFA07DD" w:rsidR="002F6007" w:rsidRPr="000A4838" w:rsidRDefault="002F6007" w:rsidP="00D26EEA">
            <w:pPr>
              <w:shd w:val="clear" w:color="auto" w:fill="FFFFFF" w:themeFill="background1"/>
              <w:suppressAutoHyphens/>
              <w:jc w:val="right"/>
              <w:rPr>
                <w:sz w:val="20"/>
                <w:szCs w:val="20"/>
              </w:rPr>
            </w:pPr>
            <w:r w:rsidRPr="00D26EEA">
              <w:rPr>
                <w:sz w:val="20"/>
                <w:szCs w:val="20"/>
              </w:rPr>
              <w:t>0.98</w:t>
            </w:r>
          </w:p>
        </w:tc>
        <w:tc>
          <w:tcPr>
            <w:tcW w:w="667" w:type="pct"/>
            <w:tcBorders>
              <w:top w:val="single" w:sz="4" w:space="0" w:color="auto"/>
              <w:left w:val="single" w:sz="4" w:space="0" w:color="auto"/>
              <w:bottom w:val="single" w:sz="4" w:space="0" w:color="auto"/>
              <w:right w:val="single" w:sz="4" w:space="0" w:color="auto"/>
            </w:tcBorders>
          </w:tcPr>
          <w:p w14:paraId="1349E936" w14:textId="6750F7F9" w:rsidR="002F6007" w:rsidRPr="000A4838" w:rsidRDefault="00385C22" w:rsidP="002F6007">
            <w:pPr>
              <w:keepNext/>
              <w:keepLines/>
              <w:tabs>
                <w:tab w:val="left" w:pos="3141"/>
              </w:tabs>
              <w:suppressAutoHyphens/>
              <w:jc w:val="right"/>
              <w:rPr>
                <w:sz w:val="20"/>
                <w:szCs w:val="20"/>
              </w:rPr>
            </w:pPr>
            <w:r>
              <w:rPr>
                <w:sz w:val="20"/>
                <w:szCs w:val="20"/>
              </w:rPr>
              <w:t>0.</w:t>
            </w:r>
            <w:r w:rsidR="009B4ABC">
              <w:rPr>
                <w:sz w:val="20"/>
                <w:szCs w:val="20"/>
              </w:rPr>
              <w:t>90</w:t>
            </w:r>
          </w:p>
        </w:tc>
      </w:tr>
      <w:tr w:rsidR="00797E10" w:rsidRPr="000A4838" w14:paraId="63DFDB31"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2519CED2" w14:textId="6BA4B898" w:rsidR="002F6007" w:rsidRPr="000A4838" w:rsidRDefault="002F6007" w:rsidP="002F6007">
            <w:pPr>
              <w:shd w:val="clear" w:color="auto" w:fill="FFFFFF" w:themeFill="background1"/>
              <w:suppressAutoHyphens/>
              <w:rPr>
                <w:sz w:val="20"/>
                <w:szCs w:val="20"/>
              </w:rPr>
            </w:pPr>
            <w:r w:rsidRPr="005F0A7E">
              <w:rPr>
                <w:sz w:val="20"/>
                <w:szCs w:val="20"/>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A202401" w14:textId="5C16C0A2" w:rsidR="002F6007" w:rsidRPr="000A4838" w:rsidRDefault="002F6007" w:rsidP="002F6007">
            <w:pPr>
              <w:keepNext/>
              <w:keepLines/>
              <w:suppressAutoHyphens/>
              <w:jc w:val="right"/>
              <w:rPr>
                <w:sz w:val="20"/>
                <w:szCs w:val="20"/>
              </w:rPr>
            </w:pPr>
            <w:r w:rsidRPr="000A4838">
              <w:rPr>
                <w:sz w:val="20"/>
                <w:szCs w:val="20"/>
              </w:rPr>
              <w:t>1,430</w:t>
            </w:r>
            <w:r>
              <w:rPr>
                <w:sz w:val="20"/>
                <w:szCs w:val="20"/>
              </w:rPr>
              <w:t>.00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E1232C5" w14:textId="347E99BB" w:rsidR="002F6007" w:rsidRPr="000A4838" w:rsidRDefault="002F6007" w:rsidP="00D26EEA">
            <w:pPr>
              <w:shd w:val="clear" w:color="auto" w:fill="FFFFFF" w:themeFill="background1"/>
              <w:suppressAutoHyphens/>
              <w:jc w:val="right"/>
              <w:rPr>
                <w:sz w:val="20"/>
                <w:szCs w:val="20"/>
              </w:rPr>
            </w:pPr>
            <w:r w:rsidRPr="00D26EEA">
              <w:rPr>
                <w:sz w:val="20"/>
                <w:szCs w:val="20"/>
              </w:rPr>
              <w:t>39.30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B32ABCC" w14:textId="48C9FF73" w:rsidR="002F6007" w:rsidRPr="000A4838" w:rsidRDefault="002F6007" w:rsidP="00D26EEA">
            <w:pPr>
              <w:shd w:val="clear" w:color="auto" w:fill="FFFFFF" w:themeFill="background1"/>
              <w:suppressAutoHyphens/>
              <w:jc w:val="right"/>
              <w:rPr>
                <w:sz w:val="20"/>
                <w:szCs w:val="20"/>
              </w:rPr>
            </w:pPr>
            <w:r w:rsidRPr="00D26EEA">
              <w:rPr>
                <w:sz w:val="20"/>
                <w:szCs w:val="20"/>
              </w:rPr>
              <w:t>25.05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1F5913D" w14:textId="322A04F5" w:rsidR="002F6007" w:rsidRPr="00C24EC5" w:rsidRDefault="002F6007" w:rsidP="00D26EEA">
            <w:pPr>
              <w:shd w:val="clear" w:color="auto" w:fill="FFFFFF" w:themeFill="background1"/>
              <w:suppressAutoHyphens/>
              <w:jc w:val="right"/>
              <w:rPr>
                <w:sz w:val="20"/>
                <w:szCs w:val="20"/>
              </w:rPr>
            </w:pPr>
            <w:r w:rsidRPr="00C24EC5">
              <w:rPr>
                <w:sz w:val="20"/>
                <w:szCs w:val="20"/>
              </w:rPr>
              <w:t>6.12</w:t>
            </w:r>
          </w:p>
        </w:tc>
        <w:tc>
          <w:tcPr>
            <w:tcW w:w="667" w:type="pct"/>
            <w:tcBorders>
              <w:top w:val="single" w:sz="4" w:space="0" w:color="auto"/>
              <w:left w:val="single" w:sz="4" w:space="0" w:color="auto"/>
              <w:bottom w:val="single" w:sz="4" w:space="0" w:color="auto"/>
              <w:right w:val="single" w:sz="4" w:space="0" w:color="auto"/>
            </w:tcBorders>
          </w:tcPr>
          <w:p w14:paraId="74D1D315" w14:textId="160C926A" w:rsidR="002F6007" w:rsidRPr="000A4838" w:rsidRDefault="002F6007" w:rsidP="00D26EEA">
            <w:pPr>
              <w:shd w:val="clear" w:color="auto" w:fill="FFFFFF" w:themeFill="background1"/>
              <w:suppressAutoHyphens/>
              <w:jc w:val="right"/>
              <w:rPr>
                <w:sz w:val="20"/>
                <w:szCs w:val="20"/>
              </w:rPr>
            </w:pPr>
            <w:r w:rsidRPr="00D26EEA">
              <w:rPr>
                <w:sz w:val="20"/>
                <w:szCs w:val="20"/>
              </w:rPr>
              <w:t>20.80</w:t>
            </w:r>
          </w:p>
        </w:tc>
        <w:tc>
          <w:tcPr>
            <w:tcW w:w="667" w:type="pct"/>
            <w:tcBorders>
              <w:top w:val="single" w:sz="4" w:space="0" w:color="auto"/>
              <w:left w:val="single" w:sz="4" w:space="0" w:color="auto"/>
              <w:bottom w:val="single" w:sz="4" w:space="0" w:color="auto"/>
              <w:right w:val="single" w:sz="4" w:space="0" w:color="auto"/>
            </w:tcBorders>
          </w:tcPr>
          <w:p w14:paraId="309BCBA2" w14:textId="46325C85" w:rsidR="002F6007" w:rsidRPr="000A4838" w:rsidRDefault="009B4ABC" w:rsidP="002F6007">
            <w:pPr>
              <w:keepNext/>
              <w:keepLines/>
              <w:tabs>
                <w:tab w:val="left" w:pos="3141"/>
              </w:tabs>
              <w:suppressAutoHyphens/>
              <w:jc w:val="right"/>
              <w:rPr>
                <w:sz w:val="20"/>
                <w:szCs w:val="20"/>
              </w:rPr>
            </w:pPr>
            <w:r>
              <w:rPr>
                <w:sz w:val="20"/>
                <w:szCs w:val="20"/>
              </w:rPr>
              <w:t>17.24</w:t>
            </w:r>
          </w:p>
        </w:tc>
      </w:tr>
      <w:tr w:rsidR="00797E10" w:rsidRPr="000A4838" w14:paraId="79BD3450"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19B03CAA" w14:textId="551A6826" w:rsidR="002F6007" w:rsidRDefault="002F6007" w:rsidP="002F6007">
            <w:pPr>
              <w:shd w:val="clear" w:color="auto" w:fill="FFFFFF" w:themeFill="background1"/>
              <w:suppressAutoHyphens/>
              <w:rPr>
                <w:sz w:val="20"/>
                <w:szCs w:val="20"/>
              </w:rPr>
            </w:pPr>
            <w:r w:rsidRPr="005F0A7E">
              <w:rPr>
                <w:sz w:val="20"/>
                <w:szCs w:val="20"/>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91403A7" w14:textId="0C362D92" w:rsidR="002F6007" w:rsidRDefault="002F6007" w:rsidP="002F6007">
            <w:pPr>
              <w:keepNext/>
              <w:keepLines/>
              <w:tabs>
                <w:tab w:val="left" w:pos="3141"/>
              </w:tabs>
              <w:suppressAutoHyphens/>
              <w:jc w:val="right"/>
              <w:rPr>
                <w:sz w:val="20"/>
                <w:szCs w:val="20"/>
              </w:rPr>
            </w:pPr>
            <w:r>
              <w:rPr>
                <w:sz w:val="20"/>
                <w:szCs w:val="20"/>
              </w:rPr>
              <w:t>3,921.60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FDCD27E" w14:textId="77DC5C45" w:rsidR="002F6007" w:rsidRPr="000A4838" w:rsidRDefault="002F6007" w:rsidP="00D26EEA">
            <w:pPr>
              <w:shd w:val="clear" w:color="auto" w:fill="FFFFFF" w:themeFill="background1"/>
              <w:suppressAutoHyphens/>
              <w:jc w:val="right"/>
              <w:rPr>
                <w:sz w:val="20"/>
                <w:szCs w:val="20"/>
              </w:rPr>
            </w:pPr>
            <w:r w:rsidRPr="00D26EEA">
              <w:rPr>
                <w:sz w:val="20"/>
                <w:szCs w:val="20"/>
              </w:rPr>
              <w:t>30.58</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58407C9" w14:textId="0859C642" w:rsidR="002F6007" w:rsidRPr="000A4838" w:rsidRDefault="002F6007" w:rsidP="00D26EEA">
            <w:pPr>
              <w:shd w:val="clear" w:color="auto" w:fill="FFFFFF" w:themeFill="background1"/>
              <w:suppressAutoHyphens/>
              <w:jc w:val="right"/>
              <w:rPr>
                <w:sz w:val="20"/>
                <w:szCs w:val="20"/>
              </w:rPr>
            </w:pPr>
            <w:r w:rsidRPr="00D26EEA">
              <w:rPr>
                <w:sz w:val="20"/>
                <w:szCs w:val="20"/>
              </w:rPr>
              <w:t>22.86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52B85F4" w14:textId="110CF2CA" w:rsidR="002F6007" w:rsidRPr="00C24EC5" w:rsidRDefault="002F6007" w:rsidP="00D26EEA">
            <w:pPr>
              <w:shd w:val="clear" w:color="auto" w:fill="FFFFFF" w:themeFill="background1"/>
              <w:suppressAutoHyphens/>
              <w:jc w:val="right"/>
              <w:rPr>
                <w:sz w:val="20"/>
                <w:szCs w:val="20"/>
              </w:rPr>
            </w:pPr>
            <w:r w:rsidRPr="00C24EC5">
              <w:rPr>
                <w:sz w:val="20"/>
                <w:szCs w:val="20"/>
              </w:rPr>
              <w:t>22.20</w:t>
            </w:r>
          </w:p>
        </w:tc>
        <w:tc>
          <w:tcPr>
            <w:tcW w:w="667" w:type="pct"/>
            <w:tcBorders>
              <w:top w:val="single" w:sz="4" w:space="0" w:color="auto"/>
              <w:left w:val="single" w:sz="4" w:space="0" w:color="auto"/>
              <w:bottom w:val="single" w:sz="4" w:space="0" w:color="auto"/>
              <w:right w:val="single" w:sz="4" w:space="0" w:color="auto"/>
            </w:tcBorders>
          </w:tcPr>
          <w:p w14:paraId="21BEDCFA" w14:textId="7B5999E9" w:rsidR="002F6007" w:rsidRPr="000A4838" w:rsidRDefault="002F6007" w:rsidP="00D26EEA">
            <w:pPr>
              <w:shd w:val="clear" w:color="auto" w:fill="FFFFFF" w:themeFill="background1"/>
              <w:suppressAutoHyphens/>
              <w:jc w:val="right"/>
              <w:rPr>
                <w:sz w:val="20"/>
                <w:szCs w:val="20"/>
              </w:rPr>
            </w:pPr>
            <w:r w:rsidRPr="00D26EEA">
              <w:rPr>
                <w:sz w:val="20"/>
                <w:szCs w:val="20"/>
              </w:rPr>
              <w:t>25.57</w:t>
            </w:r>
          </w:p>
        </w:tc>
        <w:tc>
          <w:tcPr>
            <w:tcW w:w="667" w:type="pct"/>
            <w:tcBorders>
              <w:top w:val="single" w:sz="4" w:space="0" w:color="auto"/>
              <w:left w:val="single" w:sz="4" w:space="0" w:color="auto"/>
              <w:bottom w:val="single" w:sz="4" w:space="0" w:color="auto"/>
              <w:right w:val="single" w:sz="4" w:space="0" w:color="auto"/>
            </w:tcBorders>
          </w:tcPr>
          <w:p w14:paraId="323015B3" w14:textId="6E9771EC" w:rsidR="002F6007" w:rsidRPr="000A4838" w:rsidRDefault="009B4ABC" w:rsidP="002F6007">
            <w:pPr>
              <w:keepNext/>
              <w:keepLines/>
              <w:tabs>
                <w:tab w:val="left" w:pos="3141"/>
              </w:tabs>
              <w:suppressAutoHyphens/>
              <w:jc w:val="right"/>
              <w:rPr>
                <w:sz w:val="20"/>
                <w:szCs w:val="20"/>
              </w:rPr>
            </w:pPr>
            <w:r>
              <w:rPr>
                <w:sz w:val="20"/>
                <w:szCs w:val="20"/>
              </w:rPr>
              <w:t>35.16</w:t>
            </w:r>
          </w:p>
        </w:tc>
      </w:tr>
      <w:tr w:rsidR="00797E10" w:rsidRPr="000A4838" w14:paraId="3CAC1A34"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77CAF688" w14:textId="5F85793C" w:rsidR="002F6007" w:rsidRDefault="002F6007" w:rsidP="002F6007">
            <w:pPr>
              <w:shd w:val="clear" w:color="auto" w:fill="FFFFFF" w:themeFill="background1"/>
              <w:suppressAutoHyphens/>
              <w:rPr>
                <w:sz w:val="20"/>
                <w:szCs w:val="20"/>
              </w:rPr>
            </w:pPr>
            <w:r w:rsidRPr="005F0A7E">
              <w:rPr>
                <w:sz w:val="20"/>
                <w:szCs w:val="20"/>
              </w:rPr>
              <w:t>R-407C</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060AB27" w14:textId="5E130676" w:rsidR="002F6007" w:rsidRDefault="002F6007" w:rsidP="002F6007">
            <w:pPr>
              <w:keepNext/>
              <w:keepLines/>
              <w:tabs>
                <w:tab w:val="left" w:pos="3141"/>
              </w:tabs>
              <w:suppressAutoHyphens/>
              <w:jc w:val="right"/>
              <w:rPr>
                <w:sz w:val="20"/>
                <w:szCs w:val="20"/>
              </w:rPr>
            </w:pPr>
            <w:r>
              <w:rPr>
                <w:sz w:val="20"/>
                <w:szCs w:val="20"/>
              </w:rPr>
              <w:t>1,773.85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792D8CC" w14:textId="5BCCABE4" w:rsidR="002F6007" w:rsidRPr="000A4838" w:rsidRDefault="002F6007" w:rsidP="00D26EEA">
            <w:pPr>
              <w:shd w:val="clear" w:color="auto" w:fill="FFFFFF" w:themeFill="background1"/>
              <w:suppressAutoHyphens/>
              <w:jc w:val="right"/>
              <w:rPr>
                <w:sz w:val="20"/>
                <w:szCs w:val="20"/>
              </w:rPr>
            </w:pPr>
            <w:r w:rsidRPr="00D26EEA">
              <w:rPr>
                <w:sz w:val="20"/>
                <w:szCs w:val="20"/>
              </w:rPr>
              <w:t>2.23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793FDF3" w14:textId="77177F88" w:rsidR="002F6007" w:rsidRPr="000A4838" w:rsidRDefault="002F6007" w:rsidP="00D26EEA">
            <w:pPr>
              <w:shd w:val="clear" w:color="auto" w:fill="FFFFFF" w:themeFill="background1"/>
              <w:suppressAutoHyphens/>
              <w:jc w:val="right"/>
              <w:rPr>
                <w:sz w:val="20"/>
                <w:szCs w:val="20"/>
              </w:rPr>
            </w:pPr>
            <w:r w:rsidRPr="00D26EEA">
              <w:rPr>
                <w:sz w:val="20"/>
                <w:szCs w:val="20"/>
              </w:rPr>
              <w:t>4.56</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43822613" w14:textId="38CAE34F" w:rsidR="002F6007" w:rsidRPr="00C24EC5" w:rsidRDefault="002F6007" w:rsidP="00D26EEA">
            <w:pPr>
              <w:shd w:val="clear" w:color="auto" w:fill="FFFFFF" w:themeFill="background1"/>
              <w:suppressAutoHyphens/>
              <w:jc w:val="right"/>
              <w:rPr>
                <w:sz w:val="20"/>
                <w:szCs w:val="20"/>
              </w:rPr>
            </w:pPr>
            <w:r w:rsidRPr="00C24EC5">
              <w:rPr>
                <w:sz w:val="20"/>
                <w:szCs w:val="20"/>
              </w:rPr>
              <w:t>0.10</w:t>
            </w:r>
          </w:p>
        </w:tc>
        <w:tc>
          <w:tcPr>
            <w:tcW w:w="667" w:type="pct"/>
            <w:tcBorders>
              <w:top w:val="single" w:sz="4" w:space="0" w:color="auto"/>
              <w:left w:val="single" w:sz="4" w:space="0" w:color="auto"/>
              <w:bottom w:val="single" w:sz="4" w:space="0" w:color="auto"/>
              <w:right w:val="single" w:sz="4" w:space="0" w:color="auto"/>
            </w:tcBorders>
          </w:tcPr>
          <w:p w14:paraId="72FB75B9" w14:textId="377282B2" w:rsidR="002F6007" w:rsidRPr="000A4838" w:rsidRDefault="002F6007" w:rsidP="00D26EEA">
            <w:pPr>
              <w:shd w:val="clear" w:color="auto" w:fill="FFFFFF" w:themeFill="background1"/>
              <w:suppressAutoHyphens/>
              <w:jc w:val="right"/>
              <w:rPr>
                <w:sz w:val="20"/>
                <w:szCs w:val="20"/>
              </w:rPr>
            </w:pPr>
            <w:r w:rsidRPr="00D26EEA">
              <w:rPr>
                <w:sz w:val="20"/>
                <w:szCs w:val="20"/>
              </w:rPr>
              <w:t>0.95</w:t>
            </w:r>
          </w:p>
        </w:tc>
        <w:tc>
          <w:tcPr>
            <w:tcW w:w="667" w:type="pct"/>
            <w:tcBorders>
              <w:top w:val="single" w:sz="4" w:space="0" w:color="auto"/>
              <w:left w:val="single" w:sz="4" w:space="0" w:color="auto"/>
              <w:bottom w:val="single" w:sz="4" w:space="0" w:color="auto"/>
              <w:right w:val="single" w:sz="4" w:space="0" w:color="auto"/>
            </w:tcBorders>
          </w:tcPr>
          <w:p w14:paraId="33E03DB5" w14:textId="1E1CC9DB" w:rsidR="002F6007" w:rsidRPr="000A4838" w:rsidRDefault="002966C4" w:rsidP="002F6007">
            <w:pPr>
              <w:keepNext/>
              <w:keepLines/>
              <w:tabs>
                <w:tab w:val="left" w:pos="3141"/>
              </w:tabs>
              <w:suppressAutoHyphens/>
              <w:jc w:val="right"/>
              <w:rPr>
                <w:sz w:val="20"/>
                <w:szCs w:val="20"/>
              </w:rPr>
            </w:pPr>
            <w:r>
              <w:rPr>
                <w:sz w:val="20"/>
                <w:szCs w:val="20"/>
              </w:rPr>
              <w:t>1.63</w:t>
            </w:r>
          </w:p>
        </w:tc>
      </w:tr>
      <w:tr w:rsidR="00797E10" w:rsidRPr="000A4838" w14:paraId="1E0C967F"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24287784" w14:textId="1E88DE2C" w:rsidR="002F6007" w:rsidRDefault="002F6007" w:rsidP="002F6007">
            <w:pPr>
              <w:shd w:val="clear" w:color="auto" w:fill="FFFFFF" w:themeFill="background1"/>
              <w:suppressAutoHyphens/>
              <w:rPr>
                <w:sz w:val="20"/>
                <w:szCs w:val="20"/>
              </w:rPr>
            </w:pPr>
            <w:r w:rsidRPr="005F0A7E">
              <w:rPr>
                <w:sz w:val="20"/>
                <w:szCs w:val="20"/>
              </w:rPr>
              <w:t>R-410A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F7DBB13" w14:textId="09A06B93" w:rsidR="002F6007" w:rsidRDefault="002F6007" w:rsidP="002F6007">
            <w:pPr>
              <w:keepNext/>
              <w:keepLines/>
              <w:tabs>
                <w:tab w:val="left" w:pos="3141"/>
              </w:tabs>
              <w:suppressAutoHyphens/>
              <w:jc w:val="right"/>
              <w:rPr>
                <w:sz w:val="20"/>
                <w:szCs w:val="20"/>
              </w:rPr>
            </w:pPr>
            <w:r>
              <w:rPr>
                <w:sz w:val="20"/>
                <w:szCs w:val="20"/>
              </w:rPr>
              <w:t>2,087.50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57EA39D" w14:textId="55EB2829" w:rsidR="002F6007" w:rsidRPr="000A4838" w:rsidRDefault="002F6007" w:rsidP="00D26EEA">
            <w:pPr>
              <w:shd w:val="clear" w:color="auto" w:fill="FFFFFF" w:themeFill="background1"/>
              <w:suppressAutoHyphens/>
              <w:jc w:val="right"/>
              <w:rPr>
                <w:sz w:val="20"/>
                <w:szCs w:val="20"/>
              </w:rPr>
            </w:pPr>
            <w:r w:rsidRPr="00D26EEA">
              <w:rPr>
                <w:sz w:val="20"/>
                <w:szCs w:val="20"/>
              </w:rPr>
              <w:t>5.09</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657A476" w14:textId="5B846F07" w:rsidR="002F6007" w:rsidRPr="000A4838" w:rsidRDefault="002F6007" w:rsidP="00D26EEA">
            <w:pPr>
              <w:shd w:val="clear" w:color="auto" w:fill="FFFFFF" w:themeFill="background1"/>
              <w:suppressAutoHyphens/>
              <w:jc w:val="right"/>
              <w:rPr>
                <w:sz w:val="20"/>
                <w:szCs w:val="20"/>
              </w:rPr>
            </w:pPr>
            <w:r w:rsidRPr="00D26EEA">
              <w:rPr>
                <w:sz w:val="20"/>
                <w:szCs w:val="20"/>
              </w:rPr>
              <w:t>16.64</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1B4D2853" w14:textId="5A7F22D1" w:rsidR="002F6007" w:rsidRPr="00C24EC5" w:rsidRDefault="002F6007" w:rsidP="00D26EEA">
            <w:pPr>
              <w:shd w:val="clear" w:color="auto" w:fill="FFFFFF" w:themeFill="background1"/>
              <w:suppressAutoHyphens/>
              <w:jc w:val="right"/>
              <w:rPr>
                <w:sz w:val="20"/>
                <w:szCs w:val="20"/>
              </w:rPr>
            </w:pPr>
            <w:r w:rsidRPr="00C24EC5">
              <w:rPr>
                <w:sz w:val="20"/>
                <w:szCs w:val="20"/>
              </w:rPr>
              <w:t>5.40</w:t>
            </w:r>
          </w:p>
        </w:tc>
        <w:tc>
          <w:tcPr>
            <w:tcW w:w="667" w:type="pct"/>
            <w:tcBorders>
              <w:top w:val="single" w:sz="4" w:space="0" w:color="auto"/>
              <w:left w:val="single" w:sz="4" w:space="0" w:color="auto"/>
              <w:bottom w:val="single" w:sz="4" w:space="0" w:color="auto"/>
              <w:right w:val="single" w:sz="4" w:space="0" w:color="auto"/>
            </w:tcBorders>
          </w:tcPr>
          <w:p w14:paraId="7A10A987" w14:textId="3F0CB4AA" w:rsidR="002F6007" w:rsidRPr="000A4838" w:rsidRDefault="002F6007" w:rsidP="00D26EEA">
            <w:pPr>
              <w:shd w:val="clear" w:color="auto" w:fill="FFFFFF" w:themeFill="background1"/>
              <w:suppressAutoHyphens/>
              <w:jc w:val="right"/>
              <w:rPr>
                <w:sz w:val="20"/>
                <w:szCs w:val="20"/>
              </w:rPr>
            </w:pPr>
            <w:r w:rsidRPr="00D26EEA">
              <w:rPr>
                <w:sz w:val="20"/>
                <w:szCs w:val="20"/>
              </w:rPr>
              <w:t>4.02</w:t>
            </w:r>
          </w:p>
        </w:tc>
        <w:tc>
          <w:tcPr>
            <w:tcW w:w="667" w:type="pct"/>
            <w:tcBorders>
              <w:top w:val="single" w:sz="4" w:space="0" w:color="auto"/>
              <w:left w:val="single" w:sz="4" w:space="0" w:color="auto"/>
              <w:bottom w:val="single" w:sz="4" w:space="0" w:color="auto"/>
              <w:right w:val="single" w:sz="4" w:space="0" w:color="auto"/>
            </w:tcBorders>
          </w:tcPr>
          <w:p w14:paraId="6C4494C7" w14:textId="3415BBB6" w:rsidR="002F6007" w:rsidRPr="000A4838" w:rsidRDefault="002966C4" w:rsidP="002F6007">
            <w:pPr>
              <w:keepNext/>
              <w:keepLines/>
              <w:tabs>
                <w:tab w:val="left" w:pos="3141"/>
              </w:tabs>
              <w:suppressAutoHyphens/>
              <w:jc w:val="right"/>
              <w:rPr>
                <w:sz w:val="20"/>
                <w:szCs w:val="20"/>
              </w:rPr>
            </w:pPr>
            <w:r>
              <w:rPr>
                <w:sz w:val="20"/>
                <w:szCs w:val="20"/>
              </w:rPr>
              <w:t>12.24</w:t>
            </w:r>
          </w:p>
        </w:tc>
      </w:tr>
      <w:tr w:rsidR="00797E10" w:rsidRPr="000A4838" w14:paraId="68CC54B9"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7BF341FB" w14:textId="03BFFCA1" w:rsidR="002F6007" w:rsidRDefault="002F6007" w:rsidP="002F6007">
            <w:pPr>
              <w:shd w:val="clear" w:color="auto" w:fill="FFFFFF" w:themeFill="background1"/>
              <w:suppressAutoHyphens/>
              <w:rPr>
                <w:sz w:val="20"/>
                <w:szCs w:val="20"/>
              </w:rPr>
            </w:pPr>
            <w:r w:rsidRPr="005F0A7E">
              <w:rPr>
                <w:sz w:val="20"/>
                <w:szCs w:val="20"/>
              </w:rPr>
              <w:t>R-507A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E3739DD" w14:textId="3449FB51" w:rsidR="002F6007" w:rsidRDefault="002F6007" w:rsidP="002F6007">
            <w:pPr>
              <w:keepNext/>
              <w:keepLines/>
              <w:tabs>
                <w:tab w:val="left" w:pos="3141"/>
              </w:tabs>
              <w:suppressAutoHyphens/>
              <w:jc w:val="right"/>
              <w:rPr>
                <w:sz w:val="20"/>
                <w:szCs w:val="20"/>
              </w:rPr>
            </w:pPr>
            <w:r>
              <w:rPr>
                <w:sz w:val="20"/>
                <w:szCs w:val="20"/>
              </w:rPr>
              <w:t>3,985.00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7B39A8A" w14:textId="3970A109" w:rsidR="002F6007" w:rsidRPr="000A4838" w:rsidRDefault="002F6007" w:rsidP="00D26EEA">
            <w:pPr>
              <w:shd w:val="clear" w:color="auto" w:fill="FFFFFF" w:themeFill="background1"/>
              <w:suppressAutoHyphens/>
              <w:jc w:val="right"/>
              <w:rPr>
                <w:sz w:val="20"/>
                <w:szCs w:val="20"/>
              </w:rPr>
            </w:pPr>
            <w:r w:rsidRPr="00D26EEA">
              <w:rPr>
                <w:sz w:val="20"/>
                <w:szCs w:val="20"/>
              </w:rPr>
              <w:t>0.45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703C965E" w14:textId="02A44BAB" w:rsidR="002F6007" w:rsidRPr="000A4838" w:rsidRDefault="002F6007" w:rsidP="00D26EEA">
            <w:pPr>
              <w:shd w:val="clear" w:color="auto" w:fill="FFFFFF" w:themeFill="background1"/>
              <w:suppressAutoHyphens/>
              <w:jc w:val="right"/>
              <w:rPr>
                <w:sz w:val="20"/>
                <w:szCs w:val="20"/>
              </w:rPr>
            </w:pPr>
            <w:r w:rsidRPr="00D26EEA">
              <w:rPr>
                <w:sz w:val="20"/>
                <w:szCs w:val="20"/>
              </w:rPr>
              <w:t>0.00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F61861D" w14:textId="5A6792F3" w:rsidR="002F6007" w:rsidRPr="00C24EC5" w:rsidRDefault="002F6007" w:rsidP="00D26EEA">
            <w:pPr>
              <w:shd w:val="clear" w:color="auto" w:fill="FFFFFF" w:themeFill="background1"/>
              <w:suppressAutoHyphens/>
              <w:jc w:val="right"/>
              <w:rPr>
                <w:sz w:val="20"/>
                <w:szCs w:val="20"/>
              </w:rPr>
            </w:pPr>
            <w:r w:rsidRPr="00C24EC5">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3B62EB04" w14:textId="657BBAF7" w:rsidR="002F6007" w:rsidRPr="000A4838" w:rsidRDefault="002F6007" w:rsidP="00D26EEA">
            <w:pPr>
              <w:shd w:val="clear" w:color="auto" w:fill="FFFFFF" w:themeFill="background1"/>
              <w:suppressAutoHyphens/>
              <w:jc w:val="right"/>
              <w:rPr>
                <w:sz w:val="20"/>
                <w:szCs w:val="20"/>
              </w:rPr>
            </w:pPr>
            <w:r w:rsidRPr="00D26EEA">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5CDEC22E" w14:textId="47C470C3" w:rsidR="002F6007" w:rsidRPr="000A4838" w:rsidRDefault="002966C4" w:rsidP="002F6007">
            <w:pPr>
              <w:keepNext/>
              <w:keepLines/>
              <w:tabs>
                <w:tab w:val="left" w:pos="3141"/>
              </w:tabs>
              <w:suppressAutoHyphens/>
              <w:jc w:val="right"/>
              <w:rPr>
                <w:sz w:val="20"/>
                <w:szCs w:val="20"/>
              </w:rPr>
            </w:pPr>
            <w:r>
              <w:rPr>
                <w:sz w:val="20"/>
                <w:szCs w:val="20"/>
              </w:rPr>
              <w:t>0.00</w:t>
            </w:r>
          </w:p>
        </w:tc>
      </w:tr>
      <w:tr w:rsidR="00797E10" w:rsidRPr="006C6E33" w14:paraId="4BF3E735" w14:textId="77777777" w:rsidTr="00797E10">
        <w:tc>
          <w:tcPr>
            <w:tcW w:w="1666"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7777777" w:rsidR="00ED049C" w:rsidRPr="006C6E33" w:rsidRDefault="00ED049C" w:rsidP="00ED049C">
            <w:pPr>
              <w:keepNext/>
              <w:keepLines/>
              <w:suppressAutoHyphens/>
              <w:jc w:val="left"/>
              <w:rPr>
                <w:b/>
                <w:bCs/>
                <w:sz w:val="20"/>
                <w:szCs w:val="20"/>
              </w:rPr>
            </w:pPr>
            <w:r w:rsidRPr="006C6E33">
              <w:rPr>
                <w:b/>
                <w:bCs/>
                <w:sz w:val="20"/>
                <w:szCs w:val="20"/>
                <w:lang w:eastAsia="en-CA"/>
              </w:rPr>
              <w:t>Total (mt)</w:t>
            </w:r>
          </w:p>
        </w:tc>
        <w:tc>
          <w:tcPr>
            <w:tcW w:w="667" w:type="pct"/>
            <w:tcBorders>
              <w:top w:val="single" w:sz="4" w:space="0" w:color="auto"/>
              <w:left w:val="single" w:sz="4" w:space="0" w:color="auto"/>
              <w:bottom w:val="single" w:sz="4" w:space="0" w:color="auto"/>
              <w:right w:val="single" w:sz="4" w:space="0" w:color="auto"/>
            </w:tcBorders>
          </w:tcPr>
          <w:p w14:paraId="5EBF5C5E" w14:textId="04E08140" w:rsidR="00ED049C" w:rsidRPr="006C6E33" w:rsidRDefault="00ED049C" w:rsidP="00312641">
            <w:pPr>
              <w:shd w:val="clear" w:color="auto" w:fill="FFFFFF" w:themeFill="background1"/>
              <w:suppressAutoHyphens/>
              <w:jc w:val="right"/>
              <w:rPr>
                <w:b/>
                <w:bCs/>
                <w:sz w:val="20"/>
                <w:szCs w:val="20"/>
              </w:rPr>
            </w:pPr>
            <w:r w:rsidRPr="006C6E33">
              <w:rPr>
                <w:b/>
                <w:bCs/>
                <w:sz w:val="20"/>
                <w:szCs w:val="20"/>
              </w:rPr>
              <w:t>78.25</w:t>
            </w:r>
          </w:p>
        </w:tc>
        <w:tc>
          <w:tcPr>
            <w:tcW w:w="667" w:type="pct"/>
            <w:tcBorders>
              <w:top w:val="single" w:sz="4" w:space="0" w:color="auto"/>
              <w:left w:val="single" w:sz="4" w:space="0" w:color="auto"/>
              <w:bottom w:val="single" w:sz="4" w:space="0" w:color="auto"/>
              <w:right w:val="single" w:sz="4" w:space="0" w:color="auto"/>
            </w:tcBorders>
          </w:tcPr>
          <w:p w14:paraId="6E477250" w14:textId="33CB1EBC" w:rsidR="00ED049C" w:rsidRPr="006C6E33" w:rsidRDefault="00ED049C" w:rsidP="00312641">
            <w:pPr>
              <w:shd w:val="clear" w:color="auto" w:fill="FFFFFF" w:themeFill="background1"/>
              <w:suppressAutoHyphens/>
              <w:jc w:val="right"/>
              <w:rPr>
                <w:b/>
                <w:bCs/>
                <w:sz w:val="20"/>
                <w:szCs w:val="20"/>
              </w:rPr>
            </w:pPr>
            <w:r w:rsidRPr="006C6E33">
              <w:rPr>
                <w:b/>
                <w:bCs/>
                <w:sz w:val="20"/>
                <w:szCs w:val="20"/>
              </w:rPr>
              <w:t>72.18</w:t>
            </w:r>
          </w:p>
        </w:tc>
        <w:tc>
          <w:tcPr>
            <w:tcW w:w="667" w:type="pct"/>
            <w:tcBorders>
              <w:top w:val="single" w:sz="4" w:space="0" w:color="auto"/>
              <w:left w:val="single" w:sz="4" w:space="0" w:color="auto"/>
              <w:bottom w:val="single" w:sz="4" w:space="0" w:color="auto"/>
              <w:right w:val="single" w:sz="4" w:space="0" w:color="auto"/>
            </w:tcBorders>
          </w:tcPr>
          <w:p w14:paraId="45F9640B" w14:textId="13A1C26B" w:rsidR="00ED049C" w:rsidRPr="00C24EC5" w:rsidRDefault="00ED049C" w:rsidP="00312641">
            <w:pPr>
              <w:shd w:val="clear" w:color="auto" w:fill="FFFFFF" w:themeFill="background1"/>
              <w:suppressAutoHyphens/>
              <w:jc w:val="right"/>
              <w:rPr>
                <w:b/>
                <w:bCs/>
                <w:sz w:val="20"/>
                <w:szCs w:val="20"/>
              </w:rPr>
            </w:pPr>
            <w:r w:rsidRPr="00C24EC5">
              <w:rPr>
                <w:b/>
                <w:bCs/>
                <w:sz w:val="20"/>
                <w:szCs w:val="20"/>
              </w:rPr>
              <w:t>3</w:t>
            </w:r>
            <w:r w:rsidR="008F12C7" w:rsidRPr="00C24EC5">
              <w:rPr>
                <w:b/>
                <w:bCs/>
                <w:sz w:val="20"/>
                <w:szCs w:val="20"/>
              </w:rPr>
              <w:t>4</w:t>
            </w:r>
            <w:r w:rsidRPr="00C24EC5">
              <w:rPr>
                <w:b/>
                <w:bCs/>
                <w:sz w:val="20"/>
                <w:szCs w:val="20"/>
              </w:rPr>
              <w:t>.</w:t>
            </w:r>
            <w:r w:rsidR="008F12C7" w:rsidRPr="00C24EC5">
              <w:rPr>
                <w:b/>
                <w:bCs/>
                <w:sz w:val="20"/>
                <w:szCs w:val="20"/>
              </w:rPr>
              <w:t>18</w:t>
            </w:r>
          </w:p>
        </w:tc>
        <w:tc>
          <w:tcPr>
            <w:tcW w:w="667" w:type="pct"/>
            <w:tcBorders>
              <w:top w:val="single" w:sz="4" w:space="0" w:color="auto"/>
              <w:left w:val="single" w:sz="4" w:space="0" w:color="auto"/>
              <w:bottom w:val="single" w:sz="4" w:space="0" w:color="auto"/>
              <w:right w:val="single" w:sz="4" w:space="0" w:color="auto"/>
            </w:tcBorders>
          </w:tcPr>
          <w:p w14:paraId="0B7FD2F1" w14:textId="53D85086" w:rsidR="00ED049C" w:rsidRPr="006C6E33" w:rsidRDefault="00ED049C" w:rsidP="00312641">
            <w:pPr>
              <w:shd w:val="clear" w:color="auto" w:fill="FFFFFF" w:themeFill="background1"/>
              <w:suppressAutoHyphens/>
              <w:jc w:val="right"/>
              <w:rPr>
                <w:b/>
                <w:bCs/>
                <w:sz w:val="20"/>
                <w:szCs w:val="20"/>
              </w:rPr>
            </w:pPr>
            <w:r w:rsidRPr="006C6E33">
              <w:rPr>
                <w:b/>
                <w:bCs/>
                <w:sz w:val="20"/>
                <w:szCs w:val="20"/>
              </w:rPr>
              <w:t>52.31</w:t>
            </w:r>
          </w:p>
        </w:tc>
        <w:tc>
          <w:tcPr>
            <w:tcW w:w="667" w:type="pct"/>
            <w:tcBorders>
              <w:top w:val="single" w:sz="4" w:space="0" w:color="auto"/>
              <w:left w:val="single" w:sz="4" w:space="0" w:color="auto"/>
              <w:bottom w:val="single" w:sz="4" w:space="0" w:color="auto"/>
              <w:right w:val="single" w:sz="4" w:space="0" w:color="auto"/>
            </w:tcBorders>
          </w:tcPr>
          <w:p w14:paraId="41CC0BF7" w14:textId="53A35E77" w:rsidR="00ED049C" w:rsidRPr="006C6E33" w:rsidRDefault="006C6E33" w:rsidP="00ED049C">
            <w:pPr>
              <w:keepNext/>
              <w:keepLines/>
              <w:tabs>
                <w:tab w:val="left" w:pos="3141"/>
              </w:tabs>
              <w:suppressAutoHyphens/>
              <w:jc w:val="right"/>
              <w:rPr>
                <w:b/>
                <w:bCs/>
                <w:sz w:val="20"/>
                <w:szCs w:val="20"/>
              </w:rPr>
            </w:pPr>
            <w:r w:rsidRPr="006C6E33">
              <w:rPr>
                <w:b/>
                <w:bCs/>
                <w:sz w:val="20"/>
                <w:szCs w:val="20"/>
              </w:rPr>
              <w:t>67.17</w:t>
            </w:r>
          </w:p>
        </w:tc>
      </w:tr>
      <w:tr w:rsidR="00797E10" w:rsidRPr="000A4838" w14:paraId="5EEB0E4F"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167A01C9" w14:textId="5CC5C2CD" w:rsidR="00896011" w:rsidRPr="001E528F" w:rsidRDefault="00034B96" w:rsidP="00737E6D">
            <w:pPr>
              <w:shd w:val="clear" w:color="auto" w:fill="FFFFFF" w:themeFill="background1"/>
              <w:suppressAutoHyphens/>
              <w:jc w:val="left"/>
              <w:rPr>
                <w:sz w:val="20"/>
                <w:szCs w:val="20"/>
              </w:rPr>
            </w:pPr>
            <w:r w:rsidRPr="001E528F">
              <w:rPr>
                <w:sz w:val="20"/>
                <w:szCs w:val="20"/>
              </w:rPr>
              <w:t>HFC-365mfc imported in pre</w:t>
            </w:r>
            <w:r w:rsidR="00355D9E">
              <w:rPr>
                <w:sz w:val="20"/>
                <w:szCs w:val="20"/>
              </w:rPr>
              <w:noBreakHyphen/>
            </w:r>
            <w:r w:rsidRPr="001E528F">
              <w:rPr>
                <w:sz w:val="20"/>
                <w:szCs w:val="20"/>
              </w:rPr>
              <w:t>blended polyols</w:t>
            </w:r>
            <w:r w:rsidR="00EF3AAC" w:rsidRPr="001E528F">
              <w:rPr>
                <w:sz w:val="20"/>
                <w:szCs w:val="20"/>
                <w:vertAlign w:val="superscript"/>
              </w:rPr>
              <w: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1A34812" w14:textId="6675401F" w:rsidR="00896011" w:rsidRPr="001E528F" w:rsidRDefault="002B3C21">
            <w:pPr>
              <w:keepNext/>
              <w:keepLines/>
              <w:tabs>
                <w:tab w:val="left" w:pos="3141"/>
              </w:tabs>
              <w:suppressAutoHyphens/>
              <w:jc w:val="right"/>
              <w:rPr>
                <w:sz w:val="20"/>
                <w:szCs w:val="20"/>
              </w:rPr>
            </w:pPr>
            <w:r w:rsidRPr="001E528F">
              <w:rPr>
                <w:sz w:val="20"/>
                <w:szCs w:val="20"/>
              </w:rPr>
              <w:t>794.00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5010C264" w14:textId="026C8CA1" w:rsidR="00896011" w:rsidRPr="001E528F" w:rsidRDefault="00E54E40">
            <w:pPr>
              <w:shd w:val="clear" w:color="auto" w:fill="FFFFFF" w:themeFill="background1"/>
              <w:suppressAutoHyphens/>
              <w:jc w:val="right"/>
              <w:rPr>
                <w:sz w:val="20"/>
                <w:szCs w:val="20"/>
              </w:rPr>
            </w:pPr>
            <w:r w:rsidRPr="001E528F">
              <w:rPr>
                <w:sz w:val="20"/>
                <w:szCs w:val="20"/>
              </w:rPr>
              <w:t>2.13</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2DFE46BA" w14:textId="41F3B4D0" w:rsidR="00896011" w:rsidRPr="001E528F" w:rsidRDefault="00B31433">
            <w:pPr>
              <w:shd w:val="clear" w:color="auto" w:fill="FFFFFF" w:themeFill="background1"/>
              <w:suppressAutoHyphens/>
              <w:jc w:val="right"/>
              <w:rPr>
                <w:sz w:val="20"/>
                <w:szCs w:val="20"/>
              </w:rPr>
            </w:pPr>
            <w:r w:rsidRPr="001E528F">
              <w:rPr>
                <w:sz w:val="20"/>
                <w:szCs w:val="20"/>
              </w:rPr>
              <w:t>2.45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EEC2397" w14:textId="67D01160" w:rsidR="00896011" w:rsidRPr="001E528F" w:rsidRDefault="00B31433">
            <w:pPr>
              <w:shd w:val="clear" w:color="auto" w:fill="FFFFFF" w:themeFill="background1"/>
              <w:suppressAutoHyphens/>
              <w:jc w:val="right"/>
              <w:rPr>
                <w:sz w:val="20"/>
                <w:szCs w:val="20"/>
              </w:rPr>
            </w:pPr>
            <w:r w:rsidRPr="001E528F">
              <w:rPr>
                <w:sz w:val="20"/>
                <w:szCs w:val="20"/>
              </w:rPr>
              <w:t>1.76</w:t>
            </w:r>
          </w:p>
        </w:tc>
        <w:tc>
          <w:tcPr>
            <w:tcW w:w="667" w:type="pct"/>
            <w:tcBorders>
              <w:top w:val="single" w:sz="4" w:space="0" w:color="auto"/>
              <w:left w:val="single" w:sz="4" w:space="0" w:color="auto"/>
              <w:bottom w:val="single" w:sz="4" w:space="0" w:color="auto"/>
              <w:right w:val="single" w:sz="4" w:space="0" w:color="auto"/>
            </w:tcBorders>
          </w:tcPr>
          <w:p w14:paraId="141E1F6A" w14:textId="562ADAEC" w:rsidR="00896011" w:rsidRPr="001E528F" w:rsidRDefault="00B31433">
            <w:pPr>
              <w:shd w:val="clear" w:color="auto" w:fill="FFFFFF" w:themeFill="background1"/>
              <w:suppressAutoHyphens/>
              <w:jc w:val="right"/>
              <w:rPr>
                <w:sz w:val="20"/>
                <w:szCs w:val="20"/>
              </w:rPr>
            </w:pPr>
            <w:r w:rsidRPr="001E528F">
              <w:rPr>
                <w:sz w:val="20"/>
                <w:szCs w:val="20"/>
              </w:rPr>
              <w:t>0.77</w:t>
            </w:r>
          </w:p>
        </w:tc>
        <w:tc>
          <w:tcPr>
            <w:tcW w:w="667" w:type="pct"/>
            <w:tcBorders>
              <w:top w:val="single" w:sz="4" w:space="0" w:color="auto"/>
              <w:left w:val="single" w:sz="4" w:space="0" w:color="auto"/>
              <w:bottom w:val="single" w:sz="4" w:space="0" w:color="auto"/>
              <w:right w:val="single" w:sz="4" w:space="0" w:color="auto"/>
            </w:tcBorders>
          </w:tcPr>
          <w:p w14:paraId="62A7EAE4" w14:textId="67C96E0C" w:rsidR="00896011" w:rsidRDefault="00A208CC">
            <w:pPr>
              <w:keepNext/>
              <w:keepLines/>
              <w:tabs>
                <w:tab w:val="left" w:pos="3141"/>
              </w:tabs>
              <w:suppressAutoHyphens/>
              <w:jc w:val="right"/>
              <w:rPr>
                <w:sz w:val="20"/>
                <w:szCs w:val="20"/>
              </w:rPr>
            </w:pPr>
            <w:r w:rsidRPr="001E528F">
              <w:rPr>
                <w:sz w:val="20"/>
                <w:szCs w:val="20"/>
              </w:rPr>
              <w:t>0.00</w:t>
            </w:r>
          </w:p>
        </w:tc>
      </w:tr>
      <w:tr w:rsidR="00732AEC" w:rsidRPr="000A4838" w14:paraId="182141FC" w14:textId="77777777" w:rsidTr="00797E10">
        <w:trPr>
          <w:trHeight w:val="109"/>
        </w:trPr>
        <w:tc>
          <w:tcPr>
            <w:tcW w:w="5000" w:type="pct"/>
            <w:gridSpan w:val="7"/>
            <w:tcBorders>
              <w:top w:val="single" w:sz="4" w:space="0" w:color="auto"/>
              <w:left w:val="single" w:sz="4" w:space="0" w:color="auto"/>
              <w:bottom w:val="single" w:sz="4" w:space="0" w:color="auto"/>
              <w:right w:val="single" w:sz="4" w:space="0" w:color="auto"/>
            </w:tcBorders>
          </w:tcPr>
          <w:p w14:paraId="66F9CC58"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797E10" w:rsidRPr="000A4838" w14:paraId="6DBF8B5F" w14:textId="77777777" w:rsidTr="00797E10">
        <w:trPr>
          <w:trHeight w:val="159"/>
        </w:trPr>
        <w:tc>
          <w:tcPr>
            <w:tcW w:w="1059" w:type="pct"/>
            <w:tcBorders>
              <w:top w:val="single" w:sz="4" w:space="0" w:color="auto"/>
              <w:left w:val="single" w:sz="4" w:space="0" w:color="auto"/>
              <w:bottom w:val="single" w:sz="4" w:space="0" w:color="auto"/>
              <w:right w:val="single" w:sz="4" w:space="0" w:color="auto"/>
            </w:tcBorders>
          </w:tcPr>
          <w:p w14:paraId="4EED173E" w14:textId="3EFA3B2E" w:rsidR="005D435D" w:rsidRPr="000A4838" w:rsidRDefault="005D435D" w:rsidP="005D435D">
            <w:pPr>
              <w:keepNext/>
              <w:keepLines/>
              <w:shd w:val="clear" w:color="auto" w:fill="FFFFFF" w:themeFill="background1"/>
              <w:suppressAutoHyphens/>
              <w:rPr>
                <w:sz w:val="20"/>
                <w:szCs w:val="20"/>
              </w:rPr>
            </w:pPr>
            <w:r w:rsidRPr="005F0A7E">
              <w:rPr>
                <w:sz w:val="20"/>
                <w:szCs w:val="20"/>
              </w:rPr>
              <w:t>HFC-32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8A1964A" w14:textId="6B437CA0" w:rsidR="005D435D" w:rsidRPr="000A4838" w:rsidRDefault="005D435D" w:rsidP="005D435D">
            <w:pPr>
              <w:keepNext/>
              <w:keepLines/>
              <w:shd w:val="clear" w:color="auto" w:fill="FFFFFF" w:themeFill="background1"/>
              <w:suppressAutoHyphens/>
              <w:jc w:val="right"/>
              <w:rPr>
                <w:sz w:val="20"/>
                <w:szCs w:val="20"/>
              </w:rPr>
            </w:pPr>
            <w:r>
              <w:rPr>
                <w:sz w:val="20"/>
                <w:szCs w:val="20"/>
              </w:rPr>
              <w:t>675.00</w:t>
            </w:r>
          </w:p>
        </w:tc>
        <w:tc>
          <w:tcPr>
            <w:tcW w:w="667" w:type="pct"/>
            <w:tcBorders>
              <w:top w:val="single" w:sz="4" w:space="0" w:color="auto"/>
              <w:left w:val="single" w:sz="4" w:space="0" w:color="auto"/>
              <w:bottom w:val="single" w:sz="4" w:space="0" w:color="auto"/>
              <w:right w:val="single" w:sz="4" w:space="0" w:color="auto"/>
            </w:tcBorders>
          </w:tcPr>
          <w:p w14:paraId="6A0F7CE2" w14:textId="262ABB21" w:rsidR="005D435D" w:rsidRPr="000A4838" w:rsidRDefault="005D435D" w:rsidP="005D435D">
            <w:pPr>
              <w:shd w:val="clear" w:color="auto" w:fill="FFFFFF" w:themeFill="background1"/>
              <w:suppressAutoHyphens/>
              <w:jc w:val="right"/>
              <w:rPr>
                <w:sz w:val="20"/>
                <w:szCs w:val="20"/>
              </w:rPr>
            </w:pPr>
            <w:r w:rsidRPr="00037191">
              <w:rPr>
                <w:sz w:val="20"/>
                <w:szCs w:val="20"/>
              </w:rPr>
              <w:t>405</w:t>
            </w:r>
          </w:p>
        </w:tc>
        <w:tc>
          <w:tcPr>
            <w:tcW w:w="667" w:type="pct"/>
            <w:tcBorders>
              <w:top w:val="single" w:sz="4" w:space="0" w:color="auto"/>
              <w:left w:val="single" w:sz="4" w:space="0" w:color="auto"/>
              <w:bottom w:val="single" w:sz="4" w:space="0" w:color="auto"/>
              <w:right w:val="single" w:sz="4" w:space="0" w:color="auto"/>
            </w:tcBorders>
          </w:tcPr>
          <w:p w14:paraId="6F36C86F" w14:textId="1FD250A4" w:rsidR="005D435D" w:rsidRPr="000A4838" w:rsidRDefault="005D435D" w:rsidP="005D435D">
            <w:pPr>
              <w:shd w:val="clear" w:color="auto" w:fill="FFFFFF" w:themeFill="background1"/>
              <w:suppressAutoHyphens/>
              <w:jc w:val="right"/>
              <w:rPr>
                <w:sz w:val="20"/>
                <w:szCs w:val="20"/>
              </w:rPr>
            </w:pPr>
            <w:r w:rsidRPr="00037191">
              <w:rPr>
                <w:sz w:val="20"/>
                <w:szCs w:val="20"/>
              </w:rPr>
              <w:t>2,079</w:t>
            </w:r>
          </w:p>
        </w:tc>
        <w:tc>
          <w:tcPr>
            <w:tcW w:w="667" w:type="pct"/>
            <w:tcBorders>
              <w:top w:val="single" w:sz="4" w:space="0" w:color="auto"/>
              <w:left w:val="single" w:sz="4" w:space="0" w:color="auto"/>
              <w:bottom w:val="single" w:sz="4" w:space="0" w:color="auto"/>
              <w:right w:val="single" w:sz="4" w:space="0" w:color="auto"/>
            </w:tcBorders>
          </w:tcPr>
          <w:p w14:paraId="23B43E77" w14:textId="3505F919" w:rsidR="005D435D" w:rsidRPr="000A4838" w:rsidRDefault="005D435D" w:rsidP="005D435D">
            <w:pPr>
              <w:shd w:val="clear" w:color="auto" w:fill="FFFFFF" w:themeFill="background1"/>
              <w:suppressAutoHyphens/>
              <w:jc w:val="right"/>
              <w:rPr>
                <w:sz w:val="20"/>
                <w:szCs w:val="20"/>
              </w:rPr>
            </w:pPr>
            <w:r w:rsidRPr="00037191">
              <w:rPr>
                <w:sz w:val="20"/>
                <w:szCs w:val="20"/>
              </w:rPr>
              <w:t>243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280EE59C" w:rsidR="005D435D" w:rsidRPr="000A4838" w:rsidRDefault="005D435D" w:rsidP="005D435D">
            <w:pPr>
              <w:shd w:val="clear" w:color="auto" w:fill="FFFFFF" w:themeFill="background1"/>
              <w:suppressAutoHyphens/>
              <w:jc w:val="right"/>
              <w:rPr>
                <w:sz w:val="20"/>
                <w:szCs w:val="20"/>
              </w:rPr>
            </w:pPr>
            <w:r w:rsidRPr="00037191">
              <w:rPr>
                <w:sz w:val="20"/>
                <w:szCs w:val="20"/>
              </w:rPr>
              <w:t>662</w:t>
            </w:r>
          </w:p>
        </w:tc>
        <w:tc>
          <w:tcPr>
            <w:tcW w:w="667" w:type="pct"/>
            <w:tcBorders>
              <w:top w:val="single" w:sz="4" w:space="0" w:color="auto"/>
              <w:left w:val="single" w:sz="4" w:space="0" w:color="auto"/>
              <w:bottom w:val="single" w:sz="4" w:space="0" w:color="auto"/>
              <w:right w:val="single" w:sz="4" w:space="0" w:color="auto"/>
            </w:tcBorders>
          </w:tcPr>
          <w:p w14:paraId="5CDEE337" w14:textId="2778EE42" w:rsidR="005D435D" w:rsidRPr="000A4838" w:rsidRDefault="005D435D" w:rsidP="002413C0">
            <w:pPr>
              <w:shd w:val="clear" w:color="auto" w:fill="FFFFFF" w:themeFill="background1"/>
              <w:suppressAutoHyphens/>
              <w:jc w:val="right"/>
              <w:rPr>
                <w:sz w:val="20"/>
                <w:szCs w:val="20"/>
              </w:rPr>
            </w:pPr>
            <w:r w:rsidRPr="002413C0">
              <w:rPr>
                <w:sz w:val="20"/>
                <w:szCs w:val="20"/>
              </w:rPr>
              <w:t>608</w:t>
            </w:r>
          </w:p>
        </w:tc>
      </w:tr>
      <w:tr w:rsidR="00797E10" w:rsidRPr="000A4838" w14:paraId="48557BF2" w14:textId="77777777" w:rsidTr="00797E10">
        <w:tc>
          <w:tcPr>
            <w:tcW w:w="1059" w:type="pct"/>
            <w:tcBorders>
              <w:top w:val="single" w:sz="4" w:space="0" w:color="auto"/>
              <w:left w:val="single" w:sz="4" w:space="0" w:color="auto"/>
              <w:bottom w:val="single" w:sz="4" w:space="0" w:color="auto"/>
              <w:right w:val="single" w:sz="4" w:space="0" w:color="auto"/>
            </w:tcBorders>
          </w:tcPr>
          <w:p w14:paraId="6852A5E8" w14:textId="1136722E" w:rsidR="005D435D" w:rsidRPr="000A4838" w:rsidRDefault="005D435D" w:rsidP="005D435D">
            <w:pPr>
              <w:shd w:val="clear" w:color="auto" w:fill="FFFFFF" w:themeFill="background1"/>
              <w:suppressAutoHyphens/>
              <w:rPr>
                <w:sz w:val="20"/>
                <w:szCs w:val="20"/>
              </w:rPr>
            </w:pPr>
            <w:r w:rsidRPr="005F0A7E">
              <w:rPr>
                <w:sz w:val="20"/>
                <w:szCs w:val="20"/>
              </w:rPr>
              <w:t>HFC-134a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5B3B2C9" w14:textId="7EC5C8F4" w:rsidR="005D435D" w:rsidRPr="000A4838" w:rsidRDefault="005D435D" w:rsidP="005D435D">
            <w:pPr>
              <w:shd w:val="clear" w:color="auto" w:fill="FFFFFF" w:themeFill="background1"/>
              <w:suppressAutoHyphens/>
              <w:jc w:val="right"/>
              <w:rPr>
                <w:sz w:val="20"/>
                <w:szCs w:val="20"/>
              </w:rPr>
            </w:pPr>
            <w:r w:rsidRPr="000A4838">
              <w:rPr>
                <w:sz w:val="20"/>
                <w:szCs w:val="20"/>
              </w:rPr>
              <w:t>1,430</w:t>
            </w:r>
            <w:r>
              <w:rPr>
                <w:sz w:val="20"/>
                <w:szCs w:val="20"/>
              </w:rPr>
              <w:t>.00</w:t>
            </w:r>
          </w:p>
        </w:tc>
        <w:tc>
          <w:tcPr>
            <w:tcW w:w="667" w:type="pct"/>
            <w:tcBorders>
              <w:top w:val="single" w:sz="4" w:space="0" w:color="auto"/>
              <w:left w:val="single" w:sz="4" w:space="0" w:color="auto"/>
              <w:bottom w:val="single" w:sz="4" w:space="0" w:color="auto"/>
              <w:right w:val="single" w:sz="4" w:space="0" w:color="auto"/>
            </w:tcBorders>
          </w:tcPr>
          <w:p w14:paraId="19DEAC61" w14:textId="5059A10D" w:rsidR="005D435D" w:rsidRPr="000A4838" w:rsidRDefault="005D435D" w:rsidP="005D435D">
            <w:pPr>
              <w:shd w:val="clear" w:color="auto" w:fill="FFFFFF" w:themeFill="background1"/>
              <w:suppressAutoHyphens/>
              <w:jc w:val="right"/>
              <w:rPr>
                <w:sz w:val="20"/>
                <w:szCs w:val="20"/>
              </w:rPr>
            </w:pPr>
            <w:r w:rsidRPr="00037191">
              <w:rPr>
                <w:sz w:val="20"/>
                <w:szCs w:val="20"/>
              </w:rPr>
              <w:t>56,205</w:t>
            </w:r>
          </w:p>
        </w:tc>
        <w:tc>
          <w:tcPr>
            <w:tcW w:w="667" w:type="pct"/>
            <w:tcBorders>
              <w:top w:val="single" w:sz="4" w:space="0" w:color="auto"/>
              <w:left w:val="single" w:sz="4" w:space="0" w:color="auto"/>
              <w:bottom w:val="single" w:sz="4" w:space="0" w:color="auto"/>
              <w:right w:val="single" w:sz="4" w:space="0" w:color="auto"/>
            </w:tcBorders>
          </w:tcPr>
          <w:p w14:paraId="0E87B32C" w14:textId="626C7459" w:rsidR="005D435D" w:rsidRPr="000A4838" w:rsidRDefault="005D435D" w:rsidP="005D435D">
            <w:pPr>
              <w:shd w:val="clear" w:color="auto" w:fill="FFFFFF" w:themeFill="background1"/>
              <w:suppressAutoHyphens/>
              <w:jc w:val="right"/>
              <w:rPr>
                <w:sz w:val="20"/>
                <w:szCs w:val="20"/>
              </w:rPr>
            </w:pPr>
            <w:r w:rsidRPr="00037191">
              <w:rPr>
                <w:sz w:val="20"/>
                <w:szCs w:val="20"/>
              </w:rPr>
              <w:t>35,819</w:t>
            </w:r>
          </w:p>
        </w:tc>
        <w:tc>
          <w:tcPr>
            <w:tcW w:w="667" w:type="pct"/>
            <w:tcBorders>
              <w:top w:val="single" w:sz="4" w:space="0" w:color="auto"/>
              <w:left w:val="single" w:sz="4" w:space="0" w:color="auto"/>
              <w:bottom w:val="single" w:sz="4" w:space="0" w:color="auto"/>
              <w:right w:val="single" w:sz="4" w:space="0" w:color="auto"/>
            </w:tcBorders>
          </w:tcPr>
          <w:p w14:paraId="06F15FBA" w14:textId="413211AB" w:rsidR="005D435D" w:rsidRPr="000A4838" w:rsidRDefault="005D435D" w:rsidP="005D435D">
            <w:pPr>
              <w:shd w:val="clear" w:color="auto" w:fill="FFFFFF" w:themeFill="background1"/>
              <w:suppressAutoHyphens/>
              <w:jc w:val="right"/>
              <w:rPr>
                <w:sz w:val="20"/>
                <w:szCs w:val="20"/>
              </w:rPr>
            </w:pPr>
            <w:r w:rsidRPr="00037191">
              <w:rPr>
                <w:sz w:val="20"/>
                <w:szCs w:val="20"/>
              </w:rPr>
              <w:t>8,752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5E8B5E9F" w:rsidR="005D435D" w:rsidRPr="000A4838" w:rsidRDefault="005D435D" w:rsidP="005D435D">
            <w:pPr>
              <w:shd w:val="clear" w:color="auto" w:fill="FFFFFF" w:themeFill="background1"/>
              <w:suppressAutoHyphens/>
              <w:jc w:val="right"/>
              <w:rPr>
                <w:sz w:val="20"/>
                <w:szCs w:val="20"/>
              </w:rPr>
            </w:pPr>
            <w:r w:rsidRPr="00037191">
              <w:rPr>
                <w:sz w:val="20"/>
                <w:szCs w:val="20"/>
              </w:rPr>
              <w:t>29,738</w:t>
            </w:r>
          </w:p>
        </w:tc>
        <w:tc>
          <w:tcPr>
            <w:tcW w:w="667" w:type="pct"/>
            <w:tcBorders>
              <w:top w:val="single" w:sz="4" w:space="0" w:color="auto"/>
              <w:left w:val="single" w:sz="4" w:space="0" w:color="auto"/>
              <w:bottom w:val="single" w:sz="4" w:space="0" w:color="auto"/>
              <w:right w:val="single" w:sz="4" w:space="0" w:color="auto"/>
            </w:tcBorders>
          </w:tcPr>
          <w:p w14:paraId="05E8A02C" w14:textId="655915B1" w:rsidR="005D435D" w:rsidRPr="000A4838" w:rsidRDefault="005D435D" w:rsidP="005D435D">
            <w:pPr>
              <w:shd w:val="clear" w:color="auto" w:fill="FFFFFF" w:themeFill="background1"/>
              <w:suppressAutoHyphens/>
              <w:jc w:val="right"/>
              <w:rPr>
                <w:sz w:val="20"/>
                <w:szCs w:val="20"/>
              </w:rPr>
            </w:pPr>
            <w:r w:rsidRPr="002413C0">
              <w:rPr>
                <w:sz w:val="20"/>
                <w:szCs w:val="20"/>
              </w:rPr>
              <w:t>24,653</w:t>
            </w:r>
          </w:p>
        </w:tc>
      </w:tr>
      <w:tr w:rsidR="00797E10" w:rsidRPr="000A4838" w14:paraId="05DD1F41"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1280C317" w14:textId="1C6F8B56" w:rsidR="005D435D" w:rsidRPr="000A4838" w:rsidRDefault="005D435D" w:rsidP="005D435D">
            <w:pPr>
              <w:shd w:val="clear" w:color="auto" w:fill="FFFFFF" w:themeFill="background1"/>
              <w:suppressAutoHyphens/>
              <w:rPr>
                <w:sz w:val="20"/>
                <w:szCs w:val="20"/>
              </w:rPr>
            </w:pPr>
            <w:r w:rsidRPr="005F0A7E">
              <w:rPr>
                <w:sz w:val="20"/>
                <w:szCs w:val="20"/>
              </w:rPr>
              <w:t>R-404A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0C90A77" w14:textId="1F1B95CD" w:rsidR="005D435D" w:rsidRPr="000A4838" w:rsidRDefault="005D435D" w:rsidP="005D435D">
            <w:pPr>
              <w:shd w:val="clear" w:color="auto" w:fill="FFFFFF" w:themeFill="background1"/>
              <w:suppressAutoHyphens/>
              <w:jc w:val="right"/>
              <w:rPr>
                <w:sz w:val="20"/>
                <w:szCs w:val="20"/>
              </w:rPr>
            </w:pPr>
            <w:r>
              <w:rPr>
                <w:sz w:val="20"/>
                <w:szCs w:val="20"/>
              </w:rPr>
              <w:t>3,921.60</w:t>
            </w:r>
          </w:p>
        </w:tc>
        <w:tc>
          <w:tcPr>
            <w:tcW w:w="667" w:type="pct"/>
            <w:tcBorders>
              <w:top w:val="single" w:sz="4" w:space="0" w:color="auto"/>
              <w:left w:val="single" w:sz="4" w:space="0" w:color="auto"/>
              <w:bottom w:val="single" w:sz="4" w:space="0" w:color="auto"/>
              <w:right w:val="single" w:sz="4" w:space="0" w:color="auto"/>
            </w:tcBorders>
          </w:tcPr>
          <w:p w14:paraId="6BA37183" w14:textId="1984552E" w:rsidR="005D435D" w:rsidRPr="000A4838" w:rsidRDefault="005D435D" w:rsidP="005D435D">
            <w:pPr>
              <w:shd w:val="clear" w:color="auto" w:fill="FFFFFF" w:themeFill="background1"/>
              <w:suppressAutoHyphens/>
              <w:jc w:val="right"/>
              <w:rPr>
                <w:sz w:val="20"/>
                <w:szCs w:val="20"/>
              </w:rPr>
            </w:pPr>
            <w:r w:rsidRPr="00037191">
              <w:rPr>
                <w:sz w:val="20"/>
                <w:szCs w:val="20"/>
              </w:rPr>
              <w:t>119,911</w:t>
            </w:r>
          </w:p>
        </w:tc>
        <w:tc>
          <w:tcPr>
            <w:tcW w:w="667" w:type="pct"/>
            <w:tcBorders>
              <w:top w:val="single" w:sz="4" w:space="0" w:color="auto"/>
              <w:left w:val="single" w:sz="4" w:space="0" w:color="auto"/>
              <w:bottom w:val="single" w:sz="4" w:space="0" w:color="auto"/>
              <w:right w:val="single" w:sz="4" w:space="0" w:color="auto"/>
            </w:tcBorders>
          </w:tcPr>
          <w:p w14:paraId="78469936" w14:textId="75B87330" w:rsidR="005D435D" w:rsidRPr="000A4838" w:rsidRDefault="005D435D" w:rsidP="005D435D">
            <w:pPr>
              <w:shd w:val="clear" w:color="auto" w:fill="FFFFFF" w:themeFill="background1"/>
              <w:suppressAutoHyphens/>
              <w:jc w:val="right"/>
              <w:rPr>
                <w:sz w:val="20"/>
                <w:szCs w:val="20"/>
              </w:rPr>
            </w:pPr>
            <w:r w:rsidRPr="00037191">
              <w:rPr>
                <w:sz w:val="20"/>
                <w:szCs w:val="20"/>
              </w:rPr>
              <w:t>89,652</w:t>
            </w:r>
          </w:p>
        </w:tc>
        <w:tc>
          <w:tcPr>
            <w:tcW w:w="667" w:type="pct"/>
            <w:tcBorders>
              <w:top w:val="single" w:sz="4" w:space="0" w:color="auto"/>
              <w:left w:val="single" w:sz="4" w:space="0" w:color="auto"/>
              <w:bottom w:val="single" w:sz="4" w:space="0" w:color="auto"/>
              <w:right w:val="single" w:sz="4" w:space="0" w:color="auto"/>
            </w:tcBorders>
          </w:tcPr>
          <w:p w14:paraId="477098BD" w14:textId="38DCA1F1" w:rsidR="005D435D" w:rsidRPr="000A4838" w:rsidRDefault="005D435D" w:rsidP="005D435D">
            <w:pPr>
              <w:shd w:val="clear" w:color="auto" w:fill="FFFFFF" w:themeFill="background1"/>
              <w:suppressAutoHyphens/>
              <w:jc w:val="right"/>
              <w:rPr>
                <w:sz w:val="20"/>
                <w:szCs w:val="20"/>
              </w:rPr>
            </w:pPr>
            <w:r w:rsidRPr="00037191">
              <w:rPr>
                <w:sz w:val="20"/>
                <w:szCs w:val="20"/>
              </w:rPr>
              <w:t>87,060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23B9E882" w:rsidR="005D435D" w:rsidRPr="000A4838" w:rsidRDefault="005D435D" w:rsidP="005D435D">
            <w:pPr>
              <w:shd w:val="clear" w:color="auto" w:fill="FFFFFF" w:themeFill="background1"/>
              <w:suppressAutoHyphens/>
              <w:jc w:val="right"/>
              <w:rPr>
                <w:sz w:val="20"/>
                <w:szCs w:val="20"/>
              </w:rPr>
            </w:pPr>
            <w:r w:rsidRPr="00037191">
              <w:rPr>
                <w:sz w:val="20"/>
                <w:szCs w:val="20"/>
              </w:rPr>
              <w:t>100,256</w:t>
            </w:r>
          </w:p>
        </w:tc>
        <w:tc>
          <w:tcPr>
            <w:tcW w:w="667" w:type="pct"/>
            <w:tcBorders>
              <w:top w:val="single" w:sz="4" w:space="0" w:color="auto"/>
              <w:left w:val="single" w:sz="4" w:space="0" w:color="auto"/>
              <w:bottom w:val="single" w:sz="4" w:space="0" w:color="auto"/>
              <w:right w:val="single" w:sz="4" w:space="0" w:color="auto"/>
            </w:tcBorders>
          </w:tcPr>
          <w:p w14:paraId="35DD4CEE" w14:textId="25A21E97" w:rsidR="005D435D" w:rsidRPr="000A4838" w:rsidRDefault="005D435D" w:rsidP="005D435D">
            <w:pPr>
              <w:shd w:val="clear" w:color="auto" w:fill="FFFFFF" w:themeFill="background1"/>
              <w:suppressAutoHyphens/>
              <w:jc w:val="right"/>
              <w:rPr>
                <w:sz w:val="20"/>
                <w:szCs w:val="20"/>
              </w:rPr>
            </w:pPr>
            <w:r w:rsidRPr="002413C0">
              <w:rPr>
                <w:sz w:val="20"/>
                <w:szCs w:val="20"/>
              </w:rPr>
              <w:t>137,883</w:t>
            </w:r>
          </w:p>
        </w:tc>
      </w:tr>
      <w:tr w:rsidR="00797E10" w:rsidRPr="000A4838" w14:paraId="6A0D7BAE" w14:textId="77777777" w:rsidTr="00797E10">
        <w:tc>
          <w:tcPr>
            <w:tcW w:w="1059" w:type="pct"/>
            <w:tcBorders>
              <w:top w:val="single" w:sz="4" w:space="0" w:color="auto"/>
              <w:left w:val="single" w:sz="4" w:space="0" w:color="auto"/>
              <w:bottom w:val="single" w:sz="4" w:space="0" w:color="auto"/>
              <w:right w:val="single" w:sz="4" w:space="0" w:color="auto"/>
            </w:tcBorders>
          </w:tcPr>
          <w:p w14:paraId="0F04BD75" w14:textId="268B503C" w:rsidR="005D435D" w:rsidRPr="000A4838" w:rsidRDefault="005D435D" w:rsidP="005D435D">
            <w:pPr>
              <w:shd w:val="clear" w:color="auto" w:fill="FFFFFF" w:themeFill="background1"/>
              <w:suppressAutoHyphens/>
              <w:rPr>
                <w:sz w:val="20"/>
                <w:szCs w:val="20"/>
              </w:rPr>
            </w:pPr>
            <w:r w:rsidRPr="005F0A7E">
              <w:rPr>
                <w:sz w:val="20"/>
                <w:szCs w:val="20"/>
              </w:rPr>
              <w:t>R-407C</w:t>
            </w:r>
          </w:p>
        </w:tc>
        <w:tc>
          <w:tcPr>
            <w:tcW w:w="606" w:type="pct"/>
            <w:tcBorders>
              <w:top w:val="single" w:sz="4" w:space="0" w:color="auto"/>
              <w:left w:val="single" w:sz="4" w:space="0" w:color="auto"/>
              <w:bottom w:val="single" w:sz="4" w:space="0" w:color="auto"/>
              <w:right w:val="single" w:sz="4" w:space="0" w:color="auto"/>
            </w:tcBorders>
          </w:tcPr>
          <w:p w14:paraId="43E4F7DD" w14:textId="6073B898" w:rsidR="005D435D" w:rsidRPr="000A4838" w:rsidRDefault="005D435D" w:rsidP="005D435D">
            <w:pPr>
              <w:shd w:val="clear" w:color="auto" w:fill="FFFFFF" w:themeFill="background1"/>
              <w:suppressAutoHyphens/>
              <w:jc w:val="right"/>
              <w:rPr>
                <w:sz w:val="20"/>
                <w:szCs w:val="20"/>
              </w:rPr>
            </w:pPr>
            <w:r>
              <w:rPr>
                <w:sz w:val="20"/>
                <w:szCs w:val="20"/>
              </w:rPr>
              <w:t>1,773.85</w:t>
            </w:r>
          </w:p>
        </w:tc>
        <w:tc>
          <w:tcPr>
            <w:tcW w:w="667" w:type="pct"/>
            <w:tcBorders>
              <w:top w:val="single" w:sz="4" w:space="0" w:color="auto"/>
              <w:left w:val="single" w:sz="4" w:space="0" w:color="auto"/>
              <w:bottom w:val="single" w:sz="4" w:space="0" w:color="auto"/>
              <w:right w:val="single" w:sz="4" w:space="0" w:color="auto"/>
            </w:tcBorders>
          </w:tcPr>
          <w:p w14:paraId="4205A244" w14:textId="04C476F1" w:rsidR="005D435D" w:rsidRPr="000A4838" w:rsidRDefault="005D435D" w:rsidP="005D435D">
            <w:pPr>
              <w:shd w:val="clear" w:color="auto" w:fill="FFFFFF" w:themeFill="background1"/>
              <w:suppressAutoHyphens/>
              <w:jc w:val="right"/>
              <w:rPr>
                <w:sz w:val="20"/>
                <w:szCs w:val="20"/>
              </w:rPr>
            </w:pPr>
            <w:r w:rsidRPr="00037191">
              <w:rPr>
                <w:sz w:val="20"/>
                <w:szCs w:val="20"/>
              </w:rPr>
              <w:t>3,961</w:t>
            </w:r>
          </w:p>
        </w:tc>
        <w:tc>
          <w:tcPr>
            <w:tcW w:w="667" w:type="pct"/>
            <w:tcBorders>
              <w:top w:val="single" w:sz="4" w:space="0" w:color="auto"/>
              <w:left w:val="single" w:sz="4" w:space="0" w:color="auto"/>
              <w:bottom w:val="single" w:sz="4" w:space="0" w:color="auto"/>
              <w:right w:val="single" w:sz="4" w:space="0" w:color="auto"/>
            </w:tcBorders>
          </w:tcPr>
          <w:p w14:paraId="6D2EE165" w14:textId="4027F81E" w:rsidR="005D435D" w:rsidRPr="000A4838" w:rsidRDefault="005D435D" w:rsidP="005D435D">
            <w:pPr>
              <w:shd w:val="clear" w:color="auto" w:fill="FFFFFF" w:themeFill="background1"/>
              <w:suppressAutoHyphens/>
              <w:jc w:val="right"/>
              <w:rPr>
                <w:sz w:val="20"/>
                <w:szCs w:val="20"/>
              </w:rPr>
            </w:pPr>
            <w:r w:rsidRPr="00037191">
              <w:rPr>
                <w:sz w:val="20"/>
                <w:szCs w:val="20"/>
              </w:rPr>
              <w:t>8,087</w:t>
            </w:r>
          </w:p>
        </w:tc>
        <w:tc>
          <w:tcPr>
            <w:tcW w:w="667" w:type="pct"/>
            <w:tcBorders>
              <w:top w:val="single" w:sz="4" w:space="0" w:color="auto"/>
              <w:left w:val="single" w:sz="4" w:space="0" w:color="auto"/>
              <w:bottom w:val="single" w:sz="4" w:space="0" w:color="auto"/>
              <w:right w:val="single" w:sz="4" w:space="0" w:color="auto"/>
            </w:tcBorders>
          </w:tcPr>
          <w:p w14:paraId="3A89BF9A" w14:textId="033D65B5" w:rsidR="005D435D" w:rsidRPr="000A4838" w:rsidRDefault="005D435D" w:rsidP="005D435D">
            <w:pPr>
              <w:shd w:val="clear" w:color="auto" w:fill="FFFFFF" w:themeFill="background1"/>
              <w:suppressAutoHyphens/>
              <w:jc w:val="right"/>
              <w:rPr>
                <w:sz w:val="20"/>
                <w:szCs w:val="20"/>
              </w:rPr>
            </w:pPr>
            <w:r w:rsidRPr="00037191">
              <w:rPr>
                <w:sz w:val="20"/>
                <w:szCs w:val="20"/>
              </w:rPr>
              <w:t>177</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2E198889" w:rsidR="005D435D" w:rsidRPr="000A4838" w:rsidRDefault="005D435D" w:rsidP="005D435D">
            <w:pPr>
              <w:shd w:val="clear" w:color="auto" w:fill="FFFFFF" w:themeFill="background1"/>
              <w:suppressAutoHyphens/>
              <w:jc w:val="right"/>
              <w:rPr>
                <w:sz w:val="20"/>
                <w:szCs w:val="20"/>
              </w:rPr>
            </w:pPr>
            <w:r w:rsidRPr="00037191">
              <w:rPr>
                <w:sz w:val="20"/>
                <w:szCs w:val="20"/>
              </w:rPr>
              <w:t>1,676</w:t>
            </w:r>
          </w:p>
        </w:tc>
        <w:tc>
          <w:tcPr>
            <w:tcW w:w="667" w:type="pct"/>
            <w:tcBorders>
              <w:top w:val="single" w:sz="4" w:space="0" w:color="auto"/>
              <w:left w:val="single" w:sz="4" w:space="0" w:color="auto"/>
              <w:bottom w:val="single" w:sz="4" w:space="0" w:color="auto"/>
              <w:right w:val="single" w:sz="4" w:space="0" w:color="auto"/>
            </w:tcBorders>
          </w:tcPr>
          <w:p w14:paraId="72B021CC" w14:textId="577C40EC" w:rsidR="005D435D" w:rsidRPr="000A4838" w:rsidRDefault="005D435D" w:rsidP="005D435D">
            <w:pPr>
              <w:shd w:val="clear" w:color="auto" w:fill="FFFFFF" w:themeFill="background1"/>
              <w:suppressAutoHyphens/>
              <w:jc w:val="right"/>
              <w:rPr>
                <w:sz w:val="20"/>
                <w:szCs w:val="20"/>
              </w:rPr>
            </w:pPr>
            <w:r w:rsidRPr="002413C0">
              <w:rPr>
                <w:sz w:val="20"/>
                <w:szCs w:val="20"/>
              </w:rPr>
              <w:t>2,891</w:t>
            </w:r>
          </w:p>
        </w:tc>
      </w:tr>
      <w:tr w:rsidR="00797E10" w:rsidRPr="000A4838" w14:paraId="59E687C3" w14:textId="77777777" w:rsidTr="00797E10">
        <w:tc>
          <w:tcPr>
            <w:tcW w:w="1059" w:type="pct"/>
            <w:tcBorders>
              <w:top w:val="single" w:sz="4" w:space="0" w:color="auto"/>
              <w:left w:val="single" w:sz="4" w:space="0" w:color="auto"/>
              <w:bottom w:val="single" w:sz="4" w:space="0" w:color="auto"/>
              <w:right w:val="single" w:sz="4" w:space="0" w:color="auto"/>
            </w:tcBorders>
          </w:tcPr>
          <w:p w14:paraId="5914F1E7" w14:textId="4991DD72" w:rsidR="005D435D" w:rsidRDefault="005D435D" w:rsidP="005D435D">
            <w:pPr>
              <w:shd w:val="clear" w:color="auto" w:fill="FFFFFF" w:themeFill="background1"/>
              <w:suppressAutoHyphens/>
              <w:rPr>
                <w:sz w:val="20"/>
                <w:szCs w:val="20"/>
              </w:rPr>
            </w:pPr>
            <w:r w:rsidRPr="005F0A7E">
              <w:rPr>
                <w:sz w:val="20"/>
                <w:szCs w:val="20"/>
              </w:rPr>
              <w:t>R-410A</w:t>
            </w:r>
          </w:p>
        </w:tc>
        <w:tc>
          <w:tcPr>
            <w:tcW w:w="606" w:type="pct"/>
            <w:tcBorders>
              <w:top w:val="single" w:sz="4" w:space="0" w:color="auto"/>
              <w:left w:val="single" w:sz="4" w:space="0" w:color="auto"/>
              <w:bottom w:val="single" w:sz="4" w:space="0" w:color="auto"/>
              <w:right w:val="single" w:sz="4" w:space="0" w:color="auto"/>
            </w:tcBorders>
          </w:tcPr>
          <w:p w14:paraId="13911337" w14:textId="527D8D37" w:rsidR="005D435D" w:rsidRDefault="005D435D" w:rsidP="005D435D">
            <w:pPr>
              <w:shd w:val="clear" w:color="auto" w:fill="FFFFFF" w:themeFill="background1"/>
              <w:suppressAutoHyphens/>
              <w:jc w:val="right"/>
              <w:rPr>
                <w:sz w:val="20"/>
                <w:szCs w:val="20"/>
              </w:rPr>
            </w:pPr>
            <w:r>
              <w:rPr>
                <w:sz w:val="20"/>
                <w:szCs w:val="20"/>
              </w:rPr>
              <w:t>2,087.50</w:t>
            </w:r>
          </w:p>
        </w:tc>
        <w:tc>
          <w:tcPr>
            <w:tcW w:w="667" w:type="pct"/>
            <w:tcBorders>
              <w:top w:val="single" w:sz="4" w:space="0" w:color="auto"/>
              <w:left w:val="single" w:sz="4" w:space="0" w:color="auto"/>
              <w:bottom w:val="single" w:sz="4" w:space="0" w:color="auto"/>
              <w:right w:val="single" w:sz="4" w:space="0" w:color="auto"/>
            </w:tcBorders>
          </w:tcPr>
          <w:p w14:paraId="3F9AE5B8" w14:textId="0013BBFE" w:rsidR="005D435D" w:rsidRPr="000A4838" w:rsidRDefault="005D435D" w:rsidP="005D435D">
            <w:pPr>
              <w:shd w:val="clear" w:color="auto" w:fill="FFFFFF" w:themeFill="background1"/>
              <w:suppressAutoHyphens/>
              <w:jc w:val="right"/>
              <w:rPr>
                <w:sz w:val="20"/>
                <w:szCs w:val="20"/>
              </w:rPr>
            </w:pPr>
            <w:r w:rsidRPr="00037191">
              <w:rPr>
                <w:sz w:val="20"/>
                <w:szCs w:val="20"/>
              </w:rPr>
              <w:t>10,615</w:t>
            </w:r>
          </w:p>
        </w:tc>
        <w:tc>
          <w:tcPr>
            <w:tcW w:w="667" w:type="pct"/>
            <w:tcBorders>
              <w:top w:val="single" w:sz="4" w:space="0" w:color="auto"/>
              <w:left w:val="single" w:sz="4" w:space="0" w:color="auto"/>
              <w:bottom w:val="single" w:sz="4" w:space="0" w:color="auto"/>
              <w:right w:val="single" w:sz="4" w:space="0" w:color="auto"/>
            </w:tcBorders>
          </w:tcPr>
          <w:p w14:paraId="346B9B49" w14:textId="58665E27" w:rsidR="005D435D" w:rsidRPr="000A4838" w:rsidRDefault="005D435D" w:rsidP="005D435D">
            <w:pPr>
              <w:shd w:val="clear" w:color="auto" w:fill="FFFFFF" w:themeFill="background1"/>
              <w:suppressAutoHyphens/>
              <w:jc w:val="right"/>
              <w:rPr>
                <w:sz w:val="20"/>
                <w:szCs w:val="20"/>
              </w:rPr>
            </w:pPr>
            <w:r w:rsidRPr="00037191">
              <w:rPr>
                <w:sz w:val="20"/>
                <w:szCs w:val="20"/>
              </w:rPr>
              <w:t>34,726</w:t>
            </w:r>
          </w:p>
        </w:tc>
        <w:tc>
          <w:tcPr>
            <w:tcW w:w="667" w:type="pct"/>
            <w:tcBorders>
              <w:top w:val="single" w:sz="4" w:space="0" w:color="auto"/>
              <w:left w:val="single" w:sz="4" w:space="0" w:color="auto"/>
              <w:bottom w:val="single" w:sz="4" w:space="0" w:color="auto"/>
              <w:right w:val="single" w:sz="4" w:space="0" w:color="auto"/>
            </w:tcBorders>
          </w:tcPr>
          <w:p w14:paraId="1F311863" w14:textId="65738B59" w:rsidR="005D435D" w:rsidRPr="000A4838" w:rsidRDefault="005D435D" w:rsidP="005D435D">
            <w:pPr>
              <w:shd w:val="clear" w:color="auto" w:fill="FFFFFF" w:themeFill="background1"/>
              <w:suppressAutoHyphens/>
              <w:jc w:val="right"/>
              <w:rPr>
                <w:sz w:val="20"/>
                <w:szCs w:val="20"/>
              </w:rPr>
            </w:pPr>
            <w:r w:rsidRPr="00037191">
              <w:rPr>
                <w:sz w:val="20"/>
                <w:szCs w:val="20"/>
              </w:rPr>
              <w:t>11,273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98151C7" w14:textId="2497CA49" w:rsidR="005D435D" w:rsidRPr="000A4838" w:rsidRDefault="005D435D" w:rsidP="005D435D">
            <w:pPr>
              <w:shd w:val="clear" w:color="auto" w:fill="FFFFFF" w:themeFill="background1"/>
              <w:suppressAutoHyphens/>
              <w:jc w:val="right"/>
              <w:rPr>
                <w:sz w:val="20"/>
                <w:szCs w:val="20"/>
              </w:rPr>
            </w:pPr>
            <w:r w:rsidRPr="00037191">
              <w:rPr>
                <w:sz w:val="20"/>
                <w:szCs w:val="20"/>
              </w:rPr>
              <w:t>8,392</w:t>
            </w:r>
          </w:p>
        </w:tc>
        <w:tc>
          <w:tcPr>
            <w:tcW w:w="667" w:type="pct"/>
            <w:tcBorders>
              <w:top w:val="single" w:sz="4" w:space="0" w:color="auto"/>
              <w:left w:val="single" w:sz="4" w:space="0" w:color="auto"/>
              <w:bottom w:val="single" w:sz="4" w:space="0" w:color="auto"/>
              <w:right w:val="single" w:sz="4" w:space="0" w:color="auto"/>
            </w:tcBorders>
          </w:tcPr>
          <w:p w14:paraId="312B0188" w14:textId="54D3952B" w:rsidR="005D435D" w:rsidRPr="000A4838" w:rsidRDefault="005D435D" w:rsidP="005D435D">
            <w:pPr>
              <w:shd w:val="clear" w:color="auto" w:fill="FFFFFF" w:themeFill="background1"/>
              <w:suppressAutoHyphens/>
              <w:jc w:val="right"/>
              <w:rPr>
                <w:sz w:val="20"/>
                <w:szCs w:val="20"/>
              </w:rPr>
            </w:pPr>
            <w:r w:rsidRPr="002413C0">
              <w:rPr>
                <w:sz w:val="20"/>
                <w:szCs w:val="20"/>
              </w:rPr>
              <w:t>25,551</w:t>
            </w:r>
          </w:p>
        </w:tc>
      </w:tr>
      <w:tr w:rsidR="00797E10" w:rsidRPr="000A4838" w14:paraId="01743869" w14:textId="77777777" w:rsidTr="00797E10">
        <w:tc>
          <w:tcPr>
            <w:tcW w:w="1059" w:type="pct"/>
            <w:tcBorders>
              <w:top w:val="single" w:sz="4" w:space="0" w:color="auto"/>
              <w:left w:val="single" w:sz="4" w:space="0" w:color="auto"/>
              <w:bottom w:val="single" w:sz="4" w:space="0" w:color="auto"/>
              <w:right w:val="single" w:sz="4" w:space="0" w:color="auto"/>
            </w:tcBorders>
          </w:tcPr>
          <w:p w14:paraId="55B4197B" w14:textId="7BE93B79" w:rsidR="005D435D" w:rsidRDefault="005D435D" w:rsidP="005D435D">
            <w:pPr>
              <w:shd w:val="clear" w:color="auto" w:fill="FFFFFF" w:themeFill="background1"/>
              <w:suppressAutoHyphens/>
              <w:rPr>
                <w:sz w:val="20"/>
                <w:szCs w:val="20"/>
              </w:rPr>
            </w:pPr>
            <w:r w:rsidRPr="005F0A7E">
              <w:rPr>
                <w:sz w:val="20"/>
                <w:szCs w:val="20"/>
              </w:rPr>
              <w:t>R-507A</w:t>
            </w:r>
          </w:p>
        </w:tc>
        <w:tc>
          <w:tcPr>
            <w:tcW w:w="606" w:type="pct"/>
            <w:tcBorders>
              <w:top w:val="single" w:sz="4" w:space="0" w:color="auto"/>
              <w:left w:val="single" w:sz="4" w:space="0" w:color="auto"/>
              <w:bottom w:val="single" w:sz="4" w:space="0" w:color="auto"/>
              <w:right w:val="single" w:sz="4" w:space="0" w:color="auto"/>
            </w:tcBorders>
          </w:tcPr>
          <w:p w14:paraId="79426889" w14:textId="359F51B8" w:rsidR="005D435D" w:rsidRDefault="005D435D" w:rsidP="005D435D">
            <w:pPr>
              <w:shd w:val="clear" w:color="auto" w:fill="FFFFFF" w:themeFill="background1"/>
              <w:suppressAutoHyphens/>
              <w:jc w:val="right"/>
              <w:rPr>
                <w:sz w:val="20"/>
                <w:szCs w:val="20"/>
              </w:rPr>
            </w:pPr>
            <w:r>
              <w:rPr>
                <w:sz w:val="20"/>
                <w:szCs w:val="20"/>
              </w:rPr>
              <w:t>3,985.00</w:t>
            </w:r>
          </w:p>
        </w:tc>
        <w:tc>
          <w:tcPr>
            <w:tcW w:w="667" w:type="pct"/>
            <w:tcBorders>
              <w:top w:val="single" w:sz="4" w:space="0" w:color="auto"/>
              <w:left w:val="single" w:sz="4" w:space="0" w:color="auto"/>
              <w:bottom w:val="single" w:sz="4" w:space="0" w:color="auto"/>
              <w:right w:val="single" w:sz="4" w:space="0" w:color="auto"/>
            </w:tcBorders>
          </w:tcPr>
          <w:p w14:paraId="03B13C58" w14:textId="101FBAD8" w:rsidR="005D435D" w:rsidRPr="000A4838" w:rsidRDefault="005D435D" w:rsidP="005D435D">
            <w:pPr>
              <w:shd w:val="clear" w:color="auto" w:fill="FFFFFF" w:themeFill="background1"/>
              <w:suppressAutoHyphens/>
              <w:jc w:val="right"/>
              <w:rPr>
                <w:sz w:val="20"/>
                <w:szCs w:val="20"/>
              </w:rPr>
            </w:pPr>
            <w:r w:rsidRPr="00037191">
              <w:rPr>
                <w:sz w:val="20"/>
                <w:szCs w:val="20"/>
              </w:rPr>
              <w:t>1,801</w:t>
            </w:r>
          </w:p>
        </w:tc>
        <w:tc>
          <w:tcPr>
            <w:tcW w:w="667" w:type="pct"/>
            <w:tcBorders>
              <w:top w:val="single" w:sz="4" w:space="0" w:color="auto"/>
              <w:left w:val="single" w:sz="4" w:space="0" w:color="auto"/>
              <w:bottom w:val="single" w:sz="4" w:space="0" w:color="auto"/>
              <w:right w:val="single" w:sz="4" w:space="0" w:color="auto"/>
            </w:tcBorders>
          </w:tcPr>
          <w:p w14:paraId="4164B716" w14:textId="6A36F467" w:rsidR="005D435D" w:rsidRPr="000A4838" w:rsidRDefault="005D435D" w:rsidP="005D435D">
            <w:pPr>
              <w:shd w:val="clear" w:color="auto" w:fill="FFFFFF" w:themeFill="background1"/>
              <w:suppressAutoHyphens/>
              <w:jc w:val="right"/>
              <w:rPr>
                <w:sz w:val="20"/>
                <w:szCs w:val="20"/>
              </w:rPr>
            </w:pPr>
            <w:r w:rsidRPr="00037191">
              <w:rPr>
                <w:sz w:val="20"/>
                <w:szCs w:val="20"/>
              </w:rPr>
              <w:t>0</w:t>
            </w:r>
          </w:p>
        </w:tc>
        <w:tc>
          <w:tcPr>
            <w:tcW w:w="667" w:type="pct"/>
            <w:tcBorders>
              <w:top w:val="single" w:sz="4" w:space="0" w:color="auto"/>
              <w:left w:val="single" w:sz="4" w:space="0" w:color="auto"/>
              <w:bottom w:val="single" w:sz="4" w:space="0" w:color="auto"/>
              <w:right w:val="single" w:sz="4" w:space="0" w:color="auto"/>
            </w:tcBorders>
          </w:tcPr>
          <w:p w14:paraId="4FD0ACE5" w14:textId="1CB5B0D3" w:rsidR="005D435D" w:rsidRPr="000A4838" w:rsidRDefault="005D435D" w:rsidP="005D435D">
            <w:pPr>
              <w:shd w:val="clear" w:color="auto" w:fill="FFFFFF" w:themeFill="background1"/>
              <w:suppressAutoHyphens/>
              <w:jc w:val="right"/>
              <w:rPr>
                <w:sz w:val="20"/>
                <w:szCs w:val="20"/>
              </w:rPr>
            </w:pPr>
            <w:r w:rsidRPr="00037191">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385A83B" w14:textId="6E38162D" w:rsidR="005D435D" w:rsidRPr="000A4838" w:rsidRDefault="005D435D" w:rsidP="005D435D">
            <w:pPr>
              <w:shd w:val="clear" w:color="auto" w:fill="FFFFFF" w:themeFill="background1"/>
              <w:suppressAutoHyphens/>
              <w:jc w:val="right"/>
              <w:rPr>
                <w:sz w:val="20"/>
                <w:szCs w:val="20"/>
              </w:rPr>
            </w:pPr>
            <w:r w:rsidRPr="00037191">
              <w:rPr>
                <w:sz w:val="20"/>
                <w:szCs w:val="20"/>
              </w:rPr>
              <w:t>0</w:t>
            </w:r>
          </w:p>
        </w:tc>
        <w:tc>
          <w:tcPr>
            <w:tcW w:w="667" w:type="pct"/>
            <w:tcBorders>
              <w:top w:val="single" w:sz="4" w:space="0" w:color="auto"/>
              <w:left w:val="single" w:sz="4" w:space="0" w:color="auto"/>
              <w:bottom w:val="single" w:sz="4" w:space="0" w:color="auto"/>
              <w:right w:val="single" w:sz="4" w:space="0" w:color="auto"/>
            </w:tcBorders>
          </w:tcPr>
          <w:p w14:paraId="0993AD83" w14:textId="540E80FD" w:rsidR="005D435D" w:rsidRPr="000A4838" w:rsidRDefault="005D435D" w:rsidP="005D435D">
            <w:pPr>
              <w:shd w:val="clear" w:color="auto" w:fill="FFFFFF" w:themeFill="background1"/>
              <w:suppressAutoHyphens/>
              <w:jc w:val="right"/>
              <w:rPr>
                <w:sz w:val="20"/>
                <w:szCs w:val="20"/>
              </w:rPr>
            </w:pPr>
            <w:r w:rsidRPr="002413C0">
              <w:rPr>
                <w:sz w:val="20"/>
                <w:szCs w:val="20"/>
              </w:rPr>
              <w:t>0</w:t>
            </w:r>
          </w:p>
        </w:tc>
      </w:tr>
      <w:tr w:rsidR="00797E10" w:rsidRPr="002413C0" w14:paraId="3C0ACB92" w14:textId="77777777" w:rsidTr="00797E10">
        <w:tc>
          <w:tcPr>
            <w:tcW w:w="1666" w:type="pct"/>
            <w:gridSpan w:val="2"/>
            <w:tcBorders>
              <w:top w:val="single" w:sz="4" w:space="0" w:color="auto"/>
              <w:left w:val="single" w:sz="4" w:space="0" w:color="auto"/>
              <w:bottom w:val="single" w:sz="4" w:space="0" w:color="auto"/>
              <w:right w:val="single" w:sz="4" w:space="0" w:color="auto"/>
            </w:tcBorders>
          </w:tcPr>
          <w:p w14:paraId="5E72FB3A" w14:textId="77777777" w:rsidR="00037191" w:rsidRPr="002413C0" w:rsidRDefault="00037191" w:rsidP="00037191">
            <w:pPr>
              <w:shd w:val="clear" w:color="auto" w:fill="FFFFFF" w:themeFill="background1"/>
              <w:suppressAutoHyphens/>
              <w:rPr>
                <w:b/>
                <w:bCs/>
                <w:sz w:val="20"/>
                <w:szCs w:val="20"/>
              </w:rPr>
            </w:pPr>
            <w:r w:rsidRPr="002413C0">
              <w:rPr>
                <w:b/>
                <w:bCs/>
                <w:sz w:val="20"/>
                <w:szCs w:val="20"/>
              </w:rPr>
              <w:t>Total (CO</w:t>
            </w:r>
            <w:r w:rsidRPr="002413C0">
              <w:rPr>
                <w:b/>
                <w:bCs/>
                <w:sz w:val="20"/>
                <w:szCs w:val="20"/>
                <w:vertAlign w:val="subscript"/>
              </w:rPr>
              <w:t>2</w:t>
            </w:r>
            <w:r w:rsidRPr="002413C0">
              <w:rPr>
                <w:b/>
                <w:bCs/>
                <w:sz w:val="20"/>
                <w:szCs w:val="20"/>
              </w:rPr>
              <w:t>-eq tonnes)</w:t>
            </w:r>
          </w:p>
        </w:tc>
        <w:tc>
          <w:tcPr>
            <w:tcW w:w="667" w:type="pct"/>
            <w:tcBorders>
              <w:top w:val="single" w:sz="4" w:space="0" w:color="auto"/>
              <w:left w:val="single" w:sz="4" w:space="0" w:color="auto"/>
              <w:bottom w:val="single" w:sz="4" w:space="0" w:color="auto"/>
              <w:right w:val="single" w:sz="4" w:space="0" w:color="auto"/>
            </w:tcBorders>
          </w:tcPr>
          <w:p w14:paraId="7C1CC525" w14:textId="12DB8AEE" w:rsidR="00037191" w:rsidRPr="002413C0" w:rsidRDefault="00037191" w:rsidP="00037191">
            <w:pPr>
              <w:shd w:val="clear" w:color="auto" w:fill="FFFFFF" w:themeFill="background1"/>
              <w:suppressAutoHyphens/>
              <w:jc w:val="right"/>
              <w:rPr>
                <w:b/>
                <w:bCs/>
                <w:sz w:val="20"/>
                <w:szCs w:val="20"/>
              </w:rPr>
            </w:pPr>
            <w:r w:rsidRPr="002413C0">
              <w:rPr>
                <w:b/>
                <w:bCs/>
                <w:sz w:val="20"/>
                <w:szCs w:val="20"/>
              </w:rPr>
              <w:t>192,898</w:t>
            </w:r>
          </w:p>
        </w:tc>
        <w:tc>
          <w:tcPr>
            <w:tcW w:w="667" w:type="pct"/>
            <w:tcBorders>
              <w:top w:val="single" w:sz="4" w:space="0" w:color="auto"/>
              <w:left w:val="single" w:sz="4" w:space="0" w:color="auto"/>
              <w:bottom w:val="single" w:sz="4" w:space="0" w:color="auto"/>
              <w:right w:val="single" w:sz="4" w:space="0" w:color="auto"/>
            </w:tcBorders>
          </w:tcPr>
          <w:p w14:paraId="76C41DEA" w14:textId="0B6D8C9A" w:rsidR="00037191" w:rsidRPr="002413C0" w:rsidRDefault="00037191" w:rsidP="00037191">
            <w:pPr>
              <w:shd w:val="clear" w:color="auto" w:fill="FFFFFF" w:themeFill="background1"/>
              <w:suppressAutoHyphens/>
              <w:jc w:val="right"/>
              <w:rPr>
                <w:b/>
                <w:bCs/>
                <w:sz w:val="20"/>
                <w:szCs w:val="20"/>
              </w:rPr>
            </w:pPr>
            <w:r w:rsidRPr="002413C0">
              <w:rPr>
                <w:b/>
                <w:bCs/>
                <w:sz w:val="20"/>
                <w:szCs w:val="20"/>
              </w:rPr>
              <w:t>170,362</w:t>
            </w:r>
          </w:p>
        </w:tc>
        <w:tc>
          <w:tcPr>
            <w:tcW w:w="667" w:type="pct"/>
            <w:tcBorders>
              <w:top w:val="single" w:sz="4" w:space="0" w:color="auto"/>
              <w:left w:val="single" w:sz="4" w:space="0" w:color="auto"/>
              <w:bottom w:val="single" w:sz="4" w:space="0" w:color="auto"/>
              <w:right w:val="single" w:sz="4" w:space="0" w:color="auto"/>
            </w:tcBorders>
          </w:tcPr>
          <w:p w14:paraId="5CBC956A" w14:textId="178BAB88" w:rsidR="00037191" w:rsidRPr="002413C0" w:rsidRDefault="00037191" w:rsidP="00037191">
            <w:pPr>
              <w:shd w:val="clear" w:color="auto" w:fill="FFFFFF" w:themeFill="background1"/>
              <w:suppressAutoHyphens/>
              <w:jc w:val="right"/>
              <w:rPr>
                <w:b/>
                <w:bCs/>
                <w:sz w:val="20"/>
                <w:szCs w:val="20"/>
              </w:rPr>
            </w:pPr>
            <w:r w:rsidRPr="002413C0">
              <w:rPr>
                <w:b/>
                <w:bCs/>
                <w:sz w:val="20"/>
                <w:szCs w:val="20"/>
              </w:rPr>
              <w:t>10</w:t>
            </w:r>
            <w:r w:rsidR="00EB6D8B">
              <w:rPr>
                <w:b/>
                <w:bCs/>
                <w:sz w:val="20"/>
                <w:szCs w:val="20"/>
              </w:rPr>
              <w:t>7</w:t>
            </w:r>
            <w:r w:rsidRPr="002413C0">
              <w:rPr>
                <w:b/>
                <w:bCs/>
                <w:sz w:val="20"/>
                <w:szCs w:val="20"/>
              </w:rPr>
              <w:t>,</w:t>
            </w:r>
            <w:r w:rsidR="00EB6D8B">
              <w:rPr>
                <w:b/>
                <w:bCs/>
                <w:sz w:val="20"/>
                <w:szCs w:val="20"/>
              </w:rPr>
              <w:t>505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9BCE3A4" w14:textId="16CE17D6" w:rsidR="00037191" w:rsidRPr="002413C0" w:rsidRDefault="00037191" w:rsidP="00037191">
            <w:pPr>
              <w:suppressAutoHyphens/>
              <w:jc w:val="right"/>
              <w:rPr>
                <w:b/>
                <w:bCs/>
                <w:sz w:val="20"/>
                <w:szCs w:val="20"/>
              </w:rPr>
            </w:pPr>
            <w:r w:rsidRPr="002413C0">
              <w:rPr>
                <w:b/>
                <w:bCs/>
                <w:sz w:val="20"/>
                <w:szCs w:val="20"/>
              </w:rPr>
              <w:t>140,724</w:t>
            </w:r>
          </w:p>
        </w:tc>
        <w:tc>
          <w:tcPr>
            <w:tcW w:w="667" w:type="pct"/>
            <w:tcBorders>
              <w:top w:val="single" w:sz="4" w:space="0" w:color="auto"/>
              <w:left w:val="single" w:sz="4" w:space="0" w:color="auto"/>
              <w:bottom w:val="single" w:sz="4" w:space="0" w:color="auto"/>
              <w:right w:val="single" w:sz="4" w:space="0" w:color="auto"/>
            </w:tcBorders>
          </w:tcPr>
          <w:p w14:paraId="6E75E623" w14:textId="5228DED2" w:rsidR="00037191" w:rsidRPr="002413C0" w:rsidRDefault="002413C0" w:rsidP="00037191">
            <w:pPr>
              <w:shd w:val="clear" w:color="auto" w:fill="FFFFFF" w:themeFill="background1"/>
              <w:suppressAutoHyphens/>
              <w:jc w:val="right"/>
              <w:rPr>
                <w:b/>
                <w:bCs/>
                <w:sz w:val="20"/>
                <w:szCs w:val="20"/>
              </w:rPr>
            </w:pPr>
            <w:r w:rsidRPr="002413C0">
              <w:rPr>
                <w:b/>
                <w:bCs/>
                <w:sz w:val="20"/>
                <w:szCs w:val="20"/>
              </w:rPr>
              <w:t>191,587</w:t>
            </w:r>
          </w:p>
        </w:tc>
      </w:tr>
      <w:tr w:rsidR="00797E10" w:rsidRPr="000A4838" w14:paraId="056272E9" w14:textId="77777777" w:rsidTr="00797E10">
        <w:tc>
          <w:tcPr>
            <w:tcW w:w="1059" w:type="pct"/>
            <w:tcBorders>
              <w:top w:val="single" w:sz="4" w:space="0" w:color="auto"/>
              <w:left w:val="single" w:sz="4" w:space="0" w:color="auto"/>
              <w:bottom w:val="single" w:sz="4" w:space="0" w:color="auto"/>
              <w:right w:val="single" w:sz="4" w:space="0" w:color="auto"/>
            </w:tcBorders>
            <w:shd w:val="clear" w:color="auto" w:fill="auto"/>
          </w:tcPr>
          <w:p w14:paraId="5CAF5C42" w14:textId="095CD09D" w:rsidR="006F5DF4" w:rsidRPr="001E528F" w:rsidRDefault="00EF3AAC" w:rsidP="00737E6D">
            <w:pPr>
              <w:shd w:val="clear" w:color="auto" w:fill="FFFFFF" w:themeFill="background1"/>
              <w:suppressAutoHyphens/>
              <w:jc w:val="left"/>
              <w:rPr>
                <w:sz w:val="20"/>
                <w:szCs w:val="20"/>
              </w:rPr>
            </w:pPr>
            <w:r w:rsidRPr="001E528F">
              <w:rPr>
                <w:sz w:val="20"/>
                <w:szCs w:val="20"/>
              </w:rPr>
              <w:t>HFC-365mfc imported in pre</w:t>
            </w:r>
            <w:r w:rsidR="00355D9E">
              <w:rPr>
                <w:sz w:val="20"/>
                <w:szCs w:val="20"/>
              </w:rPr>
              <w:noBreakHyphen/>
            </w:r>
            <w:r w:rsidRPr="001E528F">
              <w:rPr>
                <w:sz w:val="20"/>
                <w:szCs w:val="20"/>
              </w:rPr>
              <w:t>blended polyols</w:t>
            </w:r>
            <w:r w:rsidRPr="001E528F">
              <w:rPr>
                <w:sz w:val="20"/>
                <w:szCs w:val="20"/>
                <w:vertAlign w:val="superscript"/>
              </w:rPr>
              <w: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E732C5D" w14:textId="31C70E43" w:rsidR="006F5DF4" w:rsidRPr="001E528F" w:rsidRDefault="0076074D">
            <w:pPr>
              <w:keepNext/>
              <w:keepLines/>
              <w:tabs>
                <w:tab w:val="left" w:pos="3141"/>
              </w:tabs>
              <w:suppressAutoHyphens/>
              <w:jc w:val="right"/>
              <w:rPr>
                <w:sz w:val="20"/>
                <w:szCs w:val="20"/>
              </w:rPr>
            </w:pPr>
            <w:r w:rsidRPr="001E528F">
              <w:rPr>
                <w:sz w:val="20"/>
                <w:szCs w:val="20"/>
              </w:rPr>
              <w:t>794.00</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3379C434" w14:textId="156C08C1" w:rsidR="006F5DF4" w:rsidRPr="001E528F" w:rsidRDefault="00AE03E5">
            <w:pPr>
              <w:shd w:val="clear" w:color="auto" w:fill="FFFFFF" w:themeFill="background1"/>
              <w:suppressAutoHyphens/>
              <w:jc w:val="right"/>
              <w:rPr>
                <w:sz w:val="20"/>
                <w:szCs w:val="20"/>
              </w:rPr>
            </w:pPr>
            <w:r w:rsidRPr="001E528F">
              <w:rPr>
                <w:sz w:val="20"/>
                <w:szCs w:val="20"/>
              </w:rPr>
              <w:t>1,691</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6168BF41" w14:textId="714E4C84" w:rsidR="006F5DF4" w:rsidRPr="001E528F" w:rsidRDefault="00AE03E5">
            <w:pPr>
              <w:shd w:val="clear" w:color="auto" w:fill="FFFFFF" w:themeFill="background1"/>
              <w:suppressAutoHyphens/>
              <w:jc w:val="right"/>
              <w:rPr>
                <w:sz w:val="20"/>
                <w:szCs w:val="20"/>
              </w:rPr>
            </w:pPr>
            <w:r w:rsidRPr="001E528F">
              <w:rPr>
                <w:sz w:val="20"/>
                <w:szCs w:val="20"/>
              </w:rPr>
              <w:t>1,945</w:t>
            </w:r>
          </w:p>
        </w:tc>
        <w:tc>
          <w:tcPr>
            <w:tcW w:w="667" w:type="pct"/>
            <w:tcBorders>
              <w:top w:val="single" w:sz="4" w:space="0" w:color="auto"/>
              <w:left w:val="single" w:sz="4" w:space="0" w:color="auto"/>
              <w:bottom w:val="single" w:sz="4" w:space="0" w:color="auto"/>
              <w:right w:val="single" w:sz="4" w:space="0" w:color="auto"/>
            </w:tcBorders>
            <w:shd w:val="clear" w:color="auto" w:fill="auto"/>
          </w:tcPr>
          <w:p w14:paraId="0A7DFB94" w14:textId="6C98937D" w:rsidR="006F5DF4" w:rsidRPr="001E528F" w:rsidRDefault="00AE03E5">
            <w:pPr>
              <w:shd w:val="clear" w:color="auto" w:fill="FFFFFF" w:themeFill="background1"/>
              <w:suppressAutoHyphens/>
              <w:jc w:val="right"/>
              <w:rPr>
                <w:sz w:val="20"/>
                <w:szCs w:val="20"/>
              </w:rPr>
            </w:pPr>
            <w:r w:rsidRPr="001E528F">
              <w:rPr>
                <w:sz w:val="20"/>
                <w:szCs w:val="20"/>
              </w:rPr>
              <w:t>1,397</w:t>
            </w:r>
          </w:p>
        </w:tc>
        <w:tc>
          <w:tcPr>
            <w:tcW w:w="667" w:type="pct"/>
            <w:tcBorders>
              <w:top w:val="single" w:sz="4" w:space="0" w:color="auto"/>
              <w:left w:val="single" w:sz="4" w:space="0" w:color="auto"/>
              <w:bottom w:val="single" w:sz="4" w:space="0" w:color="auto"/>
              <w:right w:val="single" w:sz="4" w:space="0" w:color="auto"/>
            </w:tcBorders>
          </w:tcPr>
          <w:p w14:paraId="1E2923E0" w14:textId="23E8918B" w:rsidR="006F5DF4" w:rsidRPr="001E528F" w:rsidRDefault="001E528F">
            <w:pPr>
              <w:shd w:val="clear" w:color="auto" w:fill="FFFFFF" w:themeFill="background1"/>
              <w:suppressAutoHyphens/>
              <w:jc w:val="right"/>
              <w:rPr>
                <w:sz w:val="20"/>
                <w:szCs w:val="20"/>
              </w:rPr>
            </w:pPr>
            <w:r w:rsidRPr="001E528F">
              <w:rPr>
                <w:sz w:val="20"/>
                <w:szCs w:val="20"/>
              </w:rPr>
              <w:t>611</w:t>
            </w:r>
          </w:p>
        </w:tc>
        <w:tc>
          <w:tcPr>
            <w:tcW w:w="667" w:type="pct"/>
            <w:tcBorders>
              <w:top w:val="single" w:sz="4" w:space="0" w:color="auto"/>
              <w:left w:val="single" w:sz="4" w:space="0" w:color="auto"/>
              <w:bottom w:val="single" w:sz="4" w:space="0" w:color="auto"/>
              <w:right w:val="single" w:sz="4" w:space="0" w:color="auto"/>
            </w:tcBorders>
          </w:tcPr>
          <w:p w14:paraId="2B520A50" w14:textId="2C244FF3" w:rsidR="006F5DF4" w:rsidRDefault="001E528F">
            <w:pPr>
              <w:keepNext/>
              <w:keepLines/>
              <w:tabs>
                <w:tab w:val="left" w:pos="3141"/>
              </w:tabs>
              <w:suppressAutoHyphens/>
              <w:jc w:val="right"/>
              <w:rPr>
                <w:sz w:val="20"/>
                <w:szCs w:val="20"/>
              </w:rPr>
            </w:pPr>
            <w:r w:rsidRPr="001E528F">
              <w:rPr>
                <w:sz w:val="20"/>
                <w:szCs w:val="20"/>
              </w:rPr>
              <w:t>0</w:t>
            </w:r>
          </w:p>
        </w:tc>
      </w:tr>
    </w:tbl>
    <w:p w14:paraId="4323C6E3" w14:textId="241200B0" w:rsidR="00C406BE" w:rsidRDefault="00BC6603" w:rsidP="00732AEC">
      <w:pPr>
        <w:rPr>
          <w:sz w:val="18"/>
          <w:szCs w:val="18"/>
        </w:rPr>
      </w:pPr>
      <w:r w:rsidRPr="003F446F">
        <w:rPr>
          <w:sz w:val="18"/>
          <w:szCs w:val="18"/>
          <w:vertAlign w:val="superscript"/>
        </w:rPr>
        <w:t>*</w:t>
      </w:r>
      <w:r w:rsidRPr="00CB4B78">
        <w:rPr>
          <w:sz w:val="18"/>
          <w:szCs w:val="18"/>
        </w:rPr>
        <w:t xml:space="preserve"> </w:t>
      </w:r>
      <w:r w:rsidR="00C406BE">
        <w:rPr>
          <w:sz w:val="18"/>
          <w:szCs w:val="18"/>
        </w:rPr>
        <w:t>Global warming potential</w:t>
      </w:r>
    </w:p>
    <w:p w14:paraId="46AE3526" w14:textId="4FD3A36C" w:rsidR="00BC6603" w:rsidRPr="00D57577" w:rsidRDefault="00C406BE" w:rsidP="00732AEC">
      <w:pPr>
        <w:rPr>
          <w:sz w:val="18"/>
          <w:szCs w:val="18"/>
        </w:rPr>
      </w:pPr>
      <w:r w:rsidRPr="003F446F">
        <w:rPr>
          <w:sz w:val="18"/>
          <w:szCs w:val="18"/>
          <w:vertAlign w:val="superscript"/>
        </w:rPr>
        <w:t>**</w:t>
      </w:r>
      <w:r>
        <w:rPr>
          <w:sz w:val="18"/>
          <w:szCs w:val="18"/>
        </w:rPr>
        <w:t xml:space="preserve"> </w:t>
      </w:r>
      <w:r w:rsidR="00BC6603" w:rsidRPr="00CB4B78">
        <w:rPr>
          <w:sz w:val="18"/>
          <w:szCs w:val="18"/>
        </w:rPr>
        <w:t>CP data</w:t>
      </w:r>
    </w:p>
    <w:p w14:paraId="67BB5B40" w14:textId="7091F7B4" w:rsidR="00176D81" w:rsidRPr="00665739" w:rsidRDefault="00176D81" w:rsidP="00176D81">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19A890F3" w14:textId="496C78A5" w:rsidR="00176D81" w:rsidRPr="00486E19" w:rsidRDefault="00176D81" w:rsidP="00176D81">
      <w:pPr>
        <w:pStyle w:val="Heading1"/>
      </w:pPr>
      <w:bookmarkStart w:id="0" w:name="_Hlk118781799"/>
      <w:r w:rsidRPr="00486E19">
        <w:t xml:space="preserve">The Government of </w:t>
      </w:r>
      <w:bookmarkStart w:id="1" w:name="_Hlk139986133"/>
      <w:r w:rsidR="00B361E9" w:rsidRPr="00B361E9">
        <w:t>Montenegro</w:t>
      </w:r>
      <w:r w:rsidRPr="00486E19">
        <w:t xml:space="preserve"> </w:t>
      </w:r>
      <w:bookmarkEnd w:id="0"/>
      <w:bookmarkEnd w:id="1"/>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6570B3">
        <w:t>155,854</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6570B3">
        <w:t>4</w:t>
      </w:r>
      <w:r w:rsidRPr="00486E19">
        <w:t>.</w:t>
      </w:r>
    </w:p>
    <w:p w14:paraId="72CD86ED" w14:textId="76477D6F" w:rsidR="00176D81" w:rsidRPr="00486E19" w:rsidRDefault="00176D81" w:rsidP="00A6527F">
      <w:pPr>
        <w:keepNext/>
        <w:suppressAutoHyphens/>
        <w:outlineLvl w:val="0"/>
        <w:rPr>
          <w:b/>
          <w:bCs/>
        </w:rPr>
      </w:pPr>
      <w:r w:rsidRPr="00486E19">
        <w:rPr>
          <w:b/>
          <w:bCs/>
        </w:rPr>
        <w:lastRenderedPageBreak/>
        <w:t xml:space="preserve">Table </w:t>
      </w:r>
      <w:r w:rsidR="006570B3">
        <w:rPr>
          <w:b/>
          <w:bCs/>
        </w:rPr>
        <w:t>4</w:t>
      </w:r>
      <w:r w:rsidRPr="00486E19">
        <w:rPr>
          <w:b/>
          <w:bCs/>
        </w:rPr>
        <w:t xml:space="preserve">. </w:t>
      </w:r>
      <w:bookmarkStart w:id="2" w:name="_Hlk131922742"/>
      <w:r w:rsidRPr="00486E19">
        <w:rPr>
          <w:b/>
          <w:bCs/>
        </w:rPr>
        <w:t xml:space="preserve">HFC baseline </w:t>
      </w:r>
      <w:r>
        <w:rPr>
          <w:b/>
          <w:bCs/>
        </w:rPr>
        <w:t xml:space="preserve">calculation </w:t>
      </w:r>
      <w:r w:rsidRPr="00486E19">
        <w:rPr>
          <w:b/>
          <w:bCs/>
        </w:rPr>
        <w:t xml:space="preserve">for </w:t>
      </w:r>
      <w:r w:rsidR="00B361E9" w:rsidRPr="00B361E9">
        <w:rPr>
          <w:b/>
          <w:bCs/>
        </w:rPr>
        <w:t>Montenegro</w:t>
      </w:r>
      <w:r w:rsidRPr="00486E19">
        <w:rPr>
          <w:b/>
          <w:bCs/>
        </w:rPr>
        <w:t xml:space="preserve"> (CO</w:t>
      </w:r>
      <w:r w:rsidRPr="00486E19">
        <w:rPr>
          <w:b/>
          <w:bCs/>
          <w:vertAlign w:val="subscript"/>
        </w:rPr>
        <w:t>2</w:t>
      </w:r>
      <w:r w:rsidRPr="00486E19">
        <w:rPr>
          <w:b/>
          <w:bCs/>
        </w:rPr>
        <w:noBreakHyphen/>
        <w:t>eq tonnes)</w:t>
      </w:r>
    </w:p>
    <w:tbl>
      <w:tblPr>
        <w:tblStyle w:val="TableGrid"/>
        <w:tblW w:w="9391" w:type="dxa"/>
        <w:tblLayout w:type="fixed"/>
        <w:tblLook w:val="04A0" w:firstRow="1" w:lastRow="0" w:firstColumn="1" w:lastColumn="0" w:noHBand="0" w:noVBand="1"/>
      </w:tblPr>
      <w:tblGrid>
        <w:gridCol w:w="4855"/>
        <w:gridCol w:w="1512"/>
        <w:gridCol w:w="1512"/>
        <w:gridCol w:w="1512"/>
      </w:tblGrid>
      <w:tr w:rsidR="00CC0CC5" w:rsidRPr="0019648A" w14:paraId="7AD5DEFD" w14:textId="77777777" w:rsidTr="00246657">
        <w:trPr>
          <w:trHeight w:val="63"/>
        </w:trPr>
        <w:tc>
          <w:tcPr>
            <w:tcW w:w="4855" w:type="dxa"/>
            <w:noWrap/>
            <w:vAlign w:val="center"/>
            <w:hideMark/>
          </w:tcPr>
          <w:bookmarkEnd w:id="2"/>
          <w:p w14:paraId="7265BFE2" w14:textId="77777777" w:rsidR="00CC0CC5" w:rsidRPr="0019648A" w:rsidRDefault="00CC0CC5" w:rsidP="00A6527F">
            <w:pPr>
              <w:keepNext/>
              <w:jc w:val="center"/>
              <w:rPr>
                <w:b/>
                <w:bCs/>
                <w:sz w:val="20"/>
                <w:szCs w:val="20"/>
              </w:rPr>
            </w:pPr>
            <w:r w:rsidRPr="0019648A">
              <w:rPr>
                <w:b/>
                <w:bCs/>
                <w:sz w:val="20"/>
                <w:szCs w:val="20"/>
              </w:rPr>
              <w:t>Baseline calculation components</w:t>
            </w:r>
          </w:p>
        </w:tc>
        <w:tc>
          <w:tcPr>
            <w:tcW w:w="1512" w:type="dxa"/>
            <w:noWrap/>
            <w:vAlign w:val="center"/>
            <w:hideMark/>
          </w:tcPr>
          <w:p w14:paraId="447F38D6" w14:textId="77777777" w:rsidR="00CC0CC5" w:rsidRPr="0019648A" w:rsidRDefault="00CC0CC5" w:rsidP="00A6527F">
            <w:pPr>
              <w:keepNext/>
              <w:jc w:val="center"/>
              <w:rPr>
                <w:b/>
                <w:bCs/>
                <w:sz w:val="20"/>
                <w:szCs w:val="20"/>
              </w:rPr>
            </w:pPr>
            <w:r w:rsidRPr="0019648A">
              <w:rPr>
                <w:b/>
                <w:bCs/>
                <w:sz w:val="20"/>
                <w:szCs w:val="20"/>
              </w:rPr>
              <w:t>2020</w:t>
            </w:r>
          </w:p>
        </w:tc>
        <w:tc>
          <w:tcPr>
            <w:tcW w:w="1512" w:type="dxa"/>
            <w:noWrap/>
            <w:vAlign w:val="center"/>
            <w:hideMark/>
          </w:tcPr>
          <w:p w14:paraId="5FB44DC5" w14:textId="77777777" w:rsidR="00CC0CC5" w:rsidRPr="0019648A" w:rsidRDefault="00CC0CC5" w:rsidP="00A6527F">
            <w:pPr>
              <w:keepNext/>
              <w:jc w:val="center"/>
              <w:rPr>
                <w:b/>
                <w:bCs/>
                <w:sz w:val="20"/>
                <w:szCs w:val="20"/>
              </w:rPr>
            </w:pPr>
            <w:r w:rsidRPr="0019648A">
              <w:rPr>
                <w:b/>
                <w:bCs/>
                <w:sz w:val="20"/>
                <w:szCs w:val="20"/>
              </w:rPr>
              <w:t>2021</w:t>
            </w:r>
          </w:p>
        </w:tc>
        <w:tc>
          <w:tcPr>
            <w:tcW w:w="1512" w:type="dxa"/>
            <w:noWrap/>
            <w:vAlign w:val="center"/>
            <w:hideMark/>
          </w:tcPr>
          <w:p w14:paraId="23186B37" w14:textId="77777777" w:rsidR="00CC0CC5" w:rsidRPr="0019648A" w:rsidRDefault="00CC0CC5" w:rsidP="00A6527F">
            <w:pPr>
              <w:keepNext/>
              <w:jc w:val="center"/>
              <w:rPr>
                <w:b/>
                <w:bCs/>
                <w:sz w:val="20"/>
                <w:szCs w:val="20"/>
              </w:rPr>
            </w:pPr>
            <w:r w:rsidRPr="0019648A">
              <w:rPr>
                <w:b/>
                <w:bCs/>
                <w:sz w:val="20"/>
                <w:szCs w:val="20"/>
              </w:rPr>
              <w:t>2022</w:t>
            </w:r>
          </w:p>
        </w:tc>
      </w:tr>
      <w:tr w:rsidR="00CC0CC5" w:rsidRPr="0019648A" w14:paraId="4AAEFB10" w14:textId="77777777" w:rsidTr="00246657">
        <w:trPr>
          <w:trHeight w:val="164"/>
        </w:trPr>
        <w:tc>
          <w:tcPr>
            <w:tcW w:w="4855" w:type="dxa"/>
            <w:noWrap/>
            <w:vAlign w:val="center"/>
            <w:hideMark/>
          </w:tcPr>
          <w:p w14:paraId="79D89115" w14:textId="77777777" w:rsidR="00CC0CC5" w:rsidRPr="0019648A" w:rsidRDefault="00CC0CC5" w:rsidP="00A6527F">
            <w:pPr>
              <w:keepNext/>
              <w:jc w:val="left"/>
              <w:rPr>
                <w:sz w:val="20"/>
                <w:szCs w:val="20"/>
              </w:rPr>
            </w:pPr>
            <w:r w:rsidRPr="0019648A">
              <w:rPr>
                <w:sz w:val="20"/>
                <w:szCs w:val="20"/>
              </w:rPr>
              <w:t>HFC annual consumption</w:t>
            </w:r>
          </w:p>
        </w:tc>
        <w:tc>
          <w:tcPr>
            <w:tcW w:w="1512" w:type="dxa"/>
            <w:noWrap/>
            <w:vAlign w:val="center"/>
            <w:hideMark/>
          </w:tcPr>
          <w:p w14:paraId="0442D888" w14:textId="77777777" w:rsidR="00CC0CC5" w:rsidRPr="0019648A" w:rsidRDefault="00CC0CC5" w:rsidP="00A6527F">
            <w:pPr>
              <w:keepNext/>
              <w:jc w:val="right"/>
              <w:rPr>
                <w:sz w:val="20"/>
                <w:szCs w:val="20"/>
              </w:rPr>
            </w:pPr>
            <w:r w:rsidRPr="0019648A">
              <w:rPr>
                <w:sz w:val="20"/>
                <w:szCs w:val="20"/>
              </w:rPr>
              <w:t>170,362</w:t>
            </w:r>
          </w:p>
        </w:tc>
        <w:tc>
          <w:tcPr>
            <w:tcW w:w="1512" w:type="dxa"/>
            <w:noWrap/>
            <w:vAlign w:val="center"/>
            <w:hideMark/>
          </w:tcPr>
          <w:p w14:paraId="13797D4D" w14:textId="77777777" w:rsidR="00CC0CC5" w:rsidRPr="0019648A" w:rsidRDefault="00CC0CC5" w:rsidP="00A6527F">
            <w:pPr>
              <w:keepNext/>
              <w:jc w:val="right"/>
              <w:rPr>
                <w:sz w:val="20"/>
                <w:szCs w:val="20"/>
              </w:rPr>
            </w:pPr>
            <w:r w:rsidRPr="0019648A">
              <w:rPr>
                <w:sz w:val="20"/>
                <w:szCs w:val="20"/>
              </w:rPr>
              <w:t>107,504</w:t>
            </w:r>
          </w:p>
        </w:tc>
        <w:tc>
          <w:tcPr>
            <w:tcW w:w="1512" w:type="dxa"/>
            <w:noWrap/>
            <w:vAlign w:val="center"/>
            <w:hideMark/>
          </w:tcPr>
          <w:p w14:paraId="36C8A6AD" w14:textId="77777777" w:rsidR="00CC0CC5" w:rsidRPr="0019648A" w:rsidRDefault="00CC0CC5" w:rsidP="00A6527F">
            <w:pPr>
              <w:keepNext/>
              <w:jc w:val="right"/>
              <w:rPr>
                <w:sz w:val="20"/>
                <w:szCs w:val="20"/>
              </w:rPr>
            </w:pPr>
            <w:r w:rsidRPr="0019648A">
              <w:rPr>
                <w:sz w:val="20"/>
                <w:szCs w:val="20"/>
              </w:rPr>
              <w:t>140,724</w:t>
            </w:r>
          </w:p>
        </w:tc>
      </w:tr>
      <w:tr w:rsidR="00CC0CC5" w:rsidRPr="0019648A" w14:paraId="1BA5FA04" w14:textId="77777777" w:rsidTr="00246657">
        <w:trPr>
          <w:trHeight w:val="211"/>
        </w:trPr>
        <w:tc>
          <w:tcPr>
            <w:tcW w:w="4855" w:type="dxa"/>
            <w:noWrap/>
            <w:vAlign w:val="center"/>
            <w:hideMark/>
          </w:tcPr>
          <w:p w14:paraId="35E261D7" w14:textId="77777777" w:rsidR="00CC0CC5" w:rsidRPr="0019648A" w:rsidRDefault="00CC0CC5" w:rsidP="00664BF9">
            <w:pPr>
              <w:jc w:val="left"/>
              <w:rPr>
                <w:sz w:val="20"/>
                <w:szCs w:val="20"/>
              </w:rPr>
            </w:pPr>
            <w:r w:rsidRPr="0019648A">
              <w:rPr>
                <w:sz w:val="20"/>
                <w:szCs w:val="20"/>
              </w:rPr>
              <w:t>HFC average consumption in 2020-2022</w:t>
            </w:r>
          </w:p>
        </w:tc>
        <w:tc>
          <w:tcPr>
            <w:tcW w:w="4536" w:type="dxa"/>
            <w:gridSpan w:val="3"/>
            <w:noWrap/>
            <w:vAlign w:val="center"/>
            <w:hideMark/>
          </w:tcPr>
          <w:p w14:paraId="1DB74A31" w14:textId="62F86B7E" w:rsidR="00CC0CC5" w:rsidRPr="0019648A" w:rsidRDefault="00CC0CC5" w:rsidP="00664BF9">
            <w:pPr>
              <w:jc w:val="right"/>
              <w:rPr>
                <w:sz w:val="20"/>
                <w:szCs w:val="20"/>
              </w:rPr>
            </w:pPr>
            <w:r w:rsidRPr="0019648A">
              <w:rPr>
                <w:sz w:val="20"/>
                <w:szCs w:val="20"/>
              </w:rPr>
              <w:t>139,530</w:t>
            </w:r>
          </w:p>
        </w:tc>
      </w:tr>
      <w:tr w:rsidR="00CC0CC5" w:rsidRPr="0019648A" w14:paraId="316331D5" w14:textId="77777777" w:rsidTr="00246657">
        <w:trPr>
          <w:trHeight w:val="115"/>
        </w:trPr>
        <w:tc>
          <w:tcPr>
            <w:tcW w:w="4855" w:type="dxa"/>
            <w:noWrap/>
            <w:vAlign w:val="center"/>
            <w:hideMark/>
          </w:tcPr>
          <w:p w14:paraId="4975387B" w14:textId="77777777" w:rsidR="00CC0CC5" w:rsidRPr="0019648A" w:rsidRDefault="00CC0CC5" w:rsidP="00664BF9">
            <w:pPr>
              <w:jc w:val="left"/>
              <w:rPr>
                <w:sz w:val="20"/>
                <w:szCs w:val="20"/>
              </w:rPr>
            </w:pPr>
            <w:r w:rsidRPr="0019648A">
              <w:rPr>
                <w:sz w:val="20"/>
                <w:szCs w:val="20"/>
              </w:rPr>
              <w:t>HCFC baseline (65%)</w:t>
            </w:r>
          </w:p>
        </w:tc>
        <w:tc>
          <w:tcPr>
            <w:tcW w:w="4536" w:type="dxa"/>
            <w:gridSpan w:val="3"/>
            <w:noWrap/>
            <w:vAlign w:val="center"/>
            <w:hideMark/>
          </w:tcPr>
          <w:p w14:paraId="50719B64" w14:textId="36E1C180" w:rsidR="00CC0CC5" w:rsidRPr="0019648A" w:rsidRDefault="00CC0CC5" w:rsidP="00664BF9">
            <w:pPr>
              <w:jc w:val="right"/>
              <w:rPr>
                <w:sz w:val="20"/>
                <w:szCs w:val="20"/>
              </w:rPr>
            </w:pPr>
            <w:r w:rsidRPr="0019648A">
              <w:rPr>
                <w:sz w:val="20"/>
                <w:szCs w:val="20"/>
              </w:rPr>
              <w:t>16,324</w:t>
            </w:r>
          </w:p>
        </w:tc>
      </w:tr>
      <w:tr w:rsidR="00CC0CC5" w:rsidRPr="0019648A" w14:paraId="5F2D1D00" w14:textId="77777777" w:rsidTr="00246657">
        <w:trPr>
          <w:trHeight w:val="63"/>
        </w:trPr>
        <w:tc>
          <w:tcPr>
            <w:tcW w:w="4855" w:type="dxa"/>
            <w:noWrap/>
            <w:vAlign w:val="center"/>
            <w:hideMark/>
          </w:tcPr>
          <w:p w14:paraId="457B7E70" w14:textId="77777777" w:rsidR="00CC0CC5" w:rsidRPr="0019648A" w:rsidRDefault="00CC0CC5" w:rsidP="00664BF9">
            <w:pPr>
              <w:jc w:val="left"/>
              <w:rPr>
                <w:b/>
                <w:bCs/>
                <w:sz w:val="20"/>
                <w:szCs w:val="20"/>
              </w:rPr>
            </w:pPr>
            <w:r w:rsidRPr="0019648A">
              <w:rPr>
                <w:b/>
                <w:bCs/>
                <w:sz w:val="20"/>
                <w:szCs w:val="20"/>
              </w:rPr>
              <w:t>HFC baseline</w:t>
            </w:r>
          </w:p>
        </w:tc>
        <w:tc>
          <w:tcPr>
            <w:tcW w:w="4536" w:type="dxa"/>
            <w:gridSpan w:val="3"/>
            <w:noWrap/>
            <w:vAlign w:val="center"/>
            <w:hideMark/>
          </w:tcPr>
          <w:p w14:paraId="79482129" w14:textId="57FEEE69" w:rsidR="00CC0CC5" w:rsidRPr="0019648A" w:rsidRDefault="00CC0CC5" w:rsidP="00664BF9">
            <w:pPr>
              <w:jc w:val="right"/>
              <w:rPr>
                <w:b/>
                <w:bCs/>
                <w:sz w:val="20"/>
                <w:szCs w:val="20"/>
              </w:rPr>
            </w:pPr>
            <w:r w:rsidRPr="0019648A">
              <w:rPr>
                <w:b/>
                <w:bCs/>
                <w:sz w:val="20"/>
                <w:szCs w:val="20"/>
              </w:rPr>
              <w:t>155,854</w:t>
            </w:r>
          </w:p>
        </w:tc>
      </w:tr>
    </w:tbl>
    <w:p w14:paraId="2CFD5E3A" w14:textId="3F14197F" w:rsidR="00732AEC" w:rsidRPr="00C53D93" w:rsidRDefault="00732AEC" w:rsidP="00176D81">
      <w:pPr>
        <w:keepNext/>
        <w:spacing w:before="240" w:after="240"/>
        <w:rPr>
          <w:i/>
        </w:rPr>
      </w:pPr>
      <w:r w:rsidRPr="001641FE">
        <w:rPr>
          <w:i/>
        </w:rPr>
        <w:t>Country programme implementation report</w:t>
      </w:r>
    </w:p>
    <w:p w14:paraId="0F149A6F" w14:textId="229D4583" w:rsidR="00732AEC" w:rsidRPr="009851A1" w:rsidRDefault="00732AEC" w:rsidP="00732AEC">
      <w:pPr>
        <w:pStyle w:val="Heading1"/>
      </w:pPr>
      <w:r w:rsidRPr="00996241">
        <w:t>The sector</w:t>
      </w:r>
      <w:r>
        <w:t>al</w:t>
      </w:r>
      <w:r w:rsidRPr="00996241">
        <w:t xml:space="preserve"> HFC consumption data </w:t>
      </w:r>
      <w:r>
        <w:t xml:space="preserve">provided by the </w:t>
      </w:r>
      <w:r w:rsidRPr="00996241">
        <w:t xml:space="preserve">Government of </w:t>
      </w:r>
      <w:r w:rsidR="00B361E9" w:rsidRPr="00B361E9">
        <w:t>Montenegro</w:t>
      </w:r>
      <w:r w:rsidRPr="00996241">
        <w:t xml:space="preserve"> </w:t>
      </w:r>
      <w:r>
        <w:t xml:space="preserve">in its country programme (CP) </w:t>
      </w:r>
      <w:r w:rsidRPr="00E67117">
        <w:t>implementation report</w:t>
      </w:r>
      <w:r>
        <w:t xml:space="preserve"> for</w:t>
      </w:r>
      <w:r w:rsidRPr="00996241">
        <w:t xml:space="preserve"> </w:t>
      </w:r>
      <w:r w:rsidRPr="00B162F9">
        <w:t>202</w:t>
      </w:r>
      <w:r w:rsidR="00CF500E">
        <w:t>3</w:t>
      </w:r>
      <w:r>
        <w:t xml:space="preserve"> is </w:t>
      </w:r>
      <w:r w:rsidRPr="00E67117">
        <w:t>consistent with the data reported</w:t>
      </w:r>
      <w:r w:rsidRPr="009931F4">
        <w:t xml:space="preserve"> under Article</w:t>
      </w:r>
      <w:r>
        <w:t> </w:t>
      </w:r>
      <w:r w:rsidRPr="009931F4">
        <w:t xml:space="preserve">7 of the </w:t>
      </w:r>
      <w:r w:rsidRPr="009851A1">
        <w:t xml:space="preserve">Montreal Protocol. </w:t>
      </w:r>
      <w:r w:rsidR="00E93E1B">
        <w:t xml:space="preserve">While the HFC consumption </w:t>
      </w:r>
      <w:r w:rsidR="007E3EC0">
        <w:t xml:space="preserve">reported in previous years under Article 7 of the Montreal Protocol and the CP implementation report are similarly consistent when measured in metric tonnes, there are small differences </w:t>
      </w:r>
      <w:r w:rsidR="00C7661C">
        <w:t xml:space="preserve">when consumption is reported in </w:t>
      </w:r>
      <w:r w:rsidR="00C7661C" w:rsidRPr="00486E19">
        <w:t>CO</w:t>
      </w:r>
      <w:r w:rsidR="00C7661C" w:rsidRPr="00486E19">
        <w:rPr>
          <w:vertAlign w:val="subscript"/>
        </w:rPr>
        <w:t>2</w:t>
      </w:r>
      <w:r w:rsidR="00C7661C">
        <w:noBreakHyphen/>
      </w:r>
      <w:r w:rsidR="00C7661C" w:rsidRPr="00486E19">
        <w:t>eq</w:t>
      </w:r>
      <w:r w:rsidR="00C7661C">
        <w:t> </w:t>
      </w:r>
      <w:r w:rsidR="00C7661C" w:rsidRPr="00486E19">
        <w:t>tonnes</w:t>
      </w:r>
      <w:r w:rsidR="00C7661C">
        <w:t xml:space="preserve"> due to rounding</w:t>
      </w:r>
      <w:r w:rsidR="00E927CA">
        <w:t>.</w:t>
      </w:r>
    </w:p>
    <w:p w14:paraId="2475531E" w14:textId="77777777" w:rsidR="00732AEC" w:rsidRPr="008C4CD7" w:rsidRDefault="00732AEC" w:rsidP="00732AEC">
      <w:pPr>
        <w:keepNext/>
        <w:keepLines/>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20E8A715" w14:textId="52EDD2A9" w:rsidR="00063753" w:rsidRPr="0026633C" w:rsidRDefault="009D0F28" w:rsidP="00063753">
      <w:pPr>
        <w:pStyle w:val="Heading1"/>
      </w:pPr>
      <w:r>
        <w:t>Between 201</w:t>
      </w:r>
      <w:r w:rsidR="004850A2">
        <w:t>9</w:t>
      </w:r>
      <w:r>
        <w:t xml:space="preserve"> and 2020, HFC consumption decreased </w:t>
      </w:r>
      <w:r w:rsidR="00BD2633">
        <w:t xml:space="preserve">due to the increased price of refrigerants and </w:t>
      </w:r>
      <w:r w:rsidR="00746756">
        <w:t xml:space="preserve">given information shared with importers on planned restrictions. Consumption in 2021 decreased further due to the </w:t>
      </w:r>
      <w:r w:rsidR="00227E59">
        <w:t>impact of the COVID-19 pandemic</w:t>
      </w:r>
      <w:r w:rsidR="0029366A">
        <w:t xml:space="preserve">, and </w:t>
      </w:r>
      <w:r w:rsidR="000E3202">
        <w:t xml:space="preserve">the implementation of </w:t>
      </w:r>
      <w:r w:rsidR="000E3202" w:rsidRPr="000E3202">
        <w:t xml:space="preserve">new </w:t>
      </w:r>
      <w:r w:rsidR="000E3202">
        <w:t xml:space="preserve">legislative </w:t>
      </w:r>
      <w:r w:rsidR="000E3202" w:rsidRPr="000E3202">
        <w:t>provisions</w:t>
      </w:r>
      <w:r w:rsidR="000E3202">
        <w:t xml:space="preserve">, including </w:t>
      </w:r>
      <w:r w:rsidR="00C20B58">
        <w:t xml:space="preserve">a ban on the import of </w:t>
      </w:r>
      <w:r w:rsidR="00941AF5">
        <w:t>controlled substances</w:t>
      </w:r>
      <w:r w:rsidR="000E3202" w:rsidRPr="000E3202">
        <w:t xml:space="preserve"> in non-refillable cylinders</w:t>
      </w:r>
      <w:r w:rsidR="00225C94">
        <w:t xml:space="preserve">, and a requirement that </w:t>
      </w:r>
      <w:r w:rsidR="00DC6C94">
        <w:t>ODS and fluorinated gases (F-gases) can only be sold to licen</w:t>
      </w:r>
      <w:r w:rsidR="006A5432">
        <w:t>c</w:t>
      </w:r>
      <w:r w:rsidR="00DC6C94">
        <w:t xml:space="preserve">ed </w:t>
      </w:r>
      <w:r w:rsidR="00D33FB3">
        <w:t xml:space="preserve">enterprises that </w:t>
      </w:r>
      <w:r w:rsidR="000E3202" w:rsidRPr="000E3202">
        <w:t>instal</w:t>
      </w:r>
      <w:r w:rsidR="006F25A1">
        <w:t>l,</w:t>
      </w:r>
      <w:r w:rsidR="000E3202" w:rsidRPr="000E3202">
        <w:t xml:space="preserve"> maint</w:t>
      </w:r>
      <w:r w:rsidR="006F25A1">
        <w:t xml:space="preserve">ain, and decommission </w:t>
      </w:r>
      <w:r w:rsidR="000E3202" w:rsidRPr="000E3202">
        <w:t>equipment and products containing controlled substances</w:t>
      </w:r>
      <w:r w:rsidR="009E195A">
        <w:t xml:space="preserve">. </w:t>
      </w:r>
      <w:r w:rsidR="00520812">
        <w:t>Increases in consumption in 202</w:t>
      </w:r>
      <w:r w:rsidR="006E62E6">
        <w:t>2</w:t>
      </w:r>
      <w:r w:rsidR="00520812">
        <w:t xml:space="preserve"> and 202</w:t>
      </w:r>
      <w:r w:rsidR="006E62E6">
        <w:t>3</w:t>
      </w:r>
      <w:r w:rsidR="00520812">
        <w:t xml:space="preserve"> were attributable to </w:t>
      </w:r>
      <w:r w:rsidR="006E62E6">
        <w:t xml:space="preserve">the COVID-19 recovery, including </w:t>
      </w:r>
      <w:r w:rsidR="00063753">
        <w:t xml:space="preserve">an increased demand in the tourism sector. </w:t>
      </w:r>
      <w:r w:rsidR="00CE2AA3">
        <w:t xml:space="preserve">Consumption in 2023 may also have been affected by the 2024 control measure. </w:t>
      </w:r>
      <w:r w:rsidR="00B177ED">
        <w:t>Imports of HFC-365mfc</w:t>
      </w:r>
      <w:r w:rsidR="00136063">
        <w:t xml:space="preserve"> contained in imported pre-blended polyols</w:t>
      </w:r>
      <w:r w:rsidR="00B177ED">
        <w:t xml:space="preserve"> </w:t>
      </w:r>
      <w:r w:rsidR="00D7750B">
        <w:t xml:space="preserve">have decreased steadily since 2020 due to the reduced manufacturing of refrigeration equipment </w:t>
      </w:r>
      <w:r w:rsidR="00136063">
        <w:t xml:space="preserve">by the sole enterprise </w:t>
      </w:r>
      <w:r w:rsidR="00370DE7">
        <w:t>manufacturing foam in the country.</w:t>
      </w:r>
      <w:r w:rsidR="00136063">
        <w:t xml:space="preserve"> </w:t>
      </w:r>
    </w:p>
    <w:p w14:paraId="2A67BB53" w14:textId="77777777" w:rsidR="00732AEC" w:rsidRPr="004E10EB" w:rsidRDefault="00732AEC" w:rsidP="00732AEC">
      <w:pPr>
        <w:pStyle w:val="Heading1"/>
        <w:numPr>
          <w:ilvl w:val="0"/>
          <w:numId w:val="0"/>
        </w:numPr>
        <w:spacing w:before="240"/>
        <w:rPr>
          <w:u w:val="single"/>
        </w:rPr>
      </w:pPr>
      <w:r>
        <w:rPr>
          <w:u w:val="single"/>
        </w:rPr>
        <w:t>HFC consumption</w:t>
      </w:r>
      <w:r w:rsidRPr="004E10EB">
        <w:rPr>
          <w:u w:val="single"/>
        </w:rPr>
        <w:t xml:space="preserve"> by sector</w:t>
      </w:r>
    </w:p>
    <w:p w14:paraId="2FD3E9D9" w14:textId="5CD50757" w:rsidR="00232BF1" w:rsidRPr="00232BF1" w:rsidRDefault="00C06DB0" w:rsidP="00556DE0">
      <w:pPr>
        <w:pStyle w:val="Heading1"/>
      </w:pPr>
      <w:r>
        <w:t>T</w:t>
      </w:r>
      <w:r w:rsidRPr="00C06DB0">
        <w:t xml:space="preserve">he RAC servicing sector </w:t>
      </w:r>
      <w:r w:rsidR="006B1928">
        <w:t xml:space="preserve">consumes </w:t>
      </w:r>
      <w:r w:rsidR="00232BF1" w:rsidRPr="00C06DB0">
        <w:t>HFC-134a, HFC-32, R-404A, R-407C and R-410A</w:t>
      </w:r>
      <w:r w:rsidR="000E4E81">
        <w:t>.</w:t>
      </w:r>
      <w:r w:rsidR="00232BF1" w:rsidRPr="00C06DB0">
        <w:t xml:space="preserve"> HFC</w:t>
      </w:r>
      <w:r w:rsidR="006B1928">
        <w:noBreakHyphen/>
      </w:r>
      <w:r w:rsidR="00232BF1" w:rsidRPr="00C06DB0">
        <w:t xml:space="preserve">134a and </w:t>
      </w:r>
      <w:r w:rsidR="00327D80">
        <w:t xml:space="preserve">a small quantity of </w:t>
      </w:r>
      <w:r w:rsidR="00327D80" w:rsidRPr="00327D80">
        <w:t>HFC</w:t>
      </w:r>
      <w:r w:rsidR="00E02D3E">
        <w:noBreakHyphen/>
      </w:r>
      <w:r w:rsidR="00327D80" w:rsidRPr="00327D80">
        <w:t xml:space="preserve">365mfc </w:t>
      </w:r>
      <w:r w:rsidR="00221241">
        <w:t xml:space="preserve">imported </w:t>
      </w:r>
      <w:r w:rsidR="00221241" w:rsidRPr="00C06DB0">
        <w:t>in pre-blended polyol</w:t>
      </w:r>
      <w:r w:rsidR="00221241">
        <w:t>s</w:t>
      </w:r>
      <w:r w:rsidR="00221241" w:rsidRPr="00C06DB0">
        <w:t xml:space="preserve"> </w:t>
      </w:r>
      <w:r w:rsidR="00327D80">
        <w:t xml:space="preserve">are used </w:t>
      </w:r>
      <w:r w:rsidR="000500A6">
        <w:t xml:space="preserve">by one enterprise </w:t>
      </w:r>
      <w:r w:rsidR="007878CD">
        <w:t>to manufacture chest freezers</w:t>
      </w:r>
      <w:r w:rsidR="00327D80">
        <w:t xml:space="preserve">, </w:t>
      </w:r>
      <w:r w:rsidR="007878CD">
        <w:t>and</w:t>
      </w:r>
      <w:r w:rsidR="00327D80">
        <w:t xml:space="preserve"> </w:t>
      </w:r>
      <w:r w:rsidR="00E02D3E" w:rsidRPr="00C06DB0">
        <w:t>HFC</w:t>
      </w:r>
      <w:r w:rsidR="00E02D3E">
        <w:noBreakHyphen/>
      </w:r>
      <w:r w:rsidR="00E02D3E" w:rsidRPr="00C06DB0">
        <w:t xml:space="preserve">134a </w:t>
      </w:r>
      <w:r w:rsidR="00E02D3E">
        <w:t xml:space="preserve">and </w:t>
      </w:r>
      <w:r w:rsidR="00232BF1" w:rsidRPr="00C06DB0">
        <w:t xml:space="preserve">R-404A are used in </w:t>
      </w:r>
      <w:r w:rsidR="00E808D3">
        <w:t>the</w:t>
      </w:r>
      <w:r w:rsidR="00232BF1" w:rsidRPr="00C06DB0">
        <w:t xml:space="preserve"> assembl</w:t>
      </w:r>
      <w:r w:rsidR="00E02D3E">
        <w:t>y</w:t>
      </w:r>
      <w:r w:rsidR="000A7AD3">
        <w:t xml:space="preserve"> </w:t>
      </w:r>
      <w:r w:rsidR="007231C5">
        <w:t xml:space="preserve">of </w:t>
      </w:r>
      <w:r w:rsidR="000A7AD3" w:rsidRPr="00685A9C">
        <w:t>commercial and industrial refrigeration equipment</w:t>
      </w:r>
      <w:r w:rsidR="00F02B68">
        <w:t>.</w:t>
      </w:r>
      <w:r w:rsidR="00232BF1" w:rsidRPr="00C06DB0">
        <w:t xml:space="preserve"> </w:t>
      </w:r>
      <w:r w:rsidR="00F02B68">
        <w:t>T</w:t>
      </w:r>
      <w:r w:rsidRPr="00C06DB0">
        <w:t xml:space="preserve">he country </w:t>
      </w:r>
      <w:r w:rsidR="007878CD">
        <w:t xml:space="preserve">neither </w:t>
      </w:r>
      <w:r w:rsidRPr="00C06DB0">
        <w:t>produce</w:t>
      </w:r>
      <w:r w:rsidR="007878CD">
        <w:t>s</w:t>
      </w:r>
      <w:r w:rsidRPr="00C06DB0">
        <w:t xml:space="preserve"> </w:t>
      </w:r>
      <w:r w:rsidR="00F02B68">
        <w:t>n</w:t>
      </w:r>
      <w:r w:rsidRPr="00C06DB0">
        <w:t>or export</w:t>
      </w:r>
      <w:r w:rsidR="007878CD">
        <w:t>s</w:t>
      </w:r>
      <w:r w:rsidRPr="00C06DB0">
        <w:t xml:space="preserve"> HFCs</w:t>
      </w:r>
      <w:r w:rsidR="00F02B68">
        <w:t>.</w:t>
      </w:r>
    </w:p>
    <w:p w14:paraId="6ED37B2C" w14:textId="4D715148" w:rsidR="000A71D2" w:rsidRDefault="00DC03B4" w:rsidP="000A71D2">
      <w:pPr>
        <w:pStyle w:val="Heading1"/>
      </w:pPr>
      <w:r>
        <w:t xml:space="preserve">Overall, </w:t>
      </w:r>
      <w:r w:rsidR="000A71D2" w:rsidRPr="006C27C4">
        <w:t xml:space="preserve">HFCs </w:t>
      </w:r>
      <w:r w:rsidR="000A71D2">
        <w:t>are</w:t>
      </w:r>
      <w:r w:rsidR="000A71D2" w:rsidRPr="006C27C4">
        <w:t xml:space="preserve"> mainly consumed for servicing in </w:t>
      </w:r>
      <w:r w:rsidR="000A71D2">
        <w:t xml:space="preserve">the commercial refrigeration </w:t>
      </w:r>
      <w:r w:rsidR="000A71D2" w:rsidRPr="00320434">
        <w:t>subsector</w:t>
      </w:r>
      <w:r w:rsidR="000A71D2" w:rsidRPr="000A4838">
        <w:t xml:space="preserve"> (</w:t>
      </w:r>
      <w:r w:rsidR="000A71D2">
        <w:t>31.5</w:t>
      </w:r>
      <w:r w:rsidR="000A71D2" w:rsidRPr="000A4838">
        <w:t xml:space="preserve"> per cent in mt and </w:t>
      </w:r>
      <w:r w:rsidR="000A71D2">
        <w:t>42.5</w:t>
      </w:r>
      <w:r w:rsidR="000A71D2" w:rsidRPr="000A4838">
        <w:rPr>
          <w:lang w:eastAsia="en-CA"/>
        </w:rPr>
        <w:t> per</w:t>
      </w:r>
      <w:r w:rsidR="000A71D2">
        <w:rPr>
          <w:lang w:eastAsia="en-CA"/>
        </w:rPr>
        <w:t> </w:t>
      </w:r>
      <w:r w:rsidR="000A71D2" w:rsidRPr="000A4838">
        <w:rPr>
          <w:lang w:eastAsia="en-CA"/>
        </w:rPr>
        <w:t>cent</w:t>
      </w:r>
      <w:r w:rsidR="000A71D2" w:rsidRPr="000A4838">
        <w:t xml:space="preserve"> in CO</w:t>
      </w:r>
      <w:r w:rsidR="000A71D2" w:rsidRPr="00C06DB0">
        <w:rPr>
          <w:vertAlign w:val="subscript"/>
        </w:rPr>
        <w:t>2</w:t>
      </w:r>
      <w:r w:rsidR="000A71D2" w:rsidRPr="000A4838">
        <w:noBreakHyphen/>
        <w:t xml:space="preserve">eq tonnes), followed by </w:t>
      </w:r>
      <w:r w:rsidR="000A71D2">
        <w:t>industrial refrigeration</w:t>
      </w:r>
      <w:r w:rsidR="000A71D2" w:rsidRPr="000A4838">
        <w:t xml:space="preserve"> (</w:t>
      </w:r>
      <w:r w:rsidR="000A71D2">
        <w:t>15.1 </w:t>
      </w:r>
      <w:r w:rsidR="000A71D2" w:rsidRPr="00AD70EE">
        <w:t>per</w:t>
      </w:r>
      <w:r w:rsidR="000A71D2">
        <w:t> </w:t>
      </w:r>
      <w:r w:rsidR="000A71D2" w:rsidRPr="00AD70EE">
        <w:t xml:space="preserve">cent </w:t>
      </w:r>
      <w:r w:rsidR="000A71D2" w:rsidRPr="000A4838">
        <w:t xml:space="preserve">in mt and </w:t>
      </w:r>
      <w:r w:rsidR="000A71D2">
        <w:t>17.2 </w:t>
      </w:r>
      <w:r w:rsidR="000A71D2" w:rsidRPr="00AD70EE">
        <w:t>per</w:t>
      </w:r>
      <w:r w:rsidR="000A71D2">
        <w:t> </w:t>
      </w:r>
      <w:r w:rsidR="000A71D2" w:rsidRPr="00AD70EE">
        <w:t xml:space="preserve">cent </w:t>
      </w:r>
      <w:r w:rsidR="000A71D2" w:rsidRPr="000A4838">
        <w:t>in CO</w:t>
      </w:r>
      <w:r w:rsidR="000A71D2" w:rsidRPr="00C06DB0">
        <w:rPr>
          <w:vertAlign w:val="subscript"/>
        </w:rPr>
        <w:t>2</w:t>
      </w:r>
      <w:r w:rsidR="000A71D2" w:rsidRPr="000A4838">
        <w:noBreakHyphen/>
        <w:t xml:space="preserve">eq tonnes), </w:t>
      </w:r>
      <w:r w:rsidR="000A71D2">
        <w:t xml:space="preserve">mobile </w:t>
      </w:r>
      <w:r w:rsidR="00A35BED">
        <w:t>air</w:t>
      </w:r>
      <w:r w:rsidR="00A35BED">
        <w:noBreakHyphen/>
        <w:t>conditioning</w:t>
      </w:r>
      <w:r w:rsidR="000A71D2">
        <w:t xml:space="preserve"> (MAC)</w:t>
      </w:r>
      <w:r w:rsidR="000A71D2" w:rsidRPr="000A4838">
        <w:t xml:space="preserve"> (</w:t>
      </w:r>
      <w:r w:rsidR="000A71D2">
        <w:t>22.3 </w:t>
      </w:r>
      <w:r w:rsidR="000A71D2" w:rsidRPr="000A4838">
        <w:t>per</w:t>
      </w:r>
      <w:r w:rsidR="000A71D2">
        <w:t> </w:t>
      </w:r>
      <w:r w:rsidR="000A71D2" w:rsidRPr="000A4838">
        <w:t xml:space="preserve">cent in mt and </w:t>
      </w:r>
      <w:r w:rsidR="000A71D2">
        <w:t>11.8 </w:t>
      </w:r>
      <w:r w:rsidR="000A71D2" w:rsidRPr="00AD70EE">
        <w:t>per</w:t>
      </w:r>
      <w:r w:rsidR="000A71D2">
        <w:t> </w:t>
      </w:r>
      <w:r w:rsidR="000A71D2" w:rsidRPr="00AD70EE">
        <w:t>cent</w:t>
      </w:r>
      <w:r w:rsidR="000A71D2" w:rsidRPr="000A4838">
        <w:t xml:space="preserve"> in CO</w:t>
      </w:r>
      <w:r w:rsidR="000A71D2" w:rsidRPr="00C06DB0">
        <w:rPr>
          <w:vertAlign w:val="subscript"/>
        </w:rPr>
        <w:t>2</w:t>
      </w:r>
      <w:r w:rsidR="000A71D2" w:rsidRPr="000A4838">
        <w:noBreakHyphen/>
        <w:t>eq tonnes), and other subsectors</w:t>
      </w:r>
      <w:r w:rsidR="000A71D2">
        <w:t>,</w:t>
      </w:r>
      <w:r w:rsidR="000A71D2" w:rsidRPr="000A4838">
        <w:t xml:space="preserve"> </w:t>
      </w:r>
      <w:r w:rsidR="000A71D2">
        <w:t xml:space="preserve">as </w:t>
      </w:r>
      <w:r w:rsidR="000A71D2" w:rsidRPr="000A4838">
        <w:t>shown in table</w:t>
      </w:r>
      <w:r w:rsidR="000A71D2">
        <w:t>s</w:t>
      </w:r>
      <w:r w:rsidR="000A71D2" w:rsidRPr="000A4838">
        <w:t> </w:t>
      </w:r>
      <w:r w:rsidR="000A71D2">
        <w:t>5</w:t>
      </w:r>
      <w:r w:rsidR="000A71D2" w:rsidRPr="00201F1B">
        <w:t xml:space="preserve"> and </w:t>
      </w:r>
      <w:r w:rsidR="000A71D2">
        <w:t>6</w:t>
      </w:r>
      <w:r w:rsidR="000A71D2" w:rsidRPr="000A4838">
        <w:t>.</w:t>
      </w:r>
    </w:p>
    <w:p w14:paraId="4D5170A9" w14:textId="6281AC5A" w:rsidR="00732AEC" w:rsidRPr="000A4838" w:rsidRDefault="00732AEC" w:rsidP="00483FD3">
      <w:pPr>
        <w:pStyle w:val="Heading1"/>
        <w:keepNext/>
        <w:numPr>
          <w:ilvl w:val="0"/>
          <w:numId w:val="0"/>
        </w:numPr>
        <w:spacing w:before="240" w:after="0"/>
        <w:rPr>
          <w:b/>
          <w:bCs/>
        </w:rPr>
      </w:pPr>
      <w:r w:rsidRPr="000A4838">
        <w:rPr>
          <w:b/>
          <w:bCs/>
        </w:rPr>
        <w:t>Table </w:t>
      </w:r>
      <w:r w:rsidR="00AA04ED">
        <w:rPr>
          <w:b/>
          <w:bCs/>
        </w:rPr>
        <w:t>5</w:t>
      </w:r>
      <w:r w:rsidRPr="000A4838">
        <w:rPr>
          <w:b/>
          <w:bCs/>
        </w:rPr>
        <w:t xml:space="preserve">. HFC consumption </w:t>
      </w:r>
      <w:r>
        <w:rPr>
          <w:b/>
          <w:bCs/>
        </w:rPr>
        <w:t xml:space="preserve">in </w:t>
      </w:r>
      <w:r w:rsidR="00B361E9" w:rsidRPr="00B361E9">
        <w:rPr>
          <w:b/>
          <w:bCs/>
        </w:rPr>
        <w:t>Montenegro</w:t>
      </w:r>
      <w:r>
        <w:rPr>
          <w:b/>
          <w:bCs/>
        </w:rPr>
        <w:t xml:space="preserve"> by sector </w:t>
      </w:r>
      <w:r w:rsidR="001B187B">
        <w:rPr>
          <w:b/>
          <w:bCs/>
        </w:rPr>
        <w:t xml:space="preserve">in mt </w:t>
      </w:r>
      <w:r>
        <w:rPr>
          <w:b/>
          <w:bCs/>
        </w:rPr>
        <w:t>(</w:t>
      </w:r>
      <w:r w:rsidR="001057B0">
        <w:rPr>
          <w:b/>
          <w:bCs/>
        </w:rPr>
        <w:t>2022</w:t>
      </w:r>
      <w:r>
        <w:rPr>
          <w:b/>
          <w:bCs/>
        </w:rPr>
        <w:t>)</w:t>
      </w:r>
    </w:p>
    <w:tbl>
      <w:tblPr>
        <w:tblW w:w="5000" w:type="pct"/>
        <w:tblLook w:val="04A0" w:firstRow="1" w:lastRow="0" w:firstColumn="1" w:lastColumn="0" w:noHBand="0" w:noVBand="1"/>
      </w:tblPr>
      <w:tblGrid>
        <w:gridCol w:w="1617"/>
        <w:gridCol w:w="1103"/>
        <w:gridCol w:w="1105"/>
        <w:gridCol w:w="1105"/>
        <w:gridCol w:w="1105"/>
        <w:gridCol w:w="1105"/>
        <w:gridCol w:w="1105"/>
        <w:gridCol w:w="1105"/>
      </w:tblGrid>
      <w:tr w:rsidR="00EE6ECF" w:rsidRPr="006C150B" w14:paraId="1C32B339" w14:textId="77777777" w:rsidTr="00E27AF2">
        <w:trPr>
          <w:trHeight w:val="444"/>
          <w:tblHeader/>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5BF297" w14:textId="77777777" w:rsidR="00EE6ECF" w:rsidRPr="006C150B" w:rsidRDefault="00EE6ECF" w:rsidP="00EE3D94">
            <w:pPr>
              <w:keepNext/>
              <w:suppressAutoHyphens/>
              <w:jc w:val="center"/>
              <w:rPr>
                <w:b/>
                <w:bCs/>
                <w:sz w:val="20"/>
                <w:szCs w:val="20"/>
                <w:lang w:eastAsia="en-CA"/>
              </w:rPr>
            </w:pPr>
            <w:r w:rsidRPr="006C150B">
              <w:rPr>
                <w:b/>
                <w:bCs/>
                <w:sz w:val="20"/>
                <w:szCs w:val="20"/>
                <w:lang w:eastAsia="en-CA"/>
              </w:rPr>
              <w:t>Sector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76539D" w14:textId="12A5B04B" w:rsidR="00EE6ECF" w:rsidRPr="006C150B" w:rsidRDefault="00EE6ECF" w:rsidP="00EE3D94">
            <w:pPr>
              <w:keepNext/>
              <w:suppressAutoHyphens/>
              <w:ind w:left="-181" w:right="-136"/>
              <w:jc w:val="center"/>
              <w:rPr>
                <w:b/>
                <w:bCs/>
                <w:sz w:val="20"/>
                <w:szCs w:val="20"/>
                <w:lang w:eastAsia="en-CA"/>
              </w:rPr>
            </w:pPr>
            <w:r w:rsidRPr="006C150B">
              <w:rPr>
                <w:b/>
                <w:bCs/>
                <w:sz w:val="20"/>
                <w:szCs w:val="20"/>
                <w:lang w:eastAsia="en-CA"/>
              </w:rPr>
              <w:t>HFC</w:t>
            </w:r>
            <w:r w:rsidRPr="3496F564">
              <w:rPr>
                <w:b/>
                <w:bCs/>
                <w:sz w:val="20"/>
                <w:szCs w:val="20"/>
                <w:lang w:eastAsia="en-CA"/>
              </w:rPr>
              <w:t>-134a</w:t>
            </w:r>
          </w:p>
        </w:tc>
        <w:tc>
          <w:tcPr>
            <w:tcW w:w="591" w:type="pct"/>
            <w:tcBorders>
              <w:top w:val="single" w:sz="4" w:space="0" w:color="auto"/>
              <w:left w:val="nil"/>
              <w:bottom w:val="single" w:sz="4" w:space="0" w:color="auto"/>
              <w:right w:val="single" w:sz="4" w:space="0" w:color="auto"/>
            </w:tcBorders>
            <w:tcMar>
              <w:left w:w="43" w:type="dxa"/>
              <w:right w:w="43" w:type="dxa"/>
            </w:tcMar>
            <w:vAlign w:val="center"/>
          </w:tcPr>
          <w:p w14:paraId="5938B78F" w14:textId="2CA5E347" w:rsidR="00EE6ECF" w:rsidRPr="006C150B" w:rsidRDefault="00EE6ECF" w:rsidP="00EE3D94">
            <w:pPr>
              <w:keepNext/>
              <w:suppressAutoHyphens/>
              <w:ind w:left="-151" w:right="-170"/>
              <w:jc w:val="center"/>
              <w:rPr>
                <w:b/>
                <w:bCs/>
                <w:sz w:val="20"/>
                <w:szCs w:val="20"/>
                <w:lang w:eastAsia="en-CA"/>
              </w:rPr>
            </w:pPr>
            <w:r w:rsidRPr="006C150B">
              <w:rPr>
                <w:b/>
                <w:bCs/>
                <w:sz w:val="20"/>
                <w:szCs w:val="20"/>
                <w:lang w:eastAsia="en-CA"/>
              </w:rPr>
              <w:t>HFC-</w:t>
            </w:r>
            <w:r>
              <w:rPr>
                <w:b/>
                <w:bCs/>
                <w:sz w:val="20"/>
                <w:szCs w:val="20"/>
                <w:lang w:eastAsia="en-CA"/>
              </w:rPr>
              <w:t>32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E6D4EB" w14:textId="0D83462B" w:rsidR="00EE6ECF" w:rsidRPr="006C150B" w:rsidRDefault="00EE6ECF"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331C3" w14:textId="4E4E1D14" w:rsidR="00EE6ECF" w:rsidRPr="006C150B" w:rsidRDefault="00EE6ECF"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5E554FE" w14:textId="38C615C4" w:rsidR="00EE6ECF" w:rsidRPr="006C150B" w:rsidRDefault="00EE6ECF"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w:t>
            </w:r>
            <w:r w:rsidR="00D97FC3">
              <w:rPr>
                <w:b/>
                <w:bCs/>
                <w:sz w:val="20"/>
                <w:szCs w:val="20"/>
                <w:lang w:eastAsia="en-CA"/>
              </w:rPr>
              <w:t>A</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66432E9" w14:textId="64DE0EA9" w:rsidR="00EE6ECF" w:rsidRPr="006C150B" w:rsidRDefault="00EE6ECF" w:rsidP="00EE3D94">
            <w:pPr>
              <w:keepNext/>
              <w:suppressAutoHyphens/>
              <w:jc w:val="center"/>
              <w:rPr>
                <w:b/>
                <w:bCs/>
                <w:sz w:val="20"/>
                <w:szCs w:val="20"/>
                <w:lang w:eastAsia="en-CA"/>
              </w:rPr>
            </w:pPr>
            <w:r w:rsidRPr="006C150B">
              <w:rPr>
                <w:b/>
                <w:bCs/>
                <w:sz w:val="20"/>
                <w:szCs w:val="20"/>
                <w:lang w:eastAsia="en-CA"/>
              </w:rPr>
              <w:t>Total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D01E173" w14:textId="77777777" w:rsidR="00EE6ECF" w:rsidRPr="006C150B" w:rsidRDefault="00EE6ECF" w:rsidP="00EE3D94">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F62A27" w:rsidRPr="006C150B" w14:paraId="320F5415" w14:textId="77777777" w:rsidTr="00F62A27">
        <w:trPr>
          <w:cantSplit/>
          <w:trHeight w:val="227"/>
        </w:trPr>
        <w:tc>
          <w:tcPr>
            <w:tcW w:w="5000" w:type="pct"/>
            <w:gridSpan w:val="8"/>
            <w:tcBorders>
              <w:top w:val="single" w:sz="4" w:space="0" w:color="auto"/>
              <w:left w:val="single" w:sz="4" w:space="0" w:color="auto"/>
              <w:bottom w:val="single" w:sz="4" w:space="0" w:color="auto"/>
              <w:right w:val="single" w:sz="4" w:space="0" w:color="auto"/>
            </w:tcBorders>
          </w:tcPr>
          <w:p w14:paraId="320983BA" w14:textId="4848ABD4" w:rsidR="00F62A27" w:rsidRPr="006C150B" w:rsidRDefault="00F62A27" w:rsidP="00EE3D94">
            <w:pPr>
              <w:suppressAutoHyphens/>
              <w:jc w:val="center"/>
              <w:rPr>
                <w:b/>
                <w:bCs/>
                <w:sz w:val="20"/>
                <w:szCs w:val="20"/>
                <w:lang w:eastAsia="en-CA"/>
              </w:rPr>
            </w:pPr>
            <w:r>
              <w:rPr>
                <w:b/>
                <w:bCs/>
                <w:sz w:val="20"/>
                <w:szCs w:val="20"/>
                <w:lang w:eastAsia="en-CA"/>
              </w:rPr>
              <w:t>Manufacturing</w:t>
            </w:r>
          </w:p>
        </w:tc>
      </w:tr>
      <w:tr w:rsidR="00EE6ECF" w:rsidRPr="006C150B" w14:paraId="2D7E7A82" w14:textId="77777777" w:rsidTr="00E27AF2">
        <w:trPr>
          <w:cantSplit/>
          <w:trHeight w:val="144"/>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19777C" w14:textId="46A3F5D8" w:rsidR="00EE6ECF" w:rsidRPr="000A3D74" w:rsidRDefault="00EE6ECF" w:rsidP="00E27AF2">
            <w:pPr>
              <w:suppressAutoHyphens/>
              <w:ind w:left="42"/>
              <w:rPr>
                <w:sz w:val="20"/>
                <w:szCs w:val="20"/>
                <w:lang w:eastAsia="en-CA"/>
              </w:rPr>
            </w:pPr>
            <w:r w:rsidRPr="000A3D74">
              <w:rPr>
                <w:sz w:val="20"/>
                <w:szCs w:val="20"/>
                <w:lang w:eastAsia="en-CA"/>
              </w:rPr>
              <w:t>Domestic refrigeration</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0978F6" w14:textId="77B1BF4B" w:rsidR="00EE6ECF" w:rsidRPr="000A3D74" w:rsidRDefault="00EE6ECF" w:rsidP="00B13770">
            <w:pPr>
              <w:suppressAutoHyphens/>
              <w:ind w:left="-34"/>
              <w:jc w:val="right"/>
              <w:rPr>
                <w:sz w:val="20"/>
                <w:szCs w:val="20"/>
              </w:rPr>
            </w:pPr>
            <w:r w:rsidRPr="000A3D74">
              <w:rPr>
                <w:sz w:val="20"/>
                <w:szCs w:val="20"/>
              </w:rPr>
              <w:t>0.34</w:t>
            </w:r>
          </w:p>
        </w:tc>
        <w:tc>
          <w:tcPr>
            <w:tcW w:w="591" w:type="pct"/>
            <w:tcBorders>
              <w:top w:val="single" w:sz="4" w:space="0" w:color="auto"/>
              <w:left w:val="nil"/>
              <w:bottom w:val="single" w:sz="4" w:space="0" w:color="auto"/>
              <w:right w:val="single" w:sz="4" w:space="0" w:color="auto"/>
            </w:tcBorders>
            <w:tcMar>
              <w:left w:w="43" w:type="dxa"/>
              <w:right w:w="43" w:type="dxa"/>
            </w:tcMar>
          </w:tcPr>
          <w:p w14:paraId="06986C81" w14:textId="426AB474" w:rsidR="00EE6ECF" w:rsidRPr="000A3D74" w:rsidRDefault="00EE6ECF" w:rsidP="00B13770">
            <w:pPr>
              <w:suppressAutoHyphens/>
              <w:jc w:val="right"/>
              <w:rPr>
                <w:sz w:val="20"/>
                <w:szCs w:val="20"/>
              </w:rPr>
            </w:pPr>
            <w:r w:rsidRPr="000A3D74">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8750A1" w14:textId="11DF05AB" w:rsidR="00EE6ECF" w:rsidRPr="000A3D74" w:rsidRDefault="00EE6ECF" w:rsidP="00B13770">
            <w:pPr>
              <w:suppressAutoHyphens/>
              <w:jc w:val="right"/>
              <w:rPr>
                <w:sz w:val="20"/>
                <w:szCs w:val="20"/>
              </w:rPr>
            </w:pPr>
            <w:r w:rsidRPr="000A3D74">
              <w:rPr>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2CFA12" w14:textId="24C5D8D4" w:rsidR="00EE6ECF" w:rsidRPr="000A3D74" w:rsidRDefault="00EE6ECF" w:rsidP="00B13770">
            <w:pPr>
              <w:suppressAutoHyphens/>
              <w:jc w:val="right"/>
              <w:rPr>
                <w:sz w:val="20"/>
                <w:szCs w:val="20"/>
              </w:rPr>
            </w:pPr>
            <w:r w:rsidRPr="000A3D74">
              <w:rPr>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D16B3E" w14:textId="4EAAD441" w:rsidR="00EE6ECF" w:rsidRPr="000A3D74" w:rsidRDefault="00EE6ECF" w:rsidP="00B13770">
            <w:pPr>
              <w:suppressAutoHyphens/>
              <w:jc w:val="right"/>
              <w:rPr>
                <w:sz w:val="20"/>
                <w:szCs w:val="20"/>
              </w:rPr>
            </w:pPr>
            <w:r w:rsidRPr="000A3D74">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AC2A3F" w14:textId="0072474B" w:rsidR="00EE6ECF" w:rsidRPr="000A3D74" w:rsidRDefault="005253D5" w:rsidP="00B13770">
            <w:pPr>
              <w:suppressAutoHyphens/>
              <w:jc w:val="right"/>
              <w:rPr>
                <w:sz w:val="20"/>
                <w:szCs w:val="20"/>
              </w:rPr>
            </w:pPr>
            <w:r>
              <w:rPr>
                <w:sz w:val="20"/>
                <w:szCs w:val="20"/>
              </w:rPr>
              <w:t>0.34</w:t>
            </w:r>
            <w:r w:rsidR="00EE6ECF" w:rsidRPr="00C75130">
              <w:rPr>
                <w:sz w:val="20"/>
                <w:szCs w:val="20"/>
                <w:vertAlign w:val="superscript"/>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DD7280" w14:textId="5DFA397C" w:rsidR="00EE6ECF" w:rsidRPr="0043569D" w:rsidRDefault="00114A04" w:rsidP="00E420BD">
            <w:pPr>
              <w:suppressAutoHyphens/>
              <w:ind w:right="42"/>
              <w:jc w:val="right"/>
              <w:rPr>
                <w:sz w:val="20"/>
                <w:szCs w:val="20"/>
                <w:lang w:eastAsia="en-CA"/>
              </w:rPr>
            </w:pPr>
            <w:r w:rsidRPr="0043569D">
              <w:rPr>
                <w:sz w:val="20"/>
                <w:szCs w:val="20"/>
                <w:lang w:eastAsia="en-CA"/>
              </w:rPr>
              <w:t>0.6</w:t>
            </w:r>
          </w:p>
        </w:tc>
      </w:tr>
      <w:tr w:rsidR="00EE6ECF" w:rsidRPr="006C150B" w14:paraId="3465867C" w14:textId="77777777" w:rsidTr="00E27AF2">
        <w:trPr>
          <w:cantSplit/>
          <w:trHeight w:val="227"/>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E38057" w14:textId="77777777" w:rsidR="00EE6ECF" w:rsidRPr="006C150B" w:rsidRDefault="00EE6ECF" w:rsidP="00E27AF2">
            <w:pPr>
              <w:suppressAutoHyphens/>
              <w:ind w:left="42" w:right="84"/>
              <w:jc w:val="left"/>
              <w:rPr>
                <w:b/>
                <w:bCs/>
                <w:i/>
                <w:iCs/>
                <w:sz w:val="20"/>
                <w:szCs w:val="20"/>
                <w:lang w:eastAsia="en-CA"/>
              </w:rPr>
            </w:pPr>
            <w:r w:rsidRPr="006C150B">
              <w:rPr>
                <w:b/>
                <w:bCs/>
                <w:i/>
                <w:iCs/>
                <w:sz w:val="20"/>
                <w:szCs w:val="20"/>
                <w:lang w:eastAsia="en-CA"/>
              </w:rPr>
              <w:t>Subtotal</w:t>
            </w:r>
            <w:r>
              <w:rPr>
                <w:b/>
                <w:bCs/>
                <w:i/>
                <w:iCs/>
                <w:sz w:val="20"/>
                <w:szCs w:val="20"/>
                <w:lang w:eastAsia="en-CA"/>
              </w:rPr>
              <w:t xml:space="preserve"> for manufacturing</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BF786E" w14:textId="42A558CD" w:rsidR="00EE6ECF" w:rsidRPr="006C150B" w:rsidRDefault="00EE6ECF" w:rsidP="00EE3D94">
            <w:pPr>
              <w:suppressAutoHyphens/>
              <w:jc w:val="right"/>
              <w:rPr>
                <w:b/>
                <w:bCs/>
                <w:i/>
                <w:iCs/>
                <w:sz w:val="20"/>
                <w:szCs w:val="20"/>
              </w:rPr>
            </w:pPr>
            <w:r>
              <w:rPr>
                <w:b/>
                <w:bCs/>
                <w:i/>
                <w:iCs/>
                <w:sz w:val="20"/>
                <w:szCs w:val="20"/>
              </w:rPr>
              <w:t>0.34</w:t>
            </w:r>
          </w:p>
        </w:tc>
        <w:tc>
          <w:tcPr>
            <w:tcW w:w="591" w:type="pct"/>
            <w:tcBorders>
              <w:top w:val="single" w:sz="4" w:space="0" w:color="auto"/>
              <w:left w:val="nil"/>
              <w:bottom w:val="single" w:sz="4" w:space="0" w:color="auto"/>
              <w:right w:val="single" w:sz="4" w:space="0" w:color="auto"/>
            </w:tcBorders>
            <w:tcMar>
              <w:left w:w="43" w:type="dxa"/>
              <w:right w:w="43" w:type="dxa"/>
            </w:tcMar>
          </w:tcPr>
          <w:p w14:paraId="50091510" w14:textId="074E1F76" w:rsidR="00EE6ECF" w:rsidRPr="006C150B" w:rsidRDefault="00EE6ECF" w:rsidP="00EE3D94">
            <w:pPr>
              <w:suppressAutoHyphens/>
              <w:jc w:val="right"/>
              <w:rPr>
                <w:b/>
                <w:bCs/>
                <w:i/>
                <w:iCs/>
                <w:sz w:val="20"/>
                <w:szCs w:val="20"/>
              </w:rPr>
            </w:pPr>
            <w:r>
              <w:rPr>
                <w:b/>
                <w:bCs/>
                <w:i/>
                <w:iCs/>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79F20A" w14:textId="4C18E357" w:rsidR="00EE6ECF" w:rsidRPr="006C150B" w:rsidRDefault="00EE6ECF" w:rsidP="00EE3D94">
            <w:pPr>
              <w:suppressAutoHyphens/>
              <w:jc w:val="right"/>
              <w:rPr>
                <w:b/>
                <w:bCs/>
                <w:i/>
                <w:iCs/>
                <w:sz w:val="20"/>
                <w:szCs w:val="20"/>
              </w:rPr>
            </w:pPr>
            <w:r>
              <w:rPr>
                <w:b/>
                <w:bCs/>
                <w:i/>
                <w:iCs/>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471A55" w14:textId="1B65D9A7" w:rsidR="00EE6ECF" w:rsidRPr="006C150B" w:rsidRDefault="00EE6ECF" w:rsidP="00EE3D94">
            <w:pPr>
              <w:suppressAutoHyphens/>
              <w:jc w:val="right"/>
              <w:rPr>
                <w:b/>
                <w:bCs/>
                <w:i/>
                <w:iCs/>
                <w:sz w:val="20"/>
                <w:szCs w:val="20"/>
              </w:rPr>
            </w:pPr>
            <w:r>
              <w:rPr>
                <w:b/>
                <w:bCs/>
                <w:i/>
                <w:iCs/>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739AA8" w14:textId="4906D3B1" w:rsidR="00EE6ECF" w:rsidRPr="006C150B" w:rsidRDefault="00EE6ECF" w:rsidP="00EE3D94">
            <w:pPr>
              <w:suppressAutoHyphens/>
              <w:jc w:val="right"/>
              <w:rPr>
                <w:b/>
                <w:bCs/>
                <w:i/>
                <w:iCs/>
                <w:sz w:val="20"/>
                <w:szCs w:val="20"/>
              </w:rPr>
            </w:pPr>
            <w:r>
              <w:rPr>
                <w:b/>
                <w:bCs/>
                <w:i/>
                <w:iCs/>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DF597" w14:textId="20BCD2DB" w:rsidR="00EE6ECF" w:rsidRPr="006C150B" w:rsidRDefault="005253D5" w:rsidP="00EE3D94">
            <w:pPr>
              <w:suppressAutoHyphens/>
              <w:jc w:val="right"/>
              <w:rPr>
                <w:b/>
                <w:bCs/>
                <w:i/>
                <w:iCs/>
                <w:sz w:val="20"/>
                <w:szCs w:val="20"/>
              </w:rPr>
            </w:pPr>
            <w:r>
              <w:rPr>
                <w:b/>
                <w:bCs/>
                <w:i/>
                <w:iCs/>
                <w:sz w:val="20"/>
                <w:szCs w:val="20"/>
              </w:rPr>
              <w:t>0.34</w:t>
            </w:r>
            <w:r w:rsidR="00EE6ECF" w:rsidRPr="00C75130">
              <w:rPr>
                <w:b/>
                <w:bCs/>
                <w:i/>
                <w:iCs/>
                <w:sz w:val="20"/>
                <w:szCs w:val="20"/>
                <w:vertAlign w:val="superscript"/>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A37FAA" w14:textId="5FE1E736" w:rsidR="00EE6ECF" w:rsidRPr="006C150B" w:rsidRDefault="00114A04" w:rsidP="00E420BD">
            <w:pPr>
              <w:suppressAutoHyphens/>
              <w:ind w:right="42"/>
              <w:jc w:val="right"/>
              <w:rPr>
                <w:b/>
                <w:bCs/>
                <w:i/>
                <w:iCs/>
                <w:sz w:val="20"/>
                <w:szCs w:val="20"/>
              </w:rPr>
            </w:pPr>
            <w:r>
              <w:rPr>
                <w:b/>
                <w:bCs/>
                <w:i/>
                <w:iCs/>
                <w:sz w:val="20"/>
                <w:szCs w:val="20"/>
              </w:rPr>
              <w:t>0.6</w:t>
            </w:r>
          </w:p>
        </w:tc>
      </w:tr>
      <w:tr w:rsidR="00F62A27" w:rsidRPr="006C150B" w14:paraId="2D8730B2" w14:textId="77777777" w:rsidTr="00F62A27">
        <w:trPr>
          <w:cantSplit/>
          <w:trHeight w:val="227"/>
        </w:trPr>
        <w:tc>
          <w:tcPr>
            <w:tcW w:w="5000" w:type="pct"/>
            <w:gridSpan w:val="8"/>
            <w:tcBorders>
              <w:top w:val="nil"/>
              <w:left w:val="single" w:sz="4" w:space="0" w:color="auto"/>
              <w:bottom w:val="single" w:sz="4" w:space="0" w:color="auto"/>
              <w:right w:val="single" w:sz="4" w:space="0" w:color="auto"/>
            </w:tcBorders>
          </w:tcPr>
          <w:p w14:paraId="35E501EA" w14:textId="20D39E19" w:rsidR="00F62A27" w:rsidRPr="006C150B" w:rsidRDefault="00F62A27" w:rsidP="00EE3D94">
            <w:pPr>
              <w:suppressAutoHyphens/>
              <w:ind w:left="96"/>
              <w:jc w:val="center"/>
              <w:rPr>
                <w:sz w:val="20"/>
                <w:szCs w:val="20"/>
              </w:rPr>
            </w:pPr>
            <w:r>
              <w:rPr>
                <w:b/>
                <w:bCs/>
                <w:sz w:val="20"/>
                <w:szCs w:val="20"/>
                <w:lang w:eastAsia="en-CA"/>
              </w:rPr>
              <w:t>Refrigeration and AC servicing</w:t>
            </w:r>
          </w:p>
        </w:tc>
      </w:tr>
      <w:tr w:rsidR="00F62A27" w:rsidRPr="006C150B" w14:paraId="32005B0A" w14:textId="77777777" w:rsidTr="00F62A27">
        <w:trPr>
          <w:cantSplit/>
          <w:trHeight w:val="227"/>
        </w:trPr>
        <w:tc>
          <w:tcPr>
            <w:tcW w:w="5000" w:type="pct"/>
            <w:gridSpan w:val="8"/>
            <w:tcBorders>
              <w:top w:val="nil"/>
              <w:left w:val="single" w:sz="4" w:space="0" w:color="auto"/>
              <w:bottom w:val="single" w:sz="4" w:space="0" w:color="auto"/>
              <w:right w:val="single" w:sz="4" w:space="0" w:color="auto"/>
            </w:tcBorders>
          </w:tcPr>
          <w:p w14:paraId="3663E977" w14:textId="2B88B722" w:rsidR="00F62A27" w:rsidRPr="006C150B" w:rsidRDefault="00F62A27" w:rsidP="00EE3D94">
            <w:pPr>
              <w:suppressAutoHyphens/>
              <w:ind w:left="521"/>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E420BD" w:rsidRPr="006C150B" w14:paraId="69330787"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2B15C2F" w14:textId="77777777" w:rsidR="00E420BD" w:rsidRPr="006C150B" w:rsidRDefault="00E420BD" w:rsidP="00E27AF2">
            <w:pPr>
              <w:suppressAutoHyphens/>
              <w:ind w:left="42"/>
              <w:jc w:val="left"/>
              <w:rPr>
                <w:sz w:val="20"/>
                <w:szCs w:val="20"/>
                <w:lang w:eastAsia="en-CA"/>
              </w:rPr>
            </w:pPr>
            <w:r w:rsidRPr="006C150B">
              <w:rPr>
                <w:sz w:val="20"/>
                <w:szCs w:val="20"/>
                <w:lang w:eastAsia="en-CA"/>
              </w:rPr>
              <w:t xml:space="preserve">Domestic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2A50D6" w14:textId="3A705C0C" w:rsidR="00E420BD" w:rsidRPr="006C150B" w:rsidRDefault="00E420BD" w:rsidP="00E420BD">
            <w:pPr>
              <w:suppressAutoHyphens/>
              <w:jc w:val="right"/>
              <w:rPr>
                <w:sz w:val="20"/>
                <w:szCs w:val="20"/>
                <w:lang w:eastAsia="en-CA"/>
              </w:rPr>
            </w:pPr>
            <w:r w:rsidRPr="006C150B">
              <w:rPr>
                <w:sz w:val="20"/>
                <w:szCs w:val="20"/>
              </w:rPr>
              <w:t>0.</w:t>
            </w:r>
            <w:r w:rsidRPr="3496F564">
              <w:rPr>
                <w:sz w:val="20"/>
                <w:szCs w:val="20"/>
              </w:rPr>
              <w:t>55</w:t>
            </w:r>
          </w:p>
        </w:tc>
        <w:tc>
          <w:tcPr>
            <w:tcW w:w="591" w:type="pct"/>
            <w:tcBorders>
              <w:top w:val="single" w:sz="4" w:space="0" w:color="auto"/>
              <w:left w:val="nil"/>
              <w:bottom w:val="single" w:sz="4" w:space="0" w:color="auto"/>
              <w:right w:val="single" w:sz="4" w:space="0" w:color="auto"/>
            </w:tcBorders>
            <w:tcMar>
              <w:left w:w="43" w:type="dxa"/>
              <w:right w:w="43" w:type="dxa"/>
            </w:tcMar>
          </w:tcPr>
          <w:p w14:paraId="381A6CC9" w14:textId="51A9755F" w:rsidR="00E420BD" w:rsidRPr="006C150B" w:rsidRDefault="00E420BD" w:rsidP="00E420BD">
            <w:pPr>
              <w:suppressAutoHyphens/>
              <w:jc w:val="right"/>
              <w:rPr>
                <w:sz w:val="20"/>
                <w:szCs w:val="20"/>
                <w:lang w:eastAsia="en-CA"/>
              </w:rPr>
            </w:pPr>
            <w:r>
              <w:rPr>
                <w:sz w:val="20"/>
                <w:szCs w:val="20"/>
                <w:lang w:eastAsia="en-CA"/>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C2FD6" w14:textId="085B63FE" w:rsidR="00E420BD" w:rsidRPr="006C150B" w:rsidRDefault="00E420BD" w:rsidP="00E420BD">
            <w:pPr>
              <w:suppressAutoHyphens/>
              <w:jc w:val="right"/>
              <w:rPr>
                <w:sz w:val="20"/>
                <w:szCs w:val="20"/>
                <w:lang w:eastAsia="en-CA"/>
              </w:rPr>
            </w:pPr>
            <w:r>
              <w:rPr>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541641" w14:textId="77777777" w:rsidR="00E420BD" w:rsidRPr="006C150B" w:rsidRDefault="00E420BD" w:rsidP="00E420BD">
            <w:pPr>
              <w:suppressAutoHyphens/>
              <w:jc w:val="right"/>
              <w:rPr>
                <w:sz w:val="20"/>
                <w:szCs w:val="20"/>
                <w:lang w:eastAsia="en-CA"/>
              </w:rPr>
            </w:pPr>
            <w:r w:rsidRPr="006C150B">
              <w:rPr>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B345E3" w14:textId="7107A477" w:rsidR="00E420BD" w:rsidRDefault="00E420BD" w:rsidP="00E420BD">
            <w:pPr>
              <w:suppressAutoHyphens/>
              <w:jc w:val="right"/>
              <w:rPr>
                <w:sz w:val="20"/>
                <w:szCs w:val="20"/>
                <w:lang w:eastAsia="en-CA"/>
              </w:rPr>
            </w:pPr>
            <w:r w:rsidRPr="006C150B">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D5C53" w14:textId="1361C445" w:rsidR="00E420BD" w:rsidRPr="006C150B" w:rsidRDefault="00E420BD" w:rsidP="00E420BD">
            <w:pPr>
              <w:suppressAutoHyphens/>
              <w:jc w:val="right"/>
              <w:rPr>
                <w:sz w:val="20"/>
                <w:szCs w:val="20"/>
                <w:lang w:eastAsia="en-CA"/>
              </w:rPr>
            </w:pPr>
            <w:r>
              <w:rPr>
                <w:sz w:val="20"/>
                <w:szCs w:val="20"/>
                <w:lang w:eastAsia="en-CA"/>
              </w:rPr>
              <w:t>0.55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0C8BC5E1" w14:textId="67781C80" w:rsidR="00E420BD" w:rsidRPr="006C150B" w:rsidRDefault="00E420BD" w:rsidP="00E420BD">
            <w:pPr>
              <w:suppressAutoHyphens/>
              <w:ind w:right="42"/>
              <w:jc w:val="right"/>
              <w:rPr>
                <w:sz w:val="20"/>
                <w:szCs w:val="20"/>
                <w:lang w:eastAsia="en-CA"/>
              </w:rPr>
            </w:pPr>
            <w:r w:rsidRPr="00E420BD">
              <w:rPr>
                <w:sz w:val="20"/>
                <w:szCs w:val="20"/>
                <w:lang w:eastAsia="en-CA"/>
              </w:rPr>
              <w:t>1.1</w:t>
            </w:r>
          </w:p>
        </w:tc>
      </w:tr>
      <w:tr w:rsidR="00E420BD" w:rsidRPr="006C150B" w14:paraId="5BBCA33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B4A81F" w14:textId="77777777" w:rsidR="00E420BD" w:rsidRPr="006C150B" w:rsidRDefault="00E420BD" w:rsidP="00E27AF2">
            <w:pPr>
              <w:suppressAutoHyphens/>
              <w:ind w:left="42"/>
              <w:jc w:val="left"/>
              <w:rPr>
                <w:sz w:val="20"/>
                <w:szCs w:val="20"/>
                <w:lang w:eastAsia="en-CA"/>
              </w:rPr>
            </w:pPr>
            <w:r w:rsidRPr="006C150B">
              <w:rPr>
                <w:sz w:val="20"/>
                <w:szCs w:val="20"/>
                <w:lang w:eastAsia="en-CA"/>
              </w:rPr>
              <w:t xml:space="preserve">Commercial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A2A48C" w14:textId="03881B45" w:rsidR="00E420BD" w:rsidRPr="006C150B" w:rsidRDefault="00E420BD" w:rsidP="00E420BD">
            <w:pPr>
              <w:suppressAutoHyphens/>
              <w:jc w:val="right"/>
              <w:rPr>
                <w:sz w:val="20"/>
                <w:szCs w:val="20"/>
                <w:lang w:eastAsia="en-CA"/>
              </w:rPr>
            </w:pPr>
            <w:r w:rsidRPr="3496F564">
              <w:rPr>
                <w:sz w:val="20"/>
                <w:szCs w:val="20"/>
              </w:rPr>
              <w:t>1.95</w:t>
            </w:r>
          </w:p>
        </w:tc>
        <w:tc>
          <w:tcPr>
            <w:tcW w:w="591" w:type="pct"/>
            <w:tcBorders>
              <w:top w:val="single" w:sz="4" w:space="0" w:color="auto"/>
              <w:left w:val="nil"/>
              <w:bottom w:val="single" w:sz="4" w:space="0" w:color="auto"/>
              <w:right w:val="single" w:sz="4" w:space="0" w:color="auto"/>
            </w:tcBorders>
            <w:tcMar>
              <w:left w:w="43" w:type="dxa"/>
              <w:right w:w="43" w:type="dxa"/>
            </w:tcMar>
          </w:tcPr>
          <w:p w14:paraId="39AD6152" w14:textId="0D5962F2" w:rsidR="00E420BD" w:rsidRPr="006C150B" w:rsidRDefault="00E420BD" w:rsidP="00E420BD">
            <w:pPr>
              <w:suppressAutoHyphens/>
              <w:jc w:val="right"/>
              <w:rPr>
                <w:sz w:val="20"/>
                <w:szCs w:val="20"/>
                <w:lang w:eastAsia="en-CA"/>
              </w:rPr>
            </w:pPr>
            <w:r>
              <w:rPr>
                <w:sz w:val="20"/>
                <w:szCs w:val="20"/>
                <w:lang w:eastAsia="en-CA"/>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7B4ECB" w14:textId="23A242A1" w:rsidR="00E420BD" w:rsidRPr="006C150B" w:rsidRDefault="00E420BD" w:rsidP="00E420BD">
            <w:pPr>
              <w:suppressAutoHyphens/>
              <w:jc w:val="right"/>
              <w:rPr>
                <w:sz w:val="20"/>
                <w:szCs w:val="20"/>
                <w:lang w:eastAsia="en-CA"/>
              </w:rPr>
            </w:pPr>
            <w:r>
              <w:rPr>
                <w:sz w:val="20"/>
                <w:szCs w:val="20"/>
                <w:lang w:eastAsia="en-CA"/>
              </w:rPr>
              <w:t>14.53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AB0F0" w14:textId="6D84CAE2" w:rsidR="00E420BD" w:rsidRPr="006C150B" w:rsidRDefault="00E420BD" w:rsidP="00E420BD">
            <w:pPr>
              <w:suppressAutoHyphens/>
              <w:jc w:val="right"/>
              <w:rPr>
                <w:sz w:val="20"/>
                <w:szCs w:val="20"/>
                <w:lang w:eastAsia="en-CA"/>
              </w:rPr>
            </w:pPr>
            <w:r>
              <w:rPr>
                <w:sz w:val="20"/>
                <w:szCs w:val="20"/>
                <w:lang w:eastAsia="en-CA"/>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46C8CE" w14:textId="7DF3A14E" w:rsidR="00E420BD" w:rsidRDefault="00E420BD" w:rsidP="00E420BD">
            <w:pPr>
              <w:suppressAutoHyphens/>
              <w:jc w:val="right"/>
              <w:rPr>
                <w:sz w:val="20"/>
                <w:szCs w:val="20"/>
                <w:lang w:eastAsia="en-CA"/>
              </w:rPr>
            </w:pPr>
            <w:r w:rsidRPr="00D93C71">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06BF52" w14:textId="7E51C02F" w:rsidR="00E420BD" w:rsidRPr="006C150B" w:rsidRDefault="00E420BD" w:rsidP="00E420BD">
            <w:pPr>
              <w:suppressAutoHyphens/>
              <w:jc w:val="right"/>
              <w:rPr>
                <w:sz w:val="20"/>
                <w:szCs w:val="20"/>
                <w:lang w:eastAsia="en-CA"/>
              </w:rPr>
            </w:pPr>
            <w:r>
              <w:rPr>
                <w:sz w:val="20"/>
                <w:szCs w:val="20"/>
                <w:lang w:eastAsia="en-CA"/>
              </w:rPr>
              <w:t>16.47</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18E67253" w14:textId="05EA49FF" w:rsidR="00E420BD" w:rsidRPr="006C150B" w:rsidRDefault="00E420BD" w:rsidP="00E420BD">
            <w:pPr>
              <w:suppressAutoHyphens/>
              <w:ind w:right="42"/>
              <w:jc w:val="right"/>
              <w:rPr>
                <w:sz w:val="20"/>
                <w:szCs w:val="20"/>
                <w:lang w:eastAsia="en-CA"/>
              </w:rPr>
            </w:pPr>
            <w:r w:rsidRPr="00E420BD">
              <w:rPr>
                <w:sz w:val="20"/>
                <w:szCs w:val="20"/>
                <w:lang w:eastAsia="en-CA"/>
              </w:rPr>
              <w:t>31.5</w:t>
            </w:r>
          </w:p>
        </w:tc>
      </w:tr>
      <w:tr w:rsidR="00E420BD" w:rsidRPr="006C150B" w14:paraId="37813FC7"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CE05E9" w14:textId="77777777" w:rsidR="00E420BD" w:rsidRPr="006C150B" w:rsidRDefault="00E420BD" w:rsidP="00E27AF2">
            <w:pPr>
              <w:suppressAutoHyphens/>
              <w:ind w:left="42"/>
              <w:jc w:val="left"/>
              <w:rPr>
                <w:sz w:val="20"/>
                <w:szCs w:val="20"/>
                <w:lang w:eastAsia="en-CA"/>
              </w:rPr>
            </w:pPr>
            <w:r w:rsidRPr="006C150B">
              <w:rPr>
                <w:sz w:val="20"/>
                <w:szCs w:val="20"/>
                <w:lang w:eastAsia="en-CA"/>
              </w:rPr>
              <w:t xml:space="preserve">Industrial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C5BDCB" w14:textId="09A20618" w:rsidR="00E420BD" w:rsidRPr="006C150B" w:rsidRDefault="00E420BD" w:rsidP="00E420BD">
            <w:pPr>
              <w:suppressAutoHyphens/>
              <w:jc w:val="right"/>
              <w:rPr>
                <w:sz w:val="20"/>
                <w:szCs w:val="20"/>
                <w:lang w:eastAsia="en-CA"/>
              </w:rPr>
            </w:pPr>
            <w:r>
              <w:rPr>
                <w:sz w:val="20"/>
                <w:szCs w:val="20"/>
                <w:lang w:eastAsia="en-CA"/>
              </w:rPr>
              <w:t>2.73</w:t>
            </w:r>
          </w:p>
        </w:tc>
        <w:tc>
          <w:tcPr>
            <w:tcW w:w="591" w:type="pct"/>
            <w:tcBorders>
              <w:top w:val="single" w:sz="4" w:space="0" w:color="auto"/>
              <w:left w:val="nil"/>
              <w:bottom w:val="single" w:sz="4" w:space="0" w:color="auto"/>
              <w:right w:val="single" w:sz="4" w:space="0" w:color="auto"/>
            </w:tcBorders>
            <w:tcMar>
              <w:left w:w="43" w:type="dxa"/>
              <w:right w:w="43" w:type="dxa"/>
            </w:tcMar>
          </w:tcPr>
          <w:p w14:paraId="73D4E05A" w14:textId="3B908945" w:rsidR="00E420BD" w:rsidRPr="006C150B" w:rsidRDefault="00E420BD" w:rsidP="00E420BD">
            <w:pPr>
              <w:suppressAutoHyphens/>
              <w:jc w:val="right"/>
              <w:rPr>
                <w:sz w:val="20"/>
                <w:szCs w:val="20"/>
                <w:lang w:eastAsia="en-CA"/>
              </w:rPr>
            </w:pPr>
            <w:r>
              <w:rPr>
                <w:sz w:val="20"/>
                <w:szCs w:val="20"/>
                <w:lang w:eastAsia="en-CA"/>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AFDDF2" w14:textId="0FBA4543" w:rsidR="00E420BD" w:rsidRPr="006C150B" w:rsidRDefault="00E420BD" w:rsidP="00E420BD">
            <w:pPr>
              <w:suppressAutoHyphens/>
              <w:jc w:val="right"/>
              <w:rPr>
                <w:sz w:val="20"/>
                <w:szCs w:val="20"/>
                <w:lang w:eastAsia="en-CA"/>
              </w:rPr>
            </w:pPr>
            <w:r>
              <w:rPr>
                <w:sz w:val="20"/>
                <w:szCs w:val="20"/>
                <w:lang w:eastAsia="en-CA"/>
              </w:rPr>
              <w:t>5.20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E2737E" w14:textId="1A68378A" w:rsidR="00E420BD" w:rsidRPr="006C150B" w:rsidRDefault="00E420BD" w:rsidP="00E420BD">
            <w:pPr>
              <w:suppressAutoHyphens/>
              <w:jc w:val="right"/>
              <w:rPr>
                <w:sz w:val="20"/>
                <w:szCs w:val="20"/>
                <w:lang w:eastAsia="en-CA"/>
              </w:rPr>
            </w:pPr>
            <w:r>
              <w:rPr>
                <w:sz w:val="20"/>
                <w:szCs w:val="20"/>
                <w:lang w:eastAsia="en-CA"/>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26B1E5" w14:textId="2D34032B" w:rsidR="00E420BD" w:rsidRDefault="00E420BD" w:rsidP="00E420BD">
            <w:pPr>
              <w:suppressAutoHyphens/>
              <w:jc w:val="right"/>
              <w:rPr>
                <w:sz w:val="20"/>
                <w:szCs w:val="20"/>
                <w:lang w:eastAsia="en-CA"/>
              </w:rPr>
            </w:pPr>
            <w:r w:rsidRPr="00D93C71">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A047D7" w14:textId="1A9A2914" w:rsidR="00E420BD" w:rsidRPr="006C150B" w:rsidRDefault="00E420BD" w:rsidP="00E420BD">
            <w:pPr>
              <w:suppressAutoHyphens/>
              <w:jc w:val="right"/>
              <w:rPr>
                <w:sz w:val="20"/>
                <w:szCs w:val="20"/>
                <w:lang w:eastAsia="en-CA"/>
              </w:rPr>
            </w:pPr>
            <w:r>
              <w:rPr>
                <w:sz w:val="20"/>
                <w:szCs w:val="20"/>
                <w:lang w:eastAsia="en-CA"/>
              </w:rPr>
              <w:t>7.92</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54F0DDFE" w14:textId="082579E8" w:rsidR="00E420BD" w:rsidRPr="006C150B" w:rsidRDefault="00E420BD" w:rsidP="00E420BD">
            <w:pPr>
              <w:suppressAutoHyphens/>
              <w:ind w:right="42"/>
              <w:jc w:val="right"/>
              <w:rPr>
                <w:sz w:val="20"/>
                <w:szCs w:val="20"/>
                <w:lang w:eastAsia="en-CA"/>
              </w:rPr>
            </w:pPr>
            <w:r w:rsidRPr="00E420BD">
              <w:rPr>
                <w:sz w:val="20"/>
                <w:szCs w:val="20"/>
                <w:lang w:eastAsia="en-CA"/>
              </w:rPr>
              <w:t>15.1</w:t>
            </w:r>
          </w:p>
        </w:tc>
      </w:tr>
      <w:tr w:rsidR="00E420BD" w:rsidRPr="006C150B" w14:paraId="26C08719"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787B59" w14:textId="77777777" w:rsidR="00E420BD" w:rsidRPr="006C150B" w:rsidRDefault="00E420BD" w:rsidP="00E27AF2">
            <w:pPr>
              <w:suppressAutoHyphens/>
              <w:ind w:left="42"/>
              <w:jc w:val="left"/>
              <w:rPr>
                <w:sz w:val="20"/>
                <w:szCs w:val="20"/>
                <w:lang w:eastAsia="en-CA"/>
              </w:rPr>
            </w:pPr>
            <w:r w:rsidRPr="006C150B">
              <w:rPr>
                <w:sz w:val="20"/>
                <w:szCs w:val="20"/>
                <w:lang w:eastAsia="en-CA"/>
              </w:rPr>
              <w:lastRenderedPageBreak/>
              <w:t>Transport</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0FF2A" w14:textId="53E24289" w:rsidR="00E420BD" w:rsidRPr="006C150B" w:rsidRDefault="00E420BD" w:rsidP="00E420BD">
            <w:pPr>
              <w:suppressAutoHyphens/>
              <w:jc w:val="right"/>
              <w:rPr>
                <w:sz w:val="20"/>
                <w:szCs w:val="20"/>
              </w:rPr>
            </w:pPr>
            <w:r>
              <w:rPr>
                <w:sz w:val="20"/>
                <w:szCs w:val="20"/>
              </w:rPr>
              <w:t>0.16</w:t>
            </w:r>
          </w:p>
        </w:tc>
        <w:tc>
          <w:tcPr>
            <w:tcW w:w="591" w:type="pct"/>
            <w:tcBorders>
              <w:top w:val="single" w:sz="4" w:space="0" w:color="auto"/>
              <w:left w:val="nil"/>
              <w:bottom w:val="single" w:sz="4" w:space="0" w:color="auto"/>
              <w:right w:val="single" w:sz="4" w:space="0" w:color="auto"/>
            </w:tcBorders>
            <w:tcMar>
              <w:left w:w="43" w:type="dxa"/>
              <w:right w:w="43" w:type="dxa"/>
            </w:tcMar>
          </w:tcPr>
          <w:p w14:paraId="76B3A179" w14:textId="579ADAAF" w:rsidR="00E420BD" w:rsidRPr="006C150B" w:rsidRDefault="00E420BD" w:rsidP="00E420BD">
            <w:pPr>
              <w:suppressAutoHyphens/>
              <w:jc w:val="right"/>
              <w:rPr>
                <w:sz w:val="20"/>
                <w:szCs w:val="20"/>
              </w:rPr>
            </w:pPr>
            <w:r>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4691D2" w14:textId="06E4B18F" w:rsidR="00E420BD" w:rsidRPr="006C150B" w:rsidRDefault="00E420BD" w:rsidP="00E420BD">
            <w:pPr>
              <w:suppressAutoHyphens/>
              <w:jc w:val="right"/>
              <w:rPr>
                <w:sz w:val="20"/>
                <w:szCs w:val="20"/>
              </w:rPr>
            </w:pPr>
            <w:r>
              <w:rPr>
                <w:sz w:val="20"/>
                <w:szCs w:val="20"/>
              </w:rPr>
              <w:t>0.34</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5510AA" w14:textId="2B27714A" w:rsidR="00E420BD" w:rsidRPr="006C150B" w:rsidRDefault="00E420BD" w:rsidP="00E420BD">
            <w:pPr>
              <w:suppressAutoHyphens/>
              <w:jc w:val="right"/>
              <w:rPr>
                <w:sz w:val="20"/>
                <w:szCs w:val="20"/>
              </w:rPr>
            </w:pPr>
            <w:r>
              <w:rPr>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E93E98" w14:textId="4699E7E6" w:rsidR="00E420BD" w:rsidRDefault="00E420BD" w:rsidP="00E420BD">
            <w:pPr>
              <w:suppressAutoHyphens/>
              <w:jc w:val="right"/>
              <w:rPr>
                <w:sz w:val="20"/>
                <w:szCs w:val="20"/>
              </w:rPr>
            </w:pPr>
            <w:r w:rsidRPr="00D93C71">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C65B2" w14:textId="391DF914" w:rsidR="00E420BD" w:rsidRPr="006C150B" w:rsidRDefault="00E420BD" w:rsidP="00E420BD">
            <w:pPr>
              <w:suppressAutoHyphens/>
              <w:jc w:val="right"/>
              <w:rPr>
                <w:sz w:val="20"/>
                <w:szCs w:val="20"/>
              </w:rPr>
            </w:pPr>
            <w:r>
              <w:rPr>
                <w:sz w:val="20"/>
                <w:szCs w:val="20"/>
              </w:rPr>
              <w:t>0.50</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59763448" w14:textId="20C26A96" w:rsidR="00E420BD" w:rsidRPr="006C150B" w:rsidRDefault="00E420BD" w:rsidP="00E420BD">
            <w:pPr>
              <w:suppressAutoHyphens/>
              <w:ind w:right="42"/>
              <w:jc w:val="right"/>
              <w:rPr>
                <w:sz w:val="20"/>
                <w:szCs w:val="20"/>
                <w:lang w:eastAsia="en-CA"/>
              </w:rPr>
            </w:pPr>
            <w:r w:rsidRPr="00E420BD">
              <w:rPr>
                <w:sz w:val="20"/>
                <w:szCs w:val="20"/>
                <w:lang w:eastAsia="en-CA"/>
              </w:rPr>
              <w:t>1.0</w:t>
            </w:r>
          </w:p>
        </w:tc>
      </w:tr>
      <w:tr w:rsidR="00F62A27" w:rsidRPr="006C150B" w14:paraId="2E5AA067" w14:textId="77777777" w:rsidTr="00F62A27">
        <w:trPr>
          <w:trHeight w:val="227"/>
        </w:trPr>
        <w:tc>
          <w:tcPr>
            <w:tcW w:w="5000" w:type="pct"/>
            <w:gridSpan w:val="8"/>
            <w:tcBorders>
              <w:top w:val="nil"/>
              <w:left w:val="single" w:sz="4" w:space="0" w:color="auto"/>
              <w:bottom w:val="single" w:sz="4" w:space="0" w:color="auto"/>
              <w:right w:val="single" w:sz="4" w:space="0" w:color="auto"/>
            </w:tcBorders>
          </w:tcPr>
          <w:p w14:paraId="430B94DC" w14:textId="1A4D0028" w:rsidR="00F62A27" w:rsidRPr="006C150B" w:rsidRDefault="00F62A27" w:rsidP="00EE3D94">
            <w:pPr>
              <w:keepNext/>
              <w:suppressAutoHyphens/>
              <w:ind w:left="522"/>
              <w:jc w:val="left"/>
              <w:rPr>
                <w:b/>
                <w:bCs/>
                <w:sz w:val="20"/>
                <w:szCs w:val="20"/>
              </w:rPr>
            </w:pPr>
            <w:r w:rsidRPr="006C150B">
              <w:rPr>
                <w:b/>
                <w:bCs/>
                <w:sz w:val="20"/>
                <w:szCs w:val="20"/>
                <w:lang w:eastAsia="en-CA"/>
              </w:rPr>
              <w:t>Air-conditioning subsectors</w:t>
            </w:r>
          </w:p>
        </w:tc>
      </w:tr>
      <w:tr w:rsidR="009C7B6B" w:rsidRPr="006C150B" w14:paraId="5C4B5FA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C85925" w14:textId="77777777" w:rsidR="009C7B6B" w:rsidRPr="006C150B" w:rsidRDefault="009C7B6B" w:rsidP="00E27AF2">
            <w:pPr>
              <w:suppressAutoHyphens/>
              <w:ind w:left="42"/>
              <w:jc w:val="left"/>
              <w:rPr>
                <w:sz w:val="20"/>
                <w:szCs w:val="20"/>
                <w:lang w:eastAsia="en-CA"/>
              </w:rPr>
            </w:pPr>
            <w:r w:rsidRPr="006C150B">
              <w:rPr>
                <w:sz w:val="20"/>
                <w:szCs w:val="20"/>
                <w:lang w:eastAsia="en-CA"/>
              </w:rPr>
              <w:t>Residential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10D674" w14:textId="546860EF" w:rsidR="009C7B6B" w:rsidRPr="006C150B" w:rsidRDefault="009C7B6B" w:rsidP="009C7B6B">
            <w:pPr>
              <w:suppressAutoHyphens/>
              <w:jc w:val="right"/>
              <w:rPr>
                <w:sz w:val="20"/>
                <w:szCs w:val="20"/>
                <w:lang w:eastAsia="en-CA"/>
              </w:rPr>
            </w:pPr>
            <w:r>
              <w:rPr>
                <w:sz w:val="20"/>
                <w:szCs w:val="20"/>
                <w:lang w:eastAsia="en-CA"/>
              </w:rPr>
              <w:t>0.00</w:t>
            </w:r>
          </w:p>
        </w:tc>
        <w:tc>
          <w:tcPr>
            <w:tcW w:w="591" w:type="pct"/>
            <w:tcBorders>
              <w:top w:val="single" w:sz="4" w:space="0" w:color="auto"/>
              <w:left w:val="nil"/>
              <w:bottom w:val="single" w:sz="4" w:space="0" w:color="auto"/>
              <w:right w:val="single" w:sz="4" w:space="0" w:color="auto"/>
            </w:tcBorders>
            <w:tcMar>
              <w:left w:w="43" w:type="dxa"/>
              <w:right w:w="43" w:type="dxa"/>
            </w:tcMar>
          </w:tcPr>
          <w:p w14:paraId="79A17E4B" w14:textId="20E69919" w:rsidR="009C7B6B" w:rsidRPr="006C150B" w:rsidRDefault="009C7B6B" w:rsidP="009C7B6B">
            <w:pPr>
              <w:suppressAutoHyphens/>
              <w:jc w:val="right"/>
              <w:rPr>
                <w:sz w:val="20"/>
                <w:szCs w:val="20"/>
                <w:lang w:eastAsia="en-CA"/>
              </w:rPr>
            </w:pPr>
            <w:r>
              <w:rPr>
                <w:sz w:val="20"/>
                <w:szCs w:val="20"/>
              </w:rPr>
              <w:t>0.98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6EB52" w14:textId="70F7F9E2" w:rsidR="009C7B6B" w:rsidRPr="006C150B" w:rsidRDefault="009C7B6B" w:rsidP="009C7B6B">
            <w:pPr>
              <w:suppressAutoHyphens/>
              <w:jc w:val="right"/>
              <w:rPr>
                <w:sz w:val="20"/>
                <w:szCs w:val="20"/>
                <w:lang w:eastAsia="en-CA"/>
              </w:rPr>
            </w:pPr>
            <w:r>
              <w:rPr>
                <w:sz w:val="20"/>
                <w:szCs w:val="20"/>
                <w:lang w:eastAsia="en-CA"/>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2E8E2B" w14:textId="6A6B1CF0" w:rsidR="009C7B6B" w:rsidRPr="006C150B" w:rsidRDefault="009C7B6B" w:rsidP="009C7B6B">
            <w:pPr>
              <w:suppressAutoHyphens/>
              <w:jc w:val="right"/>
              <w:rPr>
                <w:sz w:val="20"/>
                <w:szCs w:val="20"/>
              </w:rPr>
            </w:pPr>
            <w:r>
              <w:rPr>
                <w:sz w:val="20"/>
                <w:szCs w:val="20"/>
              </w:rPr>
              <w:t>0.51</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F0DB42" w14:textId="4D82EA4A" w:rsidR="009C7B6B" w:rsidRDefault="009C7B6B" w:rsidP="009C7B6B">
            <w:pPr>
              <w:suppressAutoHyphens/>
              <w:jc w:val="right"/>
              <w:rPr>
                <w:sz w:val="20"/>
                <w:szCs w:val="20"/>
                <w:lang w:eastAsia="en-CA"/>
              </w:rPr>
            </w:pPr>
            <w:r>
              <w:rPr>
                <w:sz w:val="20"/>
                <w:szCs w:val="20"/>
              </w:rPr>
              <w:t>1.94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ECFF9" w14:textId="6C011789" w:rsidR="009C7B6B" w:rsidRPr="006C150B" w:rsidRDefault="009C7B6B" w:rsidP="009C7B6B">
            <w:pPr>
              <w:suppressAutoHyphens/>
              <w:jc w:val="right"/>
              <w:rPr>
                <w:sz w:val="20"/>
                <w:szCs w:val="20"/>
                <w:lang w:eastAsia="en-CA"/>
              </w:rPr>
            </w:pPr>
            <w:r>
              <w:rPr>
                <w:sz w:val="20"/>
                <w:szCs w:val="20"/>
                <w:lang w:eastAsia="en-CA"/>
              </w:rPr>
              <w:t>3.43</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A3D49F7" w14:textId="2DCFEC13" w:rsidR="009C7B6B" w:rsidRPr="006C150B" w:rsidRDefault="009C7B6B" w:rsidP="009C7B6B">
            <w:pPr>
              <w:suppressAutoHyphens/>
              <w:ind w:right="42"/>
              <w:jc w:val="right"/>
              <w:rPr>
                <w:sz w:val="20"/>
                <w:szCs w:val="20"/>
                <w:lang w:eastAsia="en-CA"/>
              </w:rPr>
            </w:pPr>
            <w:r w:rsidRPr="009C7B6B">
              <w:rPr>
                <w:sz w:val="20"/>
                <w:szCs w:val="20"/>
                <w:lang w:eastAsia="en-CA"/>
              </w:rPr>
              <w:t>6.5</w:t>
            </w:r>
          </w:p>
        </w:tc>
      </w:tr>
      <w:tr w:rsidR="009C7B6B" w:rsidRPr="006C150B" w14:paraId="484AA514"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A131C1" w14:textId="77777777" w:rsidR="009C7B6B" w:rsidRPr="006C150B" w:rsidRDefault="009C7B6B" w:rsidP="00E27AF2">
            <w:pPr>
              <w:suppressAutoHyphens/>
              <w:ind w:left="42"/>
              <w:jc w:val="left"/>
              <w:rPr>
                <w:sz w:val="20"/>
                <w:szCs w:val="20"/>
                <w:lang w:eastAsia="en-CA"/>
              </w:rPr>
            </w:pPr>
            <w:r w:rsidRPr="006C150B">
              <w:rPr>
                <w:sz w:val="20"/>
                <w:szCs w:val="20"/>
                <w:lang w:eastAsia="en-CA"/>
              </w:rPr>
              <w:t>Mobile</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FE99C6" w14:textId="3DCDC1B0" w:rsidR="009C7B6B" w:rsidRPr="006C150B" w:rsidRDefault="009C7B6B" w:rsidP="009C7B6B">
            <w:pPr>
              <w:suppressAutoHyphens/>
              <w:jc w:val="right"/>
              <w:rPr>
                <w:sz w:val="20"/>
                <w:szCs w:val="20"/>
                <w:lang w:eastAsia="en-CA"/>
              </w:rPr>
            </w:pPr>
            <w:r>
              <w:rPr>
                <w:sz w:val="20"/>
                <w:szCs w:val="20"/>
                <w:lang w:eastAsia="en-CA"/>
              </w:rPr>
              <w:t>11.65</w:t>
            </w:r>
          </w:p>
        </w:tc>
        <w:tc>
          <w:tcPr>
            <w:tcW w:w="591" w:type="pct"/>
            <w:tcBorders>
              <w:top w:val="single" w:sz="4" w:space="0" w:color="auto"/>
              <w:left w:val="nil"/>
              <w:bottom w:val="single" w:sz="4" w:space="0" w:color="auto"/>
              <w:right w:val="single" w:sz="4" w:space="0" w:color="auto"/>
            </w:tcBorders>
            <w:tcMar>
              <w:left w:w="43" w:type="dxa"/>
              <w:right w:w="43" w:type="dxa"/>
            </w:tcMar>
          </w:tcPr>
          <w:p w14:paraId="1747B681" w14:textId="2CA5D04A" w:rsidR="009C7B6B" w:rsidRPr="006C150B" w:rsidRDefault="009C7B6B" w:rsidP="009C7B6B">
            <w:pPr>
              <w:suppressAutoHyphens/>
              <w:jc w:val="right"/>
              <w:rPr>
                <w:sz w:val="20"/>
                <w:szCs w:val="20"/>
                <w:lang w:eastAsia="en-CA"/>
              </w:rPr>
            </w:pPr>
            <w:r>
              <w:rPr>
                <w:sz w:val="20"/>
                <w:szCs w:val="20"/>
                <w:lang w:eastAsia="en-CA"/>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13CD2" w14:textId="743A4D15" w:rsidR="009C7B6B" w:rsidRPr="006C150B" w:rsidRDefault="009C7B6B" w:rsidP="009C7B6B">
            <w:pPr>
              <w:suppressAutoHyphens/>
              <w:jc w:val="right"/>
              <w:rPr>
                <w:sz w:val="20"/>
                <w:szCs w:val="20"/>
                <w:lang w:eastAsia="en-CA"/>
              </w:rPr>
            </w:pPr>
            <w:r>
              <w:rPr>
                <w:sz w:val="20"/>
                <w:szCs w:val="20"/>
                <w:lang w:eastAsia="en-CA"/>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F7027B" w14:textId="733C4500" w:rsidR="009C7B6B" w:rsidRPr="006C150B" w:rsidRDefault="009C7B6B" w:rsidP="009C7B6B">
            <w:pPr>
              <w:suppressAutoHyphens/>
              <w:jc w:val="right"/>
              <w:rPr>
                <w:sz w:val="20"/>
                <w:szCs w:val="20"/>
                <w:lang w:eastAsia="en-CA"/>
              </w:rPr>
            </w:pPr>
            <w:r>
              <w:rPr>
                <w:sz w:val="20"/>
                <w:szCs w:val="20"/>
                <w:lang w:eastAsia="en-CA"/>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F26029" w14:textId="27762DF6" w:rsidR="009C7B6B" w:rsidRDefault="009C7B6B" w:rsidP="009C7B6B">
            <w:pPr>
              <w:suppressAutoHyphens/>
              <w:jc w:val="right"/>
              <w:rPr>
                <w:sz w:val="20"/>
                <w:szCs w:val="20"/>
                <w:lang w:eastAsia="en-CA"/>
              </w:rPr>
            </w:pPr>
            <w:r w:rsidRPr="006C150B">
              <w:rPr>
                <w:sz w:val="20"/>
                <w:szCs w:val="20"/>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BDFF6D" w14:textId="77BAF914" w:rsidR="009C7B6B" w:rsidRPr="006C150B" w:rsidRDefault="009C7B6B" w:rsidP="009C7B6B">
            <w:pPr>
              <w:suppressAutoHyphens/>
              <w:jc w:val="right"/>
              <w:rPr>
                <w:sz w:val="20"/>
                <w:szCs w:val="20"/>
                <w:lang w:eastAsia="en-CA"/>
              </w:rPr>
            </w:pPr>
            <w:r>
              <w:rPr>
                <w:sz w:val="20"/>
                <w:szCs w:val="20"/>
                <w:lang w:eastAsia="en-CA"/>
              </w:rPr>
              <w:t>11.65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1FCBF7B" w14:textId="1CA05DA9" w:rsidR="009C7B6B" w:rsidRPr="006C150B" w:rsidRDefault="009C7B6B" w:rsidP="009C7B6B">
            <w:pPr>
              <w:suppressAutoHyphens/>
              <w:ind w:right="42"/>
              <w:jc w:val="right"/>
              <w:rPr>
                <w:sz w:val="20"/>
                <w:szCs w:val="20"/>
                <w:lang w:eastAsia="en-CA"/>
              </w:rPr>
            </w:pPr>
            <w:r w:rsidRPr="009C7B6B">
              <w:rPr>
                <w:sz w:val="20"/>
                <w:szCs w:val="20"/>
                <w:lang w:eastAsia="en-CA"/>
              </w:rPr>
              <w:t>22.3</w:t>
            </w:r>
          </w:p>
        </w:tc>
      </w:tr>
      <w:tr w:rsidR="009C7B6B" w:rsidRPr="006C150B" w14:paraId="62AE946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ABD079" w14:textId="77777777" w:rsidR="009C7B6B" w:rsidRPr="006C150B" w:rsidRDefault="009C7B6B" w:rsidP="00E27AF2">
            <w:pPr>
              <w:suppressAutoHyphens/>
              <w:ind w:left="42"/>
              <w:jc w:val="left"/>
              <w:rPr>
                <w:sz w:val="20"/>
                <w:szCs w:val="20"/>
                <w:lang w:eastAsia="en-CA"/>
              </w:rPr>
            </w:pPr>
            <w:r w:rsidRPr="006C150B">
              <w:rPr>
                <w:sz w:val="20"/>
                <w:szCs w:val="20"/>
                <w:lang w:eastAsia="en-CA"/>
              </w:rPr>
              <w:t>Other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9947D" w14:textId="40E86AC4" w:rsidR="009C7B6B" w:rsidRPr="007772AD" w:rsidRDefault="009C7B6B" w:rsidP="009C7B6B">
            <w:pPr>
              <w:suppressAutoHyphens/>
              <w:jc w:val="right"/>
              <w:rPr>
                <w:sz w:val="20"/>
                <w:szCs w:val="20"/>
                <w:highlight w:val="green"/>
                <w:lang w:eastAsia="en-CA"/>
              </w:rPr>
            </w:pPr>
            <w:r>
              <w:rPr>
                <w:sz w:val="20"/>
                <w:szCs w:val="20"/>
                <w:lang w:eastAsia="en-CA"/>
              </w:rPr>
              <w:t>2.97</w:t>
            </w:r>
          </w:p>
        </w:tc>
        <w:tc>
          <w:tcPr>
            <w:tcW w:w="591" w:type="pct"/>
            <w:tcBorders>
              <w:top w:val="single" w:sz="4" w:space="0" w:color="auto"/>
              <w:left w:val="nil"/>
              <w:bottom w:val="single" w:sz="4" w:space="0" w:color="auto"/>
              <w:right w:val="single" w:sz="4" w:space="0" w:color="auto"/>
            </w:tcBorders>
            <w:tcMar>
              <w:left w:w="43" w:type="dxa"/>
              <w:right w:w="43" w:type="dxa"/>
            </w:tcMar>
          </w:tcPr>
          <w:p w14:paraId="3A07C73C" w14:textId="65D57374" w:rsidR="009C7B6B" w:rsidRPr="006C150B" w:rsidRDefault="009C7B6B" w:rsidP="009C7B6B">
            <w:pPr>
              <w:suppressAutoHyphens/>
              <w:jc w:val="right"/>
              <w:rPr>
                <w:sz w:val="20"/>
                <w:szCs w:val="20"/>
                <w:lang w:eastAsia="en-CA"/>
              </w:rPr>
            </w:pPr>
            <w:r>
              <w:rPr>
                <w:sz w:val="20"/>
                <w:szCs w:val="20"/>
                <w:lang w:eastAsia="en-CA"/>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7317FF" w14:textId="137E3645" w:rsidR="009C7B6B" w:rsidRPr="006C150B" w:rsidRDefault="009C7B6B" w:rsidP="009C7B6B">
            <w:pPr>
              <w:suppressAutoHyphens/>
              <w:jc w:val="right"/>
              <w:rPr>
                <w:sz w:val="20"/>
                <w:szCs w:val="20"/>
                <w:lang w:eastAsia="en-CA"/>
              </w:rPr>
            </w:pPr>
            <w:r>
              <w:rPr>
                <w:sz w:val="20"/>
                <w:szCs w:val="20"/>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6C6B3F" w14:textId="1F55EA45" w:rsidR="009C7B6B" w:rsidRPr="006C150B" w:rsidRDefault="009C7B6B" w:rsidP="009C7B6B">
            <w:pPr>
              <w:suppressAutoHyphens/>
              <w:jc w:val="right"/>
              <w:rPr>
                <w:sz w:val="20"/>
                <w:szCs w:val="20"/>
                <w:lang w:eastAsia="en-CA"/>
              </w:rPr>
            </w:pPr>
            <w:r>
              <w:rPr>
                <w:sz w:val="20"/>
                <w:szCs w:val="20"/>
                <w:lang w:eastAsia="en-CA"/>
              </w:rPr>
              <w:t>0.44</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DDAFAA" w14:textId="06BB42A9" w:rsidR="009C7B6B" w:rsidRDefault="009C7B6B" w:rsidP="009C7B6B">
            <w:pPr>
              <w:suppressAutoHyphens/>
              <w:jc w:val="right"/>
              <w:rPr>
                <w:sz w:val="20"/>
                <w:szCs w:val="20"/>
                <w:lang w:eastAsia="en-CA"/>
              </w:rPr>
            </w:pPr>
            <w:r>
              <w:rPr>
                <w:sz w:val="20"/>
                <w:szCs w:val="20"/>
                <w:lang w:eastAsia="en-CA"/>
              </w:rPr>
              <w:t>2.09</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EE943F" w14:textId="29065AFF" w:rsidR="009C7B6B" w:rsidRPr="006C150B" w:rsidRDefault="009C7B6B" w:rsidP="009C7B6B">
            <w:pPr>
              <w:suppressAutoHyphens/>
              <w:jc w:val="right"/>
              <w:rPr>
                <w:sz w:val="20"/>
                <w:szCs w:val="20"/>
                <w:lang w:eastAsia="en-CA"/>
              </w:rPr>
            </w:pPr>
            <w:r>
              <w:rPr>
                <w:sz w:val="20"/>
                <w:szCs w:val="20"/>
                <w:lang w:eastAsia="en-CA"/>
              </w:rPr>
              <w:t>5.49</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A0716" w14:textId="4F35DE2E" w:rsidR="009C7B6B" w:rsidRPr="006C150B" w:rsidRDefault="009C7B6B" w:rsidP="009C7B6B">
            <w:pPr>
              <w:suppressAutoHyphens/>
              <w:ind w:right="42"/>
              <w:jc w:val="right"/>
              <w:rPr>
                <w:sz w:val="20"/>
                <w:szCs w:val="20"/>
                <w:lang w:eastAsia="en-CA"/>
              </w:rPr>
            </w:pPr>
            <w:r w:rsidRPr="009C7B6B">
              <w:rPr>
                <w:sz w:val="20"/>
                <w:szCs w:val="20"/>
                <w:lang w:eastAsia="en-CA"/>
              </w:rPr>
              <w:t>10.5</w:t>
            </w:r>
          </w:p>
        </w:tc>
      </w:tr>
      <w:tr w:rsidR="004F7561" w:rsidRPr="006C150B" w14:paraId="24E0BDE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813E10" w14:textId="77777777" w:rsidR="004F7561" w:rsidRPr="006C150B" w:rsidRDefault="004F7561" w:rsidP="00E27AF2">
            <w:pPr>
              <w:suppressAutoHyphens/>
              <w:ind w:left="42" w:right="84"/>
              <w:jc w:val="left"/>
              <w:rPr>
                <w:b/>
                <w:bCs/>
                <w:i/>
                <w:iCs/>
                <w:sz w:val="20"/>
                <w:szCs w:val="20"/>
                <w:lang w:eastAsia="en-CA"/>
              </w:rPr>
            </w:pPr>
            <w:r w:rsidRPr="006C150B">
              <w:rPr>
                <w:b/>
                <w:bCs/>
                <w:i/>
                <w:iCs/>
                <w:sz w:val="20"/>
                <w:szCs w:val="20"/>
                <w:lang w:eastAsia="en-CA"/>
              </w:rPr>
              <w:t>Subtotal</w:t>
            </w:r>
            <w:r>
              <w:rPr>
                <w:b/>
                <w:bCs/>
                <w:i/>
                <w:iCs/>
                <w:sz w:val="20"/>
                <w:szCs w:val="20"/>
                <w:lang w:eastAsia="en-CA"/>
              </w:rPr>
              <w:t xml:space="preserve"> for servicing</w:t>
            </w:r>
            <w:r w:rsidRPr="006C150B">
              <w:rPr>
                <w:b/>
                <w:bCs/>
                <w:i/>
                <w:iCs/>
                <w:sz w:val="20"/>
                <w:szCs w:val="20"/>
                <w:lang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36E08E" w14:textId="5454DC24" w:rsidR="004F7561" w:rsidRPr="004F7561" w:rsidRDefault="004F7561" w:rsidP="004F7561">
            <w:pPr>
              <w:suppressAutoHyphens/>
              <w:jc w:val="right"/>
              <w:rPr>
                <w:b/>
                <w:bCs/>
                <w:i/>
                <w:iCs/>
                <w:sz w:val="20"/>
                <w:szCs w:val="20"/>
              </w:rPr>
            </w:pPr>
            <w:r w:rsidRPr="004F7561">
              <w:rPr>
                <w:b/>
                <w:bCs/>
                <w:i/>
                <w:iCs/>
                <w:sz w:val="20"/>
                <w:szCs w:val="20"/>
              </w:rPr>
              <w:t>20.01</w:t>
            </w:r>
          </w:p>
        </w:tc>
        <w:tc>
          <w:tcPr>
            <w:tcW w:w="591" w:type="pct"/>
            <w:tcBorders>
              <w:top w:val="single" w:sz="4" w:space="0" w:color="auto"/>
              <w:left w:val="nil"/>
              <w:bottom w:val="single" w:sz="4" w:space="0" w:color="auto"/>
              <w:right w:val="single" w:sz="4" w:space="0" w:color="auto"/>
            </w:tcBorders>
            <w:tcMar>
              <w:left w:w="43" w:type="dxa"/>
              <w:right w:w="43" w:type="dxa"/>
            </w:tcMar>
          </w:tcPr>
          <w:p w14:paraId="271986BF" w14:textId="568E2A04" w:rsidR="004F7561" w:rsidRPr="004F7561" w:rsidRDefault="004F7561" w:rsidP="004F7561">
            <w:pPr>
              <w:suppressAutoHyphens/>
              <w:jc w:val="right"/>
              <w:rPr>
                <w:b/>
                <w:bCs/>
                <w:i/>
                <w:iCs/>
                <w:sz w:val="20"/>
                <w:szCs w:val="20"/>
              </w:rPr>
            </w:pPr>
            <w:r w:rsidRPr="004F7561">
              <w:rPr>
                <w:b/>
                <w:bCs/>
                <w:i/>
                <w:iCs/>
                <w:sz w:val="20"/>
                <w:szCs w:val="20"/>
              </w:rPr>
              <w:t>0.98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5308A8" w14:textId="26EECC99" w:rsidR="004F7561" w:rsidRPr="004F7561" w:rsidRDefault="004F7561" w:rsidP="004F7561">
            <w:pPr>
              <w:suppressAutoHyphens/>
              <w:jc w:val="right"/>
              <w:rPr>
                <w:b/>
                <w:bCs/>
                <w:i/>
                <w:iCs/>
                <w:sz w:val="20"/>
                <w:szCs w:val="20"/>
              </w:rPr>
            </w:pPr>
            <w:r w:rsidRPr="004F7561">
              <w:rPr>
                <w:b/>
                <w:bCs/>
                <w:i/>
                <w:iCs/>
                <w:sz w:val="20"/>
                <w:szCs w:val="20"/>
              </w:rPr>
              <w:t>20.07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7FE282" w14:textId="322BC7B3" w:rsidR="004F7561" w:rsidRPr="004F7561" w:rsidRDefault="004F7561" w:rsidP="004F7561">
            <w:pPr>
              <w:suppressAutoHyphens/>
              <w:jc w:val="right"/>
              <w:rPr>
                <w:b/>
                <w:bCs/>
                <w:i/>
                <w:iCs/>
                <w:sz w:val="20"/>
                <w:szCs w:val="20"/>
              </w:rPr>
            </w:pPr>
            <w:r w:rsidRPr="004F7561">
              <w:rPr>
                <w:b/>
                <w:bCs/>
                <w:i/>
                <w:iCs/>
                <w:sz w:val="20"/>
                <w:szCs w:val="20"/>
              </w:rPr>
              <w:t>0.95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726A92" w14:textId="5498E7C1" w:rsidR="004F7561" w:rsidRPr="004F7561" w:rsidRDefault="004F7561" w:rsidP="004F7561">
            <w:pPr>
              <w:suppressAutoHyphens/>
              <w:jc w:val="right"/>
              <w:rPr>
                <w:b/>
                <w:bCs/>
                <w:i/>
                <w:iCs/>
                <w:sz w:val="20"/>
                <w:szCs w:val="20"/>
              </w:rPr>
            </w:pPr>
            <w:r w:rsidRPr="004F7561">
              <w:rPr>
                <w:b/>
                <w:bCs/>
                <w:i/>
                <w:iCs/>
                <w:sz w:val="20"/>
                <w:szCs w:val="20"/>
              </w:rPr>
              <w:t>4.02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E86C80" w14:textId="08FFCD21" w:rsidR="004F7561" w:rsidRPr="004F7561" w:rsidRDefault="004F7561" w:rsidP="004F7561">
            <w:pPr>
              <w:suppressAutoHyphens/>
              <w:jc w:val="right"/>
              <w:rPr>
                <w:b/>
                <w:bCs/>
                <w:i/>
                <w:iCs/>
                <w:sz w:val="20"/>
                <w:szCs w:val="20"/>
              </w:rPr>
            </w:pPr>
            <w:r w:rsidRPr="004F7561">
              <w:rPr>
                <w:b/>
                <w:bCs/>
                <w:i/>
                <w:iCs/>
                <w:sz w:val="20"/>
                <w:szCs w:val="20"/>
              </w:rPr>
              <w:t>46.02</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973BDF" w14:textId="6DB22757" w:rsidR="004F7561" w:rsidRPr="004F7561" w:rsidRDefault="004F7561" w:rsidP="00E420BD">
            <w:pPr>
              <w:suppressAutoHyphens/>
              <w:ind w:right="42"/>
              <w:jc w:val="right"/>
              <w:rPr>
                <w:b/>
                <w:bCs/>
                <w:i/>
                <w:iCs/>
                <w:sz w:val="20"/>
                <w:szCs w:val="20"/>
              </w:rPr>
            </w:pPr>
            <w:r w:rsidRPr="004F7561">
              <w:rPr>
                <w:b/>
                <w:bCs/>
                <w:i/>
                <w:iCs/>
                <w:sz w:val="20"/>
                <w:szCs w:val="20"/>
              </w:rPr>
              <w:t>88.0</w:t>
            </w:r>
          </w:p>
        </w:tc>
      </w:tr>
      <w:tr w:rsidR="00EE6ECF" w:rsidRPr="005859F0" w14:paraId="736EEED2"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E1B289" w14:textId="7E993981" w:rsidR="00EE6ECF" w:rsidRPr="005859F0" w:rsidRDefault="00EE6ECF" w:rsidP="00E27AF2">
            <w:pPr>
              <w:suppressAutoHyphens/>
              <w:ind w:left="42" w:right="-86"/>
              <w:jc w:val="left"/>
              <w:rPr>
                <w:sz w:val="20"/>
                <w:szCs w:val="20"/>
                <w:lang w:eastAsia="en-CA"/>
              </w:rPr>
            </w:pPr>
            <w:r w:rsidRPr="005859F0">
              <w:rPr>
                <w:sz w:val="20"/>
                <w:szCs w:val="20"/>
                <w:lang w:eastAsia="en-CA"/>
              </w:rPr>
              <w:t>Local installation and assembly</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8B2263" w14:textId="680D85F9" w:rsidR="00EE6ECF" w:rsidRPr="005859F0" w:rsidRDefault="00EE6ECF" w:rsidP="00EE3D94">
            <w:pPr>
              <w:suppressAutoHyphens/>
              <w:jc w:val="right"/>
              <w:rPr>
                <w:sz w:val="20"/>
                <w:szCs w:val="20"/>
                <w:lang w:eastAsia="en-CA"/>
              </w:rPr>
            </w:pPr>
            <w:r w:rsidRPr="005859F0">
              <w:rPr>
                <w:sz w:val="20"/>
                <w:szCs w:val="20"/>
                <w:lang w:eastAsia="en-CA"/>
              </w:rPr>
              <w:t>0.45</w:t>
            </w:r>
          </w:p>
        </w:tc>
        <w:tc>
          <w:tcPr>
            <w:tcW w:w="591" w:type="pct"/>
            <w:tcBorders>
              <w:top w:val="single" w:sz="4" w:space="0" w:color="auto"/>
              <w:left w:val="nil"/>
              <w:bottom w:val="single" w:sz="4" w:space="0" w:color="auto"/>
              <w:right w:val="single" w:sz="4" w:space="0" w:color="auto"/>
            </w:tcBorders>
            <w:tcMar>
              <w:left w:w="43" w:type="dxa"/>
              <w:right w:w="43" w:type="dxa"/>
            </w:tcMar>
          </w:tcPr>
          <w:p w14:paraId="7494951E" w14:textId="21F19CB6" w:rsidR="00EE6ECF" w:rsidRPr="005859F0" w:rsidRDefault="00EE6ECF" w:rsidP="00EE3D94">
            <w:pPr>
              <w:suppressAutoHyphens/>
              <w:jc w:val="right"/>
              <w:rPr>
                <w:sz w:val="20"/>
                <w:szCs w:val="20"/>
                <w:lang w:eastAsia="en-CA"/>
              </w:rPr>
            </w:pPr>
            <w:r w:rsidRPr="005859F0">
              <w:rPr>
                <w:sz w:val="20"/>
                <w:szCs w:val="20"/>
                <w:lang w:eastAsia="en-CA"/>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29934B" w14:textId="1DE044A2" w:rsidR="00EE6ECF" w:rsidRPr="005859F0" w:rsidRDefault="00EE6ECF" w:rsidP="00EE3D94">
            <w:pPr>
              <w:suppressAutoHyphens/>
              <w:jc w:val="right"/>
              <w:rPr>
                <w:sz w:val="20"/>
                <w:szCs w:val="20"/>
                <w:lang w:eastAsia="en-CA"/>
              </w:rPr>
            </w:pPr>
            <w:r w:rsidRPr="005859F0">
              <w:rPr>
                <w:sz w:val="20"/>
                <w:szCs w:val="20"/>
                <w:lang w:eastAsia="en-CA"/>
              </w:rPr>
              <w:t>5.50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044D3B" w14:textId="69A607CE" w:rsidR="00EE6ECF" w:rsidRPr="005859F0" w:rsidRDefault="00EE6ECF" w:rsidP="00EE3D94">
            <w:pPr>
              <w:suppressAutoHyphens/>
              <w:jc w:val="right"/>
              <w:rPr>
                <w:sz w:val="20"/>
                <w:szCs w:val="20"/>
                <w:lang w:eastAsia="en-CA"/>
              </w:rPr>
            </w:pPr>
            <w:r w:rsidRPr="005859F0">
              <w:rPr>
                <w:sz w:val="20"/>
                <w:szCs w:val="20"/>
                <w:lang w:eastAsia="en-CA"/>
              </w:rPr>
              <w:t>0.00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02740C" w14:textId="4A7A68FF" w:rsidR="00EE6ECF" w:rsidRPr="005859F0" w:rsidRDefault="00EE6ECF" w:rsidP="00EE3D94">
            <w:pPr>
              <w:suppressAutoHyphens/>
              <w:jc w:val="right"/>
              <w:rPr>
                <w:sz w:val="20"/>
                <w:szCs w:val="20"/>
                <w:lang w:eastAsia="en-CA"/>
              </w:rPr>
            </w:pPr>
            <w:r w:rsidRPr="005859F0">
              <w:rPr>
                <w:sz w:val="20"/>
                <w:szCs w:val="20"/>
                <w:lang w:eastAsia="en-CA"/>
              </w:rPr>
              <w:t>0.00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FFF5FF" w14:textId="4C60C41D" w:rsidR="00EE6ECF" w:rsidRPr="005859F0" w:rsidRDefault="00EE6ECF" w:rsidP="00EE3D94">
            <w:pPr>
              <w:suppressAutoHyphens/>
              <w:jc w:val="right"/>
              <w:rPr>
                <w:sz w:val="20"/>
                <w:szCs w:val="20"/>
              </w:rPr>
            </w:pPr>
            <w:r w:rsidRPr="005859F0">
              <w:rPr>
                <w:sz w:val="20"/>
                <w:szCs w:val="20"/>
              </w:rPr>
              <w:t>5.9</w:t>
            </w:r>
            <w:r w:rsidR="009C7B6B">
              <w:rPr>
                <w:sz w:val="20"/>
                <w:szCs w:val="20"/>
              </w:rPr>
              <w:t>6</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188CFA67" w14:textId="40750EAE" w:rsidR="00EE6ECF" w:rsidRPr="005859F0" w:rsidRDefault="009C7B6B" w:rsidP="00E420BD">
            <w:pPr>
              <w:suppressAutoHyphens/>
              <w:ind w:right="42"/>
              <w:jc w:val="right"/>
              <w:rPr>
                <w:sz w:val="20"/>
                <w:szCs w:val="20"/>
              </w:rPr>
            </w:pPr>
            <w:r>
              <w:rPr>
                <w:sz w:val="20"/>
                <w:szCs w:val="20"/>
              </w:rPr>
              <w:t>11.4</w:t>
            </w:r>
          </w:p>
        </w:tc>
      </w:tr>
      <w:tr w:rsidR="00CE590C" w:rsidRPr="006C150B" w14:paraId="462A189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CCF158" w14:textId="77777777" w:rsidR="00CE590C" w:rsidRPr="006C150B" w:rsidRDefault="00CE590C" w:rsidP="00E27AF2">
            <w:pPr>
              <w:suppressAutoHyphens/>
              <w:ind w:left="42" w:right="84"/>
              <w:jc w:val="left"/>
              <w:rPr>
                <w:sz w:val="20"/>
                <w:szCs w:val="20"/>
                <w:lang w:eastAsia="en-CA"/>
              </w:rPr>
            </w:pPr>
            <w:r w:rsidRPr="006C150B">
              <w:rPr>
                <w:b/>
                <w:bCs/>
                <w:sz w:val="20"/>
                <w:szCs w:val="20"/>
                <w:lang w:eastAsia="en-CA"/>
              </w:rPr>
              <w:t>Total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53649B" w14:textId="6FEAC41C" w:rsidR="00CE590C" w:rsidRPr="006C150B" w:rsidRDefault="00CE590C" w:rsidP="00CE590C">
            <w:pPr>
              <w:suppressAutoHyphens/>
              <w:jc w:val="right"/>
              <w:rPr>
                <w:b/>
                <w:bCs/>
                <w:sz w:val="20"/>
                <w:szCs w:val="20"/>
              </w:rPr>
            </w:pPr>
            <w:r w:rsidRPr="00CE590C">
              <w:rPr>
                <w:b/>
                <w:bCs/>
                <w:sz w:val="20"/>
                <w:szCs w:val="20"/>
              </w:rPr>
              <w:t>20.80</w:t>
            </w:r>
          </w:p>
        </w:tc>
        <w:tc>
          <w:tcPr>
            <w:tcW w:w="591" w:type="pct"/>
            <w:tcBorders>
              <w:top w:val="single" w:sz="4" w:space="0" w:color="auto"/>
              <w:left w:val="nil"/>
              <w:bottom w:val="single" w:sz="4" w:space="0" w:color="auto"/>
              <w:right w:val="single" w:sz="4" w:space="0" w:color="auto"/>
            </w:tcBorders>
            <w:tcMar>
              <w:left w:w="43" w:type="dxa"/>
              <w:right w:w="43" w:type="dxa"/>
            </w:tcMar>
          </w:tcPr>
          <w:p w14:paraId="5EF4BCA9" w14:textId="1C726A0C" w:rsidR="00CE590C" w:rsidRPr="006C150B" w:rsidRDefault="00CE590C" w:rsidP="00CE590C">
            <w:pPr>
              <w:suppressAutoHyphens/>
              <w:jc w:val="right"/>
              <w:rPr>
                <w:b/>
                <w:bCs/>
                <w:sz w:val="20"/>
                <w:szCs w:val="20"/>
              </w:rPr>
            </w:pPr>
            <w:r w:rsidRPr="00CE590C">
              <w:rPr>
                <w:b/>
                <w:bCs/>
                <w:sz w:val="20"/>
                <w:szCs w:val="20"/>
              </w:rPr>
              <w:t>0.98</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F67616" w14:textId="6C5B1C35" w:rsidR="00CE590C" w:rsidRPr="006C150B" w:rsidRDefault="00CE590C" w:rsidP="00CE590C">
            <w:pPr>
              <w:suppressAutoHyphens/>
              <w:jc w:val="right"/>
              <w:rPr>
                <w:b/>
                <w:bCs/>
                <w:sz w:val="20"/>
                <w:szCs w:val="20"/>
              </w:rPr>
            </w:pPr>
            <w:r w:rsidRPr="00CE590C">
              <w:rPr>
                <w:b/>
                <w:bCs/>
                <w:sz w:val="20"/>
                <w:szCs w:val="20"/>
              </w:rPr>
              <w:t>25.57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1D09E7" w14:textId="7E5612E3" w:rsidR="00CE590C" w:rsidRPr="006C150B" w:rsidRDefault="00CE590C" w:rsidP="00CE590C">
            <w:pPr>
              <w:suppressAutoHyphens/>
              <w:jc w:val="right"/>
              <w:rPr>
                <w:b/>
                <w:bCs/>
                <w:sz w:val="20"/>
                <w:szCs w:val="20"/>
              </w:rPr>
            </w:pPr>
            <w:r w:rsidRPr="00CE590C">
              <w:rPr>
                <w:b/>
                <w:bCs/>
                <w:sz w:val="20"/>
                <w:szCs w:val="20"/>
              </w:rPr>
              <w:t>0.95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DF9182" w14:textId="471F958F" w:rsidR="00CE590C" w:rsidRPr="006C150B" w:rsidRDefault="00CE590C" w:rsidP="00CE590C">
            <w:pPr>
              <w:suppressAutoHyphens/>
              <w:jc w:val="right"/>
              <w:rPr>
                <w:b/>
                <w:bCs/>
                <w:sz w:val="20"/>
                <w:szCs w:val="20"/>
              </w:rPr>
            </w:pPr>
            <w:r w:rsidRPr="00CE590C">
              <w:rPr>
                <w:b/>
                <w:bCs/>
                <w:sz w:val="20"/>
                <w:szCs w:val="20"/>
              </w:rPr>
              <w:t>4.02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71172F" w14:textId="21B97BF9" w:rsidR="00CE590C" w:rsidRPr="006C150B" w:rsidRDefault="00CE590C" w:rsidP="00CE590C">
            <w:pPr>
              <w:suppressAutoHyphens/>
              <w:jc w:val="right"/>
              <w:rPr>
                <w:b/>
                <w:bCs/>
                <w:sz w:val="20"/>
                <w:szCs w:val="20"/>
              </w:rPr>
            </w:pPr>
            <w:r w:rsidRPr="00CE590C">
              <w:rPr>
                <w:b/>
                <w:bCs/>
                <w:sz w:val="20"/>
                <w:szCs w:val="20"/>
              </w:rPr>
              <w:t>52.31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6D93477B" w14:textId="608D8BD7" w:rsidR="00CE590C" w:rsidRPr="006C150B" w:rsidRDefault="00CE590C" w:rsidP="00E420BD">
            <w:pPr>
              <w:suppressAutoHyphens/>
              <w:ind w:right="42"/>
              <w:jc w:val="right"/>
              <w:rPr>
                <w:b/>
                <w:bCs/>
                <w:sz w:val="20"/>
                <w:szCs w:val="20"/>
                <w:lang w:eastAsia="en-CA"/>
              </w:rPr>
            </w:pPr>
            <w:r w:rsidRPr="006C150B">
              <w:rPr>
                <w:b/>
                <w:bCs/>
                <w:sz w:val="20"/>
                <w:szCs w:val="20"/>
              </w:rPr>
              <w:t>100</w:t>
            </w:r>
          </w:p>
        </w:tc>
      </w:tr>
    </w:tbl>
    <w:p w14:paraId="19BF81CA" w14:textId="41D40259" w:rsidR="007015AD" w:rsidRPr="007015AD" w:rsidRDefault="00237FF2" w:rsidP="007015AD">
      <w:pPr>
        <w:rPr>
          <w:sz w:val="18"/>
          <w:szCs w:val="18"/>
        </w:rPr>
      </w:pPr>
      <w:r w:rsidRPr="00C75130">
        <w:rPr>
          <w:sz w:val="18"/>
          <w:szCs w:val="18"/>
          <w:vertAlign w:val="superscript"/>
        </w:rPr>
        <w:t>*</w:t>
      </w:r>
      <w:r>
        <w:rPr>
          <w:sz w:val="18"/>
          <w:szCs w:val="18"/>
        </w:rPr>
        <w:t xml:space="preserve"> </w:t>
      </w:r>
      <w:r w:rsidR="005253D5">
        <w:rPr>
          <w:sz w:val="18"/>
          <w:szCs w:val="18"/>
        </w:rPr>
        <w:t>Consumption in the manufacturing sector also includes</w:t>
      </w:r>
      <w:r w:rsidR="002F4F30">
        <w:rPr>
          <w:sz w:val="18"/>
          <w:szCs w:val="18"/>
        </w:rPr>
        <w:t xml:space="preserve"> </w:t>
      </w:r>
      <w:r w:rsidR="007015AD" w:rsidRPr="007015AD">
        <w:rPr>
          <w:sz w:val="18"/>
          <w:szCs w:val="18"/>
        </w:rPr>
        <w:t>0.77</w:t>
      </w:r>
      <w:r w:rsidR="002F4F30">
        <w:rPr>
          <w:sz w:val="18"/>
          <w:szCs w:val="18"/>
        </w:rPr>
        <w:t xml:space="preserve"> mt of </w:t>
      </w:r>
      <w:r w:rsidR="002F4F30" w:rsidRPr="002F4F30">
        <w:rPr>
          <w:sz w:val="18"/>
          <w:szCs w:val="18"/>
        </w:rPr>
        <w:t>HFC</w:t>
      </w:r>
      <w:r w:rsidR="002F4F30">
        <w:rPr>
          <w:sz w:val="18"/>
          <w:szCs w:val="18"/>
        </w:rPr>
        <w:noBreakHyphen/>
      </w:r>
      <w:r w:rsidR="00A24042" w:rsidRPr="00A24042">
        <w:rPr>
          <w:sz w:val="18"/>
          <w:szCs w:val="18"/>
        </w:rPr>
        <w:t>365mfc</w:t>
      </w:r>
      <w:r w:rsidR="002F4F30" w:rsidRPr="002F4F30">
        <w:rPr>
          <w:sz w:val="18"/>
          <w:szCs w:val="18"/>
        </w:rPr>
        <w:t xml:space="preserve"> </w:t>
      </w:r>
      <w:r w:rsidRPr="00237FF2">
        <w:rPr>
          <w:sz w:val="18"/>
          <w:szCs w:val="18"/>
        </w:rPr>
        <w:t xml:space="preserve">contained </w:t>
      </w:r>
      <w:r w:rsidRPr="002F4F30">
        <w:rPr>
          <w:sz w:val="18"/>
          <w:szCs w:val="18"/>
        </w:rPr>
        <w:t xml:space="preserve">in </w:t>
      </w:r>
      <w:r w:rsidRPr="00237FF2">
        <w:rPr>
          <w:sz w:val="18"/>
          <w:szCs w:val="18"/>
        </w:rPr>
        <w:t xml:space="preserve">imported pre-blended </w:t>
      </w:r>
      <w:r w:rsidR="002F4F30" w:rsidRPr="002F4F30">
        <w:rPr>
          <w:sz w:val="18"/>
          <w:szCs w:val="18"/>
        </w:rPr>
        <w:t>polyols</w:t>
      </w:r>
      <w:r>
        <w:rPr>
          <w:sz w:val="18"/>
          <w:szCs w:val="18"/>
        </w:rPr>
        <w:t>.</w:t>
      </w:r>
    </w:p>
    <w:p w14:paraId="080AF685" w14:textId="02281203" w:rsidR="004C08B2" w:rsidRPr="000A4838" w:rsidRDefault="004C08B2" w:rsidP="00D143C3">
      <w:pPr>
        <w:pStyle w:val="Heading1"/>
        <w:keepNext/>
        <w:numPr>
          <w:ilvl w:val="0"/>
          <w:numId w:val="0"/>
        </w:numPr>
        <w:spacing w:before="240" w:after="0"/>
        <w:rPr>
          <w:b/>
          <w:bCs/>
        </w:rPr>
      </w:pPr>
      <w:r w:rsidRPr="000A4838">
        <w:rPr>
          <w:b/>
          <w:bCs/>
        </w:rPr>
        <w:t>Table </w:t>
      </w:r>
      <w:r w:rsidR="00AA04ED">
        <w:rPr>
          <w:b/>
          <w:bCs/>
        </w:rPr>
        <w:t>6</w:t>
      </w:r>
      <w:r w:rsidRPr="000A4838">
        <w:rPr>
          <w:b/>
          <w:bCs/>
        </w:rPr>
        <w:t xml:space="preserve">. HFC consumption </w:t>
      </w:r>
      <w:r>
        <w:rPr>
          <w:b/>
          <w:bCs/>
        </w:rPr>
        <w:t xml:space="preserve">in </w:t>
      </w:r>
      <w:r w:rsidR="00B361E9" w:rsidRPr="00B361E9">
        <w:rPr>
          <w:b/>
          <w:bCs/>
        </w:rPr>
        <w:t>Montenegro</w:t>
      </w:r>
      <w:r>
        <w:rPr>
          <w:b/>
          <w:bCs/>
        </w:rPr>
        <w:t xml:space="preserve"> by sector</w:t>
      </w:r>
      <w:r w:rsidRPr="000A4838">
        <w:rPr>
          <w:b/>
          <w:bCs/>
        </w:rPr>
        <w:t xml:space="preserve"> </w:t>
      </w:r>
      <w:r w:rsidR="00184945">
        <w:rPr>
          <w:b/>
          <w:bCs/>
        </w:rPr>
        <w:t>in CO</w:t>
      </w:r>
      <w:r w:rsidR="00184945" w:rsidRPr="00184945">
        <w:rPr>
          <w:b/>
          <w:bCs/>
          <w:vertAlign w:val="subscript"/>
        </w:rPr>
        <w:t>2</w:t>
      </w:r>
      <w:r w:rsidR="00184945">
        <w:rPr>
          <w:b/>
          <w:bCs/>
        </w:rPr>
        <w:t>-eq tonnes</w:t>
      </w:r>
      <w:r w:rsidR="00D06F3D">
        <w:rPr>
          <w:b/>
          <w:bCs/>
        </w:rPr>
        <w:t xml:space="preserve"> </w:t>
      </w:r>
      <w:r>
        <w:rPr>
          <w:b/>
          <w:bCs/>
        </w:rPr>
        <w:t>(</w:t>
      </w:r>
      <w:r w:rsidR="00037EBE">
        <w:rPr>
          <w:b/>
          <w:bCs/>
        </w:rPr>
        <w:t>2022</w:t>
      </w:r>
      <w:r>
        <w:rPr>
          <w:b/>
          <w:bCs/>
        </w:rPr>
        <w:t>)</w:t>
      </w:r>
    </w:p>
    <w:tbl>
      <w:tblPr>
        <w:tblW w:w="5000" w:type="pct"/>
        <w:tblLook w:val="04A0" w:firstRow="1" w:lastRow="0" w:firstColumn="1" w:lastColumn="0" w:noHBand="0" w:noVBand="1"/>
      </w:tblPr>
      <w:tblGrid>
        <w:gridCol w:w="1617"/>
        <w:gridCol w:w="1103"/>
        <w:gridCol w:w="1105"/>
        <w:gridCol w:w="1105"/>
        <w:gridCol w:w="1105"/>
        <w:gridCol w:w="1105"/>
        <w:gridCol w:w="1105"/>
        <w:gridCol w:w="1105"/>
      </w:tblGrid>
      <w:tr w:rsidR="00E27AF2" w:rsidRPr="006C150B" w14:paraId="1BDA5CD7" w14:textId="77777777" w:rsidTr="00E27AF2">
        <w:trPr>
          <w:trHeight w:val="444"/>
          <w:tblHeader/>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5E1698A" w14:textId="77777777" w:rsidR="007A52C1" w:rsidRPr="006C150B" w:rsidRDefault="007A52C1" w:rsidP="00D74239">
            <w:pPr>
              <w:keepNext/>
              <w:suppressAutoHyphens/>
              <w:jc w:val="center"/>
              <w:rPr>
                <w:b/>
                <w:bCs/>
                <w:sz w:val="20"/>
                <w:szCs w:val="20"/>
                <w:lang w:eastAsia="en-CA"/>
              </w:rPr>
            </w:pPr>
            <w:r w:rsidRPr="006C150B">
              <w:rPr>
                <w:b/>
                <w:bCs/>
                <w:sz w:val="20"/>
                <w:szCs w:val="20"/>
                <w:lang w:eastAsia="en-CA"/>
              </w:rPr>
              <w:t>Sector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39AB9A3" w14:textId="77777777" w:rsidR="007A52C1" w:rsidRPr="006C150B" w:rsidRDefault="007A52C1" w:rsidP="00D74239">
            <w:pPr>
              <w:keepNext/>
              <w:suppressAutoHyphens/>
              <w:ind w:left="-181" w:right="-136"/>
              <w:jc w:val="center"/>
              <w:rPr>
                <w:b/>
                <w:bCs/>
                <w:sz w:val="20"/>
                <w:szCs w:val="20"/>
                <w:lang w:eastAsia="en-CA"/>
              </w:rPr>
            </w:pPr>
            <w:r w:rsidRPr="006C150B">
              <w:rPr>
                <w:b/>
                <w:bCs/>
                <w:sz w:val="20"/>
                <w:szCs w:val="20"/>
                <w:lang w:eastAsia="en-CA"/>
              </w:rPr>
              <w:t>HFC</w:t>
            </w:r>
            <w:r w:rsidRPr="3496F564">
              <w:rPr>
                <w:b/>
                <w:bCs/>
                <w:sz w:val="20"/>
                <w:szCs w:val="20"/>
                <w:lang w:eastAsia="en-CA"/>
              </w:rPr>
              <w:t>-134a</w:t>
            </w:r>
          </w:p>
        </w:tc>
        <w:tc>
          <w:tcPr>
            <w:tcW w:w="591" w:type="pct"/>
            <w:tcBorders>
              <w:top w:val="single" w:sz="4" w:space="0" w:color="auto"/>
              <w:left w:val="nil"/>
              <w:bottom w:val="single" w:sz="4" w:space="0" w:color="auto"/>
              <w:right w:val="single" w:sz="4" w:space="0" w:color="auto"/>
            </w:tcBorders>
            <w:tcMar>
              <w:left w:w="43" w:type="dxa"/>
              <w:right w:w="43" w:type="dxa"/>
            </w:tcMar>
            <w:vAlign w:val="center"/>
          </w:tcPr>
          <w:p w14:paraId="31D06846" w14:textId="77777777" w:rsidR="007A52C1" w:rsidRPr="006C150B" w:rsidRDefault="007A52C1" w:rsidP="00D74239">
            <w:pPr>
              <w:keepNext/>
              <w:suppressAutoHyphens/>
              <w:ind w:left="-151" w:right="-170"/>
              <w:jc w:val="center"/>
              <w:rPr>
                <w:b/>
                <w:bCs/>
                <w:sz w:val="20"/>
                <w:szCs w:val="20"/>
                <w:lang w:eastAsia="en-CA"/>
              </w:rPr>
            </w:pPr>
            <w:r w:rsidRPr="006C150B">
              <w:rPr>
                <w:b/>
                <w:bCs/>
                <w:sz w:val="20"/>
                <w:szCs w:val="20"/>
                <w:lang w:eastAsia="en-CA"/>
              </w:rPr>
              <w:t>HFC-</w:t>
            </w:r>
            <w:r>
              <w:rPr>
                <w:b/>
                <w:bCs/>
                <w:sz w:val="20"/>
                <w:szCs w:val="20"/>
                <w:lang w:eastAsia="en-CA"/>
              </w:rPr>
              <w:t>32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3D18E7" w14:textId="77777777" w:rsidR="007A52C1" w:rsidRPr="006C150B" w:rsidRDefault="007A52C1" w:rsidP="00D74239">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9F116BA" w14:textId="77777777" w:rsidR="007A52C1" w:rsidRPr="006C150B" w:rsidRDefault="007A52C1" w:rsidP="00D74239">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101E258" w14:textId="77777777" w:rsidR="007A52C1" w:rsidRPr="006C150B" w:rsidRDefault="007A52C1" w:rsidP="00D74239">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551EB7" w14:textId="77777777" w:rsidR="007A52C1" w:rsidRPr="006C150B" w:rsidRDefault="007A52C1" w:rsidP="00D74239">
            <w:pPr>
              <w:keepNext/>
              <w:suppressAutoHyphens/>
              <w:jc w:val="center"/>
              <w:rPr>
                <w:b/>
                <w:bCs/>
                <w:sz w:val="20"/>
                <w:szCs w:val="20"/>
                <w:lang w:eastAsia="en-CA"/>
              </w:rPr>
            </w:pPr>
            <w:r w:rsidRPr="006C150B">
              <w:rPr>
                <w:b/>
                <w:bCs/>
                <w:sz w:val="20"/>
                <w:szCs w:val="20"/>
                <w:lang w:eastAsia="en-CA"/>
              </w:rPr>
              <w:t>Total</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8816AA" w14:textId="77777777" w:rsidR="007A52C1" w:rsidRPr="006C150B" w:rsidRDefault="007A52C1" w:rsidP="00D74239">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7A52C1" w:rsidRPr="006C150B" w14:paraId="5DE59E9A" w14:textId="77777777" w:rsidTr="00D74239">
        <w:trPr>
          <w:cantSplit/>
          <w:trHeight w:val="227"/>
        </w:trPr>
        <w:tc>
          <w:tcPr>
            <w:tcW w:w="5000" w:type="pct"/>
            <w:gridSpan w:val="8"/>
            <w:tcBorders>
              <w:top w:val="single" w:sz="4" w:space="0" w:color="auto"/>
              <w:left w:val="single" w:sz="4" w:space="0" w:color="auto"/>
              <w:bottom w:val="single" w:sz="4" w:space="0" w:color="auto"/>
              <w:right w:val="single" w:sz="4" w:space="0" w:color="auto"/>
            </w:tcBorders>
          </w:tcPr>
          <w:p w14:paraId="232858DB" w14:textId="77777777" w:rsidR="007A52C1" w:rsidRPr="006C150B" w:rsidRDefault="007A52C1" w:rsidP="00D74239">
            <w:pPr>
              <w:suppressAutoHyphens/>
              <w:jc w:val="center"/>
              <w:rPr>
                <w:b/>
                <w:bCs/>
                <w:sz w:val="20"/>
                <w:szCs w:val="20"/>
                <w:lang w:eastAsia="en-CA"/>
              </w:rPr>
            </w:pPr>
            <w:r>
              <w:rPr>
                <w:b/>
                <w:bCs/>
                <w:sz w:val="20"/>
                <w:szCs w:val="20"/>
                <w:lang w:eastAsia="en-CA"/>
              </w:rPr>
              <w:t>Manufacturing</w:t>
            </w:r>
          </w:p>
        </w:tc>
      </w:tr>
      <w:tr w:rsidR="00E27AF2" w:rsidRPr="006C150B" w14:paraId="31328F0E" w14:textId="77777777" w:rsidTr="00E27AF2">
        <w:trPr>
          <w:cantSplit/>
          <w:trHeight w:val="144"/>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025A01" w14:textId="77777777" w:rsidR="00EF4DBD" w:rsidRPr="000A3D74" w:rsidRDefault="00EF4DBD" w:rsidP="00E27AF2">
            <w:pPr>
              <w:suppressAutoHyphens/>
              <w:ind w:left="42"/>
              <w:rPr>
                <w:sz w:val="20"/>
                <w:szCs w:val="20"/>
                <w:lang w:eastAsia="en-CA"/>
              </w:rPr>
            </w:pPr>
            <w:r w:rsidRPr="000A3D74">
              <w:rPr>
                <w:sz w:val="20"/>
                <w:szCs w:val="20"/>
                <w:lang w:eastAsia="en-CA"/>
              </w:rPr>
              <w:t>Domestic refrigeration</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43ACF4" w14:textId="74B3D05F" w:rsidR="00EF4DBD" w:rsidRPr="000A3D74" w:rsidRDefault="00EF4DBD" w:rsidP="00EF4DBD">
            <w:pPr>
              <w:suppressAutoHyphens/>
              <w:jc w:val="right"/>
              <w:rPr>
                <w:sz w:val="20"/>
                <w:szCs w:val="20"/>
                <w:lang w:eastAsia="en-CA"/>
              </w:rPr>
            </w:pPr>
            <w:r w:rsidRPr="00EF4DBD">
              <w:rPr>
                <w:sz w:val="20"/>
                <w:szCs w:val="20"/>
                <w:lang w:eastAsia="en-CA"/>
              </w:rPr>
              <w:t>480</w:t>
            </w:r>
          </w:p>
        </w:tc>
        <w:tc>
          <w:tcPr>
            <w:tcW w:w="591" w:type="pct"/>
            <w:tcBorders>
              <w:top w:val="single" w:sz="4" w:space="0" w:color="auto"/>
              <w:left w:val="nil"/>
              <w:bottom w:val="single" w:sz="4" w:space="0" w:color="auto"/>
              <w:right w:val="single" w:sz="4" w:space="0" w:color="auto"/>
            </w:tcBorders>
            <w:tcMar>
              <w:left w:w="43" w:type="dxa"/>
              <w:right w:w="43" w:type="dxa"/>
            </w:tcMar>
          </w:tcPr>
          <w:p w14:paraId="354F0F9E" w14:textId="0C580C69"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16E75B" w14:textId="52130E64"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B6686C" w14:textId="0BBE4E19"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D0D352" w14:textId="49511B68" w:rsidR="00EF4DBD" w:rsidRPr="000A3D74"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47D3B2" w14:textId="7F2E0021" w:rsidR="00EF4DBD" w:rsidRPr="000A3D74" w:rsidRDefault="00EF4DBD" w:rsidP="00EF4DBD">
            <w:pPr>
              <w:suppressAutoHyphens/>
              <w:jc w:val="right"/>
              <w:rPr>
                <w:sz w:val="20"/>
                <w:szCs w:val="20"/>
                <w:lang w:eastAsia="en-CA"/>
              </w:rPr>
            </w:pPr>
            <w:r w:rsidRPr="00EF4DBD">
              <w:rPr>
                <w:sz w:val="20"/>
                <w:szCs w:val="20"/>
                <w:lang w:eastAsia="en-CA"/>
              </w:rPr>
              <w:t>480</w:t>
            </w:r>
            <w:r w:rsidRPr="00C75130">
              <w:rPr>
                <w:sz w:val="20"/>
                <w:szCs w:val="20"/>
                <w:vertAlign w:val="superscript"/>
                <w:lang w:eastAsia="en-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912483" w14:textId="31C0A8B5" w:rsidR="00EF4DBD" w:rsidRPr="0043569D" w:rsidRDefault="00EF4DBD" w:rsidP="00EF4DBD">
            <w:pPr>
              <w:suppressAutoHyphens/>
              <w:ind w:right="42"/>
              <w:jc w:val="right"/>
              <w:rPr>
                <w:sz w:val="20"/>
                <w:szCs w:val="20"/>
                <w:lang w:eastAsia="en-CA"/>
              </w:rPr>
            </w:pPr>
            <w:r w:rsidRPr="00EF4DBD">
              <w:rPr>
                <w:sz w:val="20"/>
                <w:szCs w:val="20"/>
                <w:lang w:eastAsia="en-CA"/>
              </w:rPr>
              <w:t>0.3</w:t>
            </w:r>
          </w:p>
        </w:tc>
      </w:tr>
      <w:tr w:rsidR="00E27AF2" w:rsidRPr="006C150B" w14:paraId="4332FF36" w14:textId="77777777" w:rsidTr="00E27AF2">
        <w:trPr>
          <w:cantSplit/>
          <w:trHeight w:val="227"/>
        </w:trPr>
        <w:tc>
          <w:tcPr>
            <w:tcW w:w="8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A6E147" w14:textId="77777777" w:rsidR="00EF4DBD" w:rsidRPr="006C150B" w:rsidRDefault="00EF4DBD" w:rsidP="00E27AF2">
            <w:pPr>
              <w:suppressAutoHyphens/>
              <w:ind w:left="42" w:right="84"/>
              <w:jc w:val="left"/>
              <w:rPr>
                <w:b/>
                <w:bCs/>
                <w:i/>
                <w:iCs/>
                <w:sz w:val="20"/>
                <w:szCs w:val="20"/>
                <w:lang w:eastAsia="en-CA"/>
              </w:rPr>
            </w:pPr>
            <w:r w:rsidRPr="006C150B">
              <w:rPr>
                <w:b/>
                <w:bCs/>
                <w:i/>
                <w:iCs/>
                <w:sz w:val="20"/>
                <w:szCs w:val="20"/>
                <w:lang w:eastAsia="en-CA"/>
              </w:rPr>
              <w:t>Subtotal</w:t>
            </w:r>
            <w:r>
              <w:rPr>
                <w:b/>
                <w:bCs/>
                <w:i/>
                <w:iCs/>
                <w:sz w:val="20"/>
                <w:szCs w:val="20"/>
                <w:lang w:eastAsia="en-CA"/>
              </w:rPr>
              <w:t xml:space="preserve"> for manufacturing</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1D4ECA" w14:textId="0A4468E8" w:rsidR="00EF4DBD" w:rsidRPr="00EF4DBD" w:rsidRDefault="00EF4DBD" w:rsidP="00EF4DBD">
            <w:pPr>
              <w:suppressAutoHyphens/>
              <w:jc w:val="right"/>
              <w:rPr>
                <w:b/>
                <w:bCs/>
                <w:i/>
                <w:iCs/>
                <w:sz w:val="20"/>
                <w:szCs w:val="20"/>
                <w:lang w:eastAsia="en-CA"/>
              </w:rPr>
            </w:pPr>
            <w:r w:rsidRPr="00EF4DBD">
              <w:rPr>
                <w:b/>
                <w:bCs/>
                <w:i/>
                <w:iCs/>
                <w:sz w:val="20"/>
                <w:szCs w:val="20"/>
                <w:lang w:eastAsia="en-CA"/>
              </w:rPr>
              <w:t>480</w:t>
            </w:r>
          </w:p>
        </w:tc>
        <w:tc>
          <w:tcPr>
            <w:tcW w:w="591" w:type="pct"/>
            <w:tcBorders>
              <w:top w:val="single" w:sz="4" w:space="0" w:color="auto"/>
              <w:left w:val="nil"/>
              <w:bottom w:val="single" w:sz="4" w:space="0" w:color="auto"/>
              <w:right w:val="single" w:sz="4" w:space="0" w:color="auto"/>
            </w:tcBorders>
            <w:tcMar>
              <w:left w:w="43" w:type="dxa"/>
              <w:right w:w="43" w:type="dxa"/>
            </w:tcMar>
          </w:tcPr>
          <w:p w14:paraId="1B6467BD" w14:textId="2E4AF5C3"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EC74A8" w14:textId="33948359"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443750" w14:textId="37733B62"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0AA94A" w14:textId="290A34EB" w:rsidR="00EF4DBD" w:rsidRPr="00EF4DBD" w:rsidRDefault="00EF4DBD" w:rsidP="00EF4DBD">
            <w:pPr>
              <w:suppressAutoHyphens/>
              <w:jc w:val="right"/>
              <w:rPr>
                <w:b/>
                <w:bCs/>
                <w:i/>
                <w:iCs/>
                <w:sz w:val="20"/>
                <w:szCs w:val="20"/>
                <w:lang w:eastAsia="en-CA"/>
              </w:rPr>
            </w:pPr>
            <w:r w:rsidRPr="00EF4DBD">
              <w:rPr>
                <w:b/>
                <w:bCs/>
                <w:i/>
                <w:iCs/>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0D62AF" w14:textId="22C7F809" w:rsidR="00EF4DBD" w:rsidRPr="00EF4DBD" w:rsidRDefault="00EF4DBD" w:rsidP="00EF4DBD">
            <w:pPr>
              <w:suppressAutoHyphens/>
              <w:jc w:val="right"/>
              <w:rPr>
                <w:b/>
                <w:bCs/>
                <w:i/>
                <w:iCs/>
                <w:sz w:val="20"/>
                <w:szCs w:val="20"/>
                <w:lang w:eastAsia="en-CA"/>
              </w:rPr>
            </w:pPr>
            <w:r w:rsidRPr="00EF4DBD">
              <w:rPr>
                <w:b/>
                <w:bCs/>
                <w:i/>
                <w:iCs/>
                <w:sz w:val="20"/>
                <w:szCs w:val="20"/>
                <w:lang w:eastAsia="en-CA"/>
              </w:rPr>
              <w:t>480</w:t>
            </w:r>
            <w:r w:rsidRPr="00C75130">
              <w:rPr>
                <w:b/>
                <w:bCs/>
                <w:i/>
                <w:iCs/>
                <w:sz w:val="20"/>
                <w:szCs w:val="20"/>
                <w:vertAlign w:val="superscript"/>
                <w:lang w:eastAsia="en-CA"/>
              </w:rPr>
              <w:t>*</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8FB582" w14:textId="54B2F803" w:rsidR="00EF4DBD" w:rsidRPr="00EF4DBD" w:rsidRDefault="00EF4DBD" w:rsidP="00EF4DBD">
            <w:pPr>
              <w:suppressAutoHyphens/>
              <w:ind w:right="42"/>
              <w:jc w:val="right"/>
              <w:rPr>
                <w:b/>
                <w:bCs/>
                <w:i/>
                <w:iCs/>
                <w:sz w:val="20"/>
                <w:szCs w:val="20"/>
                <w:lang w:eastAsia="en-CA"/>
              </w:rPr>
            </w:pPr>
            <w:r w:rsidRPr="00EF4DBD">
              <w:rPr>
                <w:b/>
                <w:bCs/>
                <w:i/>
                <w:iCs/>
                <w:sz w:val="20"/>
                <w:szCs w:val="20"/>
                <w:lang w:eastAsia="en-CA"/>
              </w:rPr>
              <w:t>0.3</w:t>
            </w:r>
          </w:p>
        </w:tc>
      </w:tr>
      <w:tr w:rsidR="007A52C1" w:rsidRPr="006C150B" w14:paraId="3A064492" w14:textId="77777777" w:rsidTr="00D74239">
        <w:trPr>
          <w:cantSplit/>
          <w:trHeight w:val="227"/>
        </w:trPr>
        <w:tc>
          <w:tcPr>
            <w:tcW w:w="5000" w:type="pct"/>
            <w:gridSpan w:val="8"/>
            <w:tcBorders>
              <w:top w:val="nil"/>
              <w:left w:val="single" w:sz="4" w:space="0" w:color="auto"/>
              <w:bottom w:val="single" w:sz="4" w:space="0" w:color="auto"/>
              <w:right w:val="single" w:sz="4" w:space="0" w:color="auto"/>
            </w:tcBorders>
          </w:tcPr>
          <w:p w14:paraId="1675A34B" w14:textId="77777777" w:rsidR="007A52C1" w:rsidRPr="006C150B" w:rsidRDefault="007A52C1" w:rsidP="00D74239">
            <w:pPr>
              <w:suppressAutoHyphens/>
              <w:ind w:left="96"/>
              <w:jc w:val="center"/>
              <w:rPr>
                <w:sz w:val="20"/>
                <w:szCs w:val="20"/>
              </w:rPr>
            </w:pPr>
            <w:r>
              <w:rPr>
                <w:b/>
                <w:bCs/>
                <w:sz w:val="20"/>
                <w:szCs w:val="20"/>
                <w:lang w:eastAsia="en-CA"/>
              </w:rPr>
              <w:t>Refrigeration and AC servicing</w:t>
            </w:r>
          </w:p>
        </w:tc>
      </w:tr>
      <w:tr w:rsidR="007A52C1" w:rsidRPr="006C150B" w14:paraId="07E99209" w14:textId="77777777" w:rsidTr="00D74239">
        <w:trPr>
          <w:cantSplit/>
          <w:trHeight w:val="227"/>
        </w:trPr>
        <w:tc>
          <w:tcPr>
            <w:tcW w:w="5000" w:type="pct"/>
            <w:gridSpan w:val="8"/>
            <w:tcBorders>
              <w:top w:val="nil"/>
              <w:left w:val="single" w:sz="4" w:space="0" w:color="auto"/>
              <w:bottom w:val="single" w:sz="4" w:space="0" w:color="auto"/>
              <w:right w:val="single" w:sz="4" w:space="0" w:color="auto"/>
            </w:tcBorders>
          </w:tcPr>
          <w:p w14:paraId="1D816417" w14:textId="77777777" w:rsidR="007A52C1" w:rsidRPr="006C150B" w:rsidRDefault="007A52C1" w:rsidP="00D74239">
            <w:pPr>
              <w:suppressAutoHyphens/>
              <w:ind w:left="521"/>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E27AF2" w:rsidRPr="006C150B" w14:paraId="30D93B7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6942848" w14:textId="77777777" w:rsidR="00EF4DBD" w:rsidRPr="006C150B" w:rsidRDefault="00EF4DBD" w:rsidP="00E27AF2">
            <w:pPr>
              <w:suppressAutoHyphens/>
              <w:ind w:left="42"/>
              <w:jc w:val="left"/>
              <w:rPr>
                <w:sz w:val="20"/>
                <w:szCs w:val="20"/>
                <w:lang w:eastAsia="en-CA"/>
              </w:rPr>
            </w:pPr>
            <w:r w:rsidRPr="006C150B">
              <w:rPr>
                <w:sz w:val="20"/>
                <w:szCs w:val="20"/>
                <w:lang w:eastAsia="en-CA"/>
              </w:rPr>
              <w:t xml:space="preserve">Domestic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DA10CC" w14:textId="12E60660" w:rsidR="00EF4DBD" w:rsidRPr="006C150B" w:rsidRDefault="00EF4DBD" w:rsidP="00EF4DBD">
            <w:pPr>
              <w:suppressAutoHyphens/>
              <w:jc w:val="right"/>
              <w:rPr>
                <w:sz w:val="20"/>
                <w:szCs w:val="20"/>
                <w:lang w:eastAsia="en-CA"/>
              </w:rPr>
            </w:pPr>
            <w:r w:rsidRPr="00EF4DBD">
              <w:rPr>
                <w:sz w:val="20"/>
                <w:szCs w:val="20"/>
                <w:lang w:eastAsia="en-CA"/>
              </w:rPr>
              <w:t>791</w:t>
            </w:r>
          </w:p>
        </w:tc>
        <w:tc>
          <w:tcPr>
            <w:tcW w:w="591" w:type="pct"/>
            <w:tcBorders>
              <w:top w:val="single" w:sz="4" w:space="0" w:color="auto"/>
              <w:left w:val="nil"/>
              <w:bottom w:val="single" w:sz="4" w:space="0" w:color="auto"/>
              <w:right w:val="single" w:sz="4" w:space="0" w:color="auto"/>
            </w:tcBorders>
            <w:tcMar>
              <w:left w:w="43" w:type="dxa"/>
              <w:right w:w="43" w:type="dxa"/>
            </w:tcMar>
          </w:tcPr>
          <w:p w14:paraId="74C33640" w14:textId="1FFE172D"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0534C8" w14:textId="331E8515"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2C69620" w14:textId="35CD5ED2"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7A2FAD" w14:textId="08D4CB84"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83F6B0" w14:textId="44977139" w:rsidR="00EF4DBD" w:rsidRPr="006C150B" w:rsidRDefault="00EF4DBD" w:rsidP="00EF4DBD">
            <w:pPr>
              <w:suppressAutoHyphens/>
              <w:jc w:val="right"/>
              <w:rPr>
                <w:sz w:val="20"/>
                <w:szCs w:val="20"/>
                <w:lang w:eastAsia="en-CA"/>
              </w:rPr>
            </w:pPr>
            <w:r w:rsidRPr="00EF4DBD">
              <w:rPr>
                <w:sz w:val="20"/>
                <w:szCs w:val="20"/>
                <w:lang w:eastAsia="en-CA"/>
              </w:rPr>
              <w:t>791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529B74B6" w14:textId="14C3B42D" w:rsidR="00EF4DBD" w:rsidRPr="006C150B" w:rsidRDefault="00EF4DBD" w:rsidP="00EF4DBD">
            <w:pPr>
              <w:suppressAutoHyphens/>
              <w:ind w:right="42"/>
              <w:jc w:val="right"/>
              <w:rPr>
                <w:sz w:val="20"/>
                <w:szCs w:val="20"/>
                <w:lang w:eastAsia="en-CA"/>
              </w:rPr>
            </w:pPr>
            <w:r w:rsidRPr="00EF4DBD">
              <w:rPr>
                <w:sz w:val="20"/>
                <w:szCs w:val="20"/>
                <w:lang w:eastAsia="en-CA"/>
              </w:rPr>
              <w:t>0.6</w:t>
            </w:r>
          </w:p>
        </w:tc>
      </w:tr>
      <w:tr w:rsidR="00E27AF2" w:rsidRPr="006C150B" w14:paraId="281C09DD"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CC0E4B" w14:textId="77777777" w:rsidR="00EF4DBD" w:rsidRPr="006C150B" w:rsidRDefault="00EF4DBD" w:rsidP="00E27AF2">
            <w:pPr>
              <w:suppressAutoHyphens/>
              <w:ind w:left="42"/>
              <w:jc w:val="left"/>
              <w:rPr>
                <w:sz w:val="20"/>
                <w:szCs w:val="20"/>
                <w:lang w:eastAsia="en-CA"/>
              </w:rPr>
            </w:pPr>
            <w:r w:rsidRPr="006C150B">
              <w:rPr>
                <w:sz w:val="20"/>
                <w:szCs w:val="20"/>
                <w:lang w:eastAsia="en-CA"/>
              </w:rPr>
              <w:t xml:space="preserve">Commercial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D0B97" w14:textId="6A3B5510" w:rsidR="00EF4DBD" w:rsidRPr="006C150B" w:rsidRDefault="00EF4DBD" w:rsidP="00EF4DBD">
            <w:pPr>
              <w:suppressAutoHyphens/>
              <w:jc w:val="right"/>
              <w:rPr>
                <w:sz w:val="20"/>
                <w:szCs w:val="20"/>
                <w:lang w:eastAsia="en-CA"/>
              </w:rPr>
            </w:pPr>
            <w:r w:rsidRPr="00EF4DBD">
              <w:rPr>
                <w:sz w:val="20"/>
                <w:szCs w:val="20"/>
                <w:lang w:eastAsia="en-CA"/>
              </w:rPr>
              <w:t>2,783</w:t>
            </w:r>
          </w:p>
        </w:tc>
        <w:tc>
          <w:tcPr>
            <w:tcW w:w="591" w:type="pct"/>
            <w:tcBorders>
              <w:top w:val="single" w:sz="4" w:space="0" w:color="auto"/>
              <w:left w:val="nil"/>
              <w:bottom w:val="single" w:sz="4" w:space="0" w:color="auto"/>
              <w:right w:val="single" w:sz="4" w:space="0" w:color="auto"/>
            </w:tcBorders>
            <w:tcMar>
              <w:left w:w="43" w:type="dxa"/>
              <w:right w:w="43" w:type="dxa"/>
            </w:tcMar>
          </w:tcPr>
          <w:p w14:paraId="11C2907A" w14:textId="59B18B24"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2D4C05" w14:textId="5C45EF48" w:rsidR="00EF4DBD" w:rsidRPr="006C150B" w:rsidRDefault="00EF4DBD" w:rsidP="00EF4DBD">
            <w:pPr>
              <w:suppressAutoHyphens/>
              <w:jc w:val="right"/>
              <w:rPr>
                <w:sz w:val="20"/>
                <w:szCs w:val="20"/>
                <w:lang w:eastAsia="en-CA"/>
              </w:rPr>
            </w:pPr>
            <w:r w:rsidRPr="00EF4DBD">
              <w:rPr>
                <w:sz w:val="20"/>
                <w:szCs w:val="20"/>
                <w:lang w:eastAsia="en-CA"/>
              </w:rPr>
              <w:t>56,965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CA4265" w14:textId="5A2048C4"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61E9CB" w14:textId="0E86E9BC"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52E70F" w14:textId="63DE684A" w:rsidR="00EF4DBD" w:rsidRPr="006C150B" w:rsidRDefault="00EF4DBD" w:rsidP="00EF4DBD">
            <w:pPr>
              <w:suppressAutoHyphens/>
              <w:jc w:val="right"/>
              <w:rPr>
                <w:sz w:val="20"/>
                <w:szCs w:val="20"/>
                <w:lang w:eastAsia="en-CA"/>
              </w:rPr>
            </w:pPr>
            <w:r w:rsidRPr="00EF4DBD">
              <w:rPr>
                <w:sz w:val="20"/>
                <w:szCs w:val="20"/>
                <w:lang w:eastAsia="en-CA"/>
              </w:rPr>
              <w:t>59,748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7077343D" w14:textId="36581211" w:rsidR="00EF4DBD" w:rsidRPr="006C150B" w:rsidRDefault="00EF4DBD" w:rsidP="00EF4DBD">
            <w:pPr>
              <w:suppressAutoHyphens/>
              <w:ind w:right="42"/>
              <w:jc w:val="right"/>
              <w:rPr>
                <w:sz w:val="20"/>
                <w:szCs w:val="20"/>
                <w:lang w:eastAsia="en-CA"/>
              </w:rPr>
            </w:pPr>
            <w:r w:rsidRPr="00EF4DBD">
              <w:rPr>
                <w:sz w:val="20"/>
                <w:szCs w:val="20"/>
                <w:lang w:eastAsia="en-CA"/>
              </w:rPr>
              <w:t>42.5</w:t>
            </w:r>
          </w:p>
        </w:tc>
      </w:tr>
      <w:tr w:rsidR="00E27AF2" w:rsidRPr="006C150B" w14:paraId="250D816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B326F2" w14:textId="77777777" w:rsidR="00EF4DBD" w:rsidRPr="006C150B" w:rsidRDefault="00EF4DBD" w:rsidP="00E27AF2">
            <w:pPr>
              <w:suppressAutoHyphens/>
              <w:ind w:left="42"/>
              <w:jc w:val="left"/>
              <w:rPr>
                <w:sz w:val="20"/>
                <w:szCs w:val="20"/>
                <w:lang w:eastAsia="en-CA"/>
              </w:rPr>
            </w:pPr>
            <w:r w:rsidRPr="006C150B">
              <w:rPr>
                <w:sz w:val="20"/>
                <w:szCs w:val="20"/>
                <w:lang w:eastAsia="en-CA"/>
              </w:rPr>
              <w:t xml:space="preserve">Industrial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E9EC94" w14:textId="575C1992" w:rsidR="00EF4DBD" w:rsidRPr="006C150B" w:rsidRDefault="00EF4DBD" w:rsidP="00EF4DBD">
            <w:pPr>
              <w:suppressAutoHyphens/>
              <w:jc w:val="right"/>
              <w:rPr>
                <w:sz w:val="20"/>
                <w:szCs w:val="20"/>
                <w:lang w:eastAsia="en-CA"/>
              </w:rPr>
            </w:pPr>
            <w:r w:rsidRPr="00EF4DBD">
              <w:rPr>
                <w:sz w:val="20"/>
                <w:szCs w:val="20"/>
                <w:lang w:eastAsia="en-CA"/>
              </w:rPr>
              <w:t>3,898</w:t>
            </w:r>
          </w:p>
        </w:tc>
        <w:tc>
          <w:tcPr>
            <w:tcW w:w="591" w:type="pct"/>
            <w:tcBorders>
              <w:top w:val="single" w:sz="4" w:space="0" w:color="auto"/>
              <w:left w:val="nil"/>
              <w:bottom w:val="single" w:sz="4" w:space="0" w:color="auto"/>
              <w:right w:val="single" w:sz="4" w:space="0" w:color="auto"/>
            </w:tcBorders>
            <w:tcMar>
              <w:left w:w="43" w:type="dxa"/>
              <w:right w:w="43" w:type="dxa"/>
            </w:tcMar>
          </w:tcPr>
          <w:p w14:paraId="7625BB5C" w14:textId="5F378DDA"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91B135" w14:textId="36DDF2FF" w:rsidR="00EF4DBD" w:rsidRPr="006C150B" w:rsidRDefault="00EF4DBD" w:rsidP="00EF4DBD">
            <w:pPr>
              <w:suppressAutoHyphens/>
              <w:jc w:val="right"/>
              <w:rPr>
                <w:sz w:val="20"/>
                <w:szCs w:val="20"/>
                <w:lang w:eastAsia="en-CA"/>
              </w:rPr>
            </w:pPr>
            <w:r w:rsidRPr="00EF4DBD">
              <w:rPr>
                <w:sz w:val="20"/>
                <w:szCs w:val="20"/>
                <w:lang w:eastAsia="en-CA"/>
              </w:rPr>
              <w:t>20,373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109A" w14:textId="0B3E96EF"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B1AF53" w14:textId="20382C68"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9FD2A7" w14:textId="44F40B29" w:rsidR="00EF4DBD" w:rsidRPr="006C150B" w:rsidRDefault="00EF4DBD" w:rsidP="00EF4DBD">
            <w:pPr>
              <w:suppressAutoHyphens/>
              <w:jc w:val="right"/>
              <w:rPr>
                <w:sz w:val="20"/>
                <w:szCs w:val="20"/>
                <w:lang w:eastAsia="en-CA"/>
              </w:rPr>
            </w:pPr>
            <w:r w:rsidRPr="00EF4DBD">
              <w:rPr>
                <w:sz w:val="20"/>
                <w:szCs w:val="20"/>
                <w:lang w:eastAsia="en-CA"/>
              </w:rPr>
              <w:t>24,271</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2C611FCB" w14:textId="450C4329" w:rsidR="00EF4DBD" w:rsidRPr="006C150B" w:rsidRDefault="00EF4DBD" w:rsidP="00EF4DBD">
            <w:pPr>
              <w:suppressAutoHyphens/>
              <w:ind w:right="42"/>
              <w:jc w:val="right"/>
              <w:rPr>
                <w:sz w:val="20"/>
                <w:szCs w:val="20"/>
                <w:lang w:eastAsia="en-CA"/>
              </w:rPr>
            </w:pPr>
            <w:r w:rsidRPr="00EF4DBD">
              <w:rPr>
                <w:sz w:val="20"/>
                <w:szCs w:val="20"/>
                <w:lang w:eastAsia="en-CA"/>
              </w:rPr>
              <w:t>17.2</w:t>
            </w:r>
          </w:p>
        </w:tc>
      </w:tr>
      <w:tr w:rsidR="00E27AF2" w:rsidRPr="006C150B" w14:paraId="09F4574E"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29C095" w14:textId="77777777" w:rsidR="00EF4DBD" w:rsidRPr="006C150B" w:rsidRDefault="00EF4DBD" w:rsidP="00E27AF2">
            <w:pPr>
              <w:suppressAutoHyphens/>
              <w:ind w:left="42"/>
              <w:jc w:val="left"/>
              <w:rPr>
                <w:sz w:val="20"/>
                <w:szCs w:val="20"/>
                <w:lang w:eastAsia="en-CA"/>
              </w:rPr>
            </w:pPr>
            <w:r w:rsidRPr="006C150B">
              <w:rPr>
                <w:sz w:val="20"/>
                <w:szCs w:val="20"/>
                <w:lang w:eastAsia="en-CA"/>
              </w:rPr>
              <w:t>Transport</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CDD324" w14:textId="0630C413" w:rsidR="00EF4DBD" w:rsidRPr="006C150B" w:rsidRDefault="00EF4DBD" w:rsidP="00EF4DBD">
            <w:pPr>
              <w:suppressAutoHyphens/>
              <w:jc w:val="right"/>
              <w:rPr>
                <w:sz w:val="20"/>
                <w:szCs w:val="20"/>
                <w:lang w:eastAsia="en-CA"/>
              </w:rPr>
            </w:pPr>
            <w:r w:rsidRPr="00EF4DBD">
              <w:rPr>
                <w:sz w:val="20"/>
                <w:szCs w:val="20"/>
                <w:lang w:eastAsia="en-CA"/>
              </w:rPr>
              <w:t>229</w:t>
            </w:r>
          </w:p>
        </w:tc>
        <w:tc>
          <w:tcPr>
            <w:tcW w:w="591" w:type="pct"/>
            <w:tcBorders>
              <w:top w:val="single" w:sz="4" w:space="0" w:color="auto"/>
              <w:left w:val="nil"/>
              <w:bottom w:val="single" w:sz="4" w:space="0" w:color="auto"/>
              <w:right w:val="single" w:sz="4" w:space="0" w:color="auto"/>
            </w:tcBorders>
            <w:tcMar>
              <w:left w:w="43" w:type="dxa"/>
              <w:right w:w="43" w:type="dxa"/>
            </w:tcMar>
          </w:tcPr>
          <w:p w14:paraId="012A0312" w14:textId="557C0971"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C467BC" w14:textId="482D4BCF" w:rsidR="00EF4DBD" w:rsidRPr="006C150B" w:rsidRDefault="00EF4DBD" w:rsidP="00EF4DBD">
            <w:pPr>
              <w:suppressAutoHyphens/>
              <w:jc w:val="right"/>
              <w:rPr>
                <w:sz w:val="20"/>
                <w:szCs w:val="20"/>
                <w:lang w:eastAsia="en-CA"/>
              </w:rPr>
            </w:pPr>
            <w:r w:rsidRPr="00EF4DBD">
              <w:rPr>
                <w:sz w:val="20"/>
                <w:szCs w:val="20"/>
                <w:lang w:eastAsia="en-CA"/>
              </w:rPr>
              <w:t>1,349</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CC78DA" w14:textId="0FB0A42B"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453B88" w14:textId="5FCBFFCE"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099F4E" w14:textId="0B0BCA6B" w:rsidR="00EF4DBD" w:rsidRPr="006C150B" w:rsidRDefault="00EF4DBD" w:rsidP="00EF4DBD">
            <w:pPr>
              <w:suppressAutoHyphens/>
              <w:jc w:val="right"/>
              <w:rPr>
                <w:sz w:val="20"/>
                <w:szCs w:val="20"/>
                <w:lang w:eastAsia="en-CA"/>
              </w:rPr>
            </w:pPr>
            <w:r w:rsidRPr="00EF4DBD">
              <w:rPr>
                <w:sz w:val="20"/>
                <w:szCs w:val="20"/>
                <w:lang w:eastAsia="en-CA"/>
              </w:rPr>
              <w:t>1,578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12315771" w14:textId="5131B2D8" w:rsidR="00EF4DBD" w:rsidRPr="006C150B" w:rsidRDefault="00EF4DBD" w:rsidP="00EF4DBD">
            <w:pPr>
              <w:suppressAutoHyphens/>
              <w:ind w:right="42"/>
              <w:jc w:val="right"/>
              <w:rPr>
                <w:sz w:val="20"/>
                <w:szCs w:val="20"/>
                <w:lang w:eastAsia="en-CA"/>
              </w:rPr>
            </w:pPr>
            <w:r w:rsidRPr="00EF4DBD">
              <w:rPr>
                <w:sz w:val="20"/>
                <w:szCs w:val="20"/>
                <w:lang w:eastAsia="en-CA"/>
              </w:rPr>
              <w:t>1.1</w:t>
            </w:r>
          </w:p>
        </w:tc>
      </w:tr>
      <w:tr w:rsidR="007A52C1" w:rsidRPr="006C150B" w14:paraId="315CD142" w14:textId="77777777" w:rsidTr="00D74239">
        <w:trPr>
          <w:trHeight w:val="227"/>
        </w:trPr>
        <w:tc>
          <w:tcPr>
            <w:tcW w:w="5000" w:type="pct"/>
            <w:gridSpan w:val="8"/>
            <w:tcBorders>
              <w:top w:val="nil"/>
              <w:left w:val="single" w:sz="4" w:space="0" w:color="auto"/>
              <w:bottom w:val="single" w:sz="4" w:space="0" w:color="auto"/>
              <w:right w:val="single" w:sz="4" w:space="0" w:color="auto"/>
            </w:tcBorders>
          </w:tcPr>
          <w:p w14:paraId="7DC60939" w14:textId="77777777" w:rsidR="007A52C1" w:rsidRPr="006C150B" w:rsidRDefault="007A52C1" w:rsidP="00D74239">
            <w:pPr>
              <w:keepNext/>
              <w:suppressAutoHyphens/>
              <w:ind w:left="522"/>
              <w:jc w:val="left"/>
              <w:rPr>
                <w:b/>
                <w:bCs/>
                <w:sz w:val="20"/>
                <w:szCs w:val="20"/>
              </w:rPr>
            </w:pPr>
            <w:r w:rsidRPr="006C150B">
              <w:rPr>
                <w:b/>
                <w:bCs/>
                <w:sz w:val="20"/>
                <w:szCs w:val="20"/>
                <w:lang w:eastAsia="en-CA"/>
              </w:rPr>
              <w:t>Air-conditioning subsectors</w:t>
            </w:r>
          </w:p>
        </w:tc>
      </w:tr>
      <w:tr w:rsidR="00E27AF2" w:rsidRPr="006C150B" w14:paraId="407677CD"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D4AD10" w14:textId="77777777" w:rsidR="00EF4DBD" w:rsidRPr="006C150B" w:rsidRDefault="00EF4DBD" w:rsidP="00E27AF2">
            <w:pPr>
              <w:suppressAutoHyphens/>
              <w:ind w:left="42"/>
              <w:jc w:val="left"/>
              <w:rPr>
                <w:sz w:val="20"/>
                <w:szCs w:val="20"/>
                <w:lang w:eastAsia="en-CA"/>
              </w:rPr>
            </w:pPr>
            <w:r w:rsidRPr="006C150B">
              <w:rPr>
                <w:sz w:val="20"/>
                <w:szCs w:val="20"/>
                <w:lang w:eastAsia="en-CA"/>
              </w:rPr>
              <w:t>Residential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0021B9" w14:textId="424A8F6D"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tcMar>
              <w:left w:w="43" w:type="dxa"/>
              <w:right w:w="43" w:type="dxa"/>
            </w:tcMar>
          </w:tcPr>
          <w:p w14:paraId="421A60B1" w14:textId="14028686" w:rsidR="00EF4DBD" w:rsidRPr="006C150B" w:rsidRDefault="00EF4DBD" w:rsidP="00EF4DBD">
            <w:pPr>
              <w:suppressAutoHyphens/>
              <w:jc w:val="right"/>
              <w:rPr>
                <w:sz w:val="20"/>
                <w:szCs w:val="20"/>
                <w:lang w:eastAsia="en-CA"/>
              </w:rPr>
            </w:pPr>
            <w:r w:rsidRPr="00EF4DBD">
              <w:rPr>
                <w:sz w:val="20"/>
                <w:szCs w:val="20"/>
                <w:lang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FC3FC5" w14:textId="636BED7B"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71765" w14:textId="2F8D0DAF" w:rsidR="00EF4DBD" w:rsidRPr="006C150B" w:rsidRDefault="00EF4DBD" w:rsidP="00EF4DBD">
            <w:pPr>
              <w:suppressAutoHyphens/>
              <w:jc w:val="right"/>
              <w:rPr>
                <w:sz w:val="20"/>
                <w:szCs w:val="20"/>
                <w:lang w:eastAsia="en-CA"/>
              </w:rPr>
            </w:pPr>
            <w:r w:rsidRPr="00EF4DBD">
              <w:rPr>
                <w:sz w:val="20"/>
                <w:szCs w:val="20"/>
                <w:lang w:eastAsia="en-CA"/>
              </w:rPr>
              <w:t>905</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B96BB1" w14:textId="6D11D75D" w:rsidR="00EF4DBD" w:rsidRDefault="00EF4DBD" w:rsidP="00EF4DBD">
            <w:pPr>
              <w:suppressAutoHyphens/>
              <w:jc w:val="right"/>
              <w:rPr>
                <w:sz w:val="20"/>
                <w:szCs w:val="20"/>
                <w:lang w:eastAsia="en-CA"/>
              </w:rPr>
            </w:pPr>
            <w:r w:rsidRPr="00EF4DBD">
              <w:rPr>
                <w:sz w:val="20"/>
                <w:szCs w:val="20"/>
                <w:lang w:eastAsia="en-CA"/>
              </w:rPr>
              <w:t>4,039</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650B4B" w14:textId="28891C62" w:rsidR="00EF4DBD" w:rsidRPr="006C150B" w:rsidRDefault="00EF4DBD" w:rsidP="00EF4DBD">
            <w:pPr>
              <w:suppressAutoHyphens/>
              <w:jc w:val="right"/>
              <w:rPr>
                <w:sz w:val="20"/>
                <w:szCs w:val="20"/>
                <w:lang w:eastAsia="en-CA"/>
              </w:rPr>
            </w:pPr>
            <w:r w:rsidRPr="00EF4DBD">
              <w:rPr>
                <w:sz w:val="20"/>
                <w:szCs w:val="20"/>
                <w:lang w:eastAsia="en-CA"/>
              </w:rPr>
              <w:t>5,605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496EF33E" w14:textId="7AB0AE44" w:rsidR="00EF4DBD" w:rsidRPr="006C150B" w:rsidRDefault="00EF4DBD" w:rsidP="00EF4DBD">
            <w:pPr>
              <w:suppressAutoHyphens/>
              <w:ind w:right="42"/>
              <w:jc w:val="right"/>
              <w:rPr>
                <w:sz w:val="20"/>
                <w:szCs w:val="20"/>
                <w:lang w:eastAsia="en-CA"/>
              </w:rPr>
            </w:pPr>
            <w:r w:rsidRPr="00EF4DBD">
              <w:rPr>
                <w:sz w:val="20"/>
                <w:szCs w:val="20"/>
                <w:lang w:eastAsia="en-CA"/>
              </w:rPr>
              <w:t>4.0</w:t>
            </w:r>
          </w:p>
        </w:tc>
      </w:tr>
      <w:tr w:rsidR="00E27AF2" w:rsidRPr="006C150B" w14:paraId="0FF59015"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BDECAFE" w14:textId="77777777" w:rsidR="00EF4DBD" w:rsidRPr="006C150B" w:rsidRDefault="00EF4DBD" w:rsidP="00E27AF2">
            <w:pPr>
              <w:suppressAutoHyphens/>
              <w:ind w:left="42"/>
              <w:jc w:val="left"/>
              <w:rPr>
                <w:sz w:val="20"/>
                <w:szCs w:val="20"/>
                <w:lang w:eastAsia="en-CA"/>
              </w:rPr>
            </w:pPr>
            <w:r w:rsidRPr="006C150B">
              <w:rPr>
                <w:sz w:val="20"/>
                <w:szCs w:val="20"/>
                <w:lang w:eastAsia="en-CA"/>
              </w:rPr>
              <w:t>Mobile</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1E2BBE" w14:textId="7783AB23" w:rsidR="00EF4DBD" w:rsidRPr="006C150B" w:rsidRDefault="00EF4DBD" w:rsidP="00EF4DBD">
            <w:pPr>
              <w:suppressAutoHyphens/>
              <w:jc w:val="right"/>
              <w:rPr>
                <w:sz w:val="20"/>
                <w:szCs w:val="20"/>
                <w:lang w:eastAsia="en-CA"/>
              </w:rPr>
            </w:pPr>
            <w:r w:rsidRPr="00EF4DBD">
              <w:rPr>
                <w:sz w:val="20"/>
                <w:szCs w:val="20"/>
                <w:lang w:eastAsia="en-CA"/>
              </w:rPr>
              <w:t>16,655</w:t>
            </w:r>
          </w:p>
        </w:tc>
        <w:tc>
          <w:tcPr>
            <w:tcW w:w="591" w:type="pct"/>
            <w:tcBorders>
              <w:top w:val="single" w:sz="4" w:space="0" w:color="auto"/>
              <w:left w:val="nil"/>
              <w:bottom w:val="single" w:sz="4" w:space="0" w:color="auto"/>
              <w:right w:val="single" w:sz="4" w:space="0" w:color="auto"/>
            </w:tcBorders>
            <w:tcMar>
              <w:left w:w="43" w:type="dxa"/>
              <w:right w:w="43" w:type="dxa"/>
            </w:tcMar>
          </w:tcPr>
          <w:p w14:paraId="1980FE14" w14:textId="43FB90D8"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A007E1" w14:textId="39933CEB"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5B0893" w14:textId="4690397A"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64ADF7" w14:textId="7A16D037" w:rsidR="00EF4DBD"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72D044" w14:textId="794B3758" w:rsidR="00EF4DBD" w:rsidRPr="006C150B" w:rsidRDefault="00EF4DBD" w:rsidP="00EF4DBD">
            <w:pPr>
              <w:suppressAutoHyphens/>
              <w:jc w:val="right"/>
              <w:rPr>
                <w:sz w:val="20"/>
                <w:szCs w:val="20"/>
                <w:lang w:eastAsia="en-CA"/>
              </w:rPr>
            </w:pPr>
            <w:r w:rsidRPr="00EF4DBD">
              <w:rPr>
                <w:sz w:val="20"/>
                <w:szCs w:val="20"/>
                <w:lang w:eastAsia="en-CA"/>
              </w:rPr>
              <w:t>16,655</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45ACC45A" w14:textId="1FDC514A" w:rsidR="00EF4DBD" w:rsidRPr="006C150B" w:rsidRDefault="00EF4DBD" w:rsidP="00EF4DBD">
            <w:pPr>
              <w:suppressAutoHyphens/>
              <w:ind w:right="42"/>
              <w:jc w:val="right"/>
              <w:rPr>
                <w:sz w:val="20"/>
                <w:szCs w:val="20"/>
                <w:lang w:eastAsia="en-CA"/>
              </w:rPr>
            </w:pPr>
            <w:r w:rsidRPr="00EF4DBD">
              <w:rPr>
                <w:sz w:val="20"/>
                <w:szCs w:val="20"/>
                <w:lang w:eastAsia="en-CA"/>
              </w:rPr>
              <w:t>11.8</w:t>
            </w:r>
          </w:p>
        </w:tc>
      </w:tr>
      <w:tr w:rsidR="00E27AF2" w:rsidRPr="006C150B" w14:paraId="7C762C7D"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AA531DF" w14:textId="77777777" w:rsidR="00EF4DBD" w:rsidRPr="006C150B" w:rsidRDefault="00EF4DBD" w:rsidP="00E27AF2">
            <w:pPr>
              <w:suppressAutoHyphens/>
              <w:ind w:left="42"/>
              <w:jc w:val="left"/>
              <w:rPr>
                <w:sz w:val="20"/>
                <w:szCs w:val="20"/>
                <w:lang w:eastAsia="en-CA"/>
              </w:rPr>
            </w:pPr>
            <w:r w:rsidRPr="006C150B">
              <w:rPr>
                <w:sz w:val="20"/>
                <w:szCs w:val="20"/>
                <w:lang w:eastAsia="en-CA"/>
              </w:rPr>
              <w:t>Other</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77135A" w14:textId="155E37C7" w:rsidR="00EF4DBD" w:rsidRPr="00EF4DBD" w:rsidRDefault="00EF4DBD" w:rsidP="00EF4DBD">
            <w:pPr>
              <w:suppressAutoHyphens/>
              <w:jc w:val="right"/>
              <w:rPr>
                <w:sz w:val="20"/>
                <w:szCs w:val="20"/>
                <w:lang w:eastAsia="en-CA"/>
              </w:rPr>
            </w:pPr>
            <w:r w:rsidRPr="00EF4DBD">
              <w:rPr>
                <w:sz w:val="20"/>
                <w:szCs w:val="20"/>
                <w:lang w:eastAsia="en-CA"/>
              </w:rPr>
              <w:t>4,251</w:t>
            </w:r>
          </w:p>
        </w:tc>
        <w:tc>
          <w:tcPr>
            <w:tcW w:w="591" w:type="pct"/>
            <w:tcBorders>
              <w:top w:val="single" w:sz="4" w:space="0" w:color="auto"/>
              <w:left w:val="nil"/>
              <w:bottom w:val="single" w:sz="4" w:space="0" w:color="auto"/>
              <w:right w:val="single" w:sz="4" w:space="0" w:color="auto"/>
            </w:tcBorders>
            <w:tcMar>
              <w:left w:w="43" w:type="dxa"/>
              <w:right w:w="43" w:type="dxa"/>
            </w:tcMar>
          </w:tcPr>
          <w:p w14:paraId="092E2749" w14:textId="2A251DC3"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A5C8DA" w14:textId="57A85F64" w:rsidR="00EF4DBD" w:rsidRPr="006C150B"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1728EA" w14:textId="1B7433D3" w:rsidR="00EF4DBD" w:rsidRPr="006C150B" w:rsidRDefault="00EF4DBD" w:rsidP="00EF4DBD">
            <w:pPr>
              <w:suppressAutoHyphens/>
              <w:jc w:val="right"/>
              <w:rPr>
                <w:sz w:val="20"/>
                <w:szCs w:val="20"/>
                <w:lang w:eastAsia="en-CA"/>
              </w:rPr>
            </w:pPr>
            <w:r w:rsidRPr="00EF4DBD">
              <w:rPr>
                <w:sz w:val="20"/>
                <w:szCs w:val="20"/>
                <w:lang w:eastAsia="en-CA"/>
              </w:rPr>
              <w:t>772</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896B0D" w14:textId="7739EA9E" w:rsidR="00EF4DBD" w:rsidRDefault="00EF4DBD" w:rsidP="00EF4DBD">
            <w:pPr>
              <w:suppressAutoHyphens/>
              <w:jc w:val="right"/>
              <w:rPr>
                <w:sz w:val="20"/>
                <w:szCs w:val="20"/>
                <w:lang w:eastAsia="en-CA"/>
              </w:rPr>
            </w:pPr>
            <w:r w:rsidRPr="00EF4DBD">
              <w:rPr>
                <w:sz w:val="20"/>
                <w:szCs w:val="20"/>
                <w:lang w:eastAsia="en-CA"/>
              </w:rPr>
              <w:t>4,355</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DCCDF4" w14:textId="5BE9C981" w:rsidR="00EF4DBD" w:rsidRPr="006C150B" w:rsidRDefault="00EF4DBD" w:rsidP="00EF4DBD">
            <w:pPr>
              <w:suppressAutoHyphens/>
              <w:jc w:val="right"/>
              <w:rPr>
                <w:sz w:val="20"/>
                <w:szCs w:val="20"/>
                <w:lang w:eastAsia="en-CA"/>
              </w:rPr>
            </w:pPr>
            <w:r w:rsidRPr="00EF4DBD">
              <w:rPr>
                <w:sz w:val="20"/>
                <w:szCs w:val="20"/>
                <w:lang w:eastAsia="en-CA"/>
              </w:rPr>
              <w:t>9,378</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D5E9C5" w14:textId="7866A923" w:rsidR="00EF4DBD" w:rsidRPr="006C150B" w:rsidRDefault="00EF4DBD" w:rsidP="00EF4DBD">
            <w:pPr>
              <w:suppressAutoHyphens/>
              <w:ind w:right="42"/>
              <w:jc w:val="right"/>
              <w:rPr>
                <w:sz w:val="20"/>
                <w:szCs w:val="20"/>
                <w:lang w:eastAsia="en-CA"/>
              </w:rPr>
            </w:pPr>
            <w:r w:rsidRPr="00EF4DBD">
              <w:rPr>
                <w:sz w:val="20"/>
                <w:szCs w:val="20"/>
                <w:lang w:eastAsia="en-CA"/>
              </w:rPr>
              <w:t>6.7</w:t>
            </w:r>
          </w:p>
        </w:tc>
      </w:tr>
      <w:tr w:rsidR="00E27AF2" w:rsidRPr="006C150B" w14:paraId="29C28C36"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C95B66A" w14:textId="77777777" w:rsidR="00EF4DBD" w:rsidRPr="006C150B" w:rsidRDefault="00EF4DBD" w:rsidP="00E27AF2">
            <w:pPr>
              <w:suppressAutoHyphens/>
              <w:ind w:left="42" w:right="84"/>
              <w:jc w:val="left"/>
              <w:rPr>
                <w:b/>
                <w:bCs/>
                <w:i/>
                <w:iCs/>
                <w:sz w:val="20"/>
                <w:szCs w:val="20"/>
                <w:lang w:eastAsia="en-CA"/>
              </w:rPr>
            </w:pPr>
            <w:r w:rsidRPr="006C150B">
              <w:rPr>
                <w:b/>
                <w:bCs/>
                <w:i/>
                <w:iCs/>
                <w:sz w:val="20"/>
                <w:szCs w:val="20"/>
                <w:lang w:eastAsia="en-CA"/>
              </w:rPr>
              <w:t>Subtotal</w:t>
            </w:r>
            <w:r>
              <w:rPr>
                <w:b/>
                <w:bCs/>
                <w:i/>
                <w:iCs/>
                <w:sz w:val="20"/>
                <w:szCs w:val="20"/>
                <w:lang w:eastAsia="en-CA"/>
              </w:rPr>
              <w:t xml:space="preserve"> for servicing</w:t>
            </w:r>
            <w:r w:rsidRPr="006C150B">
              <w:rPr>
                <w:b/>
                <w:bCs/>
                <w:i/>
                <w:iCs/>
                <w:sz w:val="20"/>
                <w:szCs w:val="20"/>
                <w:lang w:eastAsia="en-CA"/>
              </w:rPr>
              <w:t xml:space="preserve"> </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83D5D9" w14:textId="0DF47C43" w:rsidR="00EF4DBD" w:rsidRPr="00EF4DBD" w:rsidRDefault="00EF4DBD" w:rsidP="00EF4DBD">
            <w:pPr>
              <w:suppressAutoHyphens/>
              <w:jc w:val="right"/>
              <w:rPr>
                <w:b/>
                <w:bCs/>
                <w:i/>
                <w:iCs/>
                <w:sz w:val="20"/>
                <w:szCs w:val="20"/>
                <w:lang w:eastAsia="en-CA"/>
              </w:rPr>
            </w:pPr>
            <w:r w:rsidRPr="00EF4DBD">
              <w:rPr>
                <w:b/>
                <w:bCs/>
                <w:i/>
                <w:iCs/>
                <w:sz w:val="20"/>
                <w:szCs w:val="20"/>
                <w:lang w:eastAsia="en-CA"/>
              </w:rPr>
              <w:t>28,607</w:t>
            </w:r>
          </w:p>
        </w:tc>
        <w:tc>
          <w:tcPr>
            <w:tcW w:w="591" w:type="pct"/>
            <w:tcBorders>
              <w:top w:val="single" w:sz="4" w:space="0" w:color="auto"/>
              <w:left w:val="nil"/>
              <w:bottom w:val="single" w:sz="4" w:space="0" w:color="auto"/>
              <w:right w:val="single" w:sz="4" w:space="0" w:color="auto"/>
            </w:tcBorders>
            <w:tcMar>
              <w:left w:w="43" w:type="dxa"/>
              <w:right w:w="43" w:type="dxa"/>
            </w:tcMar>
          </w:tcPr>
          <w:p w14:paraId="3AAFE1C4" w14:textId="490CDEF9" w:rsidR="00EF4DBD" w:rsidRPr="00EF4DBD" w:rsidRDefault="00EF4DBD" w:rsidP="00EF4DBD">
            <w:pPr>
              <w:suppressAutoHyphens/>
              <w:jc w:val="right"/>
              <w:rPr>
                <w:b/>
                <w:bCs/>
                <w:i/>
                <w:iCs/>
                <w:sz w:val="20"/>
                <w:szCs w:val="20"/>
                <w:lang w:eastAsia="en-CA"/>
              </w:rPr>
            </w:pPr>
            <w:r w:rsidRPr="00EF4DBD">
              <w:rPr>
                <w:b/>
                <w:bCs/>
                <w:i/>
                <w:iCs/>
                <w:sz w:val="20"/>
                <w:szCs w:val="20"/>
                <w:lang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74E077" w14:textId="691B2179" w:rsidR="00EF4DBD" w:rsidRPr="00EF4DBD" w:rsidRDefault="00EF4DBD" w:rsidP="00EF4DBD">
            <w:pPr>
              <w:suppressAutoHyphens/>
              <w:jc w:val="right"/>
              <w:rPr>
                <w:b/>
                <w:bCs/>
                <w:i/>
                <w:iCs/>
                <w:sz w:val="20"/>
                <w:szCs w:val="20"/>
                <w:lang w:eastAsia="en-CA"/>
              </w:rPr>
            </w:pPr>
            <w:r w:rsidRPr="00EF4DBD">
              <w:rPr>
                <w:b/>
                <w:bCs/>
                <w:i/>
                <w:iCs/>
                <w:sz w:val="20"/>
                <w:szCs w:val="20"/>
                <w:lang w:eastAsia="en-CA"/>
              </w:rPr>
              <w:t>78,687</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D3FAEB" w14:textId="3DAE60E2" w:rsidR="00EF4DBD" w:rsidRPr="00EF4DBD" w:rsidRDefault="00EF4DBD" w:rsidP="00EF4DBD">
            <w:pPr>
              <w:suppressAutoHyphens/>
              <w:jc w:val="right"/>
              <w:rPr>
                <w:b/>
                <w:bCs/>
                <w:i/>
                <w:iCs/>
                <w:sz w:val="20"/>
                <w:szCs w:val="20"/>
                <w:lang w:eastAsia="en-CA"/>
              </w:rPr>
            </w:pPr>
            <w:r w:rsidRPr="00EF4DBD">
              <w:rPr>
                <w:b/>
                <w:bCs/>
                <w:i/>
                <w:iCs/>
                <w:sz w:val="20"/>
                <w:szCs w:val="20"/>
                <w:lang w:eastAsia="en-CA"/>
              </w:rPr>
              <w:t>1,676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4DBA01" w14:textId="3311A1C3" w:rsidR="00EF4DBD" w:rsidRPr="00EF4DBD" w:rsidRDefault="00EF4DBD" w:rsidP="00EF4DBD">
            <w:pPr>
              <w:suppressAutoHyphens/>
              <w:jc w:val="right"/>
              <w:rPr>
                <w:b/>
                <w:bCs/>
                <w:i/>
                <w:iCs/>
                <w:sz w:val="20"/>
                <w:szCs w:val="20"/>
                <w:lang w:eastAsia="en-CA"/>
              </w:rPr>
            </w:pPr>
            <w:r w:rsidRPr="00EF4DBD">
              <w:rPr>
                <w:b/>
                <w:bCs/>
                <w:i/>
                <w:iCs/>
                <w:sz w:val="20"/>
                <w:szCs w:val="20"/>
                <w:lang w:eastAsia="en-CA"/>
              </w:rPr>
              <w:t>8,394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E5676A" w14:textId="71297667" w:rsidR="00EF4DBD" w:rsidRPr="00EF4DBD" w:rsidRDefault="00EF4DBD" w:rsidP="00EF4DBD">
            <w:pPr>
              <w:suppressAutoHyphens/>
              <w:jc w:val="right"/>
              <w:rPr>
                <w:b/>
                <w:bCs/>
                <w:i/>
                <w:iCs/>
                <w:sz w:val="20"/>
                <w:szCs w:val="20"/>
                <w:lang w:eastAsia="en-CA"/>
              </w:rPr>
            </w:pPr>
            <w:r w:rsidRPr="00EF4DBD">
              <w:rPr>
                <w:b/>
                <w:bCs/>
                <w:i/>
                <w:iCs/>
                <w:sz w:val="20"/>
                <w:szCs w:val="20"/>
                <w:lang w:eastAsia="en-CA"/>
              </w:rPr>
              <w:t>118,026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D5068" w14:textId="28D30A39" w:rsidR="00EF4DBD" w:rsidRPr="00EF4DBD" w:rsidRDefault="00EF4DBD" w:rsidP="00EF4DBD">
            <w:pPr>
              <w:suppressAutoHyphens/>
              <w:ind w:right="42"/>
              <w:jc w:val="right"/>
              <w:rPr>
                <w:b/>
                <w:bCs/>
                <w:i/>
                <w:iCs/>
                <w:sz w:val="20"/>
                <w:szCs w:val="20"/>
                <w:lang w:eastAsia="en-CA"/>
              </w:rPr>
            </w:pPr>
            <w:r w:rsidRPr="00EF4DBD">
              <w:rPr>
                <w:b/>
                <w:bCs/>
                <w:i/>
                <w:iCs/>
                <w:sz w:val="20"/>
                <w:szCs w:val="20"/>
                <w:lang w:eastAsia="en-CA"/>
              </w:rPr>
              <w:t>83.9</w:t>
            </w:r>
          </w:p>
        </w:tc>
      </w:tr>
      <w:tr w:rsidR="00E27AF2" w:rsidRPr="005859F0" w14:paraId="00192ED3"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89B2C9" w14:textId="77777777" w:rsidR="00EF4DBD" w:rsidRPr="005859F0" w:rsidRDefault="00EF4DBD" w:rsidP="00E27AF2">
            <w:pPr>
              <w:suppressAutoHyphens/>
              <w:ind w:left="42" w:right="-86"/>
              <w:jc w:val="left"/>
              <w:rPr>
                <w:sz w:val="20"/>
                <w:szCs w:val="20"/>
                <w:lang w:eastAsia="en-CA"/>
              </w:rPr>
            </w:pPr>
            <w:r w:rsidRPr="005859F0">
              <w:rPr>
                <w:sz w:val="20"/>
                <w:szCs w:val="20"/>
                <w:lang w:eastAsia="en-CA"/>
              </w:rPr>
              <w:t>Local installation and assembly</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9C8137" w14:textId="6DD47D0F" w:rsidR="00EF4DBD" w:rsidRPr="005859F0" w:rsidRDefault="00EF4DBD" w:rsidP="00EF4DBD">
            <w:pPr>
              <w:suppressAutoHyphens/>
              <w:jc w:val="right"/>
              <w:rPr>
                <w:sz w:val="20"/>
                <w:szCs w:val="20"/>
                <w:lang w:eastAsia="en-CA"/>
              </w:rPr>
            </w:pPr>
            <w:r w:rsidRPr="00EF4DBD">
              <w:rPr>
                <w:sz w:val="20"/>
                <w:szCs w:val="20"/>
                <w:lang w:eastAsia="en-CA"/>
              </w:rPr>
              <w:t>649</w:t>
            </w:r>
          </w:p>
        </w:tc>
        <w:tc>
          <w:tcPr>
            <w:tcW w:w="591" w:type="pct"/>
            <w:tcBorders>
              <w:top w:val="single" w:sz="4" w:space="0" w:color="auto"/>
              <w:left w:val="nil"/>
              <w:bottom w:val="single" w:sz="4" w:space="0" w:color="auto"/>
              <w:right w:val="single" w:sz="4" w:space="0" w:color="auto"/>
            </w:tcBorders>
            <w:tcMar>
              <w:left w:w="43" w:type="dxa"/>
              <w:right w:w="43" w:type="dxa"/>
            </w:tcMar>
          </w:tcPr>
          <w:p w14:paraId="5715FDA9" w14:textId="10431659" w:rsidR="00EF4DBD" w:rsidRPr="005859F0"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B11EB4" w14:textId="09C9E061" w:rsidR="00EF4DBD" w:rsidRPr="005859F0" w:rsidRDefault="00EF4DBD" w:rsidP="00EF4DBD">
            <w:pPr>
              <w:suppressAutoHyphens/>
              <w:jc w:val="right"/>
              <w:rPr>
                <w:sz w:val="20"/>
                <w:szCs w:val="20"/>
                <w:lang w:eastAsia="en-CA"/>
              </w:rPr>
            </w:pPr>
            <w:r w:rsidRPr="00EF4DBD">
              <w:rPr>
                <w:sz w:val="20"/>
                <w:szCs w:val="20"/>
                <w:lang w:eastAsia="en-CA"/>
              </w:rPr>
              <w:t>21,573</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F39EDC" w14:textId="59CD1F07" w:rsidR="00EF4DBD" w:rsidRPr="005859F0"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220BA1" w14:textId="168C349D" w:rsidR="00EF4DBD" w:rsidRPr="005859F0" w:rsidRDefault="00EF4DBD" w:rsidP="00EF4DBD">
            <w:pPr>
              <w:suppressAutoHyphens/>
              <w:jc w:val="right"/>
              <w:rPr>
                <w:sz w:val="20"/>
                <w:szCs w:val="20"/>
                <w:lang w:eastAsia="en-CA"/>
              </w:rPr>
            </w:pPr>
            <w:r w:rsidRPr="00EF4DBD">
              <w:rPr>
                <w:sz w:val="20"/>
                <w:szCs w:val="20"/>
                <w:lang w:eastAsia="en-CA"/>
              </w:rPr>
              <w:t>0</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2508AF" w14:textId="5E9CE860" w:rsidR="00EF4DBD" w:rsidRPr="005859F0" w:rsidRDefault="00EF4DBD" w:rsidP="00EF4DBD">
            <w:pPr>
              <w:suppressAutoHyphens/>
              <w:jc w:val="right"/>
              <w:rPr>
                <w:sz w:val="20"/>
                <w:szCs w:val="20"/>
                <w:lang w:eastAsia="en-CA"/>
              </w:rPr>
            </w:pPr>
            <w:r w:rsidRPr="00EF4DBD">
              <w:rPr>
                <w:sz w:val="20"/>
                <w:szCs w:val="20"/>
                <w:lang w:eastAsia="en-CA"/>
              </w:rPr>
              <w:t>22,222</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7CAF4AC" w14:textId="39A298CE" w:rsidR="00EF4DBD" w:rsidRPr="005859F0" w:rsidRDefault="00EF4DBD" w:rsidP="00EF4DBD">
            <w:pPr>
              <w:suppressAutoHyphens/>
              <w:ind w:right="42"/>
              <w:jc w:val="right"/>
              <w:rPr>
                <w:sz w:val="20"/>
                <w:szCs w:val="20"/>
                <w:lang w:eastAsia="en-CA"/>
              </w:rPr>
            </w:pPr>
            <w:r w:rsidRPr="00EF4DBD">
              <w:rPr>
                <w:sz w:val="20"/>
                <w:szCs w:val="20"/>
                <w:lang w:eastAsia="en-CA"/>
              </w:rPr>
              <w:t>15.8</w:t>
            </w:r>
          </w:p>
        </w:tc>
      </w:tr>
      <w:tr w:rsidR="00E27AF2" w:rsidRPr="006C150B" w14:paraId="3479A913" w14:textId="77777777" w:rsidTr="00E27AF2">
        <w:trPr>
          <w:trHeight w:val="227"/>
        </w:trPr>
        <w:tc>
          <w:tcPr>
            <w:tcW w:w="864"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125FAF0" w14:textId="77777777" w:rsidR="00EF4DBD" w:rsidRPr="006C150B" w:rsidRDefault="00EF4DBD" w:rsidP="00E27AF2">
            <w:pPr>
              <w:suppressAutoHyphens/>
              <w:ind w:left="42" w:right="84"/>
              <w:jc w:val="left"/>
              <w:rPr>
                <w:sz w:val="20"/>
                <w:szCs w:val="20"/>
                <w:lang w:eastAsia="en-CA"/>
              </w:rPr>
            </w:pPr>
            <w:r w:rsidRPr="006C150B">
              <w:rPr>
                <w:b/>
                <w:bCs/>
                <w:sz w:val="20"/>
                <w:szCs w:val="20"/>
                <w:lang w:eastAsia="en-CA"/>
              </w:rPr>
              <w:t>Total</w:t>
            </w:r>
          </w:p>
        </w:tc>
        <w:tc>
          <w:tcPr>
            <w:tcW w:w="59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18C26D" w14:textId="29D832EB" w:rsidR="00EF4DBD" w:rsidRPr="00EF4DBD" w:rsidRDefault="00EF4DBD" w:rsidP="00EF4DBD">
            <w:pPr>
              <w:suppressAutoHyphens/>
              <w:jc w:val="right"/>
              <w:rPr>
                <w:b/>
                <w:bCs/>
                <w:sz w:val="20"/>
                <w:szCs w:val="20"/>
                <w:lang w:eastAsia="en-CA"/>
              </w:rPr>
            </w:pPr>
            <w:r w:rsidRPr="00EF4DBD">
              <w:rPr>
                <w:b/>
                <w:bCs/>
                <w:sz w:val="20"/>
                <w:szCs w:val="20"/>
                <w:lang w:eastAsia="en-CA"/>
              </w:rPr>
              <w:t>29,737</w:t>
            </w:r>
          </w:p>
        </w:tc>
        <w:tc>
          <w:tcPr>
            <w:tcW w:w="591" w:type="pct"/>
            <w:tcBorders>
              <w:top w:val="single" w:sz="4" w:space="0" w:color="auto"/>
              <w:left w:val="nil"/>
              <w:bottom w:val="single" w:sz="4" w:space="0" w:color="auto"/>
              <w:right w:val="single" w:sz="4" w:space="0" w:color="auto"/>
            </w:tcBorders>
            <w:tcMar>
              <w:left w:w="43" w:type="dxa"/>
              <w:right w:w="43" w:type="dxa"/>
            </w:tcMar>
          </w:tcPr>
          <w:p w14:paraId="15E78CAB" w14:textId="61A97015" w:rsidR="00EF4DBD" w:rsidRPr="00EF4DBD" w:rsidRDefault="00EF4DBD" w:rsidP="00EF4DBD">
            <w:pPr>
              <w:suppressAutoHyphens/>
              <w:jc w:val="right"/>
              <w:rPr>
                <w:b/>
                <w:bCs/>
                <w:sz w:val="20"/>
                <w:szCs w:val="20"/>
                <w:lang w:eastAsia="en-CA"/>
              </w:rPr>
            </w:pPr>
            <w:r w:rsidRPr="00EF4DBD">
              <w:rPr>
                <w:b/>
                <w:bCs/>
                <w:sz w:val="20"/>
                <w:szCs w:val="20"/>
                <w:lang w:eastAsia="en-CA"/>
              </w:rPr>
              <w:t>662</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C3105" w14:textId="29D6EE59" w:rsidR="00EF4DBD" w:rsidRPr="00EF4DBD" w:rsidRDefault="00EF4DBD" w:rsidP="00EF4DBD">
            <w:pPr>
              <w:suppressAutoHyphens/>
              <w:jc w:val="right"/>
              <w:rPr>
                <w:b/>
                <w:bCs/>
                <w:sz w:val="20"/>
                <w:szCs w:val="20"/>
                <w:lang w:eastAsia="en-CA"/>
              </w:rPr>
            </w:pPr>
            <w:r w:rsidRPr="00EF4DBD">
              <w:rPr>
                <w:b/>
                <w:bCs/>
                <w:sz w:val="20"/>
                <w:szCs w:val="20"/>
                <w:lang w:eastAsia="en-CA"/>
              </w:rPr>
              <w:t>100,260</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16FCC" w14:textId="6D705736" w:rsidR="00EF4DBD" w:rsidRPr="00EF4DBD" w:rsidRDefault="00EF4DBD" w:rsidP="00EF4DBD">
            <w:pPr>
              <w:suppressAutoHyphens/>
              <w:jc w:val="right"/>
              <w:rPr>
                <w:b/>
                <w:bCs/>
                <w:sz w:val="20"/>
                <w:szCs w:val="20"/>
                <w:lang w:eastAsia="en-CA"/>
              </w:rPr>
            </w:pPr>
            <w:r w:rsidRPr="00EF4DBD">
              <w:rPr>
                <w:b/>
                <w:bCs/>
                <w:sz w:val="20"/>
                <w:szCs w:val="20"/>
                <w:lang w:eastAsia="en-CA"/>
              </w:rPr>
              <w:t>1,676</w:t>
            </w:r>
          </w:p>
        </w:tc>
        <w:tc>
          <w:tcPr>
            <w:tcW w:w="59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EABD00" w14:textId="5514690F" w:rsidR="00EF4DBD" w:rsidRPr="00EF4DBD" w:rsidRDefault="00EF4DBD" w:rsidP="00EF4DBD">
            <w:pPr>
              <w:suppressAutoHyphens/>
              <w:jc w:val="right"/>
              <w:rPr>
                <w:b/>
                <w:bCs/>
                <w:sz w:val="20"/>
                <w:szCs w:val="20"/>
                <w:lang w:eastAsia="en-CA"/>
              </w:rPr>
            </w:pPr>
            <w:r w:rsidRPr="00EF4DBD">
              <w:rPr>
                <w:b/>
                <w:bCs/>
                <w:sz w:val="20"/>
                <w:szCs w:val="20"/>
                <w:lang w:eastAsia="en-CA"/>
              </w:rPr>
              <w:t>8,394</w:t>
            </w:r>
          </w:p>
        </w:tc>
        <w:tc>
          <w:tcPr>
            <w:tcW w:w="5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618550" w14:textId="640EC075" w:rsidR="00EF4DBD" w:rsidRPr="00EF4DBD" w:rsidRDefault="00EF4DBD" w:rsidP="00EF4DBD">
            <w:pPr>
              <w:suppressAutoHyphens/>
              <w:jc w:val="right"/>
              <w:rPr>
                <w:b/>
                <w:bCs/>
                <w:sz w:val="20"/>
                <w:szCs w:val="20"/>
                <w:lang w:eastAsia="en-CA"/>
              </w:rPr>
            </w:pPr>
            <w:r w:rsidRPr="00EF4DBD">
              <w:rPr>
                <w:b/>
                <w:bCs/>
                <w:sz w:val="20"/>
                <w:szCs w:val="20"/>
                <w:lang w:eastAsia="en-CA"/>
              </w:rPr>
              <w:t>140,728</w:t>
            </w:r>
          </w:p>
        </w:tc>
        <w:tc>
          <w:tcPr>
            <w:tcW w:w="591" w:type="pct"/>
            <w:tcBorders>
              <w:top w:val="nil"/>
              <w:left w:val="nil"/>
              <w:bottom w:val="single" w:sz="4" w:space="0" w:color="auto"/>
              <w:right w:val="single" w:sz="4" w:space="0" w:color="auto"/>
            </w:tcBorders>
            <w:shd w:val="clear" w:color="auto" w:fill="auto"/>
            <w:tcMar>
              <w:left w:w="43" w:type="dxa"/>
              <w:right w:w="43" w:type="dxa"/>
            </w:tcMar>
          </w:tcPr>
          <w:p w14:paraId="34441F83" w14:textId="2C9F6926" w:rsidR="00EF4DBD" w:rsidRPr="00EF4DBD" w:rsidRDefault="00EF4DBD" w:rsidP="00EF4DBD">
            <w:pPr>
              <w:suppressAutoHyphens/>
              <w:ind w:right="42"/>
              <w:jc w:val="right"/>
              <w:rPr>
                <w:b/>
                <w:bCs/>
                <w:sz w:val="20"/>
                <w:szCs w:val="20"/>
                <w:lang w:eastAsia="en-CA"/>
              </w:rPr>
            </w:pPr>
            <w:r w:rsidRPr="00EF4DBD">
              <w:rPr>
                <w:b/>
                <w:bCs/>
                <w:sz w:val="20"/>
                <w:szCs w:val="20"/>
                <w:lang w:eastAsia="en-CA"/>
              </w:rPr>
              <w:t>100.0</w:t>
            </w:r>
          </w:p>
        </w:tc>
      </w:tr>
    </w:tbl>
    <w:p w14:paraId="03A605B1" w14:textId="20DFECD9" w:rsidR="00EF4DBD" w:rsidRPr="007015AD" w:rsidRDefault="00EF4DBD" w:rsidP="00EF4DBD">
      <w:pPr>
        <w:rPr>
          <w:sz w:val="18"/>
          <w:szCs w:val="18"/>
        </w:rPr>
      </w:pPr>
      <w:r w:rsidRPr="00C75130">
        <w:rPr>
          <w:sz w:val="18"/>
          <w:szCs w:val="18"/>
          <w:vertAlign w:val="superscript"/>
        </w:rPr>
        <w:t>*</w:t>
      </w:r>
      <w:r>
        <w:rPr>
          <w:sz w:val="18"/>
          <w:szCs w:val="18"/>
        </w:rPr>
        <w:t xml:space="preserve"> Consumption in the manufacturing sector also includes </w:t>
      </w:r>
      <w:r w:rsidR="00450876">
        <w:rPr>
          <w:sz w:val="18"/>
          <w:szCs w:val="18"/>
        </w:rPr>
        <w:t>611</w:t>
      </w:r>
      <w:r w:rsidR="00CD748A">
        <w:rPr>
          <w:sz w:val="18"/>
          <w:szCs w:val="18"/>
        </w:rPr>
        <w:t> </w:t>
      </w:r>
      <w:bookmarkStart w:id="3" w:name="_Hlk165657051"/>
      <w:r w:rsidR="00CD748A" w:rsidRPr="00CD748A">
        <w:rPr>
          <w:sz w:val="18"/>
          <w:szCs w:val="18"/>
        </w:rPr>
        <w:t>CO</w:t>
      </w:r>
      <w:r w:rsidR="00CD748A" w:rsidRPr="00CD748A">
        <w:rPr>
          <w:sz w:val="18"/>
          <w:szCs w:val="18"/>
          <w:vertAlign w:val="subscript"/>
        </w:rPr>
        <w:t>2</w:t>
      </w:r>
      <w:r w:rsidR="00CD748A" w:rsidRPr="00CD748A">
        <w:rPr>
          <w:sz w:val="18"/>
          <w:szCs w:val="18"/>
        </w:rPr>
        <w:t>-eq tonnes</w:t>
      </w:r>
      <w:r w:rsidR="00CD748A">
        <w:rPr>
          <w:sz w:val="18"/>
          <w:szCs w:val="18"/>
        </w:rPr>
        <w:t xml:space="preserve"> </w:t>
      </w:r>
      <w:bookmarkEnd w:id="3"/>
      <w:r>
        <w:rPr>
          <w:sz w:val="18"/>
          <w:szCs w:val="18"/>
        </w:rPr>
        <w:t xml:space="preserve">of </w:t>
      </w:r>
      <w:r w:rsidRPr="002F4F30">
        <w:rPr>
          <w:sz w:val="18"/>
          <w:szCs w:val="18"/>
        </w:rPr>
        <w:t>HFC</w:t>
      </w:r>
      <w:r>
        <w:rPr>
          <w:sz w:val="18"/>
          <w:szCs w:val="18"/>
        </w:rPr>
        <w:noBreakHyphen/>
      </w:r>
      <w:r w:rsidR="003F1001" w:rsidRPr="003F1001">
        <w:rPr>
          <w:sz w:val="18"/>
          <w:szCs w:val="18"/>
        </w:rPr>
        <w:t>365mfc</w:t>
      </w:r>
      <w:r w:rsidRPr="002F4F30">
        <w:rPr>
          <w:sz w:val="18"/>
          <w:szCs w:val="18"/>
        </w:rPr>
        <w:t xml:space="preserve"> </w:t>
      </w:r>
      <w:r w:rsidRPr="00237FF2">
        <w:rPr>
          <w:sz w:val="18"/>
          <w:szCs w:val="18"/>
        </w:rPr>
        <w:t xml:space="preserve">contained </w:t>
      </w:r>
      <w:r w:rsidRPr="002F4F30">
        <w:rPr>
          <w:sz w:val="18"/>
          <w:szCs w:val="18"/>
        </w:rPr>
        <w:t xml:space="preserve">in </w:t>
      </w:r>
      <w:r w:rsidRPr="00237FF2">
        <w:rPr>
          <w:sz w:val="18"/>
          <w:szCs w:val="18"/>
        </w:rPr>
        <w:t xml:space="preserve">imported pre-blended </w:t>
      </w:r>
      <w:r w:rsidRPr="002F4F30">
        <w:rPr>
          <w:sz w:val="18"/>
          <w:szCs w:val="18"/>
        </w:rPr>
        <w:t>polyols</w:t>
      </w:r>
      <w:r>
        <w:rPr>
          <w:sz w:val="18"/>
          <w:szCs w:val="18"/>
        </w:rPr>
        <w:t>.</w:t>
      </w:r>
    </w:p>
    <w:p w14:paraId="11A1B717" w14:textId="5EB6089E" w:rsidR="00732AEC" w:rsidRPr="000F088C" w:rsidRDefault="00732AEC" w:rsidP="007605AA">
      <w:pPr>
        <w:pStyle w:val="Heading1"/>
        <w:keepNext/>
        <w:numPr>
          <w:ilvl w:val="0"/>
          <w:numId w:val="0"/>
        </w:numPr>
        <w:spacing w:before="240"/>
        <w:rPr>
          <w:i/>
          <w:iCs/>
        </w:rPr>
      </w:pPr>
      <w:r w:rsidRPr="000F088C">
        <w:rPr>
          <w:i/>
          <w:iCs/>
        </w:rPr>
        <w:t>Manufacturing sector</w:t>
      </w:r>
    </w:p>
    <w:p w14:paraId="1B26A937" w14:textId="64F45803" w:rsidR="00CF26C7" w:rsidRDefault="006B228F" w:rsidP="009B731F">
      <w:pPr>
        <w:pStyle w:val="Heading1"/>
      </w:pPr>
      <w:r w:rsidRPr="00DB0C2F">
        <w:t xml:space="preserve">There is </w:t>
      </w:r>
      <w:r w:rsidR="00A65125">
        <w:t>one m</w:t>
      </w:r>
      <w:r w:rsidR="003F64BA" w:rsidRPr="00DB0C2F">
        <w:t>anufacturer in the country consuming HFC</w:t>
      </w:r>
      <w:r w:rsidR="003F64BA" w:rsidRPr="00DB0C2F">
        <w:noBreakHyphen/>
        <w:t>13</w:t>
      </w:r>
      <w:r w:rsidR="003739C1">
        <w:t>4</w:t>
      </w:r>
      <w:r w:rsidR="003F64BA" w:rsidRPr="00DB0C2F">
        <w:t>a and HFC</w:t>
      </w:r>
      <w:r w:rsidR="003F64BA" w:rsidRPr="00DB0C2F">
        <w:noBreakHyphen/>
        <w:t>365</w:t>
      </w:r>
      <w:r w:rsidR="004C610D" w:rsidRPr="00DB0C2F">
        <w:t xml:space="preserve">mfc </w:t>
      </w:r>
      <w:r w:rsidR="00BF3A03">
        <w:t xml:space="preserve">in </w:t>
      </w:r>
      <w:r w:rsidR="00AC251D">
        <w:t xml:space="preserve">imported </w:t>
      </w:r>
      <w:r w:rsidR="00BF3A03">
        <w:t>pre</w:t>
      </w:r>
      <w:r w:rsidR="00BF3A03">
        <w:noBreakHyphen/>
        <w:t xml:space="preserve">blended polyols </w:t>
      </w:r>
      <w:r w:rsidR="004C610D" w:rsidRPr="00DB0C2F">
        <w:t>to manufacturer chest freezers</w:t>
      </w:r>
      <w:r w:rsidR="008C14BE">
        <w:t>. T</w:t>
      </w:r>
      <w:r w:rsidR="00F8441F">
        <w:t>he</w:t>
      </w:r>
      <w:r w:rsidR="00F8441F" w:rsidRPr="00DB0C2F">
        <w:t xml:space="preserve"> HFC</w:t>
      </w:r>
      <w:r w:rsidR="00F8441F" w:rsidRPr="00DB0C2F">
        <w:noBreakHyphen/>
        <w:t xml:space="preserve">365mfc </w:t>
      </w:r>
      <w:r w:rsidR="00F8441F">
        <w:t xml:space="preserve">in polyols </w:t>
      </w:r>
      <w:r w:rsidR="00AC251D">
        <w:t xml:space="preserve">is imported in </w:t>
      </w:r>
      <w:r w:rsidR="00AC251D" w:rsidRPr="00B93D3E">
        <w:t xml:space="preserve">small </w:t>
      </w:r>
      <w:r w:rsidR="00826BC6" w:rsidRPr="00B93D3E">
        <w:t>quantities</w:t>
      </w:r>
      <w:r w:rsidR="00EC6EB5" w:rsidRPr="00B93D3E">
        <w:t xml:space="preserve"> </w:t>
      </w:r>
      <w:r w:rsidR="00745046" w:rsidRPr="00B93D3E">
        <w:t>to produce</w:t>
      </w:r>
      <w:r w:rsidR="00EC6EB5" w:rsidRPr="00B93D3E">
        <w:t xml:space="preserve"> </w:t>
      </w:r>
      <w:r w:rsidR="004D0A0A" w:rsidRPr="00B93D3E">
        <w:t xml:space="preserve">the </w:t>
      </w:r>
      <w:r w:rsidR="00EC6EB5" w:rsidRPr="00B93D3E">
        <w:t>i</w:t>
      </w:r>
      <w:r w:rsidR="00E26631" w:rsidRPr="00B93D3E">
        <w:t xml:space="preserve">nsulation </w:t>
      </w:r>
      <w:r w:rsidR="006A6362" w:rsidRPr="00B93D3E">
        <w:t xml:space="preserve">foam </w:t>
      </w:r>
      <w:r w:rsidR="00B93D3E" w:rsidRPr="00B93D3E">
        <w:t>of</w:t>
      </w:r>
      <w:r w:rsidR="00786146" w:rsidRPr="00B93D3E">
        <w:t xml:space="preserve"> the </w:t>
      </w:r>
      <w:r w:rsidR="00826BC6" w:rsidRPr="00B93D3E">
        <w:t>freezer</w:t>
      </w:r>
      <w:r w:rsidR="00786146" w:rsidRPr="00B93D3E">
        <w:t>s</w:t>
      </w:r>
      <w:r w:rsidR="008C14BE" w:rsidRPr="00B93D3E">
        <w:t xml:space="preserve">; this is </w:t>
      </w:r>
      <w:r w:rsidR="00763243" w:rsidRPr="00B93D3E">
        <w:t xml:space="preserve">also </w:t>
      </w:r>
      <w:r w:rsidR="008C14BE" w:rsidRPr="00B93D3E">
        <w:t xml:space="preserve">the only </w:t>
      </w:r>
      <w:r w:rsidR="00F47A9F" w:rsidRPr="00B93D3E">
        <w:t xml:space="preserve">HFC </w:t>
      </w:r>
      <w:r w:rsidR="00590D04" w:rsidRPr="00B93D3E">
        <w:t>co</w:t>
      </w:r>
      <w:r w:rsidR="003A45B6" w:rsidRPr="00B93D3E">
        <w:t xml:space="preserve">nsumption </w:t>
      </w:r>
      <w:r w:rsidR="00D35D76" w:rsidRPr="00B93D3E">
        <w:t>in</w:t>
      </w:r>
      <w:r w:rsidR="00D35D76">
        <w:t xml:space="preserve"> the</w:t>
      </w:r>
      <w:r w:rsidR="003A45B6">
        <w:t xml:space="preserve"> foam </w:t>
      </w:r>
      <w:r w:rsidR="00D35D76">
        <w:t>sector</w:t>
      </w:r>
      <w:r w:rsidR="003A45B6">
        <w:t>.</w:t>
      </w:r>
      <w:r w:rsidR="00745046">
        <w:t xml:space="preserve"> </w:t>
      </w:r>
      <w:r w:rsidR="00786146">
        <w:t xml:space="preserve">In 2022, the enterprise manufactured 2,100 units, down from 8,300 and 7,590 units in 2020 and 2021. </w:t>
      </w:r>
    </w:p>
    <w:p w14:paraId="2B758851" w14:textId="77777777" w:rsidR="00732AEC" w:rsidRPr="0059564C" w:rsidRDefault="00732AEC" w:rsidP="00732AEC">
      <w:pPr>
        <w:pStyle w:val="Heading1"/>
        <w:keepNext/>
        <w:numPr>
          <w:ilvl w:val="0"/>
          <w:numId w:val="0"/>
        </w:numPr>
        <w:spacing w:before="240"/>
        <w:rPr>
          <w:i/>
          <w:iCs/>
        </w:rPr>
      </w:pPr>
      <w:r w:rsidRPr="0059564C">
        <w:rPr>
          <w:i/>
          <w:iCs/>
        </w:rPr>
        <w:t>Refrigeration and air-conditioning servicing sector</w:t>
      </w:r>
    </w:p>
    <w:p w14:paraId="1CDBA039" w14:textId="02330E04" w:rsidR="00050375" w:rsidRDefault="00732AEC" w:rsidP="00B72305">
      <w:pPr>
        <w:pStyle w:val="Heading1"/>
      </w:pPr>
      <w:r w:rsidRPr="00996241">
        <w:t xml:space="preserve">There are </w:t>
      </w:r>
      <w:r w:rsidR="00BB5D27">
        <w:t>467 certified</w:t>
      </w:r>
      <w:r w:rsidRPr="00996241">
        <w:t xml:space="preserve"> technicians</w:t>
      </w:r>
      <w:r>
        <w:t xml:space="preserve"> </w:t>
      </w:r>
      <w:r w:rsidRPr="00996241">
        <w:t xml:space="preserve">and </w:t>
      </w:r>
      <w:r w:rsidR="003E50D9">
        <w:t>69</w:t>
      </w:r>
      <w:r w:rsidR="002E153A">
        <w:t xml:space="preserve"> licenced</w:t>
      </w:r>
      <w:r w:rsidRPr="00996241">
        <w:t xml:space="preserve"> workshops consuming HFC</w:t>
      </w:r>
      <w:r>
        <w:t>s</w:t>
      </w:r>
      <w:r w:rsidRPr="00996241">
        <w:t xml:space="preserve"> in </w:t>
      </w:r>
      <w:r w:rsidR="00B361E9" w:rsidRPr="00B361E9">
        <w:t>Montenegro</w:t>
      </w:r>
      <w:r>
        <w:t>.</w:t>
      </w:r>
      <w:r w:rsidR="009066FC">
        <w:t xml:space="preserve"> </w:t>
      </w:r>
      <w:r w:rsidR="00731CD2">
        <w:t xml:space="preserve">The </w:t>
      </w:r>
      <w:r w:rsidR="00050375">
        <w:t>licen</w:t>
      </w:r>
      <w:r w:rsidR="00731CD2">
        <w:t>c</w:t>
      </w:r>
      <w:r w:rsidR="00050375">
        <w:t>es</w:t>
      </w:r>
      <w:r w:rsidR="00731CD2">
        <w:t xml:space="preserve"> allow</w:t>
      </w:r>
      <w:r w:rsidR="00050375">
        <w:t xml:space="preserve"> </w:t>
      </w:r>
      <w:r w:rsidR="002B2722">
        <w:t xml:space="preserve">for the </w:t>
      </w:r>
      <w:r w:rsidR="00050375">
        <w:t>installation, maintenance</w:t>
      </w:r>
      <w:r w:rsidR="009066FC">
        <w:t>,</w:t>
      </w:r>
      <w:r w:rsidR="00050375">
        <w:t xml:space="preserve"> repair</w:t>
      </w:r>
      <w:r w:rsidR="002B2722">
        <w:t xml:space="preserve">, and </w:t>
      </w:r>
      <w:r w:rsidR="00050375">
        <w:t xml:space="preserve">decommissioning of equipment and products containing </w:t>
      </w:r>
      <w:r w:rsidR="003B7CAE">
        <w:t>controlled substances</w:t>
      </w:r>
      <w:r w:rsidR="00050375">
        <w:t xml:space="preserve">. </w:t>
      </w:r>
    </w:p>
    <w:p w14:paraId="11ECF8DB" w14:textId="3B7FF883" w:rsidR="00D13D99" w:rsidRPr="00F74F44" w:rsidRDefault="00E55A02" w:rsidP="00FB5A1B">
      <w:pPr>
        <w:pStyle w:val="Heading1"/>
      </w:pPr>
      <w:r w:rsidRPr="00F41EA7">
        <w:lastRenderedPageBreak/>
        <w:t xml:space="preserve">HFCs are used to service </w:t>
      </w:r>
      <w:r w:rsidR="00D30BB7" w:rsidRPr="00F41EA7">
        <w:t>commercial refrigeration equipment (stand</w:t>
      </w:r>
      <w:r w:rsidR="00D30BB7" w:rsidRPr="00F41EA7">
        <w:noBreakHyphen/>
        <w:t>alone</w:t>
      </w:r>
      <w:r w:rsidR="00D30BB7">
        <w:t xml:space="preserve"> equipment</w:t>
      </w:r>
      <w:r w:rsidR="00D30BB7" w:rsidRPr="00F41EA7">
        <w:t>, condensing unit</w:t>
      </w:r>
      <w:r w:rsidR="00D30BB7">
        <w:t>s</w:t>
      </w:r>
      <w:r w:rsidR="00D30BB7" w:rsidRPr="00F41EA7">
        <w:t>, and centralized</w:t>
      </w:r>
      <w:r w:rsidR="00D30BB7">
        <w:t xml:space="preserve"> systems</w:t>
      </w:r>
      <w:r w:rsidR="00D30BB7" w:rsidRPr="00F41EA7">
        <w:t xml:space="preserve">); </w:t>
      </w:r>
      <w:r w:rsidR="00A144AF">
        <w:t>industrial refrigeration equipment (small- and medium-sized systems</w:t>
      </w:r>
      <w:r w:rsidR="00AF4DA3">
        <w:t>);</w:t>
      </w:r>
      <w:r w:rsidR="00A144AF">
        <w:t xml:space="preserve"> </w:t>
      </w:r>
      <w:r w:rsidR="005B0D84" w:rsidRPr="00F41EA7">
        <w:t xml:space="preserve">residential </w:t>
      </w:r>
      <w:r w:rsidR="005B0D84" w:rsidRPr="005D11FE">
        <w:t>and commercial</w:t>
      </w:r>
      <w:r w:rsidR="005B0D84" w:rsidRPr="00F41EA7">
        <w:t xml:space="preserve"> air</w:t>
      </w:r>
      <w:r w:rsidR="00471868" w:rsidRPr="00F41EA7">
        <w:noBreakHyphen/>
      </w:r>
      <w:r w:rsidR="005B0D84" w:rsidRPr="00F41EA7">
        <w:t>condition</w:t>
      </w:r>
      <w:r w:rsidR="00471868" w:rsidRPr="00F41EA7">
        <w:t xml:space="preserve">ing </w:t>
      </w:r>
      <w:r w:rsidR="00B91EEF">
        <w:t xml:space="preserve">(AC) </w:t>
      </w:r>
      <w:r w:rsidR="00471868" w:rsidRPr="00F41EA7">
        <w:t>equipment</w:t>
      </w:r>
      <w:r w:rsidR="003A0B59" w:rsidRPr="00F41EA7">
        <w:t xml:space="preserve"> (small</w:t>
      </w:r>
      <w:r w:rsidR="003A0B59" w:rsidRPr="00F41EA7">
        <w:noBreakHyphen/>
        <w:t>split, large single and multi</w:t>
      </w:r>
      <w:r w:rsidR="003A0B59" w:rsidRPr="00F41EA7">
        <w:noBreakHyphen/>
        <w:t>split,</w:t>
      </w:r>
      <w:r w:rsidR="008B29EF">
        <w:t xml:space="preserve"> and</w:t>
      </w:r>
      <w:r w:rsidR="003A0B59" w:rsidRPr="00F41EA7">
        <w:t xml:space="preserve"> </w:t>
      </w:r>
      <w:r w:rsidR="00D7630F">
        <w:t>portable</w:t>
      </w:r>
      <w:r w:rsidR="008B29EF">
        <w:t xml:space="preserve"> units, and </w:t>
      </w:r>
      <w:r w:rsidR="00A71672">
        <w:t>variable refrigerant flow (</w:t>
      </w:r>
      <w:r w:rsidR="003038E4" w:rsidRPr="00F41EA7">
        <w:t>VRF</w:t>
      </w:r>
      <w:r w:rsidR="00A71672">
        <w:t>)</w:t>
      </w:r>
      <w:r w:rsidR="003038E4" w:rsidRPr="00F41EA7">
        <w:t xml:space="preserve"> and ducted and packaged rooftop</w:t>
      </w:r>
      <w:r w:rsidR="00E43A82" w:rsidRPr="00E43A82">
        <w:t xml:space="preserve"> </w:t>
      </w:r>
      <w:r w:rsidR="00E43A82" w:rsidRPr="00F41EA7">
        <w:t>systems</w:t>
      </w:r>
      <w:r w:rsidR="003038E4" w:rsidRPr="00F41EA7">
        <w:t>)</w:t>
      </w:r>
      <w:r w:rsidR="00A813E2" w:rsidRPr="00F41EA7">
        <w:t>;</w:t>
      </w:r>
      <w:r w:rsidR="00446C98" w:rsidRPr="00F41EA7">
        <w:t xml:space="preserve"> chillers</w:t>
      </w:r>
      <w:r w:rsidR="00A813E2" w:rsidRPr="00F41EA7">
        <w:t xml:space="preserve"> (small, medium, </w:t>
      </w:r>
      <w:r w:rsidR="00EC5787" w:rsidRPr="00F41EA7">
        <w:t xml:space="preserve">and </w:t>
      </w:r>
      <w:r w:rsidR="00A813E2" w:rsidRPr="00F41EA7">
        <w:t>large)</w:t>
      </w:r>
      <w:r w:rsidR="00D30BB7">
        <w:t>;</w:t>
      </w:r>
      <w:r w:rsidR="00446C98" w:rsidRPr="00F41EA7">
        <w:t xml:space="preserve"> transport refrigeration</w:t>
      </w:r>
      <w:r w:rsidR="00C23BD3" w:rsidRPr="00F41EA7">
        <w:t xml:space="preserve"> (road vehicles, trailers</w:t>
      </w:r>
      <w:r w:rsidR="00446C98" w:rsidRPr="00F41EA7">
        <w:t>)</w:t>
      </w:r>
      <w:r w:rsidR="00F41EA7">
        <w:t>;</w:t>
      </w:r>
      <w:r w:rsidR="00C23BD3" w:rsidRPr="00F41EA7">
        <w:t xml:space="preserve"> </w:t>
      </w:r>
      <w:r w:rsidR="00C30B8C">
        <w:t xml:space="preserve">domestic refrigerators and freezers; </w:t>
      </w:r>
      <w:r w:rsidR="008A0B8C">
        <w:t xml:space="preserve">domestic and commercial </w:t>
      </w:r>
      <w:r w:rsidR="00C23BD3" w:rsidRPr="00F41EA7">
        <w:t>heat pumps</w:t>
      </w:r>
      <w:r w:rsidR="00D8019E">
        <w:t xml:space="preserve"> and heating systems</w:t>
      </w:r>
      <w:r w:rsidR="00F41EA7">
        <w:t>;</w:t>
      </w:r>
      <w:r w:rsidR="00446C98" w:rsidRPr="00F41EA7">
        <w:t xml:space="preserve"> and MAC</w:t>
      </w:r>
      <w:r w:rsidR="00F41EA7" w:rsidRPr="00F41EA7">
        <w:t xml:space="preserve"> (cars, small vans, trucks, buses)</w:t>
      </w:r>
      <w:r w:rsidR="00A813E2" w:rsidRPr="00F41EA7">
        <w:t>.</w:t>
      </w:r>
      <w:r w:rsidR="001A0A94">
        <w:t xml:space="preserve"> </w:t>
      </w:r>
      <w:r w:rsidR="00971BF7" w:rsidRPr="00574CD5">
        <w:t>As shown in table</w:t>
      </w:r>
      <w:r w:rsidR="00B0319E">
        <w:t>s</w:t>
      </w:r>
      <w:r w:rsidR="00C87841">
        <w:t> </w:t>
      </w:r>
      <w:r w:rsidR="00B0319E">
        <w:t xml:space="preserve">5 and 6 above, </w:t>
      </w:r>
      <w:r w:rsidR="00D13D99" w:rsidRPr="00D13D99">
        <w:t>HFC-134a</w:t>
      </w:r>
      <w:r w:rsidR="00D50F65" w:rsidRPr="00D50F65">
        <w:t xml:space="preserve"> </w:t>
      </w:r>
      <w:r w:rsidR="00D50F65">
        <w:t xml:space="preserve">and </w:t>
      </w:r>
      <w:r w:rsidR="00D50F65" w:rsidRPr="00D50F65">
        <w:t>R-404A represented the majority (</w:t>
      </w:r>
      <w:r w:rsidR="005B693E">
        <w:t>8</w:t>
      </w:r>
      <w:r w:rsidR="00345C1A">
        <w:t>7</w:t>
      </w:r>
      <w:r w:rsidR="00D50F65" w:rsidRPr="00D50F65">
        <w:t xml:space="preserve"> per cent</w:t>
      </w:r>
      <w:r w:rsidR="0072364E">
        <w:t xml:space="preserve"> in mt and </w:t>
      </w:r>
      <w:r w:rsidR="00E271F4">
        <w:t>9</w:t>
      </w:r>
      <w:r w:rsidR="00246228">
        <w:t>1</w:t>
      </w:r>
      <w:r w:rsidR="00E271F4">
        <w:t xml:space="preserve"> per cent in </w:t>
      </w:r>
      <w:r w:rsidR="00E271F4" w:rsidRPr="00F74F44">
        <w:t>CO</w:t>
      </w:r>
      <w:r w:rsidR="00E271F4" w:rsidRPr="00967A97">
        <w:rPr>
          <w:vertAlign w:val="subscript"/>
        </w:rPr>
        <w:t>2</w:t>
      </w:r>
      <w:r w:rsidR="00967A97">
        <w:noBreakHyphen/>
      </w:r>
      <w:r w:rsidR="00E271F4" w:rsidRPr="00F74F44">
        <w:t>eq</w:t>
      </w:r>
      <w:r w:rsidR="00967A97">
        <w:t> </w:t>
      </w:r>
      <w:r w:rsidR="00E271F4" w:rsidRPr="00F74F44">
        <w:t>tonnes</w:t>
      </w:r>
      <w:r w:rsidR="00D50F65" w:rsidRPr="00F74F44">
        <w:t>) of total HFCs used for servicing in 2022</w:t>
      </w:r>
      <w:r w:rsidR="00053DFD" w:rsidRPr="00F74F44">
        <w:t xml:space="preserve">, followed by </w:t>
      </w:r>
      <w:r w:rsidR="00F74F44" w:rsidRPr="00F74F44">
        <w:t xml:space="preserve">R-410A, </w:t>
      </w:r>
      <w:r w:rsidR="00053DFD" w:rsidRPr="00F74F44">
        <w:t>HFC</w:t>
      </w:r>
      <w:r w:rsidR="00E44B49">
        <w:noBreakHyphen/>
      </w:r>
      <w:r w:rsidR="00053DFD" w:rsidRPr="00F74F44">
        <w:t xml:space="preserve">32, and </w:t>
      </w:r>
      <w:r w:rsidR="00E36699" w:rsidRPr="00F74F44">
        <w:t>R-407C</w:t>
      </w:r>
      <w:r w:rsidR="00D50F65" w:rsidRPr="00F74F44">
        <w:t>.</w:t>
      </w:r>
    </w:p>
    <w:p w14:paraId="26F3663A" w14:textId="3E0DDFEF" w:rsidR="00732AEC" w:rsidRDefault="00732AEC" w:rsidP="003853C7">
      <w:pPr>
        <w:keepNext/>
        <w:suppressAutoHyphens/>
        <w:spacing w:after="240"/>
      </w:pPr>
      <w:r w:rsidRPr="00AF59FB">
        <w:rPr>
          <w:i/>
          <w:iCs/>
          <w:u w:val="single"/>
        </w:rPr>
        <w:t>Domestic, commercial, industrial and transport refrigeration servicing</w:t>
      </w:r>
    </w:p>
    <w:p w14:paraId="1AB94189" w14:textId="2F3D9357" w:rsidR="00FF5E1A" w:rsidRDefault="00CF6A08" w:rsidP="007A0AC2">
      <w:pPr>
        <w:pStyle w:val="Heading1"/>
      </w:pPr>
      <w:r w:rsidRPr="00B50C35">
        <w:t>The highest use of HFCs in the country are in the commercial refrigeration subsector</w:t>
      </w:r>
      <w:r w:rsidR="0031495E" w:rsidRPr="00B50C35">
        <w:t>, consuming</w:t>
      </w:r>
      <w:r w:rsidR="0031495E">
        <w:t xml:space="preserve"> </w:t>
      </w:r>
      <w:r w:rsidR="00065321">
        <w:t>R</w:t>
      </w:r>
      <w:r w:rsidR="00065321">
        <w:noBreakHyphen/>
        <w:t>404A and HFC</w:t>
      </w:r>
      <w:r w:rsidR="00065321">
        <w:noBreakHyphen/>
        <w:t xml:space="preserve">134a </w:t>
      </w:r>
      <w:r w:rsidR="001C4028">
        <w:t xml:space="preserve">to service </w:t>
      </w:r>
      <w:r w:rsidR="007C11DB" w:rsidRPr="00F41EA7">
        <w:t>stand</w:t>
      </w:r>
      <w:r w:rsidR="007C11DB" w:rsidRPr="00F41EA7">
        <w:noBreakHyphen/>
        <w:t>alone</w:t>
      </w:r>
      <w:r w:rsidR="007C11DB">
        <w:t xml:space="preserve"> equipment</w:t>
      </w:r>
      <w:r w:rsidR="007C11DB" w:rsidRPr="00F41EA7">
        <w:t>, condensing unit</w:t>
      </w:r>
      <w:r w:rsidR="007C11DB">
        <w:t>s</w:t>
      </w:r>
      <w:r w:rsidR="007C11DB" w:rsidRPr="00F41EA7">
        <w:t xml:space="preserve">, and </w:t>
      </w:r>
      <w:r w:rsidR="00C02D30">
        <w:t xml:space="preserve">large </w:t>
      </w:r>
      <w:r w:rsidR="007C11DB" w:rsidRPr="00F41EA7">
        <w:t>centralized</w:t>
      </w:r>
      <w:r w:rsidR="007C11DB">
        <w:t xml:space="preserve"> systems</w:t>
      </w:r>
      <w:r w:rsidR="00A076B5">
        <w:t>.</w:t>
      </w:r>
      <w:r w:rsidR="001F0FD6">
        <w:t xml:space="preserve"> Compared to other subsectors</w:t>
      </w:r>
      <w:r w:rsidR="00076465">
        <w:t>,</w:t>
      </w:r>
      <w:r w:rsidR="00183AF0">
        <w:t xml:space="preserve"> equipment in the</w:t>
      </w:r>
      <w:r w:rsidR="00076465">
        <w:t xml:space="preserve"> commercial refrigeration has a higher average refrigerant </w:t>
      </w:r>
      <w:r w:rsidR="00D211FD">
        <w:t>charge</w:t>
      </w:r>
      <w:r w:rsidR="00076465">
        <w:t xml:space="preserve"> (up to 35 kg for </w:t>
      </w:r>
      <w:r w:rsidR="00D211FD">
        <w:t>large central</w:t>
      </w:r>
      <w:r w:rsidR="00BA6D10">
        <w:t>ized</w:t>
      </w:r>
      <w:r w:rsidR="00D211FD">
        <w:t xml:space="preserve"> systems</w:t>
      </w:r>
      <w:r w:rsidR="00BA6D10">
        <w:t>)</w:t>
      </w:r>
      <w:r w:rsidR="00331B1E">
        <w:t xml:space="preserve"> and higher leakage rates (up to 12 per cent)</w:t>
      </w:r>
      <w:r w:rsidR="00E05AB8">
        <w:t>.</w:t>
      </w:r>
      <w:r w:rsidR="00A93C97">
        <w:t xml:space="preserve"> </w:t>
      </w:r>
      <w:r w:rsidR="00B17F3B">
        <w:t>Most</w:t>
      </w:r>
      <w:r w:rsidR="00A93C97">
        <w:t xml:space="preserve"> equipment in this subsector is charged with HFCs, </w:t>
      </w:r>
      <w:r w:rsidR="00E01250">
        <w:t>and</w:t>
      </w:r>
      <w:r w:rsidR="00A93C97">
        <w:t xml:space="preserve"> </w:t>
      </w:r>
      <w:r w:rsidR="00A04D0A">
        <w:t>a</w:t>
      </w:r>
      <w:r w:rsidR="00EE6B31">
        <w:t xml:space="preserve"> </w:t>
      </w:r>
      <w:r w:rsidR="00A04D0A">
        <w:t>minority</w:t>
      </w:r>
      <w:r w:rsidR="001F2FD9">
        <w:t xml:space="preserve"> (under </w:t>
      </w:r>
      <w:r w:rsidR="005518A4">
        <w:t>10</w:t>
      </w:r>
      <w:r w:rsidR="00EE6B31">
        <w:t> per cent) charged with HFCF</w:t>
      </w:r>
      <w:r w:rsidR="00EE6B31">
        <w:noBreakHyphen/>
        <w:t>22</w:t>
      </w:r>
      <w:r w:rsidR="00157810">
        <w:t xml:space="preserve"> or </w:t>
      </w:r>
      <w:r w:rsidR="003B3915">
        <w:t>R-290</w:t>
      </w:r>
      <w:r w:rsidR="00EE6B31">
        <w:t>.</w:t>
      </w:r>
      <w:r w:rsidR="0035603F">
        <w:t xml:space="preserve"> From 2020</w:t>
      </w:r>
      <w:r w:rsidR="0035603F">
        <w:noBreakHyphen/>
        <w:t xml:space="preserve">2022, </w:t>
      </w:r>
      <w:r w:rsidR="0091612C">
        <w:t>imports of R</w:t>
      </w:r>
      <w:r w:rsidR="0091612C">
        <w:noBreakHyphen/>
        <w:t>404A</w:t>
      </w:r>
      <w:r w:rsidR="0091612C">
        <w:noBreakHyphen/>
      </w:r>
      <w:r w:rsidR="00BA52AB">
        <w:t>ba</w:t>
      </w:r>
      <w:r w:rsidR="0091612C">
        <w:t>sed units have increased</w:t>
      </w:r>
      <w:r w:rsidR="00BA52AB" w:rsidRPr="00BA52AB">
        <w:t xml:space="preserve"> </w:t>
      </w:r>
      <w:r w:rsidR="00BA52AB">
        <w:t>slightly</w:t>
      </w:r>
      <w:r w:rsidR="0091612C">
        <w:t xml:space="preserve"> while those based on HFC</w:t>
      </w:r>
      <w:r w:rsidR="0091612C">
        <w:noBreakHyphen/>
        <w:t>134a have decreased.</w:t>
      </w:r>
    </w:p>
    <w:p w14:paraId="15382913" w14:textId="7B5D760F" w:rsidR="00674192" w:rsidRDefault="00F12BD9" w:rsidP="007A0AC2">
      <w:pPr>
        <w:pStyle w:val="Heading1"/>
      </w:pPr>
      <w:r w:rsidRPr="00EC12ED">
        <w:t>I</w:t>
      </w:r>
      <w:r w:rsidR="00147C4E" w:rsidRPr="00EC12ED">
        <w:t>ndustrial refrigeration</w:t>
      </w:r>
      <w:r w:rsidRPr="00EC12ED">
        <w:t xml:space="preserve"> is </w:t>
      </w:r>
      <w:r w:rsidR="00AD0822" w:rsidRPr="00EC12ED">
        <w:t>the second highe</w:t>
      </w:r>
      <w:r w:rsidR="003709E2" w:rsidRPr="00EC12ED">
        <w:t>st</w:t>
      </w:r>
      <w:r w:rsidR="00AD0822" w:rsidRPr="00EC12ED">
        <w:t xml:space="preserve"> </w:t>
      </w:r>
      <w:r w:rsidR="00135BB1" w:rsidRPr="00EC12ED">
        <w:t xml:space="preserve">consuming subsector </w:t>
      </w:r>
      <w:r w:rsidR="00446A35" w:rsidRPr="00EC12ED">
        <w:t xml:space="preserve">of HFCs in </w:t>
      </w:r>
      <w:r w:rsidR="00EC12ED" w:rsidRPr="00EC12ED">
        <w:t>CO</w:t>
      </w:r>
      <w:r w:rsidR="00EC12ED" w:rsidRPr="00FF5E1A">
        <w:rPr>
          <w:vertAlign w:val="subscript"/>
        </w:rPr>
        <w:t>2</w:t>
      </w:r>
      <w:r w:rsidR="00EC12ED" w:rsidRPr="00EC12ED">
        <w:noBreakHyphen/>
        <w:t>eq tonnes and</w:t>
      </w:r>
      <w:r w:rsidR="00EC12ED">
        <w:t xml:space="preserve"> third highe</w:t>
      </w:r>
      <w:r w:rsidR="003D1876">
        <w:t>st</w:t>
      </w:r>
      <w:r w:rsidR="00EC12ED">
        <w:t xml:space="preserve"> in m</w:t>
      </w:r>
      <w:r w:rsidR="006A5C85">
        <w:t xml:space="preserve">etric </w:t>
      </w:r>
      <w:r w:rsidR="00EC12ED">
        <w:t>t</w:t>
      </w:r>
      <w:r w:rsidR="006A5C85">
        <w:t>onnes</w:t>
      </w:r>
      <w:r w:rsidR="003D1876">
        <w:t xml:space="preserve"> (behind MAC)</w:t>
      </w:r>
      <w:r w:rsidR="00674192">
        <w:t>, consuming HFCs to service</w:t>
      </w:r>
      <w:r w:rsidR="00E55300">
        <w:t xml:space="preserve"> </w:t>
      </w:r>
      <w:r w:rsidR="001B2A81">
        <w:t>small- and medium-sized systems</w:t>
      </w:r>
      <w:r w:rsidR="00E55300">
        <w:t xml:space="preserve">. </w:t>
      </w:r>
      <w:r w:rsidR="00183AF0">
        <w:t>Equipment serviced in t</w:t>
      </w:r>
      <w:r w:rsidR="00FE159F">
        <w:t>h</w:t>
      </w:r>
      <w:r w:rsidR="00BB65F1">
        <w:t xml:space="preserve">is subsector </w:t>
      </w:r>
      <w:r w:rsidR="00FE159F">
        <w:t xml:space="preserve">also </w:t>
      </w:r>
      <w:r w:rsidR="00674192">
        <w:t xml:space="preserve">has a high average refrigerant charge (up to </w:t>
      </w:r>
      <w:r w:rsidR="005D4143">
        <w:t>80</w:t>
      </w:r>
      <w:r w:rsidR="00674192">
        <w:t xml:space="preserve"> kg for </w:t>
      </w:r>
      <w:r w:rsidR="005D4143">
        <w:t>small- and medium</w:t>
      </w:r>
      <w:r w:rsidR="005D4143">
        <w:noBreakHyphen/>
        <w:t>sized</w:t>
      </w:r>
      <w:r w:rsidR="00674192">
        <w:t xml:space="preserve"> systems) and higher leakage rates (up to </w:t>
      </w:r>
      <w:r w:rsidR="005D4143">
        <w:t>8</w:t>
      </w:r>
      <w:r w:rsidR="00674192">
        <w:t> per cent)</w:t>
      </w:r>
      <w:r w:rsidR="003E2E59">
        <w:t xml:space="preserve">. </w:t>
      </w:r>
      <w:r w:rsidR="003E0AF1">
        <w:t>M</w:t>
      </w:r>
      <w:r w:rsidR="00705681">
        <w:t xml:space="preserve">ost </w:t>
      </w:r>
      <w:r w:rsidR="003E0AF1">
        <w:t xml:space="preserve">existing equipment in the subsector </w:t>
      </w:r>
      <w:r w:rsidR="00705681">
        <w:t>equip</w:t>
      </w:r>
      <w:r w:rsidR="003E0AF1">
        <w:t>ment are charged with HFCs</w:t>
      </w:r>
      <w:r w:rsidR="00FF5E1A">
        <w:t xml:space="preserve">, </w:t>
      </w:r>
      <w:r w:rsidR="00BD041D">
        <w:t>mainly</w:t>
      </w:r>
      <w:r w:rsidR="00FF5E1A">
        <w:t xml:space="preserve"> HFC-134a</w:t>
      </w:r>
      <w:r w:rsidR="00BD041D">
        <w:t xml:space="preserve"> and</w:t>
      </w:r>
      <w:r w:rsidR="00FF5E1A">
        <w:t xml:space="preserve"> R-404A</w:t>
      </w:r>
      <w:r w:rsidR="008358A0">
        <w:t xml:space="preserve">; </w:t>
      </w:r>
      <w:r w:rsidR="00FF5E1A">
        <w:t>R-507A</w:t>
      </w:r>
      <w:r w:rsidR="008358A0">
        <w:t xml:space="preserve"> is </w:t>
      </w:r>
      <w:r w:rsidR="00A02C74">
        <w:t xml:space="preserve">also used but in very small quantities, with the last import </w:t>
      </w:r>
      <w:r w:rsidR="0033444C">
        <w:t xml:space="preserve">of R-507A </w:t>
      </w:r>
      <w:r w:rsidR="00A02C74">
        <w:t>being in 2019.</w:t>
      </w:r>
      <w:r w:rsidR="00C64546">
        <w:t xml:space="preserve"> A</w:t>
      </w:r>
      <w:r w:rsidR="00514A66">
        <w:t xml:space="preserve"> small </w:t>
      </w:r>
      <w:r w:rsidR="00945CE8">
        <w:t xml:space="preserve">and decreasing </w:t>
      </w:r>
      <w:r w:rsidR="00DF285D">
        <w:t>amount</w:t>
      </w:r>
      <w:r w:rsidR="00514A66">
        <w:t xml:space="preserve"> </w:t>
      </w:r>
      <w:r w:rsidR="00C64546">
        <w:t xml:space="preserve">of equipment </w:t>
      </w:r>
      <w:r w:rsidR="00DF285D">
        <w:t>is</w:t>
      </w:r>
      <w:r w:rsidR="00514A66">
        <w:t xml:space="preserve"> charged with HCFC</w:t>
      </w:r>
      <w:r w:rsidR="00514A66">
        <w:noBreakHyphen/>
        <w:t>22</w:t>
      </w:r>
      <w:r w:rsidR="00D854C1">
        <w:t xml:space="preserve">, and </w:t>
      </w:r>
      <w:r w:rsidR="0040182A">
        <w:t>some of the large systems are charged with ammonia and have low servicing needs</w:t>
      </w:r>
      <w:r w:rsidR="00705681">
        <w:t>.</w:t>
      </w:r>
    </w:p>
    <w:p w14:paraId="656E68F9" w14:textId="77777777" w:rsidR="002F5DC6" w:rsidRPr="002F5DC6" w:rsidRDefault="000D648C" w:rsidP="00403197">
      <w:pPr>
        <w:pStyle w:val="Heading1"/>
      </w:pPr>
      <w:r>
        <w:t>T</w:t>
      </w:r>
      <w:r w:rsidR="004D0520" w:rsidRPr="00F41EA7">
        <w:t>ransport refrigeration</w:t>
      </w:r>
      <w:r>
        <w:t xml:space="preserve">, </w:t>
      </w:r>
      <w:r w:rsidR="007911AF">
        <w:t xml:space="preserve">which </w:t>
      </w:r>
      <w:r>
        <w:t>includ</w:t>
      </w:r>
      <w:r w:rsidR="007911AF">
        <w:t>es</w:t>
      </w:r>
      <w:r w:rsidR="004D0520" w:rsidRPr="00F41EA7">
        <w:t xml:space="preserve"> road vehicle</w:t>
      </w:r>
      <w:r w:rsidR="00E85054">
        <w:t>s</w:t>
      </w:r>
      <w:r w:rsidR="004D0520" w:rsidRPr="00F41EA7">
        <w:t xml:space="preserve"> </w:t>
      </w:r>
      <w:r w:rsidR="00CC6FF3">
        <w:t xml:space="preserve">(vans, trucks) </w:t>
      </w:r>
      <w:r w:rsidR="00E85054">
        <w:t xml:space="preserve">and </w:t>
      </w:r>
      <w:r w:rsidR="004D0520" w:rsidRPr="00F41EA7">
        <w:t>trailers</w:t>
      </w:r>
      <w:r w:rsidR="00E85054">
        <w:t>,</w:t>
      </w:r>
      <w:r w:rsidR="00C554BB">
        <w:t xml:space="preserve"> </w:t>
      </w:r>
      <w:r w:rsidR="00F628BD">
        <w:t xml:space="preserve">consumes R-404A and </w:t>
      </w:r>
      <w:r w:rsidR="00F628BD" w:rsidRPr="002F5DC6">
        <w:rPr>
          <w:rFonts w:cstheme="minorHAnsi"/>
          <w:lang w:val="en-GB"/>
        </w:rPr>
        <w:t>HFC</w:t>
      </w:r>
      <w:r w:rsidR="00F628BD" w:rsidRPr="002F5DC6">
        <w:rPr>
          <w:rFonts w:cstheme="minorHAnsi"/>
          <w:lang w:val="en-GB"/>
        </w:rPr>
        <w:noBreakHyphen/>
        <w:t>134a</w:t>
      </w:r>
      <w:r w:rsidR="00F628BD">
        <w:t xml:space="preserve"> </w:t>
      </w:r>
      <w:r w:rsidR="005773C1">
        <w:t xml:space="preserve">and </w:t>
      </w:r>
      <w:r>
        <w:t>is responsible for approximately 1 per cent of HFC consumption in the country</w:t>
      </w:r>
      <w:r w:rsidR="00F628BD" w:rsidRPr="002F5DC6">
        <w:rPr>
          <w:rFonts w:cstheme="minorHAnsi"/>
          <w:lang w:val="en-GB"/>
        </w:rPr>
        <w:t>.</w:t>
      </w:r>
    </w:p>
    <w:p w14:paraId="5CF9FE33" w14:textId="19D28037" w:rsidR="00F6661F" w:rsidRDefault="00A033E0" w:rsidP="00403197">
      <w:pPr>
        <w:pStyle w:val="Heading1"/>
      </w:pPr>
      <w:r>
        <w:t>The d</w:t>
      </w:r>
      <w:r w:rsidR="00F6661F">
        <w:t>omestic refrigerat</w:t>
      </w:r>
      <w:r>
        <w:t>ion subsector consumes HFC</w:t>
      </w:r>
      <w:r w:rsidR="00307F98">
        <w:noBreakHyphen/>
        <w:t>134a</w:t>
      </w:r>
      <w:r w:rsidR="00F92398">
        <w:t xml:space="preserve"> </w:t>
      </w:r>
      <w:r w:rsidR="00833AC9">
        <w:t xml:space="preserve">to service 35 per cent of existing </w:t>
      </w:r>
      <w:r w:rsidR="00316EDE">
        <w:t xml:space="preserve">refrigerators and freezers </w:t>
      </w:r>
      <w:r w:rsidR="00833AC9">
        <w:t>(27 per cent residential and 8 per cent non</w:t>
      </w:r>
      <w:r w:rsidR="00833AC9">
        <w:noBreakHyphen/>
        <w:t>residential), with the remaining 65 per cent using R</w:t>
      </w:r>
      <w:r w:rsidR="00833AC9">
        <w:noBreakHyphen/>
        <w:t xml:space="preserve">600a; </w:t>
      </w:r>
      <w:r w:rsidR="00F6214D">
        <w:t xml:space="preserve">since 2020, </w:t>
      </w:r>
      <w:r w:rsidR="00833AC9">
        <w:t>a</w:t>
      </w:r>
      <w:r w:rsidR="000A019F">
        <w:t xml:space="preserve">ll </w:t>
      </w:r>
      <w:r w:rsidR="00F6214D">
        <w:t xml:space="preserve">units </w:t>
      </w:r>
      <w:r w:rsidR="000A019F">
        <w:t xml:space="preserve">imported in this subsector </w:t>
      </w:r>
      <w:r w:rsidR="00F6214D">
        <w:t>have been</w:t>
      </w:r>
      <w:r w:rsidR="000A019F">
        <w:t xml:space="preserve"> charged with </w:t>
      </w:r>
      <w:r w:rsidR="006C2140">
        <w:t>R</w:t>
      </w:r>
      <w:r w:rsidR="006C2140">
        <w:noBreakHyphen/>
        <w:t>600a</w:t>
      </w:r>
      <w:r w:rsidR="007150A3">
        <w:t>.</w:t>
      </w:r>
    </w:p>
    <w:p w14:paraId="62A58B59" w14:textId="7AA0057C" w:rsidR="00732AEC" w:rsidRPr="009F7FAD" w:rsidRDefault="00732AEC" w:rsidP="00732AEC">
      <w:pPr>
        <w:suppressAutoHyphens/>
        <w:spacing w:after="240"/>
      </w:pPr>
      <w:r w:rsidRPr="009F7FAD">
        <w:rPr>
          <w:i/>
          <w:iCs/>
          <w:u w:val="single"/>
        </w:rPr>
        <w:t>Residential and commercial air-conditioning servicing</w:t>
      </w:r>
    </w:p>
    <w:p w14:paraId="63E0CD53" w14:textId="7D7E6856" w:rsidR="00485B7B" w:rsidRPr="00315895" w:rsidRDefault="00485B7B" w:rsidP="00D6338B">
      <w:pPr>
        <w:pStyle w:val="Heading1"/>
      </w:pPr>
      <w:r w:rsidRPr="00485B7B">
        <w:t>Residential AC compris</w:t>
      </w:r>
      <w:r w:rsidR="003A37AC">
        <w:t xml:space="preserve">es </w:t>
      </w:r>
      <w:r w:rsidRPr="00485B7B">
        <w:t>small</w:t>
      </w:r>
      <w:r w:rsidRPr="00485B7B">
        <w:noBreakHyphen/>
        <w:t xml:space="preserve">split and </w:t>
      </w:r>
      <w:r w:rsidR="0043645B" w:rsidRPr="00407C1D">
        <w:t>s</w:t>
      </w:r>
      <w:r w:rsidRPr="00407C1D">
        <w:t xml:space="preserve">mall self-contained </w:t>
      </w:r>
      <w:r w:rsidR="0043645B" w:rsidRPr="00407C1D">
        <w:t>units</w:t>
      </w:r>
      <w:r w:rsidR="000237C4" w:rsidRPr="00407C1D">
        <w:t xml:space="preserve">. </w:t>
      </w:r>
      <w:r w:rsidR="00D62604" w:rsidRPr="00407C1D">
        <w:t>Small</w:t>
      </w:r>
      <w:r w:rsidR="00D62604" w:rsidRPr="00407C1D">
        <w:noBreakHyphen/>
        <w:t xml:space="preserve">split </w:t>
      </w:r>
      <w:r w:rsidR="00B91EEF">
        <w:t>AC</w:t>
      </w:r>
      <w:r w:rsidR="005E6FE4" w:rsidRPr="00407C1D">
        <w:t xml:space="preserve"> </w:t>
      </w:r>
      <w:r w:rsidR="006B3F36" w:rsidRPr="00407C1D">
        <w:t xml:space="preserve">(under 12 kW) </w:t>
      </w:r>
      <w:r w:rsidR="005E6FE4" w:rsidRPr="00407C1D">
        <w:t xml:space="preserve">consumes the largest amount of HFCs in the </w:t>
      </w:r>
      <w:r w:rsidR="0043645B" w:rsidRPr="00407C1D">
        <w:t xml:space="preserve">stationary </w:t>
      </w:r>
      <w:r w:rsidR="007F0515" w:rsidRPr="00407C1D">
        <w:t xml:space="preserve">AC sector, </w:t>
      </w:r>
      <w:r w:rsidR="00A012EB" w:rsidRPr="00407C1D">
        <w:t>the majority using</w:t>
      </w:r>
      <w:r w:rsidR="00387459" w:rsidRPr="00407C1D">
        <w:t xml:space="preserve"> </w:t>
      </w:r>
      <w:r w:rsidR="00A012EB" w:rsidRPr="00407C1D">
        <w:t>R</w:t>
      </w:r>
      <w:r w:rsidR="00A012EB" w:rsidRPr="00407C1D">
        <w:noBreakHyphen/>
        <w:t>410</w:t>
      </w:r>
      <w:r w:rsidR="00AC1BFF">
        <w:t>A</w:t>
      </w:r>
      <w:r w:rsidR="00A012EB" w:rsidRPr="00407C1D">
        <w:t xml:space="preserve">, followed by </w:t>
      </w:r>
      <w:r w:rsidR="00D1052D" w:rsidRPr="00407C1D">
        <w:t>HFC</w:t>
      </w:r>
      <w:r w:rsidR="00D1052D" w:rsidRPr="00407C1D">
        <w:noBreakHyphen/>
        <w:t>3</w:t>
      </w:r>
      <w:r w:rsidR="00C23EFA" w:rsidRPr="00407C1D">
        <w:t>2</w:t>
      </w:r>
      <w:r w:rsidR="00D1052D" w:rsidRPr="00407C1D">
        <w:t xml:space="preserve"> and R</w:t>
      </w:r>
      <w:r w:rsidR="00D1052D" w:rsidRPr="00407C1D">
        <w:noBreakHyphen/>
        <w:t>407C</w:t>
      </w:r>
      <w:r w:rsidR="00453D3A" w:rsidRPr="00407C1D">
        <w:t>;</w:t>
      </w:r>
      <w:r w:rsidR="004B7182" w:rsidRPr="00407C1D">
        <w:t xml:space="preserve"> there </w:t>
      </w:r>
      <w:r w:rsidR="00453D3A" w:rsidRPr="00407C1D">
        <w:t>ha</w:t>
      </w:r>
      <w:r w:rsidR="004B7182" w:rsidRPr="00407C1D">
        <w:t>s</w:t>
      </w:r>
      <w:r w:rsidR="00453D3A" w:rsidRPr="00407C1D">
        <w:t xml:space="preserve"> been</w:t>
      </w:r>
      <w:r w:rsidR="004B7182" w:rsidRPr="00407C1D">
        <w:t xml:space="preserve"> a recent </w:t>
      </w:r>
      <w:r w:rsidR="00F97926" w:rsidRPr="00407C1D">
        <w:t>increase of imported units based on HFC</w:t>
      </w:r>
      <w:r w:rsidR="00F97926" w:rsidRPr="00407C1D">
        <w:noBreakHyphen/>
        <w:t>32 and decrease on imported units based on R</w:t>
      </w:r>
      <w:r w:rsidR="00F97926" w:rsidRPr="00407C1D">
        <w:noBreakHyphen/>
        <w:t>410</w:t>
      </w:r>
      <w:r w:rsidR="00815F6E">
        <w:t>A</w:t>
      </w:r>
      <w:r w:rsidR="00F97926" w:rsidRPr="00407C1D">
        <w:t>.</w:t>
      </w:r>
      <w:r w:rsidR="004B7182" w:rsidRPr="00407C1D">
        <w:t xml:space="preserve"> </w:t>
      </w:r>
      <w:r w:rsidR="00262FA2" w:rsidRPr="00407C1D">
        <w:t>Use of HCFC</w:t>
      </w:r>
      <w:r w:rsidR="00262FA2" w:rsidRPr="00407C1D">
        <w:noBreakHyphen/>
        <w:t xml:space="preserve">22 </w:t>
      </w:r>
      <w:r w:rsidR="00AA4CF2" w:rsidRPr="00407C1D">
        <w:t>in small</w:t>
      </w:r>
      <w:r w:rsidR="00AA4CF2" w:rsidRPr="00407C1D">
        <w:noBreakHyphen/>
        <w:t xml:space="preserve">split units has been </w:t>
      </w:r>
      <w:r w:rsidR="00516757" w:rsidRPr="00407C1D">
        <w:t xml:space="preserve">decreasing by approximately </w:t>
      </w:r>
      <w:r w:rsidR="00B04226">
        <w:t>5</w:t>
      </w:r>
      <w:r w:rsidR="00516757" w:rsidRPr="00407C1D">
        <w:t> per cent annually</w:t>
      </w:r>
      <w:r w:rsidR="00A05BE8" w:rsidRPr="00407C1D">
        <w:t xml:space="preserve">, and a negligible amount use </w:t>
      </w:r>
      <w:r w:rsidR="00815F6E">
        <w:t>R-290</w:t>
      </w:r>
      <w:r w:rsidR="00516757" w:rsidRPr="00407C1D">
        <w:t>; approximately 79 per cent of existing units are HFC</w:t>
      </w:r>
      <w:r w:rsidR="00516757" w:rsidRPr="00407C1D">
        <w:noBreakHyphen/>
        <w:t>based.</w:t>
      </w:r>
      <w:r w:rsidR="00315895" w:rsidRPr="00407C1D">
        <w:t xml:space="preserve"> </w:t>
      </w:r>
      <w:r w:rsidR="00106FFC" w:rsidRPr="00407C1D">
        <w:t xml:space="preserve">Small self-contained </w:t>
      </w:r>
      <w:r w:rsidR="004D209D" w:rsidRPr="00407C1D">
        <w:t>AC includes p</w:t>
      </w:r>
      <w:r w:rsidRPr="00407C1D">
        <w:t>ortable systems, window units, through</w:t>
      </w:r>
      <w:r w:rsidR="00B91EEF">
        <w:noBreakHyphen/>
      </w:r>
      <w:r w:rsidRPr="00407C1D">
        <w:t>the</w:t>
      </w:r>
      <w:r w:rsidR="004D209D" w:rsidRPr="00407C1D">
        <w:noBreakHyphen/>
      </w:r>
      <w:r w:rsidRPr="00407C1D">
        <w:t xml:space="preserve">wall units, </w:t>
      </w:r>
      <w:r w:rsidR="004D209D" w:rsidRPr="00407C1D">
        <w:t xml:space="preserve">and </w:t>
      </w:r>
      <w:r w:rsidRPr="00407C1D">
        <w:t>packed terminal units</w:t>
      </w:r>
      <w:r w:rsidR="00D5144B" w:rsidRPr="00407C1D">
        <w:t xml:space="preserve">, </w:t>
      </w:r>
      <w:r w:rsidR="004D652F" w:rsidRPr="00407C1D">
        <w:t xml:space="preserve">and </w:t>
      </w:r>
      <w:r w:rsidR="00CF7D50" w:rsidRPr="00407C1D">
        <w:t>has the lower use of HFCs in the AC sector</w:t>
      </w:r>
      <w:r w:rsidR="004D652F" w:rsidRPr="00407C1D">
        <w:t xml:space="preserve">; 75 per cent of </w:t>
      </w:r>
      <w:r w:rsidR="00307262" w:rsidRPr="00407C1D">
        <w:t xml:space="preserve">equipment is serviced using </w:t>
      </w:r>
      <w:r w:rsidR="00CF7D50" w:rsidRPr="00407C1D">
        <w:t>R</w:t>
      </w:r>
      <w:r w:rsidR="00CF7D50" w:rsidRPr="00407C1D">
        <w:noBreakHyphen/>
        <w:t>410A</w:t>
      </w:r>
      <w:r w:rsidR="00307262" w:rsidRPr="00407C1D">
        <w:t>, with a smaller portion using R</w:t>
      </w:r>
      <w:r w:rsidR="00307262" w:rsidRPr="00407C1D">
        <w:noBreakHyphen/>
        <w:t xml:space="preserve">407C. </w:t>
      </w:r>
      <w:r w:rsidR="00BD37A8" w:rsidRPr="00407C1D">
        <w:t>There has been a recent increase of HFC-based</w:t>
      </w:r>
      <w:r w:rsidR="00BD37A8" w:rsidRPr="00407C1D">
        <w:noBreakHyphen/>
        <w:t>units in this subsector at approximately 1</w:t>
      </w:r>
      <w:r w:rsidR="00BD37A8">
        <w:t> per cent per year.</w:t>
      </w:r>
      <w:r w:rsidR="00421CCF">
        <w:t xml:space="preserve"> A small and decreasing number </w:t>
      </w:r>
      <w:r w:rsidR="00421CCF" w:rsidRPr="00315895">
        <w:t xml:space="preserve">of existing </w:t>
      </w:r>
      <w:r w:rsidR="00881DE4" w:rsidRPr="00315895">
        <w:t>units</w:t>
      </w:r>
      <w:r w:rsidR="00421CCF" w:rsidRPr="00315895">
        <w:t xml:space="preserve"> </w:t>
      </w:r>
      <w:r w:rsidR="00881DE4" w:rsidRPr="00315895">
        <w:t>(older window units) are charged with HCFC</w:t>
      </w:r>
      <w:r w:rsidR="00881DE4" w:rsidRPr="00315895">
        <w:noBreakHyphen/>
        <w:t>22</w:t>
      </w:r>
      <w:r w:rsidR="00F830D5" w:rsidRPr="00315895">
        <w:t xml:space="preserve">. </w:t>
      </w:r>
      <w:r w:rsidR="00315895" w:rsidRPr="00315895">
        <w:t>P</w:t>
      </w:r>
      <w:r w:rsidR="00627E1A" w:rsidRPr="00315895">
        <w:t xml:space="preserve">ortable systems charged with </w:t>
      </w:r>
      <w:r w:rsidR="00870773">
        <w:t>R-290</w:t>
      </w:r>
      <w:r w:rsidR="00627E1A" w:rsidRPr="00315895">
        <w:t xml:space="preserve"> were imported in 2021 and 2022, </w:t>
      </w:r>
      <w:r w:rsidR="00C675E9" w:rsidRPr="00315895">
        <w:t>compris</w:t>
      </w:r>
      <w:r w:rsidR="00315895" w:rsidRPr="00315895">
        <w:t>ing five </w:t>
      </w:r>
      <w:r w:rsidR="00627E1A" w:rsidRPr="00315895">
        <w:t>per cent of the</w:t>
      </w:r>
      <w:r w:rsidR="00C675E9" w:rsidRPr="00315895">
        <w:t>se</w:t>
      </w:r>
      <w:r w:rsidR="00627E1A" w:rsidRPr="00315895">
        <w:t xml:space="preserve"> units.</w:t>
      </w:r>
    </w:p>
    <w:p w14:paraId="63291D0D" w14:textId="00552F8B" w:rsidR="00A55CEF" w:rsidRPr="00315895" w:rsidRDefault="00A55CEF" w:rsidP="005819FC">
      <w:pPr>
        <w:pStyle w:val="Heading1"/>
      </w:pPr>
      <w:r w:rsidRPr="00315895">
        <w:t xml:space="preserve">Large split </w:t>
      </w:r>
      <w:r w:rsidR="00360723" w:rsidRPr="00315895">
        <w:t>and multi</w:t>
      </w:r>
      <w:r w:rsidR="00360723" w:rsidRPr="00315895">
        <w:noBreakHyphen/>
        <w:t>split</w:t>
      </w:r>
      <w:r w:rsidR="00B23CDA" w:rsidRPr="00315895">
        <w:t>,</w:t>
      </w:r>
      <w:r w:rsidR="00912CD7" w:rsidRPr="00315895">
        <w:t xml:space="preserve"> </w:t>
      </w:r>
      <w:r w:rsidR="00B23CDA" w:rsidRPr="00315895">
        <w:rPr>
          <w:rFonts w:cstheme="minorHAnsi"/>
          <w:lang w:val="en-GB" w:eastAsia="en-CA"/>
        </w:rPr>
        <w:t>VRF,</w:t>
      </w:r>
      <w:r w:rsidR="00B23CDA" w:rsidRPr="00315895">
        <w:t xml:space="preserve"> and ducted and packaged rooftop </w:t>
      </w:r>
      <w:r w:rsidR="00D102EF">
        <w:t>AC</w:t>
      </w:r>
      <w:r w:rsidR="00E4201A" w:rsidRPr="00315895">
        <w:t xml:space="preserve"> systems</w:t>
      </w:r>
      <w:r w:rsidR="007E6B6C" w:rsidRPr="00315895">
        <w:t xml:space="preserve"> consume approximately 3 per cent of </w:t>
      </w:r>
      <w:r w:rsidR="002C0C9C" w:rsidRPr="00315895">
        <w:t xml:space="preserve">HFCs in the </w:t>
      </w:r>
      <w:r w:rsidR="007E6B6C" w:rsidRPr="00315895">
        <w:t xml:space="preserve">servicing </w:t>
      </w:r>
      <w:r w:rsidR="002C0C9C" w:rsidRPr="00315895">
        <w:t>sector,</w:t>
      </w:r>
      <w:r w:rsidR="007E6B6C" w:rsidRPr="00315895">
        <w:t xml:space="preserve"> </w:t>
      </w:r>
      <w:r w:rsidR="00912CD7" w:rsidRPr="00315895">
        <w:t>consum</w:t>
      </w:r>
      <w:r w:rsidR="002C0C9C" w:rsidRPr="00315895">
        <w:t>ing</w:t>
      </w:r>
      <w:r w:rsidR="00912CD7" w:rsidRPr="00315895">
        <w:t xml:space="preserve"> </w:t>
      </w:r>
      <w:r w:rsidR="00D3517D" w:rsidRPr="00315895">
        <w:t xml:space="preserve">approximately 85 per cent </w:t>
      </w:r>
      <w:r w:rsidR="00912CD7" w:rsidRPr="00315895">
        <w:t>R</w:t>
      </w:r>
      <w:r w:rsidR="00912CD7" w:rsidRPr="00315895">
        <w:noBreakHyphen/>
        <w:t xml:space="preserve">410A </w:t>
      </w:r>
      <w:r w:rsidR="00D952D1" w:rsidRPr="00315895">
        <w:t>and</w:t>
      </w:r>
      <w:r w:rsidR="0003201F" w:rsidRPr="00315895">
        <w:t xml:space="preserve"> </w:t>
      </w:r>
      <w:r w:rsidR="00D3517D" w:rsidRPr="00315895">
        <w:t xml:space="preserve">15 per cent </w:t>
      </w:r>
      <w:r w:rsidR="0003201F" w:rsidRPr="00315895">
        <w:t>R</w:t>
      </w:r>
      <w:r w:rsidR="0003201F" w:rsidRPr="00315895">
        <w:noBreakHyphen/>
        <w:t>407C</w:t>
      </w:r>
      <w:r w:rsidR="00B23CDA" w:rsidRPr="00315895">
        <w:t>.</w:t>
      </w:r>
      <w:r w:rsidR="00E4201A" w:rsidRPr="00315895">
        <w:t xml:space="preserve"> </w:t>
      </w:r>
    </w:p>
    <w:p w14:paraId="0B390193" w14:textId="5061E8A7" w:rsidR="00F6661F" w:rsidRPr="00315895" w:rsidRDefault="007E785F" w:rsidP="000D1A45">
      <w:pPr>
        <w:pStyle w:val="Heading1"/>
      </w:pPr>
      <w:r w:rsidRPr="00315895">
        <w:lastRenderedPageBreak/>
        <w:t xml:space="preserve">The </w:t>
      </w:r>
      <w:r w:rsidR="00F6661F" w:rsidRPr="00315895">
        <w:t>heat pumps and heating systems</w:t>
      </w:r>
      <w:r w:rsidRPr="00315895">
        <w:t xml:space="preserve"> subsector</w:t>
      </w:r>
      <w:r w:rsidR="00DF6E02" w:rsidRPr="00315895">
        <w:t xml:space="preserve">, </w:t>
      </w:r>
      <w:r w:rsidRPr="00315895">
        <w:t xml:space="preserve">which </w:t>
      </w:r>
      <w:r w:rsidR="00DF6E02" w:rsidRPr="00315895">
        <w:t>includ</w:t>
      </w:r>
      <w:r w:rsidRPr="00315895">
        <w:t>es</w:t>
      </w:r>
      <w:r w:rsidR="00DF6E02" w:rsidRPr="00315895">
        <w:t xml:space="preserve"> domestic and commercial </w:t>
      </w:r>
      <w:r w:rsidR="00A906A6" w:rsidRPr="00315895">
        <w:t xml:space="preserve">space </w:t>
      </w:r>
      <w:r w:rsidR="00DF6E02" w:rsidRPr="00315895">
        <w:t xml:space="preserve">heating, </w:t>
      </w:r>
      <w:r w:rsidR="00A906A6" w:rsidRPr="00315895">
        <w:t xml:space="preserve">water heating, and </w:t>
      </w:r>
      <w:r w:rsidR="00315895" w:rsidRPr="00315895">
        <w:t>water-cooling</w:t>
      </w:r>
      <w:r w:rsidRPr="00315895">
        <w:t xml:space="preserve"> systems, </w:t>
      </w:r>
      <w:r w:rsidR="0095672D" w:rsidRPr="00315895">
        <w:t>consume</w:t>
      </w:r>
      <w:r w:rsidR="003304CE" w:rsidRPr="00315895">
        <w:t xml:space="preserve"> </w:t>
      </w:r>
      <w:r w:rsidR="007A2397" w:rsidRPr="00315895">
        <w:t>HFC</w:t>
      </w:r>
      <w:r w:rsidR="007A2397" w:rsidRPr="00315895">
        <w:noBreakHyphen/>
        <w:t>134a and R</w:t>
      </w:r>
      <w:r w:rsidR="007A2397" w:rsidRPr="00315895">
        <w:noBreakHyphen/>
        <w:t xml:space="preserve">410A and represent </w:t>
      </w:r>
      <w:r w:rsidR="00AB4E86" w:rsidRPr="00315895">
        <w:t>approximately 2 per cent</w:t>
      </w:r>
      <w:r w:rsidR="0095672D" w:rsidRPr="00315895">
        <w:t xml:space="preserve"> of HFC</w:t>
      </w:r>
      <w:r w:rsidR="007A2397" w:rsidRPr="00315895">
        <w:t xml:space="preserve"> consumption</w:t>
      </w:r>
      <w:r w:rsidR="0095672D" w:rsidRPr="00315895">
        <w:t xml:space="preserve"> in the servicing sector</w:t>
      </w:r>
      <w:r w:rsidRPr="00315895">
        <w:t>.</w:t>
      </w:r>
      <w:r w:rsidR="003D00F7" w:rsidRPr="00315895">
        <w:t xml:space="preserve"> </w:t>
      </w:r>
    </w:p>
    <w:p w14:paraId="34E2BAFE" w14:textId="4D8653A7" w:rsidR="005134BA" w:rsidRDefault="00457D56" w:rsidP="0003201F">
      <w:pPr>
        <w:pStyle w:val="Heading1"/>
      </w:pPr>
      <w:r w:rsidRPr="00315895">
        <w:t>The c</w:t>
      </w:r>
      <w:r w:rsidR="000621AB" w:rsidRPr="00315895">
        <w:t>hiller</w:t>
      </w:r>
      <w:r w:rsidRPr="00315895">
        <w:t xml:space="preserve"> subsector</w:t>
      </w:r>
      <w:r w:rsidR="00A86A44" w:rsidRPr="00315895">
        <w:t>,</w:t>
      </w:r>
      <w:r w:rsidRPr="00315895">
        <w:t xml:space="preserve"> includ</w:t>
      </w:r>
      <w:r w:rsidR="00A86A44" w:rsidRPr="00315895">
        <w:t>ing</w:t>
      </w:r>
      <w:r w:rsidRPr="00315895">
        <w:t xml:space="preserve"> </w:t>
      </w:r>
      <w:r w:rsidR="000621AB" w:rsidRPr="00315895">
        <w:t>small, medium, and large</w:t>
      </w:r>
      <w:r w:rsidRPr="00315895">
        <w:t xml:space="preserve"> units</w:t>
      </w:r>
      <w:r w:rsidR="00A86A44" w:rsidRPr="00315895">
        <w:t>,</w:t>
      </w:r>
      <w:r w:rsidR="00F04BF9" w:rsidRPr="00315895">
        <w:t xml:space="preserve"> consum</w:t>
      </w:r>
      <w:r w:rsidR="00A82F06" w:rsidRPr="00315895">
        <w:t xml:space="preserve">es </w:t>
      </w:r>
      <w:r w:rsidR="00F04BF9" w:rsidRPr="00315895">
        <w:t>HFC</w:t>
      </w:r>
      <w:r w:rsidR="00F04BF9" w:rsidRPr="00315895">
        <w:noBreakHyphen/>
        <w:t xml:space="preserve">134a </w:t>
      </w:r>
      <w:r w:rsidR="00A86A44" w:rsidRPr="00315895">
        <w:t>(</w:t>
      </w:r>
      <w:r w:rsidR="00F04BF9" w:rsidRPr="00315895">
        <w:t>5</w:t>
      </w:r>
      <w:r w:rsidR="00EF756E" w:rsidRPr="00315895">
        <w:t>5</w:t>
      </w:r>
      <w:r w:rsidR="00A86A44" w:rsidRPr="00315895">
        <w:t> </w:t>
      </w:r>
      <w:r w:rsidR="00A82F06" w:rsidRPr="00315895">
        <w:t>per cent</w:t>
      </w:r>
      <w:r w:rsidR="005D37C6" w:rsidRPr="00315895">
        <w:t>),</w:t>
      </w:r>
      <w:r w:rsidR="00F04BF9" w:rsidRPr="00315895">
        <w:t xml:space="preserve"> R</w:t>
      </w:r>
      <w:r w:rsidR="00F04BF9" w:rsidRPr="00315895">
        <w:noBreakHyphen/>
        <w:t>410A</w:t>
      </w:r>
      <w:r w:rsidR="005D37C6" w:rsidRPr="00315895">
        <w:t xml:space="preserve"> (</w:t>
      </w:r>
      <w:r w:rsidR="00F04BF9" w:rsidRPr="00315895">
        <w:t>3</w:t>
      </w:r>
      <w:r w:rsidR="00EF756E" w:rsidRPr="00315895">
        <w:t>7</w:t>
      </w:r>
      <w:r w:rsidR="00A82F06" w:rsidRPr="00315895">
        <w:t xml:space="preserve"> per cent</w:t>
      </w:r>
      <w:r w:rsidR="005D37C6" w:rsidRPr="00315895">
        <w:t>), and</w:t>
      </w:r>
      <w:r w:rsidR="00F04BF9" w:rsidRPr="00315895">
        <w:t xml:space="preserve"> R</w:t>
      </w:r>
      <w:r w:rsidR="00F04BF9" w:rsidRPr="00315895">
        <w:noBreakHyphen/>
        <w:t xml:space="preserve">407C </w:t>
      </w:r>
      <w:r w:rsidR="005D37C6" w:rsidRPr="00315895">
        <w:t>(</w:t>
      </w:r>
      <w:r w:rsidR="00F04BF9" w:rsidRPr="00315895">
        <w:t>8</w:t>
      </w:r>
      <w:r w:rsidR="00A82F06" w:rsidRPr="00315895">
        <w:t xml:space="preserve"> per cent</w:t>
      </w:r>
      <w:r w:rsidR="005D37C6" w:rsidRPr="00315895">
        <w:t>)</w:t>
      </w:r>
      <w:r w:rsidR="00A82F06" w:rsidRPr="00315895">
        <w:t>; chillers</w:t>
      </w:r>
      <w:r w:rsidRPr="00315895">
        <w:t xml:space="preserve"> represent</w:t>
      </w:r>
      <w:r w:rsidR="005F794E" w:rsidRPr="00315895">
        <w:t xml:space="preserve"> </w:t>
      </w:r>
      <w:r w:rsidR="00F830D5" w:rsidRPr="00315895">
        <w:t xml:space="preserve">approximately </w:t>
      </w:r>
      <w:r w:rsidR="003D6AE3" w:rsidRPr="00315895">
        <w:t>7</w:t>
      </w:r>
      <w:r w:rsidR="005F794E" w:rsidRPr="00315895">
        <w:t xml:space="preserve"> per cent </w:t>
      </w:r>
      <w:r w:rsidRPr="00315895">
        <w:t>of HFC</w:t>
      </w:r>
      <w:r>
        <w:t xml:space="preserve"> consumption in servicing </w:t>
      </w:r>
      <w:r w:rsidR="005F794E">
        <w:t xml:space="preserve">in mt and </w:t>
      </w:r>
      <w:r w:rsidR="00F830D5">
        <w:t>5</w:t>
      </w:r>
      <w:r w:rsidRPr="00457D56">
        <w:t xml:space="preserve"> </w:t>
      </w:r>
      <w:r>
        <w:t xml:space="preserve">per cent in </w:t>
      </w:r>
      <w:r w:rsidRPr="00457D56">
        <w:t>CO</w:t>
      </w:r>
      <w:r w:rsidRPr="00457D56">
        <w:rPr>
          <w:vertAlign w:val="subscript"/>
        </w:rPr>
        <w:t>2</w:t>
      </w:r>
      <w:r w:rsidRPr="00457D56">
        <w:t>-eq tonnes</w:t>
      </w:r>
      <w:r>
        <w:t>.</w:t>
      </w:r>
      <w:r w:rsidR="00C40156" w:rsidRPr="00C40156">
        <w:t xml:space="preserve"> </w:t>
      </w:r>
    </w:p>
    <w:p w14:paraId="03DFC2BB" w14:textId="2596BC9E" w:rsidR="00732AEC" w:rsidRPr="00293FD1" w:rsidRDefault="00732AEC" w:rsidP="00732AEC">
      <w:pPr>
        <w:suppressAutoHyphens/>
        <w:spacing w:after="240"/>
        <w:rPr>
          <w:i/>
          <w:iCs/>
          <w:u w:val="single"/>
        </w:rPr>
      </w:pPr>
      <w:r w:rsidRPr="00293FD1">
        <w:rPr>
          <w:i/>
          <w:iCs/>
          <w:u w:val="single"/>
        </w:rPr>
        <w:t>Mobile air-conditioning servicing</w:t>
      </w:r>
    </w:p>
    <w:p w14:paraId="0A1180DB" w14:textId="63D0CBF7" w:rsidR="005134BA" w:rsidRPr="00EA388F" w:rsidRDefault="00F6661F" w:rsidP="005134BA">
      <w:pPr>
        <w:pStyle w:val="Heading1"/>
      </w:pPr>
      <w:r w:rsidRPr="00F41EA7">
        <w:t>MAC</w:t>
      </w:r>
      <w:r w:rsidR="002C449F">
        <w:t xml:space="preserve">, covering </w:t>
      </w:r>
      <w:r w:rsidRPr="00F41EA7">
        <w:t xml:space="preserve">cars, small vans, trucks, </w:t>
      </w:r>
      <w:r w:rsidR="002C449F">
        <w:t xml:space="preserve">and </w:t>
      </w:r>
      <w:r w:rsidRPr="00F41EA7">
        <w:t>buses</w:t>
      </w:r>
      <w:r w:rsidR="002C449F">
        <w:t>, is the largest consumer of HFCs in</w:t>
      </w:r>
      <w:r w:rsidR="006167BC">
        <w:t xml:space="preserve"> the AC servicing sector, consuming</w:t>
      </w:r>
      <w:r w:rsidR="002C449F">
        <w:t xml:space="preserve"> </w:t>
      </w:r>
      <w:r w:rsidR="00C02558" w:rsidRPr="00C02558">
        <w:t>HFC-134a</w:t>
      </w:r>
      <w:r w:rsidR="006167BC">
        <w:t xml:space="preserve"> to service</w:t>
      </w:r>
      <w:r w:rsidR="006167BC" w:rsidRPr="006167BC">
        <w:t xml:space="preserve"> </w:t>
      </w:r>
      <w:r w:rsidR="006167BC">
        <w:t xml:space="preserve">light vehicles such as </w:t>
      </w:r>
      <w:r w:rsidR="006167BC" w:rsidRPr="00F41EA7">
        <w:t>cars</w:t>
      </w:r>
      <w:r w:rsidR="006167BC">
        <w:t xml:space="preserve"> and</w:t>
      </w:r>
      <w:r w:rsidR="006167BC" w:rsidRPr="00F41EA7">
        <w:t xml:space="preserve"> small vans</w:t>
      </w:r>
      <w:r w:rsidR="006167BC">
        <w:t xml:space="preserve">, and larger vehicles including </w:t>
      </w:r>
      <w:r w:rsidR="006167BC" w:rsidRPr="00F41EA7">
        <w:t xml:space="preserve">trucks </w:t>
      </w:r>
      <w:r w:rsidR="006167BC">
        <w:t xml:space="preserve">and </w:t>
      </w:r>
      <w:r w:rsidR="006167BC" w:rsidRPr="00F41EA7">
        <w:t>buses</w:t>
      </w:r>
      <w:r w:rsidR="006167BC">
        <w:t>.</w:t>
      </w:r>
      <w:r w:rsidR="008C024E">
        <w:t xml:space="preserve"> Light vehicles have an average charge of </w:t>
      </w:r>
      <w:r w:rsidR="00567BE7">
        <w:t>0.72 kg per vehicle, and larger vehicles 2.45 kg per vehicle.</w:t>
      </w:r>
    </w:p>
    <w:p w14:paraId="3A3E3AE7" w14:textId="7A5B82D3" w:rsidR="00732AEC" w:rsidRDefault="00732AEC" w:rsidP="00732AEC">
      <w:pPr>
        <w:keepNext/>
        <w:suppressAutoHyphens/>
        <w:spacing w:after="240"/>
        <w:rPr>
          <w:i/>
          <w:iCs/>
        </w:rPr>
      </w:pPr>
      <w:r w:rsidRPr="00F1067E">
        <w:rPr>
          <w:i/>
          <w:iCs/>
        </w:rPr>
        <w:t>Local installation and assembly subsector</w:t>
      </w:r>
    </w:p>
    <w:p w14:paraId="65A7FB49" w14:textId="423F0679" w:rsidR="00967FC1" w:rsidRDefault="00516DB3" w:rsidP="004E3141">
      <w:pPr>
        <w:pStyle w:val="Heading1"/>
      </w:pPr>
      <w:r>
        <w:t>T</w:t>
      </w:r>
      <w:r w:rsidR="004F0C44" w:rsidRPr="004F0C44">
        <w:t xml:space="preserve">here are five enterprises </w:t>
      </w:r>
      <w:r w:rsidR="00622736">
        <w:t xml:space="preserve">in the country </w:t>
      </w:r>
      <w:r w:rsidR="000F4E4B">
        <w:t>consuming HFC</w:t>
      </w:r>
      <w:r w:rsidR="000F4E4B">
        <w:noBreakHyphen/>
        <w:t>134a and R</w:t>
      </w:r>
      <w:r w:rsidR="000F4E4B">
        <w:noBreakHyphen/>
        <w:t xml:space="preserve">404A </w:t>
      </w:r>
      <w:r w:rsidR="002757CC">
        <w:t xml:space="preserve">in the </w:t>
      </w:r>
      <w:r w:rsidR="0093466F">
        <w:t xml:space="preserve">local </w:t>
      </w:r>
      <w:r w:rsidR="004F0C44" w:rsidRPr="004F0C44">
        <w:t>assembl</w:t>
      </w:r>
      <w:r w:rsidR="002757CC">
        <w:t xml:space="preserve">y </w:t>
      </w:r>
      <w:r w:rsidR="0093466F">
        <w:t xml:space="preserve">and installation </w:t>
      </w:r>
      <w:r w:rsidR="002757CC">
        <w:t>of</w:t>
      </w:r>
      <w:r w:rsidR="004F0C44" w:rsidRPr="004F0C44">
        <w:t xml:space="preserve"> commercial and industrial refrigeration equipment</w:t>
      </w:r>
      <w:r w:rsidR="0014204B">
        <w:t xml:space="preserve">, including </w:t>
      </w:r>
      <w:r w:rsidR="009C67EB">
        <w:t>condensing units based on HFC-134a and R-404A</w:t>
      </w:r>
      <w:r w:rsidR="004929C3">
        <w:t xml:space="preserve">, centralized </w:t>
      </w:r>
      <w:r w:rsidR="00936778">
        <w:t xml:space="preserve">systems based on R-404A, and small and medium-sized industrial refrigeration systems based on R-404A, as </w:t>
      </w:r>
      <w:r w:rsidR="003344A0">
        <w:t>shown in table 7</w:t>
      </w:r>
      <w:r w:rsidR="002757CC">
        <w:t>.</w:t>
      </w:r>
      <w:r w:rsidR="003344A0">
        <w:t xml:space="preserve"> These </w:t>
      </w:r>
      <w:r w:rsidR="005D79FA">
        <w:t>enterprises also use HFC-134a and R</w:t>
      </w:r>
      <w:r w:rsidR="00FC79CB">
        <w:noBreakHyphen/>
      </w:r>
      <w:r w:rsidR="005D79FA">
        <w:t xml:space="preserve">404A to service </w:t>
      </w:r>
      <w:r w:rsidR="00866430">
        <w:t xml:space="preserve">existing systems. </w:t>
      </w:r>
    </w:p>
    <w:p w14:paraId="5AD1B47C" w14:textId="06F9575D" w:rsidR="00866430" w:rsidRPr="00D03A50" w:rsidRDefault="00866430" w:rsidP="00866430">
      <w:pPr>
        <w:rPr>
          <w:b/>
          <w:bCs/>
        </w:rPr>
      </w:pPr>
      <w:r w:rsidRPr="00D03A50">
        <w:rPr>
          <w:b/>
          <w:bCs/>
        </w:rPr>
        <w:t xml:space="preserve">Table 7. </w:t>
      </w:r>
      <w:r w:rsidR="00D03A50" w:rsidRPr="00D03A50">
        <w:rPr>
          <w:b/>
          <w:bCs/>
        </w:rPr>
        <w:t>Local assembly and installation of commercial and industrial refrigeration equipment</w:t>
      </w:r>
    </w:p>
    <w:tbl>
      <w:tblPr>
        <w:tblW w:w="5000" w:type="pct"/>
        <w:tblLook w:val="04A0" w:firstRow="1" w:lastRow="0" w:firstColumn="1" w:lastColumn="0" w:noHBand="0" w:noVBand="1"/>
      </w:tblPr>
      <w:tblGrid>
        <w:gridCol w:w="2483"/>
        <w:gridCol w:w="3317"/>
        <w:gridCol w:w="1184"/>
        <w:gridCol w:w="1184"/>
        <w:gridCol w:w="1182"/>
      </w:tblGrid>
      <w:tr w:rsidR="00741EE0" w:rsidRPr="00C2199B" w14:paraId="63F694B4" w14:textId="77777777" w:rsidTr="00741EE0">
        <w:trPr>
          <w:trHeight w:val="238"/>
        </w:trPr>
        <w:tc>
          <w:tcPr>
            <w:tcW w:w="310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4F12A" w14:textId="42BFADDC" w:rsidR="00741EE0" w:rsidRPr="00F028B6" w:rsidRDefault="00741EE0" w:rsidP="00741EE0">
            <w:pPr>
              <w:jc w:val="left"/>
              <w:rPr>
                <w:b/>
                <w:bCs/>
                <w:sz w:val="20"/>
                <w:szCs w:val="20"/>
                <w:lang w:eastAsia="en-CA"/>
              </w:rPr>
            </w:pP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1D149CE5" w14:textId="77777777" w:rsidR="00741EE0" w:rsidRPr="00C2199B" w:rsidRDefault="00741EE0" w:rsidP="00C2199B">
            <w:pPr>
              <w:jc w:val="right"/>
              <w:rPr>
                <w:b/>
                <w:bCs/>
                <w:sz w:val="20"/>
                <w:szCs w:val="20"/>
                <w:lang w:eastAsia="en-CA"/>
              </w:rPr>
            </w:pPr>
            <w:r w:rsidRPr="00C2199B">
              <w:rPr>
                <w:b/>
                <w:bCs/>
                <w:sz w:val="20"/>
                <w:szCs w:val="20"/>
                <w:lang w:eastAsia="en-CA"/>
              </w:rPr>
              <w:t>2020</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3AD3BF5B" w14:textId="77777777" w:rsidR="00741EE0" w:rsidRPr="00C2199B" w:rsidRDefault="00741EE0" w:rsidP="00C2199B">
            <w:pPr>
              <w:jc w:val="right"/>
              <w:rPr>
                <w:b/>
                <w:bCs/>
                <w:sz w:val="20"/>
                <w:szCs w:val="20"/>
                <w:lang w:eastAsia="en-CA"/>
              </w:rPr>
            </w:pPr>
            <w:r w:rsidRPr="00C2199B">
              <w:rPr>
                <w:b/>
                <w:bCs/>
                <w:sz w:val="20"/>
                <w:szCs w:val="20"/>
                <w:lang w:eastAsia="en-CA"/>
              </w:rPr>
              <w:t>2021</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6860C871" w14:textId="77777777" w:rsidR="00741EE0" w:rsidRPr="00C2199B" w:rsidRDefault="00741EE0" w:rsidP="00C2199B">
            <w:pPr>
              <w:jc w:val="right"/>
              <w:rPr>
                <w:b/>
                <w:bCs/>
                <w:sz w:val="20"/>
                <w:szCs w:val="20"/>
                <w:lang w:eastAsia="en-CA"/>
              </w:rPr>
            </w:pPr>
            <w:r w:rsidRPr="00C2199B">
              <w:rPr>
                <w:b/>
                <w:bCs/>
                <w:sz w:val="20"/>
                <w:szCs w:val="20"/>
                <w:lang w:eastAsia="en-CA"/>
              </w:rPr>
              <w:t>2022</w:t>
            </w:r>
          </w:p>
        </w:tc>
      </w:tr>
      <w:tr w:rsidR="00C2199B" w:rsidRPr="00C2199B" w14:paraId="59413BA0"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3AEB0" w14:textId="50F50A05" w:rsidR="00C2199B" w:rsidRPr="00C2199B" w:rsidRDefault="0052107E" w:rsidP="00090F0E">
            <w:pPr>
              <w:jc w:val="left"/>
              <w:rPr>
                <w:b/>
                <w:bCs/>
                <w:sz w:val="20"/>
                <w:szCs w:val="20"/>
                <w:lang w:eastAsia="en-CA"/>
              </w:rPr>
            </w:pPr>
            <w:r>
              <w:rPr>
                <w:b/>
                <w:bCs/>
                <w:sz w:val="20"/>
                <w:szCs w:val="20"/>
                <w:lang w:eastAsia="en-CA"/>
              </w:rPr>
              <w:t>Number</w:t>
            </w:r>
            <w:r w:rsidR="00C2199B" w:rsidRPr="00C2199B">
              <w:rPr>
                <w:b/>
                <w:bCs/>
                <w:sz w:val="20"/>
                <w:szCs w:val="20"/>
                <w:lang w:eastAsia="en-CA"/>
              </w:rPr>
              <w:t xml:space="preserve"> of units</w:t>
            </w:r>
          </w:p>
        </w:tc>
      </w:tr>
      <w:tr w:rsidR="00C2199B" w:rsidRPr="00C2199B" w14:paraId="1401372E" w14:textId="77777777" w:rsidTr="00E14F2A">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9950FA" w14:textId="77777777" w:rsidR="00C2199B" w:rsidRPr="00C2199B" w:rsidRDefault="00C2199B" w:rsidP="00C2199B">
            <w:pPr>
              <w:jc w:val="left"/>
              <w:rPr>
                <w:sz w:val="20"/>
                <w:szCs w:val="20"/>
                <w:lang w:eastAsia="en-CA"/>
              </w:rPr>
            </w:pPr>
            <w:r w:rsidRPr="00C2199B">
              <w:rPr>
                <w:sz w:val="20"/>
                <w:szCs w:val="20"/>
                <w:lang w:val="en-GB" w:eastAsia="en-CA"/>
              </w:rPr>
              <w:t>Commercial refrigeration</w:t>
            </w:r>
          </w:p>
        </w:tc>
        <w:tc>
          <w:tcPr>
            <w:tcW w:w="1774" w:type="pct"/>
            <w:tcBorders>
              <w:top w:val="nil"/>
              <w:left w:val="nil"/>
              <w:bottom w:val="single" w:sz="4" w:space="0" w:color="auto"/>
              <w:right w:val="single" w:sz="4" w:space="0" w:color="auto"/>
            </w:tcBorders>
            <w:shd w:val="clear" w:color="auto" w:fill="auto"/>
            <w:noWrap/>
            <w:vAlign w:val="center"/>
            <w:hideMark/>
          </w:tcPr>
          <w:p w14:paraId="32C45738" w14:textId="77777777" w:rsidR="00C2199B" w:rsidRPr="00C2199B" w:rsidRDefault="00C2199B" w:rsidP="00C2199B">
            <w:pPr>
              <w:jc w:val="left"/>
              <w:rPr>
                <w:sz w:val="20"/>
                <w:szCs w:val="20"/>
                <w:lang w:eastAsia="en-CA"/>
              </w:rPr>
            </w:pPr>
            <w:r w:rsidRPr="00C2199B">
              <w:rPr>
                <w:sz w:val="20"/>
                <w:szCs w:val="20"/>
                <w:lang w:val="en-GB" w:eastAsia="en-CA"/>
              </w:rPr>
              <w:t>Condensing unit</w:t>
            </w:r>
          </w:p>
        </w:tc>
        <w:tc>
          <w:tcPr>
            <w:tcW w:w="633" w:type="pct"/>
            <w:tcBorders>
              <w:top w:val="nil"/>
              <w:left w:val="nil"/>
              <w:bottom w:val="single" w:sz="4" w:space="0" w:color="auto"/>
              <w:right w:val="single" w:sz="4" w:space="0" w:color="auto"/>
            </w:tcBorders>
            <w:shd w:val="clear" w:color="auto" w:fill="auto"/>
            <w:noWrap/>
            <w:vAlign w:val="center"/>
            <w:hideMark/>
          </w:tcPr>
          <w:p w14:paraId="3152D55D" w14:textId="77777777" w:rsidR="00C2199B" w:rsidRPr="00C2199B" w:rsidRDefault="00C2199B" w:rsidP="00C2199B">
            <w:pPr>
              <w:jc w:val="right"/>
              <w:rPr>
                <w:sz w:val="20"/>
                <w:szCs w:val="20"/>
                <w:lang w:eastAsia="en-CA"/>
              </w:rPr>
            </w:pPr>
            <w:r w:rsidRPr="00C2199B">
              <w:rPr>
                <w:sz w:val="20"/>
                <w:szCs w:val="20"/>
                <w:lang w:val="en-GB" w:eastAsia="en-CA"/>
              </w:rPr>
              <w:t>283</w:t>
            </w:r>
          </w:p>
        </w:tc>
        <w:tc>
          <w:tcPr>
            <w:tcW w:w="633" w:type="pct"/>
            <w:tcBorders>
              <w:top w:val="nil"/>
              <w:left w:val="nil"/>
              <w:bottom w:val="single" w:sz="4" w:space="0" w:color="auto"/>
              <w:right w:val="single" w:sz="4" w:space="0" w:color="auto"/>
            </w:tcBorders>
            <w:shd w:val="clear" w:color="auto" w:fill="auto"/>
            <w:noWrap/>
            <w:vAlign w:val="center"/>
            <w:hideMark/>
          </w:tcPr>
          <w:p w14:paraId="51D01857" w14:textId="77777777" w:rsidR="00C2199B" w:rsidRPr="00C2199B" w:rsidRDefault="00C2199B" w:rsidP="00C2199B">
            <w:pPr>
              <w:jc w:val="right"/>
              <w:rPr>
                <w:sz w:val="20"/>
                <w:szCs w:val="20"/>
                <w:lang w:eastAsia="en-CA"/>
              </w:rPr>
            </w:pPr>
            <w:r w:rsidRPr="00C2199B">
              <w:rPr>
                <w:sz w:val="20"/>
                <w:szCs w:val="20"/>
                <w:lang w:val="en-GB" w:eastAsia="en-CA"/>
              </w:rPr>
              <w:t>392</w:t>
            </w:r>
          </w:p>
        </w:tc>
        <w:tc>
          <w:tcPr>
            <w:tcW w:w="632" w:type="pct"/>
            <w:tcBorders>
              <w:top w:val="nil"/>
              <w:left w:val="nil"/>
              <w:bottom w:val="single" w:sz="4" w:space="0" w:color="auto"/>
              <w:right w:val="single" w:sz="4" w:space="0" w:color="auto"/>
            </w:tcBorders>
            <w:shd w:val="clear" w:color="auto" w:fill="auto"/>
            <w:noWrap/>
            <w:vAlign w:val="center"/>
            <w:hideMark/>
          </w:tcPr>
          <w:p w14:paraId="3742AD5A" w14:textId="77777777" w:rsidR="00C2199B" w:rsidRPr="00C2199B" w:rsidRDefault="00C2199B" w:rsidP="00C2199B">
            <w:pPr>
              <w:jc w:val="right"/>
              <w:rPr>
                <w:sz w:val="20"/>
                <w:szCs w:val="20"/>
                <w:lang w:eastAsia="en-CA"/>
              </w:rPr>
            </w:pPr>
            <w:r w:rsidRPr="00C2199B">
              <w:rPr>
                <w:sz w:val="20"/>
                <w:szCs w:val="20"/>
                <w:lang w:val="en-GB" w:eastAsia="en-CA"/>
              </w:rPr>
              <w:t>262</w:t>
            </w:r>
          </w:p>
        </w:tc>
      </w:tr>
      <w:tr w:rsidR="00C2199B" w:rsidRPr="00C2199B" w14:paraId="5B8E6029" w14:textId="77777777" w:rsidTr="00E14F2A">
        <w:trPr>
          <w:trHeight w:val="238"/>
        </w:trPr>
        <w:tc>
          <w:tcPr>
            <w:tcW w:w="1328" w:type="pct"/>
            <w:vMerge/>
            <w:tcBorders>
              <w:top w:val="nil"/>
              <w:left w:val="single" w:sz="4" w:space="0" w:color="auto"/>
              <w:bottom w:val="single" w:sz="4" w:space="0" w:color="auto"/>
              <w:right w:val="single" w:sz="4" w:space="0" w:color="auto"/>
            </w:tcBorders>
            <w:vAlign w:val="center"/>
            <w:hideMark/>
          </w:tcPr>
          <w:p w14:paraId="0DAE9F41" w14:textId="77777777" w:rsidR="00C2199B" w:rsidRPr="00C2199B" w:rsidRDefault="00C2199B" w:rsidP="00C2199B">
            <w:pPr>
              <w:jc w:val="left"/>
              <w:rPr>
                <w:sz w:val="20"/>
                <w:szCs w:val="20"/>
                <w:lang w:eastAsia="en-CA"/>
              </w:rPr>
            </w:pPr>
          </w:p>
        </w:tc>
        <w:tc>
          <w:tcPr>
            <w:tcW w:w="1774" w:type="pct"/>
            <w:tcBorders>
              <w:top w:val="nil"/>
              <w:left w:val="nil"/>
              <w:bottom w:val="single" w:sz="4" w:space="0" w:color="auto"/>
              <w:right w:val="single" w:sz="4" w:space="0" w:color="auto"/>
            </w:tcBorders>
            <w:shd w:val="clear" w:color="auto" w:fill="auto"/>
            <w:noWrap/>
            <w:vAlign w:val="center"/>
            <w:hideMark/>
          </w:tcPr>
          <w:p w14:paraId="7F203549" w14:textId="77777777" w:rsidR="00C2199B" w:rsidRPr="00C2199B" w:rsidRDefault="00C2199B" w:rsidP="00C2199B">
            <w:pPr>
              <w:jc w:val="left"/>
              <w:rPr>
                <w:sz w:val="20"/>
                <w:szCs w:val="20"/>
                <w:lang w:eastAsia="en-CA"/>
              </w:rPr>
            </w:pPr>
            <w:r w:rsidRPr="00C2199B">
              <w:rPr>
                <w:sz w:val="20"/>
                <w:szCs w:val="20"/>
                <w:lang w:val="en-GB" w:eastAsia="en-CA"/>
              </w:rPr>
              <w:t>Centralized</w:t>
            </w:r>
          </w:p>
        </w:tc>
        <w:tc>
          <w:tcPr>
            <w:tcW w:w="633" w:type="pct"/>
            <w:tcBorders>
              <w:top w:val="nil"/>
              <w:left w:val="nil"/>
              <w:bottom w:val="single" w:sz="4" w:space="0" w:color="auto"/>
              <w:right w:val="single" w:sz="4" w:space="0" w:color="auto"/>
            </w:tcBorders>
            <w:shd w:val="clear" w:color="auto" w:fill="auto"/>
            <w:noWrap/>
            <w:vAlign w:val="center"/>
            <w:hideMark/>
          </w:tcPr>
          <w:p w14:paraId="11A925F6" w14:textId="77777777" w:rsidR="00C2199B" w:rsidRPr="00C2199B" w:rsidRDefault="00C2199B" w:rsidP="00C2199B">
            <w:pPr>
              <w:jc w:val="right"/>
              <w:rPr>
                <w:sz w:val="20"/>
                <w:szCs w:val="20"/>
                <w:lang w:eastAsia="en-CA"/>
              </w:rPr>
            </w:pPr>
            <w:r w:rsidRPr="00C2199B">
              <w:rPr>
                <w:sz w:val="20"/>
                <w:szCs w:val="20"/>
                <w:lang w:val="en-GB" w:eastAsia="en-CA"/>
              </w:rPr>
              <w:t>47</w:t>
            </w:r>
          </w:p>
        </w:tc>
        <w:tc>
          <w:tcPr>
            <w:tcW w:w="633" w:type="pct"/>
            <w:tcBorders>
              <w:top w:val="nil"/>
              <w:left w:val="nil"/>
              <w:bottom w:val="single" w:sz="4" w:space="0" w:color="auto"/>
              <w:right w:val="single" w:sz="4" w:space="0" w:color="auto"/>
            </w:tcBorders>
            <w:shd w:val="clear" w:color="auto" w:fill="auto"/>
            <w:noWrap/>
            <w:vAlign w:val="center"/>
            <w:hideMark/>
          </w:tcPr>
          <w:p w14:paraId="21220C56" w14:textId="77777777" w:rsidR="00C2199B" w:rsidRPr="00C2199B" w:rsidRDefault="00C2199B" w:rsidP="00C2199B">
            <w:pPr>
              <w:jc w:val="right"/>
              <w:rPr>
                <w:sz w:val="20"/>
                <w:szCs w:val="20"/>
                <w:lang w:eastAsia="en-CA"/>
              </w:rPr>
            </w:pPr>
            <w:r w:rsidRPr="00C2199B">
              <w:rPr>
                <w:sz w:val="20"/>
                <w:szCs w:val="20"/>
                <w:lang w:val="en-GB" w:eastAsia="en-CA"/>
              </w:rPr>
              <w:t>67</w:t>
            </w:r>
          </w:p>
        </w:tc>
        <w:tc>
          <w:tcPr>
            <w:tcW w:w="632" w:type="pct"/>
            <w:tcBorders>
              <w:top w:val="nil"/>
              <w:left w:val="nil"/>
              <w:bottom w:val="single" w:sz="4" w:space="0" w:color="auto"/>
              <w:right w:val="single" w:sz="4" w:space="0" w:color="auto"/>
            </w:tcBorders>
            <w:shd w:val="clear" w:color="auto" w:fill="auto"/>
            <w:noWrap/>
            <w:vAlign w:val="center"/>
            <w:hideMark/>
          </w:tcPr>
          <w:p w14:paraId="323FFB09" w14:textId="77777777" w:rsidR="00C2199B" w:rsidRPr="00C2199B" w:rsidRDefault="00C2199B" w:rsidP="00C2199B">
            <w:pPr>
              <w:jc w:val="right"/>
              <w:rPr>
                <w:sz w:val="20"/>
                <w:szCs w:val="20"/>
                <w:lang w:eastAsia="en-CA"/>
              </w:rPr>
            </w:pPr>
            <w:r w:rsidRPr="00C2199B">
              <w:rPr>
                <w:sz w:val="20"/>
                <w:szCs w:val="20"/>
                <w:lang w:val="en-GB" w:eastAsia="en-CA"/>
              </w:rPr>
              <w:t>50</w:t>
            </w:r>
          </w:p>
        </w:tc>
      </w:tr>
      <w:tr w:rsidR="00C2199B" w:rsidRPr="00C2199B" w14:paraId="7AF12136"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000BE136" w14:textId="77777777" w:rsidR="00C2199B" w:rsidRPr="00C2199B" w:rsidRDefault="00C2199B" w:rsidP="00C2199B">
            <w:pPr>
              <w:jc w:val="left"/>
              <w:rPr>
                <w:sz w:val="20"/>
                <w:szCs w:val="20"/>
                <w:lang w:eastAsia="en-CA"/>
              </w:rPr>
            </w:pPr>
            <w:r w:rsidRPr="00C2199B">
              <w:rPr>
                <w:sz w:val="20"/>
                <w:szCs w:val="20"/>
                <w:lang w:val="en-GB" w:eastAsia="en-CA"/>
              </w:rPr>
              <w:t>Industrial refrigeration</w:t>
            </w:r>
          </w:p>
        </w:tc>
        <w:tc>
          <w:tcPr>
            <w:tcW w:w="1774" w:type="pct"/>
            <w:tcBorders>
              <w:top w:val="nil"/>
              <w:left w:val="nil"/>
              <w:bottom w:val="single" w:sz="4" w:space="0" w:color="auto"/>
              <w:right w:val="single" w:sz="4" w:space="0" w:color="auto"/>
            </w:tcBorders>
            <w:shd w:val="clear" w:color="auto" w:fill="auto"/>
            <w:noWrap/>
            <w:vAlign w:val="center"/>
            <w:hideMark/>
          </w:tcPr>
          <w:p w14:paraId="62CB7FB3" w14:textId="77777777" w:rsidR="00C2199B" w:rsidRPr="00C2199B" w:rsidRDefault="00C2199B" w:rsidP="00C2199B">
            <w:pPr>
              <w:jc w:val="left"/>
              <w:rPr>
                <w:sz w:val="20"/>
                <w:szCs w:val="20"/>
                <w:lang w:eastAsia="en-CA"/>
              </w:rPr>
            </w:pPr>
            <w:r w:rsidRPr="00C2199B">
              <w:rPr>
                <w:sz w:val="20"/>
                <w:szCs w:val="20"/>
                <w:lang w:val="en-GB" w:eastAsia="en-CA"/>
              </w:rPr>
              <w:t>Small- and medium-sized systems</w:t>
            </w:r>
          </w:p>
        </w:tc>
        <w:tc>
          <w:tcPr>
            <w:tcW w:w="633" w:type="pct"/>
            <w:tcBorders>
              <w:top w:val="nil"/>
              <w:left w:val="nil"/>
              <w:bottom w:val="single" w:sz="4" w:space="0" w:color="auto"/>
              <w:right w:val="single" w:sz="4" w:space="0" w:color="auto"/>
            </w:tcBorders>
            <w:shd w:val="clear" w:color="auto" w:fill="auto"/>
            <w:noWrap/>
            <w:vAlign w:val="center"/>
            <w:hideMark/>
          </w:tcPr>
          <w:p w14:paraId="33EEE0E1" w14:textId="77777777" w:rsidR="00C2199B" w:rsidRPr="00C2199B" w:rsidRDefault="00C2199B" w:rsidP="00C2199B">
            <w:pPr>
              <w:jc w:val="right"/>
              <w:rPr>
                <w:sz w:val="20"/>
                <w:szCs w:val="20"/>
                <w:lang w:eastAsia="en-CA"/>
              </w:rPr>
            </w:pPr>
            <w:r w:rsidRPr="00C2199B">
              <w:rPr>
                <w:sz w:val="20"/>
                <w:szCs w:val="20"/>
                <w:lang w:val="en-GB" w:eastAsia="en-CA"/>
              </w:rPr>
              <w:t>30</w:t>
            </w:r>
          </w:p>
        </w:tc>
        <w:tc>
          <w:tcPr>
            <w:tcW w:w="633" w:type="pct"/>
            <w:tcBorders>
              <w:top w:val="nil"/>
              <w:left w:val="nil"/>
              <w:bottom w:val="single" w:sz="4" w:space="0" w:color="auto"/>
              <w:right w:val="single" w:sz="4" w:space="0" w:color="auto"/>
            </w:tcBorders>
            <w:shd w:val="clear" w:color="auto" w:fill="auto"/>
            <w:noWrap/>
            <w:vAlign w:val="center"/>
            <w:hideMark/>
          </w:tcPr>
          <w:p w14:paraId="6E35D999" w14:textId="77777777" w:rsidR="00C2199B" w:rsidRPr="00C2199B" w:rsidRDefault="00C2199B" w:rsidP="00C2199B">
            <w:pPr>
              <w:jc w:val="right"/>
              <w:rPr>
                <w:sz w:val="20"/>
                <w:szCs w:val="20"/>
                <w:lang w:eastAsia="en-CA"/>
              </w:rPr>
            </w:pPr>
            <w:r w:rsidRPr="00C2199B">
              <w:rPr>
                <w:sz w:val="20"/>
                <w:szCs w:val="20"/>
                <w:lang w:val="en-GB" w:eastAsia="en-CA"/>
              </w:rPr>
              <w:t>25</w:t>
            </w:r>
          </w:p>
        </w:tc>
        <w:tc>
          <w:tcPr>
            <w:tcW w:w="632" w:type="pct"/>
            <w:tcBorders>
              <w:top w:val="nil"/>
              <w:left w:val="nil"/>
              <w:bottom w:val="single" w:sz="4" w:space="0" w:color="auto"/>
              <w:right w:val="single" w:sz="4" w:space="0" w:color="auto"/>
            </w:tcBorders>
            <w:shd w:val="clear" w:color="auto" w:fill="auto"/>
            <w:noWrap/>
            <w:vAlign w:val="center"/>
            <w:hideMark/>
          </w:tcPr>
          <w:p w14:paraId="22E9B5D3" w14:textId="77777777" w:rsidR="00C2199B" w:rsidRPr="00C2199B" w:rsidRDefault="00C2199B" w:rsidP="00C2199B">
            <w:pPr>
              <w:jc w:val="right"/>
              <w:rPr>
                <w:sz w:val="20"/>
                <w:szCs w:val="20"/>
                <w:lang w:eastAsia="en-CA"/>
              </w:rPr>
            </w:pPr>
            <w:r w:rsidRPr="00C2199B">
              <w:rPr>
                <w:sz w:val="20"/>
                <w:szCs w:val="20"/>
                <w:lang w:val="en-GB" w:eastAsia="en-CA"/>
              </w:rPr>
              <w:t>28</w:t>
            </w:r>
          </w:p>
        </w:tc>
      </w:tr>
      <w:tr w:rsidR="00D833D5" w:rsidRPr="00C2199B" w14:paraId="2F32AAB7" w14:textId="77777777" w:rsidTr="00E14F2A">
        <w:trPr>
          <w:trHeight w:val="238"/>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1CF647F1" w14:textId="5376B8CA" w:rsidR="00D833D5" w:rsidRPr="00D833D5" w:rsidRDefault="00385677" w:rsidP="00090F0E">
            <w:pPr>
              <w:jc w:val="left"/>
              <w:rPr>
                <w:b/>
                <w:bCs/>
                <w:sz w:val="20"/>
                <w:szCs w:val="20"/>
                <w:lang w:eastAsia="en-CA"/>
              </w:rPr>
            </w:pPr>
            <w:r>
              <w:rPr>
                <w:b/>
                <w:bCs/>
                <w:sz w:val="20"/>
                <w:szCs w:val="20"/>
                <w:lang w:eastAsia="en-CA"/>
              </w:rPr>
              <w:t>C</w:t>
            </w:r>
            <w:r w:rsidR="00D833D5" w:rsidRPr="00D833D5">
              <w:rPr>
                <w:b/>
                <w:bCs/>
                <w:sz w:val="20"/>
                <w:szCs w:val="20"/>
                <w:lang w:eastAsia="en-CA"/>
              </w:rPr>
              <w:t>onsumption (mt)</w:t>
            </w:r>
          </w:p>
        </w:tc>
      </w:tr>
      <w:tr w:rsidR="00C2199B" w:rsidRPr="00C2199B" w14:paraId="3E90B261"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4125A" w14:textId="5FB4F8E9" w:rsidR="00C2199B" w:rsidRPr="00090F0E" w:rsidRDefault="00C2199B" w:rsidP="00090F0E">
            <w:pPr>
              <w:jc w:val="center"/>
              <w:rPr>
                <w:b/>
                <w:bCs/>
                <w:i/>
                <w:iCs/>
                <w:sz w:val="20"/>
                <w:szCs w:val="20"/>
                <w:lang w:eastAsia="en-CA"/>
              </w:rPr>
            </w:pPr>
            <w:r w:rsidRPr="00090F0E">
              <w:rPr>
                <w:b/>
                <w:bCs/>
                <w:i/>
                <w:iCs/>
                <w:sz w:val="20"/>
                <w:szCs w:val="20"/>
                <w:lang w:eastAsia="en-CA"/>
              </w:rPr>
              <w:t>HFC-134a</w:t>
            </w:r>
          </w:p>
        </w:tc>
      </w:tr>
      <w:tr w:rsidR="00C2199B" w:rsidRPr="00C2199B" w14:paraId="27A6E67B"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5018091B" w14:textId="77777777" w:rsidR="00C2199B" w:rsidRPr="00C2199B" w:rsidRDefault="00C2199B" w:rsidP="00C2199B">
            <w:pPr>
              <w:jc w:val="left"/>
              <w:rPr>
                <w:sz w:val="20"/>
                <w:szCs w:val="20"/>
                <w:lang w:eastAsia="en-CA"/>
              </w:rPr>
            </w:pPr>
            <w:r w:rsidRPr="00C2199B">
              <w:rPr>
                <w:sz w:val="20"/>
                <w:szCs w:val="20"/>
                <w:lang w:val="en-GB" w:eastAsia="en-CA"/>
              </w:rPr>
              <w:t>Commercial refrigeration</w:t>
            </w:r>
          </w:p>
        </w:tc>
        <w:tc>
          <w:tcPr>
            <w:tcW w:w="1774" w:type="pct"/>
            <w:tcBorders>
              <w:top w:val="nil"/>
              <w:left w:val="nil"/>
              <w:bottom w:val="single" w:sz="4" w:space="0" w:color="auto"/>
              <w:right w:val="single" w:sz="4" w:space="0" w:color="auto"/>
            </w:tcBorders>
            <w:shd w:val="clear" w:color="auto" w:fill="auto"/>
            <w:noWrap/>
            <w:vAlign w:val="center"/>
            <w:hideMark/>
          </w:tcPr>
          <w:p w14:paraId="452230CB" w14:textId="77777777" w:rsidR="00C2199B" w:rsidRPr="00C2199B" w:rsidRDefault="00C2199B" w:rsidP="00C2199B">
            <w:pPr>
              <w:jc w:val="left"/>
              <w:rPr>
                <w:sz w:val="20"/>
                <w:szCs w:val="20"/>
                <w:lang w:eastAsia="en-CA"/>
              </w:rPr>
            </w:pPr>
            <w:r w:rsidRPr="00C2199B">
              <w:rPr>
                <w:sz w:val="20"/>
                <w:szCs w:val="20"/>
                <w:lang w:val="en-GB" w:eastAsia="en-CA"/>
              </w:rPr>
              <w:t>Condensing unit</w:t>
            </w:r>
          </w:p>
        </w:tc>
        <w:tc>
          <w:tcPr>
            <w:tcW w:w="633" w:type="pct"/>
            <w:tcBorders>
              <w:top w:val="nil"/>
              <w:left w:val="nil"/>
              <w:bottom w:val="single" w:sz="4" w:space="0" w:color="auto"/>
              <w:right w:val="single" w:sz="4" w:space="0" w:color="auto"/>
            </w:tcBorders>
            <w:shd w:val="clear" w:color="auto" w:fill="auto"/>
            <w:noWrap/>
            <w:vAlign w:val="center"/>
            <w:hideMark/>
          </w:tcPr>
          <w:p w14:paraId="4BB6A95F" w14:textId="7C0E8999" w:rsidR="00C2199B" w:rsidRPr="00C2199B" w:rsidRDefault="00C2199B" w:rsidP="00C2199B">
            <w:pPr>
              <w:jc w:val="right"/>
              <w:rPr>
                <w:sz w:val="20"/>
                <w:szCs w:val="20"/>
                <w:lang w:eastAsia="en-CA"/>
              </w:rPr>
            </w:pPr>
            <w:r w:rsidRPr="00C2199B">
              <w:rPr>
                <w:sz w:val="20"/>
                <w:szCs w:val="20"/>
                <w:lang w:eastAsia="en-CA"/>
              </w:rPr>
              <w:t>0.67</w:t>
            </w:r>
          </w:p>
        </w:tc>
        <w:tc>
          <w:tcPr>
            <w:tcW w:w="633" w:type="pct"/>
            <w:tcBorders>
              <w:top w:val="nil"/>
              <w:left w:val="nil"/>
              <w:bottom w:val="single" w:sz="4" w:space="0" w:color="auto"/>
              <w:right w:val="single" w:sz="4" w:space="0" w:color="auto"/>
            </w:tcBorders>
            <w:shd w:val="clear" w:color="auto" w:fill="auto"/>
            <w:noWrap/>
            <w:vAlign w:val="center"/>
            <w:hideMark/>
          </w:tcPr>
          <w:p w14:paraId="398C823F" w14:textId="2E87FCD2" w:rsidR="00C2199B" w:rsidRPr="00C2199B" w:rsidRDefault="00C2199B" w:rsidP="00C2199B">
            <w:pPr>
              <w:jc w:val="right"/>
              <w:rPr>
                <w:sz w:val="20"/>
                <w:szCs w:val="20"/>
                <w:lang w:eastAsia="en-CA"/>
              </w:rPr>
            </w:pPr>
            <w:r w:rsidRPr="00C2199B">
              <w:rPr>
                <w:sz w:val="20"/>
                <w:szCs w:val="20"/>
                <w:lang w:eastAsia="en-CA"/>
              </w:rPr>
              <w:t>0.5</w:t>
            </w:r>
            <w:r w:rsidR="009C46AB">
              <w:rPr>
                <w:sz w:val="20"/>
                <w:szCs w:val="20"/>
                <w:lang w:eastAsia="en-CA"/>
              </w:rPr>
              <w:t>9</w:t>
            </w:r>
          </w:p>
        </w:tc>
        <w:tc>
          <w:tcPr>
            <w:tcW w:w="632" w:type="pct"/>
            <w:tcBorders>
              <w:top w:val="nil"/>
              <w:left w:val="nil"/>
              <w:bottom w:val="single" w:sz="4" w:space="0" w:color="auto"/>
              <w:right w:val="single" w:sz="4" w:space="0" w:color="auto"/>
            </w:tcBorders>
            <w:shd w:val="clear" w:color="auto" w:fill="auto"/>
            <w:noWrap/>
            <w:vAlign w:val="center"/>
            <w:hideMark/>
          </w:tcPr>
          <w:p w14:paraId="5E6D7178" w14:textId="39406F7F" w:rsidR="00C2199B" w:rsidRPr="00C2199B" w:rsidRDefault="00C2199B" w:rsidP="00C2199B">
            <w:pPr>
              <w:jc w:val="right"/>
              <w:rPr>
                <w:sz w:val="20"/>
                <w:szCs w:val="20"/>
                <w:lang w:eastAsia="en-CA"/>
              </w:rPr>
            </w:pPr>
            <w:r w:rsidRPr="00C2199B">
              <w:rPr>
                <w:sz w:val="20"/>
                <w:szCs w:val="20"/>
                <w:lang w:eastAsia="en-CA"/>
              </w:rPr>
              <w:t>0.45</w:t>
            </w:r>
          </w:p>
        </w:tc>
      </w:tr>
      <w:tr w:rsidR="00C2199B" w:rsidRPr="00C2199B" w14:paraId="0BB39F20" w14:textId="77777777" w:rsidTr="00E14F2A">
        <w:trPr>
          <w:trHeight w:val="23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hideMark/>
          </w:tcPr>
          <w:p w14:paraId="48E4C703" w14:textId="7D0CB2CC" w:rsidR="00C2199B" w:rsidRPr="00090F0E" w:rsidRDefault="00C2199B" w:rsidP="00090F0E">
            <w:pPr>
              <w:jc w:val="center"/>
              <w:rPr>
                <w:b/>
                <w:bCs/>
                <w:i/>
                <w:iCs/>
                <w:sz w:val="20"/>
                <w:szCs w:val="20"/>
                <w:lang w:eastAsia="en-CA"/>
              </w:rPr>
            </w:pPr>
            <w:r w:rsidRPr="00090F0E">
              <w:rPr>
                <w:b/>
                <w:bCs/>
                <w:i/>
                <w:iCs/>
                <w:sz w:val="20"/>
                <w:szCs w:val="20"/>
                <w:lang w:eastAsia="en-CA"/>
              </w:rPr>
              <w:t>R-404A</w:t>
            </w:r>
          </w:p>
        </w:tc>
      </w:tr>
      <w:tr w:rsidR="00C2199B" w:rsidRPr="00C2199B" w14:paraId="7A3F2D2F" w14:textId="77777777" w:rsidTr="00E14F2A">
        <w:trPr>
          <w:trHeight w:val="238"/>
        </w:trPr>
        <w:tc>
          <w:tcPr>
            <w:tcW w:w="13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EC4AB9" w14:textId="77777777" w:rsidR="00C2199B" w:rsidRPr="00C2199B" w:rsidRDefault="00C2199B" w:rsidP="00C2199B">
            <w:pPr>
              <w:jc w:val="left"/>
              <w:rPr>
                <w:sz w:val="20"/>
                <w:szCs w:val="20"/>
                <w:lang w:eastAsia="en-CA"/>
              </w:rPr>
            </w:pPr>
            <w:r w:rsidRPr="00C2199B">
              <w:rPr>
                <w:sz w:val="20"/>
                <w:szCs w:val="20"/>
                <w:lang w:val="en-GB" w:eastAsia="en-CA"/>
              </w:rPr>
              <w:t>Commercial refrigeration</w:t>
            </w:r>
          </w:p>
        </w:tc>
        <w:tc>
          <w:tcPr>
            <w:tcW w:w="1774" w:type="pct"/>
            <w:tcBorders>
              <w:top w:val="nil"/>
              <w:left w:val="nil"/>
              <w:bottom w:val="single" w:sz="4" w:space="0" w:color="auto"/>
              <w:right w:val="single" w:sz="4" w:space="0" w:color="auto"/>
            </w:tcBorders>
            <w:shd w:val="clear" w:color="auto" w:fill="auto"/>
            <w:noWrap/>
            <w:vAlign w:val="center"/>
            <w:hideMark/>
          </w:tcPr>
          <w:p w14:paraId="77FB423E" w14:textId="77777777" w:rsidR="00C2199B" w:rsidRPr="00C2199B" w:rsidRDefault="00C2199B" w:rsidP="00C2199B">
            <w:pPr>
              <w:jc w:val="left"/>
              <w:rPr>
                <w:sz w:val="20"/>
                <w:szCs w:val="20"/>
                <w:lang w:eastAsia="en-CA"/>
              </w:rPr>
            </w:pPr>
            <w:r w:rsidRPr="00C2199B">
              <w:rPr>
                <w:sz w:val="20"/>
                <w:szCs w:val="20"/>
                <w:lang w:val="en-GB" w:eastAsia="en-CA"/>
              </w:rPr>
              <w:t>Condensing unit</w:t>
            </w:r>
          </w:p>
        </w:tc>
        <w:tc>
          <w:tcPr>
            <w:tcW w:w="633" w:type="pct"/>
            <w:tcBorders>
              <w:top w:val="nil"/>
              <w:left w:val="nil"/>
              <w:bottom w:val="single" w:sz="4" w:space="0" w:color="auto"/>
              <w:right w:val="single" w:sz="4" w:space="0" w:color="auto"/>
            </w:tcBorders>
            <w:shd w:val="clear" w:color="auto" w:fill="auto"/>
            <w:noWrap/>
            <w:vAlign w:val="center"/>
            <w:hideMark/>
          </w:tcPr>
          <w:p w14:paraId="7D2936B6" w14:textId="267E1283" w:rsidR="00C2199B" w:rsidRPr="00C2199B" w:rsidRDefault="00C2199B" w:rsidP="00C2199B">
            <w:pPr>
              <w:jc w:val="right"/>
              <w:rPr>
                <w:sz w:val="20"/>
                <w:szCs w:val="20"/>
                <w:lang w:eastAsia="en-CA"/>
              </w:rPr>
            </w:pPr>
            <w:r w:rsidRPr="00C2199B">
              <w:rPr>
                <w:sz w:val="20"/>
                <w:szCs w:val="20"/>
                <w:lang w:eastAsia="en-CA"/>
              </w:rPr>
              <w:t>1.46</w:t>
            </w:r>
          </w:p>
        </w:tc>
        <w:tc>
          <w:tcPr>
            <w:tcW w:w="633" w:type="pct"/>
            <w:tcBorders>
              <w:top w:val="nil"/>
              <w:left w:val="nil"/>
              <w:bottom w:val="single" w:sz="4" w:space="0" w:color="auto"/>
              <w:right w:val="single" w:sz="4" w:space="0" w:color="auto"/>
            </w:tcBorders>
            <w:shd w:val="clear" w:color="auto" w:fill="auto"/>
            <w:noWrap/>
            <w:vAlign w:val="center"/>
            <w:hideMark/>
          </w:tcPr>
          <w:p w14:paraId="3124DD6D" w14:textId="1E27AC44" w:rsidR="00C2199B" w:rsidRPr="00C2199B" w:rsidRDefault="00C2199B" w:rsidP="00C2199B">
            <w:pPr>
              <w:jc w:val="right"/>
              <w:rPr>
                <w:sz w:val="20"/>
                <w:szCs w:val="20"/>
                <w:lang w:eastAsia="en-CA"/>
              </w:rPr>
            </w:pPr>
            <w:r w:rsidRPr="00C2199B">
              <w:rPr>
                <w:sz w:val="20"/>
                <w:szCs w:val="20"/>
                <w:lang w:eastAsia="en-CA"/>
              </w:rPr>
              <w:t>1.74</w:t>
            </w:r>
          </w:p>
        </w:tc>
        <w:tc>
          <w:tcPr>
            <w:tcW w:w="632" w:type="pct"/>
            <w:tcBorders>
              <w:top w:val="nil"/>
              <w:left w:val="nil"/>
              <w:bottom w:val="single" w:sz="4" w:space="0" w:color="auto"/>
              <w:right w:val="single" w:sz="4" w:space="0" w:color="auto"/>
            </w:tcBorders>
            <w:shd w:val="clear" w:color="auto" w:fill="auto"/>
            <w:noWrap/>
            <w:vAlign w:val="center"/>
            <w:hideMark/>
          </w:tcPr>
          <w:p w14:paraId="6E4F7B6E" w14:textId="0DBE5854" w:rsidR="00C2199B" w:rsidRPr="00C2199B" w:rsidRDefault="00C2199B" w:rsidP="00C2199B">
            <w:pPr>
              <w:jc w:val="right"/>
              <w:rPr>
                <w:sz w:val="20"/>
                <w:szCs w:val="20"/>
                <w:lang w:eastAsia="en-CA"/>
              </w:rPr>
            </w:pPr>
            <w:r w:rsidRPr="00C2199B">
              <w:rPr>
                <w:sz w:val="20"/>
                <w:szCs w:val="20"/>
                <w:lang w:eastAsia="en-CA"/>
              </w:rPr>
              <w:t>1.51</w:t>
            </w:r>
          </w:p>
        </w:tc>
      </w:tr>
      <w:tr w:rsidR="00C2199B" w:rsidRPr="00C2199B" w14:paraId="668000B3" w14:textId="77777777" w:rsidTr="00E14F2A">
        <w:trPr>
          <w:trHeight w:val="238"/>
        </w:trPr>
        <w:tc>
          <w:tcPr>
            <w:tcW w:w="1328" w:type="pct"/>
            <w:vMerge/>
            <w:tcBorders>
              <w:top w:val="nil"/>
              <w:left w:val="single" w:sz="4" w:space="0" w:color="auto"/>
              <w:bottom w:val="single" w:sz="4" w:space="0" w:color="auto"/>
              <w:right w:val="single" w:sz="4" w:space="0" w:color="auto"/>
            </w:tcBorders>
            <w:vAlign w:val="center"/>
            <w:hideMark/>
          </w:tcPr>
          <w:p w14:paraId="64B55896" w14:textId="77777777" w:rsidR="00C2199B" w:rsidRPr="00C2199B" w:rsidRDefault="00C2199B" w:rsidP="00C2199B">
            <w:pPr>
              <w:jc w:val="left"/>
              <w:rPr>
                <w:sz w:val="20"/>
                <w:szCs w:val="20"/>
                <w:lang w:eastAsia="en-CA"/>
              </w:rPr>
            </w:pPr>
          </w:p>
        </w:tc>
        <w:tc>
          <w:tcPr>
            <w:tcW w:w="1774" w:type="pct"/>
            <w:tcBorders>
              <w:top w:val="nil"/>
              <w:left w:val="nil"/>
              <w:bottom w:val="single" w:sz="4" w:space="0" w:color="auto"/>
              <w:right w:val="single" w:sz="4" w:space="0" w:color="auto"/>
            </w:tcBorders>
            <w:shd w:val="clear" w:color="auto" w:fill="auto"/>
            <w:noWrap/>
            <w:vAlign w:val="center"/>
            <w:hideMark/>
          </w:tcPr>
          <w:p w14:paraId="1C145DB8" w14:textId="77777777" w:rsidR="00C2199B" w:rsidRPr="00C2199B" w:rsidRDefault="00C2199B" w:rsidP="00C2199B">
            <w:pPr>
              <w:jc w:val="left"/>
              <w:rPr>
                <w:sz w:val="20"/>
                <w:szCs w:val="20"/>
                <w:lang w:eastAsia="en-CA"/>
              </w:rPr>
            </w:pPr>
            <w:r w:rsidRPr="00C2199B">
              <w:rPr>
                <w:sz w:val="20"/>
                <w:szCs w:val="20"/>
                <w:lang w:val="en-GB" w:eastAsia="en-CA"/>
              </w:rPr>
              <w:t>Centralized</w:t>
            </w:r>
          </w:p>
        </w:tc>
        <w:tc>
          <w:tcPr>
            <w:tcW w:w="633" w:type="pct"/>
            <w:tcBorders>
              <w:top w:val="nil"/>
              <w:left w:val="nil"/>
              <w:bottom w:val="single" w:sz="4" w:space="0" w:color="auto"/>
              <w:right w:val="single" w:sz="4" w:space="0" w:color="auto"/>
            </w:tcBorders>
            <w:shd w:val="clear" w:color="auto" w:fill="auto"/>
            <w:noWrap/>
            <w:vAlign w:val="center"/>
            <w:hideMark/>
          </w:tcPr>
          <w:p w14:paraId="545C0C8C" w14:textId="10B6307C" w:rsidR="00C2199B" w:rsidRPr="00C2199B" w:rsidRDefault="00C2199B" w:rsidP="00C2199B">
            <w:pPr>
              <w:jc w:val="right"/>
              <w:rPr>
                <w:sz w:val="20"/>
                <w:szCs w:val="20"/>
                <w:lang w:eastAsia="en-CA"/>
              </w:rPr>
            </w:pPr>
            <w:r w:rsidRPr="00C2199B">
              <w:rPr>
                <w:sz w:val="20"/>
                <w:szCs w:val="20"/>
                <w:lang w:eastAsia="en-CA"/>
              </w:rPr>
              <w:t>1.65</w:t>
            </w:r>
          </w:p>
        </w:tc>
        <w:tc>
          <w:tcPr>
            <w:tcW w:w="633" w:type="pct"/>
            <w:tcBorders>
              <w:top w:val="nil"/>
              <w:left w:val="nil"/>
              <w:bottom w:val="single" w:sz="4" w:space="0" w:color="auto"/>
              <w:right w:val="single" w:sz="4" w:space="0" w:color="auto"/>
            </w:tcBorders>
            <w:shd w:val="clear" w:color="auto" w:fill="auto"/>
            <w:noWrap/>
            <w:vAlign w:val="center"/>
            <w:hideMark/>
          </w:tcPr>
          <w:p w14:paraId="6A5A333E" w14:textId="54D5E489" w:rsidR="00C2199B" w:rsidRPr="00C2199B" w:rsidRDefault="00C2199B" w:rsidP="00C2199B">
            <w:pPr>
              <w:jc w:val="right"/>
              <w:rPr>
                <w:sz w:val="20"/>
                <w:szCs w:val="20"/>
                <w:lang w:eastAsia="en-CA"/>
              </w:rPr>
            </w:pPr>
            <w:r w:rsidRPr="00C2199B">
              <w:rPr>
                <w:sz w:val="20"/>
                <w:szCs w:val="20"/>
                <w:lang w:eastAsia="en-CA"/>
              </w:rPr>
              <w:t>2.39</w:t>
            </w:r>
          </w:p>
        </w:tc>
        <w:tc>
          <w:tcPr>
            <w:tcW w:w="632" w:type="pct"/>
            <w:tcBorders>
              <w:top w:val="nil"/>
              <w:left w:val="nil"/>
              <w:bottom w:val="single" w:sz="4" w:space="0" w:color="auto"/>
              <w:right w:val="single" w:sz="4" w:space="0" w:color="auto"/>
            </w:tcBorders>
            <w:shd w:val="clear" w:color="auto" w:fill="auto"/>
            <w:noWrap/>
            <w:vAlign w:val="center"/>
            <w:hideMark/>
          </w:tcPr>
          <w:p w14:paraId="216CD04E" w14:textId="2A241145" w:rsidR="00C2199B" w:rsidRPr="00C2199B" w:rsidRDefault="00C2199B" w:rsidP="00C2199B">
            <w:pPr>
              <w:jc w:val="right"/>
              <w:rPr>
                <w:sz w:val="20"/>
                <w:szCs w:val="20"/>
                <w:lang w:eastAsia="en-CA"/>
              </w:rPr>
            </w:pPr>
            <w:r w:rsidRPr="00C2199B">
              <w:rPr>
                <w:sz w:val="20"/>
                <w:szCs w:val="20"/>
                <w:lang w:eastAsia="en-CA"/>
              </w:rPr>
              <w:t>1.75</w:t>
            </w:r>
          </w:p>
        </w:tc>
      </w:tr>
      <w:tr w:rsidR="00C2199B" w:rsidRPr="00C2199B" w14:paraId="416BF220" w14:textId="77777777" w:rsidTr="00E14F2A">
        <w:trPr>
          <w:trHeight w:val="238"/>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57A7ADFD" w14:textId="77777777" w:rsidR="00C2199B" w:rsidRPr="00C2199B" w:rsidRDefault="00C2199B" w:rsidP="00C2199B">
            <w:pPr>
              <w:jc w:val="left"/>
              <w:rPr>
                <w:sz w:val="20"/>
                <w:szCs w:val="20"/>
                <w:lang w:eastAsia="en-CA"/>
              </w:rPr>
            </w:pPr>
            <w:r w:rsidRPr="00C2199B">
              <w:rPr>
                <w:sz w:val="20"/>
                <w:szCs w:val="20"/>
                <w:lang w:val="en-GB" w:eastAsia="en-CA"/>
              </w:rPr>
              <w:t>Industrial refrigeration</w:t>
            </w:r>
          </w:p>
        </w:tc>
        <w:tc>
          <w:tcPr>
            <w:tcW w:w="1774" w:type="pct"/>
            <w:tcBorders>
              <w:top w:val="nil"/>
              <w:left w:val="nil"/>
              <w:bottom w:val="single" w:sz="4" w:space="0" w:color="auto"/>
              <w:right w:val="single" w:sz="4" w:space="0" w:color="auto"/>
            </w:tcBorders>
            <w:shd w:val="clear" w:color="auto" w:fill="auto"/>
            <w:noWrap/>
            <w:vAlign w:val="center"/>
            <w:hideMark/>
          </w:tcPr>
          <w:p w14:paraId="56CAB061" w14:textId="77777777" w:rsidR="00C2199B" w:rsidRPr="00C2199B" w:rsidRDefault="00C2199B" w:rsidP="00C2199B">
            <w:pPr>
              <w:jc w:val="left"/>
              <w:rPr>
                <w:sz w:val="20"/>
                <w:szCs w:val="20"/>
                <w:lang w:eastAsia="en-CA"/>
              </w:rPr>
            </w:pPr>
            <w:r w:rsidRPr="00C2199B">
              <w:rPr>
                <w:sz w:val="20"/>
                <w:szCs w:val="20"/>
                <w:lang w:val="en-GB" w:eastAsia="en-CA"/>
              </w:rPr>
              <w:t>Small- and medium-sized systems</w:t>
            </w:r>
          </w:p>
        </w:tc>
        <w:tc>
          <w:tcPr>
            <w:tcW w:w="633" w:type="pct"/>
            <w:tcBorders>
              <w:top w:val="nil"/>
              <w:left w:val="nil"/>
              <w:bottom w:val="single" w:sz="4" w:space="0" w:color="auto"/>
              <w:right w:val="single" w:sz="4" w:space="0" w:color="auto"/>
            </w:tcBorders>
            <w:shd w:val="clear" w:color="auto" w:fill="auto"/>
            <w:noWrap/>
            <w:vAlign w:val="center"/>
            <w:hideMark/>
          </w:tcPr>
          <w:p w14:paraId="38DD618A" w14:textId="15342BFC" w:rsidR="00C2199B" w:rsidRPr="00C2199B" w:rsidRDefault="00C2199B" w:rsidP="00C2199B">
            <w:pPr>
              <w:jc w:val="right"/>
              <w:rPr>
                <w:sz w:val="20"/>
                <w:szCs w:val="20"/>
                <w:lang w:eastAsia="en-CA"/>
              </w:rPr>
            </w:pPr>
            <w:r w:rsidRPr="00C2199B">
              <w:rPr>
                <w:sz w:val="20"/>
                <w:szCs w:val="20"/>
                <w:lang w:eastAsia="en-CA"/>
              </w:rPr>
              <w:t>2.40</w:t>
            </w:r>
          </w:p>
        </w:tc>
        <w:tc>
          <w:tcPr>
            <w:tcW w:w="633" w:type="pct"/>
            <w:tcBorders>
              <w:top w:val="nil"/>
              <w:left w:val="nil"/>
              <w:bottom w:val="single" w:sz="4" w:space="0" w:color="auto"/>
              <w:right w:val="single" w:sz="4" w:space="0" w:color="auto"/>
            </w:tcBorders>
            <w:shd w:val="clear" w:color="auto" w:fill="auto"/>
            <w:noWrap/>
            <w:vAlign w:val="center"/>
            <w:hideMark/>
          </w:tcPr>
          <w:p w14:paraId="1FF3BEFB" w14:textId="391DB1B7" w:rsidR="00C2199B" w:rsidRPr="00C2199B" w:rsidRDefault="00C2199B" w:rsidP="00C2199B">
            <w:pPr>
              <w:jc w:val="right"/>
              <w:rPr>
                <w:sz w:val="20"/>
                <w:szCs w:val="20"/>
                <w:lang w:eastAsia="en-CA"/>
              </w:rPr>
            </w:pPr>
            <w:r w:rsidRPr="00C2199B">
              <w:rPr>
                <w:sz w:val="20"/>
                <w:szCs w:val="20"/>
                <w:lang w:eastAsia="en-CA"/>
              </w:rPr>
              <w:t>2.07</w:t>
            </w:r>
          </w:p>
        </w:tc>
        <w:tc>
          <w:tcPr>
            <w:tcW w:w="632" w:type="pct"/>
            <w:tcBorders>
              <w:top w:val="nil"/>
              <w:left w:val="nil"/>
              <w:bottom w:val="single" w:sz="4" w:space="0" w:color="auto"/>
              <w:right w:val="single" w:sz="4" w:space="0" w:color="auto"/>
            </w:tcBorders>
            <w:shd w:val="clear" w:color="auto" w:fill="auto"/>
            <w:noWrap/>
            <w:vAlign w:val="center"/>
            <w:hideMark/>
          </w:tcPr>
          <w:p w14:paraId="64F26079" w14:textId="0DD3960F" w:rsidR="00C2199B" w:rsidRPr="00C2199B" w:rsidRDefault="00C2199B" w:rsidP="00C2199B">
            <w:pPr>
              <w:jc w:val="right"/>
              <w:rPr>
                <w:sz w:val="20"/>
                <w:szCs w:val="20"/>
                <w:lang w:eastAsia="en-CA"/>
              </w:rPr>
            </w:pPr>
            <w:r w:rsidRPr="00C2199B">
              <w:rPr>
                <w:sz w:val="20"/>
                <w:szCs w:val="20"/>
                <w:lang w:eastAsia="en-CA"/>
              </w:rPr>
              <w:t>2.24</w:t>
            </w:r>
          </w:p>
        </w:tc>
      </w:tr>
    </w:tbl>
    <w:p w14:paraId="7877CC61" w14:textId="2D0839AF" w:rsidR="00732AEC" w:rsidRDefault="00732AEC" w:rsidP="009A4060">
      <w:pPr>
        <w:keepNext/>
        <w:widowControl w:val="0"/>
        <w:spacing w:before="240" w:after="240"/>
        <w:rPr>
          <w:b/>
          <w:bCs/>
        </w:rPr>
      </w:pPr>
      <w:r>
        <w:rPr>
          <w:b/>
          <w:bCs/>
        </w:rPr>
        <w:t>IV.</w:t>
      </w:r>
      <w:r w:rsidR="00C47223">
        <w:rPr>
          <w:b/>
          <w:bCs/>
        </w:rPr>
        <w:tab/>
      </w:r>
      <w:r>
        <w:rPr>
          <w:b/>
          <w:bCs/>
        </w:rPr>
        <w:t>Stage I of the Kigali HFC implementation plan as submitted</w:t>
      </w:r>
    </w:p>
    <w:p w14:paraId="26E898EE" w14:textId="77777777" w:rsidR="00732AEC" w:rsidRPr="00CF372D" w:rsidRDefault="00732AEC" w:rsidP="00D473E4">
      <w:pPr>
        <w:keepNext/>
        <w:widowControl w:val="0"/>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7440EEE0" w14:textId="1160F036" w:rsidR="00984949" w:rsidRPr="00984949" w:rsidRDefault="00E96DA6" w:rsidP="00D60B03">
      <w:pPr>
        <w:pStyle w:val="Heading1"/>
      </w:pPr>
      <w:r>
        <w:t xml:space="preserve">The national ozone unit (NOU), </w:t>
      </w:r>
      <w:r w:rsidR="00144491">
        <w:t>under</w:t>
      </w:r>
      <w:r w:rsidR="000E7D39">
        <w:t xml:space="preserve"> the Environmental </w:t>
      </w:r>
      <w:r w:rsidR="00C05362">
        <w:t>Protection</w:t>
      </w:r>
      <w:r w:rsidR="000E7D39">
        <w:t xml:space="preserve"> Agency, is responsible for coordinati</w:t>
      </w:r>
      <w:r w:rsidR="007764A9">
        <w:t xml:space="preserve">ng the country’s </w:t>
      </w:r>
      <w:r w:rsidR="005E4A1F">
        <w:t xml:space="preserve">ozone layer protection </w:t>
      </w:r>
      <w:r w:rsidR="005F58CA">
        <w:t>action plan</w:t>
      </w:r>
      <w:r w:rsidR="000A41BD">
        <w:t xml:space="preserve"> and</w:t>
      </w:r>
      <w:r w:rsidR="006506B7">
        <w:t xml:space="preserve"> implementing </w:t>
      </w:r>
      <w:r w:rsidR="000A41BD">
        <w:t>p</w:t>
      </w:r>
      <w:r w:rsidR="006506B7">
        <w:t>rojects under the Montreal Protocol</w:t>
      </w:r>
      <w:r w:rsidR="002E3D07">
        <w:t>. As of November 2023, the NOU is also accountable to</w:t>
      </w:r>
      <w:r w:rsidR="00814CD5">
        <w:t xml:space="preserve"> the</w:t>
      </w:r>
      <w:r w:rsidR="002E3D07">
        <w:t xml:space="preserve"> </w:t>
      </w:r>
      <w:r w:rsidR="002E3D07" w:rsidRPr="00341445">
        <w:t xml:space="preserve">Ministry of Tourism, Ecology, Sustainable Development and Northern Region Development </w:t>
      </w:r>
      <w:r w:rsidR="002E3D07">
        <w:t xml:space="preserve">as a decision-making body. </w:t>
      </w:r>
      <w:r w:rsidR="009E7744">
        <w:t>The NOU will o</w:t>
      </w:r>
      <w:r w:rsidR="00984949">
        <w:t xml:space="preserve">versee </w:t>
      </w:r>
      <w:r w:rsidR="00317A7F">
        <w:t xml:space="preserve">and monitor </w:t>
      </w:r>
      <w:r w:rsidR="009E7744">
        <w:t xml:space="preserve">the implementation of </w:t>
      </w:r>
      <w:r w:rsidR="00317A7F">
        <w:t xml:space="preserve">activities under the </w:t>
      </w:r>
      <w:r w:rsidR="009E7744">
        <w:t>KIP</w:t>
      </w:r>
      <w:r w:rsidR="008C24DB">
        <w:t xml:space="preserve"> </w:t>
      </w:r>
      <w:r w:rsidR="00882702">
        <w:t>in cooperation with UNIDO as the designated implementing agency.</w:t>
      </w:r>
    </w:p>
    <w:p w14:paraId="76D761AE" w14:textId="6ABC8A14" w:rsidR="008D6847" w:rsidRDefault="009C2BE9" w:rsidP="005C30D5">
      <w:pPr>
        <w:pStyle w:val="Heading1"/>
        <w:tabs>
          <w:tab w:val="clear" w:pos="0"/>
        </w:tabs>
      </w:pPr>
      <w:r>
        <w:t>T</w:t>
      </w:r>
      <w:r w:rsidRPr="008D5F1D">
        <w:t>he Law on the Protection against Adverse Impacts of Climate Change</w:t>
      </w:r>
      <w:r>
        <w:t>, in</w:t>
      </w:r>
      <w:r w:rsidRPr="008D5F1D">
        <w:t xml:space="preserve"> </w:t>
      </w:r>
      <w:r>
        <w:t>effect</w:t>
      </w:r>
      <w:r w:rsidRPr="008D5F1D">
        <w:t xml:space="preserve"> </w:t>
      </w:r>
      <w:r>
        <w:t>since</w:t>
      </w:r>
      <w:r w:rsidRPr="008D5F1D">
        <w:t xml:space="preserve"> January</w:t>
      </w:r>
      <w:r>
        <w:t> </w:t>
      </w:r>
      <w:r w:rsidRPr="008D5F1D">
        <w:t>2020</w:t>
      </w:r>
      <w:r>
        <w:t xml:space="preserve">, </w:t>
      </w:r>
      <w:r w:rsidRPr="008D5F1D">
        <w:t>established several bans on ODS and ODS-based equipment import/export, trade, and handling.</w:t>
      </w:r>
      <w:r>
        <w:t xml:space="preserve"> Subsequently, many related </w:t>
      </w:r>
      <w:r w:rsidRPr="0065512D">
        <w:t>regulation</w:t>
      </w:r>
      <w:r>
        <w:t>s</w:t>
      </w:r>
      <w:r w:rsidRPr="0065512D">
        <w:t>, rulebooks and decision</w:t>
      </w:r>
      <w:r>
        <w:t>s were issued, including</w:t>
      </w:r>
      <w:r w:rsidRPr="008D5F1D">
        <w:t xml:space="preserve"> the </w:t>
      </w:r>
      <w:r w:rsidR="00D605C3">
        <w:t>r</w:t>
      </w:r>
      <w:r w:rsidRPr="008D5F1D">
        <w:t>egulation on ODS and F-gases</w:t>
      </w:r>
      <w:r>
        <w:t>,</w:t>
      </w:r>
      <w:r w:rsidRPr="008D5F1D">
        <w:t xml:space="preserve"> adopted in July 2021</w:t>
      </w:r>
      <w:r>
        <w:t>.</w:t>
      </w:r>
      <w:r w:rsidR="008D6847">
        <w:t xml:space="preserve"> T</w:t>
      </w:r>
      <w:r w:rsidR="0020652A">
        <w:t xml:space="preserve">his regulation </w:t>
      </w:r>
      <w:r w:rsidR="00E42785" w:rsidRPr="008D5F1D">
        <w:t>includes establishing the HFC phase</w:t>
      </w:r>
      <w:r w:rsidR="00E60E23">
        <w:noBreakHyphen/>
      </w:r>
      <w:r w:rsidR="00E42785" w:rsidRPr="008D5F1D">
        <w:t>down schedule in accordance with the Kigali Amendment</w:t>
      </w:r>
      <w:r w:rsidR="00C87FCE">
        <w:t xml:space="preserve"> and</w:t>
      </w:r>
      <w:r w:rsidR="00E42785" w:rsidRPr="008D5F1D">
        <w:t xml:space="preserve"> </w:t>
      </w:r>
      <w:r w:rsidR="008330E6" w:rsidRPr="008D5F1D">
        <w:t>limiting the sale of ODS/F-gases to licen</w:t>
      </w:r>
      <w:r w:rsidR="006A5432">
        <w:t>c</w:t>
      </w:r>
      <w:r w:rsidR="008330E6" w:rsidRPr="008D5F1D">
        <w:t xml:space="preserve">ed </w:t>
      </w:r>
      <w:r w:rsidR="008330E6">
        <w:t>enterprises</w:t>
      </w:r>
      <w:r w:rsidR="00C87FCE">
        <w:t>, and</w:t>
      </w:r>
      <w:r w:rsidR="008330E6" w:rsidRPr="008D5F1D">
        <w:t xml:space="preserve"> </w:t>
      </w:r>
      <w:r w:rsidR="008330E6">
        <w:t>requires ODS</w:t>
      </w:r>
      <w:r w:rsidR="00554EE8">
        <w:t>-</w:t>
      </w:r>
      <w:r w:rsidR="00E525BD">
        <w:t xml:space="preserve"> and HFC-based</w:t>
      </w:r>
      <w:r w:rsidR="008330E6">
        <w:t xml:space="preserve"> equipment registration, record</w:t>
      </w:r>
      <w:r w:rsidR="003E397F">
        <w:t>-</w:t>
      </w:r>
      <w:r w:rsidR="008330E6">
        <w:t xml:space="preserve">keeping through </w:t>
      </w:r>
      <w:r w:rsidR="008330E6">
        <w:lastRenderedPageBreak/>
        <w:t>logbooks, and mandatory leak checks</w:t>
      </w:r>
      <w:r w:rsidR="00DD654C">
        <w:t xml:space="preserve"> for equipment </w:t>
      </w:r>
      <w:r w:rsidR="00595AB7">
        <w:t xml:space="preserve">containing more than 5 </w:t>
      </w:r>
      <w:r w:rsidR="00595AB7" w:rsidRPr="00457D56">
        <w:t>CO</w:t>
      </w:r>
      <w:r w:rsidR="00595AB7" w:rsidRPr="00457D56">
        <w:rPr>
          <w:vertAlign w:val="subscript"/>
        </w:rPr>
        <w:t>2</w:t>
      </w:r>
      <w:r w:rsidR="00595AB7" w:rsidRPr="00457D56">
        <w:t>-eq tonnes</w:t>
      </w:r>
      <w:r w:rsidR="00595AB7">
        <w:t xml:space="preserve"> of refrigerant</w:t>
      </w:r>
      <w:r w:rsidR="008330E6">
        <w:t>.</w:t>
      </w:r>
      <w:r w:rsidR="00270772">
        <w:rPr>
          <w:rStyle w:val="FootnoteReference"/>
        </w:rPr>
        <w:footnoteReference w:id="4"/>
      </w:r>
      <w:r w:rsidR="008330E6" w:rsidRPr="008D5F1D">
        <w:t xml:space="preserve"> Several </w:t>
      </w:r>
      <w:r w:rsidR="00EC60AB">
        <w:t>r</w:t>
      </w:r>
      <w:r w:rsidR="008330E6" w:rsidRPr="008D5F1D">
        <w:t xml:space="preserve">ulebooks </w:t>
      </w:r>
      <w:r w:rsidR="000D1FA0">
        <w:t xml:space="preserve">are in place that </w:t>
      </w:r>
      <w:r w:rsidR="008330E6" w:rsidRPr="008D5F1D">
        <w:t>set out the detailed processes and necessary documents required under th</w:t>
      </w:r>
      <w:r w:rsidR="000D1FA0">
        <w:t>is</w:t>
      </w:r>
      <w:r w:rsidR="008330E6" w:rsidRPr="008D5F1D">
        <w:t xml:space="preserve"> regulation, </w:t>
      </w:r>
      <w:r w:rsidR="008330E6" w:rsidRPr="009C52DC">
        <w:t xml:space="preserve">including import/export permits, RAC licences, and skills development for RAC personnel. </w:t>
      </w:r>
    </w:p>
    <w:p w14:paraId="629EC401" w14:textId="72236A46" w:rsidR="00B05202" w:rsidRDefault="00857C7F" w:rsidP="004D6B6A">
      <w:pPr>
        <w:pStyle w:val="Heading1"/>
        <w:keepNext/>
        <w:keepLines/>
        <w:tabs>
          <w:tab w:val="clear" w:pos="0"/>
        </w:tabs>
        <w:spacing w:before="240"/>
      </w:pPr>
      <w:r w:rsidRPr="00BB6FE1">
        <w:t xml:space="preserve">The Government of Montenegro has an </w:t>
      </w:r>
      <w:r>
        <w:t>HFC</w:t>
      </w:r>
      <w:r w:rsidRPr="00BB6FE1">
        <w:t xml:space="preserve"> licensing </w:t>
      </w:r>
      <w:r>
        <w:t>system that has been operational since 2011</w:t>
      </w:r>
      <w:r w:rsidR="00D84885">
        <w:t xml:space="preserve"> and, since 1 January 2024, </w:t>
      </w:r>
      <w:r w:rsidR="007F25CD">
        <w:t>a</w:t>
      </w:r>
      <w:r w:rsidRPr="008D5F1D">
        <w:t xml:space="preserve">n </w:t>
      </w:r>
      <w:r w:rsidR="002572D2">
        <w:t xml:space="preserve">operational </w:t>
      </w:r>
      <w:r w:rsidRPr="008D5F1D">
        <w:t>HFC quota system</w:t>
      </w:r>
      <w:r w:rsidR="002572D2">
        <w:t xml:space="preserve">, </w:t>
      </w:r>
      <w:r w:rsidR="00577981">
        <w:t xml:space="preserve">as required </w:t>
      </w:r>
      <w:r>
        <w:t xml:space="preserve">under the </w:t>
      </w:r>
      <w:r w:rsidR="00272245">
        <w:t>r</w:t>
      </w:r>
      <w:r w:rsidRPr="008D5F1D">
        <w:t>egulation on ODS and F-gases</w:t>
      </w:r>
      <w:r w:rsidR="00AC74B9">
        <w:t xml:space="preserve">. </w:t>
      </w:r>
      <w:r w:rsidR="00150A91">
        <w:t xml:space="preserve">Quotas are </w:t>
      </w:r>
      <w:r w:rsidR="004F08D7">
        <w:t xml:space="preserve">in </w:t>
      </w:r>
      <w:r w:rsidR="004F08D7" w:rsidRPr="00457D56">
        <w:t>CO</w:t>
      </w:r>
      <w:r w:rsidR="004F08D7" w:rsidRPr="00457D56">
        <w:rPr>
          <w:vertAlign w:val="subscript"/>
        </w:rPr>
        <w:t>2</w:t>
      </w:r>
      <w:r w:rsidR="004F08D7" w:rsidRPr="00457D56">
        <w:t>-eq tonnes</w:t>
      </w:r>
      <w:r w:rsidR="004F08D7">
        <w:t xml:space="preserve"> and by substance</w:t>
      </w:r>
      <w:r w:rsidR="00AD2748">
        <w:t xml:space="preserve">, with 90 per cent of the national quota </w:t>
      </w:r>
      <w:r w:rsidR="00460246">
        <w:t xml:space="preserve">allocated to regular importers and 10 per cent set aside for new importers; </w:t>
      </w:r>
      <w:r w:rsidR="00440D6F">
        <w:t xml:space="preserve">the quota allocation for existing importers is based on each importers’ average imports </w:t>
      </w:r>
      <w:r w:rsidR="00656F7D">
        <w:t xml:space="preserve">over the previous three years. </w:t>
      </w:r>
      <w:r w:rsidR="00AC74B9">
        <w:t>T</w:t>
      </w:r>
      <w:r w:rsidR="007F25CD" w:rsidRPr="009C52DC">
        <w:t xml:space="preserve">he </w:t>
      </w:r>
      <w:r w:rsidR="00AE4E94">
        <w:t>h</w:t>
      </w:r>
      <w:r w:rsidR="007F25CD" w:rsidRPr="009C52DC">
        <w:t xml:space="preserve">armonized </w:t>
      </w:r>
      <w:r w:rsidR="00AE4E94">
        <w:t>s</w:t>
      </w:r>
      <w:r w:rsidR="007F25CD" w:rsidRPr="009C52DC">
        <w:t>ystem</w:t>
      </w:r>
      <w:r w:rsidR="00BE0F42">
        <w:t xml:space="preserve"> (HS)</w:t>
      </w:r>
      <w:r w:rsidR="007F25CD" w:rsidRPr="009C52DC">
        <w:t>, including tariff codes for ODS and F-gases, was adopted at the end of 2021</w:t>
      </w:r>
      <w:r w:rsidR="007F25CD">
        <w:t>.</w:t>
      </w:r>
    </w:p>
    <w:p w14:paraId="010FFAFE" w14:textId="1FB4AAD9" w:rsidR="000A3218" w:rsidRPr="000A3218" w:rsidRDefault="00B05202" w:rsidP="0074546B">
      <w:pPr>
        <w:pStyle w:val="Heading1"/>
        <w:keepNext/>
        <w:keepLines/>
        <w:tabs>
          <w:tab w:val="clear" w:pos="0"/>
        </w:tabs>
        <w:spacing w:before="240"/>
      </w:pPr>
      <w:r w:rsidRPr="007F36BF">
        <w:t>A n</w:t>
      </w:r>
      <w:r w:rsidR="000A3218" w:rsidRPr="007F36BF">
        <w:t xml:space="preserve">ew law on waste management is expected to be adopted and enter into force in </w:t>
      </w:r>
      <w:r w:rsidR="009E2C0F">
        <w:t>May</w:t>
      </w:r>
      <w:r w:rsidR="000A3218" w:rsidRPr="007F36BF">
        <w:t xml:space="preserve"> 2024</w:t>
      </w:r>
      <w:r w:rsidR="00084C45">
        <w:t>, which will support</w:t>
      </w:r>
      <w:r w:rsidR="007F36BF" w:rsidRPr="007F36BF">
        <w:rPr>
          <w:lang w:val="en-US"/>
        </w:rPr>
        <w:t xml:space="preserve"> the preparation for the national inventories of banks of used or unwanted controlled substances and plan for the collection, transport</w:t>
      </w:r>
      <w:r w:rsidR="00EE6E1B">
        <w:rPr>
          <w:lang w:val="en-US"/>
        </w:rPr>
        <w:t>,</w:t>
      </w:r>
      <w:r w:rsidR="007F36BF" w:rsidRPr="007F36BF">
        <w:rPr>
          <w:lang w:val="en-US"/>
        </w:rPr>
        <w:t xml:space="preserve"> and disposal of such substances</w:t>
      </w:r>
      <w:r w:rsidR="000A3218" w:rsidRPr="007F36BF">
        <w:t>.</w:t>
      </w:r>
      <w:r w:rsidR="00D3489D">
        <w:rPr>
          <w:rStyle w:val="FootnoteReference"/>
        </w:rPr>
        <w:footnoteReference w:id="5"/>
      </w:r>
    </w:p>
    <w:p w14:paraId="5B2AB306" w14:textId="77777777" w:rsidR="00732AEC" w:rsidRDefault="00732AEC" w:rsidP="00281297">
      <w:pPr>
        <w:keepNext/>
        <w:suppressAutoHyphens/>
        <w:spacing w:after="240"/>
        <w:rPr>
          <w:u w:val="single"/>
        </w:rPr>
      </w:pPr>
      <w:r w:rsidRPr="00B228F4">
        <w:rPr>
          <w:u w:val="single"/>
        </w:rPr>
        <w:t>Phase-down strategy for stage I of the Kigali HFC implementation plan</w:t>
      </w:r>
    </w:p>
    <w:p w14:paraId="1022D7F5" w14:textId="77777777" w:rsidR="00732AEC" w:rsidRPr="001C3C94" w:rsidRDefault="00732AEC" w:rsidP="00281297">
      <w:pPr>
        <w:keepNext/>
        <w:suppressAutoHyphens/>
        <w:spacing w:before="240" w:after="240"/>
        <w:outlineLvl w:val="0"/>
        <w:rPr>
          <w:i/>
          <w:iCs/>
        </w:rPr>
      </w:pPr>
      <w:r w:rsidRPr="001C3C94">
        <w:rPr>
          <w:i/>
          <w:iCs/>
        </w:rPr>
        <w:t>Overarching strategy</w:t>
      </w:r>
    </w:p>
    <w:p w14:paraId="4174BB4A" w14:textId="4D66EFE6" w:rsidR="00DC6EB5" w:rsidRPr="00DC6EB5" w:rsidRDefault="00DC6EB5" w:rsidP="00600CE9">
      <w:pPr>
        <w:pStyle w:val="Heading1"/>
        <w:tabs>
          <w:tab w:val="clear" w:pos="0"/>
        </w:tabs>
        <w:spacing w:before="240"/>
      </w:pPr>
      <w:r>
        <w:t xml:space="preserve">Stage I of the KIP aims to reduce the country’s demand for HFCs </w:t>
      </w:r>
      <w:r w:rsidR="00207EE8">
        <w:t>by</w:t>
      </w:r>
      <w:r>
        <w:t xml:space="preserve"> building the capacity of RAC technicians to improve servicing practices, reduce leakage, and promote recovery and </w:t>
      </w:r>
      <w:r w:rsidR="00271461">
        <w:t>reuse (R&amp;R)</w:t>
      </w:r>
      <w:r>
        <w:t>; strengthening the regulatory framework to reduce the import and consumption of HFCs, improve safety of their handling, and build the capacity of customs; promot</w:t>
      </w:r>
      <w:r w:rsidR="000365D2">
        <w:t>ing</w:t>
      </w:r>
      <w:r>
        <w:t xml:space="preserve"> </w:t>
      </w:r>
      <w:r w:rsidR="002F7280">
        <w:t>low</w:t>
      </w:r>
      <w:r w:rsidR="002F7280">
        <w:noBreakHyphen/>
      </w:r>
      <w:r w:rsidR="00766E8A">
        <w:t>GWP</w:t>
      </w:r>
      <w:r w:rsidR="00991144">
        <w:t xml:space="preserve"> </w:t>
      </w:r>
      <w:r>
        <w:t>alternative technologies; and encourag</w:t>
      </w:r>
      <w:r w:rsidR="000365D2">
        <w:t>ing</w:t>
      </w:r>
      <w:r>
        <w:t xml:space="preserve"> stakeholders to integrate the HFC phase</w:t>
      </w:r>
      <w:r>
        <w:noBreakHyphen/>
        <w:t xml:space="preserve">down into their business plans. </w:t>
      </w:r>
      <w:r w:rsidR="0039392F">
        <w:t>The f</w:t>
      </w:r>
      <w:r>
        <w:t xml:space="preserve">ocus of stage I will be on </w:t>
      </w:r>
      <w:r w:rsidR="009671D5">
        <w:t xml:space="preserve">reducing the servicing demand in </w:t>
      </w:r>
      <w:r>
        <w:t xml:space="preserve">the </w:t>
      </w:r>
      <w:r w:rsidRPr="00C826CB">
        <w:t>commercial refrigeration subsector</w:t>
      </w:r>
      <w:r>
        <w:t xml:space="preserve">, followed by </w:t>
      </w:r>
      <w:r w:rsidRPr="00C826CB">
        <w:t xml:space="preserve">industrial </w:t>
      </w:r>
      <w:r w:rsidR="009641AB">
        <w:t>RAC</w:t>
      </w:r>
      <w:r>
        <w:t>.</w:t>
      </w:r>
    </w:p>
    <w:p w14:paraId="74DD15ED" w14:textId="77777777" w:rsidR="00732AEC" w:rsidRPr="00E1707E" w:rsidRDefault="00732AEC" w:rsidP="00C826CB">
      <w:pPr>
        <w:pStyle w:val="Heading1"/>
        <w:keepNext/>
        <w:numPr>
          <w:ilvl w:val="0"/>
          <w:numId w:val="0"/>
        </w:numPr>
        <w:spacing w:before="240"/>
        <w:rPr>
          <w:i/>
          <w:iCs/>
        </w:rPr>
      </w:pPr>
      <w:r w:rsidRPr="00E1707E">
        <w:rPr>
          <w:i/>
          <w:iCs/>
        </w:rPr>
        <w:t>Proposed activities</w:t>
      </w:r>
    </w:p>
    <w:p w14:paraId="609F18DC" w14:textId="46776B95" w:rsidR="00732AEC" w:rsidRDefault="00E520D8" w:rsidP="00732AEC">
      <w:pPr>
        <w:pStyle w:val="Heading1"/>
      </w:pPr>
      <w:r w:rsidRPr="006B7046">
        <w:t xml:space="preserve">The overall HFC phase-down strategy for stage I of the KIP </w:t>
      </w:r>
      <w:r w:rsidR="00306A8D">
        <w:t xml:space="preserve">builds </w:t>
      </w:r>
      <w:r w:rsidR="004F5D9A">
        <w:t>on</w:t>
      </w:r>
      <w:r w:rsidRPr="006B7046">
        <w:t xml:space="preserve"> the activities of the HPMP. It focuses on strengthening the legal framework to support the HFC phase down, capacity-building of customs officers and importers of HFCs, capacity-building of trainers and technicians in handling flammable </w:t>
      </w:r>
      <w:r w:rsidR="0028290D">
        <w:t>refrigerants</w:t>
      </w:r>
      <w:r w:rsidRPr="006B7046">
        <w:t xml:space="preserve">, provision of equipment to support </w:t>
      </w:r>
      <w:r w:rsidR="00411DA4">
        <w:t xml:space="preserve">refrigerant </w:t>
      </w:r>
      <w:r w:rsidR="003A4F53">
        <w:t>R&amp;R</w:t>
      </w:r>
      <w:r w:rsidRPr="006B7046">
        <w:t>, and technical assistance to facilitate the introduction of low-GWP technologies</w:t>
      </w:r>
      <w:r>
        <w:t xml:space="preserve">, with a breakdown </w:t>
      </w:r>
      <w:r w:rsidR="002021CC">
        <w:t xml:space="preserve">for UNIDO </w:t>
      </w:r>
      <w:r>
        <w:t>as follows</w:t>
      </w:r>
      <w:r w:rsidRPr="006B7046">
        <w:t>:</w:t>
      </w:r>
    </w:p>
    <w:p w14:paraId="1F4621FD" w14:textId="2EA860A8" w:rsidR="00474BF3" w:rsidRPr="006B7046" w:rsidRDefault="00E047EC" w:rsidP="00E44885">
      <w:pPr>
        <w:pStyle w:val="Heading2"/>
        <w:widowControl/>
      </w:pPr>
      <w:r w:rsidRPr="00E047EC">
        <w:t>Strengthening of the legal and regulatory framework: Update the licensing and quota system and strengthen implementation (incorporate HFCs, update permit system, introduce environmental import fees for HFCs, meetings and workshops with importers, awareness</w:t>
      </w:r>
      <w:r w:rsidR="00841007">
        <w:noBreakHyphen/>
      </w:r>
      <w:r w:rsidRPr="00E047EC">
        <w:t xml:space="preserve">raising) (US $20,000); strengthen data collection, analysis and reporting of HFC consumption, including workshops for stakeholders on reporting obligations and upgrading the NOU’s internal database (US $6,500); further update </w:t>
      </w:r>
      <w:r w:rsidR="00377713">
        <w:t xml:space="preserve">the </w:t>
      </w:r>
      <w:r w:rsidRPr="00E047EC">
        <w:t>legal framework to reflect obligations under the Kigali Amendment, including legislation for the certification scheme and for the establishment of training centres (US $12,000); and further development of codes of practice and standards on handling low-GWP technologies (update study to assess current needs, meetings with stakeholders, develop and disseminate manual for the safe handling of flammable refrigerants), including an awareness-raising campaign on these codes and standards (US $12,000);</w:t>
      </w:r>
    </w:p>
    <w:p w14:paraId="6092A579" w14:textId="5980B9E4" w:rsidR="00474BF3" w:rsidRPr="006B7046" w:rsidRDefault="00756111" w:rsidP="00474BF3">
      <w:pPr>
        <w:pStyle w:val="Heading2"/>
      </w:pPr>
      <w:r w:rsidRPr="00756111">
        <w:t>Capacity</w:t>
      </w:r>
      <w:r w:rsidR="009118BF">
        <w:noBreakHyphen/>
      </w:r>
      <w:r w:rsidRPr="00756111">
        <w:t xml:space="preserve">building of customs: </w:t>
      </w:r>
      <w:r w:rsidR="002805A3">
        <w:t>T</w:t>
      </w:r>
      <w:r w:rsidRPr="00756111">
        <w:t xml:space="preserve">hree workshops to train 50 customs and enforcement officers on the control and identification of HFCs and HFC-based equipment, HFC import </w:t>
      </w:r>
      <w:r w:rsidRPr="00756111">
        <w:lastRenderedPageBreak/>
        <w:t>legislation, the licensing and quota system, prevention of illegal trade through risk profiling and proper labelling of refrigerant cylinders, use of HS codes for HFCs and HFC-based equipment, and monitoring and reporting of data (US $4,500); and two information and awareness-raising workshops to train 20 importers and distributors on the safe handling, storage, and repackaging of flammable refrigerants (US $3</w:t>
      </w:r>
      <w:r w:rsidRPr="003648BE">
        <w:t>,</w:t>
      </w:r>
      <w:r w:rsidR="00F37F80" w:rsidRPr="003648BE">
        <w:t>2</w:t>
      </w:r>
      <w:r w:rsidRPr="00756111">
        <w:t>00</w:t>
      </w:r>
      <w:r w:rsidRPr="00637D6F">
        <w:t>);</w:t>
      </w:r>
    </w:p>
    <w:p w14:paraId="4DEFC2D2" w14:textId="59161B6F" w:rsidR="00D419CA" w:rsidRDefault="00D419CA" w:rsidP="00D419CA">
      <w:pPr>
        <w:pStyle w:val="Heading2"/>
      </w:pPr>
      <w:r w:rsidRPr="001F5C78">
        <w:t>Capacity</w:t>
      </w:r>
      <w:r w:rsidR="009118BF">
        <w:noBreakHyphen/>
      </w:r>
      <w:r w:rsidRPr="001F5C78">
        <w:t xml:space="preserve">building of RAC technicians: </w:t>
      </w:r>
      <w:r>
        <w:t>Four workshops to t</w:t>
      </w:r>
      <w:r w:rsidRPr="001F5C78">
        <w:t>rain</w:t>
      </w:r>
      <w:r>
        <w:t xml:space="preserve"> 80</w:t>
      </w:r>
      <w:r w:rsidRPr="001F5C78">
        <w:t xml:space="preserve"> RAC technicians on safe</w:t>
      </w:r>
      <w:r>
        <w:t xml:space="preserve"> practices working with</w:t>
      </w:r>
      <w:r w:rsidRPr="001F5C78">
        <w:t xml:space="preserve"> flammable refrigerants</w:t>
      </w:r>
      <w:r>
        <w:t>, covering</w:t>
      </w:r>
      <w:r w:rsidRPr="001F5C78">
        <w:t xml:space="preserve"> </w:t>
      </w:r>
      <w:r>
        <w:t>alternative</w:t>
      </w:r>
      <w:r w:rsidRPr="007E06A6">
        <w:t xml:space="preserve"> technologies, safety standards, leakage control, energy efficiency, and refrigerant </w:t>
      </w:r>
      <w:r w:rsidR="003A4F53">
        <w:t>R&amp;R</w:t>
      </w:r>
      <w:r w:rsidRPr="007E06A6">
        <w:t xml:space="preserve"> </w:t>
      </w:r>
      <w:r w:rsidRPr="001F5C78">
        <w:t xml:space="preserve">(US $30,000); </w:t>
      </w:r>
      <w:r>
        <w:t xml:space="preserve">one workshop to train five </w:t>
      </w:r>
      <w:r w:rsidRPr="001F5C78">
        <w:t xml:space="preserve">trainers </w:t>
      </w:r>
      <w:r>
        <w:t xml:space="preserve">on the </w:t>
      </w:r>
      <w:r w:rsidRPr="001F5C78">
        <w:t xml:space="preserve">new curricula (US $6,000); and </w:t>
      </w:r>
      <w:r>
        <w:t xml:space="preserve">one </w:t>
      </w:r>
      <w:r w:rsidRPr="001F5C78">
        <w:t xml:space="preserve">set </w:t>
      </w:r>
      <w:r w:rsidRPr="00622D06">
        <w:t>of tools</w:t>
      </w:r>
      <w:r w:rsidRPr="00622D06">
        <w:rPr>
          <w:rStyle w:val="FootnoteReference"/>
        </w:rPr>
        <w:footnoteReference w:id="6"/>
      </w:r>
      <w:r w:rsidRPr="00622D06">
        <w:t xml:space="preserve"> for a training centre to conduct the training (US $12,000);</w:t>
      </w:r>
    </w:p>
    <w:p w14:paraId="24AF7DBD" w14:textId="23B99828" w:rsidR="00EA5A8A" w:rsidRPr="001F5C78" w:rsidRDefault="00EA5A8A" w:rsidP="00EA5A8A">
      <w:pPr>
        <w:pStyle w:val="Heading2"/>
      </w:pPr>
      <w:r w:rsidRPr="001F5C78">
        <w:t>R</w:t>
      </w:r>
      <w:r>
        <w:t xml:space="preserve">efrigerant </w:t>
      </w:r>
      <w:r w:rsidR="00875A4D">
        <w:t>R&amp;R</w:t>
      </w:r>
      <w:r w:rsidRPr="001F5C78">
        <w:t xml:space="preserve">: </w:t>
      </w:r>
      <w:r>
        <w:t>T</w:t>
      </w:r>
      <w:r w:rsidRPr="001F5C78">
        <w:t xml:space="preserve">en sets of </w:t>
      </w:r>
      <w:r>
        <w:t xml:space="preserve">refrigerant </w:t>
      </w:r>
      <w:r w:rsidR="00875A4D">
        <w:t>R&amp;R</w:t>
      </w:r>
      <w:r>
        <w:t xml:space="preserve"> </w:t>
      </w:r>
      <w:r w:rsidRPr="001F5C78">
        <w:t>equipment and tools</w:t>
      </w:r>
      <w:r w:rsidR="00CE459D">
        <w:rPr>
          <w:rStyle w:val="FootnoteReference"/>
        </w:rPr>
        <w:footnoteReference w:id="7"/>
      </w:r>
      <w:r w:rsidRPr="001F5C78">
        <w:t xml:space="preserve"> </w:t>
      </w:r>
      <w:r>
        <w:t>(</w:t>
      </w:r>
      <w:r w:rsidR="0046239D">
        <w:t>additional</w:t>
      </w:r>
      <w:r>
        <w:t xml:space="preserve"> to those </w:t>
      </w:r>
      <w:r w:rsidR="0046239D">
        <w:t xml:space="preserve">procured under </w:t>
      </w:r>
      <w:r>
        <w:t>the HPMP)</w:t>
      </w:r>
      <w:r w:rsidR="0055497B">
        <w:t xml:space="preserve"> </w:t>
      </w:r>
      <w:r w:rsidRPr="001F5C78">
        <w:t>(US $45,400);</w:t>
      </w:r>
    </w:p>
    <w:p w14:paraId="7B777534" w14:textId="69EE4378" w:rsidR="00EA5A8A" w:rsidRPr="001F5C78" w:rsidRDefault="00EA5A8A" w:rsidP="00EA5A8A">
      <w:pPr>
        <w:pStyle w:val="Heading2"/>
      </w:pPr>
      <w:r w:rsidRPr="001F5C78">
        <w:t xml:space="preserve">Technical assistance: </w:t>
      </w:r>
      <w:r>
        <w:t>HFC s</w:t>
      </w:r>
      <w:r w:rsidRPr="001F5C78">
        <w:t>ectoral s</w:t>
      </w:r>
      <w:r>
        <w:t>urveys, including a s</w:t>
      </w:r>
      <w:r w:rsidRPr="001F5C78">
        <w:t>tud</w:t>
      </w:r>
      <w:r>
        <w:t xml:space="preserve">y on the consumption and use of HFCs in </w:t>
      </w:r>
      <w:r w:rsidRPr="00BA4919">
        <w:t xml:space="preserve">the RAC </w:t>
      </w:r>
      <w:r w:rsidR="004619AB">
        <w:t xml:space="preserve">local </w:t>
      </w:r>
      <w:r w:rsidRPr="00BA4919">
        <w:t>assembl</w:t>
      </w:r>
      <w:r w:rsidR="004619AB">
        <w:t>y and installation sub</w:t>
      </w:r>
      <w:r w:rsidRPr="00BA4919">
        <w:t>sector</w:t>
      </w:r>
      <w:r>
        <w:t xml:space="preserve"> and firefighting sector, and preparation of public awareness materials</w:t>
      </w:r>
      <w:r w:rsidRPr="001F5C78">
        <w:t xml:space="preserve"> (US $12,000); and </w:t>
      </w:r>
      <w:r>
        <w:t>a safety inspection and modifications to a training room at one vocational centre to ensure compliance to safety standards in handling flammable refrigerants (US </w:t>
      </w:r>
      <w:r w:rsidRPr="001F5C78">
        <w:t>$15,000); and</w:t>
      </w:r>
    </w:p>
    <w:p w14:paraId="7DB0AE3D" w14:textId="6F386AE7" w:rsidR="000438C3" w:rsidRDefault="000438C3" w:rsidP="00A078C7">
      <w:pPr>
        <w:pStyle w:val="Heading2"/>
      </w:pPr>
      <w:r w:rsidRPr="006B7046">
        <w:t xml:space="preserve">Project monitoring and coordination </w:t>
      </w:r>
      <w:r>
        <w:t>(US $</w:t>
      </w:r>
      <w:r w:rsidRPr="006B7046">
        <w:t>11,000</w:t>
      </w:r>
      <w:r>
        <w:t>).</w:t>
      </w:r>
    </w:p>
    <w:p w14:paraId="2BBD7E31" w14:textId="6B0B02AD" w:rsidR="00732AEC" w:rsidRPr="00E1707E" w:rsidRDefault="00732AEC" w:rsidP="0041075D">
      <w:pPr>
        <w:keepNext/>
        <w:spacing w:after="240"/>
        <w:rPr>
          <w:i/>
          <w:iCs/>
        </w:rPr>
      </w:pPr>
      <w:r w:rsidRPr="00E1707E">
        <w:rPr>
          <w:i/>
          <w:iCs/>
        </w:rPr>
        <w:t xml:space="preserve">Project </w:t>
      </w:r>
      <w:r>
        <w:rPr>
          <w:i/>
          <w:iCs/>
        </w:rPr>
        <w:t xml:space="preserve">implementation, </w:t>
      </w:r>
      <w:r w:rsidRPr="00E1707E">
        <w:rPr>
          <w:i/>
          <w:iCs/>
        </w:rPr>
        <w:t>coordination and monitoring</w:t>
      </w:r>
    </w:p>
    <w:p w14:paraId="795D2F20" w14:textId="61A54810" w:rsidR="00D2149C" w:rsidRPr="00E73FDB" w:rsidRDefault="000C58B3" w:rsidP="00D2149C">
      <w:pPr>
        <w:pStyle w:val="Heading1"/>
      </w:pPr>
      <w:r w:rsidRPr="004A337D">
        <w:t xml:space="preserve">The coordination, monitoring and evaluation approach </w:t>
      </w:r>
      <w:r w:rsidRPr="00996241">
        <w:t xml:space="preserve">under </w:t>
      </w:r>
      <w:r w:rsidRPr="004A337D">
        <w:t xml:space="preserve">the HPMP </w:t>
      </w:r>
      <w:r w:rsidRPr="00996241">
        <w:t xml:space="preserve">will continue into </w:t>
      </w:r>
      <w:r>
        <w:t>s</w:t>
      </w:r>
      <w:r w:rsidRPr="00996241">
        <w:t>tage </w:t>
      </w:r>
      <w:r>
        <w:t xml:space="preserve">I </w:t>
      </w:r>
      <w:r w:rsidRPr="004A337D">
        <w:t>of the KIP</w:t>
      </w:r>
      <w:r w:rsidR="008B27A1">
        <w:t>, with the</w:t>
      </w:r>
      <w:r w:rsidR="00D2149C" w:rsidRPr="00B178D4">
        <w:t xml:space="preserve"> NOU and </w:t>
      </w:r>
      <w:r w:rsidR="004E3507">
        <w:t xml:space="preserve">UNIDO </w:t>
      </w:r>
      <w:r w:rsidR="00D2149C" w:rsidRPr="00B178D4">
        <w:t>monitor</w:t>
      </w:r>
      <w:r w:rsidR="00D2149C">
        <w:t>ing</w:t>
      </w:r>
      <w:r w:rsidR="00D2149C" w:rsidRPr="00B178D4">
        <w:t xml:space="preserve"> activities</w:t>
      </w:r>
      <w:r w:rsidR="00D2149C" w:rsidRPr="0077266C">
        <w:t xml:space="preserve">, </w:t>
      </w:r>
      <w:r w:rsidR="00D2149C" w:rsidRPr="00B178D4">
        <w:t>report</w:t>
      </w:r>
      <w:r w:rsidR="008B27A1">
        <w:t>ing</w:t>
      </w:r>
      <w:r w:rsidR="00D2149C" w:rsidRPr="00B178D4">
        <w:t xml:space="preserve"> on progress, and</w:t>
      </w:r>
      <w:r w:rsidR="00D2149C" w:rsidRPr="009931F4">
        <w:t xml:space="preserve"> work</w:t>
      </w:r>
      <w:r w:rsidR="008B27A1">
        <w:t>ing</w:t>
      </w:r>
      <w:r w:rsidR="00D2149C" w:rsidRPr="009931F4">
        <w:t xml:space="preserve"> with stakeholders </w:t>
      </w:r>
      <w:r w:rsidR="00D2149C" w:rsidRPr="00E73FDB">
        <w:t xml:space="preserve">to phase out HFCs. The cost of those activities for </w:t>
      </w:r>
      <w:r w:rsidR="004E3507" w:rsidRPr="00E73FDB">
        <w:t>UNIDO</w:t>
      </w:r>
      <w:r w:rsidR="00D2149C" w:rsidRPr="00E73FDB">
        <w:t xml:space="preserve"> amounts to US $</w:t>
      </w:r>
      <w:r w:rsidR="00285651" w:rsidRPr="00E73FDB">
        <w:t>11,000</w:t>
      </w:r>
      <w:r w:rsidR="00D2149C" w:rsidRPr="00E73FDB">
        <w:t xml:space="preserve"> and includes </w:t>
      </w:r>
      <w:r w:rsidR="00285651" w:rsidRPr="00E73FDB">
        <w:t>local</w:t>
      </w:r>
      <w:r w:rsidR="00D2149C" w:rsidRPr="00E73FDB">
        <w:t xml:space="preserve"> consultants (US $</w:t>
      </w:r>
      <w:r w:rsidR="00122F79" w:rsidRPr="00E73FDB">
        <w:t>3,000</w:t>
      </w:r>
      <w:r w:rsidR="00D2149C" w:rsidRPr="00E73FDB">
        <w:t xml:space="preserve">), </w:t>
      </w:r>
      <w:r w:rsidR="00122F79" w:rsidRPr="00E73FDB">
        <w:t>monitoring</w:t>
      </w:r>
      <w:r w:rsidR="00D2149C" w:rsidRPr="00E73FDB">
        <w:t xml:space="preserve"> travel (US $</w:t>
      </w:r>
      <w:r w:rsidR="00122F79" w:rsidRPr="00E73FDB">
        <w:t>5,000</w:t>
      </w:r>
      <w:r w:rsidR="00D2149C" w:rsidRPr="00E73FDB">
        <w:t>), meetings and workshops (US $</w:t>
      </w:r>
      <w:r w:rsidR="00122F79" w:rsidRPr="00E73FDB">
        <w:t>2,000</w:t>
      </w:r>
      <w:r w:rsidR="00D2149C" w:rsidRPr="00E73FDB">
        <w:t>)</w:t>
      </w:r>
      <w:r w:rsidR="00E73FDB" w:rsidRPr="00E73FDB">
        <w:t>, and miscellaneous costs (US $1,000)</w:t>
      </w:r>
      <w:r w:rsidR="00D2149C" w:rsidRPr="00E73FDB">
        <w:t>.</w:t>
      </w:r>
    </w:p>
    <w:p w14:paraId="2DEB9EA5" w14:textId="77777777" w:rsidR="00732AEC" w:rsidRPr="00E1707E" w:rsidRDefault="00732AEC" w:rsidP="00732AEC">
      <w:pPr>
        <w:widowControl w:val="0"/>
        <w:spacing w:after="240"/>
        <w:rPr>
          <w:i/>
        </w:rPr>
      </w:pPr>
      <w:r w:rsidRPr="00E1707E">
        <w:rPr>
          <w:i/>
        </w:rPr>
        <w:t>Gender policy implementation</w:t>
      </w:r>
    </w:p>
    <w:p w14:paraId="7C2882D2" w14:textId="56359B46" w:rsidR="001F3618" w:rsidRDefault="001F3618" w:rsidP="0069486D">
      <w:pPr>
        <w:pStyle w:val="Heading1"/>
      </w:pPr>
      <w:r w:rsidRPr="00E4415F">
        <w:t xml:space="preserve">The Government of Montenegro and UNIDO are committed to implementing the </w:t>
      </w:r>
      <w:r w:rsidRPr="00503403">
        <w:t>Multilateral Fund’s gender policy</w:t>
      </w:r>
      <w:r>
        <w:t>. The i</w:t>
      </w:r>
      <w:r w:rsidRPr="00E4415F">
        <w:t xml:space="preserve">mplementation of </w:t>
      </w:r>
      <w:r>
        <w:t>s</w:t>
      </w:r>
      <w:r w:rsidRPr="00E4415F">
        <w:t>tage II of the HPMP addressed several gender issues</w:t>
      </w:r>
      <w:r w:rsidRPr="009E4C12">
        <w:t xml:space="preserve"> </w:t>
      </w:r>
      <w:r w:rsidRPr="00E4415F">
        <w:t>identified</w:t>
      </w:r>
      <w:r w:rsidRPr="009E4C12">
        <w:t xml:space="preserve"> </w:t>
      </w:r>
      <w:r>
        <w:t xml:space="preserve">under </w:t>
      </w:r>
      <w:r w:rsidRPr="00E4415F">
        <w:t>decision</w:t>
      </w:r>
      <w:r>
        <w:t> </w:t>
      </w:r>
      <w:r w:rsidRPr="00E4415F">
        <w:t xml:space="preserve">84/92(d). Building on the achievements </w:t>
      </w:r>
      <w:r>
        <w:t xml:space="preserve">from the HPMP, and in line with the country’s progress on gender equality, stage I of the KIP will collect </w:t>
      </w:r>
      <w:r w:rsidRPr="00E4415F">
        <w:t>gender</w:t>
      </w:r>
      <w:r>
        <w:noBreakHyphen/>
      </w:r>
      <w:r w:rsidR="002B1567">
        <w:t>dis</w:t>
      </w:r>
      <w:r w:rsidRPr="00E4415F">
        <w:t xml:space="preserve">aggregated data </w:t>
      </w:r>
      <w:r>
        <w:t xml:space="preserve">and promote </w:t>
      </w:r>
      <w:r w:rsidRPr="00E4415F">
        <w:t xml:space="preserve">gender-balanced participation </w:t>
      </w:r>
      <w:r>
        <w:t>in</w:t>
      </w:r>
      <w:r w:rsidRPr="00E4415F">
        <w:t xml:space="preserve"> </w:t>
      </w:r>
      <w:r>
        <w:t>G</w:t>
      </w:r>
      <w:r w:rsidRPr="00E4415F">
        <w:t>overnment and industry</w:t>
      </w:r>
      <w:r>
        <w:t xml:space="preserve"> as well as in vocational school trainings and awareness</w:t>
      </w:r>
      <w:r>
        <w:noBreakHyphen/>
        <w:t>raising. Gender mainstreaming has been considered</w:t>
      </w:r>
      <w:r w:rsidRPr="00503403">
        <w:t xml:space="preserve"> </w:t>
      </w:r>
      <w:r>
        <w:t>under</w:t>
      </w:r>
      <w:r w:rsidRPr="00503403">
        <w:t xml:space="preserve"> all </w:t>
      </w:r>
      <w:r>
        <w:t>s</w:t>
      </w:r>
      <w:r w:rsidRPr="00503403">
        <w:t>tage I activities</w:t>
      </w:r>
      <w:r>
        <w:t>.</w:t>
      </w:r>
    </w:p>
    <w:p w14:paraId="038A0011" w14:textId="3DDC6AE7" w:rsidR="00142C5E" w:rsidRPr="00142C5E" w:rsidRDefault="00142C5E" w:rsidP="00142C5E">
      <w:pPr>
        <w:keepNext/>
        <w:suppressAutoHyphens/>
        <w:spacing w:before="240" w:after="240"/>
        <w:rPr>
          <w:i/>
        </w:rPr>
      </w:pPr>
      <w:r w:rsidRPr="000C57E8">
        <w:rPr>
          <w:i/>
        </w:rPr>
        <w:t>Coordination of activities in the servicing sector under HCFC phase-out and HFC phase-down plans</w:t>
      </w:r>
    </w:p>
    <w:p w14:paraId="16FB36DF" w14:textId="287DDCEC" w:rsidR="00796CE5" w:rsidRDefault="000E6427" w:rsidP="000E6427">
      <w:pPr>
        <w:pStyle w:val="Heading1"/>
      </w:pPr>
      <w:r>
        <w:t xml:space="preserve">Stage I of the KIP will be implemented simultaneously with stage II of the HPMP </w:t>
      </w:r>
      <w:r w:rsidR="00EF1BF8">
        <w:t xml:space="preserve">until 2026, at which time the </w:t>
      </w:r>
      <w:r w:rsidR="00E27FE3">
        <w:t>HPMP will be completed and HCFCs phased-out in the country</w:t>
      </w:r>
      <w:r>
        <w:t xml:space="preserve">. </w:t>
      </w:r>
      <w:r w:rsidR="00491CBE">
        <w:t xml:space="preserve">Many </w:t>
      </w:r>
      <w:r w:rsidR="00D66329">
        <w:t>planned</w:t>
      </w:r>
      <w:r w:rsidR="00491CBE">
        <w:t xml:space="preserve"> activities of the KIP </w:t>
      </w:r>
      <w:r w:rsidR="00D2616E">
        <w:t xml:space="preserve">do not duplicate efforts of the HPMP. </w:t>
      </w:r>
      <w:r w:rsidR="00E00293">
        <w:t xml:space="preserve">The Government will </w:t>
      </w:r>
      <w:r w:rsidR="002F12EF" w:rsidRPr="002F12EF">
        <w:t xml:space="preserve">identify opportunities for </w:t>
      </w:r>
      <w:r w:rsidR="00D11A67">
        <w:t>coordinated</w:t>
      </w:r>
      <w:r w:rsidR="005B32D2">
        <w:t xml:space="preserve"> </w:t>
      </w:r>
      <w:r w:rsidR="005B32D2">
        <w:lastRenderedPageBreak/>
        <w:t>activities</w:t>
      </w:r>
      <w:r w:rsidR="00E14066">
        <w:t xml:space="preserve"> between the two projects</w:t>
      </w:r>
      <w:r w:rsidR="00245D9B">
        <w:t xml:space="preserve">, such as </w:t>
      </w:r>
      <w:r w:rsidR="0017276C">
        <w:t xml:space="preserve">in training and certification of </w:t>
      </w:r>
      <w:r w:rsidR="002A71BE">
        <w:t xml:space="preserve">technicians and customs officers, </w:t>
      </w:r>
      <w:r w:rsidR="00D375C4" w:rsidRPr="001F5C78">
        <w:t>r</w:t>
      </w:r>
      <w:r w:rsidR="00D375C4">
        <w:t xml:space="preserve">efrigerant </w:t>
      </w:r>
      <w:r w:rsidR="00875A4D">
        <w:t>R&amp;R</w:t>
      </w:r>
      <w:r w:rsidR="00D375C4">
        <w:t>, and project coordination</w:t>
      </w:r>
      <w:r w:rsidR="00400BA0">
        <w:t>, while making efforts to avoid duplication</w:t>
      </w:r>
      <w:r w:rsidR="008C66D2">
        <w:t>.</w:t>
      </w:r>
      <w:r w:rsidR="00E00293">
        <w:t xml:space="preserve"> </w:t>
      </w:r>
    </w:p>
    <w:p w14:paraId="6ADE9227" w14:textId="77777777" w:rsidR="00732AEC" w:rsidRPr="00FC1555" w:rsidRDefault="00732AEC" w:rsidP="00732AEC">
      <w:pPr>
        <w:pStyle w:val="Heading1"/>
        <w:keepNext/>
        <w:numPr>
          <w:ilvl w:val="0"/>
          <w:numId w:val="0"/>
        </w:numPr>
        <w:spacing w:before="240"/>
        <w:rPr>
          <w:u w:val="single"/>
        </w:rPr>
      </w:pPr>
      <w:r w:rsidRPr="00FC1555">
        <w:rPr>
          <w:u w:val="single"/>
        </w:rPr>
        <w:t>Total cost of stage I of the Kigali HFC implementation plan</w:t>
      </w:r>
    </w:p>
    <w:p w14:paraId="7799C3DF" w14:textId="734EBFD9" w:rsidR="00732AEC" w:rsidRPr="00486E19" w:rsidRDefault="00732AEC" w:rsidP="00732AEC">
      <w:pPr>
        <w:pStyle w:val="Heading1"/>
      </w:pPr>
      <w:r w:rsidRPr="00486E19">
        <w:t xml:space="preserve">The budget for stage I has been </w:t>
      </w:r>
      <w:r>
        <w:t>proposed</w:t>
      </w:r>
      <w:r w:rsidRPr="00486E19">
        <w:t xml:space="preserve"> at US $</w:t>
      </w:r>
      <w:r w:rsidR="00392479" w:rsidRPr="00392479">
        <w:t>189,</w:t>
      </w:r>
      <w:r w:rsidR="0032300A">
        <w:t>6</w:t>
      </w:r>
      <w:r w:rsidR="00392479" w:rsidRPr="00392479">
        <w:t>00</w:t>
      </w:r>
      <w:r w:rsidRPr="00486E19">
        <w:t xml:space="preserve">. </w:t>
      </w:r>
      <w:r>
        <w:t xml:space="preserve">The costs of activities in the refrigeration servicing sector have been proposed in line with decision 92/37. </w:t>
      </w:r>
    </w:p>
    <w:p w14:paraId="60FC3CD1" w14:textId="3ABA0CC5" w:rsidR="00732AEC" w:rsidRPr="00486E19" w:rsidRDefault="00732AEC" w:rsidP="00732AEC">
      <w:pPr>
        <w:pStyle w:val="Heading1"/>
      </w:pPr>
      <w:bookmarkStart w:id="4" w:name="_Hlk118631498"/>
      <w:r w:rsidRPr="00486E19">
        <w:t>The proposed activities and cost</w:t>
      </w:r>
      <w:r>
        <w:t xml:space="preserve"> of</w:t>
      </w:r>
      <w:r w:rsidRPr="00486E19">
        <w:t xml:space="preserve"> stage I of the KIP are summarized in table </w:t>
      </w:r>
      <w:r w:rsidR="00557869">
        <w:t>8</w:t>
      </w:r>
      <w:r w:rsidRPr="00486E19">
        <w:t>.</w:t>
      </w:r>
    </w:p>
    <w:bookmarkEnd w:id="4"/>
    <w:p w14:paraId="155DB118" w14:textId="2FEBE68C" w:rsidR="0033169A" w:rsidRPr="009E7E2B" w:rsidRDefault="00732AEC" w:rsidP="001E4C83">
      <w:pPr>
        <w:keepNext/>
        <w:suppressAutoHyphens/>
        <w:rPr>
          <w:highlight w:val="magenta"/>
        </w:rPr>
      </w:pPr>
      <w:r w:rsidRPr="00486E19">
        <w:rPr>
          <w:b/>
          <w:bCs/>
        </w:rPr>
        <w:t xml:space="preserve">Table </w:t>
      </w:r>
      <w:r w:rsidR="00557869">
        <w:rPr>
          <w:b/>
          <w:bCs/>
        </w:rPr>
        <w:t>8</w:t>
      </w:r>
      <w:r w:rsidRPr="00486E19">
        <w:rPr>
          <w:b/>
          <w:bCs/>
        </w:rPr>
        <w:t xml:space="preserve">. </w:t>
      </w:r>
      <w:r>
        <w:rPr>
          <w:b/>
          <w:bCs/>
        </w:rPr>
        <w:t>Proposed c</w:t>
      </w:r>
      <w:r w:rsidRPr="00486E19">
        <w:rPr>
          <w:b/>
          <w:bCs/>
        </w:rPr>
        <w:t>ost of activities to be implemented in stage I of the KIP</w:t>
      </w:r>
      <w:r>
        <w:rPr>
          <w:b/>
          <w:bCs/>
        </w:rPr>
        <w:t xml:space="preserve"> for </w:t>
      </w:r>
      <w:r w:rsidR="00B361E9" w:rsidRPr="00B361E9">
        <w:rPr>
          <w:b/>
          <w:bCs/>
        </w:rPr>
        <w:t>Montenegro</w:t>
      </w:r>
    </w:p>
    <w:tbl>
      <w:tblPr>
        <w:tblStyle w:val="TableGrid"/>
        <w:tblW w:w="9372" w:type="dxa"/>
        <w:tblLook w:val="04A0" w:firstRow="1" w:lastRow="0" w:firstColumn="1" w:lastColumn="0" w:noHBand="0" w:noVBand="1"/>
      </w:tblPr>
      <w:tblGrid>
        <w:gridCol w:w="4686"/>
        <w:gridCol w:w="4686"/>
      </w:tblGrid>
      <w:tr w:rsidR="00A276D3" w:rsidRPr="00741CF4" w14:paraId="533368C9" w14:textId="77777777" w:rsidTr="00773350">
        <w:trPr>
          <w:trHeight w:val="238"/>
        </w:trPr>
        <w:tc>
          <w:tcPr>
            <w:tcW w:w="4686" w:type="dxa"/>
          </w:tcPr>
          <w:p w14:paraId="6581E791" w14:textId="210C26D1" w:rsidR="00A276D3" w:rsidRPr="00741CF4" w:rsidRDefault="00A276D3" w:rsidP="00DD45E1">
            <w:pPr>
              <w:suppressAutoHyphens/>
              <w:ind w:left="42"/>
              <w:jc w:val="left"/>
              <w:rPr>
                <w:b/>
                <w:bCs/>
                <w:sz w:val="20"/>
                <w:szCs w:val="20"/>
                <w:lang w:eastAsia="en-CA"/>
              </w:rPr>
            </w:pPr>
            <w:r w:rsidRPr="00741CF4">
              <w:rPr>
                <w:b/>
                <w:bCs/>
                <w:sz w:val="20"/>
                <w:szCs w:val="20"/>
                <w:lang w:eastAsia="en-CA"/>
              </w:rPr>
              <w:t>Activity</w:t>
            </w:r>
          </w:p>
        </w:tc>
        <w:tc>
          <w:tcPr>
            <w:tcW w:w="4686" w:type="dxa"/>
          </w:tcPr>
          <w:p w14:paraId="439D8AFB" w14:textId="3BE169A0" w:rsidR="00A276D3" w:rsidRPr="00741CF4" w:rsidRDefault="00A276D3" w:rsidP="00DD45E1">
            <w:pPr>
              <w:suppressAutoHyphens/>
              <w:ind w:left="42"/>
              <w:jc w:val="right"/>
              <w:rPr>
                <w:b/>
                <w:bCs/>
                <w:sz w:val="20"/>
                <w:szCs w:val="20"/>
                <w:lang w:eastAsia="en-CA"/>
              </w:rPr>
            </w:pPr>
            <w:r w:rsidRPr="00741CF4">
              <w:rPr>
                <w:b/>
                <w:bCs/>
                <w:sz w:val="20"/>
                <w:szCs w:val="20"/>
                <w:lang w:eastAsia="en-CA"/>
              </w:rPr>
              <w:t>Cost</w:t>
            </w:r>
            <w:r w:rsidR="00741CF4" w:rsidRPr="00741CF4">
              <w:rPr>
                <w:b/>
                <w:bCs/>
                <w:sz w:val="20"/>
                <w:szCs w:val="20"/>
                <w:lang w:eastAsia="en-CA"/>
              </w:rPr>
              <w:t xml:space="preserve"> (US $)</w:t>
            </w:r>
          </w:p>
        </w:tc>
      </w:tr>
      <w:tr w:rsidR="00A276D3" w:rsidRPr="00EA0330" w14:paraId="3CCA93C5" w14:textId="77777777" w:rsidTr="00773350">
        <w:trPr>
          <w:trHeight w:val="238"/>
        </w:trPr>
        <w:tc>
          <w:tcPr>
            <w:tcW w:w="4686" w:type="dxa"/>
          </w:tcPr>
          <w:p w14:paraId="7647C833" w14:textId="59288F76" w:rsidR="00A276D3" w:rsidRPr="00741CF4" w:rsidRDefault="00A276D3" w:rsidP="00DD45E1">
            <w:pPr>
              <w:suppressAutoHyphens/>
              <w:ind w:left="42"/>
              <w:jc w:val="left"/>
              <w:rPr>
                <w:sz w:val="20"/>
                <w:szCs w:val="20"/>
                <w:lang w:eastAsia="en-CA"/>
              </w:rPr>
            </w:pPr>
            <w:r w:rsidRPr="00741CF4">
              <w:rPr>
                <w:sz w:val="20"/>
                <w:szCs w:val="20"/>
                <w:lang w:eastAsia="en-CA"/>
              </w:rPr>
              <w:t>Strengthening of the legal and regulatory framework</w:t>
            </w:r>
          </w:p>
        </w:tc>
        <w:tc>
          <w:tcPr>
            <w:tcW w:w="4686" w:type="dxa"/>
          </w:tcPr>
          <w:p w14:paraId="3AD83CEC" w14:textId="6D0CC3F4" w:rsidR="00A276D3" w:rsidRPr="00741CF4" w:rsidRDefault="00A276D3" w:rsidP="00DD45E1">
            <w:pPr>
              <w:suppressAutoHyphens/>
              <w:ind w:left="42"/>
              <w:jc w:val="right"/>
              <w:rPr>
                <w:sz w:val="20"/>
                <w:szCs w:val="20"/>
                <w:lang w:eastAsia="en-CA"/>
              </w:rPr>
            </w:pPr>
            <w:r w:rsidRPr="00741CF4">
              <w:rPr>
                <w:sz w:val="20"/>
                <w:szCs w:val="20"/>
                <w:lang w:eastAsia="en-CA"/>
              </w:rPr>
              <w:t>50,500</w:t>
            </w:r>
          </w:p>
        </w:tc>
      </w:tr>
      <w:tr w:rsidR="00A276D3" w:rsidRPr="00EA0330" w14:paraId="185715EB" w14:textId="77777777" w:rsidTr="00773350">
        <w:trPr>
          <w:trHeight w:val="238"/>
        </w:trPr>
        <w:tc>
          <w:tcPr>
            <w:tcW w:w="4686" w:type="dxa"/>
          </w:tcPr>
          <w:p w14:paraId="4293B878" w14:textId="0CEF93DF" w:rsidR="00A276D3" w:rsidRPr="00741CF4" w:rsidRDefault="00A276D3" w:rsidP="00DD45E1">
            <w:pPr>
              <w:suppressAutoHyphens/>
              <w:ind w:left="42"/>
              <w:jc w:val="left"/>
              <w:rPr>
                <w:sz w:val="20"/>
                <w:szCs w:val="20"/>
                <w:lang w:eastAsia="en-CA"/>
              </w:rPr>
            </w:pPr>
            <w:r w:rsidRPr="00741CF4">
              <w:rPr>
                <w:sz w:val="20"/>
                <w:szCs w:val="20"/>
                <w:lang w:eastAsia="en-CA"/>
              </w:rPr>
              <w:t>Capacity</w:t>
            </w:r>
            <w:r w:rsidRPr="00741CF4">
              <w:rPr>
                <w:sz w:val="20"/>
                <w:szCs w:val="20"/>
                <w:lang w:eastAsia="en-CA"/>
              </w:rPr>
              <w:noBreakHyphen/>
              <w:t>building of customs</w:t>
            </w:r>
          </w:p>
        </w:tc>
        <w:tc>
          <w:tcPr>
            <w:tcW w:w="4686" w:type="dxa"/>
          </w:tcPr>
          <w:p w14:paraId="3818AD82" w14:textId="36AD277F" w:rsidR="00A276D3" w:rsidRPr="00741CF4" w:rsidRDefault="00A276D3" w:rsidP="00DD45E1">
            <w:pPr>
              <w:suppressAutoHyphens/>
              <w:ind w:left="42"/>
              <w:jc w:val="right"/>
              <w:rPr>
                <w:sz w:val="20"/>
                <w:szCs w:val="20"/>
                <w:lang w:eastAsia="en-CA"/>
              </w:rPr>
            </w:pPr>
            <w:r w:rsidRPr="00741CF4">
              <w:rPr>
                <w:sz w:val="20"/>
                <w:szCs w:val="20"/>
                <w:lang w:eastAsia="en-CA"/>
              </w:rPr>
              <w:t>7,700</w:t>
            </w:r>
          </w:p>
        </w:tc>
      </w:tr>
      <w:tr w:rsidR="00A276D3" w:rsidRPr="00EA0330" w14:paraId="3CE5E83E" w14:textId="77777777" w:rsidTr="00773350">
        <w:trPr>
          <w:trHeight w:val="238"/>
        </w:trPr>
        <w:tc>
          <w:tcPr>
            <w:tcW w:w="4686" w:type="dxa"/>
          </w:tcPr>
          <w:p w14:paraId="5FF0A6F8" w14:textId="09448D2F" w:rsidR="00A276D3" w:rsidRPr="00741CF4" w:rsidRDefault="00A276D3" w:rsidP="00DD45E1">
            <w:pPr>
              <w:suppressAutoHyphens/>
              <w:ind w:left="42"/>
              <w:jc w:val="left"/>
              <w:rPr>
                <w:sz w:val="20"/>
                <w:szCs w:val="20"/>
                <w:lang w:eastAsia="en-CA"/>
              </w:rPr>
            </w:pPr>
            <w:r w:rsidRPr="00741CF4">
              <w:rPr>
                <w:sz w:val="20"/>
                <w:szCs w:val="20"/>
                <w:lang w:eastAsia="en-CA"/>
              </w:rPr>
              <w:t>Capacity</w:t>
            </w:r>
            <w:r w:rsidRPr="00741CF4">
              <w:rPr>
                <w:sz w:val="20"/>
                <w:szCs w:val="20"/>
                <w:lang w:eastAsia="en-CA"/>
              </w:rPr>
              <w:noBreakHyphen/>
              <w:t>building of RAC technicians</w:t>
            </w:r>
          </w:p>
        </w:tc>
        <w:tc>
          <w:tcPr>
            <w:tcW w:w="4686" w:type="dxa"/>
          </w:tcPr>
          <w:p w14:paraId="2E4266B0" w14:textId="642A479C" w:rsidR="00A276D3" w:rsidRPr="00741CF4" w:rsidRDefault="00A276D3" w:rsidP="00DD45E1">
            <w:pPr>
              <w:suppressAutoHyphens/>
              <w:ind w:left="42"/>
              <w:jc w:val="right"/>
              <w:rPr>
                <w:sz w:val="20"/>
                <w:szCs w:val="20"/>
                <w:lang w:eastAsia="en-CA"/>
              </w:rPr>
            </w:pPr>
            <w:r w:rsidRPr="00741CF4">
              <w:rPr>
                <w:sz w:val="20"/>
                <w:szCs w:val="20"/>
                <w:lang w:eastAsia="en-CA"/>
              </w:rPr>
              <w:t>48,000</w:t>
            </w:r>
          </w:p>
        </w:tc>
      </w:tr>
      <w:tr w:rsidR="00A276D3" w:rsidRPr="00EA0330" w14:paraId="457E235F" w14:textId="77777777" w:rsidTr="00773350">
        <w:trPr>
          <w:trHeight w:val="238"/>
        </w:trPr>
        <w:tc>
          <w:tcPr>
            <w:tcW w:w="4686" w:type="dxa"/>
          </w:tcPr>
          <w:p w14:paraId="5B0B556F" w14:textId="3753FA73" w:rsidR="00A276D3" w:rsidRPr="00741CF4" w:rsidRDefault="00A276D3" w:rsidP="00DD45E1">
            <w:pPr>
              <w:suppressAutoHyphens/>
              <w:ind w:left="42"/>
              <w:jc w:val="left"/>
              <w:rPr>
                <w:sz w:val="20"/>
                <w:szCs w:val="20"/>
                <w:lang w:eastAsia="en-CA"/>
              </w:rPr>
            </w:pPr>
            <w:r w:rsidRPr="00741CF4">
              <w:rPr>
                <w:sz w:val="20"/>
                <w:szCs w:val="20"/>
                <w:lang w:eastAsia="en-CA"/>
              </w:rPr>
              <w:t xml:space="preserve">Refrigerant </w:t>
            </w:r>
            <w:r w:rsidR="00875A4D">
              <w:rPr>
                <w:sz w:val="20"/>
                <w:szCs w:val="20"/>
                <w:lang w:eastAsia="en-CA"/>
              </w:rPr>
              <w:t>R&amp;R</w:t>
            </w:r>
          </w:p>
        </w:tc>
        <w:tc>
          <w:tcPr>
            <w:tcW w:w="4686" w:type="dxa"/>
          </w:tcPr>
          <w:p w14:paraId="5CD96507" w14:textId="2F5A6831" w:rsidR="00A276D3" w:rsidRPr="00741CF4" w:rsidRDefault="00A276D3" w:rsidP="00DD45E1">
            <w:pPr>
              <w:suppressAutoHyphens/>
              <w:ind w:left="42"/>
              <w:jc w:val="right"/>
              <w:rPr>
                <w:sz w:val="20"/>
                <w:szCs w:val="20"/>
                <w:lang w:eastAsia="en-CA"/>
              </w:rPr>
            </w:pPr>
            <w:r w:rsidRPr="00741CF4">
              <w:rPr>
                <w:sz w:val="20"/>
                <w:szCs w:val="20"/>
                <w:lang w:eastAsia="en-CA"/>
              </w:rPr>
              <w:t>45,400</w:t>
            </w:r>
          </w:p>
        </w:tc>
      </w:tr>
      <w:tr w:rsidR="00A276D3" w:rsidRPr="00EA0330" w14:paraId="33141191" w14:textId="77777777" w:rsidTr="00773350">
        <w:trPr>
          <w:trHeight w:val="238"/>
        </w:trPr>
        <w:tc>
          <w:tcPr>
            <w:tcW w:w="4686" w:type="dxa"/>
          </w:tcPr>
          <w:p w14:paraId="131FC2B7" w14:textId="22EE19FD" w:rsidR="00A276D3" w:rsidRPr="00741CF4" w:rsidRDefault="00A276D3" w:rsidP="00DD45E1">
            <w:pPr>
              <w:suppressAutoHyphens/>
              <w:ind w:left="42"/>
              <w:jc w:val="left"/>
              <w:rPr>
                <w:sz w:val="20"/>
                <w:szCs w:val="20"/>
                <w:lang w:eastAsia="en-CA"/>
              </w:rPr>
            </w:pPr>
            <w:r w:rsidRPr="00741CF4">
              <w:rPr>
                <w:sz w:val="20"/>
                <w:szCs w:val="20"/>
                <w:lang w:eastAsia="en-CA"/>
              </w:rPr>
              <w:t>Technical assistance</w:t>
            </w:r>
          </w:p>
        </w:tc>
        <w:tc>
          <w:tcPr>
            <w:tcW w:w="4686" w:type="dxa"/>
          </w:tcPr>
          <w:p w14:paraId="447D99BB" w14:textId="000B8252" w:rsidR="00A276D3" w:rsidRPr="00741CF4" w:rsidRDefault="00A276D3" w:rsidP="00DD45E1">
            <w:pPr>
              <w:suppressAutoHyphens/>
              <w:ind w:left="42"/>
              <w:jc w:val="right"/>
              <w:rPr>
                <w:sz w:val="20"/>
                <w:szCs w:val="20"/>
                <w:lang w:eastAsia="en-CA"/>
              </w:rPr>
            </w:pPr>
            <w:r w:rsidRPr="00741CF4">
              <w:rPr>
                <w:sz w:val="20"/>
                <w:szCs w:val="20"/>
                <w:lang w:eastAsia="en-CA"/>
              </w:rPr>
              <w:t>27,000</w:t>
            </w:r>
          </w:p>
        </w:tc>
      </w:tr>
      <w:tr w:rsidR="00A276D3" w:rsidRPr="00EA0330" w14:paraId="3038E0B6" w14:textId="77777777" w:rsidTr="00773350">
        <w:trPr>
          <w:trHeight w:val="238"/>
        </w:trPr>
        <w:tc>
          <w:tcPr>
            <w:tcW w:w="4686" w:type="dxa"/>
            <w:tcBorders>
              <w:bottom w:val="single" w:sz="4" w:space="0" w:color="auto"/>
            </w:tcBorders>
          </w:tcPr>
          <w:p w14:paraId="23F2B4C7" w14:textId="127CBE28" w:rsidR="00A276D3" w:rsidRPr="00741CF4" w:rsidRDefault="00A276D3" w:rsidP="00DD45E1">
            <w:pPr>
              <w:suppressAutoHyphens/>
              <w:ind w:left="42"/>
              <w:jc w:val="left"/>
              <w:rPr>
                <w:sz w:val="20"/>
                <w:szCs w:val="20"/>
                <w:lang w:eastAsia="en-CA"/>
              </w:rPr>
            </w:pPr>
            <w:r w:rsidRPr="00741CF4">
              <w:rPr>
                <w:sz w:val="20"/>
                <w:szCs w:val="20"/>
                <w:lang w:eastAsia="en-CA"/>
              </w:rPr>
              <w:t>Project monitoring and coordination</w:t>
            </w:r>
          </w:p>
        </w:tc>
        <w:tc>
          <w:tcPr>
            <w:tcW w:w="4686" w:type="dxa"/>
            <w:tcBorders>
              <w:bottom w:val="single" w:sz="4" w:space="0" w:color="auto"/>
            </w:tcBorders>
          </w:tcPr>
          <w:p w14:paraId="310E0C9D" w14:textId="34430801" w:rsidR="00A276D3" w:rsidRPr="00741CF4" w:rsidRDefault="00A276D3" w:rsidP="00DD45E1">
            <w:pPr>
              <w:suppressAutoHyphens/>
              <w:ind w:left="42"/>
              <w:jc w:val="right"/>
              <w:rPr>
                <w:sz w:val="20"/>
                <w:szCs w:val="20"/>
                <w:lang w:eastAsia="en-CA"/>
              </w:rPr>
            </w:pPr>
            <w:r w:rsidRPr="00741CF4">
              <w:rPr>
                <w:sz w:val="20"/>
                <w:szCs w:val="20"/>
                <w:lang w:eastAsia="en-CA"/>
              </w:rPr>
              <w:t>11,000</w:t>
            </w:r>
          </w:p>
        </w:tc>
      </w:tr>
      <w:tr w:rsidR="00A276D3" w:rsidRPr="00741CF4" w14:paraId="0299F0BE" w14:textId="77777777" w:rsidTr="00773350">
        <w:trPr>
          <w:trHeight w:val="238"/>
        </w:trPr>
        <w:tc>
          <w:tcPr>
            <w:tcW w:w="4686" w:type="dxa"/>
            <w:tcBorders>
              <w:bottom w:val="single" w:sz="4" w:space="0" w:color="auto"/>
            </w:tcBorders>
          </w:tcPr>
          <w:p w14:paraId="111162BD" w14:textId="45B999B3" w:rsidR="00A276D3" w:rsidRPr="00741CF4" w:rsidRDefault="00741CF4" w:rsidP="00DD45E1">
            <w:pPr>
              <w:suppressAutoHyphens/>
              <w:ind w:left="42"/>
              <w:jc w:val="left"/>
              <w:rPr>
                <w:b/>
                <w:bCs/>
                <w:sz w:val="20"/>
                <w:szCs w:val="20"/>
                <w:lang w:eastAsia="en-CA"/>
              </w:rPr>
            </w:pPr>
            <w:r w:rsidRPr="00741CF4">
              <w:rPr>
                <w:b/>
                <w:bCs/>
                <w:sz w:val="20"/>
                <w:szCs w:val="20"/>
                <w:lang w:eastAsia="en-CA"/>
              </w:rPr>
              <w:t>Total</w:t>
            </w:r>
          </w:p>
        </w:tc>
        <w:tc>
          <w:tcPr>
            <w:tcW w:w="4686" w:type="dxa"/>
            <w:tcBorders>
              <w:bottom w:val="single" w:sz="4" w:space="0" w:color="auto"/>
            </w:tcBorders>
          </w:tcPr>
          <w:p w14:paraId="6305B51D" w14:textId="3C53EE10" w:rsidR="00A276D3" w:rsidRPr="00741CF4" w:rsidRDefault="00A276D3" w:rsidP="00DD45E1">
            <w:pPr>
              <w:suppressAutoHyphens/>
              <w:ind w:left="42"/>
              <w:jc w:val="right"/>
              <w:rPr>
                <w:b/>
                <w:bCs/>
                <w:sz w:val="20"/>
                <w:szCs w:val="20"/>
                <w:lang w:eastAsia="en-CA"/>
              </w:rPr>
            </w:pPr>
            <w:r w:rsidRPr="00741CF4">
              <w:rPr>
                <w:b/>
                <w:bCs/>
                <w:sz w:val="20"/>
                <w:szCs w:val="20"/>
                <w:lang w:eastAsia="en-CA"/>
              </w:rPr>
              <w:t>189,600</w:t>
            </w:r>
          </w:p>
        </w:tc>
      </w:tr>
    </w:tbl>
    <w:p w14:paraId="7D5A3C3B" w14:textId="4D99FF50" w:rsidR="00732AEC" w:rsidRPr="00486E19" w:rsidRDefault="00732AEC" w:rsidP="000F646C">
      <w:pPr>
        <w:keepNext/>
        <w:suppressAutoHyphens/>
        <w:spacing w:before="240"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09C5AC08" w14:textId="04A723C2" w:rsidR="00732AEC" w:rsidRPr="00486E19" w:rsidRDefault="00732AEC" w:rsidP="00732AEC">
      <w:pPr>
        <w:pStyle w:val="Heading1"/>
      </w:pPr>
      <w:r w:rsidRPr="00486E19">
        <w:t>The first funding tranche of stage I of the KIP</w:t>
      </w:r>
      <w:r>
        <w:t>,</w:t>
      </w:r>
      <w:r w:rsidRPr="00486E19">
        <w:t xml:space="preserve"> in the total amount of US $</w:t>
      </w:r>
      <w:r w:rsidR="00483C7D">
        <w:t>108,</w:t>
      </w:r>
      <w:r w:rsidR="00C00F15">
        <w:t>970</w:t>
      </w:r>
      <w:r>
        <w:t>,</w:t>
      </w:r>
      <w:r w:rsidRPr="00486E19">
        <w:t xml:space="preserve"> will be implemented between </w:t>
      </w:r>
      <w:r w:rsidR="00560DB0">
        <w:t>September</w:t>
      </w:r>
      <w:r>
        <w:t> </w:t>
      </w:r>
      <w:r w:rsidRPr="00486E19">
        <w:t>202</w:t>
      </w:r>
      <w:r>
        <w:t>4</w:t>
      </w:r>
      <w:r w:rsidRPr="00486E19">
        <w:t xml:space="preserve"> and </w:t>
      </w:r>
      <w:r w:rsidR="002453D1">
        <w:t>December 2026</w:t>
      </w:r>
      <w:r w:rsidRPr="00486E19">
        <w:t xml:space="preserve"> and will include the following activities</w:t>
      </w:r>
      <w:r>
        <w:t>:</w:t>
      </w:r>
    </w:p>
    <w:p w14:paraId="4D531775" w14:textId="67CF0127" w:rsidR="00D20AA2" w:rsidRPr="0050231E" w:rsidRDefault="00D62A58" w:rsidP="008E7123">
      <w:pPr>
        <w:pStyle w:val="Heading2"/>
      </w:pPr>
      <w:r w:rsidRPr="0050231E">
        <w:t xml:space="preserve">Strengthening of the legal and regulatory framework: </w:t>
      </w:r>
      <w:r w:rsidR="00EC13B5">
        <w:t>Begin u</w:t>
      </w:r>
      <w:r w:rsidR="00EC13B5" w:rsidRPr="00EC13B5">
        <w:t>pdate</w:t>
      </w:r>
      <w:r w:rsidR="00EC13B5">
        <w:t>s</w:t>
      </w:r>
      <w:r w:rsidR="0072488A">
        <w:t xml:space="preserve"> to</w:t>
      </w:r>
      <w:r w:rsidR="00EC13B5" w:rsidRPr="00EC13B5">
        <w:t xml:space="preserve"> the licensing and quota system </w:t>
      </w:r>
      <w:r w:rsidR="00D82987">
        <w:t xml:space="preserve">and </w:t>
      </w:r>
      <w:r w:rsidR="007A7BA2" w:rsidRPr="009C0702">
        <w:t>strengthen</w:t>
      </w:r>
      <w:r w:rsidR="00087AE8">
        <w:t>ing</w:t>
      </w:r>
      <w:r w:rsidR="007A7BA2" w:rsidRPr="009C0702">
        <w:t xml:space="preserve"> </w:t>
      </w:r>
      <w:r w:rsidR="006F4D96">
        <w:t xml:space="preserve">the </w:t>
      </w:r>
      <w:r w:rsidR="007A7BA2" w:rsidRPr="009C0702">
        <w:t>data collection, analysis</w:t>
      </w:r>
      <w:r w:rsidR="007A7BA2">
        <w:t>,</w:t>
      </w:r>
      <w:r w:rsidR="007A7BA2" w:rsidRPr="009C0702">
        <w:t xml:space="preserve"> and reporting of HFC consumption</w:t>
      </w:r>
      <w:r w:rsidR="00D20AA2" w:rsidRPr="0050231E">
        <w:t xml:space="preserve"> (US $</w:t>
      </w:r>
      <w:r w:rsidR="00D82987">
        <w:t>1</w:t>
      </w:r>
      <w:r w:rsidRPr="0050231E">
        <w:t>3,250</w:t>
      </w:r>
      <w:r w:rsidR="00D20AA2" w:rsidRPr="0050231E">
        <w:t>);</w:t>
      </w:r>
      <w:r w:rsidRPr="0050231E">
        <w:t xml:space="preserve"> </w:t>
      </w:r>
      <w:r w:rsidR="00B505EA">
        <w:t xml:space="preserve">initiate updating </w:t>
      </w:r>
      <w:r w:rsidR="000273D4">
        <w:t>the</w:t>
      </w:r>
      <w:r w:rsidR="00E90149" w:rsidRPr="009C0702">
        <w:t xml:space="preserve"> legal framework, including legislation for the certification scheme and for the establishment of training centres</w:t>
      </w:r>
      <w:r w:rsidR="00E90149" w:rsidRPr="0050231E">
        <w:t xml:space="preserve"> </w:t>
      </w:r>
      <w:r w:rsidR="00D20AA2" w:rsidRPr="0050231E">
        <w:t>(US $</w:t>
      </w:r>
      <w:r w:rsidRPr="0050231E">
        <w:t>8,000</w:t>
      </w:r>
      <w:r w:rsidR="00D20AA2" w:rsidRPr="0050231E">
        <w:t>);</w:t>
      </w:r>
      <w:r w:rsidRPr="0050231E">
        <w:t xml:space="preserve"> </w:t>
      </w:r>
      <w:r w:rsidR="00E044FC">
        <w:t xml:space="preserve">and </w:t>
      </w:r>
      <w:r w:rsidR="001E4DA0">
        <w:t xml:space="preserve">undertake </w:t>
      </w:r>
      <w:r w:rsidR="00E87BAE">
        <w:t xml:space="preserve">the </w:t>
      </w:r>
      <w:r w:rsidR="00E044FC" w:rsidRPr="009C0702">
        <w:t>study to assess needs</w:t>
      </w:r>
      <w:r w:rsidR="00577319">
        <w:t xml:space="preserve"> for safe handling of flammable refrigerants, </w:t>
      </w:r>
      <w:r w:rsidR="00E044FC" w:rsidRPr="009C0702">
        <w:t xml:space="preserve">meetings with stakeholders, </w:t>
      </w:r>
      <w:r w:rsidR="006339EC">
        <w:t xml:space="preserve">and </w:t>
      </w:r>
      <w:r w:rsidR="00E044FC" w:rsidRPr="009C0702">
        <w:t xml:space="preserve">develop </w:t>
      </w:r>
      <w:r w:rsidR="006339EC">
        <w:t xml:space="preserve">a manual </w:t>
      </w:r>
      <w:r w:rsidR="00E044FC" w:rsidRPr="009C0702">
        <w:t>for the safe handling of flammable refrigerants</w:t>
      </w:r>
      <w:r w:rsidR="00E044FC" w:rsidRPr="0050231E">
        <w:t xml:space="preserve"> </w:t>
      </w:r>
      <w:r w:rsidR="00D20AA2" w:rsidRPr="0050231E">
        <w:t>(US $</w:t>
      </w:r>
      <w:r w:rsidRPr="0050231E">
        <w:t>8,000</w:t>
      </w:r>
      <w:r w:rsidR="00D20AA2" w:rsidRPr="0050231E">
        <w:t>);</w:t>
      </w:r>
      <w:r w:rsidR="00E044FC">
        <w:t xml:space="preserve"> </w:t>
      </w:r>
    </w:p>
    <w:p w14:paraId="5AD4A094" w14:textId="3EBCBE2C" w:rsidR="00D5644C" w:rsidRDefault="00CD1D0D" w:rsidP="00CD1D0D">
      <w:pPr>
        <w:pStyle w:val="Heading2"/>
      </w:pPr>
      <w:r w:rsidRPr="0050231E">
        <w:t>Capacity</w:t>
      </w:r>
      <w:r w:rsidR="009118BF">
        <w:noBreakHyphen/>
      </w:r>
      <w:r w:rsidRPr="0050231E">
        <w:t xml:space="preserve">building of </w:t>
      </w:r>
      <w:r w:rsidR="009118BF" w:rsidRPr="009C0702">
        <w:t>customs</w:t>
      </w:r>
      <w:r w:rsidRPr="0050231E">
        <w:t xml:space="preserve">: </w:t>
      </w:r>
      <w:r w:rsidR="00D5644C">
        <w:t>Two</w:t>
      </w:r>
      <w:r w:rsidR="00D5644C" w:rsidRPr="009C0702">
        <w:t xml:space="preserve"> workshops to train </w:t>
      </w:r>
      <w:r w:rsidR="00D5644C">
        <w:t>35</w:t>
      </w:r>
      <w:r w:rsidR="00D5644C" w:rsidRPr="009C0702">
        <w:t xml:space="preserve"> customs and enforcement officers </w:t>
      </w:r>
      <w:r w:rsidR="00494607" w:rsidRPr="0050231E">
        <w:t>(US $3,000)</w:t>
      </w:r>
      <w:r w:rsidR="0099304E">
        <w:t xml:space="preserve">; and </w:t>
      </w:r>
      <w:r w:rsidR="00494607">
        <w:t>one</w:t>
      </w:r>
      <w:r w:rsidR="00494607" w:rsidRPr="009C0702">
        <w:t xml:space="preserve"> information and awareness</w:t>
      </w:r>
      <w:r w:rsidR="00494607">
        <w:noBreakHyphen/>
      </w:r>
      <w:r w:rsidR="00494607" w:rsidRPr="009C0702">
        <w:t xml:space="preserve">raising workshop to train </w:t>
      </w:r>
      <w:r w:rsidR="00494607">
        <w:t>1</w:t>
      </w:r>
      <w:r w:rsidR="00494607" w:rsidRPr="009C0702">
        <w:t>0</w:t>
      </w:r>
      <w:r w:rsidR="000749B3">
        <w:t> </w:t>
      </w:r>
      <w:r w:rsidR="00494607" w:rsidRPr="009C0702">
        <w:t>importers and distributors on the safe handling, storage, and repackaging of flammable refrigerants</w:t>
      </w:r>
      <w:r w:rsidR="00494607">
        <w:t xml:space="preserve"> </w:t>
      </w:r>
      <w:r w:rsidR="00494607" w:rsidRPr="0050231E">
        <w:t>(US $1,</w:t>
      </w:r>
      <w:r w:rsidR="000C329E">
        <w:t>6</w:t>
      </w:r>
      <w:r w:rsidR="00494607" w:rsidRPr="0050231E">
        <w:t>00)</w:t>
      </w:r>
      <w:r w:rsidR="00494607">
        <w:t>;</w:t>
      </w:r>
    </w:p>
    <w:p w14:paraId="66B4F1E0" w14:textId="3A467EDC" w:rsidR="00364373" w:rsidRDefault="00D62A58" w:rsidP="0050231E">
      <w:pPr>
        <w:pStyle w:val="Heading2"/>
      </w:pPr>
      <w:r w:rsidRPr="0050231E">
        <w:t>Capacity</w:t>
      </w:r>
      <w:r w:rsidR="00340679">
        <w:noBreakHyphen/>
      </w:r>
      <w:r w:rsidRPr="0050231E">
        <w:t>building of RAC technicians</w:t>
      </w:r>
      <w:r w:rsidR="00340679">
        <w:t>:</w:t>
      </w:r>
      <w:r w:rsidR="008C1CF9" w:rsidRPr="0050231E">
        <w:t xml:space="preserve"> </w:t>
      </w:r>
      <w:r w:rsidR="00043D7D">
        <w:t>Two</w:t>
      </w:r>
      <w:r w:rsidR="00364373" w:rsidRPr="009C0702">
        <w:t xml:space="preserve"> workshops to train </w:t>
      </w:r>
      <w:r w:rsidR="00043D7D">
        <w:t>4</w:t>
      </w:r>
      <w:r w:rsidR="00364373" w:rsidRPr="009C0702">
        <w:t xml:space="preserve">0 RAC technicians </w:t>
      </w:r>
      <w:r w:rsidR="00043D7D" w:rsidRPr="0050231E">
        <w:t>(US $15,000)</w:t>
      </w:r>
      <w:r w:rsidR="00364373" w:rsidRPr="009C0702">
        <w:t xml:space="preserve">; one workshop to train five trainers (US $6,000); and one set of tools for a training centre to conduct the training </w:t>
      </w:r>
      <w:r w:rsidR="00E709AA" w:rsidRPr="009C0702">
        <w:t>(US $12,000)</w:t>
      </w:r>
      <w:r w:rsidR="00857AB7">
        <w:t>;</w:t>
      </w:r>
    </w:p>
    <w:p w14:paraId="227DF274" w14:textId="359E5963" w:rsidR="00515E86" w:rsidRPr="009C0702" w:rsidRDefault="00515E86" w:rsidP="00515E86">
      <w:pPr>
        <w:pStyle w:val="Heading2"/>
      </w:pPr>
      <w:r w:rsidRPr="009C0702">
        <w:t xml:space="preserve">Refrigerant </w:t>
      </w:r>
      <w:r w:rsidR="00875A4D">
        <w:t>R</w:t>
      </w:r>
      <w:r w:rsidR="00BE4A1B">
        <w:t>&amp;R</w:t>
      </w:r>
      <w:r w:rsidRPr="009C0702">
        <w:t xml:space="preserve">: </w:t>
      </w:r>
      <w:r w:rsidR="00DE39C8">
        <w:t>Three</w:t>
      </w:r>
      <w:r w:rsidRPr="009C0702">
        <w:t xml:space="preserve"> sets of refrigerant </w:t>
      </w:r>
      <w:r w:rsidR="00BE4A1B">
        <w:t>R&amp;R</w:t>
      </w:r>
      <w:r w:rsidRPr="009C0702">
        <w:t xml:space="preserve"> equipment and tools (US </w:t>
      </w:r>
      <w:r w:rsidR="000B6B1A" w:rsidRPr="0050231E">
        <w:t>$13,620</w:t>
      </w:r>
      <w:r w:rsidRPr="009C0702">
        <w:t>);</w:t>
      </w:r>
    </w:p>
    <w:p w14:paraId="14C561AB" w14:textId="240A6352" w:rsidR="003A5632" w:rsidRPr="009C0702" w:rsidRDefault="003A5632" w:rsidP="003A5632">
      <w:pPr>
        <w:pStyle w:val="Heading2"/>
      </w:pPr>
      <w:r w:rsidRPr="009C0702">
        <w:t xml:space="preserve">Technical assistance: HFC sectoral surveys, including a study on the consumption and use of HFCs in the </w:t>
      </w:r>
      <w:r w:rsidR="004619AB" w:rsidRPr="00BA4919">
        <w:t xml:space="preserve">RAC </w:t>
      </w:r>
      <w:r w:rsidR="004619AB">
        <w:t xml:space="preserve">local </w:t>
      </w:r>
      <w:r w:rsidR="004619AB" w:rsidRPr="00BA4919">
        <w:t>assembl</w:t>
      </w:r>
      <w:r w:rsidR="004619AB">
        <w:t>y and installation sub</w:t>
      </w:r>
      <w:r w:rsidR="004619AB" w:rsidRPr="00BA4919">
        <w:t>sector</w:t>
      </w:r>
      <w:r w:rsidR="004619AB">
        <w:t xml:space="preserve"> and </w:t>
      </w:r>
      <w:r w:rsidRPr="009C0702">
        <w:t>firefighting sector (US</w:t>
      </w:r>
      <w:r w:rsidR="000749B3">
        <w:t> </w:t>
      </w:r>
      <w:r w:rsidRPr="009C0702">
        <w:t>$</w:t>
      </w:r>
      <w:r>
        <w:t>8</w:t>
      </w:r>
      <w:r w:rsidRPr="009C0702">
        <w:t>,000); and a safety inspection and modifications to a training room at one vocational centre to ensure compliance to safety standards in handling flammable refrigerants (US</w:t>
      </w:r>
      <w:r w:rsidR="000749B3">
        <w:t> </w:t>
      </w:r>
      <w:r w:rsidRPr="009C0702">
        <w:t>$15,000); and</w:t>
      </w:r>
    </w:p>
    <w:p w14:paraId="2C1C37E7" w14:textId="2CEF200F" w:rsidR="00D62A58" w:rsidRPr="0050231E" w:rsidRDefault="00D62A58" w:rsidP="0050231E">
      <w:pPr>
        <w:pStyle w:val="Heading2"/>
      </w:pPr>
      <w:r w:rsidRPr="0050231E">
        <w:t xml:space="preserve">Project </w:t>
      </w:r>
      <w:r w:rsidR="00E53A83" w:rsidRPr="009C0702">
        <w:t xml:space="preserve">monitoring and coordination </w:t>
      </w:r>
      <w:r w:rsidR="0050231E" w:rsidRPr="0050231E">
        <w:t>(US $</w:t>
      </w:r>
      <w:r w:rsidRPr="0050231E">
        <w:t>5,500</w:t>
      </w:r>
      <w:r w:rsidR="0050231E" w:rsidRPr="0050231E">
        <w:t>)</w:t>
      </w:r>
      <w:r w:rsidR="004B69FD">
        <w:t>.</w:t>
      </w:r>
    </w:p>
    <w:p w14:paraId="3937F773" w14:textId="77777777" w:rsidR="00732AEC" w:rsidRPr="00996241" w:rsidRDefault="00732AEC" w:rsidP="000749B3">
      <w:pPr>
        <w:keepNext/>
        <w:widowControl w:val="0"/>
        <w:spacing w:before="360" w:after="240"/>
        <w:jc w:val="center"/>
        <w:rPr>
          <w:b/>
        </w:rPr>
      </w:pPr>
      <w:bookmarkStart w:id="5" w:name="_Hlk126916095"/>
      <w:r w:rsidRPr="009931F4">
        <w:rPr>
          <w:b/>
        </w:rPr>
        <w:lastRenderedPageBreak/>
        <w:t>SECRETARIAT’S COMMENTS AND RECOMMENDATION</w:t>
      </w:r>
    </w:p>
    <w:p w14:paraId="331CD1AB" w14:textId="233D4ED6" w:rsidR="00732AEC" w:rsidRPr="007E07CE" w:rsidRDefault="00732AEC" w:rsidP="00732AEC">
      <w:pPr>
        <w:pStyle w:val="Heading2"/>
        <w:numPr>
          <w:ilvl w:val="0"/>
          <w:numId w:val="0"/>
        </w:numPr>
        <w:rPr>
          <w:b/>
          <w:bCs/>
        </w:rPr>
      </w:pPr>
      <w:r w:rsidRPr="007E07CE">
        <w:rPr>
          <w:b/>
          <w:bCs/>
        </w:rPr>
        <w:t>V.</w:t>
      </w:r>
      <w:r w:rsidR="00C47223">
        <w:rPr>
          <w:b/>
          <w:bCs/>
        </w:rPr>
        <w:tab/>
      </w:r>
      <w:r>
        <w:rPr>
          <w:b/>
          <w:bCs/>
        </w:rPr>
        <w:t>Comments</w:t>
      </w:r>
    </w:p>
    <w:p w14:paraId="73A44D42" w14:textId="4D90FAC2" w:rsidR="00732AEC" w:rsidRDefault="00732AEC" w:rsidP="00732AEC">
      <w:pPr>
        <w:pStyle w:val="Heading1"/>
        <w:numPr>
          <w:ilvl w:val="0"/>
          <w:numId w:val="0"/>
        </w:numPr>
      </w:pPr>
      <w:bookmarkStart w:id="6" w:name="_Hlk126916105"/>
      <w:bookmarkEnd w:id="5"/>
      <w:r w:rsidRPr="00CD4298">
        <w:rPr>
          <w:u w:val="single"/>
        </w:rPr>
        <w:t>Overarching strategy</w:t>
      </w:r>
      <w:r w:rsidRPr="00B366B1">
        <w:t xml:space="preserve"> </w:t>
      </w:r>
    </w:p>
    <w:p w14:paraId="5644325E" w14:textId="02E51D9F" w:rsidR="00633671" w:rsidRDefault="00732AEC" w:rsidP="00633671">
      <w:pPr>
        <w:pStyle w:val="Heading1"/>
      </w:pPr>
      <w:r>
        <w:t>I</w:t>
      </w:r>
      <w:r w:rsidRPr="00175EB9">
        <w:t>n line with decision</w:t>
      </w:r>
      <w:r>
        <w:t> </w:t>
      </w:r>
      <w:r w:rsidRPr="00175EB9">
        <w:t>92/44</w:t>
      </w:r>
      <w:r>
        <w:t>, t</w:t>
      </w:r>
      <w:r w:rsidRPr="00175EB9">
        <w:t xml:space="preserve">he Government </w:t>
      </w:r>
      <w:r>
        <w:t xml:space="preserve">of </w:t>
      </w:r>
      <w:r w:rsidR="00B361E9" w:rsidRPr="00B361E9">
        <w:t>Montenegro</w:t>
      </w:r>
      <w:r>
        <w:t xml:space="preserve"> </w:t>
      </w:r>
      <w:r w:rsidRPr="00175EB9">
        <w:t xml:space="preserve">has submitted a letter demonstrating </w:t>
      </w:r>
      <w:r>
        <w:t xml:space="preserve">its </w:t>
      </w:r>
      <w:r w:rsidRPr="00175EB9">
        <w:t>strong commitment to support reductions</w:t>
      </w:r>
      <w:r w:rsidR="00117D54">
        <w:t xml:space="preserve"> in </w:t>
      </w:r>
      <w:r w:rsidR="00117D54" w:rsidRPr="00117D54">
        <w:t xml:space="preserve">advance of </w:t>
      </w:r>
      <w:r w:rsidR="00117D54">
        <w:t xml:space="preserve">the </w:t>
      </w:r>
      <w:r w:rsidR="00117D54" w:rsidRPr="00117D54">
        <w:t>Montreal Protocol targets</w:t>
      </w:r>
      <w:r w:rsidRPr="00C3594A">
        <w:t xml:space="preserve">. </w:t>
      </w:r>
      <w:bookmarkStart w:id="7" w:name="_Hlk126916111"/>
      <w:bookmarkEnd w:id="6"/>
    </w:p>
    <w:p w14:paraId="257F3D53" w14:textId="77777777" w:rsidR="00732AEC" w:rsidRPr="001C26E3" w:rsidRDefault="00732AEC" w:rsidP="00732AEC">
      <w:pPr>
        <w:keepNext/>
        <w:keepLines/>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7"/>
    <w:p w14:paraId="1D606642" w14:textId="77777777" w:rsidR="00732AEC" w:rsidRPr="001C141E" w:rsidRDefault="00732AEC" w:rsidP="00732AEC">
      <w:pPr>
        <w:suppressAutoHyphens/>
        <w:spacing w:after="240"/>
        <w:rPr>
          <w:i/>
          <w:iCs/>
        </w:rPr>
      </w:pPr>
      <w:r w:rsidRPr="001C141E">
        <w:rPr>
          <w:i/>
          <w:iCs/>
        </w:rPr>
        <w:t>HFC licensing and quota system</w:t>
      </w:r>
    </w:p>
    <w:p w14:paraId="163FB8F0" w14:textId="3882F956" w:rsidR="00A62247" w:rsidRDefault="00732AEC" w:rsidP="00A62247">
      <w:pPr>
        <w:pStyle w:val="Heading1"/>
        <w:rPr>
          <w:lang w:val="en-US"/>
        </w:rPr>
      </w:pPr>
      <w:r>
        <w:t>In line with d</w:t>
      </w:r>
      <w:r w:rsidRPr="001C141E">
        <w:t>ecision 87/50(g)</w:t>
      </w:r>
      <w:r>
        <w:t xml:space="preserve">, </w:t>
      </w:r>
      <w:r w:rsidR="00B361E9" w:rsidRPr="00B361E9">
        <w:t>UNIDO</w:t>
      </w:r>
      <w:r>
        <w:t xml:space="preserve"> has confirmed that</w:t>
      </w:r>
      <w:r w:rsidRPr="001C141E">
        <w:t xml:space="preserve"> </w:t>
      </w:r>
      <w:r w:rsidR="00B361E9" w:rsidRPr="00B361E9">
        <w:t>Montenegro</w:t>
      </w:r>
      <w:r w:rsidRPr="001C141E">
        <w:t xml:space="preserve"> has an established and enforceable system of licensing and quotas for monitoring HFC imports/exports in place. </w:t>
      </w:r>
      <w:r w:rsidR="00EC0B00">
        <w:t xml:space="preserve">The 2024 and 2025 quotas are </w:t>
      </w:r>
      <w:r w:rsidR="000A502E">
        <w:t>155,854 CO</w:t>
      </w:r>
      <w:r w:rsidR="000A502E" w:rsidRPr="00F6035E">
        <w:rPr>
          <w:vertAlign w:val="subscript"/>
        </w:rPr>
        <w:t>2</w:t>
      </w:r>
      <w:r w:rsidR="000A502E">
        <w:t>-eq tonnes and 136,739 CO</w:t>
      </w:r>
      <w:r w:rsidR="000A502E" w:rsidRPr="00F6035E">
        <w:rPr>
          <w:vertAlign w:val="subscript"/>
        </w:rPr>
        <w:t>2</w:t>
      </w:r>
      <w:r w:rsidR="000A502E">
        <w:t>-eq tonnes</w:t>
      </w:r>
      <w:r w:rsidR="005C0E24">
        <w:t xml:space="preserve">. </w:t>
      </w:r>
      <w:r w:rsidR="00697D78">
        <w:t>Subsequent quota</w:t>
      </w:r>
      <w:r w:rsidR="00224EB4">
        <w:t>s</w:t>
      </w:r>
      <w:r w:rsidR="00697D78">
        <w:t xml:space="preserve"> will be reduced by approximately 2 per cent per year to </w:t>
      </w:r>
      <w:r w:rsidR="0078110F">
        <w:t xml:space="preserve">reach the 2029 target of </w:t>
      </w:r>
      <w:r w:rsidR="00796EE5">
        <w:t>12</w:t>
      </w:r>
      <w:r w:rsidR="00A62247">
        <w:t>5,577</w:t>
      </w:r>
      <w:r w:rsidR="0078110F">
        <w:t xml:space="preserve"> CO</w:t>
      </w:r>
      <w:r w:rsidR="0078110F" w:rsidRPr="00F6035E">
        <w:rPr>
          <w:vertAlign w:val="subscript"/>
        </w:rPr>
        <w:t>2</w:t>
      </w:r>
      <w:r w:rsidR="0078110F">
        <w:t>-eq tonnes.</w:t>
      </w:r>
      <w:r w:rsidR="000A502E">
        <w:t xml:space="preserve"> </w:t>
      </w:r>
    </w:p>
    <w:p w14:paraId="6A680D39" w14:textId="3854641B" w:rsidR="00B0330C" w:rsidRDefault="00CB5920" w:rsidP="00B0330C">
      <w:pPr>
        <w:rPr>
          <w:i/>
          <w:iCs/>
          <w:lang w:val="en-US"/>
        </w:rPr>
      </w:pPr>
      <w:r>
        <w:rPr>
          <w:i/>
          <w:iCs/>
          <w:lang w:val="en-US"/>
        </w:rPr>
        <w:t>Policy and regulatory frameworks</w:t>
      </w:r>
    </w:p>
    <w:p w14:paraId="12F94E09" w14:textId="77777777" w:rsidR="00CB5920" w:rsidRDefault="00CB5920" w:rsidP="00B0330C">
      <w:pPr>
        <w:rPr>
          <w:i/>
          <w:iCs/>
          <w:lang w:val="en-US"/>
        </w:rPr>
      </w:pPr>
    </w:p>
    <w:p w14:paraId="51930F2A" w14:textId="181AADAC" w:rsidR="00721EE3" w:rsidRPr="00721EE3" w:rsidRDefault="00CB5920" w:rsidP="00CB5920">
      <w:pPr>
        <w:pStyle w:val="Heading1"/>
        <w:rPr>
          <w:lang w:val="en-US"/>
        </w:rPr>
      </w:pPr>
      <w:r>
        <w:t xml:space="preserve">The Secretariat noted that </w:t>
      </w:r>
      <w:r w:rsidR="00485EEE">
        <w:t xml:space="preserve">since 2020, </w:t>
      </w:r>
      <w:r w:rsidR="00A23F9C">
        <w:t xml:space="preserve">only R-600a-based </w:t>
      </w:r>
      <w:r w:rsidRPr="00685A9C">
        <w:t xml:space="preserve">domestic refrigerators and freezers </w:t>
      </w:r>
      <w:r w:rsidR="00A23F9C">
        <w:t>have been imported into the country</w:t>
      </w:r>
      <w:r w:rsidR="00721EE3">
        <w:t xml:space="preserve">, and that </w:t>
      </w:r>
      <w:r w:rsidR="00721EE3" w:rsidRPr="00685A9C">
        <w:t xml:space="preserve">R-290-based stand-alone commercial refrigeration equipment </w:t>
      </w:r>
      <w:r w:rsidR="007116B4">
        <w:t xml:space="preserve">was already </w:t>
      </w:r>
      <w:r w:rsidR="00721EE3" w:rsidRPr="00685A9C">
        <w:t xml:space="preserve">being imported and is readily available in neighboring </w:t>
      </w:r>
      <w:r w:rsidR="00B92220" w:rsidRPr="00685A9C">
        <w:t>markets</w:t>
      </w:r>
      <w:r w:rsidR="00EF7D17">
        <w:t>,</w:t>
      </w:r>
      <w:r w:rsidR="00B92220">
        <w:t xml:space="preserve"> and</w:t>
      </w:r>
      <w:r w:rsidR="007116B4">
        <w:t xml:space="preserve"> enquired whether the Government had considered banning the import of HFC-based domestic refrigerators </w:t>
      </w:r>
      <w:r w:rsidR="00D828A6">
        <w:t xml:space="preserve">and stand-alone commercial refrigeration equipment. </w:t>
      </w:r>
      <w:r w:rsidR="00CA011D">
        <w:t xml:space="preserve">UNIDO explained that while such bans would be considered within stage I, </w:t>
      </w:r>
      <w:r w:rsidR="00CE5D26">
        <w:t xml:space="preserve">it was difficult to specify a </w:t>
      </w:r>
      <w:r w:rsidR="005926D3">
        <w:t>timeline for the</w:t>
      </w:r>
      <w:r w:rsidR="002D7CF5">
        <w:t>ir</w:t>
      </w:r>
      <w:r w:rsidR="005926D3">
        <w:t xml:space="preserve"> implementation </w:t>
      </w:r>
      <w:r w:rsidR="002D7CF5">
        <w:t xml:space="preserve">given ongoing </w:t>
      </w:r>
      <w:r w:rsidR="00E07508">
        <w:t xml:space="preserve">revisions </w:t>
      </w:r>
      <w:r w:rsidR="00CD4AF7">
        <w:t>to the</w:t>
      </w:r>
      <w:r w:rsidR="00E07508">
        <w:t xml:space="preserve"> </w:t>
      </w:r>
      <w:r w:rsidR="00233F65" w:rsidRPr="00233F65">
        <w:t>Law on Protection from the Negative Impacts of Climate Change</w:t>
      </w:r>
      <w:r w:rsidR="00233F65">
        <w:t xml:space="preserve">. </w:t>
      </w:r>
      <w:r w:rsidR="00790FE6">
        <w:t>Accordingly, t</w:t>
      </w:r>
      <w:r w:rsidR="00790FE6" w:rsidRPr="00790FE6">
        <w:t>he Government would continue to explore the possibility of establishing a ban on HFC-134a-based domestic refrigerators and HFC-based stand-alone commercial refrigeration equipment</w:t>
      </w:r>
      <w:r w:rsidR="00431ED2">
        <w:t>,</w:t>
      </w:r>
      <w:r w:rsidR="00790FE6" w:rsidRPr="00790FE6">
        <w:t xml:space="preserve"> and to report on progress thereon in the country’s tranche progress reports</w:t>
      </w:r>
      <w:r w:rsidR="00431ED2">
        <w:t>.</w:t>
      </w:r>
    </w:p>
    <w:p w14:paraId="25A68331" w14:textId="36BEBD8D" w:rsidR="00732AEC" w:rsidRDefault="00732AEC" w:rsidP="00732AEC">
      <w:pPr>
        <w:widowControl w:val="0"/>
        <w:spacing w:after="240"/>
      </w:pPr>
      <w:bookmarkStart w:id="8" w:name="_Hlk126916116"/>
      <w:r w:rsidRPr="008C118F">
        <w:rPr>
          <w:u w:val="single"/>
        </w:rPr>
        <w:t>Technical</w:t>
      </w:r>
      <w:r w:rsidRPr="00996241">
        <w:rPr>
          <w:u w:val="single"/>
        </w:rPr>
        <w:t xml:space="preserve"> and cost-related issues</w:t>
      </w:r>
      <w:r w:rsidRPr="00100AAB">
        <w:t xml:space="preserve"> </w:t>
      </w:r>
    </w:p>
    <w:bookmarkEnd w:id="8"/>
    <w:p w14:paraId="48938B76" w14:textId="3C5AB84A" w:rsidR="00EB62B2" w:rsidRDefault="00EB62B2" w:rsidP="00431ED2">
      <w:pPr>
        <w:pStyle w:val="Heading1"/>
        <w:numPr>
          <w:ilvl w:val="0"/>
          <w:numId w:val="0"/>
        </w:numPr>
        <w:rPr>
          <w:i/>
          <w:iCs/>
        </w:rPr>
      </w:pPr>
      <w:r>
        <w:rPr>
          <w:i/>
          <w:iCs/>
        </w:rPr>
        <w:t>Manufacturing sector</w:t>
      </w:r>
    </w:p>
    <w:p w14:paraId="0D668CB9" w14:textId="65473244" w:rsidR="00EB62B2" w:rsidRDefault="00C24D39" w:rsidP="00EB62B2">
      <w:pPr>
        <w:pStyle w:val="Heading1"/>
      </w:pPr>
      <w:r>
        <w:rPr>
          <w:lang w:val="en-US"/>
        </w:rPr>
        <w:t xml:space="preserve">UNIDO and the Secretariat discussed the merit </w:t>
      </w:r>
      <w:r w:rsidR="00F72770">
        <w:rPr>
          <w:lang w:val="en-US"/>
        </w:rPr>
        <w:t xml:space="preserve">of including a project to convert the </w:t>
      </w:r>
      <w:r>
        <w:rPr>
          <w:lang w:val="en-US"/>
        </w:rPr>
        <w:t xml:space="preserve">only </w:t>
      </w:r>
      <w:r w:rsidR="00F72770">
        <w:rPr>
          <w:lang w:val="en-US"/>
        </w:rPr>
        <w:t xml:space="preserve">RAC </w:t>
      </w:r>
      <w:r w:rsidR="00AD2824" w:rsidRPr="006661F6">
        <w:rPr>
          <w:lang w:val="en-US"/>
        </w:rPr>
        <w:t xml:space="preserve">manufacturing </w:t>
      </w:r>
      <w:r w:rsidR="00F72770">
        <w:rPr>
          <w:lang w:val="en-US"/>
        </w:rPr>
        <w:t xml:space="preserve">enterprise in the country under stage I. </w:t>
      </w:r>
      <w:r w:rsidR="00B755A9">
        <w:rPr>
          <w:lang w:val="en-US"/>
        </w:rPr>
        <w:t xml:space="preserve">However, noting the very small consumption </w:t>
      </w:r>
      <w:r w:rsidR="00AD2824" w:rsidRPr="006661F6">
        <w:rPr>
          <w:lang w:val="en-US"/>
        </w:rPr>
        <w:t>at the enterprise</w:t>
      </w:r>
      <w:r w:rsidR="00B755A9">
        <w:rPr>
          <w:lang w:val="en-US"/>
        </w:rPr>
        <w:t xml:space="preserve">, which had been steadily decreasing and </w:t>
      </w:r>
      <w:r w:rsidR="00336C62">
        <w:rPr>
          <w:lang w:val="en-US"/>
        </w:rPr>
        <w:t xml:space="preserve">appeared to be zero in 2023, it was agreed that </w:t>
      </w:r>
      <w:r w:rsidR="00AD2824" w:rsidRPr="006661F6">
        <w:rPr>
          <w:lang w:val="en-US"/>
        </w:rPr>
        <w:t xml:space="preserve">the Government </w:t>
      </w:r>
      <w:r w:rsidR="00336C62">
        <w:rPr>
          <w:lang w:val="en-US"/>
        </w:rPr>
        <w:t xml:space="preserve">would </w:t>
      </w:r>
      <w:r w:rsidR="00AD2824" w:rsidRPr="006661F6">
        <w:rPr>
          <w:lang w:val="en-US"/>
        </w:rPr>
        <w:t>continue to monitor the enterprise’s operations such that if at a later time the Government wishe</w:t>
      </w:r>
      <w:r w:rsidR="00626B34">
        <w:rPr>
          <w:lang w:val="en-US"/>
        </w:rPr>
        <w:t>d</w:t>
      </w:r>
      <w:r w:rsidR="00AD2824" w:rsidRPr="006661F6">
        <w:rPr>
          <w:lang w:val="en-US"/>
        </w:rPr>
        <w:t xml:space="preserve"> to submit a project to convert the enterprise, it could do so. Similarly, at that time, and once the Executive Committee has agreed on a policy related to </w:t>
      </w:r>
      <w:r w:rsidR="00AD2824" w:rsidRPr="006661F6">
        <w:rPr>
          <w:bCs/>
          <w:lang w:val="en-US"/>
        </w:rPr>
        <w:t>project</w:t>
      </w:r>
      <w:r w:rsidR="00AD2824">
        <w:rPr>
          <w:bCs/>
          <w:lang w:val="en-US"/>
        </w:rPr>
        <w:t>s</w:t>
      </w:r>
      <w:r w:rsidR="00AD2824" w:rsidRPr="006661F6">
        <w:rPr>
          <w:bCs/>
          <w:lang w:val="en-US"/>
        </w:rPr>
        <w:t xml:space="preserve"> to address the imports </w:t>
      </w:r>
      <w:r w:rsidR="00AD2824">
        <w:rPr>
          <w:bCs/>
          <w:lang w:val="en-US"/>
        </w:rPr>
        <w:t xml:space="preserve">of </w:t>
      </w:r>
      <w:r w:rsidR="00AD2824" w:rsidRPr="006661F6">
        <w:rPr>
          <w:bCs/>
          <w:lang w:val="en-US"/>
        </w:rPr>
        <w:t>HFCs contained in pre-blended polyols</w:t>
      </w:r>
      <w:r w:rsidR="00AD2824">
        <w:rPr>
          <w:bCs/>
          <w:lang w:val="en-US"/>
        </w:rPr>
        <w:t>, a project to phase out such imports could be submitted</w:t>
      </w:r>
      <w:r w:rsidR="00626B34">
        <w:rPr>
          <w:bCs/>
          <w:lang w:val="en-US"/>
        </w:rPr>
        <w:t xml:space="preserve"> if the enterprise was still in operation and impo</w:t>
      </w:r>
      <w:r w:rsidR="00942993">
        <w:rPr>
          <w:bCs/>
          <w:lang w:val="en-US"/>
        </w:rPr>
        <w:t>rting HFCs contained in pre-blended polyols.</w:t>
      </w:r>
      <w:r w:rsidR="000E1FAD" w:rsidRPr="000E1FAD">
        <w:rPr>
          <w:lang w:val="en-US"/>
        </w:rPr>
        <w:t xml:space="preserve"> </w:t>
      </w:r>
      <w:r w:rsidR="000E1FAD">
        <w:rPr>
          <w:lang w:val="en-US"/>
        </w:rPr>
        <w:t>I</w:t>
      </w:r>
      <w:r w:rsidR="000E1FAD" w:rsidRPr="000E1FAD">
        <w:rPr>
          <w:bCs/>
          <w:lang w:val="en-US"/>
        </w:rPr>
        <w:t>f the enterprise decide</w:t>
      </w:r>
      <w:r w:rsidR="00CC12A1">
        <w:rPr>
          <w:bCs/>
          <w:lang w:val="en-US"/>
        </w:rPr>
        <w:t>d</w:t>
      </w:r>
      <w:r w:rsidR="000E1FAD" w:rsidRPr="000E1FAD">
        <w:rPr>
          <w:bCs/>
          <w:lang w:val="en-US"/>
        </w:rPr>
        <w:t xml:space="preserve"> to cease manufacturing HFC-134a-based chest freezers, the Secretariat encourage</w:t>
      </w:r>
      <w:r w:rsidR="00CC12A1">
        <w:rPr>
          <w:bCs/>
          <w:lang w:val="en-US"/>
        </w:rPr>
        <w:t>d</w:t>
      </w:r>
      <w:r w:rsidR="000E1FAD" w:rsidRPr="000E1FAD">
        <w:rPr>
          <w:bCs/>
          <w:lang w:val="en-US"/>
        </w:rPr>
        <w:t xml:space="preserve"> the Government to consider implementing a ban on the import and manufacture of such equipment.</w:t>
      </w:r>
    </w:p>
    <w:p w14:paraId="315EE147" w14:textId="32313B1F" w:rsidR="00431ED2" w:rsidRPr="00EB62B2" w:rsidRDefault="00EB62B2" w:rsidP="00431ED2">
      <w:pPr>
        <w:pStyle w:val="Heading1"/>
        <w:numPr>
          <w:ilvl w:val="0"/>
          <w:numId w:val="0"/>
        </w:numPr>
        <w:rPr>
          <w:i/>
          <w:iCs/>
        </w:rPr>
      </w:pPr>
      <w:r>
        <w:rPr>
          <w:i/>
          <w:iCs/>
        </w:rPr>
        <w:t>Servicing sector</w:t>
      </w:r>
    </w:p>
    <w:p w14:paraId="3B98A358" w14:textId="242C3E48" w:rsidR="008B7EE9" w:rsidRDefault="005C1A57" w:rsidP="00A70C16">
      <w:pPr>
        <w:pStyle w:val="Heading1"/>
      </w:pPr>
      <w:r>
        <w:t xml:space="preserve">The Secretariat noted that </w:t>
      </w:r>
      <w:r w:rsidR="00116D4D" w:rsidRPr="00685A9C">
        <w:t xml:space="preserve">MAC technicians </w:t>
      </w:r>
      <w:r w:rsidR="00E00D1F">
        <w:t xml:space="preserve">had not been </w:t>
      </w:r>
      <w:r w:rsidR="00263212">
        <w:t>trained under the HPMP</w:t>
      </w:r>
      <w:r w:rsidR="00483ABA">
        <w:t>,</w:t>
      </w:r>
      <w:r w:rsidR="00263212">
        <w:t xml:space="preserve"> </w:t>
      </w:r>
      <w:r w:rsidR="00DD40B9">
        <w:t>usually only have on-the-job training</w:t>
      </w:r>
      <w:r w:rsidR="00483ABA">
        <w:t>,</w:t>
      </w:r>
      <w:r>
        <w:t xml:space="preserve"> and would </w:t>
      </w:r>
      <w:r w:rsidR="00116D4D" w:rsidRPr="00685A9C">
        <w:t xml:space="preserve">benefit from </w:t>
      </w:r>
      <w:r>
        <w:t xml:space="preserve">a </w:t>
      </w:r>
      <w:r w:rsidR="00116D4D" w:rsidRPr="00685A9C">
        <w:t>dedicated training programme to improve their practices and control of HFC use</w:t>
      </w:r>
      <w:r w:rsidR="00B62F7D">
        <w:t xml:space="preserve">, and suggested the </w:t>
      </w:r>
      <w:r w:rsidR="00116D4D" w:rsidRPr="00685A9C">
        <w:t xml:space="preserve">Government consider </w:t>
      </w:r>
      <w:r w:rsidR="00F02A49">
        <w:t>including some</w:t>
      </w:r>
      <w:r w:rsidR="00116D4D" w:rsidRPr="00685A9C">
        <w:t xml:space="preserve"> training</w:t>
      </w:r>
      <w:r w:rsidR="00947A9D">
        <w:t xml:space="preserve"> and</w:t>
      </w:r>
      <w:r w:rsidR="00116D4D" w:rsidRPr="00685A9C">
        <w:t xml:space="preserve"> certification</w:t>
      </w:r>
      <w:r w:rsidR="0031008A">
        <w:t xml:space="preserve"> of</w:t>
      </w:r>
      <w:r w:rsidR="00947A9D">
        <w:t xml:space="preserve">, and equipment </w:t>
      </w:r>
      <w:r w:rsidR="0031008A">
        <w:t>procurement for,</w:t>
      </w:r>
      <w:r w:rsidR="00116D4D" w:rsidRPr="00685A9C">
        <w:t xml:space="preserve"> MAC technicians</w:t>
      </w:r>
      <w:r w:rsidR="00F02A49">
        <w:t xml:space="preserve"> under the KIP</w:t>
      </w:r>
      <w:r w:rsidR="003977D3">
        <w:t xml:space="preserve">, perhaps by rationalizing </w:t>
      </w:r>
      <w:r w:rsidR="00C0427C">
        <w:t xml:space="preserve">other </w:t>
      </w:r>
      <w:r w:rsidR="0031008A">
        <w:t xml:space="preserve">planned </w:t>
      </w:r>
      <w:r w:rsidR="00C0427C">
        <w:t>activities</w:t>
      </w:r>
      <w:r w:rsidR="00116D4D" w:rsidRPr="00685A9C">
        <w:t xml:space="preserve">. </w:t>
      </w:r>
      <w:r w:rsidR="00C0427C">
        <w:t xml:space="preserve">The Government concurred with this </w:t>
      </w:r>
      <w:r w:rsidR="0031008A">
        <w:t>suggestion,</w:t>
      </w:r>
      <w:r w:rsidR="00C0427C">
        <w:t xml:space="preserve"> and </w:t>
      </w:r>
      <w:r w:rsidR="00744C9D">
        <w:t xml:space="preserve">it was agreed to </w:t>
      </w:r>
      <w:r w:rsidR="009668F3">
        <w:t xml:space="preserve">include two trainings for </w:t>
      </w:r>
      <w:r w:rsidR="009668F3">
        <w:lastRenderedPageBreak/>
        <w:t xml:space="preserve">30 MAC </w:t>
      </w:r>
      <w:r w:rsidR="00FC1A85">
        <w:t>technicians</w:t>
      </w:r>
      <w:r w:rsidR="009668F3">
        <w:t xml:space="preserve"> and </w:t>
      </w:r>
      <w:r w:rsidR="005501F9">
        <w:t xml:space="preserve">to procure </w:t>
      </w:r>
      <w:r w:rsidR="008B7EE9" w:rsidRPr="008B7EE9">
        <w:rPr>
          <w:lang w:val="en-GB"/>
        </w:rPr>
        <w:t xml:space="preserve">one </w:t>
      </w:r>
      <w:r w:rsidR="00D3112A">
        <w:rPr>
          <w:lang w:val="en-GB"/>
        </w:rPr>
        <w:t>R&amp;R</w:t>
      </w:r>
      <w:r w:rsidR="00A70C16">
        <w:rPr>
          <w:lang w:val="en-GB"/>
        </w:rPr>
        <w:t xml:space="preserve"> </w:t>
      </w:r>
      <w:r w:rsidR="008B7EE9" w:rsidRPr="008B7EE9">
        <w:rPr>
          <w:lang w:val="en-GB"/>
        </w:rPr>
        <w:t xml:space="preserve">MAC station capable </w:t>
      </w:r>
      <w:r w:rsidR="00FA6D5E">
        <w:rPr>
          <w:lang w:val="en-GB"/>
        </w:rPr>
        <w:t>of</w:t>
      </w:r>
      <w:r w:rsidR="008B7EE9" w:rsidRPr="008B7EE9">
        <w:rPr>
          <w:lang w:val="en-GB"/>
        </w:rPr>
        <w:t xml:space="preserve"> working with HFC-134a and HFO</w:t>
      </w:r>
      <w:r w:rsidR="005A5E0E">
        <w:rPr>
          <w:lang w:val="en-GB"/>
        </w:rPr>
        <w:noBreakHyphen/>
      </w:r>
      <w:r w:rsidR="008B7EE9" w:rsidRPr="008B7EE9">
        <w:rPr>
          <w:lang w:val="en-GB"/>
        </w:rPr>
        <w:t>1234yf for training MAC service technicians</w:t>
      </w:r>
      <w:r w:rsidR="00FA6D5E">
        <w:rPr>
          <w:lang w:val="en-GB"/>
        </w:rPr>
        <w:t>.</w:t>
      </w:r>
      <w:r w:rsidR="00F433D8">
        <w:t xml:space="preserve"> </w:t>
      </w:r>
      <w:r w:rsidR="00514FF4">
        <w:rPr>
          <w:lang w:val="en-GB"/>
        </w:rPr>
        <w:t xml:space="preserve">Funding to enable those </w:t>
      </w:r>
      <w:r w:rsidR="00121039">
        <w:rPr>
          <w:lang w:val="en-GB"/>
        </w:rPr>
        <w:t xml:space="preserve">activities </w:t>
      </w:r>
      <w:r w:rsidR="00810DB6">
        <w:rPr>
          <w:lang w:val="en-GB"/>
        </w:rPr>
        <w:t xml:space="preserve">was found by rationalizing the number of </w:t>
      </w:r>
      <w:r w:rsidR="00D30DD8">
        <w:rPr>
          <w:lang w:val="en-GB"/>
        </w:rPr>
        <w:t xml:space="preserve">sets of </w:t>
      </w:r>
      <w:r w:rsidR="00D30DD8">
        <w:t xml:space="preserve">refrigerant R&amp;R </w:t>
      </w:r>
      <w:r w:rsidR="00D30DD8" w:rsidRPr="001F5C78">
        <w:t>equipment and tools</w:t>
      </w:r>
      <w:r w:rsidR="00D30DD8">
        <w:rPr>
          <w:lang w:val="en-GB"/>
        </w:rPr>
        <w:t xml:space="preserve"> </w:t>
      </w:r>
      <w:r w:rsidR="009D418F">
        <w:rPr>
          <w:lang w:val="en-GB"/>
        </w:rPr>
        <w:t xml:space="preserve">from 10 to </w:t>
      </w:r>
      <w:r w:rsidR="00F608A9">
        <w:rPr>
          <w:lang w:val="en-GB"/>
        </w:rPr>
        <w:t xml:space="preserve">eight. </w:t>
      </w:r>
    </w:p>
    <w:p w14:paraId="2F67E25B" w14:textId="1D745A7A" w:rsidR="00970A68" w:rsidRDefault="002D67F6" w:rsidP="00C44922">
      <w:pPr>
        <w:pStyle w:val="Heading1"/>
      </w:pPr>
      <w:r>
        <w:t>T</w:t>
      </w:r>
      <w:r w:rsidR="00BF56CC">
        <w:t>he environmental fee planned to be imposed for the import of HFCs</w:t>
      </w:r>
      <w:r>
        <w:t xml:space="preserve"> will likely inter alia </w:t>
      </w:r>
      <w:r w:rsidR="00F82CC6">
        <w:t xml:space="preserve">depend </w:t>
      </w:r>
      <w:r>
        <w:t xml:space="preserve">on the GWP of the </w:t>
      </w:r>
      <w:r w:rsidR="00F82CC6">
        <w:t xml:space="preserve">HFC refrigerant imported. </w:t>
      </w:r>
      <w:r w:rsidR="00854349">
        <w:t>The Secretariat considers that b</w:t>
      </w:r>
      <w:r w:rsidR="00C44922">
        <w:t xml:space="preserve">ased on previous experience under the country’s HPMP, under which importers </w:t>
      </w:r>
      <w:r w:rsidR="00F94999">
        <w:t>must</w:t>
      </w:r>
      <w:r w:rsidR="00C44922">
        <w:t xml:space="preserve"> pay an environmental fee of €0.90/kg to import HCFC-22, </w:t>
      </w:r>
      <w:r w:rsidR="008634FD">
        <w:t xml:space="preserve">such a </w:t>
      </w:r>
      <w:r w:rsidR="00141FFB">
        <w:t>fee</w:t>
      </w:r>
      <w:r w:rsidR="008634FD">
        <w:t xml:space="preserve"> is likely to be effective. UNIDO will include an update on progress toward the implementation of the fee as part of the </w:t>
      </w:r>
      <w:r w:rsidR="008B669D">
        <w:t xml:space="preserve">second tranche request. </w:t>
      </w:r>
    </w:p>
    <w:p w14:paraId="05AB5515" w14:textId="7065E70A" w:rsidR="00874E78" w:rsidRPr="00970A68" w:rsidRDefault="00753E93" w:rsidP="00330EF2">
      <w:pPr>
        <w:pStyle w:val="Heading1"/>
      </w:pPr>
      <w:r>
        <w:t xml:space="preserve">Regarding the </w:t>
      </w:r>
      <w:r w:rsidR="00B61A21">
        <w:t>HFC s</w:t>
      </w:r>
      <w:r w:rsidR="00B61A21" w:rsidRPr="001F5C78">
        <w:t>ectoral s</w:t>
      </w:r>
      <w:r w:rsidR="00B61A21">
        <w:t>urvey</w:t>
      </w:r>
      <w:r>
        <w:t xml:space="preserve"> in the </w:t>
      </w:r>
      <w:r w:rsidR="00B61A21">
        <w:t>firefighting sector</w:t>
      </w:r>
      <w:r>
        <w:t xml:space="preserve">, the Secretariat noted that while the country had not imported HFCs for use in that sector in </w:t>
      </w:r>
      <w:r w:rsidR="00510CDC">
        <w:t>20</w:t>
      </w:r>
      <w:r w:rsidR="003F2576">
        <w:t>1</w:t>
      </w:r>
      <w:r w:rsidR="00510CDC">
        <w:t xml:space="preserve">9-2023, it had imported </w:t>
      </w:r>
      <w:r w:rsidR="00874E78" w:rsidRPr="00685A9C">
        <w:t xml:space="preserve">HFC-227ea </w:t>
      </w:r>
      <w:r w:rsidR="00510CDC">
        <w:t xml:space="preserve">for that use </w:t>
      </w:r>
      <w:r w:rsidR="00343211">
        <w:t xml:space="preserve">from </w:t>
      </w:r>
      <w:r w:rsidR="00874E78" w:rsidRPr="00685A9C">
        <w:t>2013</w:t>
      </w:r>
      <w:r w:rsidR="00343211">
        <w:t xml:space="preserve"> through </w:t>
      </w:r>
      <w:r w:rsidR="00874E78" w:rsidRPr="00685A9C">
        <w:t xml:space="preserve">2017. </w:t>
      </w:r>
      <w:r w:rsidR="00510CDC">
        <w:t>B</w:t>
      </w:r>
      <w:r w:rsidR="00874E78" w:rsidRPr="00685A9C">
        <w:t xml:space="preserve">ased on the survey conducted during preparation of the KIP and interviews with the </w:t>
      </w:r>
      <w:r w:rsidR="00510CDC">
        <w:t xml:space="preserve">largest enterprise </w:t>
      </w:r>
      <w:r w:rsidR="00874E78" w:rsidRPr="00685A9C">
        <w:t xml:space="preserve">working in the firefighting sector, FK-5-1-12 (commonly known as 3M Novec 1230) </w:t>
      </w:r>
      <w:r w:rsidR="00454EDA">
        <w:t>wa</w:t>
      </w:r>
      <w:r w:rsidR="00874E78" w:rsidRPr="00685A9C">
        <w:t>s already in use in the firefighting sector for se</w:t>
      </w:r>
      <w:r w:rsidR="00454EDA">
        <w:t>ver</w:t>
      </w:r>
      <w:r w:rsidR="00874E78" w:rsidRPr="00685A9C">
        <w:t xml:space="preserve">al years in the country. However, </w:t>
      </w:r>
      <w:r w:rsidR="00141FFB" w:rsidRPr="00685A9C">
        <w:t xml:space="preserve">the Secretariat understands </w:t>
      </w:r>
      <w:r w:rsidR="00874E78" w:rsidRPr="00685A9C">
        <w:t xml:space="preserve">the </w:t>
      </w:r>
      <w:r w:rsidR="00454EDA">
        <w:t xml:space="preserve">manufacturer of that alternative </w:t>
      </w:r>
      <w:r w:rsidR="004019A0">
        <w:t xml:space="preserve">has </w:t>
      </w:r>
      <w:r w:rsidR="00874E78" w:rsidRPr="00685A9C">
        <w:t xml:space="preserve">announced it would cease </w:t>
      </w:r>
      <w:r w:rsidR="004019A0">
        <w:t xml:space="preserve">its </w:t>
      </w:r>
      <w:r w:rsidR="00874E78" w:rsidRPr="00685A9C">
        <w:t>manufacture by the end of 2025</w:t>
      </w:r>
      <w:r w:rsidR="00141FFB">
        <w:t xml:space="preserve">; that </w:t>
      </w:r>
      <w:r w:rsidR="00874E78" w:rsidRPr="00685A9C">
        <w:t>the European Chemicals Agency is considering restrictions related to FK-5-1-12</w:t>
      </w:r>
      <w:r w:rsidR="00141FFB">
        <w:t>;</w:t>
      </w:r>
      <w:r w:rsidR="00874E78" w:rsidRPr="00685A9C">
        <w:t xml:space="preserve"> and that Montenegro is a candidate country for membership in the </w:t>
      </w:r>
      <w:r w:rsidR="00626950">
        <w:t>European Union (</w:t>
      </w:r>
      <w:r w:rsidR="008136E6">
        <w:t>EU</w:t>
      </w:r>
      <w:r w:rsidR="00626950">
        <w:t>)</w:t>
      </w:r>
      <w:r w:rsidR="00874E78" w:rsidRPr="00685A9C">
        <w:t xml:space="preserve"> since 2010 and </w:t>
      </w:r>
      <w:r w:rsidR="008136E6">
        <w:t>wa</w:t>
      </w:r>
      <w:r w:rsidR="00874E78" w:rsidRPr="00685A9C">
        <w:t xml:space="preserve">s seeking to harmonize its legislation with the acquis communautaire of the </w:t>
      </w:r>
      <w:r w:rsidR="008136E6">
        <w:t>EU</w:t>
      </w:r>
      <w:r w:rsidR="00874E78" w:rsidRPr="00685A9C">
        <w:t>. Accordingly, the Secretariat supports and considers valuable the proposed study of the consumption and use of HFCs in firefighting.</w:t>
      </w:r>
    </w:p>
    <w:p w14:paraId="26CB8B96" w14:textId="1BA9821D" w:rsidR="00732AEC" w:rsidRDefault="00732AEC" w:rsidP="00E907F3">
      <w:pPr>
        <w:keepNext/>
        <w:spacing w:after="240"/>
      </w:pPr>
      <w:r>
        <w:rPr>
          <w:u w:val="single"/>
        </w:rPr>
        <w:t>Total project cost</w:t>
      </w:r>
    </w:p>
    <w:p w14:paraId="1B39CA1F" w14:textId="4168ED48" w:rsidR="00F2198C" w:rsidRDefault="00F2198C" w:rsidP="00732AEC">
      <w:pPr>
        <w:pStyle w:val="Heading1"/>
      </w:pPr>
      <w:r w:rsidRPr="00F2198C">
        <w:t xml:space="preserve">The total cost for stage I of the KIP for </w:t>
      </w:r>
      <w:r>
        <w:t>Montenegro</w:t>
      </w:r>
      <w:r w:rsidRPr="00F2198C">
        <w:t xml:space="preserve"> (without agency support costs) amounts to US</w:t>
      </w:r>
      <w:r w:rsidR="00F44B12">
        <w:t> </w:t>
      </w:r>
      <w:r w:rsidRPr="00F2198C">
        <w:t>$</w:t>
      </w:r>
      <w:r>
        <w:t>1</w:t>
      </w:r>
      <w:r w:rsidR="00984DD8">
        <w:t>89,600</w:t>
      </w:r>
      <w:r w:rsidRPr="00F2198C">
        <w:t xml:space="preserve">, as summarized in table </w:t>
      </w:r>
      <w:r w:rsidR="00984DD8">
        <w:t>9</w:t>
      </w:r>
      <w:r w:rsidRPr="00F2198C">
        <w:t xml:space="preserve"> below. </w:t>
      </w:r>
      <w:r w:rsidR="00B542B5" w:rsidRPr="00B542B5">
        <w:t xml:space="preserve">This is in line with decision 92/37 based </w:t>
      </w:r>
      <w:r w:rsidR="00B542B5">
        <w:t xml:space="preserve">on a 10 per cent reduction </w:t>
      </w:r>
      <w:r w:rsidR="00D715A3">
        <w:t xml:space="preserve">from the HFC consumption in the baseline years. </w:t>
      </w:r>
      <w:r w:rsidRPr="00F2198C">
        <w:t>The level of funds recommended remained as requested, with some internal reallocation of funding among activities, as explained in the sections above</w:t>
      </w:r>
      <w:r w:rsidR="00984DD8">
        <w:t>.</w:t>
      </w:r>
    </w:p>
    <w:p w14:paraId="54E3ECB1" w14:textId="13E3B959" w:rsidR="00732AEC" w:rsidRDefault="00732AEC" w:rsidP="00732AEC">
      <w:pPr>
        <w:pStyle w:val="Heading1"/>
      </w:pPr>
      <w:r w:rsidRPr="00486E19">
        <w:t xml:space="preserve">Stage I of the KIP will be implemented in </w:t>
      </w:r>
      <w:r w:rsidR="00E63638">
        <w:t>two</w:t>
      </w:r>
      <w:r w:rsidRPr="00486E19">
        <w:t xml:space="preserve"> tranches. The schedule of HFC phase</w:t>
      </w:r>
      <w:r w:rsidRPr="00486E19">
        <w:noBreakHyphen/>
        <w:t>down and HCFC phase</w:t>
      </w:r>
      <w:r w:rsidRPr="00486E19">
        <w:noBreakHyphen/>
        <w:t>out commitments</w:t>
      </w:r>
      <w:r>
        <w:t xml:space="preserve"> </w:t>
      </w:r>
      <w:r w:rsidRPr="00486E19">
        <w:t xml:space="preserve">and of the KIP and HPMP tranches is presented in </w:t>
      </w:r>
      <w:r w:rsidRPr="00167165">
        <w:t>annex I to the p</w:t>
      </w:r>
      <w:r>
        <w:t>resent document</w:t>
      </w:r>
      <w:r w:rsidRPr="00486E19">
        <w:t>.</w:t>
      </w:r>
    </w:p>
    <w:p w14:paraId="0814F7C4" w14:textId="3DAD1333" w:rsidR="00D75BA5" w:rsidRPr="00D75BA5" w:rsidRDefault="00D75BA5" w:rsidP="00D75BA5">
      <w:pPr>
        <w:pStyle w:val="Heading1"/>
      </w:pPr>
      <w:r w:rsidRPr="00D75BA5">
        <w:t xml:space="preserve">In line with decision 93/105, the Secretariat considered the tranche distribution proposed by </w:t>
      </w:r>
      <w:r>
        <w:t>UNIDO</w:t>
      </w:r>
      <w:r w:rsidRPr="00D75BA5">
        <w:t xml:space="preserve"> on a case-by-case basis. The dual-tranche modality is consistent with the tranche distribution modalities for KIPs proposed in document UNEP/OzL.Pro/ExCom/94/59. In the event that the country does not comply with the maximum allowable consumption target for any year following the approval of the last tranche, the issues would be considered in line with Appendix 7-A of the future KIP </w:t>
      </w:r>
      <w:r w:rsidR="00652A52">
        <w:t>A</w:t>
      </w:r>
      <w:r w:rsidRPr="00D75BA5">
        <w:t>greement (“Reductions in funding for failure to comply with the targets in the Agreement”), noting that any reduction in funding, if applicable, would be applied at the time of approval of stage II of the KIP</w:t>
      </w:r>
      <w:r w:rsidR="00024862">
        <w:t>.</w:t>
      </w:r>
    </w:p>
    <w:p w14:paraId="643252A7" w14:textId="5DA4AD92" w:rsidR="006A5CED" w:rsidRPr="009E7E2B" w:rsidRDefault="006A5CED" w:rsidP="006A5CED">
      <w:pPr>
        <w:keepNext/>
        <w:suppressAutoHyphens/>
        <w:rPr>
          <w:highlight w:val="magenta"/>
        </w:rPr>
      </w:pPr>
      <w:r w:rsidRPr="00486E19">
        <w:rPr>
          <w:b/>
          <w:bCs/>
        </w:rPr>
        <w:t xml:space="preserve">Table </w:t>
      </w:r>
      <w:r w:rsidR="00557869">
        <w:rPr>
          <w:b/>
          <w:bCs/>
        </w:rPr>
        <w:t>9</w:t>
      </w:r>
      <w:r w:rsidRPr="00486E19">
        <w:rPr>
          <w:b/>
          <w:bCs/>
        </w:rPr>
        <w:t xml:space="preserve">. </w:t>
      </w:r>
      <w:r>
        <w:rPr>
          <w:b/>
          <w:bCs/>
        </w:rPr>
        <w:t>Agreed c</w:t>
      </w:r>
      <w:r w:rsidRPr="00486E19">
        <w:rPr>
          <w:b/>
          <w:bCs/>
        </w:rPr>
        <w:t>ost of activities to be implemented in stage I of the KIP</w:t>
      </w:r>
      <w:r>
        <w:rPr>
          <w:b/>
          <w:bCs/>
        </w:rPr>
        <w:t xml:space="preserve"> for </w:t>
      </w:r>
      <w:r w:rsidRPr="00B361E9">
        <w:rPr>
          <w:b/>
          <w:bCs/>
        </w:rPr>
        <w:t>Montenegro</w:t>
      </w:r>
    </w:p>
    <w:tbl>
      <w:tblPr>
        <w:tblStyle w:val="TableGrid"/>
        <w:tblW w:w="9372" w:type="dxa"/>
        <w:tblLook w:val="04A0" w:firstRow="1" w:lastRow="0" w:firstColumn="1" w:lastColumn="0" w:noHBand="0" w:noVBand="1"/>
      </w:tblPr>
      <w:tblGrid>
        <w:gridCol w:w="4685"/>
        <w:gridCol w:w="4687"/>
      </w:tblGrid>
      <w:tr w:rsidR="006A5CED" w:rsidRPr="00741CF4" w14:paraId="6B327613" w14:textId="77777777" w:rsidTr="0063699C">
        <w:trPr>
          <w:trHeight w:val="238"/>
        </w:trPr>
        <w:tc>
          <w:tcPr>
            <w:tcW w:w="4685" w:type="dxa"/>
          </w:tcPr>
          <w:p w14:paraId="7999BFB5" w14:textId="77777777" w:rsidR="006A5CED" w:rsidRPr="00741CF4" w:rsidRDefault="006A5CED" w:rsidP="0063699C">
            <w:pPr>
              <w:suppressAutoHyphens/>
              <w:ind w:left="42"/>
              <w:jc w:val="left"/>
              <w:rPr>
                <w:b/>
                <w:bCs/>
                <w:sz w:val="20"/>
                <w:szCs w:val="20"/>
                <w:lang w:eastAsia="en-CA"/>
              </w:rPr>
            </w:pPr>
            <w:r w:rsidRPr="00741CF4">
              <w:rPr>
                <w:b/>
                <w:bCs/>
                <w:sz w:val="20"/>
                <w:szCs w:val="20"/>
                <w:lang w:eastAsia="en-CA"/>
              </w:rPr>
              <w:t>Activity</w:t>
            </w:r>
          </w:p>
        </w:tc>
        <w:tc>
          <w:tcPr>
            <w:tcW w:w="4687" w:type="dxa"/>
          </w:tcPr>
          <w:p w14:paraId="1A5C8A4D" w14:textId="77777777" w:rsidR="006A5CED" w:rsidRPr="00741CF4" w:rsidRDefault="006A5CED" w:rsidP="0063699C">
            <w:pPr>
              <w:suppressAutoHyphens/>
              <w:ind w:left="42"/>
              <w:jc w:val="right"/>
              <w:rPr>
                <w:b/>
                <w:bCs/>
                <w:sz w:val="20"/>
                <w:szCs w:val="20"/>
                <w:lang w:eastAsia="en-CA"/>
              </w:rPr>
            </w:pPr>
            <w:r w:rsidRPr="00741CF4">
              <w:rPr>
                <w:b/>
                <w:bCs/>
                <w:sz w:val="20"/>
                <w:szCs w:val="20"/>
                <w:lang w:eastAsia="en-CA"/>
              </w:rPr>
              <w:t>Cost (US $)</w:t>
            </w:r>
          </w:p>
        </w:tc>
      </w:tr>
      <w:tr w:rsidR="006A5CED" w:rsidRPr="00EA0330" w14:paraId="3C8A8E15" w14:textId="77777777" w:rsidTr="0063699C">
        <w:trPr>
          <w:trHeight w:val="238"/>
        </w:trPr>
        <w:tc>
          <w:tcPr>
            <w:tcW w:w="4685" w:type="dxa"/>
          </w:tcPr>
          <w:p w14:paraId="09E8A965" w14:textId="77777777" w:rsidR="006A5CED" w:rsidRPr="00741CF4" w:rsidRDefault="006A5CED" w:rsidP="0063699C">
            <w:pPr>
              <w:suppressAutoHyphens/>
              <w:ind w:left="42"/>
              <w:jc w:val="left"/>
              <w:rPr>
                <w:sz w:val="20"/>
                <w:szCs w:val="20"/>
                <w:lang w:eastAsia="en-CA"/>
              </w:rPr>
            </w:pPr>
            <w:r w:rsidRPr="00741CF4">
              <w:rPr>
                <w:sz w:val="20"/>
                <w:szCs w:val="20"/>
                <w:lang w:eastAsia="en-CA"/>
              </w:rPr>
              <w:t>Strengthening of the legal and regulatory framework</w:t>
            </w:r>
          </w:p>
        </w:tc>
        <w:tc>
          <w:tcPr>
            <w:tcW w:w="4687" w:type="dxa"/>
          </w:tcPr>
          <w:p w14:paraId="3DB75026" w14:textId="77777777" w:rsidR="006A5CED" w:rsidRPr="00741CF4" w:rsidRDefault="006A5CED" w:rsidP="0063699C">
            <w:pPr>
              <w:suppressAutoHyphens/>
              <w:ind w:left="42"/>
              <w:jc w:val="right"/>
              <w:rPr>
                <w:sz w:val="20"/>
                <w:szCs w:val="20"/>
                <w:lang w:eastAsia="en-CA"/>
              </w:rPr>
            </w:pPr>
            <w:r w:rsidRPr="00741CF4">
              <w:rPr>
                <w:sz w:val="20"/>
                <w:szCs w:val="20"/>
                <w:lang w:eastAsia="en-CA"/>
              </w:rPr>
              <w:t>50,500</w:t>
            </w:r>
          </w:p>
        </w:tc>
      </w:tr>
      <w:tr w:rsidR="006A5CED" w:rsidRPr="00EA0330" w14:paraId="7E85791E" w14:textId="77777777" w:rsidTr="0063699C">
        <w:trPr>
          <w:trHeight w:val="238"/>
        </w:trPr>
        <w:tc>
          <w:tcPr>
            <w:tcW w:w="4685" w:type="dxa"/>
          </w:tcPr>
          <w:p w14:paraId="2A799206" w14:textId="77777777" w:rsidR="006A5CED" w:rsidRPr="00741CF4" w:rsidRDefault="006A5CED" w:rsidP="0063699C">
            <w:pPr>
              <w:suppressAutoHyphens/>
              <w:ind w:left="42"/>
              <w:jc w:val="left"/>
              <w:rPr>
                <w:sz w:val="20"/>
                <w:szCs w:val="20"/>
                <w:lang w:eastAsia="en-CA"/>
              </w:rPr>
            </w:pPr>
            <w:r w:rsidRPr="00741CF4">
              <w:rPr>
                <w:sz w:val="20"/>
                <w:szCs w:val="20"/>
                <w:lang w:eastAsia="en-CA"/>
              </w:rPr>
              <w:t>Capacity</w:t>
            </w:r>
            <w:r w:rsidRPr="00741CF4">
              <w:rPr>
                <w:sz w:val="20"/>
                <w:szCs w:val="20"/>
                <w:lang w:eastAsia="en-CA"/>
              </w:rPr>
              <w:noBreakHyphen/>
              <w:t>building of customs</w:t>
            </w:r>
          </w:p>
        </w:tc>
        <w:tc>
          <w:tcPr>
            <w:tcW w:w="4687" w:type="dxa"/>
          </w:tcPr>
          <w:p w14:paraId="14E3B438" w14:textId="77777777" w:rsidR="006A5CED" w:rsidRPr="00741CF4" w:rsidRDefault="006A5CED" w:rsidP="0063699C">
            <w:pPr>
              <w:suppressAutoHyphens/>
              <w:ind w:left="42"/>
              <w:jc w:val="right"/>
              <w:rPr>
                <w:sz w:val="20"/>
                <w:szCs w:val="20"/>
                <w:lang w:eastAsia="en-CA"/>
              </w:rPr>
            </w:pPr>
            <w:r w:rsidRPr="00741CF4">
              <w:rPr>
                <w:sz w:val="20"/>
                <w:szCs w:val="20"/>
                <w:lang w:eastAsia="en-CA"/>
              </w:rPr>
              <w:t>7,700</w:t>
            </w:r>
          </w:p>
        </w:tc>
      </w:tr>
      <w:tr w:rsidR="006A5CED" w:rsidRPr="00EA0330" w14:paraId="06E52F26" w14:textId="77777777" w:rsidTr="0063699C">
        <w:trPr>
          <w:trHeight w:val="238"/>
        </w:trPr>
        <w:tc>
          <w:tcPr>
            <w:tcW w:w="4685" w:type="dxa"/>
          </w:tcPr>
          <w:p w14:paraId="61847D9D" w14:textId="77777777" w:rsidR="006A5CED" w:rsidRPr="00741CF4" w:rsidRDefault="006A5CED" w:rsidP="0063699C">
            <w:pPr>
              <w:suppressAutoHyphens/>
              <w:ind w:left="42"/>
              <w:jc w:val="left"/>
              <w:rPr>
                <w:sz w:val="20"/>
                <w:szCs w:val="20"/>
                <w:lang w:eastAsia="en-CA"/>
              </w:rPr>
            </w:pPr>
            <w:r w:rsidRPr="00741CF4">
              <w:rPr>
                <w:sz w:val="20"/>
                <w:szCs w:val="20"/>
                <w:lang w:eastAsia="en-CA"/>
              </w:rPr>
              <w:t>Capacity</w:t>
            </w:r>
            <w:r w:rsidRPr="00741CF4">
              <w:rPr>
                <w:sz w:val="20"/>
                <w:szCs w:val="20"/>
                <w:lang w:eastAsia="en-CA"/>
              </w:rPr>
              <w:noBreakHyphen/>
              <w:t>building of RAC technicians</w:t>
            </w:r>
          </w:p>
        </w:tc>
        <w:tc>
          <w:tcPr>
            <w:tcW w:w="4687" w:type="dxa"/>
          </w:tcPr>
          <w:p w14:paraId="32D3EAD8" w14:textId="77777777" w:rsidR="006A5CED" w:rsidRPr="00741CF4" w:rsidRDefault="006A5CED" w:rsidP="0063699C">
            <w:pPr>
              <w:suppressAutoHyphens/>
              <w:ind w:left="42"/>
              <w:jc w:val="right"/>
              <w:rPr>
                <w:sz w:val="20"/>
                <w:szCs w:val="20"/>
                <w:lang w:eastAsia="en-CA"/>
              </w:rPr>
            </w:pPr>
            <w:r w:rsidRPr="00741CF4">
              <w:rPr>
                <w:sz w:val="20"/>
                <w:szCs w:val="20"/>
                <w:lang w:eastAsia="en-CA"/>
              </w:rPr>
              <w:t>48,000</w:t>
            </w:r>
          </w:p>
        </w:tc>
      </w:tr>
      <w:tr w:rsidR="006E618E" w:rsidRPr="00EA0330" w14:paraId="73A05C86" w14:textId="77777777" w:rsidTr="0063699C">
        <w:trPr>
          <w:trHeight w:val="238"/>
        </w:trPr>
        <w:tc>
          <w:tcPr>
            <w:tcW w:w="4685" w:type="dxa"/>
          </w:tcPr>
          <w:p w14:paraId="6C2B2884" w14:textId="10E89BA8" w:rsidR="006E618E" w:rsidRPr="00741CF4" w:rsidRDefault="006E618E" w:rsidP="0063699C">
            <w:pPr>
              <w:suppressAutoHyphens/>
              <w:ind w:left="42"/>
              <w:jc w:val="left"/>
              <w:rPr>
                <w:sz w:val="20"/>
                <w:szCs w:val="20"/>
                <w:lang w:eastAsia="en-CA"/>
              </w:rPr>
            </w:pPr>
            <w:r w:rsidRPr="00741CF4">
              <w:rPr>
                <w:sz w:val="20"/>
                <w:szCs w:val="20"/>
                <w:lang w:eastAsia="en-CA"/>
              </w:rPr>
              <w:t>Capacity</w:t>
            </w:r>
            <w:r w:rsidRPr="00741CF4">
              <w:rPr>
                <w:sz w:val="20"/>
                <w:szCs w:val="20"/>
                <w:lang w:eastAsia="en-CA"/>
              </w:rPr>
              <w:noBreakHyphen/>
              <w:t xml:space="preserve">building of </w:t>
            </w:r>
            <w:r>
              <w:rPr>
                <w:sz w:val="20"/>
                <w:szCs w:val="20"/>
                <w:lang w:eastAsia="en-CA"/>
              </w:rPr>
              <w:t>M</w:t>
            </w:r>
            <w:r w:rsidRPr="00741CF4">
              <w:rPr>
                <w:sz w:val="20"/>
                <w:szCs w:val="20"/>
                <w:lang w:eastAsia="en-CA"/>
              </w:rPr>
              <w:t>AC technicians</w:t>
            </w:r>
          </w:p>
        </w:tc>
        <w:tc>
          <w:tcPr>
            <w:tcW w:w="4687" w:type="dxa"/>
          </w:tcPr>
          <w:p w14:paraId="4EBE3FBF" w14:textId="51637B81" w:rsidR="006E618E" w:rsidRPr="00741CF4" w:rsidRDefault="006E618E" w:rsidP="0063699C">
            <w:pPr>
              <w:suppressAutoHyphens/>
              <w:ind w:left="42"/>
              <w:jc w:val="right"/>
              <w:rPr>
                <w:sz w:val="20"/>
                <w:szCs w:val="20"/>
                <w:lang w:eastAsia="en-CA"/>
              </w:rPr>
            </w:pPr>
            <w:r>
              <w:rPr>
                <w:sz w:val="20"/>
                <w:szCs w:val="20"/>
                <w:lang w:eastAsia="en-CA"/>
              </w:rPr>
              <w:t>9,080</w:t>
            </w:r>
          </w:p>
        </w:tc>
      </w:tr>
      <w:tr w:rsidR="006A5CED" w:rsidRPr="00EA0330" w14:paraId="65E768EE" w14:textId="77777777" w:rsidTr="0063699C">
        <w:trPr>
          <w:trHeight w:val="238"/>
        </w:trPr>
        <w:tc>
          <w:tcPr>
            <w:tcW w:w="4685" w:type="dxa"/>
          </w:tcPr>
          <w:p w14:paraId="214E6DA5" w14:textId="46A8B085" w:rsidR="006A5CED" w:rsidRPr="00741CF4" w:rsidRDefault="006A5CED" w:rsidP="0063699C">
            <w:pPr>
              <w:suppressAutoHyphens/>
              <w:ind w:left="42"/>
              <w:jc w:val="left"/>
              <w:rPr>
                <w:sz w:val="20"/>
                <w:szCs w:val="20"/>
                <w:lang w:eastAsia="en-CA"/>
              </w:rPr>
            </w:pPr>
            <w:r w:rsidRPr="00741CF4">
              <w:rPr>
                <w:sz w:val="20"/>
                <w:szCs w:val="20"/>
                <w:lang w:eastAsia="en-CA"/>
              </w:rPr>
              <w:t xml:space="preserve">Refrigerant </w:t>
            </w:r>
            <w:r w:rsidR="00D3112A">
              <w:rPr>
                <w:sz w:val="20"/>
                <w:szCs w:val="20"/>
                <w:lang w:eastAsia="en-CA"/>
              </w:rPr>
              <w:t>R&amp;R</w:t>
            </w:r>
          </w:p>
        </w:tc>
        <w:tc>
          <w:tcPr>
            <w:tcW w:w="4687" w:type="dxa"/>
          </w:tcPr>
          <w:p w14:paraId="58D10631" w14:textId="473F578B" w:rsidR="006A5CED" w:rsidRPr="00741CF4" w:rsidRDefault="00473C13" w:rsidP="0063699C">
            <w:pPr>
              <w:suppressAutoHyphens/>
              <w:ind w:left="42"/>
              <w:jc w:val="right"/>
              <w:rPr>
                <w:sz w:val="20"/>
                <w:szCs w:val="20"/>
                <w:lang w:eastAsia="en-CA"/>
              </w:rPr>
            </w:pPr>
            <w:r>
              <w:rPr>
                <w:sz w:val="20"/>
                <w:szCs w:val="20"/>
                <w:lang w:eastAsia="en-CA"/>
              </w:rPr>
              <w:t>36,320</w:t>
            </w:r>
          </w:p>
        </w:tc>
      </w:tr>
      <w:tr w:rsidR="006A5CED" w:rsidRPr="00EA0330" w14:paraId="338D1306" w14:textId="77777777" w:rsidTr="0063699C">
        <w:trPr>
          <w:trHeight w:val="238"/>
        </w:trPr>
        <w:tc>
          <w:tcPr>
            <w:tcW w:w="4685" w:type="dxa"/>
          </w:tcPr>
          <w:p w14:paraId="79B15836" w14:textId="77777777" w:rsidR="006A5CED" w:rsidRPr="00741CF4" w:rsidRDefault="006A5CED" w:rsidP="0063699C">
            <w:pPr>
              <w:suppressAutoHyphens/>
              <w:ind w:left="42"/>
              <w:jc w:val="left"/>
              <w:rPr>
                <w:sz w:val="20"/>
                <w:szCs w:val="20"/>
                <w:lang w:eastAsia="en-CA"/>
              </w:rPr>
            </w:pPr>
            <w:r w:rsidRPr="00741CF4">
              <w:rPr>
                <w:sz w:val="20"/>
                <w:szCs w:val="20"/>
                <w:lang w:eastAsia="en-CA"/>
              </w:rPr>
              <w:t>Technical assistance</w:t>
            </w:r>
          </w:p>
        </w:tc>
        <w:tc>
          <w:tcPr>
            <w:tcW w:w="4687" w:type="dxa"/>
          </w:tcPr>
          <w:p w14:paraId="23920315" w14:textId="77777777" w:rsidR="006A5CED" w:rsidRPr="00741CF4" w:rsidRDefault="006A5CED" w:rsidP="0063699C">
            <w:pPr>
              <w:suppressAutoHyphens/>
              <w:ind w:left="42"/>
              <w:jc w:val="right"/>
              <w:rPr>
                <w:sz w:val="20"/>
                <w:szCs w:val="20"/>
                <w:lang w:eastAsia="en-CA"/>
              </w:rPr>
            </w:pPr>
            <w:r w:rsidRPr="00741CF4">
              <w:rPr>
                <w:sz w:val="20"/>
                <w:szCs w:val="20"/>
                <w:lang w:eastAsia="en-CA"/>
              </w:rPr>
              <w:t>27,000</w:t>
            </w:r>
          </w:p>
        </w:tc>
      </w:tr>
      <w:tr w:rsidR="006A5CED" w:rsidRPr="00EA0330" w14:paraId="1EAE029E" w14:textId="77777777" w:rsidTr="0063699C">
        <w:trPr>
          <w:trHeight w:val="238"/>
        </w:trPr>
        <w:tc>
          <w:tcPr>
            <w:tcW w:w="4685" w:type="dxa"/>
          </w:tcPr>
          <w:p w14:paraId="461F9137" w14:textId="77777777" w:rsidR="006A5CED" w:rsidRPr="00741CF4" w:rsidRDefault="006A5CED" w:rsidP="0063699C">
            <w:pPr>
              <w:suppressAutoHyphens/>
              <w:ind w:left="42"/>
              <w:jc w:val="left"/>
              <w:rPr>
                <w:sz w:val="20"/>
                <w:szCs w:val="20"/>
                <w:lang w:eastAsia="en-CA"/>
              </w:rPr>
            </w:pPr>
            <w:r w:rsidRPr="00741CF4">
              <w:rPr>
                <w:sz w:val="20"/>
                <w:szCs w:val="20"/>
                <w:lang w:eastAsia="en-CA"/>
              </w:rPr>
              <w:t>Project monitoring and coordination</w:t>
            </w:r>
          </w:p>
        </w:tc>
        <w:tc>
          <w:tcPr>
            <w:tcW w:w="4687" w:type="dxa"/>
          </w:tcPr>
          <w:p w14:paraId="4412C21F" w14:textId="77777777" w:rsidR="006A5CED" w:rsidRPr="00741CF4" w:rsidRDefault="006A5CED" w:rsidP="0063699C">
            <w:pPr>
              <w:suppressAutoHyphens/>
              <w:ind w:left="42"/>
              <w:jc w:val="right"/>
              <w:rPr>
                <w:sz w:val="20"/>
                <w:szCs w:val="20"/>
                <w:lang w:eastAsia="en-CA"/>
              </w:rPr>
            </w:pPr>
            <w:r w:rsidRPr="00741CF4">
              <w:rPr>
                <w:sz w:val="20"/>
                <w:szCs w:val="20"/>
                <w:lang w:eastAsia="en-CA"/>
              </w:rPr>
              <w:t>11,000</w:t>
            </w:r>
          </w:p>
        </w:tc>
      </w:tr>
      <w:tr w:rsidR="006A5CED" w:rsidRPr="00741CF4" w14:paraId="057932DD" w14:textId="77777777" w:rsidTr="0063699C">
        <w:trPr>
          <w:trHeight w:val="238"/>
        </w:trPr>
        <w:tc>
          <w:tcPr>
            <w:tcW w:w="4685" w:type="dxa"/>
          </w:tcPr>
          <w:p w14:paraId="14A73BB2" w14:textId="77777777" w:rsidR="006A5CED" w:rsidRPr="00741CF4" w:rsidRDefault="006A5CED" w:rsidP="0063699C">
            <w:pPr>
              <w:suppressAutoHyphens/>
              <w:ind w:left="42"/>
              <w:jc w:val="left"/>
              <w:rPr>
                <w:b/>
                <w:bCs/>
                <w:sz w:val="20"/>
                <w:szCs w:val="20"/>
                <w:lang w:eastAsia="en-CA"/>
              </w:rPr>
            </w:pPr>
            <w:r w:rsidRPr="00741CF4">
              <w:rPr>
                <w:b/>
                <w:bCs/>
                <w:sz w:val="20"/>
                <w:szCs w:val="20"/>
                <w:lang w:eastAsia="en-CA"/>
              </w:rPr>
              <w:t>Total</w:t>
            </w:r>
          </w:p>
        </w:tc>
        <w:tc>
          <w:tcPr>
            <w:tcW w:w="4687" w:type="dxa"/>
          </w:tcPr>
          <w:p w14:paraId="6EA9DC66" w14:textId="77777777" w:rsidR="006A5CED" w:rsidRPr="00741CF4" w:rsidRDefault="006A5CED" w:rsidP="0063699C">
            <w:pPr>
              <w:suppressAutoHyphens/>
              <w:ind w:left="42"/>
              <w:jc w:val="right"/>
              <w:rPr>
                <w:b/>
                <w:bCs/>
                <w:sz w:val="20"/>
                <w:szCs w:val="20"/>
                <w:lang w:eastAsia="en-CA"/>
              </w:rPr>
            </w:pPr>
            <w:r w:rsidRPr="00741CF4">
              <w:rPr>
                <w:b/>
                <w:bCs/>
                <w:sz w:val="20"/>
                <w:szCs w:val="20"/>
                <w:lang w:eastAsia="en-CA"/>
              </w:rPr>
              <w:t>189,600</w:t>
            </w:r>
          </w:p>
        </w:tc>
      </w:tr>
    </w:tbl>
    <w:p w14:paraId="46FC183E" w14:textId="51ED18B8" w:rsidR="00732AEC" w:rsidRDefault="00732AEC" w:rsidP="003E2923">
      <w:pPr>
        <w:pStyle w:val="Heading1"/>
        <w:keepNext/>
        <w:numPr>
          <w:ilvl w:val="0"/>
          <w:numId w:val="0"/>
        </w:numPr>
        <w:suppressAutoHyphens/>
        <w:spacing w:before="240"/>
      </w:pPr>
      <w:r w:rsidRPr="000E2999">
        <w:rPr>
          <w:u w:val="single"/>
        </w:rPr>
        <w:lastRenderedPageBreak/>
        <w:t>Implementation plan for the first tranche of the Kigali HFC implementation plan</w:t>
      </w:r>
      <w:r w:rsidRPr="000947EE">
        <w:t xml:space="preserve"> </w:t>
      </w:r>
    </w:p>
    <w:p w14:paraId="2B8AD492" w14:textId="474D92C2" w:rsidR="00022A0C" w:rsidRPr="00022A0C" w:rsidRDefault="00F12501" w:rsidP="00022A0C">
      <w:pPr>
        <w:pStyle w:val="Heading1"/>
      </w:pPr>
      <w:r>
        <w:t xml:space="preserve">The funding for the first tranche was increased by US $6,080 to allow the organization of one workshop for 15 MAC technicians and procurement </w:t>
      </w:r>
      <w:r w:rsidR="00DC2BF7">
        <w:t xml:space="preserve">of the </w:t>
      </w:r>
      <w:r w:rsidR="00D3112A">
        <w:rPr>
          <w:lang w:val="en-GB"/>
        </w:rPr>
        <w:t>R&amp;R</w:t>
      </w:r>
      <w:r w:rsidR="00DC2BF7">
        <w:rPr>
          <w:lang w:val="en-GB"/>
        </w:rPr>
        <w:t xml:space="preserve"> </w:t>
      </w:r>
      <w:r w:rsidR="00DC2BF7" w:rsidRPr="008B7EE9">
        <w:rPr>
          <w:lang w:val="en-GB"/>
        </w:rPr>
        <w:t>MAC station</w:t>
      </w:r>
      <w:r w:rsidR="003C3270">
        <w:rPr>
          <w:lang w:val="en-GB"/>
        </w:rPr>
        <w:t xml:space="preserve">. Funding for the second tranche was reduced accordingly. </w:t>
      </w:r>
    </w:p>
    <w:p w14:paraId="190C753A" w14:textId="77777777" w:rsidR="00827328" w:rsidRPr="00DC2B3A" w:rsidRDefault="00827328" w:rsidP="00827328">
      <w:pPr>
        <w:keepNext/>
        <w:widowControl w:val="0"/>
        <w:spacing w:before="240" w:after="240"/>
        <w:outlineLvl w:val="0"/>
        <w:rPr>
          <w:bCs/>
          <w:u w:val="single"/>
        </w:rPr>
      </w:pPr>
      <w:bookmarkStart w:id="9" w:name="_Hlk126916238"/>
      <w:bookmarkStart w:id="10" w:name="_Hlk126916178"/>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9"/>
    <w:p w14:paraId="0DF9FBCE" w14:textId="7C4464DA" w:rsidR="00827328" w:rsidRPr="00996241" w:rsidRDefault="00B361E9" w:rsidP="00827328">
      <w:pPr>
        <w:pStyle w:val="Heading1"/>
      </w:pPr>
      <w:r w:rsidRPr="00B361E9">
        <w:t>UNIDO</w:t>
      </w:r>
      <w:r w:rsidR="00827328" w:rsidRPr="00996241">
        <w:t xml:space="preserve"> is requesting US $</w:t>
      </w:r>
      <w:r w:rsidR="00DF6301">
        <w:t>189,</w:t>
      </w:r>
      <w:r w:rsidR="001474AE">
        <w:t>6</w:t>
      </w:r>
      <w:r w:rsidR="00DF6301">
        <w:t>00</w:t>
      </w:r>
      <w:r w:rsidR="00827328" w:rsidRPr="00996241">
        <w:t xml:space="preserve">, plus agency support costs, for the implementation of </w:t>
      </w:r>
      <w:r w:rsidR="00827328">
        <w:t>s</w:t>
      </w:r>
      <w:r w:rsidR="00827328" w:rsidRPr="00996241">
        <w:t>tage </w:t>
      </w:r>
      <w:r w:rsidR="00827328">
        <w:t xml:space="preserve">I </w:t>
      </w:r>
      <w:r w:rsidR="00827328" w:rsidRPr="00996241">
        <w:t>of the</w:t>
      </w:r>
      <w:r w:rsidR="00827328">
        <w:t xml:space="preserve"> KI</w:t>
      </w:r>
      <w:r w:rsidR="00827328" w:rsidRPr="00996241">
        <w:t xml:space="preserve">P for </w:t>
      </w:r>
      <w:r w:rsidRPr="00B361E9">
        <w:t>Montenegro</w:t>
      </w:r>
      <w:r w:rsidR="00827328" w:rsidRPr="00996241">
        <w:t>. The total value of US $</w:t>
      </w:r>
      <w:r w:rsidR="005F09D4">
        <w:t>130,00</w:t>
      </w:r>
      <w:r w:rsidR="00A427B7">
        <w:t>6</w:t>
      </w:r>
      <w:r w:rsidR="00827328" w:rsidRPr="00996241">
        <w:t>, including agency supp</w:t>
      </w:r>
      <w:r w:rsidR="00827328">
        <w:t xml:space="preserve">ort costs, </w:t>
      </w:r>
      <w:r w:rsidR="00827328" w:rsidRPr="00996241">
        <w:t xml:space="preserve">requested </w:t>
      </w:r>
      <w:r w:rsidR="00827328">
        <w:t>for the period of 2024</w:t>
      </w:r>
      <w:r w:rsidR="00827328" w:rsidRPr="00996241">
        <w:t>–202</w:t>
      </w:r>
      <w:r w:rsidR="00827328">
        <w:t>6</w:t>
      </w:r>
      <w:r w:rsidR="00827328" w:rsidRPr="00996241">
        <w:t xml:space="preserve">, is </w:t>
      </w:r>
      <w:r w:rsidR="007818DE">
        <w:t>US $7</w:t>
      </w:r>
      <w:r w:rsidR="001D6153">
        <w:t>6,444</w:t>
      </w:r>
      <w:r w:rsidR="00827328" w:rsidRPr="009B091A">
        <w:t xml:space="preserve"> </w:t>
      </w:r>
      <w:r w:rsidR="00827328">
        <w:t>above</w:t>
      </w:r>
      <w:r w:rsidR="00827328" w:rsidRPr="00996241">
        <w:t xml:space="preserve"> the amount in the business plan.</w:t>
      </w:r>
    </w:p>
    <w:p w14:paraId="491EDB33" w14:textId="77777777" w:rsidR="00732AEC" w:rsidRDefault="00732AEC" w:rsidP="00732AEC">
      <w:pPr>
        <w:pStyle w:val="Heading1"/>
        <w:keepNext/>
        <w:numPr>
          <w:ilvl w:val="0"/>
          <w:numId w:val="0"/>
        </w:numPr>
        <w:rPr>
          <w:u w:val="single"/>
        </w:rPr>
      </w:pPr>
      <w:bookmarkStart w:id="11" w:name="_Hlk126916186"/>
      <w:bookmarkEnd w:id="10"/>
      <w:r w:rsidRPr="00D74B54">
        <w:rPr>
          <w:u w:val="single"/>
        </w:rPr>
        <w:t>Sustainability of the HFC phase-</w:t>
      </w:r>
      <w:r>
        <w:rPr>
          <w:u w:val="single"/>
        </w:rPr>
        <w:t xml:space="preserve">down </w:t>
      </w:r>
      <w:r w:rsidRPr="00D74B54">
        <w:rPr>
          <w:u w:val="single"/>
        </w:rPr>
        <w:t>and assessment of risks</w:t>
      </w:r>
    </w:p>
    <w:p w14:paraId="59C16E26" w14:textId="1EB136EC" w:rsidR="00960795" w:rsidRDefault="00960795" w:rsidP="00960795">
      <w:pPr>
        <w:pStyle w:val="Heading1"/>
      </w:pPr>
      <w:r>
        <w:t>The country’s HFC consumption in 2018 and 2019 was 289,449 CO</w:t>
      </w:r>
      <w:r w:rsidRPr="006A7B4B">
        <w:rPr>
          <w:vertAlign w:val="subscript"/>
        </w:rPr>
        <w:t>2</w:t>
      </w:r>
      <w:r>
        <w:t>-eq tonnes and 192,898 CO</w:t>
      </w:r>
      <w:r w:rsidRPr="006A7B4B">
        <w:rPr>
          <w:vertAlign w:val="subscript"/>
        </w:rPr>
        <w:t>2</w:t>
      </w:r>
      <w:r>
        <w:noBreakHyphen/>
        <w:t>eq tonnes, well above the country’s HFC baseline of 155,854 CO</w:t>
      </w:r>
      <w:r w:rsidRPr="006A7B4B">
        <w:rPr>
          <w:vertAlign w:val="subscript"/>
        </w:rPr>
        <w:t>2</w:t>
      </w:r>
      <w:r>
        <w:t>-eq tonnes and the 2025 to 2029 targets, which are in advance of the Montreal Protocol control schedule. Notwithstanding th</w:t>
      </w:r>
      <w:r w:rsidR="001E2E99">
        <w:t>e</w:t>
      </w:r>
      <w:r>
        <w:t xml:space="preserve"> high </w:t>
      </w:r>
      <w:r w:rsidR="00EA1BC0">
        <w:t xml:space="preserve">2018 and 2019 </w:t>
      </w:r>
      <w:r>
        <w:t xml:space="preserve">consumption, the Secretariat considers </w:t>
      </w:r>
      <w:r w:rsidR="001F4DA6">
        <w:t xml:space="preserve">the risk that the country would not meet the proposed targets to be small </w:t>
      </w:r>
      <w:r>
        <w:t>given the country’s strong regulatory controls, including inter alia an effective licensing and quota system, and other regulations;</w:t>
      </w:r>
      <w:r>
        <w:rPr>
          <w:rStyle w:val="FootnoteReference"/>
        </w:rPr>
        <w:footnoteReference w:id="8"/>
      </w:r>
      <w:r>
        <w:t xml:space="preserve"> an effective R&amp;R scheme</w:t>
      </w:r>
      <w:r>
        <w:rPr>
          <w:rStyle w:val="FootnoteReference"/>
        </w:rPr>
        <w:footnoteReference w:id="9"/>
      </w:r>
      <w:r>
        <w:t xml:space="preserve"> supported by well-trained technicians; and the country’s demonstrated commitment to the Montreal Protocol, including the country’s accelerated phase-out of HCFCs. Moreover, the level of detailed information on the number and type of equipment using HFCs in the country is both exemplary and gives confidence that the NOU has a comprehensive understanding of the country’s servicing needs. </w:t>
      </w:r>
      <w:r w:rsidR="005E5A34">
        <w:t>Finally,</w:t>
      </w:r>
      <w:r>
        <w:t xml:space="preserve"> given the EU’s influence on the country’s market, the recent revisions to the EU’s F-gas regulations are likely to support the ambitious reductions proposed by the country.</w:t>
      </w:r>
    </w:p>
    <w:p w14:paraId="13D3E989" w14:textId="4E814866" w:rsidR="00732AEC" w:rsidRPr="0010420E" w:rsidRDefault="00C36BD7" w:rsidP="0010420E">
      <w:pPr>
        <w:pStyle w:val="Heading1"/>
      </w:pPr>
      <w:r w:rsidRPr="00C36BD7">
        <w:t>Given the ongoing HCFC phase-out, which includes a ban on imports of HCFCs by 1 January 2025, there is a risk of uptake of HFCs in the coming years</w:t>
      </w:r>
      <w:r w:rsidR="00032097">
        <w:t>; however, the Secretariat considers this risk to be small given the very small consumption of HCFC-22 in the country (</w:t>
      </w:r>
      <w:r w:rsidR="00427974">
        <w:t>0.63 mt and 0.48 mt in 2022 and 2023)</w:t>
      </w:r>
      <w:r w:rsidR="007B1F87">
        <w:t>,</w:t>
      </w:r>
      <w:r w:rsidR="006B71F6">
        <w:t xml:space="preserve"> the </w:t>
      </w:r>
      <w:r w:rsidR="00645B4C">
        <w:t xml:space="preserve">effective </w:t>
      </w:r>
      <w:r w:rsidR="00D3112A">
        <w:t>R&amp;R</w:t>
      </w:r>
      <w:r w:rsidR="00645B4C">
        <w:t xml:space="preserve"> scheme being implemented in the country</w:t>
      </w:r>
      <w:r w:rsidR="007B1F87">
        <w:t xml:space="preserve">, and the </w:t>
      </w:r>
      <w:r w:rsidRPr="00C36BD7">
        <w:t>application of the import quota system</w:t>
      </w:r>
      <w:r w:rsidR="00DF2FF7">
        <w:t>.</w:t>
      </w:r>
      <w:bookmarkEnd w:id="11"/>
    </w:p>
    <w:p w14:paraId="0D074554" w14:textId="77777777" w:rsidR="00F208F1" w:rsidRDefault="00F208F1" w:rsidP="00F208F1">
      <w:pPr>
        <w:keepNext/>
        <w:spacing w:before="240" w:after="240"/>
      </w:pPr>
      <w:bookmarkStart w:id="12" w:name="_Hlk126916245"/>
      <w:r w:rsidRPr="00996241">
        <w:rPr>
          <w:u w:val="single"/>
        </w:rPr>
        <w:t>Impact on the climate</w:t>
      </w:r>
    </w:p>
    <w:p w14:paraId="58D70AEE" w14:textId="72F1131B" w:rsidR="007451A6" w:rsidRPr="007451A6" w:rsidRDefault="007451A6" w:rsidP="006E44DC">
      <w:pPr>
        <w:pStyle w:val="Heading1"/>
      </w:pPr>
      <w:r w:rsidRPr="007451A6">
        <w:t xml:space="preserve">The activities proposed, including the enforcement of the HFC quota system, </w:t>
      </w:r>
      <w:r w:rsidR="008B76A1" w:rsidRPr="008B76A1">
        <w:t xml:space="preserve">building </w:t>
      </w:r>
      <w:r w:rsidR="008B76A1">
        <w:t xml:space="preserve">RAC and MAC </w:t>
      </w:r>
      <w:r w:rsidR="008B76A1" w:rsidRPr="008B76A1">
        <w:t>technician capacity for good servicing practices</w:t>
      </w:r>
      <w:r w:rsidR="00B31E86">
        <w:t xml:space="preserve">, promoting refrigerant </w:t>
      </w:r>
      <w:r w:rsidR="008958FF">
        <w:t>R&amp;R</w:t>
      </w:r>
      <w:r w:rsidR="00B31E86">
        <w:t xml:space="preserve">, </w:t>
      </w:r>
      <w:r w:rsidRPr="007451A6">
        <w:t>indicate that the implementation of stage I of the KIP will reduce refrigerant emissions into the atmosphere, resulting in climate benefits. While the Secretariat is not able to provide an estimate of the avoided emissions from the implementation of the KIP at the present meeting,</w:t>
      </w:r>
      <w:r w:rsidR="0016089C">
        <w:rPr>
          <w:rStyle w:val="FootnoteReference"/>
        </w:rPr>
        <w:footnoteReference w:id="10"/>
      </w:r>
      <w:r w:rsidRPr="007451A6">
        <w:t xml:space="preserve"> by 2029 </w:t>
      </w:r>
      <w:r>
        <w:t>Montenegro</w:t>
      </w:r>
      <w:r w:rsidRPr="007451A6">
        <w:t xml:space="preserve"> will have reduced its annual HFC </w:t>
      </w:r>
      <w:r w:rsidRPr="007451A6">
        <w:lastRenderedPageBreak/>
        <w:t xml:space="preserve">emissions by approximately </w:t>
      </w:r>
      <w:r w:rsidR="00204070">
        <w:t>30,277</w:t>
      </w:r>
      <w:r w:rsidRPr="007451A6">
        <w:t xml:space="preserve"> CO</w:t>
      </w:r>
      <w:r w:rsidRPr="00044336">
        <w:rPr>
          <w:vertAlign w:val="subscript"/>
        </w:rPr>
        <w:t>2</w:t>
      </w:r>
      <w:r w:rsidRPr="007451A6">
        <w:t>-eq tonnes, calculated as the difference between the HFC baseline for compliance and the 2029 target, assuming that all consumed HFCs will have eventually been emitted.</w:t>
      </w:r>
    </w:p>
    <w:p w14:paraId="16C3D2F1" w14:textId="77777777" w:rsidR="00732AEC" w:rsidRPr="00DC2B3A" w:rsidRDefault="00732AEC" w:rsidP="00554263">
      <w:pPr>
        <w:keepNext/>
        <w:spacing w:after="240"/>
        <w:outlineLvl w:val="0"/>
        <w:rPr>
          <w:bCs/>
          <w:u w:val="single"/>
        </w:rPr>
      </w:pPr>
      <w:r w:rsidRPr="00DC2B3A">
        <w:rPr>
          <w:bCs/>
          <w:u w:val="single"/>
        </w:rPr>
        <w:t xml:space="preserve">Draft Agreement </w:t>
      </w:r>
    </w:p>
    <w:bookmarkEnd w:id="12"/>
    <w:p w14:paraId="71801986" w14:textId="7FA81079" w:rsidR="00732AEC" w:rsidRPr="000A4838" w:rsidRDefault="00732AEC" w:rsidP="00732AEC">
      <w:pPr>
        <w:pStyle w:val="Heading1"/>
      </w:pPr>
      <w:r w:rsidRPr="00996241">
        <w:t xml:space="preserve">A draft Agreement between the Government of </w:t>
      </w:r>
      <w:r w:rsidR="00B361E9" w:rsidRPr="00B361E9">
        <w:t>Montenegro</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3" w:name="_Hlk126916251"/>
      <w:r w:rsidRPr="000A4838">
        <w:t xml:space="preserve">has not been prepared as the </w:t>
      </w:r>
      <w:r>
        <w:t>Agreement</w:t>
      </w:r>
      <w:r w:rsidRPr="000A4838">
        <w:t xml:space="preserve"> template is </w:t>
      </w:r>
      <w:r>
        <w:t>still u</w:t>
      </w:r>
      <w:r w:rsidRPr="000A4838">
        <w:t>nder consideration by the Executive Committee.</w:t>
      </w:r>
    </w:p>
    <w:p w14:paraId="5A602FCD" w14:textId="51A9126F" w:rsidR="00732AEC" w:rsidRPr="000A4838" w:rsidRDefault="00732AEC" w:rsidP="00732AEC">
      <w:pPr>
        <w:pStyle w:val="Heading1"/>
      </w:pPr>
      <w:r w:rsidRPr="000A4838">
        <w:t xml:space="preserve">If the Executive Committee so wishes, the funds for stage I of the KIP for </w:t>
      </w:r>
      <w:r w:rsidR="00B361E9" w:rsidRPr="00B361E9">
        <w:t>Montenegro</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3D8C2959" w14:textId="5709D096" w:rsidR="004076EA" w:rsidRDefault="004076EA" w:rsidP="004076EA">
      <w:pPr>
        <w:pStyle w:val="Heading1"/>
        <w:widowControl w:val="0"/>
        <w:numPr>
          <w:ilvl w:val="0"/>
          <w:numId w:val="0"/>
        </w:numPr>
        <w:autoSpaceDE w:val="0"/>
        <w:autoSpaceDN w:val="0"/>
        <w:adjustRightInd w:val="0"/>
        <w:spacing w:before="360"/>
        <w:rPr>
          <w:b/>
        </w:rPr>
      </w:pPr>
      <w:r>
        <w:rPr>
          <w:b/>
        </w:rPr>
        <w:t>VI.</w:t>
      </w:r>
      <w:r w:rsidR="00C47223">
        <w:rPr>
          <w:b/>
        </w:rPr>
        <w:tab/>
      </w:r>
      <w:r w:rsidR="00732AEC" w:rsidRPr="008212A9">
        <w:rPr>
          <w:b/>
        </w:rPr>
        <w:t>R</w:t>
      </w:r>
      <w:bookmarkEnd w:id="13"/>
      <w:r>
        <w:rPr>
          <w:b/>
        </w:rPr>
        <w:t>ecommendation</w:t>
      </w:r>
    </w:p>
    <w:p w14:paraId="092B84D7" w14:textId="77777777" w:rsidR="00732AEC" w:rsidRPr="00364819" w:rsidRDefault="00732AEC" w:rsidP="00FC6ABC">
      <w:pPr>
        <w:pStyle w:val="Heading1"/>
        <w:widowControl w:val="0"/>
        <w:shd w:val="clear" w:color="auto" w:fill="FFFFFF" w:themeFill="background1"/>
        <w:rPr>
          <w:u w:val="single"/>
        </w:rPr>
      </w:pPr>
      <w:r w:rsidRPr="00996241">
        <w:t>The Executive Committee may wish to consider:</w:t>
      </w:r>
    </w:p>
    <w:p w14:paraId="6593E772" w14:textId="139050A0" w:rsidR="00732AEC" w:rsidRPr="00996241" w:rsidRDefault="00732AEC" w:rsidP="00FC6ABC">
      <w:pPr>
        <w:pStyle w:val="Heading2"/>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00B361E9" w:rsidRPr="00B361E9">
        <w:t>Montenegro</w:t>
      </w:r>
      <w:r w:rsidRPr="001D5F39">
        <w:t xml:space="preserve"> for the period 202</w:t>
      </w:r>
      <w:r>
        <w:t>4</w:t>
      </w:r>
      <w:r>
        <w:noBreakHyphen/>
      </w:r>
      <w:r w:rsidRPr="001D5F39">
        <w:t>20</w:t>
      </w:r>
      <w:r w:rsidR="00E06CBC">
        <w:t>29</w:t>
      </w:r>
      <w:r w:rsidRPr="001D5F39">
        <w:t xml:space="preserve"> </w:t>
      </w:r>
      <w:r w:rsidRPr="00AC6511">
        <w:t xml:space="preserve">to reduce HFC consumption by </w:t>
      </w:r>
      <w:r w:rsidR="00705161" w:rsidRPr="00AC6511">
        <w:t>10</w:t>
      </w:r>
      <w:r w:rsidRPr="00AC6511">
        <w:t xml:space="preserve"> per cent of the country’s average HFC consumption in the baseline years (i.e., </w:t>
      </w:r>
      <w:r w:rsidR="00C02D0E" w:rsidRPr="00AC6511">
        <w:t>1</w:t>
      </w:r>
      <w:r w:rsidR="00972453" w:rsidRPr="00AC6511">
        <w:t>9.4</w:t>
      </w:r>
      <w:r w:rsidR="002E08D5" w:rsidRPr="00AC6511">
        <w:t>3</w:t>
      </w:r>
      <w:r w:rsidRPr="00AC6511">
        <w:t> per cent of</w:t>
      </w:r>
      <w:r w:rsidRPr="00A64C45">
        <w:t xml:space="preserve"> the country’s baseline</w:t>
      </w:r>
      <w:r>
        <w:t xml:space="preserve">) by </w:t>
      </w:r>
      <w:r w:rsidR="00EF17EA">
        <w:t>2029</w:t>
      </w:r>
      <w:r>
        <w:t xml:space="preserve">, </w:t>
      </w:r>
      <w:r w:rsidRPr="001D5F39">
        <w:t>in the amount of US</w:t>
      </w:r>
      <w:r>
        <w:t> </w:t>
      </w:r>
      <w:r w:rsidRPr="001D5F39">
        <w:t>$</w:t>
      </w:r>
      <w:r w:rsidR="00E863F8">
        <w:t>1</w:t>
      </w:r>
      <w:r w:rsidR="006A4973">
        <w:t>89,</w:t>
      </w:r>
      <w:r w:rsidR="00A05E37">
        <w:t>6</w:t>
      </w:r>
      <w:r w:rsidR="006A4973">
        <w:t>00</w:t>
      </w:r>
      <w:r w:rsidRPr="001D5F39">
        <w:t>, plus agency support costs of US</w:t>
      </w:r>
      <w:r>
        <w:t> </w:t>
      </w:r>
      <w:r w:rsidRPr="001D5F39">
        <w:t>$</w:t>
      </w:r>
      <w:r w:rsidR="003454A4" w:rsidRPr="003454A4">
        <w:t>24,6</w:t>
      </w:r>
      <w:r w:rsidR="00FB09EA">
        <w:t>48</w:t>
      </w:r>
      <w:r w:rsidRPr="001D5F39">
        <w:t xml:space="preserve"> for </w:t>
      </w:r>
      <w:r w:rsidR="00B361E9" w:rsidRPr="00B361E9">
        <w:t>UNIDO</w:t>
      </w:r>
      <w:r>
        <w:t xml:space="preserve">, as reflected in the schedule contained in </w:t>
      </w:r>
      <w:r w:rsidRPr="00C47223">
        <w:t>annex </w:t>
      </w:r>
      <w:r w:rsidR="00741975" w:rsidRPr="00C47223">
        <w:t>I</w:t>
      </w:r>
      <w:r>
        <w:t xml:space="preserve"> to the present document</w:t>
      </w:r>
      <w:r w:rsidRPr="001D5F39">
        <w:t>;</w:t>
      </w:r>
    </w:p>
    <w:p w14:paraId="2AA8C24C" w14:textId="5C024498" w:rsidR="00953BDE" w:rsidRDefault="00732AEC" w:rsidP="007C19B4">
      <w:pPr>
        <w:pStyle w:val="Heading2"/>
        <w:shd w:val="clear" w:color="auto" w:fill="FFFFFF" w:themeFill="background1"/>
      </w:pPr>
      <w:r>
        <w:t>N</w:t>
      </w:r>
      <w:r w:rsidRPr="00322D71">
        <w:t>oting</w:t>
      </w:r>
      <w:r w:rsidR="00C46B72">
        <w:t xml:space="preserve"> </w:t>
      </w:r>
      <w:r w:rsidR="00953BDE">
        <w:t xml:space="preserve">the strong commitment of the Government of </w:t>
      </w:r>
      <w:r w:rsidR="00953BDE" w:rsidRPr="00B361E9">
        <w:t>Montenegro</w:t>
      </w:r>
      <w:r w:rsidR="00953BDE">
        <w:t xml:space="preserve"> to support reductions in HFC consumption in advance of the Montreal Protocol targets;</w:t>
      </w:r>
    </w:p>
    <w:p w14:paraId="5A37A30D" w14:textId="63CB5A80" w:rsidR="00732AEC" w:rsidRDefault="00732AEC" w:rsidP="00732AEC">
      <w:pPr>
        <w:pStyle w:val="Heading2"/>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00B361E9" w:rsidRPr="00B361E9">
        <w:t>Montenegro</w:t>
      </w:r>
      <w:r w:rsidRPr="00996241">
        <w:t xml:space="preserve"> and the corresponding tranche implementation plan, in the amount of US $</w:t>
      </w:r>
      <w:r w:rsidR="008757B8">
        <w:t>115,0</w:t>
      </w:r>
      <w:r w:rsidR="00D64C91">
        <w:t>5</w:t>
      </w:r>
      <w:r w:rsidR="008757B8">
        <w:t>0</w:t>
      </w:r>
      <w:r w:rsidRPr="00996241">
        <w:t xml:space="preserve">, plus agency support costs of </w:t>
      </w:r>
      <w:r w:rsidRPr="00A262D7">
        <w:t>US $</w:t>
      </w:r>
      <w:r w:rsidR="00EB76C4" w:rsidRPr="00A262D7">
        <w:t>14,</w:t>
      </w:r>
      <w:r w:rsidR="00A32F44">
        <w:t>956</w:t>
      </w:r>
      <w:r w:rsidRPr="00A262D7">
        <w:t>,</w:t>
      </w:r>
      <w:r w:rsidRPr="00A262D7">
        <w:rPr>
          <w:color w:val="000000"/>
        </w:rPr>
        <w:t xml:space="preserve"> </w:t>
      </w:r>
      <w:r w:rsidRPr="00A262D7">
        <w:t>for</w:t>
      </w:r>
      <w:r w:rsidRPr="00996241">
        <w:t xml:space="preserve"> </w:t>
      </w:r>
      <w:r w:rsidR="00B361E9" w:rsidRPr="00B361E9">
        <w:t>UNIDO</w:t>
      </w:r>
      <w:r>
        <w:t>; and</w:t>
      </w:r>
    </w:p>
    <w:p w14:paraId="23771E3D" w14:textId="1CBA1440" w:rsidR="00732AEC" w:rsidRPr="00996241" w:rsidRDefault="00732AEC" w:rsidP="00732AEC">
      <w:pPr>
        <w:pStyle w:val="Heading2"/>
      </w:pPr>
      <w:r>
        <w:t xml:space="preserve">Requesting the Government of </w:t>
      </w:r>
      <w:r w:rsidR="00B361E9" w:rsidRPr="00B361E9">
        <w:t>Montenegro</w:t>
      </w:r>
      <w:r>
        <w:t xml:space="preserve">, </w:t>
      </w:r>
      <w:r w:rsidR="00B361E9" w:rsidRPr="00B361E9">
        <w:t>UNIDO</w:t>
      </w:r>
      <w:r>
        <w:t xml:space="preserve"> and the Secretariat to finalize the draft Agreement between the Government of </w:t>
      </w:r>
      <w:r w:rsidR="00B361E9" w:rsidRPr="00B361E9">
        <w:t>Montenegro</w:t>
      </w:r>
      <w:r>
        <w:t xml:space="preserve"> and the Executive Committee for the reduction in consumption of HFCs, including the information contained in the annex referred to in </w:t>
      </w:r>
      <w:r w:rsidRPr="00C47223">
        <w:t>subparagraph (a) above</w:t>
      </w:r>
      <w:r>
        <w:t>, and to submit it to a future meeting once the KIP Agreement template has been approved by the Executive Committee.</w:t>
      </w:r>
    </w:p>
    <w:p w14:paraId="3BA72E52" w14:textId="77777777" w:rsidR="00732AEC" w:rsidRDefault="00732AEC" w:rsidP="00732AEC"/>
    <w:p w14:paraId="17A8C314" w14:textId="77777777" w:rsidR="00732AEC" w:rsidRPr="00F43ED6" w:rsidRDefault="00732AEC" w:rsidP="00732AEC">
      <w:pPr>
        <w:sectPr w:rsidR="00732AEC" w:rsidRPr="00F43ED6" w:rsidSect="006F46E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77777777" w:rsidR="00732AEC" w:rsidRDefault="00732AEC" w:rsidP="00732AEC">
      <w:pPr>
        <w:widowControl w:val="0"/>
        <w:spacing w:after="240"/>
        <w:jc w:val="center"/>
        <w:rPr>
          <w:b/>
          <w:bCs/>
        </w:rPr>
      </w:pPr>
      <w:r w:rsidRPr="00A4308B">
        <w:rPr>
          <w:b/>
          <w:bCs/>
        </w:rPr>
        <w:lastRenderedPageBreak/>
        <w:t>Annex I</w:t>
      </w:r>
    </w:p>
    <w:p w14:paraId="6D67C831" w14:textId="78D93786" w:rsidR="00732AEC" w:rsidRDefault="00732AEC" w:rsidP="00A32148">
      <w:pPr>
        <w:suppressAutoHyphens/>
        <w:spacing w:after="360"/>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B361E9" w:rsidRPr="00B361E9">
        <w:rPr>
          <w:b/>
          <w:bCs/>
        </w:rPr>
        <w:t>MONTENEGRO</w:t>
      </w:r>
    </w:p>
    <w:p w14:paraId="4177F6B6" w14:textId="3196DC1C" w:rsidR="00732AEC" w:rsidRPr="000A4838" w:rsidRDefault="00732AEC" w:rsidP="00EB6A9E">
      <w:pPr>
        <w:suppressAutoHyphens/>
        <w:spacing w:before="2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34"/>
        <w:gridCol w:w="4970"/>
        <w:gridCol w:w="1248"/>
        <w:gridCol w:w="1248"/>
        <w:gridCol w:w="1248"/>
        <w:gridCol w:w="1251"/>
        <w:gridCol w:w="1248"/>
        <w:gridCol w:w="1248"/>
        <w:gridCol w:w="1251"/>
      </w:tblGrid>
      <w:tr w:rsidR="00E32B3B" w:rsidRPr="000A4838" w14:paraId="4213D93B" w14:textId="77777777" w:rsidTr="0093531C">
        <w:trPr>
          <w:trHeight w:val="111"/>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744" w:type="pct"/>
            <w:tcBorders>
              <w:top w:val="single" w:sz="4" w:space="0" w:color="auto"/>
              <w:left w:val="nil"/>
              <w:bottom w:val="single" w:sz="4" w:space="0" w:color="auto"/>
              <w:right w:val="single" w:sz="4" w:space="0" w:color="auto"/>
            </w:tcBorders>
            <w:vAlign w:val="center"/>
            <w:hideMark/>
          </w:tcPr>
          <w:p w14:paraId="70B3E016"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438" w:type="pct"/>
            <w:tcBorders>
              <w:top w:val="single" w:sz="4" w:space="0" w:color="auto"/>
              <w:left w:val="nil"/>
              <w:bottom w:val="single" w:sz="4" w:space="0" w:color="auto"/>
              <w:right w:val="single" w:sz="4" w:space="0" w:color="auto"/>
            </w:tcBorders>
            <w:vAlign w:val="center"/>
            <w:hideMark/>
          </w:tcPr>
          <w:p w14:paraId="3FA8945E"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438" w:type="pct"/>
            <w:tcBorders>
              <w:top w:val="single" w:sz="4" w:space="0" w:color="auto"/>
              <w:left w:val="nil"/>
              <w:bottom w:val="single" w:sz="4" w:space="0" w:color="auto"/>
              <w:right w:val="single" w:sz="4" w:space="0" w:color="auto"/>
            </w:tcBorders>
            <w:vAlign w:val="center"/>
            <w:hideMark/>
          </w:tcPr>
          <w:p w14:paraId="4150B509"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438" w:type="pct"/>
            <w:tcBorders>
              <w:top w:val="single" w:sz="4" w:space="0" w:color="auto"/>
              <w:left w:val="nil"/>
              <w:bottom w:val="single" w:sz="4" w:space="0" w:color="auto"/>
              <w:right w:val="single" w:sz="4" w:space="0" w:color="auto"/>
            </w:tcBorders>
            <w:vAlign w:val="center"/>
            <w:hideMark/>
          </w:tcPr>
          <w:p w14:paraId="503E00C5"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439" w:type="pct"/>
            <w:tcBorders>
              <w:top w:val="single" w:sz="4" w:space="0" w:color="auto"/>
              <w:left w:val="nil"/>
              <w:bottom w:val="single" w:sz="4" w:space="0" w:color="auto"/>
              <w:right w:val="single" w:sz="4" w:space="0" w:color="auto"/>
            </w:tcBorders>
            <w:vAlign w:val="center"/>
            <w:hideMark/>
          </w:tcPr>
          <w:p w14:paraId="75B071FC"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438" w:type="pct"/>
            <w:tcBorders>
              <w:top w:val="single" w:sz="4" w:space="0" w:color="auto"/>
              <w:left w:val="nil"/>
              <w:bottom w:val="single" w:sz="4" w:space="0" w:color="auto"/>
              <w:right w:val="single" w:sz="4" w:space="0" w:color="auto"/>
            </w:tcBorders>
            <w:vAlign w:val="center"/>
            <w:hideMark/>
          </w:tcPr>
          <w:p w14:paraId="0D11CA62"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438" w:type="pct"/>
            <w:tcBorders>
              <w:top w:val="single" w:sz="4" w:space="0" w:color="auto"/>
              <w:left w:val="nil"/>
              <w:bottom w:val="single" w:sz="4" w:space="0" w:color="auto"/>
              <w:right w:val="single" w:sz="4" w:space="0" w:color="auto"/>
            </w:tcBorders>
            <w:vAlign w:val="center"/>
            <w:hideMark/>
          </w:tcPr>
          <w:p w14:paraId="7E8DD290"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439" w:type="pct"/>
            <w:tcBorders>
              <w:top w:val="single" w:sz="4" w:space="0" w:color="auto"/>
              <w:left w:val="nil"/>
              <w:bottom w:val="single" w:sz="4" w:space="0" w:color="auto"/>
              <w:right w:val="single" w:sz="4" w:space="0" w:color="auto"/>
            </w:tcBorders>
            <w:vAlign w:val="center"/>
            <w:hideMark/>
          </w:tcPr>
          <w:p w14:paraId="5512820C" w14:textId="77777777" w:rsidR="00E32B3B" w:rsidRPr="000A4838" w:rsidRDefault="00E32B3B"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E32B3B" w:rsidRPr="000A4838" w14:paraId="40F30937"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E32B3B" w:rsidRPr="000A4838" w:rsidRDefault="00E32B3B" w:rsidP="00E32B3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744" w:type="pct"/>
            <w:tcBorders>
              <w:top w:val="nil"/>
              <w:left w:val="nil"/>
              <w:bottom w:val="single" w:sz="4" w:space="0" w:color="auto"/>
              <w:right w:val="single" w:sz="4" w:space="0" w:color="auto"/>
            </w:tcBorders>
            <w:hideMark/>
          </w:tcPr>
          <w:p w14:paraId="196DC416" w14:textId="77777777" w:rsidR="00E32B3B" w:rsidRPr="000A4838" w:rsidRDefault="00E32B3B" w:rsidP="00E32B3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r>
              <w:rPr>
                <w:rFonts w:asciiTheme="majorBidi" w:hAnsiTheme="majorBidi" w:cstheme="majorBidi"/>
                <w:sz w:val="20"/>
                <w:szCs w:val="20"/>
                <w:lang w:eastAsia="en-CA"/>
              </w:rPr>
              <w:t xml:space="preserve"> </w:t>
            </w:r>
          </w:p>
        </w:tc>
        <w:tc>
          <w:tcPr>
            <w:tcW w:w="438" w:type="pct"/>
            <w:tcBorders>
              <w:top w:val="nil"/>
              <w:left w:val="nil"/>
              <w:bottom w:val="single" w:sz="4" w:space="0" w:color="auto"/>
              <w:right w:val="single" w:sz="4" w:space="0" w:color="auto"/>
            </w:tcBorders>
            <w:shd w:val="clear" w:color="auto" w:fill="auto"/>
            <w:hideMark/>
          </w:tcPr>
          <w:p w14:paraId="230851BE" w14:textId="141B42C6" w:rsidR="00E32B3B" w:rsidRPr="00E32B3B" w:rsidRDefault="00E32B3B" w:rsidP="00E32B3B">
            <w:pPr>
              <w:suppressAutoHyphens/>
              <w:spacing w:after="20"/>
              <w:ind w:left="-139"/>
              <w:jc w:val="right"/>
              <w:rPr>
                <w:rFonts w:asciiTheme="majorBidi" w:hAnsiTheme="majorBidi" w:cstheme="majorBidi"/>
                <w:sz w:val="20"/>
                <w:szCs w:val="20"/>
                <w:lang w:eastAsia="en-CA"/>
              </w:rPr>
            </w:pPr>
            <w:r w:rsidRPr="00E32B3B">
              <w:rPr>
                <w:rFonts w:asciiTheme="majorBidi" w:hAnsiTheme="majorBidi" w:cstheme="majorBidi"/>
                <w:sz w:val="20"/>
                <w:szCs w:val="20"/>
                <w:lang w:eastAsia="en-CA"/>
              </w:rPr>
              <w:t>155,854</w:t>
            </w:r>
          </w:p>
        </w:tc>
        <w:tc>
          <w:tcPr>
            <w:tcW w:w="438" w:type="pct"/>
            <w:tcBorders>
              <w:top w:val="nil"/>
              <w:left w:val="nil"/>
              <w:bottom w:val="single" w:sz="4" w:space="0" w:color="auto"/>
              <w:right w:val="single" w:sz="4" w:space="0" w:color="auto"/>
            </w:tcBorders>
            <w:shd w:val="clear" w:color="auto" w:fill="auto"/>
          </w:tcPr>
          <w:p w14:paraId="1134A005" w14:textId="6B5CB535" w:rsidR="00E32B3B" w:rsidRPr="00E32B3B" w:rsidRDefault="00E32B3B" w:rsidP="00E32B3B">
            <w:pPr>
              <w:suppressAutoHyphens/>
              <w:spacing w:after="20"/>
              <w:ind w:left="-139"/>
              <w:jc w:val="right"/>
              <w:rPr>
                <w:rFonts w:asciiTheme="majorBidi" w:hAnsiTheme="majorBidi" w:cstheme="majorBidi"/>
                <w:sz w:val="20"/>
                <w:szCs w:val="20"/>
                <w:lang w:eastAsia="en-CA"/>
              </w:rPr>
            </w:pPr>
            <w:r w:rsidRPr="00E32B3B">
              <w:rPr>
                <w:rFonts w:asciiTheme="majorBidi" w:hAnsiTheme="majorBidi" w:cstheme="majorBidi"/>
                <w:sz w:val="20"/>
                <w:szCs w:val="20"/>
                <w:lang w:eastAsia="en-CA"/>
              </w:rPr>
              <w:t>155,854</w:t>
            </w:r>
          </w:p>
        </w:tc>
        <w:tc>
          <w:tcPr>
            <w:tcW w:w="438" w:type="pct"/>
            <w:tcBorders>
              <w:top w:val="nil"/>
              <w:left w:val="nil"/>
              <w:bottom w:val="single" w:sz="4" w:space="0" w:color="auto"/>
              <w:right w:val="single" w:sz="4" w:space="0" w:color="auto"/>
            </w:tcBorders>
            <w:shd w:val="clear" w:color="auto" w:fill="auto"/>
          </w:tcPr>
          <w:p w14:paraId="2AEBA9EC" w14:textId="55C885CD" w:rsidR="00E32B3B" w:rsidRPr="00E32B3B" w:rsidRDefault="00E32B3B" w:rsidP="00E32B3B">
            <w:pPr>
              <w:suppressAutoHyphens/>
              <w:spacing w:after="20"/>
              <w:ind w:left="-139"/>
              <w:jc w:val="right"/>
              <w:rPr>
                <w:rFonts w:asciiTheme="majorBidi" w:hAnsiTheme="majorBidi" w:cstheme="majorBidi"/>
                <w:sz w:val="20"/>
                <w:szCs w:val="20"/>
                <w:lang w:eastAsia="en-CA"/>
              </w:rPr>
            </w:pPr>
            <w:r w:rsidRPr="00E32B3B">
              <w:rPr>
                <w:rFonts w:asciiTheme="majorBidi" w:hAnsiTheme="majorBidi" w:cstheme="majorBidi"/>
                <w:sz w:val="20"/>
                <w:szCs w:val="20"/>
                <w:lang w:eastAsia="en-CA"/>
              </w:rPr>
              <w:t>155,854</w:t>
            </w:r>
          </w:p>
        </w:tc>
        <w:tc>
          <w:tcPr>
            <w:tcW w:w="439" w:type="pct"/>
            <w:tcBorders>
              <w:top w:val="nil"/>
              <w:left w:val="nil"/>
              <w:bottom w:val="single" w:sz="4" w:space="0" w:color="auto"/>
              <w:right w:val="single" w:sz="4" w:space="0" w:color="auto"/>
            </w:tcBorders>
            <w:shd w:val="clear" w:color="auto" w:fill="auto"/>
          </w:tcPr>
          <w:p w14:paraId="2DE28EDD" w14:textId="13DDC759" w:rsidR="00E32B3B" w:rsidRPr="00E32B3B" w:rsidRDefault="00E32B3B" w:rsidP="00E32B3B">
            <w:pPr>
              <w:suppressAutoHyphens/>
              <w:spacing w:after="20"/>
              <w:ind w:left="-139"/>
              <w:jc w:val="right"/>
              <w:rPr>
                <w:rFonts w:asciiTheme="majorBidi" w:hAnsiTheme="majorBidi" w:cstheme="majorBidi"/>
                <w:sz w:val="20"/>
                <w:szCs w:val="20"/>
                <w:lang w:eastAsia="en-CA"/>
              </w:rPr>
            </w:pPr>
            <w:r w:rsidRPr="00E32B3B">
              <w:rPr>
                <w:rFonts w:asciiTheme="majorBidi" w:hAnsiTheme="majorBidi" w:cstheme="majorBidi"/>
                <w:sz w:val="20"/>
                <w:szCs w:val="20"/>
                <w:lang w:eastAsia="en-CA"/>
              </w:rPr>
              <w:t>155,854</w:t>
            </w:r>
          </w:p>
        </w:tc>
        <w:tc>
          <w:tcPr>
            <w:tcW w:w="438" w:type="pct"/>
            <w:tcBorders>
              <w:top w:val="nil"/>
              <w:left w:val="nil"/>
              <w:bottom w:val="single" w:sz="4" w:space="0" w:color="auto"/>
              <w:right w:val="single" w:sz="4" w:space="0" w:color="auto"/>
            </w:tcBorders>
            <w:shd w:val="clear" w:color="auto" w:fill="auto"/>
          </w:tcPr>
          <w:p w14:paraId="678F7CBD" w14:textId="1D8ACBD1" w:rsidR="00E32B3B" w:rsidRPr="00E32B3B" w:rsidRDefault="00E32B3B" w:rsidP="00E32B3B">
            <w:pPr>
              <w:suppressAutoHyphens/>
              <w:spacing w:after="20"/>
              <w:ind w:left="-139"/>
              <w:jc w:val="right"/>
              <w:rPr>
                <w:rFonts w:asciiTheme="majorBidi" w:hAnsiTheme="majorBidi" w:cstheme="majorBidi"/>
                <w:sz w:val="20"/>
                <w:szCs w:val="20"/>
                <w:lang w:eastAsia="en-CA"/>
              </w:rPr>
            </w:pPr>
            <w:r w:rsidRPr="00E32B3B">
              <w:rPr>
                <w:rFonts w:asciiTheme="majorBidi" w:hAnsiTheme="majorBidi" w:cstheme="majorBidi"/>
                <w:sz w:val="20"/>
                <w:szCs w:val="20"/>
                <w:lang w:eastAsia="en-CA"/>
              </w:rPr>
              <w:t>155,854</w:t>
            </w:r>
          </w:p>
        </w:tc>
        <w:tc>
          <w:tcPr>
            <w:tcW w:w="438" w:type="pct"/>
            <w:tcBorders>
              <w:top w:val="nil"/>
              <w:left w:val="nil"/>
              <w:bottom w:val="single" w:sz="4" w:space="0" w:color="auto"/>
              <w:right w:val="single" w:sz="4" w:space="0" w:color="auto"/>
            </w:tcBorders>
            <w:shd w:val="clear" w:color="auto" w:fill="auto"/>
            <w:hideMark/>
          </w:tcPr>
          <w:p w14:paraId="06B1514E" w14:textId="22099115" w:rsidR="00E32B3B" w:rsidRPr="00E32B3B" w:rsidRDefault="00E32B3B" w:rsidP="00E32B3B">
            <w:pPr>
              <w:suppressAutoHyphens/>
              <w:spacing w:after="20"/>
              <w:ind w:left="-139"/>
              <w:jc w:val="right"/>
              <w:rPr>
                <w:rFonts w:asciiTheme="majorBidi" w:hAnsiTheme="majorBidi" w:cstheme="majorBidi"/>
                <w:sz w:val="20"/>
                <w:szCs w:val="20"/>
                <w:lang w:eastAsia="en-CA"/>
              </w:rPr>
            </w:pPr>
            <w:r w:rsidRPr="00E32B3B">
              <w:rPr>
                <w:rFonts w:asciiTheme="majorBidi" w:hAnsiTheme="majorBidi" w:cstheme="majorBidi"/>
                <w:sz w:val="20"/>
                <w:szCs w:val="20"/>
                <w:lang w:eastAsia="en-CA"/>
              </w:rPr>
              <w:t>140,269</w:t>
            </w:r>
          </w:p>
        </w:tc>
        <w:tc>
          <w:tcPr>
            <w:tcW w:w="439" w:type="pct"/>
            <w:tcBorders>
              <w:top w:val="nil"/>
              <w:left w:val="nil"/>
              <w:bottom w:val="single" w:sz="4" w:space="0" w:color="auto"/>
              <w:right w:val="single" w:sz="4" w:space="0" w:color="auto"/>
            </w:tcBorders>
            <w:hideMark/>
          </w:tcPr>
          <w:p w14:paraId="2A3B532F" w14:textId="77777777" w:rsidR="00E32B3B" w:rsidRPr="000A4838" w:rsidRDefault="00E32B3B" w:rsidP="00E32B3B">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93531C" w:rsidRPr="000A4838" w14:paraId="314ADAC0"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93531C" w:rsidRPr="000A4838" w:rsidRDefault="0093531C" w:rsidP="0093531C">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744" w:type="pct"/>
            <w:tcBorders>
              <w:top w:val="nil"/>
              <w:left w:val="nil"/>
              <w:bottom w:val="single" w:sz="4" w:space="0" w:color="auto"/>
              <w:right w:val="single" w:sz="4" w:space="0" w:color="auto"/>
            </w:tcBorders>
            <w:hideMark/>
          </w:tcPr>
          <w:p w14:paraId="3823C58A" w14:textId="77777777" w:rsidR="0093531C" w:rsidRPr="000A4838" w:rsidRDefault="0093531C" w:rsidP="0093531C">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38" w:type="pct"/>
            <w:tcBorders>
              <w:top w:val="nil"/>
              <w:left w:val="nil"/>
              <w:bottom w:val="single" w:sz="4" w:space="0" w:color="auto"/>
              <w:right w:val="single" w:sz="4" w:space="0" w:color="auto"/>
            </w:tcBorders>
            <w:shd w:val="clear" w:color="auto" w:fill="auto"/>
          </w:tcPr>
          <w:p w14:paraId="4F5DFFDF" w14:textId="10098CD4" w:rsidR="0093531C" w:rsidRPr="002C690D" w:rsidRDefault="0093531C" w:rsidP="0093531C">
            <w:pPr>
              <w:suppressAutoHyphens/>
              <w:spacing w:after="20"/>
              <w:ind w:left="-139"/>
              <w:jc w:val="right"/>
              <w:rPr>
                <w:rFonts w:asciiTheme="majorBidi" w:hAnsiTheme="majorBidi" w:cstheme="majorBidi"/>
                <w:sz w:val="20"/>
                <w:szCs w:val="20"/>
                <w:lang w:eastAsia="en-CA"/>
              </w:rPr>
            </w:pPr>
            <w:r w:rsidRPr="002C690D">
              <w:rPr>
                <w:rFonts w:asciiTheme="majorBidi" w:hAnsiTheme="majorBidi" w:cstheme="majorBidi"/>
                <w:sz w:val="20"/>
                <w:szCs w:val="20"/>
                <w:lang w:eastAsia="en-CA"/>
              </w:rPr>
              <w:t>155,854</w:t>
            </w:r>
          </w:p>
        </w:tc>
        <w:tc>
          <w:tcPr>
            <w:tcW w:w="438" w:type="pct"/>
            <w:tcBorders>
              <w:top w:val="nil"/>
              <w:left w:val="nil"/>
              <w:bottom w:val="single" w:sz="4" w:space="0" w:color="auto"/>
              <w:right w:val="single" w:sz="4" w:space="0" w:color="auto"/>
            </w:tcBorders>
            <w:shd w:val="clear" w:color="auto" w:fill="auto"/>
          </w:tcPr>
          <w:p w14:paraId="642DE573" w14:textId="2C487391" w:rsidR="0093531C" w:rsidRPr="006B678A" w:rsidRDefault="0093531C" w:rsidP="0093531C">
            <w:pPr>
              <w:suppressAutoHyphens/>
              <w:spacing w:after="20"/>
              <w:ind w:left="-139"/>
              <w:jc w:val="right"/>
              <w:rPr>
                <w:rFonts w:asciiTheme="majorBidi" w:hAnsiTheme="majorBidi" w:cstheme="majorBidi"/>
                <w:sz w:val="20"/>
                <w:szCs w:val="20"/>
                <w:lang w:eastAsia="en-CA"/>
              </w:rPr>
            </w:pPr>
            <w:r w:rsidRPr="006B678A">
              <w:rPr>
                <w:rFonts w:asciiTheme="majorBidi" w:hAnsiTheme="majorBidi" w:cstheme="majorBidi"/>
                <w:sz w:val="20"/>
                <w:szCs w:val="20"/>
                <w:lang w:eastAsia="en-CA"/>
              </w:rPr>
              <w:t>136,739</w:t>
            </w:r>
          </w:p>
        </w:tc>
        <w:tc>
          <w:tcPr>
            <w:tcW w:w="438" w:type="pct"/>
            <w:tcBorders>
              <w:top w:val="nil"/>
              <w:left w:val="nil"/>
              <w:bottom w:val="single" w:sz="4" w:space="0" w:color="auto"/>
              <w:right w:val="single" w:sz="4" w:space="0" w:color="auto"/>
            </w:tcBorders>
            <w:shd w:val="clear" w:color="auto" w:fill="auto"/>
          </w:tcPr>
          <w:p w14:paraId="4FC86C01" w14:textId="2618B825" w:rsidR="0093531C" w:rsidRPr="006B678A" w:rsidRDefault="0093531C" w:rsidP="0093531C">
            <w:pPr>
              <w:suppressAutoHyphens/>
              <w:spacing w:after="20"/>
              <w:ind w:left="-139"/>
              <w:jc w:val="right"/>
              <w:rPr>
                <w:rFonts w:asciiTheme="majorBidi" w:hAnsiTheme="majorBidi" w:cstheme="majorBidi"/>
                <w:sz w:val="20"/>
                <w:szCs w:val="20"/>
                <w:lang w:eastAsia="en-CA"/>
              </w:rPr>
            </w:pPr>
            <w:r w:rsidRPr="006B678A">
              <w:rPr>
                <w:rFonts w:asciiTheme="majorBidi" w:hAnsiTheme="majorBidi" w:cstheme="majorBidi"/>
                <w:sz w:val="20"/>
                <w:szCs w:val="20"/>
                <w:lang w:eastAsia="en-CA"/>
              </w:rPr>
              <w:t>133,949</w:t>
            </w:r>
          </w:p>
        </w:tc>
        <w:tc>
          <w:tcPr>
            <w:tcW w:w="439" w:type="pct"/>
            <w:tcBorders>
              <w:top w:val="nil"/>
              <w:left w:val="nil"/>
              <w:bottom w:val="single" w:sz="4" w:space="0" w:color="auto"/>
              <w:right w:val="single" w:sz="4" w:space="0" w:color="auto"/>
            </w:tcBorders>
            <w:shd w:val="clear" w:color="auto" w:fill="auto"/>
          </w:tcPr>
          <w:p w14:paraId="56E44C89" w14:textId="1C584C97" w:rsidR="0093531C" w:rsidRPr="006B678A" w:rsidRDefault="0093531C" w:rsidP="0093531C">
            <w:pPr>
              <w:suppressAutoHyphens/>
              <w:spacing w:after="20"/>
              <w:ind w:left="-139"/>
              <w:jc w:val="right"/>
              <w:rPr>
                <w:rFonts w:asciiTheme="majorBidi" w:hAnsiTheme="majorBidi" w:cstheme="majorBidi"/>
                <w:sz w:val="20"/>
                <w:szCs w:val="20"/>
                <w:lang w:eastAsia="en-CA"/>
              </w:rPr>
            </w:pPr>
            <w:r w:rsidRPr="006B678A">
              <w:rPr>
                <w:rFonts w:asciiTheme="majorBidi" w:hAnsiTheme="majorBidi" w:cstheme="majorBidi"/>
                <w:sz w:val="20"/>
                <w:szCs w:val="20"/>
                <w:lang w:eastAsia="en-CA"/>
              </w:rPr>
              <w:t>131,158</w:t>
            </w:r>
          </w:p>
        </w:tc>
        <w:tc>
          <w:tcPr>
            <w:tcW w:w="438" w:type="pct"/>
            <w:tcBorders>
              <w:top w:val="nil"/>
              <w:left w:val="nil"/>
              <w:bottom w:val="single" w:sz="4" w:space="0" w:color="auto"/>
              <w:right w:val="single" w:sz="4" w:space="0" w:color="auto"/>
            </w:tcBorders>
            <w:shd w:val="clear" w:color="auto" w:fill="auto"/>
          </w:tcPr>
          <w:p w14:paraId="0F590C5F" w14:textId="5D54E1D7" w:rsidR="0093531C" w:rsidRPr="006B678A" w:rsidRDefault="0093531C" w:rsidP="0093531C">
            <w:pPr>
              <w:suppressAutoHyphens/>
              <w:spacing w:after="20"/>
              <w:ind w:left="-139"/>
              <w:jc w:val="right"/>
              <w:rPr>
                <w:rFonts w:asciiTheme="majorBidi" w:hAnsiTheme="majorBidi" w:cstheme="majorBidi"/>
                <w:sz w:val="20"/>
                <w:szCs w:val="20"/>
                <w:lang w:eastAsia="en-CA"/>
              </w:rPr>
            </w:pPr>
            <w:r w:rsidRPr="006B678A">
              <w:rPr>
                <w:rFonts w:asciiTheme="majorBidi" w:hAnsiTheme="majorBidi" w:cstheme="majorBidi"/>
                <w:sz w:val="20"/>
                <w:szCs w:val="20"/>
                <w:lang w:eastAsia="en-CA"/>
              </w:rPr>
              <w:t>128,368</w:t>
            </w:r>
          </w:p>
        </w:tc>
        <w:tc>
          <w:tcPr>
            <w:tcW w:w="438" w:type="pct"/>
            <w:tcBorders>
              <w:top w:val="nil"/>
              <w:left w:val="nil"/>
              <w:bottom w:val="single" w:sz="4" w:space="0" w:color="auto"/>
              <w:right w:val="single" w:sz="4" w:space="0" w:color="auto"/>
            </w:tcBorders>
            <w:shd w:val="clear" w:color="auto" w:fill="auto"/>
          </w:tcPr>
          <w:p w14:paraId="663C61DD" w14:textId="7CA6F946" w:rsidR="0093531C" w:rsidRPr="002C690D" w:rsidRDefault="0093531C" w:rsidP="0093531C">
            <w:pPr>
              <w:suppressAutoHyphens/>
              <w:spacing w:after="20"/>
              <w:ind w:left="-139"/>
              <w:jc w:val="right"/>
              <w:rPr>
                <w:rFonts w:asciiTheme="majorBidi" w:hAnsiTheme="majorBidi" w:cstheme="majorBidi"/>
                <w:sz w:val="20"/>
                <w:szCs w:val="20"/>
                <w:lang w:eastAsia="en-CA"/>
              </w:rPr>
            </w:pPr>
            <w:r w:rsidRPr="002C690D">
              <w:rPr>
                <w:rFonts w:asciiTheme="majorBidi" w:hAnsiTheme="majorBidi" w:cstheme="majorBidi"/>
                <w:sz w:val="20"/>
                <w:szCs w:val="20"/>
                <w:lang w:eastAsia="en-CA"/>
              </w:rPr>
              <w:t>125,577</w:t>
            </w:r>
          </w:p>
        </w:tc>
        <w:tc>
          <w:tcPr>
            <w:tcW w:w="439" w:type="pct"/>
            <w:tcBorders>
              <w:top w:val="nil"/>
              <w:left w:val="nil"/>
              <w:bottom w:val="single" w:sz="4" w:space="0" w:color="auto"/>
              <w:right w:val="single" w:sz="4" w:space="0" w:color="auto"/>
            </w:tcBorders>
            <w:hideMark/>
          </w:tcPr>
          <w:p w14:paraId="0A59C798" w14:textId="77777777" w:rsidR="0093531C" w:rsidRPr="000A4838" w:rsidRDefault="0093531C" w:rsidP="0093531C">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E32B3B" w:rsidRPr="000A4838" w14:paraId="1F9CF861"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E32B3B" w:rsidRPr="000A4838" w:rsidRDefault="00E32B3B" w:rsidP="00146E5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744" w:type="pct"/>
            <w:tcBorders>
              <w:top w:val="nil"/>
              <w:left w:val="nil"/>
              <w:bottom w:val="single" w:sz="4" w:space="0" w:color="auto"/>
              <w:right w:val="single" w:sz="4" w:space="0" w:color="auto"/>
            </w:tcBorders>
            <w:hideMark/>
          </w:tcPr>
          <w:p w14:paraId="42966AE8" w14:textId="184FF3BD" w:rsidR="00E32B3B" w:rsidRPr="000A4838" w:rsidRDefault="00E32B3B" w:rsidP="00146E5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IA </w:t>
            </w:r>
            <w:r>
              <w:rPr>
                <w:rFonts w:asciiTheme="majorBidi" w:hAnsiTheme="majorBidi" w:cstheme="majorBidi"/>
                <w:sz w:val="20"/>
                <w:szCs w:val="20"/>
                <w:lang w:eastAsia="en-CA"/>
              </w:rPr>
              <w:t>(</w:t>
            </w:r>
            <w:r w:rsidRPr="00B361E9">
              <w:rPr>
                <w:rFonts w:asciiTheme="majorBidi" w:hAnsiTheme="majorBidi" w:cstheme="majorBidi"/>
                <w:sz w:val="20"/>
                <w:szCs w:val="20"/>
                <w:lang w:eastAsia="en-CA"/>
              </w:rPr>
              <w:t>UNIDO</w:t>
            </w:r>
            <w:r w:rsidRPr="006E491E">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(US $)</w:t>
            </w:r>
          </w:p>
        </w:tc>
        <w:tc>
          <w:tcPr>
            <w:tcW w:w="438" w:type="pct"/>
            <w:tcBorders>
              <w:top w:val="nil"/>
              <w:left w:val="nil"/>
              <w:bottom w:val="single" w:sz="4" w:space="0" w:color="auto"/>
              <w:right w:val="single" w:sz="4" w:space="0" w:color="auto"/>
            </w:tcBorders>
          </w:tcPr>
          <w:p w14:paraId="1F90310E" w14:textId="236F814B"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115,050</w:t>
            </w:r>
          </w:p>
        </w:tc>
        <w:tc>
          <w:tcPr>
            <w:tcW w:w="438" w:type="pct"/>
            <w:tcBorders>
              <w:top w:val="nil"/>
              <w:left w:val="nil"/>
              <w:bottom w:val="single" w:sz="4" w:space="0" w:color="auto"/>
              <w:right w:val="single" w:sz="4" w:space="0" w:color="auto"/>
            </w:tcBorders>
          </w:tcPr>
          <w:p w14:paraId="79B6B9B4" w14:textId="6449C39E"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71FF2380" w14:textId="17B8689F"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6401E21B" w14:textId="42918AD4"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74,550</w:t>
            </w:r>
          </w:p>
        </w:tc>
        <w:tc>
          <w:tcPr>
            <w:tcW w:w="438" w:type="pct"/>
            <w:tcBorders>
              <w:top w:val="nil"/>
              <w:left w:val="nil"/>
              <w:bottom w:val="single" w:sz="4" w:space="0" w:color="auto"/>
              <w:right w:val="single" w:sz="4" w:space="0" w:color="auto"/>
            </w:tcBorders>
          </w:tcPr>
          <w:p w14:paraId="374C0259" w14:textId="28C487A7"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E61CB2">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7A02D051" w14:textId="656D01D3"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E61CB2">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3EF03138" w14:textId="2C2DA19E" w:rsidR="00E32B3B" w:rsidRPr="00E61CB2" w:rsidRDefault="00E32B3B" w:rsidP="00146E58">
            <w:pPr>
              <w:suppressAutoHyphens/>
              <w:spacing w:after="20"/>
              <w:ind w:left="-139"/>
              <w:jc w:val="right"/>
              <w:rPr>
                <w:rFonts w:asciiTheme="majorBidi" w:hAnsiTheme="majorBidi" w:cstheme="majorBidi"/>
                <w:sz w:val="20"/>
                <w:szCs w:val="20"/>
                <w:lang w:eastAsia="en-CA"/>
              </w:rPr>
            </w:pPr>
            <w:r w:rsidRPr="001F47D9">
              <w:rPr>
                <w:rFonts w:asciiTheme="majorBidi" w:hAnsiTheme="majorBidi" w:cstheme="majorBidi"/>
                <w:sz w:val="20"/>
                <w:szCs w:val="20"/>
                <w:lang w:eastAsia="en-CA"/>
              </w:rPr>
              <w:t>189,600</w:t>
            </w:r>
          </w:p>
        </w:tc>
      </w:tr>
      <w:tr w:rsidR="00E32B3B" w:rsidRPr="000A4838" w14:paraId="3E8A32A5"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E32B3B" w:rsidRPr="000A4838" w:rsidRDefault="00E32B3B" w:rsidP="00146E5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744" w:type="pct"/>
            <w:tcBorders>
              <w:top w:val="nil"/>
              <w:left w:val="nil"/>
              <w:bottom w:val="single" w:sz="4" w:space="0" w:color="auto"/>
              <w:right w:val="single" w:sz="4" w:space="0" w:color="auto"/>
            </w:tcBorders>
            <w:hideMark/>
          </w:tcPr>
          <w:p w14:paraId="3D6B3538" w14:textId="77777777" w:rsidR="00E32B3B" w:rsidRPr="000A4838" w:rsidRDefault="00E32B3B" w:rsidP="00146E58">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438" w:type="pct"/>
            <w:tcBorders>
              <w:top w:val="nil"/>
              <w:left w:val="nil"/>
              <w:bottom w:val="single" w:sz="4" w:space="0" w:color="auto"/>
              <w:right w:val="single" w:sz="4" w:space="0" w:color="auto"/>
            </w:tcBorders>
          </w:tcPr>
          <w:p w14:paraId="54E5889F" w14:textId="47601ED5"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14,957</w:t>
            </w:r>
          </w:p>
        </w:tc>
        <w:tc>
          <w:tcPr>
            <w:tcW w:w="438" w:type="pct"/>
            <w:tcBorders>
              <w:top w:val="nil"/>
              <w:left w:val="nil"/>
              <w:bottom w:val="single" w:sz="4" w:space="0" w:color="auto"/>
              <w:right w:val="single" w:sz="4" w:space="0" w:color="auto"/>
            </w:tcBorders>
          </w:tcPr>
          <w:p w14:paraId="04B72F74" w14:textId="0422BEC7"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02A43A01" w14:textId="6E193691"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7151E910" w14:textId="762B8BD4"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146E58">
              <w:rPr>
                <w:rFonts w:asciiTheme="majorBidi" w:hAnsiTheme="majorBidi" w:cstheme="majorBidi"/>
                <w:sz w:val="20"/>
                <w:szCs w:val="20"/>
                <w:lang w:eastAsia="en-CA"/>
              </w:rPr>
              <w:t>9,692</w:t>
            </w:r>
          </w:p>
        </w:tc>
        <w:tc>
          <w:tcPr>
            <w:tcW w:w="438" w:type="pct"/>
            <w:tcBorders>
              <w:top w:val="nil"/>
              <w:left w:val="nil"/>
              <w:bottom w:val="single" w:sz="4" w:space="0" w:color="auto"/>
              <w:right w:val="single" w:sz="4" w:space="0" w:color="auto"/>
            </w:tcBorders>
          </w:tcPr>
          <w:p w14:paraId="6E670D90" w14:textId="54074808"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E61CB2">
              <w:rPr>
                <w:rFonts w:asciiTheme="majorBidi" w:hAnsiTheme="majorBidi" w:cstheme="majorBidi"/>
                <w:sz w:val="20"/>
                <w:szCs w:val="20"/>
                <w:lang w:eastAsia="en-CA"/>
              </w:rPr>
              <w:t>0</w:t>
            </w:r>
          </w:p>
        </w:tc>
        <w:tc>
          <w:tcPr>
            <w:tcW w:w="438" w:type="pct"/>
            <w:tcBorders>
              <w:top w:val="nil"/>
              <w:left w:val="nil"/>
              <w:bottom w:val="single" w:sz="4" w:space="0" w:color="auto"/>
              <w:right w:val="single" w:sz="4" w:space="0" w:color="auto"/>
            </w:tcBorders>
          </w:tcPr>
          <w:p w14:paraId="02803CBC" w14:textId="1AD3A80E" w:rsidR="00E32B3B" w:rsidRPr="000A4838" w:rsidRDefault="00E32B3B" w:rsidP="00146E58">
            <w:pPr>
              <w:suppressAutoHyphens/>
              <w:spacing w:after="20"/>
              <w:ind w:left="-139"/>
              <w:jc w:val="right"/>
              <w:rPr>
                <w:rFonts w:asciiTheme="majorBidi" w:hAnsiTheme="majorBidi" w:cstheme="majorBidi"/>
                <w:sz w:val="20"/>
                <w:szCs w:val="20"/>
                <w:lang w:eastAsia="en-CA"/>
              </w:rPr>
            </w:pPr>
            <w:r w:rsidRPr="00E61CB2">
              <w:rPr>
                <w:rFonts w:asciiTheme="majorBidi" w:hAnsiTheme="majorBidi" w:cstheme="majorBidi"/>
                <w:sz w:val="20"/>
                <w:szCs w:val="20"/>
                <w:lang w:eastAsia="en-CA"/>
              </w:rPr>
              <w:t>0</w:t>
            </w:r>
          </w:p>
        </w:tc>
        <w:tc>
          <w:tcPr>
            <w:tcW w:w="439" w:type="pct"/>
            <w:tcBorders>
              <w:top w:val="nil"/>
              <w:left w:val="nil"/>
              <w:bottom w:val="single" w:sz="4" w:space="0" w:color="auto"/>
              <w:right w:val="single" w:sz="4" w:space="0" w:color="auto"/>
            </w:tcBorders>
          </w:tcPr>
          <w:p w14:paraId="71AE15E0" w14:textId="624367C3" w:rsidR="00E32B3B" w:rsidRPr="00E61CB2" w:rsidRDefault="00E32B3B" w:rsidP="00146E58">
            <w:pPr>
              <w:suppressAutoHyphens/>
              <w:spacing w:after="20"/>
              <w:ind w:left="-139"/>
              <w:jc w:val="right"/>
              <w:rPr>
                <w:rFonts w:asciiTheme="majorBidi" w:hAnsiTheme="majorBidi" w:cstheme="majorBidi"/>
                <w:sz w:val="20"/>
                <w:szCs w:val="20"/>
                <w:lang w:eastAsia="en-CA"/>
              </w:rPr>
            </w:pPr>
            <w:r w:rsidRPr="001F47D9">
              <w:rPr>
                <w:rFonts w:asciiTheme="majorBidi" w:hAnsiTheme="majorBidi" w:cstheme="majorBidi"/>
                <w:sz w:val="20"/>
                <w:szCs w:val="20"/>
                <w:lang w:eastAsia="en-CA"/>
              </w:rPr>
              <w:t>24,648</w:t>
            </w:r>
          </w:p>
        </w:tc>
      </w:tr>
      <w:tr w:rsidR="00731F6B" w:rsidRPr="000A4838" w14:paraId="0AA0E2DE" w14:textId="77777777" w:rsidTr="00222C4B">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731F6B" w:rsidRPr="000A4838" w:rsidRDefault="00731F6B" w:rsidP="00731F6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744" w:type="pct"/>
            <w:tcBorders>
              <w:top w:val="nil"/>
              <w:left w:val="nil"/>
              <w:bottom w:val="single" w:sz="4" w:space="0" w:color="auto"/>
              <w:right w:val="single" w:sz="4" w:space="0" w:color="auto"/>
            </w:tcBorders>
          </w:tcPr>
          <w:p w14:paraId="0A7914D8" w14:textId="77777777" w:rsidR="00731F6B" w:rsidRPr="000A4838" w:rsidRDefault="00731F6B" w:rsidP="00731F6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438" w:type="pct"/>
            <w:tcBorders>
              <w:top w:val="nil"/>
              <w:left w:val="nil"/>
              <w:bottom w:val="single" w:sz="4" w:space="0" w:color="auto"/>
              <w:right w:val="single" w:sz="4" w:space="0" w:color="auto"/>
            </w:tcBorders>
          </w:tcPr>
          <w:p w14:paraId="622146A8" w14:textId="4C76A482"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115,050</w:t>
            </w:r>
          </w:p>
        </w:tc>
        <w:tc>
          <w:tcPr>
            <w:tcW w:w="438" w:type="pct"/>
            <w:tcBorders>
              <w:top w:val="nil"/>
              <w:left w:val="nil"/>
              <w:bottom w:val="single" w:sz="4" w:space="0" w:color="auto"/>
              <w:right w:val="single" w:sz="4" w:space="0" w:color="auto"/>
            </w:tcBorders>
          </w:tcPr>
          <w:p w14:paraId="31A090F8" w14:textId="3FE6147E"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8" w:type="pct"/>
            <w:tcBorders>
              <w:top w:val="nil"/>
              <w:left w:val="nil"/>
              <w:bottom w:val="single" w:sz="4" w:space="0" w:color="auto"/>
              <w:right w:val="single" w:sz="4" w:space="0" w:color="auto"/>
            </w:tcBorders>
          </w:tcPr>
          <w:p w14:paraId="77E6502F" w14:textId="2038B750"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9" w:type="pct"/>
            <w:tcBorders>
              <w:top w:val="nil"/>
              <w:left w:val="nil"/>
              <w:bottom w:val="single" w:sz="4" w:space="0" w:color="auto"/>
              <w:right w:val="single" w:sz="4" w:space="0" w:color="auto"/>
            </w:tcBorders>
          </w:tcPr>
          <w:p w14:paraId="599F0FF6" w14:textId="53CA888F"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74,550</w:t>
            </w:r>
          </w:p>
        </w:tc>
        <w:tc>
          <w:tcPr>
            <w:tcW w:w="438" w:type="pct"/>
            <w:tcBorders>
              <w:top w:val="nil"/>
              <w:left w:val="nil"/>
              <w:bottom w:val="single" w:sz="4" w:space="0" w:color="auto"/>
              <w:right w:val="single" w:sz="4" w:space="0" w:color="auto"/>
            </w:tcBorders>
            <w:vAlign w:val="center"/>
          </w:tcPr>
          <w:p w14:paraId="463437FE" w14:textId="5886C82C"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8" w:type="pct"/>
            <w:tcBorders>
              <w:top w:val="nil"/>
              <w:left w:val="nil"/>
              <w:bottom w:val="single" w:sz="4" w:space="0" w:color="auto"/>
              <w:right w:val="single" w:sz="4" w:space="0" w:color="auto"/>
            </w:tcBorders>
            <w:vAlign w:val="center"/>
          </w:tcPr>
          <w:p w14:paraId="5C54ED21" w14:textId="0E978FAC"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9" w:type="pct"/>
            <w:tcBorders>
              <w:top w:val="nil"/>
              <w:left w:val="nil"/>
              <w:bottom w:val="single" w:sz="4" w:space="0" w:color="auto"/>
              <w:right w:val="single" w:sz="4" w:space="0" w:color="auto"/>
            </w:tcBorders>
          </w:tcPr>
          <w:p w14:paraId="1AB41BF2" w14:textId="3C0C8480"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189,600</w:t>
            </w:r>
          </w:p>
        </w:tc>
      </w:tr>
      <w:tr w:rsidR="00731F6B" w:rsidRPr="000A4838" w14:paraId="14174EBE" w14:textId="77777777" w:rsidTr="00222C4B">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731F6B" w:rsidRPr="000A4838" w:rsidRDefault="00731F6B" w:rsidP="00731F6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744" w:type="pct"/>
            <w:tcBorders>
              <w:top w:val="nil"/>
              <w:left w:val="nil"/>
              <w:bottom w:val="single" w:sz="4" w:space="0" w:color="auto"/>
              <w:right w:val="single" w:sz="4" w:space="0" w:color="auto"/>
            </w:tcBorders>
          </w:tcPr>
          <w:p w14:paraId="09A953D8" w14:textId="77777777" w:rsidR="00731F6B" w:rsidRPr="000A4838" w:rsidRDefault="00731F6B" w:rsidP="00731F6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438" w:type="pct"/>
            <w:tcBorders>
              <w:top w:val="nil"/>
              <w:left w:val="nil"/>
              <w:bottom w:val="single" w:sz="4" w:space="0" w:color="auto"/>
              <w:right w:val="single" w:sz="4" w:space="0" w:color="auto"/>
            </w:tcBorders>
          </w:tcPr>
          <w:p w14:paraId="4002489B" w14:textId="1611E8D5"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14,956</w:t>
            </w:r>
          </w:p>
        </w:tc>
        <w:tc>
          <w:tcPr>
            <w:tcW w:w="438" w:type="pct"/>
            <w:tcBorders>
              <w:top w:val="nil"/>
              <w:left w:val="nil"/>
              <w:bottom w:val="single" w:sz="4" w:space="0" w:color="auto"/>
              <w:right w:val="single" w:sz="4" w:space="0" w:color="auto"/>
            </w:tcBorders>
          </w:tcPr>
          <w:p w14:paraId="32A8328F" w14:textId="3FC65EDE"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8" w:type="pct"/>
            <w:tcBorders>
              <w:top w:val="nil"/>
              <w:left w:val="nil"/>
              <w:bottom w:val="single" w:sz="4" w:space="0" w:color="auto"/>
              <w:right w:val="single" w:sz="4" w:space="0" w:color="auto"/>
            </w:tcBorders>
          </w:tcPr>
          <w:p w14:paraId="79A86007" w14:textId="79F352AB"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9" w:type="pct"/>
            <w:tcBorders>
              <w:top w:val="nil"/>
              <w:left w:val="nil"/>
              <w:bottom w:val="single" w:sz="4" w:space="0" w:color="auto"/>
              <w:right w:val="single" w:sz="4" w:space="0" w:color="auto"/>
            </w:tcBorders>
          </w:tcPr>
          <w:p w14:paraId="4B78E2B4" w14:textId="43269E8A"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9,692</w:t>
            </w:r>
          </w:p>
        </w:tc>
        <w:tc>
          <w:tcPr>
            <w:tcW w:w="438" w:type="pct"/>
            <w:tcBorders>
              <w:top w:val="nil"/>
              <w:left w:val="nil"/>
              <w:bottom w:val="single" w:sz="4" w:space="0" w:color="auto"/>
              <w:right w:val="single" w:sz="4" w:space="0" w:color="auto"/>
            </w:tcBorders>
            <w:vAlign w:val="center"/>
          </w:tcPr>
          <w:p w14:paraId="779DFE76" w14:textId="101A0758"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8" w:type="pct"/>
            <w:tcBorders>
              <w:top w:val="nil"/>
              <w:left w:val="nil"/>
              <w:bottom w:val="single" w:sz="4" w:space="0" w:color="auto"/>
              <w:right w:val="single" w:sz="4" w:space="0" w:color="auto"/>
            </w:tcBorders>
            <w:vAlign w:val="center"/>
          </w:tcPr>
          <w:p w14:paraId="0337E45D" w14:textId="62FF587C"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9" w:type="pct"/>
            <w:tcBorders>
              <w:top w:val="nil"/>
              <w:left w:val="nil"/>
              <w:bottom w:val="single" w:sz="4" w:space="0" w:color="auto"/>
              <w:right w:val="single" w:sz="4" w:space="0" w:color="auto"/>
            </w:tcBorders>
          </w:tcPr>
          <w:p w14:paraId="4FCA0464" w14:textId="09C31D37"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24,648</w:t>
            </w:r>
          </w:p>
        </w:tc>
      </w:tr>
      <w:tr w:rsidR="00731F6B" w:rsidRPr="000A4838" w14:paraId="0168ACEC" w14:textId="77777777" w:rsidTr="0093531C">
        <w:trPr>
          <w:trHeight w:val="23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731F6B" w:rsidRPr="000A4838" w:rsidRDefault="00731F6B" w:rsidP="00731F6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744" w:type="pct"/>
            <w:tcBorders>
              <w:top w:val="nil"/>
              <w:left w:val="nil"/>
              <w:bottom w:val="single" w:sz="4" w:space="0" w:color="auto"/>
              <w:right w:val="single" w:sz="4" w:space="0" w:color="auto"/>
            </w:tcBorders>
            <w:hideMark/>
          </w:tcPr>
          <w:p w14:paraId="41BBC2F7" w14:textId="77777777" w:rsidR="00731F6B" w:rsidRPr="000A4838" w:rsidRDefault="00731F6B" w:rsidP="00731F6B">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38" w:type="pct"/>
            <w:tcBorders>
              <w:top w:val="nil"/>
              <w:left w:val="nil"/>
              <w:bottom w:val="single" w:sz="4" w:space="0" w:color="auto"/>
              <w:right w:val="single" w:sz="4" w:space="0" w:color="auto"/>
            </w:tcBorders>
          </w:tcPr>
          <w:p w14:paraId="5B3362CF" w14:textId="6520C2EF"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130,006</w:t>
            </w:r>
          </w:p>
        </w:tc>
        <w:tc>
          <w:tcPr>
            <w:tcW w:w="438" w:type="pct"/>
            <w:tcBorders>
              <w:top w:val="nil"/>
              <w:left w:val="nil"/>
              <w:bottom w:val="single" w:sz="4" w:space="0" w:color="auto"/>
              <w:right w:val="single" w:sz="4" w:space="0" w:color="auto"/>
            </w:tcBorders>
          </w:tcPr>
          <w:p w14:paraId="5D627A50" w14:textId="0E26E434"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8" w:type="pct"/>
            <w:tcBorders>
              <w:top w:val="nil"/>
              <w:left w:val="nil"/>
              <w:bottom w:val="single" w:sz="4" w:space="0" w:color="auto"/>
              <w:right w:val="single" w:sz="4" w:space="0" w:color="auto"/>
            </w:tcBorders>
          </w:tcPr>
          <w:p w14:paraId="25FB241C" w14:textId="69E73FC9"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9" w:type="pct"/>
            <w:tcBorders>
              <w:top w:val="nil"/>
              <w:left w:val="nil"/>
              <w:bottom w:val="single" w:sz="4" w:space="0" w:color="auto"/>
              <w:right w:val="single" w:sz="4" w:space="0" w:color="auto"/>
            </w:tcBorders>
          </w:tcPr>
          <w:p w14:paraId="2EA4FFDE" w14:textId="3F11718A"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84,242</w:t>
            </w:r>
          </w:p>
        </w:tc>
        <w:tc>
          <w:tcPr>
            <w:tcW w:w="438" w:type="pct"/>
            <w:tcBorders>
              <w:top w:val="nil"/>
              <w:left w:val="nil"/>
              <w:bottom w:val="single" w:sz="4" w:space="0" w:color="auto"/>
              <w:right w:val="single" w:sz="4" w:space="0" w:color="auto"/>
            </w:tcBorders>
          </w:tcPr>
          <w:p w14:paraId="0AF8BC3F" w14:textId="21EE0422"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8" w:type="pct"/>
            <w:tcBorders>
              <w:top w:val="nil"/>
              <w:left w:val="nil"/>
              <w:bottom w:val="single" w:sz="4" w:space="0" w:color="auto"/>
              <w:right w:val="single" w:sz="4" w:space="0" w:color="auto"/>
            </w:tcBorders>
          </w:tcPr>
          <w:p w14:paraId="035A7324" w14:textId="72D5FD6B"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0</w:t>
            </w:r>
          </w:p>
        </w:tc>
        <w:tc>
          <w:tcPr>
            <w:tcW w:w="439" w:type="pct"/>
            <w:tcBorders>
              <w:top w:val="nil"/>
              <w:left w:val="nil"/>
              <w:bottom w:val="single" w:sz="4" w:space="0" w:color="auto"/>
              <w:right w:val="single" w:sz="4" w:space="0" w:color="auto"/>
            </w:tcBorders>
          </w:tcPr>
          <w:p w14:paraId="535BBCD9" w14:textId="2C57194E" w:rsidR="00731F6B" w:rsidRPr="00731F6B" w:rsidRDefault="00731F6B" w:rsidP="00731F6B">
            <w:pPr>
              <w:suppressAutoHyphens/>
              <w:spacing w:after="20"/>
              <w:ind w:left="-139"/>
              <w:jc w:val="right"/>
              <w:rPr>
                <w:rFonts w:asciiTheme="majorBidi" w:hAnsiTheme="majorBidi" w:cstheme="majorBidi"/>
                <w:sz w:val="20"/>
                <w:szCs w:val="20"/>
                <w:lang w:eastAsia="en-CA"/>
              </w:rPr>
            </w:pPr>
            <w:r w:rsidRPr="00731F6B">
              <w:rPr>
                <w:sz w:val="20"/>
                <w:szCs w:val="20"/>
                <w:lang w:eastAsia="en-CA"/>
              </w:rPr>
              <w:t>214,248</w:t>
            </w:r>
          </w:p>
        </w:tc>
      </w:tr>
    </w:tbl>
    <w:p w14:paraId="5597F2A4" w14:textId="6ACB3BBC" w:rsidR="00732AEC" w:rsidRPr="000A4838" w:rsidRDefault="00732AEC" w:rsidP="00EB6A9E">
      <w:pPr>
        <w:shd w:val="clear" w:color="auto" w:fill="FFFFFF" w:themeFill="background1"/>
        <w:spacing w:before="360"/>
        <w:rPr>
          <w:b/>
          <w:bCs/>
          <w:lang w:eastAsia="en-CA"/>
        </w:rPr>
      </w:pPr>
      <w:r w:rsidRPr="000A4838">
        <w:rPr>
          <w:b/>
          <w:bCs/>
          <w:lang w:eastAsia="en-CA"/>
        </w:rPr>
        <w:t>HCFC phase-out management plan (stage</w:t>
      </w:r>
      <w:r w:rsidR="003C2476">
        <w:rPr>
          <w:b/>
          <w:bCs/>
          <w:lang w:eastAsia="en-CA"/>
        </w:rPr>
        <w:t xml:space="preserve"> II</w:t>
      </w:r>
      <w:r w:rsidRPr="000A4838">
        <w:rPr>
          <w:b/>
          <w:bCs/>
          <w:lang w:eastAsia="en-CA"/>
        </w:rPr>
        <w:t>)</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732AEC" w:rsidRPr="000A4838" w14:paraId="1B989ED3" w14:textId="77777777" w:rsidTr="00783283">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44628B"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7785524C"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50B32BB7"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04A0D9EF"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29D5601F"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79D544DF"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05C02763"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37B3A48E"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01BCC025" w14:textId="77777777" w:rsidR="00732AEC" w:rsidRPr="000A4838" w:rsidRDefault="00732AEC" w:rsidP="00EB6A9E">
            <w:pPr>
              <w:suppressAutoHyphens/>
              <w:spacing w:after="20"/>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4123F5C7" w14:textId="77777777" w:rsidR="00732AEC" w:rsidRPr="000A4838" w:rsidRDefault="00732AEC" w:rsidP="00EB6A9E">
            <w:pPr>
              <w:suppressAutoHyphens/>
              <w:spacing w:after="20"/>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783283" w:rsidRPr="000A4838" w14:paraId="04E0B6C6" w14:textId="77777777" w:rsidTr="0078328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11D2BA" w14:textId="77777777" w:rsidR="00783283" w:rsidRPr="000A4838" w:rsidRDefault="00783283" w:rsidP="00783283">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4BCE0DC0" w14:textId="77777777" w:rsidR="00783283" w:rsidRPr="000A4838" w:rsidRDefault="00783283" w:rsidP="00783283">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Montreal Protocol reduction schedule of Annex 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4" w:type="pct"/>
            <w:tcBorders>
              <w:top w:val="nil"/>
              <w:left w:val="nil"/>
              <w:bottom w:val="single" w:sz="4" w:space="0" w:color="auto"/>
              <w:right w:val="single" w:sz="4" w:space="0" w:color="auto"/>
            </w:tcBorders>
          </w:tcPr>
          <w:p w14:paraId="3AF252F8" w14:textId="49B70AFB" w:rsidR="00783283" w:rsidRPr="000A4838" w:rsidRDefault="00783283" w:rsidP="00783283">
            <w:pPr>
              <w:suppressAutoHyphens/>
              <w:spacing w:after="20"/>
              <w:ind w:left="-90" w:right="-6"/>
              <w:jc w:val="right"/>
              <w:rPr>
                <w:rFonts w:asciiTheme="majorBidi" w:hAnsiTheme="majorBidi" w:cstheme="majorBidi"/>
                <w:sz w:val="20"/>
                <w:szCs w:val="20"/>
                <w:lang w:eastAsia="en-CA"/>
              </w:rPr>
            </w:pPr>
            <w:r w:rsidRPr="00BB6FE1">
              <w:rPr>
                <w:sz w:val="20"/>
                <w:szCs w:val="20"/>
              </w:rPr>
              <w:t>0.52</w:t>
            </w:r>
          </w:p>
        </w:tc>
        <w:tc>
          <w:tcPr>
            <w:tcW w:w="384" w:type="pct"/>
            <w:tcBorders>
              <w:top w:val="nil"/>
              <w:left w:val="nil"/>
              <w:bottom w:val="single" w:sz="4" w:space="0" w:color="auto"/>
              <w:right w:val="single" w:sz="4" w:space="0" w:color="auto"/>
            </w:tcBorders>
          </w:tcPr>
          <w:p w14:paraId="7D65D439" w14:textId="75D1EE12" w:rsidR="00783283" w:rsidRPr="000A4838" w:rsidRDefault="00783283" w:rsidP="00783283">
            <w:pPr>
              <w:suppressAutoHyphens/>
              <w:spacing w:after="20"/>
              <w:ind w:left="-115"/>
              <w:jc w:val="right"/>
              <w:rPr>
                <w:rFonts w:asciiTheme="majorBidi" w:hAnsiTheme="majorBidi" w:cstheme="majorBidi"/>
                <w:sz w:val="20"/>
                <w:szCs w:val="20"/>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468B90A2" w14:textId="4F805C11" w:rsidR="00783283" w:rsidRPr="0001409C" w:rsidRDefault="0034478D" w:rsidP="00783283">
            <w:pPr>
              <w:suppressAutoHyphens/>
              <w:spacing w:after="20"/>
              <w:ind w:left="-115"/>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73386F7D" w14:textId="104389AD" w:rsidR="00783283" w:rsidRPr="0001409C" w:rsidRDefault="0034478D" w:rsidP="00783283">
            <w:pPr>
              <w:suppressAutoHyphens/>
              <w:spacing w:after="20"/>
              <w:ind w:left="-115"/>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571A0A0A" w14:textId="0B71B9D0" w:rsidR="00783283" w:rsidRPr="0001409C" w:rsidRDefault="0034478D" w:rsidP="00783283">
            <w:pPr>
              <w:suppressAutoHyphens/>
              <w:spacing w:after="20"/>
              <w:ind w:left="-115" w:right="-33"/>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tcPr>
          <w:p w14:paraId="1D0016C0" w14:textId="60FD7DA8" w:rsidR="00783283" w:rsidRPr="0001409C" w:rsidRDefault="0034478D" w:rsidP="00783283">
            <w:pPr>
              <w:suppressAutoHyphens/>
              <w:spacing w:after="20"/>
              <w:ind w:left="-349"/>
              <w:jc w:val="right"/>
              <w:rPr>
                <w:rFonts w:asciiTheme="majorBidi" w:hAnsiTheme="majorBidi" w:cstheme="majorBidi"/>
                <w:sz w:val="20"/>
                <w:szCs w:val="20"/>
                <w:highlight w:val="green"/>
                <w:lang w:eastAsia="en-CA"/>
              </w:rPr>
            </w:pPr>
            <w:r w:rsidRPr="00BB6FE1">
              <w:rPr>
                <w:sz w:val="20"/>
                <w:szCs w:val="20"/>
              </w:rPr>
              <w:t>0.26</w:t>
            </w:r>
          </w:p>
        </w:tc>
        <w:tc>
          <w:tcPr>
            <w:tcW w:w="384" w:type="pct"/>
            <w:tcBorders>
              <w:top w:val="nil"/>
              <w:left w:val="nil"/>
              <w:bottom w:val="single" w:sz="4" w:space="0" w:color="auto"/>
              <w:right w:val="single" w:sz="4" w:space="0" w:color="auto"/>
            </w:tcBorders>
            <w:shd w:val="clear" w:color="auto" w:fill="FFFFFF" w:themeFill="background1"/>
          </w:tcPr>
          <w:p w14:paraId="2775738E" w14:textId="77777777" w:rsidR="00783283" w:rsidRPr="00111135" w:rsidRDefault="00783283" w:rsidP="00783283">
            <w:pPr>
              <w:suppressAutoHyphens/>
              <w:spacing w:after="20"/>
              <w:ind w:left="-115"/>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5FDEE414" w14:textId="77777777" w:rsidR="00783283" w:rsidRPr="000A4838" w:rsidRDefault="00783283" w:rsidP="00783283">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01409C" w:rsidRPr="000A4838" w14:paraId="4067632E" w14:textId="77777777" w:rsidTr="0078328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085CC" w14:textId="77777777" w:rsidR="0001409C" w:rsidRPr="000A4838" w:rsidRDefault="0001409C" w:rsidP="0001409C">
            <w:pPr>
              <w:suppressAutoHyphens/>
              <w:spacing w:after="20"/>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49A9C1F8" w14:textId="77777777" w:rsidR="0001409C" w:rsidRPr="000A4838" w:rsidRDefault="0001409C" w:rsidP="0001409C">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C</w:t>
            </w:r>
            <w:r>
              <w:rPr>
                <w:rFonts w:asciiTheme="majorBidi" w:hAnsiTheme="majorBidi" w:cstheme="majorBidi"/>
                <w:sz w:val="20"/>
                <w:szCs w:val="20"/>
                <w:lang w:eastAsia="en-CA"/>
              </w:rPr>
              <w:t>, Group I substances</w:t>
            </w:r>
            <w:r w:rsidRPr="000A4838">
              <w:rPr>
                <w:rFonts w:asciiTheme="majorBidi" w:hAnsiTheme="majorBidi" w:cstheme="majorBidi"/>
                <w:sz w:val="20"/>
                <w:szCs w:val="20"/>
                <w:lang w:eastAsia="en-CA"/>
              </w:rPr>
              <w:t xml:space="preserve"> (ODP</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384" w:type="pct"/>
            <w:tcBorders>
              <w:top w:val="nil"/>
              <w:left w:val="nil"/>
              <w:bottom w:val="single" w:sz="4" w:space="0" w:color="auto"/>
              <w:right w:val="single" w:sz="4" w:space="0" w:color="auto"/>
            </w:tcBorders>
          </w:tcPr>
          <w:p w14:paraId="10831F4A" w14:textId="517FF90D" w:rsidR="0001409C" w:rsidRPr="002F5F33" w:rsidRDefault="0001409C" w:rsidP="0001409C">
            <w:pPr>
              <w:suppressAutoHyphens/>
              <w:spacing w:after="20"/>
              <w:ind w:left="-90"/>
              <w:jc w:val="right"/>
              <w:rPr>
                <w:rFonts w:asciiTheme="majorBidi" w:hAnsiTheme="majorBidi" w:cstheme="majorBidi"/>
                <w:sz w:val="20"/>
                <w:szCs w:val="20"/>
                <w:highlight w:val="cyan"/>
                <w:lang w:eastAsia="en-CA"/>
              </w:rPr>
            </w:pPr>
            <w:r w:rsidRPr="00BB6FE1">
              <w:rPr>
                <w:sz w:val="20"/>
                <w:szCs w:val="20"/>
              </w:rPr>
              <w:t>0.08</w:t>
            </w:r>
          </w:p>
        </w:tc>
        <w:tc>
          <w:tcPr>
            <w:tcW w:w="384" w:type="pct"/>
            <w:tcBorders>
              <w:top w:val="nil"/>
              <w:left w:val="nil"/>
              <w:bottom w:val="single" w:sz="4" w:space="0" w:color="auto"/>
              <w:right w:val="single" w:sz="4" w:space="0" w:color="auto"/>
            </w:tcBorders>
          </w:tcPr>
          <w:p w14:paraId="11540558" w14:textId="3AF3E2C1" w:rsidR="0001409C" w:rsidRPr="000A4838" w:rsidRDefault="0001409C" w:rsidP="0001409C">
            <w:pPr>
              <w:suppressAutoHyphens/>
              <w:spacing w:after="20"/>
              <w:ind w:left="-115"/>
              <w:jc w:val="right"/>
              <w:rPr>
                <w:rFonts w:asciiTheme="majorBidi" w:hAnsiTheme="majorBidi" w:cstheme="majorBidi"/>
                <w:sz w:val="20"/>
                <w:szCs w:val="20"/>
                <w:lang w:eastAsia="en-CA"/>
              </w:rPr>
            </w:pPr>
            <w:r w:rsidRPr="00BB6FE1">
              <w:rPr>
                <w:sz w:val="20"/>
                <w:szCs w:val="20"/>
              </w:rPr>
              <w:t>0</w:t>
            </w:r>
            <w:r>
              <w:rPr>
                <w:sz w:val="20"/>
                <w:szCs w:val="20"/>
              </w:rPr>
              <w:t>.00</w:t>
            </w:r>
          </w:p>
        </w:tc>
        <w:tc>
          <w:tcPr>
            <w:tcW w:w="384" w:type="pct"/>
            <w:tcBorders>
              <w:top w:val="nil"/>
              <w:left w:val="nil"/>
              <w:bottom w:val="single" w:sz="4" w:space="0" w:color="auto"/>
              <w:right w:val="single" w:sz="4" w:space="0" w:color="auto"/>
            </w:tcBorders>
          </w:tcPr>
          <w:p w14:paraId="5F5DC1EE" w14:textId="318DB7E3" w:rsidR="0001409C" w:rsidRPr="000A4838" w:rsidRDefault="0001409C" w:rsidP="0001409C">
            <w:pPr>
              <w:suppressAutoHyphens/>
              <w:spacing w:after="20"/>
              <w:ind w:left="-115"/>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tcPr>
          <w:p w14:paraId="2AE5B3CF" w14:textId="24D45EB3" w:rsidR="0001409C" w:rsidRPr="000A4838" w:rsidRDefault="0001409C" w:rsidP="0001409C">
            <w:pPr>
              <w:suppressAutoHyphens/>
              <w:spacing w:after="20"/>
              <w:ind w:left="-115"/>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tcPr>
          <w:p w14:paraId="492FD8B3" w14:textId="0241CDB3" w:rsidR="0001409C" w:rsidRPr="000A4838" w:rsidRDefault="0001409C" w:rsidP="0001409C">
            <w:pPr>
              <w:suppressAutoHyphens/>
              <w:spacing w:after="20"/>
              <w:ind w:left="-115" w:right="-33"/>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tcPr>
          <w:p w14:paraId="4B993653" w14:textId="317D093F" w:rsidR="0001409C" w:rsidRPr="000A4838" w:rsidRDefault="0001409C" w:rsidP="0001409C">
            <w:pPr>
              <w:suppressAutoHyphens/>
              <w:spacing w:after="20"/>
              <w:ind w:left="-349"/>
              <w:jc w:val="right"/>
              <w:rPr>
                <w:rFonts w:asciiTheme="majorBidi" w:hAnsiTheme="majorBidi" w:cstheme="majorBidi"/>
                <w:sz w:val="20"/>
                <w:szCs w:val="20"/>
                <w:lang w:eastAsia="en-CA"/>
              </w:rPr>
            </w:pPr>
            <w:r w:rsidRPr="00515457">
              <w:rPr>
                <w:sz w:val="20"/>
                <w:szCs w:val="20"/>
              </w:rPr>
              <w:t>0.00</w:t>
            </w:r>
          </w:p>
        </w:tc>
        <w:tc>
          <w:tcPr>
            <w:tcW w:w="384" w:type="pct"/>
            <w:tcBorders>
              <w:top w:val="nil"/>
              <w:left w:val="nil"/>
              <w:bottom w:val="single" w:sz="4" w:space="0" w:color="auto"/>
              <w:right w:val="single" w:sz="4" w:space="0" w:color="auto"/>
            </w:tcBorders>
            <w:shd w:val="clear" w:color="auto" w:fill="FFFFFF" w:themeFill="background1"/>
          </w:tcPr>
          <w:p w14:paraId="4FC5EC30" w14:textId="77777777" w:rsidR="0001409C" w:rsidRPr="00111135" w:rsidRDefault="0001409C" w:rsidP="0001409C">
            <w:pPr>
              <w:suppressAutoHyphens/>
              <w:spacing w:after="20"/>
              <w:ind w:left="-286"/>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7702C5B3" w14:textId="77777777" w:rsidR="0001409C" w:rsidRPr="000A4838" w:rsidRDefault="0001409C" w:rsidP="0001409C">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087600" w:rsidRPr="000A4838" w14:paraId="40DDE7C0" w14:textId="77777777" w:rsidTr="00783283">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54BEFD"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232FE39A" w14:textId="78F8F5AB"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 xml:space="preserve">Lead </w:t>
            </w:r>
            <w:r w:rsidRPr="00F86B92">
              <w:rPr>
                <w:rFonts w:asciiTheme="majorBidi" w:hAnsiTheme="majorBidi" w:cstheme="majorBidi"/>
                <w:sz w:val="20"/>
                <w:szCs w:val="20"/>
                <w:lang w:eastAsia="en-CA"/>
              </w:rPr>
              <w:t>IA (</w:t>
            </w:r>
            <w:r w:rsidRPr="00B361E9">
              <w:rPr>
                <w:rFonts w:asciiTheme="majorBidi" w:hAnsiTheme="majorBidi" w:cstheme="majorBidi"/>
                <w:sz w:val="20"/>
                <w:szCs w:val="20"/>
                <w:lang w:eastAsia="en-CA"/>
              </w:rPr>
              <w:t>UNIDO</w:t>
            </w:r>
            <w:r>
              <w:rPr>
                <w:rFonts w:asciiTheme="majorBidi" w:hAnsiTheme="majorBidi" w:cstheme="majorBidi"/>
                <w:sz w:val="20"/>
                <w:szCs w:val="20"/>
                <w:lang w:eastAsia="en-CA"/>
              </w:rPr>
              <w:t>)</w:t>
            </w:r>
            <w:r w:rsidRPr="000A4838">
              <w:rPr>
                <w:rFonts w:asciiTheme="majorBidi" w:hAnsiTheme="majorBidi" w:cstheme="majorBidi"/>
                <w:sz w:val="20"/>
                <w:szCs w:val="20"/>
                <w:lang w:eastAsia="en-CA"/>
              </w:rPr>
              <w:t xml:space="preserve"> agreed funding (US $)</w:t>
            </w:r>
          </w:p>
        </w:tc>
        <w:tc>
          <w:tcPr>
            <w:tcW w:w="384" w:type="pct"/>
            <w:tcBorders>
              <w:top w:val="nil"/>
              <w:left w:val="nil"/>
              <w:bottom w:val="single" w:sz="4" w:space="0" w:color="auto"/>
              <w:right w:val="single" w:sz="4" w:space="0" w:color="auto"/>
            </w:tcBorders>
          </w:tcPr>
          <w:p w14:paraId="7F3B4FCD" w14:textId="18D8AF69"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0</w:t>
            </w:r>
          </w:p>
        </w:tc>
        <w:tc>
          <w:tcPr>
            <w:tcW w:w="384" w:type="pct"/>
            <w:tcBorders>
              <w:top w:val="nil"/>
              <w:left w:val="nil"/>
              <w:bottom w:val="single" w:sz="4" w:space="0" w:color="auto"/>
              <w:right w:val="single" w:sz="4" w:space="0" w:color="auto"/>
            </w:tcBorders>
          </w:tcPr>
          <w:p w14:paraId="217168E8" w14:textId="3BF0A0C9"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64,000</w:t>
            </w:r>
          </w:p>
        </w:tc>
        <w:tc>
          <w:tcPr>
            <w:tcW w:w="384" w:type="pct"/>
            <w:tcBorders>
              <w:top w:val="nil"/>
              <w:left w:val="nil"/>
              <w:bottom w:val="single" w:sz="4" w:space="0" w:color="auto"/>
              <w:right w:val="single" w:sz="4" w:space="0" w:color="auto"/>
            </w:tcBorders>
          </w:tcPr>
          <w:p w14:paraId="16D24275"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B4C427F"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79FBA42"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5B951B1"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17FB35D"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2B10DC3D" w14:textId="49D2822F"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64,000</w:t>
            </w:r>
          </w:p>
        </w:tc>
      </w:tr>
      <w:tr w:rsidR="00087600" w:rsidRPr="000A4838" w14:paraId="49BB6E02" w14:textId="77777777" w:rsidTr="00783283">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10978E"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4392DE27"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74616784" w14:textId="6DF2C0C2"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0</w:t>
            </w:r>
          </w:p>
        </w:tc>
        <w:tc>
          <w:tcPr>
            <w:tcW w:w="384" w:type="pct"/>
            <w:tcBorders>
              <w:top w:val="nil"/>
              <w:left w:val="nil"/>
              <w:bottom w:val="single" w:sz="4" w:space="0" w:color="auto"/>
              <w:right w:val="single" w:sz="4" w:space="0" w:color="auto"/>
            </w:tcBorders>
          </w:tcPr>
          <w:p w14:paraId="57CD1BA0" w14:textId="02BF1709"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4,480</w:t>
            </w:r>
          </w:p>
        </w:tc>
        <w:tc>
          <w:tcPr>
            <w:tcW w:w="384" w:type="pct"/>
            <w:tcBorders>
              <w:top w:val="nil"/>
              <w:left w:val="nil"/>
              <w:bottom w:val="single" w:sz="4" w:space="0" w:color="auto"/>
              <w:right w:val="single" w:sz="4" w:space="0" w:color="auto"/>
            </w:tcBorders>
          </w:tcPr>
          <w:p w14:paraId="72A9BFE2"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5333D7B"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9CA859A"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97450C4"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E4B57A6"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2B6E839A" w14:textId="42E2CFEC"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4,480</w:t>
            </w:r>
          </w:p>
        </w:tc>
      </w:tr>
      <w:tr w:rsidR="00087600" w:rsidRPr="000A4838" w14:paraId="6D1D442A" w14:textId="77777777" w:rsidTr="00783283">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203E9"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65ACEBAB"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35D9D9DC"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187A57E" w14:textId="5C2A4B76"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64,000</w:t>
            </w:r>
          </w:p>
        </w:tc>
        <w:tc>
          <w:tcPr>
            <w:tcW w:w="384" w:type="pct"/>
            <w:tcBorders>
              <w:top w:val="nil"/>
              <w:left w:val="nil"/>
              <w:bottom w:val="single" w:sz="4" w:space="0" w:color="auto"/>
              <w:right w:val="single" w:sz="4" w:space="0" w:color="auto"/>
            </w:tcBorders>
          </w:tcPr>
          <w:p w14:paraId="4BE47AB6"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7446AD8"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6C38D6D"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71567D7"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B3D6365"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5D1AEDAF" w14:textId="0BBE1AD2"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64,000</w:t>
            </w:r>
          </w:p>
        </w:tc>
      </w:tr>
      <w:tr w:rsidR="00087600" w:rsidRPr="000A4838" w14:paraId="15A9F750" w14:textId="77777777" w:rsidTr="00783283">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CCE730"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4DCDCD84"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6B5219D1"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7B55119" w14:textId="0DE89B0C"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4,480</w:t>
            </w:r>
          </w:p>
        </w:tc>
        <w:tc>
          <w:tcPr>
            <w:tcW w:w="384" w:type="pct"/>
            <w:tcBorders>
              <w:top w:val="nil"/>
              <w:left w:val="nil"/>
              <w:bottom w:val="single" w:sz="4" w:space="0" w:color="auto"/>
              <w:right w:val="single" w:sz="4" w:space="0" w:color="auto"/>
            </w:tcBorders>
          </w:tcPr>
          <w:p w14:paraId="11F514C3"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22A26CE"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61F5586"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B20C15D"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2A6C26F"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627DF842" w14:textId="7EBEC8E0"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4,480</w:t>
            </w:r>
          </w:p>
        </w:tc>
      </w:tr>
      <w:tr w:rsidR="00087600" w:rsidRPr="000A4838" w14:paraId="05C4E487" w14:textId="77777777" w:rsidTr="00783283">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16ACA"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63EAA019" w14:textId="77777777" w:rsidR="00087600" w:rsidRPr="000A4838" w:rsidRDefault="00087600" w:rsidP="00087600">
            <w:pPr>
              <w:suppressAutoHyphens/>
              <w:spacing w:after="20"/>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384" w:type="pct"/>
            <w:tcBorders>
              <w:top w:val="nil"/>
              <w:left w:val="nil"/>
              <w:bottom w:val="single" w:sz="4" w:space="0" w:color="auto"/>
              <w:right w:val="single" w:sz="4" w:space="0" w:color="auto"/>
            </w:tcBorders>
          </w:tcPr>
          <w:p w14:paraId="3B0CBB52"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27B0344" w14:textId="60E01EF9"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BB6FE1">
              <w:rPr>
                <w:sz w:val="20"/>
                <w:szCs w:val="20"/>
              </w:rPr>
              <w:t>68,480</w:t>
            </w:r>
          </w:p>
        </w:tc>
        <w:tc>
          <w:tcPr>
            <w:tcW w:w="384" w:type="pct"/>
            <w:tcBorders>
              <w:top w:val="nil"/>
              <w:left w:val="nil"/>
              <w:bottom w:val="single" w:sz="4" w:space="0" w:color="auto"/>
              <w:right w:val="single" w:sz="4" w:space="0" w:color="auto"/>
            </w:tcBorders>
            <w:shd w:val="clear" w:color="auto" w:fill="FFFFFF" w:themeFill="background1"/>
          </w:tcPr>
          <w:p w14:paraId="743936AB"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1F33EC6"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BBC071F"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76A1E41"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3D179654" w14:textId="77777777" w:rsidR="00087600" w:rsidRPr="000A4838" w:rsidRDefault="00087600" w:rsidP="00087600">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4CEEF1F3" w14:textId="76DC18FB" w:rsidR="00087600" w:rsidRPr="005E3A9F" w:rsidRDefault="00087600" w:rsidP="00087600">
            <w:pPr>
              <w:suppressAutoHyphens/>
              <w:spacing w:after="20"/>
              <w:jc w:val="right"/>
              <w:rPr>
                <w:rFonts w:asciiTheme="majorBidi" w:hAnsiTheme="majorBidi" w:cstheme="majorBidi"/>
                <w:sz w:val="20"/>
                <w:szCs w:val="20"/>
                <w:lang w:eastAsia="en-CA"/>
              </w:rPr>
            </w:pPr>
            <w:r w:rsidRPr="00BB6FE1">
              <w:rPr>
                <w:sz w:val="20"/>
                <w:szCs w:val="20"/>
              </w:rPr>
              <w:t>68,480</w:t>
            </w:r>
          </w:p>
        </w:tc>
      </w:tr>
    </w:tbl>
    <w:p w14:paraId="3303590A" w14:textId="77777777" w:rsidR="00A32148" w:rsidRDefault="00A32148" w:rsidP="00A32148"/>
    <w:p w14:paraId="658A8C06" w14:textId="77777777" w:rsidR="00A32148" w:rsidRDefault="00A32148" w:rsidP="00A32148"/>
    <w:p w14:paraId="493F2C67" w14:textId="77777777" w:rsidR="00A32148" w:rsidRDefault="00A32148" w:rsidP="00A3214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A32148" w:rsidRPr="00CC6E10" w14:paraId="59C70931" w14:textId="77777777" w:rsidTr="00DD5C52">
        <w:tc>
          <w:tcPr>
            <w:tcW w:w="999" w:type="pct"/>
          </w:tcPr>
          <w:p w14:paraId="227B9A51" w14:textId="77777777" w:rsidR="00A32148" w:rsidRPr="00CC6E10" w:rsidRDefault="00A32148" w:rsidP="00DD5C52">
            <w:pPr>
              <w:jc w:val="center"/>
            </w:pPr>
          </w:p>
        </w:tc>
        <w:tc>
          <w:tcPr>
            <w:tcW w:w="1000" w:type="pct"/>
          </w:tcPr>
          <w:p w14:paraId="7ADBEC6A" w14:textId="77777777" w:rsidR="00A32148" w:rsidRPr="00CC6E10" w:rsidRDefault="00A32148" w:rsidP="00DD5C52">
            <w:pPr>
              <w:jc w:val="center"/>
            </w:pPr>
          </w:p>
        </w:tc>
        <w:tc>
          <w:tcPr>
            <w:tcW w:w="1000" w:type="pct"/>
            <w:tcBorders>
              <w:bottom w:val="single" w:sz="4" w:space="0" w:color="auto"/>
            </w:tcBorders>
          </w:tcPr>
          <w:p w14:paraId="62099A4A" w14:textId="77777777" w:rsidR="00A32148" w:rsidRPr="00CC6E10" w:rsidRDefault="00A32148" w:rsidP="00DD5C52">
            <w:pPr>
              <w:jc w:val="center"/>
            </w:pPr>
          </w:p>
        </w:tc>
        <w:tc>
          <w:tcPr>
            <w:tcW w:w="1000" w:type="pct"/>
          </w:tcPr>
          <w:p w14:paraId="2570E56C" w14:textId="77777777" w:rsidR="00A32148" w:rsidRPr="00CC6E10" w:rsidRDefault="00A32148" w:rsidP="00DD5C52">
            <w:pPr>
              <w:jc w:val="center"/>
            </w:pPr>
          </w:p>
        </w:tc>
        <w:tc>
          <w:tcPr>
            <w:tcW w:w="1001" w:type="pct"/>
          </w:tcPr>
          <w:p w14:paraId="771E2038" w14:textId="77777777" w:rsidR="00A32148" w:rsidRPr="00CC6E10" w:rsidRDefault="00A32148" w:rsidP="00DD5C52">
            <w:pPr>
              <w:jc w:val="center"/>
            </w:pPr>
          </w:p>
        </w:tc>
      </w:tr>
    </w:tbl>
    <w:p w14:paraId="43B87897" w14:textId="77777777" w:rsidR="00A32148" w:rsidRPr="00CC6E10" w:rsidRDefault="00A32148" w:rsidP="00A32148"/>
    <w:p w14:paraId="0BAAB749" w14:textId="77777777" w:rsidR="00087AFC" w:rsidRPr="00CC6E10" w:rsidRDefault="00087AFC" w:rsidP="00A32148"/>
    <w:sectPr w:rsidR="00087AFC" w:rsidRPr="00CC6E10" w:rsidSect="006F46E8">
      <w:headerReference w:type="even" r:id="rId20"/>
      <w:headerReference w:type="default" r:id="rId21"/>
      <w:footerReference w:type="even" r:id="rId22"/>
      <w:footerReference w:type="default" r:id="rId23"/>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01623B" w14:textId="77777777" w:rsidR="006F46E8" w:rsidRDefault="006F46E8" w:rsidP="004A504B">
      <w:r>
        <w:separator/>
      </w:r>
    </w:p>
  </w:endnote>
  <w:endnote w:type="continuationSeparator" w:id="0">
    <w:p w14:paraId="216F2570" w14:textId="77777777" w:rsidR="006F46E8" w:rsidRDefault="006F46E8" w:rsidP="004A504B">
      <w:r>
        <w:continuationSeparator/>
      </w:r>
    </w:p>
  </w:endnote>
  <w:endnote w:type="continuationNotice" w:id="1">
    <w:p w14:paraId="4352618E" w14:textId="77777777" w:rsidR="006F46E8" w:rsidRDefault="006F46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jc w:val="center"/>
    </w:pPr>
    <w:r>
      <w:fldChar w:fldCharType="begin"/>
    </w:r>
    <w:r>
      <w:instrText xml:space="preserve"> PAGE </w:instrText>
    </w:r>
    <w:r>
      <w:fldChar w:fldCharType="separate"/>
    </w:r>
    <w:r w:rsidR="0055426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jc w:val="center"/>
    </w:pPr>
    <w:r>
      <w:fldChar w:fldCharType="begin"/>
    </w:r>
    <w:r>
      <w:instrText xml:space="preserve"> PAGE </w:instrText>
    </w:r>
    <w:r>
      <w:fldChar w:fldCharType="separate"/>
    </w:r>
    <w:r w:rsidR="00554263">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F47144" w14:textId="77777777" w:rsidR="006F46E8" w:rsidRDefault="006F46E8" w:rsidP="004A504B">
      <w:r>
        <w:separator/>
      </w:r>
    </w:p>
  </w:footnote>
  <w:footnote w:type="continuationSeparator" w:id="0">
    <w:p w14:paraId="466666FE" w14:textId="77777777" w:rsidR="006F46E8" w:rsidRDefault="006F46E8" w:rsidP="004A504B">
      <w:r>
        <w:continuationSeparator/>
      </w:r>
    </w:p>
  </w:footnote>
  <w:footnote w:type="continuationNotice" w:id="1">
    <w:p w14:paraId="0473688C" w14:textId="77777777" w:rsidR="006F46E8" w:rsidRDefault="006F46E8"/>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42A0D9B" w14:textId="642345D2" w:rsidR="00A20227" w:rsidRPr="00996241" w:rsidRDefault="00A20227" w:rsidP="00732AEC">
      <w:pPr>
        <w:pStyle w:val="FootnoteText"/>
      </w:pPr>
      <w:r w:rsidRPr="00FE3307">
        <w:rPr>
          <w:rStyle w:val="FootnoteReference"/>
        </w:rPr>
        <w:footnoteRef/>
      </w:r>
      <w:r w:rsidRPr="00FE3307">
        <w:t xml:space="preserve"> </w:t>
      </w:r>
      <w:r w:rsidRPr="009931F4">
        <w:t xml:space="preserve">As per the letter of </w:t>
      </w:r>
      <w:r w:rsidR="00BC0CCB">
        <w:t>29 January</w:t>
      </w:r>
      <w:r w:rsidRPr="00996241">
        <w:t xml:space="preserve"> 202</w:t>
      </w:r>
      <w:r>
        <w:t>4</w:t>
      </w:r>
      <w:r w:rsidRPr="00996241">
        <w:t xml:space="preserve"> from the </w:t>
      </w:r>
      <w:r w:rsidR="005542E9">
        <w:t xml:space="preserve">Environmental Protection Agency </w:t>
      </w:r>
      <w:r w:rsidRPr="00996241">
        <w:t xml:space="preserve">of </w:t>
      </w:r>
      <w:r w:rsidR="00B361E9" w:rsidRPr="00B361E9">
        <w:t>Montenegro</w:t>
      </w:r>
      <w:r w:rsidRPr="00996241">
        <w:t xml:space="preserve"> to </w:t>
      </w:r>
      <w:r w:rsidRPr="002E0658">
        <w:t xml:space="preserve">the </w:t>
      </w:r>
      <w:r w:rsidR="00B361E9" w:rsidRPr="00B361E9">
        <w:t>UNIDO</w:t>
      </w:r>
      <w:r w:rsidRPr="00996241">
        <w:t>.</w:t>
      </w:r>
    </w:p>
  </w:footnote>
  <w:footnote w:id="4">
    <w:p w14:paraId="2E5F6239" w14:textId="04775FC3" w:rsidR="00270772" w:rsidRDefault="00270772">
      <w:pPr>
        <w:pStyle w:val="FootnoteText"/>
      </w:pPr>
      <w:r>
        <w:rPr>
          <w:rStyle w:val="FootnoteReference"/>
        </w:rPr>
        <w:footnoteRef/>
      </w:r>
      <w:r>
        <w:t xml:space="preserve"> Equivalent to</w:t>
      </w:r>
      <w:r w:rsidR="00A67044">
        <w:t>, for example,</w:t>
      </w:r>
      <w:r>
        <w:t xml:space="preserve"> </w:t>
      </w:r>
      <w:r w:rsidR="00A67044">
        <w:t>3.5</w:t>
      </w:r>
      <w:r w:rsidR="00EA7D17">
        <w:t>0</w:t>
      </w:r>
      <w:r w:rsidR="00A67044">
        <w:t xml:space="preserve"> kg of HFC-134a, 1.</w:t>
      </w:r>
      <w:r w:rsidR="00EA7D17">
        <w:t>27 kg of R-404A, and 2.40 kg of R-410A.</w:t>
      </w:r>
    </w:p>
  </w:footnote>
  <w:footnote w:id="5">
    <w:p w14:paraId="034B24A9" w14:textId="1ECAFC48" w:rsidR="00D3489D" w:rsidRDefault="00D3489D">
      <w:pPr>
        <w:pStyle w:val="FootnoteText"/>
      </w:pPr>
      <w:r>
        <w:rPr>
          <w:rStyle w:val="FootnoteReference"/>
        </w:rPr>
        <w:footnoteRef/>
      </w:r>
      <w:r>
        <w:t xml:space="preserve"> </w:t>
      </w:r>
      <w:r w:rsidR="004A0F66">
        <w:t>The law will support the implementation of a project approved a</w:t>
      </w:r>
      <w:r w:rsidR="00D002CF">
        <w:t>t the 93</w:t>
      </w:r>
      <w:r w:rsidR="00D002CF" w:rsidRPr="00D002CF">
        <w:rPr>
          <w:vertAlign w:val="superscript"/>
        </w:rPr>
        <w:t>rd</w:t>
      </w:r>
      <w:r w:rsidR="00D002CF">
        <w:t xml:space="preserve"> meeting</w:t>
      </w:r>
      <w:r w:rsidR="004A0F66">
        <w:t xml:space="preserve"> </w:t>
      </w:r>
      <w:r w:rsidR="00D002CF">
        <w:t>for the p</w:t>
      </w:r>
      <w:r w:rsidR="00D002CF" w:rsidRPr="00D002CF">
        <w:t xml:space="preserve">reparation of </w:t>
      </w:r>
      <w:r w:rsidR="00D002CF">
        <w:t xml:space="preserve">a </w:t>
      </w:r>
      <w:r w:rsidR="00D002CF" w:rsidRPr="00D002CF">
        <w:t>national inventory of banks of used or unwanted controlled substances and a plan for their management</w:t>
      </w:r>
      <w:r w:rsidR="00C3785D">
        <w:t>.</w:t>
      </w:r>
    </w:p>
  </w:footnote>
  <w:footnote w:id="6">
    <w:p w14:paraId="0211BFD8" w14:textId="29C9547D" w:rsidR="00D419CA" w:rsidRDefault="00D419CA" w:rsidP="00D419CA">
      <w:pPr>
        <w:pStyle w:val="FootnoteText"/>
      </w:pPr>
      <w:r w:rsidRPr="00AD7C32">
        <w:rPr>
          <w:rStyle w:val="FootnoteReference"/>
        </w:rPr>
        <w:footnoteRef/>
      </w:r>
      <w:r w:rsidRPr="00AD7C32">
        <w:t xml:space="preserve"> </w:t>
      </w:r>
      <w:r w:rsidR="00ED34C3" w:rsidRPr="00AD7C32">
        <w:t xml:space="preserve">Including </w:t>
      </w:r>
      <w:r w:rsidR="004E0294" w:rsidRPr="00AD7C32">
        <w:t>a refrigerant analyzer, 4</w:t>
      </w:r>
      <w:r w:rsidR="00E4389A" w:rsidRPr="00AD7C32">
        <w:t>-</w:t>
      </w:r>
      <w:r w:rsidR="004E0294" w:rsidRPr="00AD7C32">
        <w:t xml:space="preserve">way digital manifold set, </w:t>
      </w:r>
      <w:r w:rsidR="00E4389A" w:rsidRPr="00AD7C32">
        <w:t xml:space="preserve">vacuum </w:t>
      </w:r>
      <w:r w:rsidR="004E0294" w:rsidRPr="00AD7C32">
        <w:t xml:space="preserve">pump, </w:t>
      </w:r>
      <w:r w:rsidR="00B82B54" w:rsidRPr="00AD7C32">
        <w:t xml:space="preserve">charging </w:t>
      </w:r>
      <w:r w:rsidR="004E0294" w:rsidRPr="00AD7C32">
        <w:t xml:space="preserve">station, </w:t>
      </w:r>
      <w:r w:rsidR="00B82B54" w:rsidRPr="00AD7C32">
        <w:t xml:space="preserve">weigh </w:t>
      </w:r>
      <w:r w:rsidR="004E0294" w:rsidRPr="00AD7C32">
        <w:t xml:space="preserve">scale, </w:t>
      </w:r>
      <w:r w:rsidR="00B82B54" w:rsidRPr="00AD7C32">
        <w:t xml:space="preserve">leak </w:t>
      </w:r>
      <w:r w:rsidR="004E0294" w:rsidRPr="00AD7C32">
        <w:t xml:space="preserve">detector, </w:t>
      </w:r>
      <w:r w:rsidR="00B82B54" w:rsidRPr="00AD7C32">
        <w:t xml:space="preserve">recovery </w:t>
      </w:r>
      <w:r w:rsidR="004E0294" w:rsidRPr="00AD7C32">
        <w:t xml:space="preserve">unit, </w:t>
      </w:r>
      <w:r w:rsidR="00B82B54" w:rsidRPr="00AD7C32">
        <w:t xml:space="preserve">contamination </w:t>
      </w:r>
      <w:r w:rsidR="004E0294" w:rsidRPr="00AD7C32">
        <w:t xml:space="preserve">test kits, ATEX air blower, </w:t>
      </w:r>
      <w:r w:rsidR="00B82B54" w:rsidRPr="00AD7C32">
        <w:t xml:space="preserve">recovery </w:t>
      </w:r>
      <w:r w:rsidR="004E0294" w:rsidRPr="00AD7C32">
        <w:t xml:space="preserve">cylinders, </w:t>
      </w:r>
      <w:r w:rsidR="00B82B54" w:rsidRPr="00AD7C32">
        <w:t xml:space="preserve">locking </w:t>
      </w:r>
      <w:r w:rsidR="004E0294" w:rsidRPr="00AD7C32">
        <w:t xml:space="preserve">tool, </w:t>
      </w:r>
      <w:r w:rsidR="00AD7C32" w:rsidRPr="00AD7C32">
        <w:t xml:space="preserve">and </w:t>
      </w:r>
      <w:r w:rsidR="00B82B54" w:rsidRPr="00AD7C32">
        <w:t xml:space="preserve">personal </w:t>
      </w:r>
      <w:r w:rsidR="004E0294" w:rsidRPr="00AD7C32">
        <w:t>refrigerant monitor</w:t>
      </w:r>
      <w:r w:rsidR="00AD7C32" w:rsidRPr="00AD7C32">
        <w:t>.</w:t>
      </w:r>
    </w:p>
  </w:footnote>
  <w:footnote w:id="7">
    <w:p w14:paraId="62930324" w14:textId="4595CE90" w:rsidR="00CE459D" w:rsidRPr="00CE459D" w:rsidRDefault="00CE459D">
      <w:pPr>
        <w:pStyle w:val="FootnoteText"/>
      </w:pPr>
      <w:r>
        <w:rPr>
          <w:rStyle w:val="FootnoteReference"/>
        </w:rPr>
        <w:footnoteRef/>
      </w:r>
      <w:r>
        <w:t xml:space="preserve"> Each kit includes an e</w:t>
      </w:r>
      <w:r w:rsidRPr="00CE459D">
        <w:t xml:space="preserve">lectronic leak detector, </w:t>
      </w:r>
      <w:r w:rsidR="0014200E">
        <w:t xml:space="preserve">a </w:t>
      </w:r>
      <w:r>
        <w:t>r</w:t>
      </w:r>
      <w:r w:rsidRPr="00CE459D">
        <w:t xml:space="preserve">ecovery unit, </w:t>
      </w:r>
      <w:r w:rsidR="0014200E">
        <w:t>a v</w:t>
      </w:r>
      <w:r w:rsidRPr="00CE459D">
        <w:t xml:space="preserve">acuum pump, </w:t>
      </w:r>
      <w:r w:rsidR="0014200E">
        <w:t>a p</w:t>
      </w:r>
      <w:r w:rsidRPr="00CE459D">
        <w:t xml:space="preserve">ersonal refrigerant monitor, </w:t>
      </w:r>
      <w:r w:rsidR="00D717DB">
        <w:t xml:space="preserve">an </w:t>
      </w:r>
      <w:r w:rsidRPr="00CE459D">
        <w:t xml:space="preserve">ATEX fan module, </w:t>
      </w:r>
      <w:r w:rsidR="00D717DB">
        <w:t xml:space="preserve">two </w:t>
      </w:r>
      <w:r w:rsidR="0014200E">
        <w:t>h</w:t>
      </w:r>
      <w:r w:rsidRPr="00CE459D">
        <w:t>ydrocarbon drain hose</w:t>
      </w:r>
      <w:r w:rsidR="00D717DB">
        <w:t>s</w:t>
      </w:r>
      <w:r w:rsidRPr="00CE459D">
        <w:t xml:space="preserve">, </w:t>
      </w:r>
      <w:r w:rsidR="0078190F">
        <w:t>two recovery c</w:t>
      </w:r>
      <w:r w:rsidRPr="00CE459D">
        <w:t>ylinder</w:t>
      </w:r>
      <w:r w:rsidR="0078190F">
        <w:t>s</w:t>
      </w:r>
      <w:r w:rsidRPr="00CE459D">
        <w:t xml:space="preserve">, </w:t>
      </w:r>
      <w:r w:rsidR="00D717DB">
        <w:t xml:space="preserve">a </w:t>
      </w:r>
      <w:r w:rsidRPr="00CE459D">
        <w:t>4</w:t>
      </w:r>
      <w:r w:rsidR="00D717DB">
        <w:noBreakHyphen/>
      </w:r>
      <w:r w:rsidRPr="00CE459D">
        <w:t>way digital manifold set</w:t>
      </w:r>
      <w:r w:rsidR="00FF4DF9">
        <w:t xml:space="preserve">, and </w:t>
      </w:r>
      <w:r w:rsidR="004D69C4">
        <w:t>two</w:t>
      </w:r>
      <w:r w:rsidR="00FF4DF9">
        <w:t xml:space="preserve"> set</w:t>
      </w:r>
      <w:r w:rsidR="004D69C4">
        <w:t>s</w:t>
      </w:r>
      <w:r w:rsidR="00FF4DF9">
        <w:t xml:space="preserve"> of co</w:t>
      </w:r>
      <w:r w:rsidRPr="00CE459D">
        <w:t>nsumables (</w:t>
      </w:r>
      <w:r w:rsidR="00FF4DF9">
        <w:t>e.g., f</w:t>
      </w:r>
      <w:r w:rsidRPr="00CE459D">
        <w:t>ilters, small parts, sealings)</w:t>
      </w:r>
      <w:r w:rsidR="00FF4DF9">
        <w:t>.</w:t>
      </w:r>
    </w:p>
  </w:footnote>
  <w:footnote w:id="8">
    <w:p w14:paraId="6CAB9AAB" w14:textId="493F54CA" w:rsidR="00960795" w:rsidRDefault="00960795" w:rsidP="00960795">
      <w:pPr>
        <w:pStyle w:val="FootnoteText"/>
      </w:pPr>
      <w:r>
        <w:rPr>
          <w:rStyle w:val="FootnoteReference"/>
        </w:rPr>
        <w:footnoteRef/>
      </w:r>
      <w:r>
        <w:t xml:space="preserve"> Including inter alia a requirement that importers may only sell HFCs to enterprises that have a licen</w:t>
      </w:r>
      <w:r w:rsidR="006A5432">
        <w:t>c</w:t>
      </w:r>
      <w:r>
        <w:t>e to install, maintain, repair, and decommission HFC-based equipment; a mandatory RAC technician certification scheme; a requirement to recover controlled substances during the servicing of RAC equipment; prohibition on venting of controlled substances during installation, servicing, and decommissioning of RAC equipment; required leak checks and record-keeping practices; mandatory recovery of controlled substances from equipment and containers at their end-of-life; and a prohibition on the import of controlled substances in disposable cylinders.</w:t>
      </w:r>
    </w:p>
  </w:footnote>
  <w:footnote w:id="9">
    <w:p w14:paraId="0E597D6C" w14:textId="35524C48" w:rsidR="00960795" w:rsidRDefault="00960795" w:rsidP="00960795">
      <w:pPr>
        <w:pStyle w:val="FootnoteText"/>
      </w:pPr>
      <w:r>
        <w:rPr>
          <w:rStyle w:val="FootnoteReference"/>
        </w:rPr>
        <w:footnoteRef/>
      </w:r>
      <w:r>
        <w:t xml:space="preserve"> </w:t>
      </w:r>
      <w:r w:rsidRPr="00392D02">
        <w:rPr>
          <w:lang w:val="en-GB"/>
        </w:rPr>
        <w:t xml:space="preserve">The total quantity of recovered and recycled refrigerants </w:t>
      </w:r>
      <w:r w:rsidR="001552E1">
        <w:rPr>
          <w:lang w:val="en-GB"/>
        </w:rPr>
        <w:t xml:space="preserve">was </w:t>
      </w:r>
      <w:r w:rsidR="001552E1" w:rsidRPr="00392D02">
        <w:rPr>
          <w:lang w:val="en-GB"/>
        </w:rPr>
        <w:t xml:space="preserve">28.76 mt </w:t>
      </w:r>
      <w:r w:rsidRPr="00392D02">
        <w:rPr>
          <w:lang w:val="en-GB"/>
        </w:rPr>
        <w:t>for the period 2010–2019 and 7.8</w:t>
      </w:r>
      <w:r>
        <w:rPr>
          <w:lang w:val="en-GB"/>
        </w:rPr>
        <w:t>1</w:t>
      </w:r>
      <w:r w:rsidRPr="00392D02">
        <w:rPr>
          <w:lang w:val="en-GB"/>
        </w:rPr>
        <w:t xml:space="preserve"> </w:t>
      </w:r>
      <w:r w:rsidR="001552E1" w:rsidRPr="00392D02">
        <w:rPr>
          <w:lang w:val="en-GB"/>
        </w:rPr>
        <w:t xml:space="preserve">mt </w:t>
      </w:r>
      <w:r w:rsidRPr="00392D02">
        <w:rPr>
          <w:lang w:val="en-GB"/>
        </w:rPr>
        <w:t>for the period 2020–2022.</w:t>
      </w:r>
    </w:p>
  </w:footnote>
  <w:footnote w:id="10">
    <w:p w14:paraId="48A5D604" w14:textId="14D32336" w:rsidR="0016089C" w:rsidRDefault="0016089C">
      <w:pPr>
        <w:pStyle w:val="FootnoteText"/>
      </w:pPr>
      <w:r>
        <w:rPr>
          <w:rStyle w:val="FootnoteReference"/>
        </w:rPr>
        <w:footnoteRef/>
      </w:r>
      <w:r>
        <w:t xml:space="preserve"> </w:t>
      </w:r>
      <w:r w:rsidRPr="0016089C">
        <w:t>As noted in document UNEP/OzL.Pro/ExCom/94/14, Overview of issues identified during project review, the Secretariat is in the process of developing a methodology to estimate the avoided emissions from the implementation of HFC phase-down projects supported by the Multilateral Fund</w:t>
      </w:r>
      <w:r w:rsidR="00ED0E4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7AB57E6F" w:rsidR="00A20227" w:rsidRPr="0033525D" w:rsidRDefault="00DA0CDA" w:rsidP="00EE3D94">
    <w:r>
      <w:fldChar w:fldCharType="begin"/>
    </w:r>
    <w:r>
      <w:instrText xml:space="preserve"> DOCPROPERTY "Document number"  \* MERGEFORMAT </w:instrText>
    </w:r>
    <w:r>
      <w:fldChar w:fldCharType="separate"/>
    </w:r>
    <w:r w:rsidR="00246657">
      <w:t>UNEP/OzL.Pro/ExCom/94/45</w:t>
    </w:r>
    <w:r>
      <w:fldChar w:fldCharType="end"/>
    </w:r>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245F2557" w:rsidR="00A20227" w:rsidRPr="0033525D" w:rsidRDefault="00DA0CDA" w:rsidP="00EE3D94">
    <w:pPr>
      <w:jc w:val="right"/>
    </w:pPr>
    <w:r>
      <w:fldChar w:fldCharType="begin"/>
    </w:r>
    <w:r>
      <w:instrText xml:space="preserve"> DOCPROPERTY "Document number"  \* MERGEFORMAT </w:instrText>
    </w:r>
    <w:r>
      <w:fldChar w:fldCharType="separate"/>
    </w:r>
    <w:r w:rsidR="00246657">
      <w:t>UNEP/OzL.Pro/ExCom/94/45</w:t>
    </w:r>
    <w:r>
      <w:fldChar w:fldCharType="end"/>
    </w:r>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51D987DE" w:rsidR="00A20227" w:rsidRDefault="00DA0CDA" w:rsidP="00971678">
    <w:pPr>
      <w:jc w:val="left"/>
    </w:pPr>
    <w:r>
      <w:fldChar w:fldCharType="begin"/>
    </w:r>
    <w:r>
      <w:instrText xml:space="preserve"> DOCPROPERTY "Document number"  \* MERGEFORMAT </w:instrText>
    </w:r>
    <w:r>
      <w:fldChar w:fldCharType="separate"/>
    </w:r>
    <w:r w:rsidR="00A4308B">
      <w:t>UNEP/OzL.Pro/ExCom/94/45</w:t>
    </w:r>
    <w:r>
      <w:fldChar w:fldCharType="end"/>
    </w:r>
  </w:p>
  <w:p w14:paraId="78B4C842" w14:textId="21B40605" w:rsidR="00A20227" w:rsidRPr="00A83363" w:rsidRDefault="00A20227" w:rsidP="00971678">
    <w:pPr>
      <w:jc w:val="left"/>
    </w:pPr>
    <w:r>
      <w:t xml:space="preserve">Annex </w:t>
    </w:r>
    <w:r w:rsidR="00A4308B">
      <w:t>II</w:t>
    </w:r>
  </w:p>
  <w:p w14:paraId="4A738296" w14:textId="77777777" w:rsidR="00A20227" w:rsidRDefault="00A20227" w:rsidP="00971678">
    <w:pPr>
      <w:jc w:val="left"/>
    </w:pPr>
  </w:p>
  <w:p w14:paraId="53408FAA" w14:textId="77777777" w:rsidR="00A20227" w:rsidRPr="0033525D" w:rsidRDefault="00A20227"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54CBF" w14:textId="0E3CF649" w:rsidR="00A20227" w:rsidRDefault="00DA0CDA" w:rsidP="00486F32">
    <w:pPr>
      <w:pStyle w:val="Header"/>
      <w:jc w:val="right"/>
    </w:pPr>
    <w:r>
      <w:fldChar w:fldCharType="begin"/>
    </w:r>
    <w:r>
      <w:instrText xml:space="preserve"> DOCPROPERTY "Document number"  \* MERGEFORMAT </w:instrText>
    </w:r>
    <w:r>
      <w:fldChar w:fldCharType="separate"/>
    </w:r>
    <w:r w:rsidR="00A4308B">
      <w:t>UNEP/OzL.Pro/ExCom/94/45</w:t>
    </w:r>
    <w:r>
      <w:fldChar w:fldCharType="end"/>
    </w:r>
  </w:p>
  <w:p w14:paraId="283E39A5" w14:textId="000243CA" w:rsidR="00A20227" w:rsidRDefault="00A20227" w:rsidP="00486F32">
    <w:pPr>
      <w:pStyle w:val="Header"/>
      <w:jc w:val="right"/>
    </w:pPr>
    <w:r>
      <w:t xml:space="preserve">Annex </w:t>
    </w:r>
    <w:r w:rsidR="00A4308B">
      <w:t>I</w:t>
    </w:r>
  </w:p>
  <w:p w14:paraId="763624F6" w14:textId="77777777" w:rsidR="00A20227" w:rsidRDefault="00A20227" w:rsidP="00486F32">
    <w:pPr>
      <w:pStyle w:val="Header"/>
      <w:jc w:val="right"/>
    </w:pPr>
  </w:p>
  <w:p w14:paraId="0E85A568" w14:textId="77777777" w:rsidR="00A20227" w:rsidRPr="00A83363" w:rsidRDefault="00A20227"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2B6A46"/>
    <w:multiLevelType w:val="hybridMultilevel"/>
    <w:tmpl w:val="D2E63FD6"/>
    <w:lvl w:ilvl="0" w:tplc="6D5C00A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0" w15:restartNumberingAfterBreak="0">
    <w:nsid w:val="7FB5218E"/>
    <w:multiLevelType w:val="hybridMultilevel"/>
    <w:tmpl w:val="2C005CD6"/>
    <w:lvl w:ilvl="0" w:tplc="05EA4402">
      <w:start w:val="1"/>
      <w:numFmt w:val="decimal"/>
      <w:lvlText w:val="%1."/>
      <w:lvlJc w:val="left"/>
      <w:pPr>
        <w:ind w:left="644" w:hanging="360"/>
      </w:pPr>
      <w:rPr>
        <w:rFonts w:asciiTheme="minorHAnsi" w:hAnsiTheme="minorHAnsi" w:cstheme="minorHAnsi" w:hint="default"/>
        <w:b w:val="0"/>
        <w:bCs w:val="0"/>
        <w:i w:val="0"/>
        <w:iCs w:val="0"/>
        <w:strike w:val="0"/>
        <w:color w:val="000000" w:themeColor="text1"/>
        <w:sz w:val="24"/>
        <w:szCs w:val="24"/>
        <w:lang w:val="en-U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8797650">
    <w:abstractNumId w:val="0"/>
  </w:num>
  <w:num w:numId="2" w16cid:durableId="399446646">
    <w:abstractNumId w:val="0"/>
  </w:num>
  <w:num w:numId="3" w16cid:durableId="461270296">
    <w:abstractNumId w:val="0"/>
  </w:num>
  <w:num w:numId="4" w16cid:durableId="236088379">
    <w:abstractNumId w:val="0"/>
  </w:num>
  <w:num w:numId="5" w16cid:durableId="1497112903">
    <w:abstractNumId w:val="3"/>
  </w:num>
  <w:num w:numId="6" w16cid:durableId="1989901107">
    <w:abstractNumId w:val="6"/>
  </w:num>
  <w:num w:numId="7" w16cid:durableId="1914077049">
    <w:abstractNumId w:val="7"/>
  </w:num>
  <w:num w:numId="8" w16cid:durableId="1894265928">
    <w:abstractNumId w:val="9"/>
  </w:num>
  <w:num w:numId="9" w16cid:durableId="2099059509">
    <w:abstractNumId w:val="5"/>
  </w:num>
  <w:num w:numId="10" w16cid:durableId="2043942065">
    <w:abstractNumId w:val="8"/>
  </w:num>
  <w:num w:numId="11" w16cid:durableId="1395083166">
    <w:abstractNumId w:val="1"/>
  </w:num>
  <w:num w:numId="12" w16cid:durableId="1316683867">
    <w:abstractNumId w:val="2"/>
  </w:num>
  <w:num w:numId="13" w16cid:durableId="941573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4396622">
    <w:abstractNumId w:val="0"/>
  </w:num>
  <w:num w:numId="15" w16cid:durableId="1785928195">
    <w:abstractNumId w:val="0"/>
  </w:num>
  <w:num w:numId="16" w16cid:durableId="314720140">
    <w:abstractNumId w:val="0"/>
  </w:num>
  <w:num w:numId="17" w16cid:durableId="333606216">
    <w:abstractNumId w:val="0"/>
  </w:num>
  <w:num w:numId="18" w16cid:durableId="288323298">
    <w:abstractNumId w:val="10"/>
  </w:num>
  <w:num w:numId="19" w16cid:durableId="608271715">
    <w:abstractNumId w:val="0"/>
  </w:num>
  <w:num w:numId="20" w16cid:durableId="949123925">
    <w:abstractNumId w:val="0"/>
  </w:num>
  <w:num w:numId="21" w16cid:durableId="1951861786">
    <w:abstractNumId w:val="0"/>
  </w:num>
  <w:num w:numId="22" w16cid:durableId="1742749108">
    <w:abstractNumId w:val="0"/>
  </w:num>
  <w:num w:numId="23" w16cid:durableId="2002610721">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434E"/>
    <w:rsid w:val="000051BF"/>
    <w:rsid w:val="00005D63"/>
    <w:rsid w:val="000065B7"/>
    <w:rsid w:val="00006F71"/>
    <w:rsid w:val="00007CF1"/>
    <w:rsid w:val="00010148"/>
    <w:rsid w:val="00010428"/>
    <w:rsid w:val="0001409C"/>
    <w:rsid w:val="000154E1"/>
    <w:rsid w:val="00015C7C"/>
    <w:rsid w:val="0001607B"/>
    <w:rsid w:val="000164B9"/>
    <w:rsid w:val="00020818"/>
    <w:rsid w:val="000208EC"/>
    <w:rsid w:val="00021366"/>
    <w:rsid w:val="000226E4"/>
    <w:rsid w:val="00022A0C"/>
    <w:rsid w:val="00022EC1"/>
    <w:rsid w:val="0002347F"/>
    <w:rsid w:val="000237C4"/>
    <w:rsid w:val="00024120"/>
    <w:rsid w:val="00024862"/>
    <w:rsid w:val="00026992"/>
    <w:rsid w:val="00027178"/>
    <w:rsid w:val="000273D4"/>
    <w:rsid w:val="00027C02"/>
    <w:rsid w:val="00031260"/>
    <w:rsid w:val="000313A9"/>
    <w:rsid w:val="0003201F"/>
    <w:rsid w:val="00032097"/>
    <w:rsid w:val="0003373A"/>
    <w:rsid w:val="00034B96"/>
    <w:rsid w:val="00035893"/>
    <w:rsid w:val="00035BB1"/>
    <w:rsid w:val="00035FF9"/>
    <w:rsid w:val="000365D2"/>
    <w:rsid w:val="0003681A"/>
    <w:rsid w:val="00037191"/>
    <w:rsid w:val="00037A36"/>
    <w:rsid w:val="00037EBE"/>
    <w:rsid w:val="000405F8"/>
    <w:rsid w:val="000407B4"/>
    <w:rsid w:val="00040D62"/>
    <w:rsid w:val="000438C3"/>
    <w:rsid w:val="00043D7D"/>
    <w:rsid w:val="00044336"/>
    <w:rsid w:val="00044790"/>
    <w:rsid w:val="000500A6"/>
    <w:rsid w:val="00050375"/>
    <w:rsid w:val="00050708"/>
    <w:rsid w:val="00053A0F"/>
    <w:rsid w:val="00053DFD"/>
    <w:rsid w:val="00054FE3"/>
    <w:rsid w:val="000554FD"/>
    <w:rsid w:val="00055DCB"/>
    <w:rsid w:val="000565EB"/>
    <w:rsid w:val="000565FD"/>
    <w:rsid w:val="000604F8"/>
    <w:rsid w:val="0006164D"/>
    <w:rsid w:val="000621AB"/>
    <w:rsid w:val="00062E76"/>
    <w:rsid w:val="00063753"/>
    <w:rsid w:val="00064E1F"/>
    <w:rsid w:val="00065321"/>
    <w:rsid w:val="00065530"/>
    <w:rsid w:val="00065D34"/>
    <w:rsid w:val="00065DC5"/>
    <w:rsid w:val="0006796A"/>
    <w:rsid w:val="00072B13"/>
    <w:rsid w:val="0007347A"/>
    <w:rsid w:val="00073BA0"/>
    <w:rsid w:val="00073F79"/>
    <w:rsid w:val="000745E9"/>
    <w:rsid w:val="000749B3"/>
    <w:rsid w:val="00076465"/>
    <w:rsid w:val="00080ED0"/>
    <w:rsid w:val="000825FB"/>
    <w:rsid w:val="00083627"/>
    <w:rsid w:val="00084C45"/>
    <w:rsid w:val="00085B8F"/>
    <w:rsid w:val="00085F1B"/>
    <w:rsid w:val="00087600"/>
    <w:rsid w:val="00087AE8"/>
    <w:rsid w:val="00087AFC"/>
    <w:rsid w:val="00090481"/>
    <w:rsid w:val="00090E2A"/>
    <w:rsid w:val="00090F0E"/>
    <w:rsid w:val="00090FB9"/>
    <w:rsid w:val="00091A22"/>
    <w:rsid w:val="000923AE"/>
    <w:rsid w:val="000949BB"/>
    <w:rsid w:val="000A019F"/>
    <w:rsid w:val="000A21D9"/>
    <w:rsid w:val="000A259F"/>
    <w:rsid w:val="000A26A8"/>
    <w:rsid w:val="000A3218"/>
    <w:rsid w:val="000A3D74"/>
    <w:rsid w:val="000A41BD"/>
    <w:rsid w:val="000A48D8"/>
    <w:rsid w:val="000A502E"/>
    <w:rsid w:val="000A63D0"/>
    <w:rsid w:val="000A6469"/>
    <w:rsid w:val="000A71D2"/>
    <w:rsid w:val="000A7AD3"/>
    <w:rsid w:val="000B235A"/>
    <w:rsid w:val="000B2387"/>
    <w:rsid w:val="000B242A"/>
    <w:rsid w:val="000B2D82"/>
    <w:rsid w:val="000B6B1A"/>
    <w:rsid w:val="000C0179"/>
    <w:rsid w:val="000C221B"/>
    <w:rsid w:val="000C26B5"/>
    <w:rsid w:val="000C329E"/>
    <w:rsid w:val="000C57E8"/>
    <w:rsid w:val="000C58B3"/>
    <w:rsid w:val="000C5A86"/>
    <w:rsid w:val="000D08A4"/>
    <w:rsid w:val="000D15AC"/>
    <w:rsid w:val="000D1FA0"/>
    <w:rsid w:val="000D23E6"/>
    <w:rsid w:val="000D514A"/>
    <w:rsid w:val="000D648C"/>
    <w:rsid w:val="000E07BC"/>
    <w:rsid w:val="000E15CF"/>
    <w:rsid w:val="000E1FAD"/>
    <w:rsid w:val="000E3202"/>
    <w:rsid w:val="000E45F0"/>
    <w:rsid w:val="000E49F2"/>
    <w:rsid w:val="000E4E81"/>
    <w:rsid w:val="000E6427"/>
    <w:rsid w:val="000E6573"/>
    <w:rsid w:val="000E7D39"/>
    <w:rsid w:val="000F0CFF"/>
    <w:rsid w:val="000F11D8"/>
    <w:rsid w:val="000F1CD4"/>
    <w:rsid w:val="000F223E"/>
    <w:rsid w:val="000F2C3D"/>
    <w:rsid w:val="000F4103"/>
    <w:rsid w:val="000F4E4B"/>
    <w:rsid w:val="000F646C"/>
    <w:rsid w:val="000F6C36"/>
    <w:rsid w:val="000F70A7"/>
    <w:rsid w:val="0010064A"/>
    <w:rsid w:val="0010420E"/>
    <w:rsid w:val="001049B8"/>
    <w:rsid w:val="001057B0"/>
    <w:rsid w:val="00106FFC"/>
    <w:rsid w:val="001075BD"/>
    <w:rsid w:val="001122DC"/>
    <w:rsid w:val="00114A04"/>
    <w:rsid w:val="001152A8"/>
    <w:rsid w:val="00115AB3"/>
    <w:rsid w:val="00116D4D"/>
    <w:rsid w:val="00117725"/>
    <w:rsid w:val="00117D54"/>
    <w:rsid w:val="00121039"/>
    <w:rsid w:val="00121DC1"/>
    <w:rsid w:val="00122F79"/>
    <w:rsid w:val="00123EA2"/>
    <w:rsid w:val="0012569C"/>
    <w:rsid w:val="0012712E"/>
    <w:rsid w:val="001317FB"/>
    <w:rsid w:val="00132EDE"/>
    <w:rsid w:val="0013471E"/>
    <w:rsid w:val="0013543D"/>
    <w:rsid w:val="00135980"/>
    <w:rsid w:val="00135BB1"/>
    <w:rsid w:val="00136063"/>
    <w:rsid w:val="00140BD9"/>
    <w:rsid w:val="00140D45"/>
    <w:rsid w:val="00141740"/>
    <w:rsid w:val="00141CA2"/>
    <w:rsid w:val="00141FFB"/>
    <w:rsid w:val="0014200E"/>
    <w:rsid w:val="0014204B"/>
    <w:rsid w:val="00142C5E"/>
    <w:rsid w:val="00144491"/>
    <w:rsid w:val="00145C32"/>
    <w:rsid w:val="00146804"/>
    <w:rsid w:val="00146CBD"/>
    <w:rsid w:val="00146E58"/>
    <w:rsid w:val="001474AE"/>
    <w:rsid w:val="00147C4E"/>
    <w:rsid w:val="00150A91"/>
    <w:rsid w:val="00152161"/>
    <w:rsid w:val="00154357"/>
    <w:rsid w:val="001552E1"/>
    <w:rsid w:val="001555EA"/>
    <w:rsid w:val="0015733F"/>
    <w:rsid w:val="0015748E"/>
    <w:rsid w:val="00157810"/>
    <w:rsid w:val="001602D8"/>
    <w:rsid w:val="0016089C"/>
    <w:rsid w:val="00161788"/>
    <w:rsid w:val="00163170"/>
    <w:rsid w:val="001641FE"/>
    <w:rsid w:val="00164719"/>
    <w:rsid w:val="00164E1C"/>
    <w:rsid w:val="00165357"/>
    <w:rsid w:val="00166998"/>
    <w:rsid w:val="00166FC4"/>
    <w:rsid w:val="00167165"/>
    <w:rsid w:val="001677AC"/>
    <w:rsid w:val="00170A7E"/>
    <w:rsid w:val="0017276C"/>
    <w:rsid w:val="00174789"/>
    <w:rsid w:val="00175542"/>
    <w:rsid w:val="001758B1"/>
    <w:rsid w:val="00176D81"/>
    <w:rsid w:val="00182018"/>
    <w:rsid w:val="00182209"/>
    <w:rsid w:val="00183AF0"/>
    <w:rsid w:val="00184945"/>
    <w:rsid w:val="00187DFD"/>
    <w:rsid w:val="00190A61"/>
    <w:rsid w:val="0019398E"/>
    <w:rsid w:val="00195BEA"/>
    <w:rsid w:val="0019648A"/>
    <w:rsid w:val="001976A7"/>
    <w:rsid w:val="001A0A94"/>
    <w:rsid w:val="001A113A"/>
    <w:rsid w:val="001A1407"/>
    <w:rsid w:val="001A1BED"/>
    <w:rsid w:val="001A2BDB"/>
    <w:rsid w:val="001A3342"/>
    <w:rsid w:val="001A3E3D"/>
    <w:rsid w:val="001A75D0"/>
    <w:rsid w:val="001B01FF"/>
    <w:rsid w:val="001B187B"/>
    <w:rsid w:val="001B18D8"/>
    <w:rsid w:val="001B1E40"/>
    <w:rsid w:val="001B2A81"/>
    <w:rsid w:val="001B39A8"/>
    <w:rsid w:val="001B626F"/>
    <w:rsid w:val="001B6C9D"/>
    <w:rsid w:val="001C1BC2"/>
    <w:rsid w:val="001C2805"/>
    <w:rsid w:val="001C311F"/>
    <w:rsid w:val="001C3462"/>
    <w:rsid w:val="001C4028"/>
    <w:rsid w:val="001C502C"/>
    <w:rsid w:val="001C764E"/>
    <w:rsid w:val="001D2BBE"/>
    <w:rsid w:val="001D352C"/>
    <w:rsid w:val="001D5FC2"/>
    <w:rsid w:val="001D6153"/>
    <w:rsid w:val="001E1052"/>
    <w:rsid w:val="001E21B1"/>
    <w:rsid w:val="001E2422"/>
    <w:rsid w:val="001E2CEB"/>
    <w:rsid w:val="001E2E99"/>
    <w:rsid w:val="001E2F93"/>
    <w:rsid w:val="001E4C83"/>
    <w:rsid w:val="001E4DA0"/>
    <w:rsid w:val="001E4DFC"/>
    <w:rsid w:val="001E528F"/>
    <w:rsid w:val="001E61E5"/>
    <w:rsid w:val="001F0FD6"/>
    <w:rsid w:val="001F20C5"/>
    <w:rsid w:val="001F2159"/>
    <w:rsid w:val="001F2FD9"/>
    <w:rsid w:val="001F3618"/>
    <w:rsid w:val="001F47D9"/>
    <w:rsid w:val="001F4DA6"/>
    <w:rsid w:val="001F5D0D"/>
    <w:rsid w:val="00200C24"/>
    <w:rsid w:val="00200ED3"/>
    <w:rsid w:val="00201156"/>
    <w:rsid w:val="00201E99"/>
    <w:rsid w:val="00201F1B"/>
    <w:rsid w:val="002021CC"/>
    <w:rsid w:val="00203100"/>
    <w:rsid w:val="00203CA8"/>
    <w:rsid w:val="00204070"/>
    <w:rsid w:val="0020652A"/>
    <w:rsid w:val="00206CAF"/>
    <w:rsid w:val="00207EE8"/>
    <w:rsid w:val="002151C2"/>
    <w:rsid w:val="002157F3"/>
    <w:rsid w:val="00215B52"/>
    <w:rsid w:val="002162ED"/>
    <w:rsid w:val="00216EDB"/>
    <w:rsid w:val="002173B8"/>
    <w:rsid w:val="00221241"/>
    <w:rsid w:val="00224EB4"/>
    <w:rsid w:val="00225C94"/>
    <w:rsid w:val="00227E59"/>
    <w:rsid w:val="00227F4F"/>
    <w:rsid w:val="002310B1"/>
    <w:rsid w:val="0023280D"/>
    <w:rsid w:val="00232BF1"/>
    <w:rsid w:val="0023341E"/>
    <w:rsid w:val="00233F65"/>
    <w:rsid w:val="00236A67"/>
    <w:rsid w:val="00236CB5"/>
    <w:rsid w:val="00237FF2"/>
    <w:rsid w:val="00240631"/>
    <w:rsid w:val="00240AD8"/>
    <w:rsid w:val="002413C0"/>
    <w:rsid w:val="0024191C"/>
    <w:rsid w:val="0024531C"/>
    <w:rsid w:val="002453D1"/>
    <w:rsid w:val="00245D9B"/>
    <w:rsid w:val="00246228"/>
    <w:rsid w:val="00246657"/>
    <w:rsid w:val="002508BE"/>
    <w:rsid w:val="00253222"/>
    <w:rsid w:val="002534E8"/>
    <w:rsid w:val="00253743"/>
    <w:rsid w:val="002572D2"/>
    <w:rsid w:val="002626BB"/>
    <w:rsid w:val="00262E06"/>
    <w:rsid w:val="00262FA2"/>
    <w:rsid w:val="00263212"/>
    <w:rsid w:val="00264114"/>
    <w:rsid w:val="0026633C"/>
    <w:rsid w:val="00270772"/>
    <w:rsid w:val="00271461"/>
    <w:rsid w:val="00272245"/>
    <w:rsid w:val="0027239D"/>
    <w:rsid w:val="00272902"/>
    <w:rsid w:val="00273931"/>
    <w:rsid w:val="002757CC"/>
    <w:rsid w:val="00275929"/>
    <w:rsid w:val="0027607D"/>
    <w:rsid w:val="0028041F"/>
    <w:rsid w:val="002805A3"/>
    <w:rsid w:val="00281297"/>
    <w:rsid w:val="0028290D"/>
    <w:rsid w:val="00285651"/>
    <w:rsid w:val="00285A7C"/>
    <w:rsid w:val="0028617B"/>
    <w:rsid w:val="00291880"/>
    <w:rsid w:val="00293117"/>
    <w:rsid w:val="0029366A"/>
    <w:rsid w:val="00293FD1"/>
    <w:rsid w:val="002966C4"/>
    <w:rsid w:val="00297079"/>
    <w:rsid w:val="002A0D43"/>
    <w:rsid w:val="002A0E85"/>
    <w:rsid w:val="002A41EB"/>
    <w:rsid w:val="002A6C88"/>
    <w:rsid w:val="002A71BE"/>
    <w:rsid w:val="002A7C49"/>
    <w:rsid w:val="002B1567"/>
    <w:rsid w:val="002B2722"/>
    <w:rsid w:val="002B2CDF"/>
    <w:rsid w:val="002B36D7"/>
    <w:rsid w:val="002B3C21"/>
    <w:rsid w:val="002B4EBE"/>
    <w:rsid w:val="002B4F37"/>
    <w:rsid w:val="002B72E9"/>
    <w:rsid w:val="002B7D51"/>
    <w:rsid w:val="002C0C9C"/>
    <w:rsid w:val="002C27DC"/>
    <w:rsid w:val="002C281C"/>
    <w:rsid w:val="002C3353"/>
    <w:rsid w:val="002C3F83"/>
    <w:rsid w:val="002C449F"/>
    <w:rsid w:val="002C4B81"/>
    <w:rsid w:val="002C55BA"/>
    <w:rsid w:val="002C690D"/>
    <w:rsid w:val="002D4AFE"/>
    <w:rsid w:val="002D67F6"/>
    <w:rsid w:val="002D7CF5"/>
    <w:rsid w:val="002E08D5"/>
    <w:rsid w:val="002E1423"/>
    <w:rsid w:val="002E153A"/>
    <w:rsid w:val="002E1D44"/>
    <w:rsid w:val="002E287D"/>
    <w:rsid w:val="002E308B"/>
    <w:rsid w:val="002E3D07"/>
    <w:rsid w:val="002E47D4"/>
    <w:rsid w:val="002E49FE"/>
    <w:rsid w:val="002E5C7F"/>
    <w:rsid w:val="002E76C8"/>
    <w:rsid w:val="002F12EF"/>
    <w:rsid w:val="002F15F6"/>
    <w:rsid w:val="002F2ACD"/>
    <w:rsid w:val="002F4A35"/>
    <w:rsid w:val="002F4AFA"/>
    <w:rsid w:val="002F4F30"/>
    <w:rsid w:val="002F5A18"/>
    <w:rsid w:val="002F5DC6"/>
    <w:rsid w:val="002F5F33"/>
    <w:rsid w:val="002F6007"/>
    <w:rsid w:val="002F6E3D"/>
    <w:rsid w:val="002F7280"/>
    <w:rsid w:val="0030065C"/>
    <w:rsid w:val="00301272"/>
    <w:rsid w:val="0030280A"/>
    <w:rsid w:val="00302BEC"/>
    <w:rsid w:val="003038E4"/>
    <w:rsid w:val="00306671"/>
    <w:rsid w:val="00306A8D"/>
    <w:rsid w:val="00306A9C"/>
    <w:rsid w:val="00307172"/>
    <w:rsid w:val="00307262"/>
    <w:rsid w:val="00307F98"/>
    <w:rsid w:val="0031008A"/>
    <w:rsid w:val="00311465"/>
    <w:rsid w:val="00311E66"/>
    <w:rsid w:val="00312641"/>
    <w:rsid w:val="0031495E"/>
    <w:rsid w:val="00314B85"/>
    <w:rsid w:val="003152BE"/>
    <w:rsid w:val="00315827"/>
    <w:rsid w:val="00315895"/>
    <w:rsid w:val="00316EDE"/>
    <w:rsid w:val="00317A7F"/>
    <w:rsid w:val="00320367"/>
    <w:rsid w:val="00320434"/>
    <w:rsid w:val="00320A17"/>
    <w:rsid w:val="0032300A"/>
    <w:rsid w:val="00325D29"/>
    <w:rsid w:val="00327D80"/>
    <w:rsid w:val="003304CE"/>
    <w:rsid w:val="00330590"/>
    <w:rsid w:val="003306E1"/>
    <w:rsid w:val="0033169A"/>
    <w:rsid w:val="00331B1E"/>
    <w:rsid w:val="003320E4"/>
    <w:rsid w:val="00332903"/>
    <w:rsid w:val="00332E1B"/>
    <w:rsid w:val="0033329A"/>
    <w:rsid w:val="0033444C"/>
    <w:rsid w:val="003344A0"/>
    <w:rsid w:val="0033525D"/>
    <w:rsid w:val="003363FE"/>
    <w:rsid w:val="00336C62"/>
    <w:rsid w:val="00340679"/>
    <w:rsid w:val="00341445"/>
    <w:rsid w:val="003414F3"/>
    <w:rsid w:val="00343211"/>
    <w:rsid w:val="0034478D"/>
    <w:rsid w:val="00344E2B"/>
    <w:rsid w:val="003454A4"/>
    <w:rsid w:val="00345C1A"/>
    <w:rsid w:val="0034743A"/>
    <w:rsid w:val="00347561"/>
    <w:rsid w:val="00351DC2"/>
    <w:rsid w:val="003546D3"/>
    <w:rsid w:val="00354E84"/>
    <w:rsid w:val="00355494"/>
    <w:rsid w:val="00355C11"/>
    <w:rsid w:val="00355D9E"/>
    <w:rsid w:val="0035603F"/>
    <w:rsid w:val="0035613E"/>
    <w:rsid w:val="00360723"/>
    <w:rsid w:val="00360A8D"/>
    <w:rsid w:val="003613AA"/>
    <w:rsid w:val="00361F52"/>
    <w:rsid w:val="0036377F"/>
    <w:rsid w:val="00363EE9"/>
    <w:rsid w:val="00364373"/>
    <w:rsid w:val="003648BE"/>
    <w:rsid w:val="00365C36"/>
    <w:rsid w:val="00366CA4"/>
    <w:rsid w:val="003709B9"/>
    <w:rsid w:val="003709E2"/>
    <w:rsid w:val="00370DE7"/>
    <w:rsid w:val="00372F63"/>
    <w:rsid w:val="0037310E"/>
    <w:rsid w:val="003739C1"/>
    <w:rsid w:val="00376128"/>
    <w:rsid w:val="00376490"/>
    <w:rsid w:val="003768E5"/>
    <w:rsid w:val="003771D2"/>
    <w:rsid w:val="0037742E"/>
    <w:rsid w:val="00377713"/>
    <w:rsid w:val="003803BF"/>
    <w:rsid w:val="00381268"/>
    <w:rsid w:val="003820B5"/>
    <w:rsid w:val="0038245A"/>
    <w:rsid w:val="003853C7"/>
    <w:rsid w:val="00385677"/>
    <w:rsid w:val="00385C22"/>
    <w:rsid w:val="00386822"/>
    <w:rsid w:val="00386D3C"/>
    <w:rsid w:val="00387459"/>
    <w:rsid w:val="00387FD8"/>
    <w:rsid w:val="00391B59"/>
    <w:rsid w:val="00392050"/>
    <w:rsid w:val="00392479"/>
    <w:rsid w:val="0039337A"/>
    <w:rsid w:val="0039392F"/>
    <w:rsid w:val="00394DF5"/>
    <w:rsid w:val="00396605"/>
    <w:rsid w:val="003977D3"/>
    <w:rsid w:val="003A02E4"/>
    <w:rsid w:val="003A0B59"/>
    <w:rsid w:val="003A0D66"/>
    <w:rsid w:val="003A1B94"/>
    <w:rsid w:val="003A3046"/>
    <w:rsid w:val="003A3189"/>
    <w:rsid w:val="003A37AC"/>
    <w:rsid w:val="003A3D5E"/>
    <w:rsid w:val="003A45B6"/>
    <w:rsid w:val="003A48D8"/>
    <w:rsid w:val="003A4A17"/>
    <w:rsid w:val="003A4F53"/>
    <w:rsid w:val="003A5632"/>
    <w:rsid w:val="003A63F5"/>
    <w:rsid w:val="003B0D5A"/>
    <w:rsid w:val="003B1C37"/>
    <w:rsid w:val="003B3915"/>
    <w:rsid w:val="003B3973"/>
    <w:rsid w:val="003B3AB8"/>
    <w:rsid w:val="003B569D"/>
    <w:rsid w:val="003B61A0"/>
    <w:rsid w:val="003B7709"/>
    <w:rsid w:val="003B7CAE"/>
    <w:rsid w:val="003B7DFD"/>
    <w:rsid w:val="003C2385"/>
    <w:rsid w:val="003C2476"/>
    <w:rsid w:val="003C3270"/>
    <w:rsid w:val="003C3BCC"/>
    <w:rsid w:val="003C3C0E"/>
    <w:rsid w:val="003C455A"/>
    <w:rsid w:val="003C59D9"/>
    <w:rsid w:val="003C5A92"/>
    <w:rsid w:val="003D00F7"/>
    <w:rsid w:val="003D1876"/>
    <w:rsid w:val="003D3BD3"/>
    <w:rsid w:val="003D4FAC"/>
    <w:rsid w:val="003D6AE3"/>
    <w:rsid w:val="003D6F6F"/>
    <w:rsid w:val="003E0AF1"/>
    <w:rsid w:val="003E1BDF"/>
    <w:rsid w:val="003E2923"/>
    <w:rsid w:val="003E2E59"/>
    <w:rsid w:val="003E397F"/>
    <w:rsid w:val="003E50D9"/>
    <w:rsid w:val="003E5607"/>
    <w:rsid w:val="003E5DC2"/>
    <w:rsid w:val="003E616C"/>
    <w:rsid w:val="003E7906"/>
    <w:rsid w:val="003F0050"/>
    <w:rsid w:val="003F095A"/>
    <w:rsid w:val="003F1001"/>
    <w:rsid w:val="003F2576"/>
    <w:rsid w:val="003F3C50"/>
    <w:rsid w:val="003F3D26"/>
    <w:rsid w:val="003F3DBD"/>
    <w:rsid w:val="003F446F"/>
    <w:rsid w:val="003F4C46"/>
    <w:rsid w:val="003F64BA"/>
    <w:rsid w:val="003F7B88"/>
    <w:rsid w:val="003F7C79"/>
    <w:rsid w:val="0040042A"/>
    <w:rsid w:val="004007C8"/>
    <w:rsid w:val="00400BA0"/>
    <w:rsid w:val="004017AF"/>
    <w:rsid w:val="0040182A"/>
    <w:rsid w:val="004019A0"/>
    <w:rsid w:val="00401C69"/>
    <w:rsid w:val="00402E30"/>
    <w:rsid w:val="004039BF"/>
    <w:rsid w:val="00403A08"/>
    <w:rsid w:val="00404289"/>
    <w:rsid w:val="0040648E"/>
    <w:rsid w:val="00406A6A"/>
    <w:rsid w:val="00406B22"/>
    <w:rsid w:val="004076EA"/>
    <w:rsid w:val="00407781"/>
    <w:rsid w:val="00407C1D"/>
    <w:rsid w:val="0041075D"/>
    <w:rsid w:val="00411DA4"/>
    <w:rsid w:val="00413B28"/>
    <w:rsid w:val="004140D9"/>
    <w:rsid w:val="004171F6"/>
    <w:rsid w:val="00417E75"/>
    <w:rsid w:val="0042044D"/>
    <w:rsid w:val="00421127"/>
    <w:rsid w:val="00421CCF"/>
    <w:rsid w:val="004226D7"/>
    <w:rsid w:val="00423B7D"/>
    <w:rsid w:val="00424EC5"/>
    <w:rsid w:val="004251F3"/>
    <w:rsid w:val="00425753"/>
    <w:rsid w:val="00427974"/>
    <w:rsid w:val="00430175"/>
    <w:rsid w:val="00431ED2"/>
    <w:rsid w:val="00432279"/>
    <w:rsid w:val="004328A7"/>
    <w:rsid w:val="0043437D"/>
    <w:rsid w:val="00434C74"/>
    <w:rsid w:val="00434ED3"/>
    <w:rsid w:val="00434EFB"/>
    <w:rsid w:val="0043569D"/>
    <w:rsid w:val="0043645B"/>
    <w:rsid w:val="004366AC"/>
    <w:rsid w:val="00437EFF"/>
    <w:rsid w:val="00440D6F"/>
    <w:rsid w:val="00440DC3"/>
    <w:rsid w:val="004433F8"/>
    <w:rsid w:val="0044349A"/>
    <w:rsid w:val="004440F9"/>
    <w:rsid w:val="00445504"/>
    <w:rsid w:val="00445A1A"/>
    <w:rsid w:val="00446A35"/>
    <w:rsid w:val="00446C98"/>
    <w:rsid w:val="004471CB"/>
    <w:rsid w:val="00450876"/>
    <w:rsid w:val="00450AA6"/>
    <w:rsid w:val="00450AB5"/>
    <w:rsid w:val="0045322A"/>
    <w:rsid w:val="00453D3A"/>
    <w:rsid w:val="00454EDA"/>
    <w:rsid w:val="00455847"/>
    <w:rsid w:val="004564C3"/>
    <w:rsid w:val="0045670B"/>
    <w:rsid w:val="00456BAA"/>
    <w:rsid w:val="00456EB4"/>
    <w:rsid w:val="00457D56"/>
    <w:rsid w:val="00460246"/>
    <w:rsid w:val="00460DB6"/>
    <w:rsid w:val="004619AB"/>
    <w:rsid w:val="0046239D"/>
    <w:rsid w:val="00463D1A"/>
    <w:rsid w:val="00467114"/>
    <w:rsid w:val="00467B5A"/>
    <w:rsid w:val="00470584"/>
    <w:rsid w:val="00471868"/>
    <w:rsid w:val="004718F3"/>
    <w:rsid w:val="00473C13"/>
    <w:rsid w:val="00474BF3"/>
    <w:rsid w:val="00475040"/>
    <w:rsid w:val="0047607D"/>
    <w:rsid w:val="004762DC"/>
    <w:rsid w:val="00476823"/>
    <w:rsid w:val="0048226E"/>
    <w:rsid w:val="004834B2"/>
    <w:rsid w:val="00483ABA"/>
    <w:rsid w:val="00483C7D"/>
    <w:rsid w:val="00483FD3"/>
    <w:rsid w:val="004841D5"/>
    <w:rsid w:val="00484749"/>
    <w:rsid w:val="004850A2"/>
    <w:rsid w:val="00485B7B"/>
    <w:rsid w:val="00485EEE"/>
    <w:rsid w:val="00486A88"/>
    <w:rsid w:val="00486F32"/>
    <w:rsid w:val="00486F3A"/>
    <w:rsid w:val="00491CBE"/>
    <w:rsid w:val="00491F78"/>
    <w:rsid w:val="004929C3"/>
    <w:rsid w:val="00492D98"/>
    <w:rsid w:val="00493D40"/>
    <w:rsid w:val="00494607"/>
    <w:rsid w:val="0049519B"/>
    <w:rsid w:val="004A0EF6"/>
    <w:rsid w:val="004A0F66"/>
    <w:rsid w:val="004A1C61"/>
    <w:rsid w:val="004A2BB2"/>
    <w:rsid w:val="004A337D"/>
    <w:rsid w:val="004A504B"/>
    <w:rsid w:val="004A507C"/>
    <w:rsid w:val="004A5CF7"/>
    <w:rsid w:val="004A6911"/>
    <w:rsid w:val="004A7672"/>
    <w:rsid w:val="004B3876"/>
    <w:rsid w:val="004B3AE7"/>
    <w:rsid w:val="004B54E0"/>
    <w:rsid w:val="004B69FD"/>
    <w:rsid w:val="004B7182"/>
    <w:rsid w:val="004B7384"/>
    <w:rsid w:val="004C08B2"/>
    <w:rsid w:val="004C13F3"/>
    <w:rsid w:val="004C4269"/>
    <w:rsid w:val="004C4FD0"/>
    <w:rsid w:val="004C610D"/>
    <w:rsid w:val="004D0520"/>
    <w:rsid w:val="004D0A0A"/>
    <w:rsid w:val="004D209D"/>
    <w:rsid w:val="004D3EB6"/>
    <w:rsid w:val="004D472D"/>
    <w:rsid w:val="004D4DD1"/>
    <w:rsid w:val="004D4FE8"/>
    <w:rsid w:val="004D5936"/>
    <w:rsid w:val="004D6236"/>
    <w:rsid w:val="004D652F"/>
    <w:rsid w:val="004D69BA"/>
    <w:rsid w:val="004D69C4"/>
    <w:rsid w:val="004D7C74"/>
    <w:rsid w:val="004E0294"/>
    <w:rsid w:val="004E0F5D"/>
    <w:rsid w:val="004E168A"/>
    <w:rsid w:val="004E2EC9"/>
    <w:rsid w:val="004E2F62"/>
    <w:rsid w:val="004E3507"/>
    <w:rsid w:val="004E4C07"/>
    <w:rsid w:val="004E4DBB"/>
    <w:rsid w:val="004E63C2"/>
    <w:rsid w:val="004E655F"/>
    <w:rsid w:val="004E6D74"/>
    <w:rsid w:val="004E7E3E"/>
    <w:rsid w:val="004E7F9C"/>
    <w:rsid w:val="004F08D7"/>
    <w:rsid w:val="004F0C44"/>
    <w:rsid w:val="004F3493"/>
    <w:rsid w:val="004F5458"/>
    <w:rsid w:val="004F5D9A"/>
    <w:rsid w:val="004F68EC"/>
    <w:rsid w:val="004F7561"/>
    <w:rsid w:val="0050090F"/>
    <w:rsid w:val="00500C9E"/>
    <w:rsid w:val="0050125E"/>
    <w:rsid w:val="00501F22"/>
    <w:rsid w:val="0050231E"/>
    <w:rsid w:val="00502CDA"/>
    <w:rsid w:val="00503410"/>
    <w:rsid w:val="0050375F"/>
    <w:rsid w:val="0050570D"/>
    <w:rsid w:val="00506EDA"/>
    <w:rsid w:val="00510AC7"/>
    <w:rsid w:val="00510CD8"/>
    <w:rsid w:val="00510CDC"/>
    <w:rsid w:val="0051280A"/>
    <w:rsid w:val="00512B09"/>
    <w:rsid w:val="005134BA"/>
    <w:rsid w:val="00513FD5"/>
    <w:rsid w:val="00514A66"/>
    <w:rsid w:val="00514FF4"/>
    <w:rsid w:val="00515A41"/>
    <w:rsid w:val="00515C32"/>
    <w:rsid w:val="00515E86"/>
    <w:rsid w:val="00516757"/>
    <w:rsid w:val="00516DB3"/>
    <w:rsid w:val="00520637"/>
    <w:rsid w:val="00520812"/>
    <w:rsid w:val="0052107E"/>
    <w:rsid w:val="005253D5"/>
    <w:rsid w:val="005274BA"/>
    <w:rsid w:val="00527707"/>
    <w:rsid w:val="005277DF"/>
    <w:rsid w:val="00530365"/>
    <w:rsid w:val="005322A9"/>
    <w:rsid w:val="0053665F"/>
    <w:rsid w:val="005368F8"/>
    <w:rsid w:val="00540992"/>
    <w:rsid w:val="00540E03"/>
    <w:rsid w:val="00545CC8"/>
    <w:rsid w:val="00546501"/>
    <w:rsid w:val="005471C2"/>
    <w:rsid w:val="005501F9"/>
    <w:rsid w:val="00550A90"/>
    <w:rsid w:val="00550AC3"/>
    <w:rsid w:val="00551511"/>
    <w:rsid w:val="005518A4"/>
    <w:rsid w:val="00553B07"/>
    <w:rsid w:val="00554263"/>
    <w:rsid w:val="005542E9"/>
    <w:rsid w:val="00554494"/>
    <w:rsid w:val="0055497B"/>
    <w:rsid w:val="00554D3A"/>
    <w:rsid w:val="00554EE8"/>
    <w:rsid w:val="00555D75"/>
    <w:rsid w:val="00557869"/>
    <w:rsid w:val="00560DB0"/>
    <w:rsid w:val="00560DF0"/>
    <w:rsid w:val="0056335A"/>
    <w:rsid w:val="00563770"/>
    <w:rsid w:val="0056615A"/>
    <w:rsid w:val="00567423"/>
    <w:rsid w:val="00567BE7"/>
    <w:rsid w:val="00567E66"/>
    <w:rsid w:val="00571627"/>
    <w:rsid w:val="00572012"/>
    <w:rsid w:val="005749EE"/>
    <w:rsid w:val="00577319"/>
    <w:rsid w:val="005773C1"/>
    <w:rsid w:val="00577981"/>
    <w:rsid w:val="005814EB"/>
    <w:rsid w:val="005830D3"/>
    <w:rsid w:val="005859F0"/>
    <w:rsid w:val="005862A6"/>
    <w:rsid w:val="0058696D"/>
    <w:rsid w:val="00590D04"/>
    <w:rsid w:val="00590DCA"/>
    <w:rsid w:val="00591903"/>
    <w:rsid w:val="00592647"/>
    <w:rsid w:val="005926D3"/>
    <w:rsid w:val="00595AB7"/>
    <w:rsid w:val="005969A1"/>
    <w:rsid w:val="005A411D"/>
    <w:rsid w:val="005A4A8A"/>
    <w:rsid w:val="005A5787"/>
    <w:rsid w:val="005A5E0E"/>
    <w:rsid w:val="005A68C5"/>
    <w:rsid w:val="005B0D84"/>
    <w:rsid w:val="005B32D2"/>
    <w:rsid w:val="005B3464"/>
    <w:rsid w:val="005B3470"/>
    <w:rsid w:val="005B48FF"/>
    <w:rsid w:val="005B5983"/>
    <w:rsid w:val="005B693E"/>
    <w:rsid w:val="005C0781"/>
    <w:rsid w:val="005C0E24"/>
    <w:rsid w:val="005C1779"/>
    <w:rsid w:val="005C1A57"/>
    <w:rsid w:val="005C1D5E"/>
    <w:rsid w:val="005C3F7D"/>
    <w:rsid w:val="005C5363"/>
    <w:rsid w:val="005C6FC7"/>
    <w:rsid w:val="005C7A40"/>
    <w:rsid w:val="005D11FE"/>
    <w:rsid w:val="005D1E2D"/>
    <w:rsid w:val="005D30AC"/>
    <w:rsid w:val="005D37C6"/>
    <w:rsid w:val="005D4143"/>
    <w:rsid w:val="005D435D"/>
    <w:rsid w:val="005D5A42"/>
    <w:rsid w:val="005D79FA"/>
    <w:rsid w:val="005E20F4"/>
    <w:rsid w:val="005E3A9F"/>
    <w:rsid w:val="005E4663"/>
    <w:rsid w:val="005E4A1F"/>
    <w:rsid w:val="005E5A34"/>
    <w:rsid w:val="005E6FE4"/>
    <w:rsid w:val="005E7D41"/>
    <w:rsid w:val="005F09D4"/>
    <w:rsid w:val="005F0A7E"/>
    <w:rsid w:val="005F38F4"/>
    <w:rsid w:val="005F3A8C"/>
    <w:rsid w:val="005F3C14"/>
    <w:rsid w:val="005F58CA"/>
    <w:rsid w:val="005F59EC"/>
    <w:rsid w:val="005F6FC5"/>
    <w:rsid w:val="005F794E"/>
    <w:rsid w:val="006002A3"/>
    <w:rsid w:val="00600A67"/>
    <w:rsid w:val="006012A7"/>
    <w:rsid w:val="006020E2"/>
    <w:rsid w:val="00602847"/>
    <w:rsid w:val="00603ADA"/>
    <w:rsid w:val="00606DBB"/>
    <w:rsid w:val="00610D6E"/>
    <w:rsid w:val="00611505"/>
    <w:rsid w:val="00613EF6"/>
    <w:rsid w:val="006141C1"/>
    <w:rsid w:val="00615562"/>
    <w:rsid w:val="006158D5"/>
    <w:rsid w:val="006167BC"/>
    <w:rsid w:val="00616B95"/>
    <w:rsid w:val="00616DCD"/>
    <w:rsid w:val="00620A21"/>
    <w:rsid w:val="00621424"/>
    <w:rsid w:val="00622736"/>
    <w:rsid w:val="00622D06"/>
    <w:rsid w:val="00624E6A"/>
    <w:rsid w:val="00625D83"/>
    <w:rsid w:val="00626950"/>
    <w:rsid w:val="00626B34"/>
    <w:rsid w:val="00626EA2"/>
    <w:rsid w:val="00627E1A"/>
    <w:rsid w:val="006313BE"/>
    <w:rsid w:val="00631E6E"/>
    <w:rsid w:val="0063207E"/>
    <w:rsid w:val="00632FC1"/>
    <w:rsid w:val="00633671"/>
    <w:rsid w:val="006339EC"/>
    <w:rsid w:val="00636D2C"/>
    <w:rsid w:val="00637D6F"/>
    <w:rsid w:val="00640375"/>
    <w:rsid w:val="0064098B"/>
    <w:rsid w:val="00643292"/>
    <w:rsid w:val="00645B4C"/>
    <w:rsid w:val="006462D1"/>
    <w:rsid w:val="00647634"/>
    <w:rsid w:val="006504FE"/>
    <w:rsid w:val="006506B7"/>
    <w:rsid w:val="00652A52"/>
    <w:rsid w:val="00652D26"/>
    <w:rsid w:val="0065361F"/>
    <w:rsid w:val="006542C0"/>
    <w:rsid w:val="0065512D"/>
    <w:rsid w:val="00656534"/>
    <w:rsid w:val="00656F7D"/>
    <w:rsid w:val="006570B3"/>
    <w:rsid w:val="00657ACC"/>
    <w:rsid w:val="006620DA"/>
    <w:rsid w:val="006623E7"/>
    <w:rsid w:val="00662B80"/>
    <w:rsid w:val="00664BF9"/>
    <w:rsid w:val="0066517E"/>
    <w:rsid w:val="00665F3D"/>
    <w:rsid w:val="0066692F"/>
    <w:rsid w:val="00670510"/>
    <w:rsid w:val="006738E4"/>
    <w:rsid w:val="00674148"/>
    <w:rsid w:val="00674192"/>
    <w:rsid w:val="006762BE"/>
    <w:rsid w:val="006821D9"/>
    <w:rsid w:val="0068254A"/>
    <w:rsid w:val="006852C7"/>
    <w:rsid w:val="00685F37"/>
    <w:rsid w:val="00687328"/>
    <w:rsid w:val="00691B55"/>
    <w:rsid w:val="00692AE3"/>
    <w:rsid w:val="0069486D"/>
    <w:rsid w:val="006967CE"/>
    <w:rsid w:val="006972CA"/>
    <w:rsid w:val="0069738D"/>
    <w:rsid w:val="00697BDA"/>
    <w:rsid w:val="00697D78"/>
    <w:rsid w:val="006A2A95"/>
    <w:rsid w:val="006A2A9E"/>
    <w:rsid w:val="006A34AD"/>
    <w:rsid w:val="006A4973"/>
    <w:rsid w:val="006A5432"/>
    <w:rsid w:val="006A5C85"/>
    <w:rsid w:val="006A5CED"/>
    <w:rsid w:val="006A5F06"/>
    <w:rsid w:val="006A6362"/>
    <w:rsid w:val="006A701F"/>
    <w:rsid w:val="006A7618"/>
    <w:rsid w:val="006A7948"/>
    <w:rsid w:val="006A7B4B"/>
    <w:rsid w:val="006B0FAA"/>
    <w:rsid w:val="006B1928"/>
    <w:rsid w:val="006B228F"/>
    <w:rsid w:val="006B2A7F"/>
    <w:rsid w:val="006B3C35"/>
    <w:rsid w:val="006B3F36"/>
    <w:rsid w:val="006B51DD"/>
    <w:rsid w:val="006B58BB"/>
    <w:rsid w:val="006B678A"/>
    <w:rsid w:val="006B6800"/>
    <w:rsid w:val="006B71F6"/>
    <w:rsid w:val="006C1727"/>
    <w:rsid w:val="006C1761"/>
    <w:rsid w:val="006C1C0D"/>
    <w:rsid w:val="006C2140"/>
    <w:rsid w:val="006C24E0"/>
    <w:rsid w:val="006C2DD5"/>
    <w:rsid w:val="006C32FD"/>
    <w:rsid w:val="006C3C95"/>
    <w:rsid w:val="006C6E33"/>
    <w:rsid w:val="006D00D8"/>
    <w:rsid w:val="006D0FCC"/>
    <w:rsid w:val="006D366C"/>
    <w:rsid w:val="006E06D2"/>
    <w:rsid w:val="006E0D57"/>
    <w:rsid w:val="006E0E19"/>
    <w:rsid w:val="006E146A"/>
    <w:rsid w:val="006E2AB4"/>
    <w:rsid w:val="006E314A"/>
    <w:rsid w:val="006E559A"/>
    <w:rsid w:val="006E618E"/>
    <w:rsid w:val="006E62E6"/>
    <w:rsid w:val="006E64B1"/>
    <w:rsid w:val="006F0E2B"/>
    <w:rsid w:val="006F1A3D"/>
    <w:rsid w:val="006F25A1"/>
    <w:rsid w:val="006F46E8"/>
    <w:rsid w:val="006F4D96"/>
    <w:rsid w:val="006F5CBB"/>
    <w:rsid w:val="006F5DF4"/>
    <w:rsid w:val="006F6061"/>
    <w:rsid w:val="006F6CAC"/>
    <w:rsid w:val="006F7E21"/>
    <w:rsid w:val="007015AD"/>
    <w:rsid w:val="00702921"/>
    <w:rsid w:val="00702E99"/>
    <w:rsid w:val="00703DCC"/>
    <w:rsid w:val="00705161"/>
    <w:rsid w:val="0070523F"/>
    <w:rsid w:val="00705681"/>
    <w:rsid w:val="0070581F"/>
    <w:rsid w:val="0070616B"/>
    <w:rsid w:val="007066CC"/>
    <w:rsid w:val="00706FDA"/>
    <w:rsid w:val="007116B4"/>
    <w:rsid w:val="00711882"/>
    <w:rsid w:val="00711F9A"/>
    <w:rsid w:val="00712725"/>
    <w:rsid w:val="00713810"/>
    <w:rsid w:val="00713C9B"/>
    <w:rsid w:val="00714A29"/>
    <w:rsid w:val="00714F01"/>
    <w:rsid w:val="007150A3"/>
    <w:rsid w:val="00716F8F"/>
    <w:rsid w:val="00721EE3"/>
    <w:rsid w:val="00722624"/>
    <w:rsid w:val="007229C5"/>
    <w:rsid w:val="007231C5"/>
    <w:rsid w:val="0072364E"/>
    <w:rsid w:val="0072488A"/>
    <w:rsid w:val="00725E69"/>
    <w:rsid w:val="007273B6"/>
    <w:rsid w:val="007303A5"/>
    <w:rsid w:val="00730B3E"/>
    <w:rsid w:val="00731CD2"/>
    <w:rsid w:val="00731F6B"/>
    <w:rsid w:val="00732AEC"/>
    <w:rsid w:val="00733300"/>
    <w:rsid w:val="0073420B"/>
    <w:rsid w:val="007345A1"/>
    <w:rsid w:val="00734692"/>
    <w:rsid w:val="007357BE"/>
    <w:rsid w:val="00736A49"/>
    <w:rsid w:val="00737E6D"/>
    <w:rsid w:val="00741975"/>
    <w:rsid w:val="00741CF4"/>
    <w:rsid w:val="00741EE0"/>
    <w:rsid w:val="00742483"/>
    <w:rsid w:val="00742720"/>
    <w:rsid w:val="0074325B"/>
    <w:rsid w:val="00744C9D"/>
    <w:rsid w:val="00744F30"/>
    <w:rsid w:val="00745046"/>
    <w:rsid w:val="007451A6"/>
    <w:rsid w:val="0074546B"/>
    <w:rsid w:val="007462C9"/>
    <w:rsid w:val="0074672D"/>
    <w:rsid w:val="00746756"/>
    <w:rsid w:val="0074760E"/>
    <w:rsid w:val="00750052"/>
    <w:rsid w:val="00751BD1"/>
    <w:rsid w:val="007524BC"/>
    <w:rsid w:val="00753E93"/>
    <w:rsid w:val="00754ABA"/>
    <w:rsid w:val="00756111"/>
    <w:rsid w:val="00757AAD"/>
    <w:rsid w:val="007605AA"/>
    <w:rsid w:val="0076074D"/>
    <w:rsid w:val="00760F9F"/>
    <w:rsid w:val="00763190"/>
    <w:rsid w:val="00763243"/>
    <w:rsid w:val="00763574"/>
    <w:rsid w:val="0076397C"/>
    <w:rsid w:val="007655FE"/>
    <w:rsid w:val="00765E0E"/>
    <w:rsid w:val="0076691F"/>
    <w:rsid w:val="00766E8A"/>
    <w:rsid w:val="00770BEA"/>
    <w:rsid w:val="00771219"/>
    <w:rsid w:val="007715DA"/>
    <w:rsid w:val="00772373"/>
    <w:rsid w:val="00772E06"/>
    <w:rsid w:val="00773350"/>
    <w:rsid w:val="0077350D"/>
    <w:rsid w:val="00773B19"/>
    <w:rsid w:val="007762CE"/>
    <w:rsid w:val="007763ED"/>
    <w:rsid w:val="007764A9"/>
    <w:rsid w:val="007772AD"/>
    <w:rsid w:val="00780B32"/>
    <w:rsid w:val="0078110F"/>
    <w:rsid w:val="00781668"/>
    <w:rsid w:val="007818DE"/>
    <w:rsid w:val="0078190F"/>
    <w:rsid w:val="00781EBB"/>
    <w:rsid w:val="00783283"/>
    <w:rsid w:val="00783AB3"/>
    <w:rsid w:val="00784EC1"/>
    <w:rsid w:val="00786146"/>
    <w:rsid w:val="007871F0"/>
    <w:rsid w:val="007878CD"/>
    <w:rsid w:val="0078794E"/>
    <w:rsid w:val="00790098"/>
    <w:rsid w:val="00790FE6"/>
    <w:rsid w:val="007911AF"/>
    <w:rsid w:val="007911BB"/>
    <w:rsid w:val="00793097"/>
    <w:rsid w:val="00794078"/>
    <w:rsid w:val="00795435"/>
    <w:rsid w:val="00796CE5"/>
    <w:rsid w:val="00796EE5"/>
    <w:rsid w:val="00797E10"/>
    <w:rsid w:val="007A1546"/>
    <w:rsid w:val="007A228C"/>
    <w:rsid w:val="007A2397"/>
    <w:rsid w:val="007A368E"/>
    <w:rsid w:val="007A45ED"/>
    <w:rsid w:val="007A52C1"/>
    <w:rsid w:val="007A53F8"/>
    <w:rsid w:val="007A55C6"/>
    <w:rsid w:val="007A5868"/>
    <w:rsid w:val="007A70A7"/>
    <w:rsid w:val="007A7AFF"/>
    <w:rsid w:val="007A7BA2"/>
    <w:rsid w:val="007B02DF"/>
    <w:rsid w:val="007B04CE"/>
    <w:rsid w:val="007B0A9D"/>
    <w:rsid w:val="007B1049"/>
    <w:rsid w:val="007B1AE6"/>
    <w:rsid w:val="007B1F87"/>
    <w:rsid w:val="007B3319"/>
    <w:rsid w:val="007B3846"/>
    <w:rsid w:val="007B3D87"/>
    <w:rsid w:val="007B523C"/>
    <w:rsid w:val="007B598C"/>
    <w:rsid w:val="007B615B"/>
    <w:rsid w:val="007B6871"/>
    <w:rsid w:val="007B7BD6"/>
    <w:rsid w:val="007C11DB"/>
    <w:rsid w:val="007C1287"/>
    <w:rsid w:val="007C1AD5"/>
    <w:rsid w:val="007C1C13"/>
    <w:rsid w:val="007C285E"/>
    <w:rsid w:val="007C3408"/>
    <w:rsid w:val="007C3D33"/>
    <w:rsid w:val="007C4332"/>
    <w:rsid w:val="007C4FFD"/>
    <w:rsid w:val="007C7F8F"/>
    <w:rsid w:val="007D0F95"/>
    <w:rsid w:val="007D294A"/>
    <w:rsid w:val="007D47D2"/>
    <w:rsid w:val="007D50A2"/>
    <w:rsid w:val="007D544C"/>
    <w:rsid w:val="007D54CA"/>
    <w:rsid w:val="007D6DA7"/>
    <w:rsid w:val="007D6EC0"/>
    <w:rsid w:val="007D7E1D"/>
    <w:rsid w:val="007E3EC0"/>
    <w:rsid w:val="007E6B6C"/>
    <w:rsid w:val="007E785F"/>
    <w:rsid w:val="007F0515"/>
    <w:rsid w:val="007F0F04"/>
    <w:rsid w:val="007F25CD"/>
    <w:rsid w:val="007F36BF"/>
    <w:rsid w:val="007F616E"/>
    <w:rsid w:val="007F7775"/>
    <w:rsid w:val="007F7C94"/>
    <w:rsid w:val="008003C0"/>
    <w:rsid w:val="008063BA"/>
    <w:rsid w:val="00806E38"/>
    <w:rsid w:val="00810DB6"/>
    <w:rsid w:val="0081133E"/>
    <w:rsid w:val="00812703"/>
    <w:rsid w:val="008136E6"/>
    <w:rsid w:val="00813B1D"/>
    <w:rsid w:val="008147DD"/>
    <w:rsid w:val="00814CD5"/>
    <w:rsid w:val="008154B4"/>
    <w:rsid w:val="00815F6E"/>
    <w:rsid w:val="00817EB6"/>
    <w:rsid w:val="008205A0"/>
    <w:rsid w:val="00820AE1"/>
    <w:rsid w:val="00823EE5"/>
    <w:rsid w:val="008242DC"/>
    <w:rsid w:val="008253EE"/>
    <w:rsid w:val="00826BC6"/>
    <w:rsid w:val="00827328"/>
    <w:rsid w:val="008306C2"/>
    <w:rsid w:val="008313B1"/>
    <w:rsid w:val="00832F23"/>
    <w:rsid w:val="008330E6"/>
    <w:rsid w:val="00833AC9"/>
    <w:rsid w:val="00834477"/>
    <w:rsid w:val="00834780"/>
    <w:rsid w:val="008356D5"/>
    <w:rsid w:val="008358A0"/>
    <w:rsid w:val="00836015"/>
    <w:rsid w:val="00840B85"/>
    <w:rsid w:val="00841007"/>
    <w:rsid w:val="00843154"/>
    <w:rsid w:val="00843245"/>
    <w:rsid w:val="00844834"/>
    <w:rsid w:val="0084558D"/>
    <w:rsid w:val="0084726A"/>
    <w:rsid w:val="00847FD8"/>
    <w:rsid w:val="0085116B"/>
    <w:rsid w:val="0085148A"/>
    <w:rsid w:val="00851F81"/>
    <w:rsid w:val="00852DB0"/>
    <w:rsid w:val="00854349"/>
    <w:rsid w:val="00854C03"/>
    <w:rsid w:val="0085516A"/>
    <w:rsid w:val="00857AB7"/>
    <w:rsid w:val="00857C7F"/>
    <w:rsid w:val="008605E4"/>
    <w:rsid w:val="00862E9D"/>
    <w:rsid w:val="00863230"/>
    <w:rsid w:val="008634FD"/>
    <w:rsid w:val="00864A6A"/>
    <w:rsid w:val="00866430"/>
    <w:rsid w:val="00866BF8"/>
    <w:rsid w:val="00867FDC"/>
    <w:rsid w:val="00870773"/>
    <w:rsid w:val="008717D8"/>
    <w:rsid w:val="0087215C"/>
    <w:rsid w:val="00874B51"/>
    <w:rsid w:val="00874CC1"/>
    <w:rsid w:val="00874E78"/>
    <w:rsid w:val="00874E98"/>
    <w:rsid w:val="008757B8"/>
    <w:rsid w:val="00875A4D"/>
    <w:rsid w:val="00876DFF"/>
    <w:rsid w:val="0087780B"/>
    <w:rsid w:val="00881DE4"/>
    <w:rsid w:val="00882702"/>
    <w:rsid w:val="0088279F"/>
    <w:rsid w:val="00882DF3"/>
    <w:rsid w:val="0088314F"/>
    <w:rsid w:val="00885ED8"/>
    <w:rsid w:val="008861FB"/>
    <w:rsid w:val="00886EF3"/>
    <w:rsid w:val="008870BA"/>
    <w:rsid w:val="008875FE"/>
    <w:rsid w:val="00887F8E"/>
    <w:rsid w:val="00890798"/>
    <w:rsid w:val="00891BDB"/>
    <w:rsid w:val="008958FF"/>
    <w:rsid w:val="00896011"/>
    <w:rsid w:val="00896234"/>
    <w:rsid w:val="0089774E"/>
    <w:rsid w:val="00897E43"/>
    <w:rsid w:val="008A00D9"/>
    <w:rsid w:val="008A0B8C"/>
    <w:rsid w:val="008A327D"/>
    <w:rsid w:val="008A6551"/>
    <w:rsid w:val="008B0943"/>
    <w:rsid w:val="008B0C26"/>
    <w:rsid w:val="008B2538"/>
    <w:rsid w:val="008B27A1"/>
    <w:rsid w:val="008B29EF"/>
    <w:rsid w:val="008B3225"/>
    <w:rsid w:val="008B47F3"/>
    <w:rsid w:val="008B491C"/>
    <w:rsid w:val="008B5FE1"/>
    <w:rsid w:val="008B669D"/>
    <w:rsid w:val="008B7324"/>
    <w:rsid w:val="008B76A1"/>
    <w:rsid w:val="008B7EE9"/>
    <w:rsid w:val="008C024E"/>
    <w:rsid w:val="008C03D8"/>
    <w:rsid w:val="008C14BE"/>
    <w:rsid w:val="008C198D"/>
    <w:rsid w:val="008C1C4D"/>
    <w:rsid w:val="008C1CF9"/>
    <w:rsid w:val="008C24DB"/>
    <w:rsid w:val="008C4731"/>
    <w:rsid w:val="008C48C0"/>
    <w:rsid w:val="008C55A5"/>
    <w:rsid w:val="008C5738"/>
    <w:rsid w:val="008C587D"/>
    <w:rsid w:val="008C66D2"/>
    <w:rsid w:val="008C736A"/>
    <w:rsid w:val="008C7893"/>
    <w:rsid w:val="008C7EAD"/>
    <w:rsid w:val="008D221A"/>
    <w:rsid w:val="008D52FF"/>
    <w:rsid w:val="008D6152"/>
    <w:rsid w:val="008D6847"/>
    <w:rsid w:val="008D732D"/>
    <w:rsid w:val="008D76C2"/>
    <w:rsid w:val="008E34D8"/>
    <w:rsid w:val="008E434D"/>
    <w:rsid w:val="008F04A5"/>
    <w:rsid w:val="008F0F81"/>
    <w:rsid w:val="008F1025"/>
    <w:rsid w:val="008F12C7"/>
    <w:rsid w:val="008F278F"/>
    <w:rsid w:val="008F2E72"/>
    <w:rsid w:val="008F2EBE"/>
    <w:rsid w:val="008F75E7"/>
    <w:rsid w:val="00900874"/>
    <w:rsid w:val="00900D49"/>
    <w:rsid w:val="009066FC"/>
    <w:rsid w:val="00907325"/>
    <w:rsid w:val="00911653"/>
    <w:rsid w:val="009118BF"/>
    <w:rsid w:val="00911BD0"/>
    <w:rsid w:val="00912CD7"/>
    <w:rsid w:val="0091612C"/>
    <w:rsid w:val="009208E3"/>
    <w:rsid w:val="00920933"/>
    <w:rsid w:val="009210D6"/>
    <w:rsid w:val="009232B2"/>
    <w:rsid w:val="00923540"/>
    <w:rsid w:val="00924DD8"/>
    <w:rsid w:val="00926767"/>
    <w:rsid w:val="00931C74"/>
    <w:rsid w:val="00931D86"/>
    <w:rsid w:val="00931F33"/>
    <w:rsid w:val="00933A3B"/>
    <w:rsid w:val="0093466F"/>
    <w:rsid w:val="0093531C"/>
    <w:rsid w:val="009361D5"/>
    <w:rsid w:val="00936778"/>
    <w:rsid w:val="009401F5"/>
    <w:rsid w:val="009411C1"/>
    <w:rsid w:val="00941890"/>
    <w:rsid w:val="00941AF5"/>
    <w:rsid w:val="00942993"/>
    <w:rsid w:val="00943014"/>
    <w:rsid w:val="0094377F"/>
    <w:rsid w:val="00945CE8"/>
    <w:rsid w:val="009465A3"/>
    <w:rsid w:val="00947A9D"/>
    <w:rsid w:val="00952A41"/>
    <w:rsid w:val="00952D87"/>
    <w:rsid w:val="00953BDE"/>
    <w:rsid w:val="009542D6"/>
    <w:rsid w:val="0095435D"/>
    <w:rsid w:val="00954B5A"/>
    <w:rsid w:val="009557B2"/>
    <w:rsid w:val="00956089"/>
    <w:rsid w:val="0095672D"/>
    <w:rsid w:val="009568C0"/>
    <w:rsid w:val="00956B87"/>
    <w:rsid w:val="0096058F"/>
    <w:rsid w:val="00960795"/>
    <w:rsid w:val="00962447"/>
    <w:rsid w:val="00962AA5"/>
    <w:rsid w:val="00963310"/>
    <w:rsid w:val="009641AB"/>
    <w:rsid w:val="009647DA"/>
    <w:rsid w:val="00964B21"/>
    <w:rsid w:val="00965035"/>
    <w:rsid w:val="009659F4"/>
    <w:rsid w:val="009661A4"/>
    <w:rsid w:val="009668F3"/>
    <w:rsid w:val="009671D5"/>
    <w:rsid w:val="00967779"/>
    <w:rsid w:val="00967A97"/>
    <w:rsid w:val="00967D56"/>
    <w:rsid w:val="00967FC1"/>
    <w:rsid w:val="00970A68"/>
    <w:rsid w:val="00970D60"/>
    <w:rsid w:val="00971678"/>
    <w:rsid w:val="00971BF7"/>
    <w:rsid w:val="00972453"/>
    <w:rsid w:val="009755B0"/>
    <w:rsid w:val="00980784"/>
    <w:rsid w:val="00981BD5"/>
    <w:rsid w:val="00981E46"/>
    <w:rsid w:val="00983AE1"/>
    <w:rsid w:val="00984919"/>
    <w:rsid w:val="00984949"/>
    <w:rsid w:val="00984DD8"/>
    <w:rsid w:val="009851A1"/>
    <w:rsid w:val="009853D7"/>
    <w:rsid w:val="00985E38"/>
    <w:rsid w:val="0098608C"/>
    <w:rsid w:val="00987040"/>
    <w:rsid w:val="00990246"/>
    <w:rsid w:val="00991144"/>
    <w:rsid w:val="00991323"/>
    <w:rsid w:val="0099304E"/>
    <w:rsid w:val="00993C3D"/>
    <w:rsid w:val="009947A2"/>
    <w:rsid w:val="009A18B1"/>
    <w:rsid w:val="009A4060"/>
    <w:rsid w:val="009A5840"/>
    <w:rsid w:val="009A7ADC"/>
    <w:rsid w:val="009B17BA"/>
    <w:rsid w:val="009B1CB9"/>
    <w:rsid w:val="009B2C4A"/>
    <w:rsid w:val="009B4ABC"/>
    <w:rsid w:val="009B58EF"/>
    <w:rsid w:val="009B5B01"/>
    <w:rsid w:val="009B731F"/>
    <w:rsid w:val="009B759D"/>
    <w:rsid w:val="009B7F64"/>
    <w:rsid w:val="009C135C"/>
    <w:rsid w:val="009C19B7"/>
    <w:rsid w:val="009C28D4"/>
    <w:rsid w:val="009C2BE9"/>
    <w:rsid w:val="009C371D"/>
    <w:rsid w:val="009C3C3E"/>
    <w:rsid w:val="009C401F"/>
    <w:rsid w:val="009C46AB"/>
    <w:rsid w:val="009C52DC"/>
    <w:rsid w:val="009C67EB"/>
    <w:rsid w:val="009C7B6B"/>
    <w:rsid w:val="009D0268"/>
    <w:rsid w:val="009D0F28"/>
    <w:rsid w:val="009D418F"/>
    <w:rsid w:val="009D4A41"/>
    <w:rsid w:val="009D4E8E"/>
    <w:rsid w:val="009D5E0E"/>
    <w:rsid w:val="009D6314"/>
    <w:rsid w:val="009D7C51"/>
    <w:rsid w:val="009E0CD2"/>
    <w:rsid w:val="009E195A"/>
    <w:rsid w:val="009E2C0F"/>
    <w:rsid w:val="009E5295"/>
    <w:rsid w:val="009E6E7C"/>
    <w:rsid w:val="009E7744"/>
    <w:rsid w:val="009F0249"/>
    <w:rsid w:val="009F1B3D"/>
    <w:rsid w:val="009F1DA2"/>
    <w:rsid w:val="009F36BF"/>
    <w:rsid w:val="009F4076"/>
    <w:rsid w:val="009F7FAD"/>
    <w:rsid w:val="00A006B8"/>
    <w:rsid w:val="00A012EB"/>
    <w:rsid w:val="00A01775"/>
    <w:rsid w:val="00A02C74"/>
    <w:rsid w:val="00A02E2C"/>
    <w:rsid w:val="00A033E0"/>
    <w:rsid w:val="00A0455F"/>
    <w:rsid w:val="00A04993"/>
    <w:rsid w:val="00A04D0A"/>
    <w:rsid w:val="00A05BE8"/>
    <w:rsid w:val="00A05E37"/>
    <w:rsid w:val="00A05EFA"/>
    <w:rsid w:val="00A0675C"/>
    <w:rsid w:val="00A0702C"/>
    <w:rsid w:val="00A076B5"/>
    <w:rsid w:val="00A07CBF"/>
    <w:rsid w:val="00A10358"/>
    <w:rsid w:val="00A111B6"/>
    <w:rsid w:val="00A11351"/>
    <w:rsid w:val="00A120E7"/>
    <w:rsid w:val="00A12BBB"/>
    <w:rsid w:val="00A144AF"/>
    <w:rsid w:val="00A16E13"/>
    <w:rsid w:val="00A20227"/>
    <w:rsid w:val="00A208CC"/>
    <w:rsid w:val="00A217B4"/>
    <w:rsid w:val="00A21BAE"/>
    <w:rsid w:val="00A22BAA"/>
    <w:rsid w:val="00A22EF1"/>
    <w:rsid w:val="00A232D0"/>
    <w:rsid w:val="00A234C5"/>
    <w:rsid w:val="00A23F9C"/>
    <w:rsid w:val="00A24042"/>
    <w:rsid w:val="00A262D7"/>
    <w:rsid w:val="00A2684E"/>
    <w:rsid w:val="00A2701F"/>
    <w:rsid w:val="00A276D3"/>
    <w:rsid w:val="00A27DFB"/>
    <w:rsid w:val="00A27FBC"/>
    <w:rsid w:val="00A32148"/>
    <w:rsid w:val="00A32F44"/>
    <w:rsid w:val="00A3439F"/>
    <w:rsid w:val="00A357EB"/>
    <w:rsid w:val="00A35BED"/>
    <w:rsid w:val="00A375B6"/>
    <w:rsid w:val="00A376C2"/>
    <w:rsid w:val="00A40CD9"/>
    <w:rsid w:val="00A427B7"/>
    <w:rsid w:val="00A42999"/>
    <w:rsid w:val="00A42A99"/>
    <w:rsid w:val="00A42F78"/>
    <w:rsid w:val="00A4308B"/>
    <w:rsid w:val="00A43B3A"/>
    <w:rsid w:val="00A47530"/>
    <w:rsid w:val="00A479DF"/>
    <w:rsid w:val="00A5151A"/>
    <w:rsid w:val="00A540CA"/>
    <w:rsid w:val="00A544F4"/>
    <w:rsid w:val="00A5533E"/>
    <w:rsid w:val="00A55CEF"/>
    <w:rsid w:val="00A57B1F"/>
    <w:rsid w:val="00A57C7E"/>
    <w:rsid w:val="00A60D2F"/>
    <w:rsid w:val="00A61227"/>
    <w:rsid w:val="00A62247"/>
    <w:rsid w:val="00A64CC6"/>
    <w:rsid w:val="00A65125"/>
    <w:rsid w:val="00A6527F"/>
    <w:rsid w:val="00A67044"/>
    <w:rsid w:val="00A67506"/>
    <w:rsid w:val="00A70C16"/>
    <w:rsid w:val="00A71672"/>
    <w:rsid w:val="00A72D4F"/>
    <w:rsid w:val="00A74483"/>
    <w:rsid w:val="00A750D1"/>
    <w:rsid w:val="00A75607"/>
    <w:rsid w:val="00A76E34"/>
    <w:rsid w:val="00A77989"/>
    <w:rsid w:val="00A80DF0"/>
    <w:rsid w:val="00A813E2"/>
    <w:rsid w:val="00A81CE4"/>
    <w:rsid w:val="00A823F6"/>
    <w:rsid w:val="00A82F06"/>
    <w:rsid w:val="00A83363"/>
    <w:rsid w:val="00A847AB"/>
    <w:rsid w:val="00A8510B"/>
    <w:rsid w:val="00A852F9"/>
    <w:rsid w:val="00A85584"/>
    <w:rsid w:val="00A8583E"/>
    <w:rsid w:val="00A8620B"/>
    <w:rsid w:val="00A865D7"/>
    <w:rsid w:val="00A86A44"/>
    <w:rsid w:val="00A906A6"/>
    <w:rsid w:val="00A90C70"/>
    <w:rsid w:val="00A924D8"/>
    <w:rsid w:val="00A92663"/>
    <w:rsid w:val="00A93329"/>
    <w:rsid w:val="00A93848"/>
    <w:rsid w:val="00A93C97"/>
    <w:rsid w:val="00A96E27"/>
    <w:rsid w:val="00A97E7E"/>
    <w:rsid w:val="00AA04ED"/>
    <w:rsid w:val="00AA0A89"/>
    <w:rsid w:val="00AA1C3A"/>
    <w:rsid w:val="00AA4CF2"/>
    <w:rsid w:val="00AA5223"/>
    <w:rsid w:val="00AA589F"/>
    <w:rsid w:val="00AA5962"/>
    <w:rsid w:val="00AA59B2"/>
    <w:rsid w:val="00AA6FDE"/>
    <w:rsid w:val="00AB1B3E"/>
    <w:rsid w:val="00AB3171"/>
    <w:rsid w:val="00AB44FE"/>
    <w:rsid w:val="00AB4E86"/>
    <w:rsid w:val="00AB5719"/>
    <w:rsid w:val="00AB60D2"/>
    <w:rsid w:val="00AB66A0"/>
    <w:rsid w:val="00AB7364"/>
    <w:rsid w:val="00AC01AA"/>
    <w:rsid w:val="00AC1BFF"/>
    <w:rsid w:val="00AC251D"/>
    <w:rsid w:val="00AC2C16"/>
    <w:rsid w:val="00AC3935"/>
    <w:rsid w:val="00AC3AAB"/>
    <w:rsid w:val="00AC4F72"/>
    <w:rsid w:val="00AC6511"/>
    <w:rsid w:val="00AC74B9"/>
    <w:rsid w:val="00AD0822"/>
    <w:rsid w:val="00AD0D4C"/>
    <w:rsid w:val="00AD2748"/>
    <w:rsid w:val="00AD2824"/>
    <w:rsid w:val="00AD50AA"/>
    <w:rsid w:val="00AD7882"/>
    <w:rsid w:val="00AD7992"/>
    <w:rsid w:val="00AD7C32"/>
    <w:rsid w:val="00AE0271"/>
    <w:rsid w:val="00AE03E5"/>
    <w:rsid w:val="00AE1A24"/>
    <w:rsid w:val="00AE4E94"/>
    <w:rsid w:val="00AE67A5"/>
    <w:rsid w:val="00AE683D"/>
    <w:rsid w:val="00AE69A2"/>
    <w:rsid w:val="00AF04B7"/>
    <w:rsid w:val="00AF0E4E"/>
    <w:rsid w:val="00AF2027"/>
    <w:rsid w:val="00AF4CE0"/>
    <w:rsid w:val="00AF4DA3"/>
    <w:rsid w:val="00AF4EB7"/>
    <w:rsid w:val="00AF741A"/>
    <w:rsid w:val="00B00923"/>
    <w:rsid w:val="00B01561"/>
    <w:rsid w:val="00B0265C"/>
    <w:rsid w:val="00B02F67"/>
    <w:rsid w:val="00B0319E"/>
    <w:rsid w:val="00B0330C"/>
    <w:rsid w:val="00B04161"/>
    <w:rsid w:val="00B04226"/>
    <w:rsid w:val="00B04637"/>
    <w:rsid w:val="00B05202"/>
    <w:rsid w:val="00B056F9"/>
    <w:rsid w:val="00B06F58"/>
    <w:rsid w:val="00B07789"/>
    <w:rsid w:val="00B10BA2"/>
    <w:rsid w:val="00B10F40"/>
    <w:rsid w:val="00B11E3D"/>
    <w:rsid w:val="00B13355"/>
    <w:rsid w:val="00B13770"/>
    <w:rsid w:val="00B139E8"/>
    <w:rsid w:val="00B162F9"/>
    <w:rsid w:val="00B16305"/>
    <w:rsid w:val="00B17689"/>
    <w:rsid w:val="00B177ED"/>
    <w:rsid w:val="00B179CD"/>
    <w:rsid w:val="00B17E82"/>
    <w:rsid w:val="00B17F3B"/>
    <w:rsid w:val="00B21A54"/>
    <w:rsid w:val="00B21E77"/>
    <w:rsid w:val="00B230F4"/>
    <w:rsid w:val="00B23CDA"/>
    <w:rsid w:val="00B24A6B"/>
    <w:rsid w:val="00B26BBA"/>
    <w:rsid w:val="00B2780B"/>
    <w:rsid w:val="00B31433"/>
    <w:rsid w:val="00B31E86"/>
    <w:rsid w:val="00B327E0"/>
    <w:rsid w:val="00B3339E"/>
    <w:rsid w:val="00B33CFC"/>
    <w:rsid w:val="00B361E9"/>
    <w:rsid w:val="00B36ED6"/>
    <w:rsid w:val="00B40481"/>
    <w:rsid w:val="00B4472E"/>
    <w:rsid w:val="00B501A3"/>
    <w:rsid w:val="00B505EA"/>
    <w:rsid w:val="00B50817"/>
    <w:rsid w:val="00B50897"/>
    <w:rsid w:val="00B50C35"/>
    <w:rsid w:val="00B5316A"/>
    <w:rsid w:val="00B542B5"/>
    <w:rsid w:val="00B5473B"/>
    <w:rsid w:val="00B54D4A"/>
    <w:rsid w:val="00B55263"/>
    <w:rsid w:val="00B55FF2"/>
    <w:rsid w:val="00B575BA"/>
    <w:rsid w:val="00B61A21"/>
    <w:rsid w:val="00B62F7D"/>
    <w:rsid w:val="00B6364F"/>
    <w:rsid w:val="00B6521D"/>
    <w:rsid w:val="00B66512"/>
    <w:rsid w:val="00B67711"/>
    <w:rsid w:val="00B72D53"/>
    <w:rsid w:val="00B72DDE"/>
    <w:rsid w:val="00B73943"/>
    <w:rsid w:val="00B73A3E"/>
    <w:rsid w:val="00B7444F"/>
    <w:rsid w:val="00B755A9"/>
    <w:rsid w:val="00B75A32"/>
    <w:rsid w:val="00B762E0"/>
    <w:rsid w:val="00B76429"/>
    <w:rsid w:val="00B82B54"/>
    <w:rsid w:val="00B84E8E"/>
    <w:rsid w:val="00B85B77"/>
    <w:rsid w:val="00B86702"/>
    <w:rsid w:val="00B86977"/>
    <w:rsid w:val="00B87FD8"/>
    <w:rsid w:val="00B905E5"/>
    <w:rsid w:val="00B91014"/>
    <w:rsid w:val="00B91EEF"/>
    <w:rsid w:val="00B92220"/>
    <w:rsid w:val="00B93672"/>
    <w:rsid w:val="00B93D3E"/>
    <w:rsid w:val="00B93EB5"/>
    <w:rsid w:val="00B956D4"/>
    <w:rsid w:val="00B96A51"/>
    <w:rsid w:val="00B97FCC"/>
    <w:rsid w:val="00BA024F"/>
    <w:rsid w:val="00BA0D38"/>
    <w:rsid w:val="00BA1B71"/>
    <w:rsid w:val="00BA4815"/>
    <w:rsid w:val="00BA5165"/>
    <w:rsid w:val="00BA52AB"/>
    <w:rsid w:val="00BA5FEE"/>
    <w:rsid w:val="00BA6142"/>
    <w:rsid w:val="00BA6D10"/>
    <w:rsid w:val="00BA7432"/>
    <w:rsid w:val="00BA7BEF"/>
    <w:rsid w:val="00BB22D0"/>
    <w:rsid w:val="00BB5081"/>
    <w:rsid w:val="00BB563A"/>
    <w:rsid w:val="00BB5D27"/>
    <w:rsid w:val="00BB65F1"/>
    <w:rsid w:val="00BB7760"/>
    <w:rsid w:val="00BB7B8F"/>
    <w:rsid w:val="00BC01B9"/>
    <w:rsid w:val="00BC0A10"/>
    <w:rsid w:val="00BC0CCB"/>
    <w:rsid w:val="00BC1AA0"/>
    <w:rsid w:val="00BC32F2"/>
    <w:rsid w:val="00BC5A85"/>
    <w:rsid w:val="00BC6603"/>
    <w:rsid w:val="00BC7EB9"/>
    <w:rsid w:val="00BD041D"/>
    <w:rsid w:val="00BD19B2"/>
    <w:rsid w:val="00BD1C93"/>
    <w:rsid w:val="00BD2633"/>
    <w:rsid w:val="00BD2643"/>
    <w:rsid w:val="00BD37A8"/>
    <w:rsid w:val="00BD42C2"/>
    <w:rsid w:val="00BD4E14"/>
    <w:rsid w:val="00BD6558"/>
    <w:rsid w:val="00BE08BF"/>
    <w:rsid w:val="00BE0D98"/>
    <w:rsid w:val="00BE0F42"/>
    <w:rsid w:val="00BE176A"/>
    <w:rsid w:val="00BE18C1"/>
    <w:rsid w:val="00BE3790"/>
    <w:rsid w:val="00BE430F"/>
    <w:rsid w:val="00BE4A1B"/>
    <w:rsid w:val="00BE7111"/>
    <w:rsid w:val="00BF3214"/>
    <w:rsid w:val="00BF3348"/>
    <w:rsid w:val="00BF3A03"/>
    <w:rsid w:val="00BF4B5D"/>
    <w:rsid w:val="00BF56CC"/>
    <w:rsid w:val="00C001E7"/>
    <w:rsid w:val="00C00E73"/>
    <w:rsid w:val="00C00F15"/>
    <w:rsid w:val="00C02558"/>
    <w:rsid w:val="00C02D0E"/>
    <w:rsid w:val="00C02D30"/>
    <w:rsid w:val="00C03ADC"/>
    <w:rsid w:val="00C041C5"/>
    <w:rsid w:val="00C0427C"/>
    <w:rsid w:val="00C04BFC"/>
    <w:rsid w:val="00C05362"/>
    <w:rsid w:val="00C05498"/>
    <w:rsid w:val="00C05E01"/>
    <w:rsid w:val="00C06DB0"/>
    <w:rsid w:val="00C07069"/>
    <w:rsid w:val="00C078EC"/>
    <w:rsid w:val="00C11078"/>
    <w:rsid w:val="00C11B16"/>
    <w:rsid w:val="00C14398"/>
    <w:rsid w:val="00C14C64"/>
    <w:rsid w:val="00C15867"/>
    <w:rsid w:val="00C17979"/>
    <w:rsid w:val="00C20B58"/>
    <w:rsid w:val="00C2199B"/>
    <w:rsid w:val="00C226E2"/>
    <w:rsid w:val="00C2296D"/>
    <w:rsid w:val="00C23155"/>
    <w:rsid w:val="00C23218"/>
    <w:rsid w:val="00C234D4"/>
    <w:rsid w:val="00C23BD3"/>
    <w:rsid w:val="00C23EFA"/>
    <w:rsid w:val="00C24D39"/>
    <w:rsid w:val="00C24EC5"/>
    <w:rsid w:val="00C25123"/>
    <w:rsid w:val="00C30661"/>
    <w:rsid w:val="00C30B8C"/>
    <w:rsid w:val="00C32E4C"/>
    <w:rsid w:val="00C33603"/>
    <w:rsid w:val="00C34B72"/>
    <w:rsid w:val="00C35552"/>
    <w:rsid w:val="00C35A62"/>
    <w:rsid w:val="00C36BD7"/>
    <w:rsid w:val="00C3785D"/>
    <w:rsid w:val="00C40156"/>
    <w:rsid w:val="00C406BE"/>
    <w:rsid w:val="00C40C41"/>
    <w:rsid w:val="00C428AA"/>
    <w:rsid w:val="00C42AAE"/>
    <w:rsid w:val="00C43175"/>
    <w:rsid w:val="00C441E4"/>
    <w:rsid w:val="00C44922"/>
    <w:rsid w:val="00C45885"/>
    <w:rsid w:val="00C46369"/>
    <w:rsid w:val="00C464E6"/>
    <w:rsid w:val="00C46B72"/>
    <w:rsid w:val="00C47223"/>
    <w:rsid w:val="00C50833"/>
    <w:rsid w:val="00C50F22"/>
    <w:rsid w:val="00C530B3"/>
    <w:rsid w:val="00C553C1"/>
    <w:rsid w:val="00C554BB"/>
    <w:rsid w:val="00C556A5"/>
    <w:rsid w:val="00C57971"/>
    <w:rsid w:val="00C63CCD"/>
    <w:rsid w:val="00C64546"/>
    <w:rsid w:val="00C65388"/>
    <w:rsid w:val="00C66556"/>
    <w:rsid w:val="00C671CF"/>
    <w:rsid w:val="00C675E9"/>
    <w:rsid w:val="00C67A21"/>
    <w:rsid w:val="00C67EB9"/>
    <w:rsid w:val="00C7205C"/>
    <w:rsid w:val="00C75130"/>
    <w:rsid w:val="00C75D82"/>
    <w:rsid w:val="00C7661C"/>
    <w:rsid w:val="00C76BA4"/>
    <w:rsid w:val="00C76D94"/>
    <w:rsid w:val="00C775A7"/>
    <w:rsid w:val="00C80230"/>
    <w:rsid w:val="00C826CB"/>
    <w:rsid w:val="00C83850"/>
    <w:rsid w:val="00C83A48"/>
    <w:rsid w:val="00C83C9F"/>
    <w:rsid w:val="00C84546"/>
    <w:rsid w:val="00C85865"/>
    <w:rsid w:val="00C85985"/>
    <w:rsid w:val="00C85E85"/>
    <w:rsid w:val="00C877F0"/>
    <w:rsid w:val="00C87841"/>
    <w:rsid w:val="00C87FCE"/>
    <w:rsid w:val="00C92314"/>
    <w:rsid w:val="00C94120"/>
    <w:rsid w:val="00C94CD1"/>
    <w:rsid w:val="00C96768"/>
    <w:rsid w:val="00C970FD"/>
    <w:rsid w:val="00C97927"/>
    <w:rsid w:val="00CA011D"/>
    <w:rsid w:val="00CA0256"/>
    <w:rsid w:val="00CA2EAE"/>
    <w:rsid w:val="00CA4333"/>
    <w:rsid w:val="00CA4AC1"/>
    <w:rsid w:val="00CA6980"/>
    <w:rsid w:val="00CA722B"/>
    <w:rsid w:val="00CA7E45"/>
    <w:rsid w:val="00CB0316"/>
    <w:rsid w:val="00CB0B11"/>
    <w:rsid w:val="00CB16B8"/>
    <w:rsid w:val="00CB2FAA"/>
    <w:rsid w:val="00CB333F"/>
    <w:rsid w:val="00CB4B78"/>
    <w:rsid w:val="00CB4DBA"/>
    <w:rsid w:val="00CB5354"/>
    <w:rsid w:val="00CB5920"/>
    <w:rsid w:val="00CB6267"/>
    <w:rsid w:val="00CC0CC5"/>
    <w:rsid w:val="00CC12A1"/>
    <w:rsid w:val="00CC13DB"/>
    <w:rsid w:val="00CC5ADA"/>
    <w:rsid w:val="00CC6A14"/>
    <w:rsid w:val="00CC6CE2"/>
    <w:rsid w:val="00CC6E10"/>
    <w:rsid w:val="00CC6FF3"/>
    <w:rsid w:val="00CC70A3"/>
    <w:rsid w:val="00CD06CA"/>
    <w:rsid w:val="00CD1D0D"/>
    <w:rsid w:val="00CD1F64"/>
    <w:rsid w:val="00CD3695"/>
    <w:rsid w:val="00CD3AC7"/>
    <w:rsid w:val="00CD3E59"/>
    <w:rsid w:val="00CD4AF7"/>
    <w:rsid w:val="00CD53C3"/>
    <w:rsid w:val="00CD574E"/>
    <w:rsid w:val="00CD748A"/>
    <w:rsid w:val="00CE20F2"/>
    <w:rsid w:val="00CE2AA3"/>
    <w:rsid w:val="00CE2B01"/>
    <w:rsid w:val="00CE2DFA"/>
    <w:rsid w:val="00CE459D"/>
    <w:rsid w:val="00CE4C22"/>
    <w:rsid w:val="00CE5797"/>
    <w:rsid w:val="00CE57AA"/>
    <w:rsid w:val="00CE590C"/>
    <w:rsid w:val="00CE5D26"/>
    <w:rsid w:val="00CF1BFA"/>
    <w:rsid w:val="00CF1D75"/>
    <w:rsid w:val="00CF26C7"/>
    <w:rsid w:val="00CF41EC"/>
    <w:rsid w:val="00CF500E"/>
    <w:rsid w:val="00CF592B"/>
    <w:rsid w:val="00CF5D04"/>
    <w:rsid w:val="00CF6297"/>
    <w:rsid w:val="00CF6813"/>
    <w:rsid w:val="00CF6A08"/>
    <w:rsid w:val="00CF7597"/>
    <w:rsid w:val="00CF7D50"/>
    <w:rsid w:val="00CF7E4E"/>
    <w:rsid w:val="00D002CF"/>
    <w:rsid w:val="00D00527"/>
    <w:rsid w:val="00D01FE5"/>
    <w:rsid w:val="00D021CF"/>
    <w:rsid w:val="00D0366A"/>
    <w:rsid w:val="00D039B1"/>
    <w:rsid w:val="00D03A50"/>
    <w:rsid w:val="00D04DE4"/>
    <w:rsid w:val="00D056B1"/>
    <w:rsid w:val="00D063F1"/>
    <w:rsid w:val="00D06F3D"/>
    <w:rsid w:val="00D07C50"/>
    <w:rsid w:val="00D102EF"/>
    <w:rsid w:val="00D1052D"/>
    <w:rsid w:val="00D11A67"/>
    <w:rsid w:val="00D13D99"/>
    <w:rsid w:val="00D143C3"/>
    <w:rsid w:val="00D14F22"/>
    <w:rsid w:val="00D16271"/>
    <w:rsid w:val="00D17492"/>
    <w:rsid w:val="00D174D4"/>
    <w:rsid w:val="00D20AA2"/>
    <w:rsid w:val="00D211FD"/>
    <w:rsid w:val="00D2149C"/>
    <w:rsid w:val="00D23055"/>
    <w:rsid w:val="00D24723"/>
    <w:rsid w:val="00D2616E"/>
    <w:rsid w:val="00D26566"/>
    <w:rsid w:val="00D26EEA"/>
    <w:rsid w:val="00D30BB7"/>
    <w:rsid w:val="00D30D39"/>
    <w:rsid w:val="00D30DD8"/>
    <w:rsid w:val="00D3112A"/>
    <w:rsid w:val="00D32EDF"/>
    <w:rsid w:val="00D33FB3"/>
    <w:rsid w:val="00D3489D"/>
    <w:rsid w:val="00D34BBA"/>
    <w:rsid w:val="00D3517D"/>
    <w:rsid w:val="00D35D76"/>
    <w:rsid w:val="00D35D79"/>
    <w:rsid w:val="00D36073"/>
    <w:rsid w:val="00D36E53"/>
    <w:rsid w:val="00D375C4"/>
    <w:rsid w:val="00D403E4"/>
    <w:rsid w:val="00D419CA"/>
    <w:rsid w:val="00D41CDD"/>
    <w:rsid w:val="00D42237"/>
    <w:rsid w:val="00D441DB"/>
    <w:rsid w:val="00D45465"/>
    <w:rsid w:val="00D46C14"/>
    <w:rsid w:val="00D4718A"/>
    <w:rsid w:val="00D473E4"/>
    <w:rsid w:val="00D47495"/>
    <w:rsid w:val="00D507F9"/>
    <w:rsid w:val="00D50D20"/>
    <w:rsid w:val="00D50F65"/>
    <w:rsid w:val="00D5144B"/>
    <w:rsid w:val="00D51554"/>
    <w:rsid w:val="00D5535C"/>
    <w:rsid w:val="00D55703"/>
    <w:rsid w:val="00D5644C"/>
    <w:rsid w:val="00D56770"/>
    <w:rsid w:val="00D57792"/>
    <w:rsid w:val="00D57918"/>
    <w:rsid w:val="00D604AB"/>
    <w:rsid w:val="00D605C3"/>
    <w:rsid w:val="00D610C0"/>
    <w:rsid w:val="00D620FF"/>
    <w:rsid w:val="00D62604"/>
    <w:rsid w:val="00D62A58"/>
    <w:rsid w:val="00D634C2"/>
    <w:rsid w:val="00D647CC"/>
    <w:rsid w:val="00D64C91"/>
    <w:rsid w:val="00D66258"/>
    <w:rsid w:val="00D66329"/>
    <w:rsid w:val="00D6706F"/>
    <w:rsid w:val="00D67347"/>
    <w:rsid w:val="00D715A3"/>
    <w:rsid w:val="00D71781"/>
    <w:rsid w:val="00D717DB"/>
    <w:rsid w:val="00D7247D"/>
    <w:rsid w:val="00D731B5"/>
    <w:rsid w:val="00D73DC6"/>
    <w:rsid w:val="00D74760"/>
    <w:rsid w:val="00D74C1A"/>
    <w:rsid w:val="00D75205"/>
    <w:rsid w:val="00D754C1"/>
    <w:rsid w:val="00D75BA5"/>
    <w:rsid w:val="00D7630F"/>
    <w:rsid w:val="00D7750B"/>
    <w:rsid w:val="00D77A35"/>
    <w:rsid w:val="00D8019E"/>
    <w:rsid w:val="00D806BC"/>
    <w:rsid w:val="00D814B9"/>
    <w:rsid w:val="00D81B3E"/>
    <w:rsid w:val="00D828A6"/>
    <w:rsid w:val="00D82987"/>
    <w:rsid w:val="00D833D5"/>
    <w:rsid w:val="00D84524"/>
    <w:rsid w:val="00D84885"/>
    <w:rsid w:val="00D854C1"/>
    <w:rsid w:val="00D86D5E"/>
    <w:rsid w:val="00D8798A"/>
    <w:rsid w:val="00D90610"/>
    <w:rsid w:val="00D90C70"/>
    <w:rsid w:val="00D90E49"/>
    <w:rsid w:val="00D9126D"/>
    <w:rsid w:val="00D93C11"/>
    <w:rsid w:val="00D93FDF"/>
    <w:rsid w:val="00D952D1"/>
    <w:rsid w:val="00D9550C"/>
    <w:rsid w:val="00D97FC3"/>
    <w:rsid w:val="00DA0CDA"/>
    <w:rsid w:val="00DA166F"/>
    <w:rsid w:val="00DA3BEC"/>
    <w:rsid w:val="00DA3F44"/>
    <w:rsid w:val="00DA5D0F"/>
    <w:rsid w:val="00DA76D3"/>
    <w:rsid w:val="00DA7E8E"/>
    <w:rsid w:val="00DB0C2F"/>
    <w:rsid w:val="00DB3D6C"/>
    <w:rsid w:val="00DB59C0"/>
    <w:rsid w:val="00DB5D65"/>
    <w:rsid w:val="00DB6A5A"/>
    <w:rsid w:val="00DC03B4"/>
    <w:rsid w:val="00DC182A"/>
    <w:rsid w:val="00DC1BF9"/>
    <w:rsid w:val="00DC2BF7"/>
    <w:rsid w:val="00DC4DF6"/>
    <w:rsid w:val="00DC4F8B"/>
    <w:rsid w:val="00DC6A10"/>
    <w:rsid w:val="00DC6C94"/>
    <w:rsid w:val="00DC6EB5"/>
    <w:rsid w:val="00DD0329"/>
    <w:rsid w:val="00DD1620"/>
    <w:rsid w:val="00DD2869"/>
    <w:rsid w:val="00DD40B9"/>
    <w:rsid w:val="00DD45E1"/>
    <w:rsid w:val="00DD601F"/>
    <w:rsid w:val="00DD654C"/>
    <w:rsid w:val="00DE017C"/>
    <w:rsid w:val="00DE127D"/>
    <w:rsid w:val="00DE13F5"/>
    <w:rsid w:val="00DE1D5E"/>
    <w:rsid w:val="00DE2817"/>
    <w:rsid w:val="00DE2A99"/>
    <w:rsid w:val="00DE3593"/>
    <w:rsid w:val="00DE39C8"/>
    <w:rsid w:val="00DE3E41"/>
    <w:rsid w:val="00DE3F39"/>
    <w:rsid w:val="00DE488E"/>
    <w:rsid w:val="00DE5803"/>
    <w:rsid w:val="00DE58E7"/>
    <w:rsid w:val="00DE657E"/>
    <w:rsid w:val="00DF2120"/>
    <w:rsid w:val="00DF26EA"/>
    <w:rsid w:val="00DF285D"/>
    <w:rsid w:val="00DF2FF7"/>
    <w:rsid w:val="00DF4341"/>
    <w:rsid w:val="00DF4704"/>
    <w:rsid w:val="00DF6301"/>
    <w:rsid w:val="00DF6453"/>
    <w:rsid w:val="00DF6E02"/>
    <w:rsid w:val="00DF7ACF"/>
    <w:rsid w:val="00E00293"/>
    <w:rsid w:val="00E00D1F"/>
    <w:rsid w:val="00E01250"/>
    <w:rsid w:val="00E024AA"/>
    <w:rsid w:val="00E02D3E"/>
    <w:rsid w:val="00E044FA"/>
    <w:rsid w:val="00E044FC"/>
    <w:rsid w:val="00E04504"/>
    <w:rsid w:val="00E047EC"/>
    <w:rsid w:val="00E04D70"/>
    <w:rsid w:val="00E054A9"/>
    <w:rsid w:val="00E05AB8"/>
    <w:rsid w:val="00E06673"/>
    <w:rsid w:val="00E06CBC"/>
    <w:rsid w:val="00E06DB5"/>
    <w:rsid w:val="00E07508"/>
    <w:rsid w:val="00E07653"/>
    <w:rsid w:val="00E11424"/>
    <w:rsid w:val="00E117B1"/>
    <w:rsid w:val="00E11FF2"/>
    <w:rsid w:val="00E125FB"/>
    <w:rsid w:val="00E12CAB"/>
    <w:rsid w:val="00E13380"/>
    <w:rsid w:val="00E14066"/>
    <w:rsid w:val="00E143A4"/>
    <w:rsid w:val="00E14F2A"/>
    <w:rsid w:val="00E16BA1"/>
    <w:rsid w:val="00E16D12"/>
    <w:rsid w:val="00E1704F"/>
    <w:rsid w:val="00E22164"/>
    <w:rsid w:val="00E250F1"/>
    <w:rsid w:val="00E264A3"/>
    <w:rsid w:val="00E26631"/>
    <w:rsid w:val="00E271F4"/>
    <w:rsid w:val="00E2785D"/>
    <w:rsid w:val="00E27AF2"/>
    <w:rsid w:val="00E27B45"/>
    <w:rsid w:val="00E27FE3"/>
    <w:rsid w:val="00E3169D"/>
    <w:rsid w:val="00E32B3B"/>
    <w:rsid w:val="00E3439E"/>
    <w:rsid w:val="00E3550D"/>
    <w:rsid w:val="00E358DB"/>
    <w:rsid w:val="00E36699"/>
    <w:rsid w:val="00E41DE0"/>
    <w:rsid w:val="00E4201A"/>
    <w:rsid w:val="00E420BD"/>
    <w:rsid w:val="00E42785"/>
    <w:rsid w:val="00E4389A"/>
    <w:rsid w:val="00E43A82"/>
    <w:rsid w:val="00E44885"/>
    <w:rsid w:val="00E44B49"/>
    <w:rsid w:val="00E45C21"/>
    <w:rsid w:val="00E46A13"/>
    <w:rsid w:val="00E50035"/>
    <w:rsid w:val="00E51243"/>
    <w:rsid w:val="00E520D8"/>
    <w:rsid w:val="00E5247E"/>
    <w:rsid w:val="00E525BD"/>
    <w:rsid w:val="00E53A83"/>
    <w:rsid w:val="00E54B35"/>
    <w:rsid w:val="00E54E40"/>
    <w:rsid w:val="00E55300"/>
    <w:rsid w:val="00E55A02"/>
    <w:rsid w:val="00E55DDA"/>
    <w:rsid w:val="00E569FA"/>
    <w:rsid w:val="00E60E23"/>
    <w:rsid w:val="00E61090"/>
    <w:rsid w:val="00E614E0"/>
    <w:rsid w:val="00E61CB2"/>
    <w:rsid w:val="00E63638"/>
    <w:rsid w:val="00E64400"/>
    <w:rsid w:val="00E709AA"/>
    <w:rsid w:val="00E70AD8"/>
    <w:rsid w:val="00E71801"/>
    <w:rsid w:val="00E72153"/>
    <w:rsid w:val="00E73F7F"/>
    <w:rsid w:val="00E73FDB"/>
    <w:rsid w:val="00E808D3"/>
    <w:rsid w:val="00E80C77"/>
    <w:rsid w:val="00E816B6"/>
    <w:rsid w:val="00E82727"/>
    <w:rsid w:val="00E82F57"/>
    <w:rsid w:val="00E838A6"/>
    <w:rsid w:val="00E83FB7"/>
    <w:rsid w:val="00E849ED"/>
    <w:rsid w:val="00E84BB9"/>
    <w:rsid w:val="00E85054"/>
    <w:rsid w:val="00E8547B"/>
    <w:rsid w:val="00E8592A"/>
    <w:rsid w:val="00E863F8"/>
    <w:rsid w:val="00E8788A"/>
    <w:rsid w:val="00E87BAE"/>
    <w:rsid w:val="00E87F76"/>
    <w:rsid w:val="00E90149"/>
    <w:rsid w:val="00E907F3"/>
    <w:rsid w:val="00E927CA"/>
    <w:rsid w:val="00E93E1B"/>
    <w:rsid w:val="00E950C0"/>
    <w:rsid w:val="00E96DA6"/>
    <w:rsid w:val="00E97A08"/>
    <w:rsid w:val="00EA0330"/>
    <w:rsid w:val="00EA10BE"/>
    <w:rsid w:val="00EA11CC"/>
    <w:rsid w:val="00EA1742"/>
    <w:rsid w:val="00EA1BC0"/>
    <w:rsid w:val="00EA2887"/>
    <w:rsid w:val="00EA386E"/>
    <w:rsid w:val="00EA388F"/>
    <w:rsid w:val="00EA40FB"/>
    <w:rsid w:val="00EA429F"/>
    <w:rsid w:val="00EA4F9E"/>
    <w:rsid w:val="00EA5A8A"/>
    <w:rsid w:val="00EA6107"/>
    <w:rsid w:val="00EA6D3B"/>
    <w:rsid w:val="00EA72F8"/>
    <w:rsid w:val="00EA7D17"/>
    <w:rsid w:val="00EB00AD"/>
    <w:rsid w:val="00EB03E7"/>
    <w:rsid w:val="00EB136C"/>
    <w:rsid w:val="00EB1DBA"/>
    <w:rsid w:val="00EB20E3"/>
    <w:rsid w:val="00EB480E"/>
    <w:rsid w:val="00EB5EC6"/>
    <w:rsid w:val="00EB62B2"/>
    <w:rsid w:val="00EB6A9E"/>
    <w:rsid w:val="00EB6D8B"/>
    <w:rsid w:val="00EB76C4"/>
    <w:rsid w:val="00EB7FC9"/>
    <w:rsid w:val="00EC0039"/>
    <w:rsid w:val="00EC0B00"/>
    <w:rsid w:val="00EC12ED"/>
    <w:rsid w:val="00EC13B5"/>
    <w:rsid w:val="00EC3E20"/>
    <w:rsid w:val="00EC54D8"/>
    <w:rsid w:val="00EC569A"/>
    <w:rsid w:val="00EC5787"/>
    <w:rsid w:val="00EC60AB"/>
    <w:rsid w:val="00EC6468"/>
    <w:rsid w:val="00EC67E2"/>
    <w:rsid w:val="00EC6EB5"/>
    <w:rsid w:val="00EC6F90"/>
    <w:rsid w:val="00ED049C"/>
    <w:rsid w:val="00ED092A"/>
    <w:rsid w:val="00ED0DE8"/>
    <w:rsid w:val="00ED0E42"/>
    <w:rsid w:val="00ED1611"/>
    <w:rsid w:val="00ED3106"/>
    <w:rsid w:val="00ED3173"/>
    <w:rsid w:val="00ED34C3"/>
    <w:rsid w:val="00ED6DA7"/>
    <w:rsid w:val="00ED7137"/>
    <w:rsid w:val="00ED746C"/>
    <w:rsid w:val="00EE0B88"/>
    <w:rsid w:val="00EE1467"/>
    <w:rsid w:val="00EE1B6F"/>
    <w:rsid w:val="00EE3352"/>
    <w:rsid w:val="00EE3507"/>
    <w:rsid w:val="00EE3615"/>
    <w:rsid w:val="00EE3D94"/>
    <w:rsid w:val="00EE5A27"/>
    <w:rsid w:val="00EE6B31"/>
    <w:rsid w:val="00EE6E1B"/>
    <w:rsid w:val="00EE6ECF"/>
    <w:rsid w:val="00EF17EA"/>
    <w:rsid w:val="00EF1BF8"/>
    <w:rsid w:val="00EF3AAC"/>
    <w:rsid w:val="00EF4DBD"/>
    <w:rsid w:val="00EF65CE"/>
    <w:rsid w:val="00EF6D42"/>
    <w:rsid w:val="00EF7159"/>
    <w:rsid w:val="00EF756E"/>
    <w:rsid w:val="00EF7D17"/>
    <w:rsid w:val="00F028B6"/>
    <w:rsid w:val="00F02A49"/>
    <w:rsid w:val="00F02B68"/>
    <w:rsid w:val="00F02FC7"/>
    <w:rsid w:val="00F036EB"/>
    <w:rsid w:val="00F03BD4"/>
    <w:rsid w:val="00F04A76"/>
    <w:rsid w:val="00F04BF9"/>
    <w:rsid w:val="00F04EEC"/>
    <w:rsid w:val="00F1248E"/>
    <w:rsid w:val="00F12501"/>
    <w:rsid w:val="00F12BD9"/>
    <w:rsid w:val="00F13443"/>
    <w:rsid w:val="00F135AC"/>
    <w:rsid w:val="00F159B8"/>
    <w:rsid w:val="00F16760"/>
    <w:rsid w:val="00F208F1"/>
    <w:rsid w:val="00F21088"/>
    <w:rsid w:val="00F2198C"/>
    <w:rsid w:val="00F229C6"/>
    <w:rsid w:val="00F2351E"/>
    <w:rsid w:val="00F246CE"/>
    <w:rsid w:val="00F2574C"/>
    <w:rsid w:val="00F272A6"/>
    <w:rsid w:val="00F30831"/>
    <w:rsid w:val="00F30A41"/>
    <w:rsid w:val="00F327E7"/>
    <w:rsid w:val="00F32A5F"/>
    <w:rsid w:val="00F340AD"/>
    <w:rsid w:val="00F35746"/>
    <w:rsid w:val="00F35D55"/>
    <w:rsid w:val="00F36371"/>
    <w:rsid w:val="00F37F80"/>
    <w:rsid w:val="00F418F6"/>
    <w:rsid w:val="00F41EA7"/>
    <w:rsid w:val="00F433D8"/>
    <w:rsid w:val="00F447C7"/>
    <w:rsid w:val="00F44B12"/>
    <w:rsid w:val="00F47A9F"/>
    <w:rsid w:val="00F507AB"/>
    <w:rsid w:val="00F51506"/>
    <w:rsid w:val="00F52DF6"/>
    <w:rsid w:val="00F53E92"/>
    <w:rsid w:val="00F554A9"/>
    <w:rsid w:val="00F57168"/>
    <w:rsid w:val="00F57DD6"/>
    <w:rsid w:val="00F6035E"/>
    <w:rsid w:val="00F608A9"/>
    <w:rsid w:val="00F60ACE"/>
    <w:rsid w:val="00F61B4D"/>
    <w:rsid w:val="00F6214D"/>
    <w:rsid w:val="00F628BD"/>
    <w:rsid w:val="00F62A27"/>
    <w:rsid w:val="00F63A20"/>
    <w:rsid w:val="00F63E6F"/>
    <w:rsid w:val="00F63FB8"/>
    <w:rsid w:val="00F654E9"/>
    <w:rsid w:val="00F6636D"/>
    <w:rsid w:val="00F6661F"/>
    <w:rsid w:val="00F67D8C"/>
    <w:rsid w:val="00F704DC"/>
    <w:rsid w:val="00F716FD"/>
    <w:rsid w:val="00F71818"/>
    <w:rsid w:val="00F721B6"/>
    <w:rsid w:val="00F72770"/>
    <w:rsid w:val="00F7307E"/>
    <w:rsid w:val="00F74550"/>
    <w:rsid w:val="00F74F44"/>
    <w:rsid w:val="00F75C5F"/>
    <w:rsid w:val="00F76738"/>
    <w:rsid w:val="00F80355"/>
    <w:rsid w:val="00F807C7"/>
    <w:rsid w:val="00F817BC"/>
    <w:rsid w:val="00F81AD4"/>
    <w:rsid w:val="00F82CC6"/>
    <w:rsid w:val="00F830D5"/>
    <w:rsid w:val="00F83330"/>
    <w:rsid w:val="00F84305"/>
    <w:rsid w:val="00F8441F"/>
    <w:rsid w:val="00F85455"/>
    <w:rsid w:val="00F86B00"/>
    <w:rsid w:val="00F86D87"/>
    <w:rsid w:val="00F87DA0"/>
    <w:rsid w:val="00F90A08"/>
    <w:rsid w:val="00F91003"/>
    <w:rsid w:val="00F92398"/>
    <w:rsid w:val="00F924A5"/>
    <w:rsid w:val="00F9292C"/>
    <w:rsid w:val="00F935BF"/>
    <w:rsid w:val="00F94999"/>
    <w:rsid w:val="00F97161"/>
    <w:rsid w:val="00F97926"/>
    <w:rsid w:val="00FA2BC6"/>
    <w:rsid w:val="00FA31C1"/>
    <w:rsid w:val="00FA3528"/>
    <w:rsid w:val="00FA6D5E"/>
    <w:rsid w:val="00FA797B"/>
    <w:rsid w:val="00FB038A"/>
    <w:rsid w:val="00FB09EA"/>
    <w:rsid w:val="00FB0C81"/>
    <w:rsid w:val="00FB16C8"/>
    <w:rsid w:val="00FB1A9F"/>
    <w:rsid w:val="00FB3399"/>
    <w:rsid w:val="00FB638D"/>
    <w:rsid w:val="00FC1A85"/>
    <w:rsid w:val="00FC1CDF"/>
    <w:rsid w:val="00FC2200"/>
    <w:rsid w:val="00FC2540"/>
    <w:rsid w:val="00FC4080"/>
    <w:rsid w:val="00FC4BCA"/>
    <w:rsid w:val="00FC5552"/>
    <w:rsid w:val="00FC5FCB"/>
    <w:rsid w:val="00FC604E"/>
    <w:rsid w:val="00FC689F"/>
    <w:rsid w:val="00FC6ABC"/>
    <w:rsid w:val="00FC79CB"/>
    <w:rsid w:val="00FD56C8"/>
    <w:rsid w:val="00FD5D71"/>
    <w:rsid w:val="00FD6A5C"/>
    <w:rsid w:val="00FD7221"/>
    <w:rsid w:val="00FD779A"/>
    <w:rsid w:val="00FE159F"/>
    <w:rsid w:val="00FE2D63"/>
    <w:rsid w:val="00FE3364"/>
    <w:rsid w:val="00FE378E"/>
    <w:rsid w:val="00FE5C05"/>
    <w:rsid w:val="00FE772C"/>
    <w:rsid w:val="00FF0204"/>
    <w:rsid w:val="00FF05B4"/>
    <w:rsid w:val="00FF08A8"/>
    <w:rsid w:val="00FF0B73"/>
    <w:rsid w:val="00FF0C6A"/>
    <w:rsid w:val="00FF162A"/>
    <w:rsid w:val="00FF19C8"/>
    <w:rsid w:val="00FF1B8E"/>
    <w:rsid w:val="00FF3AED"/>
    <w:rsid w:val="00FF3F35"/>
    <w:rsid w:val="00FF4DF9"/>
    <w:rsid w:val="00FF5332"/>
    <w:rsid w:val="00FF561A"/>
    <w:rsid w:val="00FF5849"/>
    <w:rsid w:val="00FF5E1A"/>
    <w:rsid w:val="00FF6AC4"/>
    <w:rsid w:val="01B371B2"/>
    <w:rsid w:val="07CD3040"/>
    <w:rsid w:val="07D58683"/>
    <w:rsid w:val="14F82A58"/>
    <w:rsid w:val="1DDDC1BA"/>
    <w:rsid w:val="285A8F41"/>
    <w:rsid w:val="3076275C"/>
    <w:rsid w:val="3496F564"/>
    <w:rsid w:val="357E42DD"/>
    <w:rsid w:val="38064E4D"/>
    <w:rsid w:val="3D3FC8F3"/>
    <w:rsid w:val="45CDB4E9"/>
    <w:rsid w:val="54176F67"/>
    <w:rsid w:val="58778BD5"/>
    <w:rsid w:val="61CFC534"/>
    <w:rsid w:val="620C054F"/>
    <w:rsid w:val="6543A611"/>
    <w:rsid w:val="69A8AE98"/>
    <w:rsid w:val="6B99BF38"/>
    <w:rsid w:val="783115A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C1C0524A-A1C0-4B0F-9133-FF4BFA97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CD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41388">
      <w:bodyDiv w:val="1"/>
      <w:marLeft w:val="0"/>
      <w:marRight w:val="0"/>
      <w:marTop w:val="0"/>
      <w:marBottom w:val="0"/>
      <w:divBdr>
        <w:top w:val="none" w:sz="0" w:space="0" w:color="auto"/>
        <w:left w:val="none" w:sz="0" w:space="0" w:color="auto"/>
        <w:bottom w:val="none" w:sz="0" w:space="0" w:color="auto"/>
        <w:right w:val="none" w:sz="0" w:space="0" w:color="auto"/>
      </w:divBdr>
    </w:div>
    <w:div w:id="202642910">
      <w:bodyDiv w:val="1"/>
      <w:marLeft w:val="0"/>
      <w:marRight w:val="0"/>
      <w:marTop w:val="0"/>
      <w:marBottom w:val="0"/>
      <w:divBdr>
        <w:top w:val="none" w:sz="0" w:space="0" w:color="auto"/>
        <w:left w:val="none" w:sz="0" w:space="0" w:color="auto"/>
        <w:bottom w:val="none" w:sz="0" w:space="0" w:color="auto"/>
        <w:right w:val="none" w:sz="0" w:space="0" w:color="auto"/>
      </w:divBdr>
    </w:div>
    <w:div w:id="255360319">
      <w:bodyDiv w:val="1"/>
      <w:marLeft w:val="0"/>
      <w:marRight w:val="0"/>
      <w:marTop w:val="0"/>
      <w:marBottom w:val="0"/>
      <w:divBdr>
        <w:top w:val="none" w:sz="0" w:space="0" w:color="auto"/>
        <w:left w:val="none" w:sz="0" w:space="0" w:color="auto"/>
        <w:bottom w:val="none" w:sz="0" w:space="0" w:color="auto"/>
        <w:right w:val="none" w:sz="0" w:space="0" w:color="auto"/>
      </w:divBdr>
    </w:div>
    <w:div w:id="471943382">
      <w:bodyDiv w:val="1"/>
      <w:marLeft w:val="0"/>
      <w:marRight w:val="0"/>
      <w:marTop w:val="0"/>
      <w:marBottom w:val="0"/>
      <w:divBdr>
        <w:top w:val="none" w:sz="0" w:space="0" w:color="auto"/>
        <w:left w:val="none" w:sz="0" w:space="0" w:color="auto"/>
        <w:bottom w:val="none" w:sz="0" w:space="0" w:color="auto"/>
        <w:right w:val="none" w:sz="0" w:space="0" w:color="auto"/>
      </w:divBdr>
    </w:div>
    <w:div w:id="842204878">
      <w:bodyDiv w:val="1"/>
      <w:marLeft w:val="0"/>
      <w:marRight w:val="0"/>
      <w:marTop w:val="0"/>
      <w:marBottom w:val="0"/>
      <w:divBdr>
        <w:top w:val="none" w:sz="0" w:space="0" w:color="auto"/>
        <w:left w:val="none" w:sz="0" w:space="0" w:color="auto"/>
        <w:bottom w:val="none" w:sz="0" w:space="0" w:color="auto"/>
        <w:right w:val="none" w:sz="0" w:space="0" w:color="auto"/>
      </w:divBdr>
    </w:div>
    <w:div w:id="101819765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37865387">
      <w:bodyDiv w:val="1"/>
      <w:marLeft w:val="0"/>
      <w:marRight w:val="0"/>
      <w:marTop w:val="0"/>
      <w:marBottom w:val="0"/>
      <w:divBdr>
        <w:top w:val="none" w:sz="0" w:space="0" w:color="auto"/>
        <w:left w:val="none" w:sz="0" w:space="0" w:color="auto"/>
        <w:bottom w:val="none" w:sz="0" w:space="0" w:color="auto"/>
        <w:right w:val="none" w:sz="0" w:space="0" w:color="auto"/>
      </w:divBdr>
    </w:div>
    <w:div w:id="1345282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7293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FEEAFC-048F-4042-9267-6A38161931D4}">
  <ds:schemaRefs>
    <ds:schemaRef ds:uri="http://schemas.openxmlformats.org/officeDocument/2006/bibliography"/>
  </ds:schemaRefs>
</ds:datastoreItem>
</file>

<file path=customXml/itemProps2.xml><?xml version="1.0" encoding="utf-8"?>
<ds:datastoreItem xmlns:ds="http://schemas.openxmlformats.org/officeDocument/2006/customXml" ds:itemID="{7857EB3B-CFF3-416E-80DD-E198BCC16012}">
  <ds:schemaRefs>
    <ds:schemaRef ds:uri="http://www.w3.org/XML/1998/namespace"/>
    <ds:schemaRef ds:uri="http://purl.org/dc/terms/"/>
    <ds:schemaRef ds:uri="b93c647f-d63b-431a-95c8-8e00048cff23"/>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http://purl.org/dc/dcmitype/"/>
    <ds:schemaRef ds:uri="eb6c2e4c-3f1c-4103-a37b-37c984dbe58f"/>
  </ds:schemaRefs>
</ds:datastoreItem>
</file>

<file path=customXml/itemProps3.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4.xml><?xml version="1.0" encoding="utf-8"?>
<ds:datastoreItem xmlns:ds="http://schemas.openxmlformats.org/officeDocument/2006/customXml" ds:itemID="{B4A9B9B0-C6A4-49B3-A9BE-B4E0C9209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6357</Words>
  <Characters>35148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Project proposal: Montenegro</vt:lpstr>
    </vt:vector>
  </TitlesOfParts>
  <Company>UNMFS</Company>
  <LinksUpToDate>false</LinksUpToDate>
  <CharactersWithSpaces>41423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Montenegro</dc:title>
  <dc:subject/>
  <dc:creator>FSM / JS</dc:creator>
  <cp:keywords/>
  <dc:description>KIP stage I</dc:description>
  <cp:lastModifiedBy>Federico San Martini</cp:lastModifiedBy>
  <cp:revision>21</cp:revision>
  <cp:lastPrinted>2001-05-26T16:40:00Z</cp:lastPrinted>
  <dcterms:created xsi:type="dcterms:W3CDTF">2024-05-05T20:57:00Z</dcterms:created>
  <dcterms:modified xsi:type="dcterms:W3CDTF">2024-05-06T01:17:00Z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UNEP/OzL.Pro/ExCom/94/45</vt:lpwstr>
  </property>
  <property fmtid="{D5CDD505-2E9C-101B-9397-08002B2CF9AE}" pid="6" name="Revision date">
    <vt:lpwstr>5 May 2024</vt:lpwstr>
  </property>
</Properties>
</file>