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59846E1" w14:textId="77777777">
        <w:trPr>
          <w:trHeight w:val="720"/>
        </w:trPr>
        <w:tc>
          <w:tcPr>
            <w:tcW w:w="4410" w:type="dxa"/>
            <w:gridSpan w:val="2"/>
            <w:tcBorders>
              <w:bottom w:val="single" w:sz="18" w:space="0" w:color="auto"/>
            </w:tcBorders>
          </w:tcPr>
          <w:p w14:paraId="22DD282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959D04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41CB8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DE3EEB8"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13D5EFCB" wp14:editId="115CE8C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45A5EB5" wp14:editId="09F017E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C49DF8A" w14:textId="77777777" w:rsidR="007E5D09" w:rsidRDefault="00E1360E">
            <w:pPr>
              <w:spacing w:before="120"/>
              <w:jc w:val="left"/>
              <w:rPr>
                <w:lang w:val="en-US"/>
              </w:rPr>
            </w:pPr>
            <w:r>
              <w:rPr>
                <w:lang w:val="en-US"/>
              </w:rPr>
              <w:t>GENERAL</w:t>
            </w:r>
          </w:p>
          <w:p w14:paraId="09116AAE" w14:textId="77777777" w:rsidR="007E5D09" w:rsidRDefault="007E5D09">
            <w:pPr>
              <w:spacing w:before="120"/>
              <w:jc w:val="left"/>
              <w:rPr>
                <w:lang w:val="en-US"/>
              </w:rPr>
            </w:pPr>
          </w:p>
          <w:p w14:paraId="7C365BDD" w14:textId="6208785C" w:rsidR="007E5D09" w:rsidRDefault="00CD73B0">
            <w:pPr>
              <w:rPr>
                <w:rtl/>
              </w:rPr>
            </w:pPr>
            <w:r>
              <w:fldChar w:fldCharType="begin"/>
            </w:r>
            <w:r>
              <w:instrText xml:space="preserve"> DOCPROPERTY "Document number"  \* MERGEFORMAT </w:instrText>
            </w:r>
            <w:r>
              <w:fldChar w:fldCharType="separate"/>
            </w:r>
            <w:r w:rsidR="00747BAC">
              <w:t>UNEP/</w:t>
            </w:r>
            <w:proofErr w:type="spellStart"/>
            <w:r w:rsidR="00747BAC">
              <w:t>OzL.Pro</w:t>
            </w:r>
            <w:proofErr w:type="spellEnd"/>
            <w:r w:rsidR="00747BAC">
              <w:t>/ExCom/90/17</w:t>
            </w:r>
            <w:r>
              <w:fldChar w:fldCharType="end"/>
            </w:r>
          </w:p>
          <w:p w14:paraId="4C6F3880" w14:textId="2DC30CEF" w:rsidR="00662A73" w:rsidRPr="003F73BA" w:rsidRDefault="00662A73" w:rsidP="006E7275">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747BAC">
              <w:rPr>
                <w:lang w:val="en-US"/>
              </w:rPr>
              <w:t>26</w:t>
            </w:r>
            <w:r w:rsidR="00747BAC" w:rsidRPr="00747BAC">
              <w:t xml:space="preserve"> </w:t>
            </w:r>
            <w:r w:rsidR="00747BAC">
              <w:rPr>
                <w:lang w:val="en-US"/>
              </w:rPr>
              <w:t>May</w:t>
            </w:r>
            <w:r w:rsidR="00747BAC" w:rsidRPr="00747BAC">
              <w:t xml:space="preserve"> 2022</w:t>
            </w:r>
            <w:r>
              <w:fldChar w:fldCharType="end"/>
            </w:r>
          </w:p>
          <w:p w14:paraId="61D77338" w14:textId="77777777" w:rsidR="00662A73" w:rsidRDefault="00662A73">
            <w:pPr>
              <w:spacing w:before="120"/>
              <w:jc w:val="left"/>
              <w:rPr>
                <w:rtl/>
                <w:lang w:val="en-US" w:bidi="ar-AE"/>
              </w:rPr>
            </w:pPr>
          </w:p>
          <w:p w14:paraId="216C1AB0" w14:textId="77777777" w:rsidR="007E5D09" w:rsidRDefault="00E1360E">
            <w:pPr>
              <w:spacing w:before="120"/>
              <w:jc w:val="left"/>
              <w:rPr>
                <w:lang w:val="en-US"/>
              </w:rPr>
            </w:pPr>
            <w:r>
              <w:rPr>
                <w:lang w:val="en-US"/>
              </w:rPr>
              <w:t>ARABIC</w:t>
            </w:r>
          </w:p>
          <w:p w14:paraId="4B48A8A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D7A086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DA0F7B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34BE5F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1C247A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544263D" w14:textId="77777777" w:rsidR="007E5D09" w:rsidRDefault="007E5D09">
            <w:pPr>
              <w:rPr>
                <w:caps/>
                <w:lang w:val="en-US"/>
              </w:rPr>
            </w:pPr>
          </w:p>
          <w:p w14:paraId="327BD810" w14:textId="77777777" w:rsidR="007E5D09" w:rsidRDefault="007E5D09">
            <w:pPr>
              <w:rPr>
                <w:lang w:val="en-US"/>
              </w:rPr>
            </w:pPr>
          </w:p>
        </w:tc>
      </w:tr>
    </w:tbl>
    <w:p w14:paraId="6CEC5145" w14:textId="77777777" w:rsidR="007E5D09" w:rsidRDefault="007E5D09">
      <w:pPr>
        <w:pStyle w:val="Caption"/>
        <w:spacing w:line="200" w:lineRule="exact"/>
        <w:ind w:left="187" w:right="187" w:hanging="187"/>
        <w:jc w:val="both"/>
        <w:rPr>
          <w:rFonts w:cs="Akhbar MT"/>
          <w:b/>
          <w:bCs/>
          <w:sz w:val="28"/>
          <w:szCs w:val="28"/>
          <w:rtl/>
        </w:rPr>
      </w:pPr>
    </w:p>
    <w:p w14:paraId="40F6A83F"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1A14D2E"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41AC4D0"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1FD3702"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6A33FA3A" w14:textId="77777777" w:rsidR="00702662" w:rsidRPr="006E7275" w:rsidRDefault="00F74D27" w:rsidP="00702662">
      <w:pPr>
        <w:bidi/>
        <w:jc w:val="left"/>
        <w:rPr>
          <w:sz w:val="28"/>
          <w:szCs w:val="28"/>
          <w:rtl/>
          <w:lang w:val="en-US" w:eastAsia="zh-CN" w:bidi="ar-SY"/>
        </w:rPr>
      </w:pPr>
      <w:r w:rsidRPr="006E7275">
        <w:rPr>
          <w:rFonts w:hint="cs"/>
          <w:sz w:val="28"/>
          <w:szCs w:val="28"/>
          <w:rtl/>
          <w:lang w:val="en-US" w:eastAsia="zh-CN" w:bidi="ar-SY"/>
        </w:rPr>
        <w:t>البندان 9 (أ) و (ج) (3) من جدول الأعمال المؤقت</w:t>
      </w:r>
      <w:r w:rsidRPr="006E7275">
        <w:rPr>
          <w:rStyle w:val="FootnoteReference"/>
          <w:sz w:val="28"/>
          <w:szCs w:val="28"/>
          <w:rtl/>
          <w:lang w:val="en-US" w:eastAsia="zh-CN" w:bidi="ar-SY"/>
        </w:rPr>
        <w:footnoteReference w:id="1"/>
      </w:r>
    </w:p>
    <w:p w14:paraId="67136D3E" w14:textId="77777777" w:rsidR="007E5D09" w:rsidRDefault="007E5D09" w:rsidP="003957C1">
      <w:pPr>
        <w:pStyle w:val="Heading2"/>
        <w:numPr>
          <w:ilvl w:val="0"/>
          <w:numId w:val="0"/>
        </w:numPr>
        <w:bidi/>
        <w:ind w:left="4"/>
        <w:rPr>
          <w:rtl/>
          <w:lang w:val="en-CA" w:bidi="ar-SY"/>
        </w:rPr>
      </w:pPr>
    </w:p>
    <w:p w14:paraId="6F52E320" w14:textId="77777777" w:rsidR="003957C1" w:rsidRDefault="003957C1" w:rsidP="003957C1">
      <w:pPr>
        <w:bidi/>
        <w:rPr>
          <w:rtl/>
          <w:lang w:val="en-CA" w:bidi="ar-SY"/>
        </w:rPr>
      </w:pPr>
    </w:p>
    <w:p w14:paraId="59E02947" w14:textId="77777777" w:rsidR="00EC7033" w:rsidRDefault="00EC7033" w:rsidP="00EC7033">
      <w:pPr>
        <w:bidi/>
        <w:rPr>
          <w:rtl/>
          <w:lang w:val="en-CA" w:bidi="ar-SY"/>
        </w:rPr>
      </w:pPr>
    </w:p>
    <w:p w14:paraId="079C5CF1" w14:textId="77777777" w:rsidR="00EC7033" w:rsidRDefault="00EC7033" w:rsidP="003957C1">
      <w:pPr>
        <w:bidi/>
        <w:jc w:val="center"/>
        <w:rPr>
          <w:b/>
          <w:bCs/>
          <w:sz w:val="28"/>
          <w:szCs w:val="28"/>
          <w:rtl/>
          <w:lang w:val="en-CA" w:bidi="ar-SY"/>
        </w:rPr>
      </w:pPr>
    </w:p>
    <w:p w14:paraId="14A63C5B" w14:textId="77777777" w:rsidR="003957C1" w:rsidRPr="005A474D" w:rsidRDefault="003957C1" w:rsidP="00EC7033">
      <w:pPr>
        <w:bidi/>
        <w:jc w:val="center"/>
        <w:rPr>
          <w:b/>
          <w:bCs/>
          <w:sz w:val="32"/>
          <w:szCs w:val="32"/>
          <w:rtl/>
          <w:lang w:val="en-CA" w:bidi="ar-SY"/>
        </w:rPr>
      </w:pPr>
      <w:r w:rsidRPr="005A474D">
        <w:rPr>
          <w:b/>
          <w:bCs/>
          <w:sz w:val="32"/>
          <w:szCs w:val="32"/>
          <w:rtl/>
          <w:lang w:val="en-CA" w:bidi="ar-SY"/>
        </w:rPr>
        <w:t xml:space="preserve">برنامج عمل </w:t>
      </w:r>
      <w:r w:rsidRPr="005A474D">
        <w:rPr>
          <w:rFonts w:hint="cs"/>
          <w:b/>
          <w:bCs/>
          <w:sz w:val="32"/>
          <w:szCs w:val="32"/>
          <w:rtl/>
          <w:lang w:val="en-CA" w:bidi="ar-SY"/>
        </w:rPr>
        <w:t>منظمة الأمم المتحدة للتنمية الصناعية</w:t>
      </w:r>
      <w:r w:rsidR="00D43F80" w:rsidRPr="005A474D">
        <w:rPr>
          <w:rFonts w:hint="cs"/>
          <w:b/>
          <w:bCs/>
          <w:sz w:val="32"/>
          <w:szCs w:val="32"/>
          <w:rtl/>
          <w:lang w:val="en-CA" w:bidi="ar-SA"/>
        </w:rPr>
        <w:t xml:space="preserve"> (اليونيدو)</w:t>
      </w:r>
      <w:r w:rsidRPr="005A474D">
        <w:rPr>
          <w:b/>
          <w:bCs/>
          <w:sz w:val="32"/>
          <w:szCs w:val="32"/>
          <w:rtl/>
          <w:lang w:val="en-CA" w:bidi="ar-SY"/>
        </w:rPr>
        <w:t xml:space="preserve"> لعام 2022</w:t>
      </w:r>
    </w:p>
    <w:p w14:paraId="48662861" w14:textId="77777777" w:rsidR="007E5D09" w:rsidRDefault="007E5D09">
      <w:pPr>
        <w:pStyle w:val="StyleHeader4Para4Left0Firstline0"/>
        <w:numPr>
          <w:ilvl w:val="0"/>
          <w:numId w:val="0"/>
        </w:numPr>
      </w:pPr>
    </w:p>
    <w:p w14:paraId="1227E95B" w14:textId="77777777" w:rsidR="007E5D09" w:rsidRDefault="00E1360E">
      <w:pPr>
        <w:pStyle w:val="StyleHeader4Para4Left0Firstline0"/>
        <w:numPr>
          <w:ilvl w:val="0"/>
          <w:numId w:val="0"/>
        </w:numPr>
      </w:pPr>
      <w:r>
        <w:br w:type="page"/>
      </w:r>
    </w:p>
    <w:p w14:paraId="203012EA" w14:textId="77777777" w:rsidR="005C266F" w:rsidRPr="00747BAC" w:rsidRDefault="005C266F" w:rsidP="00794189">
      <w:pPr>
        <w:pStyle w:val="StyleHeader4Para4Left0Firstline0"/>
        <w:numPr>
          <w:ilvl w:val="0"/>
          <w:numId w:val="0"/>
        </w:numPr>
        <w:bidi/>
        <w:jc w:val="center"/>
        <w:rPr>
          <w:b/>
          <w:bCs/>
          <w:sz w:val="26"/>
          <w:szCs w:val="26"/>
          <w:lang w:val="en-US" w:bidi="ar-SA"/>
        </w:rPr>
      </w:pPr>
      <w:r w:rsidRPr="00747BAC">
        <w:rPr>
          <w:b/>
          <w:bCs/>
          <w:sz w:val="26"/>
          <w:szCs w:val="26"/>
          <w:rtl/>
          <w:lang w:val="en-US" w:bidi="ar-SA"/>
        </w:rPr>
        <w:lastRenderedPageBreak/>
        <w:t>تعليقات وتوصيات أمانة الصندوق</w:t>
      </w:r>
    </w:p>
    <w:p w14:paraId="6F526017" w14:textId="77777777" w:rsidR="005C266F" w:rsidRPr="00747BAC" w:rsidRDefault="005C266F" w:rsidP="00FC3D97">
      <w:pPr>
        <w:pStyle w:val="StyleHeader4Para4Left0Firstline0"/>
        <w:numPr>
          <w:ilvl w:val="0"/>
          <w:numId w:val="29"/>
        </w:numPr>
        <w:tabs>
          <w:tab w:val="clear" w:pos="2880"/>
          <w:tab w:val="clear" w:pos="5760"/>
        </w:tabs>
        <w:bidi/>
        <w:ind w:left="0" w:firstLine="0"/>
        <w:rPr>
          <w:sz w:val="26"/>
          <w:szCs w:val="26"/>
          <w:lang w:val="en-US" w:bidi="ar-SA"/>
        </w:rPr>
      </w:pPr>
      <w:r w:rsidRPr="00747BAC">
        <w:rPr>
          <w:sz w:val="26"/>
          <w:szCs w:val="26"/>
          <w:rtl/>
          <w:lang w:val="en-US" w:bidi="ar-SA"/>
        </w:rPr>
        <w:t>تطلب اليونيدو موافقة اللجنة التنفيذية على مبلغ</w:t>
      </w:r>
      <w:r w:rsidR="00FC3D97" w:rsidRPr="00747BAC">
        <w:rPr>
          <w:rFonts w:hint="cs"/>
          <w:sz w:val="26"/>
          <w:szCs w:val="26"/>
          <w:rtl/>
          <w:lang w:val="en-US" w:bidi="ar-SA"/>
        </w:rPr>
        <w:t xml:space="preserve"> قدره</w:t>
      </w:r>
      <w:r w:rsidRPr="00747BAC">
        <w:rPr>
          <w:sz w:val="26"/>
          <w:szCs w:val="26"/>
          <w:rtl/>
          <w:lang w:val="en-US" w:bidi="ar-SA"/>
        </w:rPr>
        <w:t xml:space="preserve"> 1</w:t>
      </w:r>
      <w:r w:rsidR="00FC3D97" w:rsidRPr="00747BAC">
        <w:rPr>
          <w:rFonts w:hint="cs"/>
          <w:sz w:val="26"/>
          <w:szCs w:val="26"/>
          <w:rtl/>
          <w:lang w:val="en-US" w:bidi="ar-SA"/>
        </w:rPr>
        <w:t>,</w:t>
      </w:r>
      <w:r w:rsidRPr="00747BAC">
        <w:rPr>
          <w:sz w:val="26"/>
          <w:szCs w:val="26"/>
          <w:rtl/>
          <w:lang w:val="en-US" w:bidi="ar-SA"/>
        </w:rPr>
        <w:t>318</w:t>
      </w:r>
      <w:r w:rsidR="00FC3D97" w:rsidRPr="00747BAC">
        <w:rPr>
          <w:rFonts w:hint="cs"/>
          <w:sz w:val="26"/>
          <w:szCs w:val="26"/>
          <w:rtl/>
          <w:lang w:val="en-US" w:bidi="ar-SA"/>
        </w:rPr>
        <w:t>,</w:t>
      </w:r>
      <w:r w:rsidRPr="00747BAC">
        <w:rPr>
          <w:sz w:val="26"/>
          <w:szCs w:val="26"/>
          <w:rtl/>
          <w:lang w:val="en-US" w:bidi="ar-SA"/>
        </w:rPr>
        <w:t xml:space="preserve">454 دولارًا أمريكيًا، بالإضافة إلى تكاليف دعم الوكالة </w:t>
      </w:r>
      <w:r w:rsidR="00FC3D97" w:rsidRPr="00747BAC">
        <w:rPr>
          <w:rFonts w:hint="cs"/>
          <w:sz w:val="26"/>
          <w:szCs w:val="26"/>
          <w:rtl/>
          <w:lang w:val="en-US" w:bidi="ar-SA"/>
        </w:rPr>
        <w:t>وقدرها</w:t>
      </w:r>
      <w:r w:rsidRPr="00747BAC">
        <w:rPr>
          <w:sz w:val="26"/>
          <w:szCs w:val="26"/>
          <w:rtl/>
          <w:lang w:val="en-US" w:bidi="ar-SA"/>
        </w:rPr>
        <w:t xml:space="preserve"> 92</w:t>
      </w:r>
      <w:r w:rsidR="00FC3D97" w:rsidRPr="00747BAC">
        <w:rPr>
          <w:rFonts w:hint="cs"/>
          <w:sz w:val="26"/>
          <w:szCs w:val="26"/>
          <w:rtl/>
          <w:lang w:val="en-US" w:bidi="ar-SA"/>
        </w:rPr>
        <w:t>,</w:t>
      </w:r>
      <w:r w:rsidR="00FC3D97" w:rsidRPr="00747BAC">
        <w:rPr>
          <w:sz w:val="26"/>
          <w:szCs w:val="26"/>
          <w:rtl/>
          <w:lang w:val="en-US" w:bidi="ar-SA"/>
        </w:rPr>
        <w:t>292 دولارًا أمريكيًا</w:t>
      </w:r>
      <w:r w:rsidRPr="00747BAC">
        <w:rPr>
          <w:sz w:val="26"/>
          <w:szCs w:val="26"/>
          <w:rtl/>
          <w:lang w:val="en-US" w:bidi="ar-SA"/>
        </w:rPr>
        <w:t xml:space="preserve">، لبرنامج عملها لعام 2022 </w:t>
      </w:r>
      <w:r w:rsidR="00FC3D97" w:rsidRPr="00747BAC">
        <w:rPr>
          <w:rFonts w:hint="cs"/>
          <w:sz w:val="26"/>
          <w:szCs w:val="26"/>
          <w:rtl/>
          <w:lang w:val="en-US" w:bidi="ar-SA"/>
        </w:rPr>
        <w:t>الوارد</w:t>
      </w:r>
      <w:r w:rsidRPr="00747BAC">
        <w:rPr>
          <w:sz w:val="26"/>
          <w:szCs w:val="26"/>
          <w:rtl/>
          <w:lang w:val="en-US" w:bidi="ar-SA"/>
        </w:rPr>
        <w:t xml:space="preserve"> في الجدول 1. </w:t>
      </w:r>
      <w:r w:rsidR="00FC3D97" w:rsidRPr="00747BAC">
        <w:rPr>
          <w:rFonts w:hint="cs"/>
          <w:sz w:val="26"/>
          <w:szCs w:val="26"/>
          <w:rtl/>
          <w:lang w:val="en-US" w:bidi="ar-SA"/>
        </w:rPr>
        <w:t>ومرفق الطلب</w:t>
      </w:r>
      <w:r w:rsidRPr="00747BAC">
        <w:rPr>
          <w:sz w:val="26"/>
          <w:szCs w:val="26"/>
          <w:rtl/>
          <w:lang w:val="en-US" w:bidi="ar-SA"/>
        </w:rPr>
        <w:t xml:space="preserve"> بهذه الوثيقة.</w:t>
      </w:r>
    </w:p>
    <w:p w14:paraId="463D3E54" w14:textId="77777777" w:rsidR="007E5D09" w:rsidRPr="00747BAC" w:rsidRDefault="00FC3D97" w:rsidP="00FC3D97">
      <w:pPr>
        <w:pStyle w:val="StyleHeader4Para4Left0Firstline0"/>
        <w:numPr>
          <w:ilvl w:val="0"/>
          <w:numId w:val="0"/>
        </w:numPr>
        <w:bidi/>
        <w:spacing w:after="0"/>
        <w:rPr>
          <w:b/>
          <w:bCs/>
          <w:sz w:val="26"/>
          <w:szCs w:val="26"/>
          <w:rtl/>
          <w:lang w:val="en-US" w:bidi="ar-SA"/>
        </w:rPr>
      </w:pPr>
      <w:r w:rsidRPr="00747BAC">
        <w:rPr>
          <w:b/>
          <w:bCs/>
          <w:sz w:val="26"/>
          <w:szCs w:val="26"/>
          <w:rtl/>
          <w:lang w:val="en-US" w:bidi="ar-SA"/>
        </w:rPr>
        <w:t>الجدول 1</w:t>
      </w:r>
      <w:r w:rsidRPr="00747BAC">
        <w:rPr>
          <w:rFonts w:hint="cs"/>
          <w:b/>
          <w:bCs/>
          <w:sz w:val="26"/>
          <w:szCs w:val="26"/>
          <w:rtl/>
          <w:lang w:val="en-US" w:bidi="ar-SA"/>
        </w:rPr>
        <w:t>-</w:t>
      </w:r>
      <w:r w:rsidR="005C266F" w:rsidRPr="00747BAC">
        <w:rPr>
          <w:b/>
          <w:bCs/>
          <w:sz w:val="26"/>
          <w:szCs w:val="26"/>
          <w:rtl/>
          <w:lang w:val="en-US" w:bidi="ar-SA"/>
        </w:rPr>
        <w:t xml:space="preserve"> برنامج عمل اليونيدو لعام 2022</w:t>
      </w:r>
    </w:p>
    <w:tbl>
      <w:tblPr>
        <w:bidiVisual/>
        <w:tblW w:w="5078"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393"/>
        <w:gridCol w:w="374"/>
        <w:gridCol w:w="19"/>
        <w:gridCol w:w="4992"/>
        <w:gridCol w:w="1383"/>
        <w:gridCol w:w="1380"/>
      </w:tblGrid>
      <w:tr w:rsidR="005C266F" w:rsidRPr="00015742" w14:paraId="03BAAE06" w14:textId="77777777" w:rsidTr="002D7836">
        <w:trPr>
          <w:tblHeader/>
        </w:trPr>
        <w:tc>
          <w:tcPr>
            <w:tcW w:w="936"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68CEC9D" w14:textId="77777777" w:rsidR="005C266F" w:rsidRPr="00FC3D97" w:rsidRDefault="00FC3D97" w:rsidP="00FC3D97">
            <w:pPr>
              <w:bidi/>
              <w:jc w:val="center"/>
              <w:rPr>
                <w:bCs/>
                <w:color w:val="000000" w:themeColor="text1"/>
                <w:sz w:val="20"/>
              </w:rPr>
            </w:pPr>
            <w:r w:rsidRPr="00FC3D97">
              <w:rPr>
                <w:rFonts w:hint="cs"/>
                <w:bCs/>
                <w:color w:val="000000" w:themeColor="text1"/>
                <w:sz w:val="20"/>
                <w:rtl/>
              </w:rPr>
              <w:t>البلد</w:t>
            </w:r>
          </w:p>
        </w:tc>
        <w:tc>
          <w:tcPr>
            <w:tcW w:w="2616" w:type="pct"/>
            <w:tcBorders>
              <w:top w:val="single" w:sz="4" w:space="0" w:color="auto"/>
              <w:left w:val="single" w:sz="4" w:space="0" w:color="auto"/>
              <w:bottom w:val="single" w:sz="4" w:space="0" w:color="auto"/>
              <w:right w:val="single" w:sz="4" w:space="0" w:color="auto"/>
            </w:tcBorders>
            <w:vAlign w:val="center"/>
            <w:hideMark/>
          </w:tcPr>
          <w:p w14:paraId="575E238B" w14:textId="77777777" w:rsidR="005C266F" w:rsidRPr="00FC3D97" w:rsidRDefault="00FC3D97" w:rsidP="00FC3D97">
            <w:pPr>
              <w:bidi/>
              <w:jc w:val="center"/>
              <w:rPr>
                <w:bCs/>
                <w:color w:val="000000" w:themeColor="text1"/>
                <w:sz w:val="20"/>
              </w:rPr>
            </w:pPr>
            <w:r w:rsidRPr="00FC3D97">
              <w:rPr>
                <w:rFonts w:hint="cs"/>
                <w:bCs/>
                <w:color w:val="000000" w:themeColor="text1"/>
                <w:sz w:val="20"/>
                <w:rtl/>
              </w:rPr>
              <w:t>النشاط / المشروع</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1866389" w14:textId="77777777" w:rsidR="005C266F" w:rsidRPr="00FC3D97" w:rsidRDefault="00FC3D97" w:rsidP="00FC3D97">
            <w:pPr>
              <w:bidi/>
              <w:jc w:val="center"/>
              <w:rPr>
                <w:bCs/>
                <w:color w:val="000000" w:themeColor="text1"/>
                <w:sz w:val="20"/>
              </w:rPr>
            </w:pPr>
            <w:r w:rsidRPr="00FC3D97">
              <w:rPr>
                <w:rFonts w:hint="cs"/>
                <w:bCs/>
                <w:color w:val="000000" w:themeColor="text1"/>
                <w:sz w:val="20"/>
                <w:rtl/>
              </w:rPr>
              <w:t>المبلغ المطلوب (دولار أمريكي)</w:t>
            </w:r>
          </w:p>
        </w:tc>
        <w:tc>
          <w:tcPr>
            <w:tcW w:w="72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A56905" w14:textId="77777777" w:rsidR="005C266F" w:rsidRPr="00FC3D97" w:rsidRDefault="00FC3D97" w:rsidP="00FC3D97">
            <w:pPr>
              <w:bidi/>
              <w:jc w:val="center"/>
              <w:rPr>
                <w:bCs/>
                <w:color w:val="000000" w:themeColor="text1"/>
                <w:sz w:val="20"/>
              </w:rPr>
            </w:pPr>
            <w:r w:rsidRPr="00FC3D97">
              <w:rPr>
                <w:rFonts w:hint="cs"/>
                <w:bCs/>
                <w:color w:val="000000" w:themeColor="text1"/>
                <w:sz w:val="20"/>
                <w:rtl/>
              </w:rPr>
              <w:t>المبلغ الموصي به (دولار أمريكي)</w:t>
            </w:r>
          </w:p>
        </w:tc>
      </w:tr>
      <w:tr w:rsidR="005C266F" w:rsidRPr="00015742" w14:paraId="087E730E" w14:textId="77777777" w:rsidTr="002D7836">
        <w:tc>
          <w:tcPr>
            <w:tcW w:w="5000" w:type="pct"/>
            <w:gridSpan w:val="6"/>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B2E16A" w14:textId="77777777" w:rsidR="00302BAD" w:rsidRPr="00302BAD" w:rsidRDefault="00302BAD" w:rsidP="00302BAD">
            <w:pPr>
              <w:widowControl w:val="0"/>
              <w:bidi/>
              <w:rPr>
                <w:b/>
                <w:bCs/>
                <w:color w:val="000000" w:themeColor="text1"/>
                <w:sz w:val="20"/>
                <w:rtl/>
                <w:lang w:val="en-US" w:bidi="ar-SA"/>
              </w:rPr>
            </w:pPr>
            <w:r w:rsidRPr="00302BAD">
              <w:rPr>
                <w:rFonts w:hint="cs"/>
                <w:b/>
                <w:bCs/>
                <w:color w:val="000000" w:themeColor="text1"/>
                <w:sz w:val="20"/>
                <w:rtl/>
                <w:lang w:val="en-US" w:bidi="ar-SA"/>
              </w:rPr>
              <w:t>القسم ألف: الأنشطة الموصي بها للموافقة الشمولية</w:t>
            </w:r>
          </w:p>
        </w:tc>
      </w:tr>
      <w:tr w:rsidR="005C266F" w:rsidRPr="00015742" w14:paraId="7804C9EF" w14:textId="77777777" w:rsidTr="002D7836">
        <w:tc>
          <w:tcPr>
            <w:tcW w:w="5000" w:type="pct"/>
            <w:gridSpan w:val="6"/>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610A7DD" w14:textId="77777777" w:rsidR="00302BAD" w:rsidRPr="00302BAD" w:rsidRDefault="00302BAD" w:rsidP="00302BAD">
            <w:pPr>
              <w:widowControl w:val="0"/>
              <w:bidi/>
              <w:rPr>
                <w:bCs/>
                <w:color w:val="000000" w:themeColor="text1"/>
                <w:sz w:val="20"/>
                <w:rtl/>
                <w:lang w:val="en-US" w:bidi="ar-SA"/>
              </w:rPr>
            </w:pPr>
            <w:r w:rsidRPr="00302BAD">
              <w:rPr>
                <w:rFonts w:hint="cs"/>
                <w:bCs/>
                <w:color w:val="000000" w:themeColor="text1"/>
                <w:sz w:val="20"/>
                <w:rtl/>
                <w:lang w:val="en-US" w:bidi="ar-SA"/>
              </w:rPr>
              <w:t>ألف 1: مشروعات تجديد التعزيز المؤسسي</w:t>
            </w:r>
          </w:p>
        </w:tc>
      </w:tr>
      <w:tr w:rsidR="005C266F" w:rsidRPr="00015742" w14:paraId="6A0B02BC" w14:textId="77777777" w:rsidTr="002D7836">
        <w:tc>
          <w:tcPr>
            <w:tcW w:w="92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AC3D161" w14:textId="77777777" w:rsidR="005C266F" w:rsidRPr="00015742" w:rsidRDefault="00726A91" w:rsidP="00726A91">
            <w:pPr>
              <w:widowControl w:val="0"/>
              <w:bidi/>
              <w:jc w:val="left"/>
              <w:rPr>
                <w:b/>
                <w:bCs/>
                <w:color w:val="000000" w:themeColor="text1"/>
                <w:sz w:val="20"/>
              </w:rPr>
            </w:pPr>
            <w:r>
              <w:rPr>
                <w:rFonts w:hint="cs"/>
                <w:color w:val="000000"/>
                <w:sz w:val="20"/>
                <w:rtl/>
              </w:rPr>
              <w:t>الجمهورية العربية السورية</w:t>
            </w:r>
          </w:p>
        </w:tc>
        <w:tc>
          <w:tcPr>
            <w:tcW w:w="2626" w:type="pct"/>
            <w:gridSpan w:val="2"/>
            <w:tcBorders>
              <w:top w:val="single" w:sz="4" w:space="0" w:color="auto"/>
              <w:left w:val="single" w:sz="4" w:space="0" w:color="auto"/>
              <w:bottom w:val="single" w:sz="4" w:space="0" w:color="auto"/>
              <w:right w:val="single" w:sz="4" w:space="0" w:color="auto"/>
            </w:tcBorders>
          </w:tcPr>
          <w:p w14:paraId="7544644E" w14:textId="77777777" w:rsidR="00726A91" w:rsidRPr="00726A91" w:rsidRDefault="00726A91" w:rsidP="00726A91">
            <w:pPr>
              <w:bidi/>
              <w:jc w:val="left"/>
              <w:rPr>
                <w:sz w:val="20"/>
                <w:rtl/>
                <w:lang w:val="en-US" w:bidi="ar-SA"/>
              </w:rPr>
            </w:pPr>
            <w:r>
              <w:rPr>
                <w:rFonts w:hint="cs"/>
                <w:sz w:val="20"/>
                <w:rtl/>
                <w:lang w:val="en-US" w:bidi="ar-SA"/>
              </w:rPr>
              <w:t>مشروع تجديد التعزيز المؤسسي (المرحلة السادسة)</w:t>
            </w:r>
          </w:p>
        </w:tc>
        <w:tc>
          <w:tcPr>
            <w:tcW w:w="725" w:type="pct"/>
            <w:tcBorders>
              <w:top w:val="single" w:sz="4" w:space="0" w:color="auto"/>
              <w:left w:val="single" w:sz="4" w:space="0" w:color="auto"/>
              <w:bottom w:val="single" w:sz="4" w:space="0" w:color="auto"/>
              <w:right w:val="single" w:sz="4" w:space="0" w:color="auto"/>
            </w:tcBorders>
          </w:tcPr>
          <w:p w14:paraId="5BC8FE05" w14:textId="77777777" w:rsidR="005C266F" w:rsidRPr="00015742" w:rsidRDefault="005C266F" w:rsidP="00A323A9">
            <w:pPr>
              <w:jc w:val="right"/>
              <w:rPr>
                <w:color w:val="000000"/>
                <w:sz w:val="20"/>
              </w:rPr>
            </w:pPr>
            <w:r w:rsidRPr="00015742">
              <w:rPr>
                <w:color w:val="000000"/>
                <w:sz w:val="20"/>
              </w:rPr>
              <w:t>260,894</w:t>
            </w:r>
          </w:p>
        </w:tc>
        <w:tc>
          <w:tcPr>
            <w:tcW w:w="723" w:type="pct"/>
            <w:tcBorders>
              <w:top w:val="single" w:sz="4" w:space="0" w:color="auto"/>
              <w:left w:val="single" w:sz="4" w:space="0" w:color="auto"/>
              <w:bottom w:val="single" w:sz="4" w:space="0" w:color="auto"/>
              <w:right w:val="single" w:sz="4" w:space="0" w:color="auto"/>
            </w:tcBorders>
          </w:tcPr>
          <w:p w14:paraId="48C5DF0E" w14:textId="77777777" w:rsidR="005C266F" w:rsidRPr="00015742" w:rsidRDefault="005C266F" w:rsidP="00A323A9">
            <w:pPr>
              <w:jc w:val="right"/>
              <w:rPr>
                <w:color w:val="000000"/>
                <w:sz w:val="20"/>
              </w:rPr>
            </w:pPr>
            <w:r w:rsidRPr="00015742">
              <w:rPr>
                <w:color w:val="000000"/>
                <w:sz w:val="20"/>
              </w:rPr>
              <w:t>260,894</w:t>
            </w:r>
          </w:p>
        </w:tc>
      </w:tr>
      <w:tr w:rsidR="005C266F" w:rsidRPr="00015742" w14:paraId="46833E5D" w14:textId="77777777" w:rsidTr="002D7836">
        <w:tc>
          <w:tcPr>
            <w:tcW w:w="92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374E0A8" w14:textId="77777777" w:rsidR="005C266F" w:rsidRPr="00015742" w:rsidRDefault="00726A91" w:rsidP="00726A91">
            <w:pPr>
              <w:bidi/>
              <w:rPr>
                <w:color w:val="000000"/>
                <w:sz w:val="20"/>
                <w:lang w:bidi="ar-SA"/>
              </w:rPr>
            </w:pPr>
            <w:r>
              <w:rPr>
                <w:rFonts w:hint="cs"/>
                <w:color w:val="000000"/>
                <w:sz w:val="20"/>
                <w:rtl/>
              </w:rPr>
              <w:t>تركمنستان</w:t>
            </w:r>
          </w:p>
        </w:tc>
        <w:tc>
          <w:tcPr>
            <w:tcW w:w="2626" w:type="pct"/>
            <w:gridSpan w:val="2"/>
            <w:tcBorders>
              <w:top w:val="single" w:sz="4" w:space="0" w:color="auto"/>
              <w:left w:val="single" w:sz="4" w:space="0" w:color="auto"/>
              <w:bottom w:val="single" w:sz="4" w:space="0" w:color="auto"/>
              <w:right w:val="single" w:sz="4" w:space="0" w:color="auto"/>
            </w:tcBorders>
          </w:tcPr>
          <w:p w14:paraId="75DB5842" w14:textId="77777777" w:rsidR="005C266F" w:rsidRPr="00015742" w:rsidRDefault="00726A91" w:rsidP="00726A91">
            <w:pPr>
              <w:bidi/>
              <w:jc w:val="left"/>
              <w:rPr>
                <w:sz w:val="20"/>
                <w:rtl/>
                <w:lang w:bidi="ar-SA"/>
              </w:rPr>
            </w:pPr>
            <w:r>
              <w:rPr>
                <w:rFonts w:hint="cs"/>
                <w:sz w:val="20"/>
                <w:rtl/>
                <w:lang w:val="en-US" w:bidi="ar-SA"/>
              </w:rPr>
              <w:t>مشروع تجديد التعزيز المؤسسي (المرحلة السادسة)</w:t>
            </w:r>
          </w:p>
        </w:tc>
        <w:tc>
          <w:tcPr>
            <w:tcW w:w="725" w:type="pct"/>
            <w:tcBorders>
              <w:top w:val="single" w:sz="4" w:space="0" w:color="auto"/>
              <w:left w:val="single" w:sz="4" w:space="0" w:color="auto"/>
              <w:bottom w:val="single" w:sz="4" w:space="0" w:color="auto"/>
              <w:right w:val="single" w:sz="4" w:space="0" w:color="auto"/>
            </w:tcBorders>
          </w:tcPr>
          <w:p w14:paraId="7AD5C3E6" w14:textId="77777777" w:rsidR="005C266F" w:rsidRPr="00015742" w:rsidRDefault="005C266F" w:rsidP="00A323A9">
            <w:pPr>
              <w:jc w:val="right"/>
              <w:rPr>
                <w:color w:val="000000"/>
                <w:sz w:val="20"/>
              </w:rPr>
            </w:pPr>
            <w:r w:rsidRPr="00015742">
              <w:rPr>
                <w:color w:val="000000"/>
                <w:sz w:val="20"/>
              </w:rPr>
              <w:t>98,560</w:t>
            </w:r>
          </w:p>
        </w:tc>
        <w:tc>
          <w:tcPr>
            <w:tcW w:w="723" w:type="pct"/>
            <w:tcBorders>
              <w:top w:val="single" w:sz="4" w:space="0" w:color="auto"/>
              <w:left w:val="single" w:sz="4" w:space="0" w:color="auto"/>
              <w:bottom w:val="single" w:sz="4" w:space="0" w:color="auto"/>
              <w:right w:val="single" w:sz="4" w:space="0" w:color="auto"/>
            </w:tcBorders>
          </w:tcPr>
          <w:p w14:paraId="75C94C5B" w14:textId="77777777" w:rsidR="005C266F" w:rsidRPr="00015742" w:rsidRDefault="005C266F" w:rsidP="00A323A9">
            <w:pPr>
              <w:jc w:val="right"/>
              <w:rPr>
                <w:color w:val="000000"/>
                <w:sz w:val="20"/>
              </w:rPr>
            </w:pPr>
            <w:r w:rsidRPr="00015742">
              <w:rPr>
                <w:color w:val="000000"/>
                <w:sz w:val="20"/>
              </w:rPr>
              <w:t>98,560</w:t>
            </w:r>
          </w:p>
        </w:tc>
      </w:tr>
      <w:tr w:rsidR="005C266F" w:rsidRPr="00015742" w14:paraId="05912140" w14:textId="77777777" w:rsidTr="002D7836">
        <w:tc>
          <w:tcPr>
            <w:tcW w:w="3552"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3FC40A4" w14:textId="77777777" w:rsidR="005C266F" w:rsidRPr="00015742" w:rsidRDefault="00B8430B" w:rsidP="00B8430B">
            <w:pPr>
              <w:widowControl w:val="0"/>
              <w:bidi/>
              <w:jc w:val="right"/>
              <w:rPr>
                <w:b/>
                <w:bCs/>
                <w:color w:val="000000" w:themeColor="text1"/>
                <w:sz w:val="20"/>
              </w:rPr>
            </w:pPr>
            <w:r>
              <w:rPr>
                <w:rFonts w:hint="cs"/>
                <w:color w:val="000000" w:themeColor="text1"/>
                <w:sz w:val="20"/>
                <w:rtl/>
              </w:rPr>
              <w:t>المجموع الفرعي لألف 1</w:t>
            </w:r>
          </w:p>
        </w:tc>
        <w:tc>
          <w:tcPr>
            <w:tcW w:w="725" w:type="pct"/>
            <w:tcBorders>
              <w:top w:val="single" w:sz="4" w:space="0" w:color="auto"/>
              <w:left w:val="single" w:sz="4" w:space="0" w:color="auto"/>
              <w:bottom w:val="single" w:sz="4" w:space="0" w:color="auto"/>
              <w:right w:val="single" w:sz="4" w:space="0" w:color="auto"/>
            </w:tcBorders>
          </w:tcPr>
          <w:p w14:paraId="6F4898A9" w14:textId="77777777" w:rsidR="005C266F" w:rsidRPr="00015742" w:rsidRDefault="005C266F" w:rsidP="00A323A9">
            <w:pPr>
              <w:widowControl w:val="0"/>
              <w:jc w:val="right"/>
              <w:rPr>
                <w:color w:val="000000"/>
                <w:sz w:val="20"/>
              </w:rPr>
            </w:pPr>
            <w:r w:rsidRPr="00015742">
              <w:rPr>
                <w:color w:val="000000"/>
                <w:sz w:val="20"/>
              </w:rPr>
              <w:t>359,454</w:t>
            </w:r>
          </w:p>
        </w:tc>
        <w:tc>
          <w:tcPr>
            <w:tcW w:w="723" w:type="pct"/>
            <w:tcBorders>
              <w:top w:val="single" w:sz="4" w:space="0" w:color="auto"/>
              <w:left w:val="single" w:sz="4" w:space="0" w:color="auto"/>
              <w:bottom w:val="single" w:sz="4" w:space="0" w:color="auto"/>
              <w:right w:val="single" w:sz="4" w:space="0" w:color="auto"/>
            </w:tcBorders>
          </w:tcPr>
          <w:p w14:paraId="4F15775E" w14:textId="77777777" w:rsidR="005C266F" w:rsidRPr="00015742" w:rsidRDefault="005C266F" w:rsidP="00A323A9">
            <w:pPr>
              <w:widowControl w:val="0"/>
              <w:jc w:val="right"/>
              <w:rPr>
                <w:color w:val="000000"/>
                <w:sz w:val="20"/>
              </w:rPr>
            </w:pPr>
            <w:r w:rsidRPr="00015742">
              <w:rPr>
                <w:color w:val="000000"/>
                <w:sz w:val="20"/>
              </w:rPr>
              <w:t>359,454</w:t>
            </w:r>
          </w:p>
        </w:tc>
      </w:tr>
      <w:tr w:rsidR="005C266F" w:rsidRPr="00015742" w14:paraId="4C96D447" w14:textId="77777777" w:rsidTr="002D7836">
        <w:tc>
          <w:tcPr>
            <w:tcW w:w="3552"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B54E65" w14:textId="77777777" w:rsidR="005C266F" w:rsidRPr="00015742" w:rsidRDefault="00B8430B" w:rsidP="00B8430B">
            <w:pPr>
              <w:widowControl w:val="0"/>
              <w:bidi/>
              <w:jc w:val="right"/>
              <w:rPr>
                <w:b/>
                <w:bCs/>
                <w:color w:val="000000" w:themeColor="text1"/>
                <w:sz w:val="20"/>
              </w:rPr>
            </w:pPr>
            <w:r>
              <w:rPr>
                <w:rFonts w:hint="cs"/>
                <w:color w:val="000000" w:themeColor="text1"/>
                <w:sz w:val="20"/>
                <w:rtl/>
              </w:rPr>
              <w:t>تكاليف دعم الوكالة</w:t>
            </w:r>
          </w:p>
        </w:tc>
        <w:tc>
          <w:tcPr>
            <w:tcW w:w="725" w:type="pct"/>
            <w:tcBorders>
              <w:top w:val="single" w:sz="4" w:space="0" w:color="auto"/>
              <w:left w:val="single" w:sz="4" w:space="0" w:color="auto"/>
              <w:bottom w:val="single" w:sz="4" w:space="0" w:color="auto"/>
              <w:right w:val="single" w:sz="4" w:space="0" w:color="auto"/>
            </w:tcBorders>
          </w:tcPr>
          <w:p w14:paraId="658D50BB" w14:textId="77777777" w:rsidR="005C266F" w:rsidRPr="00015742" w:rsidRDefault="005C266F" w:rsidP="00A323A9">
            <w:pPr>
              <w:widowControl w:val="0"/>
              <w:jc w:val="right"/>
              <w:rPr>
                <w:color w:val="000000"/>
                <w:sz w:val="20"/>
              </w:rPr>
            </w:pPr>
            <w:r w:rsidRPr="00015742">
              <w:rPr>
                <w:color w:val="000000"/>
                <w:sz w:val="20"/>
              </w:rPr>
              <w:t>25,162</w:t>
            </w:r>
          </w:p>
        </w:tc>
        <w:tc>
          <w:tcPr>
            <w:tcW w:w="723" w:type="pct"/>
            <w:tcBorders>
              <w:top w:val="single" w:sz="4" w:space="0" w:color="auto"/>
              <w:left w:val="single" w:sz="4" w:space="0" w:color="auto"/>
              <w:bottom w:val="single" w:sz="4" w:space="0" w:color="auto"/>
              <w:right w:val="single" w:sz="4" w:space="0" w:color="auto"/>
            </w:tcBorders>
          </w:tcPr>
          <w:p w14:paraId="795F002E" w14:textId="77777777" w:rsidR="005C266F" w:rsidRPr="00015742" w:rsidRDefault="005C266F" w:rsidP="00A323A9">
            <w:pPr>
              <w:widowControl w:val="0"/>
              <w:jc w:val="right"/>
              <w:rPr>
                <w:color w:val="000000"/>
                <w:sz w:val="20"/>
              </w:rPr>
            </w:pPr>
            <w:r w:rsidRPr="00015742">
              <w:rPr>
                <w:color w:val="000000"/>
                <w:sz w:val="20"/>
              </w:rPr>
              <w:t>25,162</w:t>
            </w:r>
          </w:p>
        </w:tc>
      </w:tr>
      <w:tr w:rsidR="005C266F" w:rsidRPr="00015742" w14:paraId="23B0E406" w14:textId="77777777" w:rsidTr="002D7836">
        <w:tc>
          <w:tcPr>
            <w:tcW w:w="3552"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15A9377" w14:textId="77777777" w:rsidR="005C266F" w:rsidRPr="00015742" w:rsidRDefault="00B8430B" w:rsidP="00B8430B">
            <w:pPr>
              <w:widowControl w:val="0"/>
              <w:bidi/>
              <w:jc w:val="right"/>
              <w:rPr>
                <w:b/>
                <w:bCs/>
                <w:color w:val="000000" w:themeColor="text1"/>
                <w:sz w:val="20"/>
              </w:rPr>
            </w:pPr>
            <w:r>
              <w:rPr>
                <w:rFonts w:hint="cs"/>
                <w:color w:val="000000" w:themeColor="text1"/>
                <w:sz w:val="20"/>
                <w:rtl/>
              </w:rPr>
              <w:t>المجموع لألف 1</w:t>
            </w:r>
          </w:p>
        </w:tc>
        <w:tc>
          <w:tcPr>
            <w:tcW w:w="725" w:type="pct"/>
            <w:tcBorders>
              <w:top w:val="single" w:sz="4" w:space="0" w:color="auto"/>
              <w:left w:val="single" w:sz="4" w:space="0" w:color="auto"/>
              <w:bottom w:val="single" w:sz="4" w:space="0" w:color="auto"/>
              <w:right w:val="single" w:sz="4" w:space="0" w:color="auto"/>
            </w:tcBorders>
          </w:tcPr>
          <w:p w14:paraId="1AD816BF" w14:textId="77777777" w:rsidR="005C266F" w:rsidRPr="00015742" w:rsidRDefault="005C266F" w:rsidP="00A323A9">
            <w:pPr>
              <w:widowControl w:val="0"/>
              <w:jc w:val="right"/>
              <w:rPr>
                <w:color w:val="000000"/>
                <w:sz w:val="20"/>
              </w:rPr>
            </w:pPr>
            <w:r w:rsidRPr="00015742">
              <w:rPr>
                <w:color w:val="000000"/>
                <w:sz w:val="20"/>
              </w:rPr>
              <w:t>384,616</w:t>
            </w:r>
          </w:p>
        </w:tc>
        <w:tc>
          <w:tcPr>
            <w:tcW w:w="723" w:type="pct"/>
            <w:tcBorders>
              <w:top w:val="single" w:sz="4" w:space="0" w:color="auto"/>
              <w:left w:val="single" w:sz="4" w:space="0" w:color="auto"/>
              <w:bottom w:val="single" w:sz="4" w:space="0" w:color="auto"/>
              <w:right w:val="single" w:sz="4" w:space="0" w:color="auto"/>
            </w:tcBorders>
          </w:tcPr>
          <w:p w14:paraId="6EED610B" w14:textId="77777777" w:rsidR="005C266F" w:rsidRPr="00015742" w:rsidRDefault="005C266F" w:rsidP="00A323A9">
            <w:pPr>
              <w:widowControl w:val="0"/>
              <w:jc w:val="right"/>
              <w:rPr>
                <w:color w:val="000000"/>
                <w:sz w:val="20"/>
              </w:rPr>
            </w:pPr>
            <w:r w:rsidRPr="00015742">
              <w:rPr>
                <w:color w:val="000000"/>
                <w:sz w:val="20"/>
              </w:rPr>
              <w:t>384,616</w:t>
            </w:r>
          </w:p>
        </w:tc>
      </w:tr>
      <w:tr w:rsidR="005C266F" w:rsidRPr="00015742" w14:paraId="328CE375" w14:textId="77777777" w:rsidTr="002D7836">
        <w:tc>
          <w:tcPr>
            <w:tcW w:w="5000" w:type="pct"/>
            <w:gridSpan w:val="6"/>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4288BED" w14:textId="77777777" w:rsidR="00B8430B" w:rsidRPr="00B8430B" w:rsidRDefault="00B8430B" w:rsidP="00B8430B">
            <w:pPr>
              <w:bidi/>
              <w:rPr>
                <w:b/>
                <w:bCs/>
                <w:color w:val="000000" w:themeColor="text1"/>
                <w:sz w:val="20"/>
                <w:rtl/>
                <w:lang w:val="en-US" w:bidi="ar-SA"/>
              </w:rPr>
            </w:pPr>
            <w:r>
              <w:rPr>
                <w:rFonts w:hint="cs"/>
                <w:b/>
                <w:bCs/>
                <w:color w:val="000000" w:themeColor="text1"/>
                <w:sz w:val="20"/>
                <w:rtl/>
                <w:lang w:val="en-US" w:bidi="ar-SA"/>
              </w:rPr>
              <w:t>ألف 2: إعداد المشروعات لخطط إدارة إزالة المواد الهيدروكلوروفلوروكربونية</w:t>
            </w:r>
          </w:p>
        </w:tc>
      </w:tr>
      <w:tr w:rsidR="005C266F" w:rsidRPr="00015742" w14:paraId="51E57C0D" w14:textId="77777777" w:rsidTr="002D7836">
        <w:tc>
          <w:tcPr>
            <w:tcW w:w="936"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1FEC99B" w14:textId="77777777" w:rsidR="005C266F" w:rsidRPr="00015742" w:rsidRDefault="00B8430B" w:rsidP="00B8430B">
            <w:pPr>
              <w:bidi/>
              <w:jc w:val="left"/>
              <w:rPr>
                <w:color w:val="000000" w:themeColor="text1"/>
                <w:sz w:val="20"/>
              </w:rPr>
            </w:pPr>
            <w:r>
              <w:rPr>
                <w:rFonts w:hint="cs"/>
                <w:color w:val="000000"/>
                <w:sz w:val="20"/>
                <w:rtl/>
              </w:rPr>
              <w:t>الأرجنتين</w:t>
            </w:r>
          </w:p>
        </w:tc>
        <w:tc>
          <w:tcPr>
            <w:tcW w:w="2616" w:type="pct"/>
            <w:tcBorders>
              <w:top w:val="single" w:sz="4" w:space="0" w:color="auto"/>
              <w:left w:val="single" w:sz="4" w:space="0" w:color="auto"/>
              <w:bottom w:val="single" w:sz="4" w:space="0" w:color="auto"/>
              <w:right w:val="single" w:sz="4" w:space="0" w:color="auto"/>
            </w:tcBorders>
            <w:vAlign w:val="center"/>
            <w:hideMark/>
          </w:tcPr>
          <w:p w14:paraId="068931CE" w14:textId="77777777" w:rsidR="00B8430B" w:rsidRPr="00B8430B" w:rsidRDefault="00B8430B" w:rsidP="00B8430B">
            <w:pPr>
              <w:bidi/>
              <w:snapToGrid w:val="0"/>
              <w:rPr>
                <w:color w:val="000000" w:themeColor="text1"/>
                <w:sz w:val="20"/>
                <w:rtl/>
                <w:lang w:val="en-US" w:bidi="ar-SA"/>
              </w:rPr>
            </w:pPr>
            <w:r>
              <w:rPr>
                <w:rFonts w:hint="cs"/>
                <w:color w:val="000000" w:themeColor="text1"/>
                <w:sz w:val="20"/>
                <w:rtl/>
                <w:lang w:val="en-US" w:bidi="ar-SA"/>
              </w:rPr>
              <w:t xml:space="preserve">إعداد خطة </w:t>
            </w:r>
            <w:r w:rsidRPr="00B8430B">
              <w:rPr>
                <w:rFonts w:hint="cs"/>
                <w:color w:val="000000" w:themeColor="text1"/>
                <w:sz w:val="20"/>
                <w:rtl/>
                <w:lang w:val="en-US" w:bidi="ar-SA"/>
              </w:rPr>
              <w:t>إدارة إزالة المواد الهيدروكلوروفلوروكربونية</w:t>
            </w:r>
            <w:r>
              <w:rPr>
                <w:rFonts w:hint="cs"/>
                <w:color w:val="000000" w:themeColor="text1"/>
                <w:sz w:val="20"/>
                <w:rtl/>
                <w:lang w:val="en-US" w:bidi="ar-SA"/>
              </w:rPr>
              <w:t xml:space="preserve"> (المرحلة الثالثة)</w:t>
            </w:r>
          </w:p>
        </w:tc>
        <w:tc>
          <w:tcPr>
            <w:tcW w:w="725" w:type="pct"/>
            <w:tcBorders>
              <w:top w:val="single" w:sz="4" w:space="0" w:color="auto"/>
              <w:left w:val="single" w:sz="4" w:space="0" w:color="auto"/>
              <w:bottom w:val="single" w:sz="4" w:space="0" w:color="auto"/>
              <w:right w:val="single" w:sz="4" w:space="0" w:color="auto"/>
            </w:tcBorders>
            <w:vAlign w:val="center"/>
            <w:hideMark/>
          </w:tcPr>
          <w:p w14:paraId="58484DED" w14:textId="77777777" w:rsidR="005C266F" w:rsidRPr="00015742" w:rsidRDefault="005C266F" w:rsidP="00A323A9">
            <w:pPr>
              <w:jc w:val="right"/>
              <w:rPr>
                <w:color w:val="000000" w:themeColor="text1"/>
                <w:sz w:val="20"/>
              </w:rPr>
            </w:pPr>
            <w:r w:rsidRPr="00015742">
              <w:rPr>
                <w:color w:val="000000" w:themeColor="text1"/>
                <w:sz w:val="20"/>
              </w:rPr>
              <w:t>90,000</w:t>
            </w:r>
          </w:p>
        </w:tc>
        <w:tc>
          <w:tcPr>
            <w:tcW w:w="723" w:type="pct"/>
            <w:tcBorders>
              <w:top w:val="single" w:sz="4" w:space="0" w:color="auto"/>
              <w:left w:val="single" w:sz="4" w:space="0" w:color="auto"/>
              <w:bottom w:val="single" w:sz="4" w:space="0" w:color="auto"/>
              <w:right w:val="single" w:sz="4" w:space="0" w:color="auto"/>
            </w:tcBorders>
            <w:vAlign w:val="center"/>
            <w:hideMark/>
          </w:tcPr>
          <w:p w14:paraId="68E26FBC" w14:textId="77777777" w:rsidR="005C266F" w:rsidRPr="00015742" w:rsidRDefault="005C266F" w:rsidP="00A323A9">
            <w:pPr>
              <w:jc w:val="right"/>
              <w:rPr>
                <w:color w:val="000000" w:themeColor="text1"/>
                <w:sz w:val="20"/>
              </w:rPr>
            </w:pPr>
            <w:r w:rsidRPr="00015742">
              <w:rPr>
                <w:color w:val="000000" w:themeColor="text1"/>
                <w:sz w:val="20"/>
              </w:rPr>
              <w:t>90,000</w:t>
            </w:r>
          </w:p>
        </w:tc>
      </w:tr>
      <w:tr w:rsidR="00B8430B" w:rsidRPr="00015742" w14:paraId="521A1318" w14:textId="77777777" w:rsidTr="002D7836">
        <w:tc>
          <w:tcPr>
            <w:tcW w:w="3552"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D4E91E" w14:textId="77777777" w:rsidR="00B8430B" w:rsidRPr="00015742" w:rsidRDefault="00B8430B" w:rsidP="00B8430B">
            <w:pPr>
              <w:widowControl w:val="0"/>
              <w:bidi/>
              <w:jc w:val="right"/>
              <w:rPr>
                <w:b/>
                <w:bCs/>
                <w:color w:val="000000" w:themeColor="text1"/>
                <w:sz w:val="20"/>
              </w:rPr>
            </w:pPr>
            <w:r>
              <w:rPr>
                <w:rFonts w:hint="cs"/>
                <w:color w:val="000000" w:themeColor="text1"/>
                <w:sz w:val="20"/>
                <w:rtl/>
              </w:rPr>
              <w:t>المجموع الفرعي لألف 2</w:t>
            </w:r>
          </w:p>
        </w:tc>
        <w:tc>
          <w:tcPr>
            <w:tcW w:w="725" w:type="pct"/>
            <w:tcBorders>
              <w:top w:val="single" w:sz="4" w:space="0" w:color="auto"/>
              <w:left w:val="single" w:sz="4" w:space="0" w:color="auto"/>
              <w:bottom w:val="single" w:sz="4" w:space="0" w:color="auto"/>
              <w:right w:val="single" w:sz="4" w:space="0" w:color="auto"/>
            </w:tcBorders>
            <w:hideMark/>
          </w:tcPr>
          <w:p w14:paraId="62002167" w14:textId="77777777" w:rsidR="00B8430B" w:rsidRPr="00015742" w:rsidRDefault="00B8430B" w:rsidP="00A323A9">
            <w:pPr>
              <w:jc w:val="right"/>
              <w:rPr>
                <w:color w:val="000000" w:themeColor="text1"/>
                <w:sz w:val="20"/>
              </w:rPr>
            </w:pPr>
            <w:r w:rsidRPr="00015742">
              <w:rPr>
                <w:color w:val="000000" w:themeColor="text1"/>
                <w:sz w:val="20"/>
              </w:rPr>
              <w:t>90,000</w:t>
            </w:r>
          </w:p>
        </w:tc>
        <w:tc>
          <w:tcPr>
            <w:tcW w:w="723" w:type="pct"/>
            <w:tcBorders>
              <w:top w:val="single" w:sz="4" w:space="0" w:color="auto"/>
              <w:left w:val="single" w:sz="4" w:space="0" w:color="auto"/>
              <w:bottom w:val="single" w:sz="4" w:space="0" w:color="auto"/>
              <w:right w:val="single" w:sz="4" w:space="0" w:color="auto"/>
            </w:tcBorders>
            <w:hideMark/>
          </w:tcPr>
          <w:p w14:paraId="3A0E4FD9" w14:textId="77777777" w:rsidR="00B8430B" w:rsidRPr="00015742" w:rsidRDefault="00B8430B" w:rsidP="00A323A9">
            <w:pPr>
              <w:jc w:val="right"/>
              <w:rPr>
                <w:color w:val="000000" w:themeColor="text1"/>
                <w:sz w:val="20"/>
              </w:rPr>
            </w:pPr>
            <w:r w:rsidRPr="00015742">
              <w:rPr>
                <w:color w:val="000000" w:themeColor="text1"/>
                <w:sz w:val="20"/>
              </w:rPr>
              <w:t>90,000</w:t>
            </w:r>
          </w:p>
        </w:tc>
      </w:tr>
      <w:tr w:rsidR="00B8430B" w:rsidRPr="00015742" w14:paraId="4E28EC21" w14:textId="77777777" w:rsidTr="002D7836">
        <w:tc>
          <w:tcPr>
            <w:tcW w:w="3552"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D5B62B3" w14:textId="77777777" w:rsidR="00B8430B" w:rsidRPr="00015742" w:rsidRDefault="00B8430B" w:rsidP="00A323A9">
            <w:pPr>
              <w:widowControl w:val="0"/>
              <w:bidi/>
              <w:jc w:val="right"/>
              <w:rPr>
                <w:b/>
                <w:bCs/>
                <w:color w:val="000000" w:themeColor="text1"/>
                <w:sz w:val="20"/>
              </w:rPr>
            </w:pPr>
            <w:r>
              <w:rPr>
                <w:rFonts w:hint="cs"/>
                <w:color w:val="000000" w:themeColor="text1"/>
                <w:sz w:val="20"/>
                <w:rtl/>
              </w:rPr>
              <w:t>تكاليف دعم الوكالة</w:t>
            </w:r>
          </w:p>
        </w:tc>
        <w:tc>
          <w:tcPr>
            <w:tcW w:w="725" w:type="pct"/>
            <w:tcBorders>
              <w:top w:val="single" w:sz="4" w:space="0" w:color="auto"/>
              <w:left w:val="single" w:sz="4" w:space="0" w:color="auto"/>
              <w:bottom w:val="single" w:sz="4" w:space="0" w:color="auto"/>
              <w:right w:val="single" w:sz="4" w:space="0" w:color="auto"/>
            </w:tcBorders>
            <w:hideMark/>
          </w:tcPr>
          <w:p w14:paraId="45E644D8" w14:textId="77777777" w:rsidR="00B8430B" w:rsidRPr="00015742" w:rsidRDefault="00B8430B" w:rsidP="00A323A9">
            <w:pPr>
              <w:jc w:val="right"/>
              <w:rPr>
                <w:color w:val="000000" w:themeColor="text1"/>
                <w:sz w:val="20"/>
              </w:rPr>
            </w:pPr>
            <w:r w:rsidRPr="00015742">
              <w:rPr>
                <w:color w:val="000000" w:themeColor="text1"/>
                <w:sz w:val="20"/>
              </w:rPr>
              <w:t>6,300</w:t>
            </w:r>
          </w:p>
        </w:tc>
        <w:tc>
          <w:tcPr>
            <w:tcW w:w="723" w:type="pct"/>
            <w:tcBorders>
              <w:top w:val="single" w:sz="4" w:space="0" w:color="auto"/>
              <w:left w:val="single" w:sz="4" w:space="0" w:color="auto"/>
              <w:bottom w:val="single" w:sz="4" w:space="0" w:color="auto"/>
              <w:right w:val="single" w:sz="4" w:space="0" w:color="auto"/>
            </w:tcBorders>
            <w:hideMark/>
          </w:tcPr>
          <w:p w14:paraId="2DEBE7D0" w14:textId="77777777" w:rsidR="00B8430B" w:rsidRPr="00015742" w:rsidRDefault="00B8430B" w:rsidP="00A323A9">
            <w:pPr>
              <w:jc w:val="right"/>
              <w:rPr>
                <w:color w:val="000000" w:themeColor="text1"/>
                <w:sz w:val="20"/>
              </w:rPr>
            </w:pPr>
            <w:r w:rsidRPr="00015742">
              <w:rPr>
                <w:color w:val="000000" w:themeColor="text1"/>
                <w:sz w:val="20"/>
              </w:rPr>
              <w:t>6,300</w:t>
            </w:r>
          </w:p>
        </w:tc>
      </w:tr>
      <w:tr w:rsidR="00B8430B" w:rsidRPr="00015742" w14:paraId="570A0FC1" w14:textId="77777777" w:rsidTr="002D7836">
        <w:tc>
          <w:tcPr>
            <w:tcW w:w="3552"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2F79877" w14:textId="77777777" w:rsidR="00B8430B" w:rsidRPr="00015742" w:rsidRDefault="00B8430B" w:rsidP="00B8430B">
            <w:pPr>
              <w:widowControl w:val="0"/>
              <w:bidi/>
              <w:jc w:val="right"/>
              <w:rPr>
                <w:b/>
                <w:bCs/>
                <w:color w:val="000000" w:themeColor="text1"/>
                <w:sz w:val="20"/>
              </w:rPr>
            </w:pPr>
            <w:r>
              <w:rPr>
                <w:rFonts w:hint="cs"/>
                <w:color w:val="000000" w:themeColor="text1"/>
                <w:sz w:val="20"/>
                <w:rtl/>
              </w:rPr>
              <w:t>المجموع لألف 2</w:t>
            </w:r>
          </w:p>
        </w:tc>
        <w:tc>
          <w:tcPr>
            <w:tcW w:w="725" w:type="pct"/>
            <w:tcBorders>
              <w:top w:val="single" w:sz="4" w:space="0" w:color="auto"/>
              <w:left w:val="single" w:sz="4" w:space="0" w:color="auto"/>
              <w:bottom w:val="single" w:sz="4" w:space="0" w:color="auto"/>
              <w:right w:val="single" w:sz="4" w:space="0" w:color="auto"/>
            </w:tcBorders>
            <w:hideMark/>
          </w:tcPr>
          <w:p w14:paraId="3FA0C4FA" w14:textId="77777777" w:rsidR="00B8430B" w:rsidRPr="00015742" w:rsidRDefault="00B8430B" w:rsidP="00A323A9">
            <w:pPr>
              <w:jc w:val="right"/>
              <w:rPr>
                <w:color w:val="000000" w:themeColor="text1"/>
                <w:sz w:val="20"/>
              </w:rPr>
            </w:pPr>
            <w:r w:rsidRPr="00015742">
              <w:rPr>
                <w:color w:val="000000" w:themeColor="text1"/>
                <w:sz w:val="20"/>
              </w:rPr>
              <w:t>96,300</w:t>
            </w:r>
          </w:p>
        </w:tc>
        <w:tc>
          <w:tcPr>
            <w:tcW w:w="723" w:type="pct"/>
            <w:tcBorders>
              <w:top w:val="single" w:sz="4" w:space="0" w:color="auto"/>
              <w:left w:val="single" w:sz="4" w:space="0" w:color="auto"/>
              <w:bottom w:val="single" w:sz="4" w:space="0" w:color="auto"/>
              <w:right w:val="single" w:sz="4" w:space="0" w:color="auto"/>
            </w:tcBorders>
            <w:hideMark/>
          </w:tcPr>
          <w:p w14:paraId="15B18A0F" w14:textId="77777777" w:rsidR="00B8430B" w:rsidRPr="00015742" w:rsidRDefault="00B8430B" w:rsidP="00A323A9">
            <w:pPr>
              <w:jc w:val="right"/>
              <w:rPr>
                <w:color w:val="000000" w:themeColor="text1"/>
                <w:sz w:val="20"/>
              </w:rPr>
            </w:pPr>
            <w:r w:rsidRPr="00015742">
              <w:rPr>
                <w:color w:val="000000" w:themeColor="text1"/>
                <w:sz w:val="20"/>
              </w:rPr>
              <w:t>96,300</w:t>
            </w:r>
          </w:p>
        </w:tc>
      </w:tr>
      <w:tr w:rsidR="005C266F" w:rsidRPr="00015742" w14:paraId="230A6981" w14:textId="77777777" w:rsidTr="002D7836">
        <w:tc>
          <w:tcPr>
            <w:tcW w:w="5000" w:type="pct"/>
            <w:gridSpan w:val="6"/>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80B42B2" w14:textId="77777777" w:rsidR="002D2B70" w:rsidRPr="002D2B70" w:rsidRDefault="002D2B70" w:rsidP="002D2B70">
            <w:pPr>
              <w:bidi/>
              <w:jc w:val="left"/>
              <w:rPr>
                <w:bCs/>
                <w:color w:val="000000" w:themeColor="text1"/>
                <w:sz w:val="20"/>
                <w:rtl/>
                <w:lang w:val="en-US" w:bidi="ar-SA"/>
              </w:rPr>
            </w:pPr>
            <w:r w:rsidRPr="002D2B70">
              <w:rPr>
                <w:rFonts w:hint="cs"/>
                <w:bCs/>
                <w:color w:val="000000" w:themeColor="text1"/>
                <w:sz w:val="20"/>
                <w:rtl/>
                <w:lang w:val="en-US" w:bidi="ar-SA"/>
              </w:rPr>
              <w:t>ألف 3: إعداد خطط تنفيذ تعديل كيغالي للمواد الهيدروفلوروكربونية</w:t>
            </w:r>
          </w:p>
        </w:tc>
      </w:tr>
      <w:tr w:rsidR="005C266F" w:rsidRPr="00015742" w14:paraId="4A7F6C27" w14:textId="77777777" w:rsidTr="002D7836">
        <w:trPr>
          <w:trHeight w:val="98"/>
        </w:trPr>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17E2E3D" w14:textId="77777777" w:rsidR="005C266F" w:rsidRPr="002D2B70" w:rsidRDefault="002D2B70" w:rsidP="002D2B70">
            <w:pPr>
              <w:bidi/>
              <w:rPr>
                <w:color w:val="000000"/>
                <w:sz w:val="20"/>
                <w:lang w:val="en-US"/>
              </w:rPr>
            </w:pPr>
            <w:r>
              <w:rPr>
                <w:rFonts w:hint="cs"/>
                <w:color w:val="000000"/>
                <w:sz w:val="20"/>
                <w:rtl/>
              </w:rPr>
              <w:t xml:space="preserve">بينين </w:t>
            </w:r>
            <w:r w:rsidRPr="002D2B70">
              <w:rPr>
                <w:rFonts w:hint="cs"/>
                <w:color w:val="000000"/>
                <w:sz w:val="20"/>
                <w:vertAlign w:val="superscript"/>
                <w:rtl/>
              </w:rPr>
              <w:t>أ</w:t>
            </w:r>
            <w:r w:rsidR="005C266F" w:rsidRPr="00015742">
              <w:rPr>
                <w:sz w:val="20"/>
                <w:vertAlign w:val="superscript"/>
              </w:rPr>
              <w:t xml:space="preserve"> </w:t>
            </w:r>
          </w:p>
        </w:tc>
        <w:tc>
          <w:tcPr>
            <w:tcW w:w="2822" w:type="pct"/>
            <w:gridSpan w:val="3"/>
            <w:tcBorders>
              <w:top w:val="single" w:sz="4" w:space="0" w:color="auto"/>
              <w:left w:val="single" w:sz="4" w:space="0" w:color="auto"/>
              <w:bottom w:val="single" w:sz="4" w:space="0" w:color="auto"/>
              <w:right w:val="single" w:sz="4" w:space="0" w:color="auto"/>
            </w:tcBorders>
            <w:vAlign w:val="center"/>
            <w:hideMark/>
          </w:tcPr>
          <w:p w14:paraId="40C0B2BA" w14:textId="77777777" w:rsidR="005C266F" w:rsidRPr="009A56A9" w:rsidRDefault="009A56A9" w:rsidP="009A56A9">
            <w:pPr>
              <w:bidi/>
              <w:jc w:val="left"/>
              <w:rPr>
                <w:b/>
                <w:color w:val="000000" w:themeColor="text1"/>
                <w:sz w:val="20"/>
                <w:lang w:val="en-US" w:bidi="ar-SA"/>
              </w:rPr>
            </w:pPr>
            <w:r>
              <w:rPr>
                <w:rFonts w:hint="cs"/>
                <w:b/>
                <w:color w:val="000000" w:themeColor="text1"/>
                <w:sz w:val="20"/>
                <w:rtl/>
                <w:lang w:val="en-US" w:bidi="ar-SA"/>
              </w:rPr>
              <w:t>إعداد خطة</w:t>
            </w:r>
            <w:r w:rsidRPr="009A56A9">
              <w:rPr>
                <w:rFonts w:hint="cs"/>
                <w:b/>
                <w:color w:val="000000" w:themeColor="text1"/>
                <w:sz w:val="20"/>
                <w:rtl/>
                <w:lang w:val="en-US" w:bidi="ar-SA"/>
              </w:rPr>
              <w:t xml:space="preserve"> تنفيذ تعديل كيغالي للمواد الهيدروفلوروكربونية</w:t>
            </w:r>
            <w:r>
              <w:rPr>
                <w:rFonts w:hint="cs"/>
                <w:b/>
                <w:color w:val="000000" w:themeColor="text1"/>
                <w:sz w:val="20"/>
                <w:rtl/>
                <w:lang w:val="en-US" w:bidi="ar-SA"/>
              </w:rPr>
              <w:t xml:space="preserve"> (المرحلة الأولى)</w:t>
            </w:r>
          </w:p>
        </w:tc>
        <w:tc>
          <w:tcPr>
            <w:tcW w:w="725" w:type="pct"/>
            <w:tcBorders>
              <w:top w:val="single" w:sz="4" w:space="0" w:color="auto"/>
              <w:left w:val="single" w:sz="4" w:space="0" w:color="auto"/>
              <w:bottom w:val="single" w:sz="4" w:space="0" w:color="auto"/>
              <w:right w:val="single" w:sz="4" w:space="0" w:color="auto"/>
            </w:tcBorders>
          </w:tcPr>
          <w:p w14:paraId="3B9557DF" w14:textId="77777777" w:rsidR="005C266F" w:rsidRPr="00015742" w:rsidRDefault="005C266F" w:rsidP="00A323A9">
            <w:pPr>
              <w:jc w:val="right"/>
              <w:rPr>
                <w:color w:val="000000"/>
                <w:sz w:val="20"/>
              </w:rPr>
            </w:pPr>
            <w:r w:rsidRPr="00015742">
              <w:rPr>
                <w:color w:val="000000"/>
                <w:sz w:val="20"/>
              </w:rPr>
              <w:t>57,000</w:t>
            </w:r>
          </w:p>
        </w:tc>
        <w:tc>
          <w:tcPr>
            <w:tcW w:w="723" w:type="pct"/>
            <w:tcBorders>
              <w:top w:val="single" w:sz="4" w:space="0" w:color="auto"/>
              <w:left w:val="single" w:sz="4" w:space="0" w:color="auto"/>
              <w:bottom w:val="single" w:sz="4" w:space="0" w:color="auto"/>
              <w:right w:val="single" w:sz="4" w:space="0" w:color="auto"/>
            </w:tcBorders>
          </w:tcPr>
          <w:p w14:paraId="6B58D8BB" w14:textId="77777777" w:rsidR="005C266F" w:rsidRPr="00015742" w:rsidRDefault="005C266F" w:rsidP="00A323A9">
            <w:pPr>
              <w:jc w:val="right"/>
              <w:rPr>
                <w:color w:val="000000"/>
                <w:sz w:val="20"/>
              </w:rPr>
            </w:pPr>
            <w:r w:rsidRPr="00015742">
              <w:rPr>
                <w:color w:val="000000"/>
                <w:sz w:val="20"/>
              </w:rPr>
              <w:t>57,000</w:t>
            </w:r>
          </w:p>
        </w:tc>
      </w:tr>
      <w:tr w:rsidR="009A56A9" w:rsidRPr="00015742" w14:paraId="3B918D3B"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564F581" w14:textId="77777777" w:rsidR="009A56A9" w:rsidRPr="00015742" w:rsidRDefault="009A56A9" w:rsidP="002D2B70">
            <w:pPr>
              <w:bidi/>
              <w:rPr>
                <w:color w:val="000000"/>
                <w:sz w:val="20"/>
              </w:rPr>
            </w:pPr>
            <w:r>
              <w:rPr>
                <w:rFonts w:hint="cs"/>
                <w:color w:val="000000"/>
                <w:sz w:val="20"/>
                <w:rtl/>
              </w:rPr>
              <w:t xml:space="preserve">بوتسوانا </w:t>
            </w:r>
            <w:r w:rsidRPr="002D2B70">
              <w:rPr>
                <w:rFonts w:hint="cs"/>
                <w:color w:val="000000"/>
                <w:sz w:val="20"/>
                <w:vertAlign w:val="superscript"/>
                <w:rtl/>
              </w:rPr>
              <w:t>أ</w:t>
            </w:r>
          </w:p>
        </w:tc>
        <w:tc>
          <w:tcPr>
            <w:tcW w:w="2822" w:type="pct"/>
            <w:gridSpan w:val="3"/>
            <w:tcBorders>
              <w:top w:val="single" w:sz="4" w:space="0" w:color="auto"/>
              <w:left w:val="single" w:sz="4" w:space="0" w:color="auto"/>
              <w:bottom w:val="single" w:sz="4" w:space="0" w:color="auto"/>
              <w:right w:val="single" w:sz="4" w:space="0" w:color="auto"/>
            </w:tcBorders>
            <w:hideMark/>
          </w:tcPr>
          <w:p w14:paraId="5D2B0777"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56CA4382" w14:textId="77777777" w:rsidR="009A56A9" w:rsidRPr="00015742" w:rsidRDefault="009A56A9" w:rsidP="00A323A9">
            <w:pPr>
              <w:jc w:val="right"/>
              <w:rPr>
                <w:color w:val="000000"/>
                <w:sz w:val="20"/>
              </w:rPr>
            </w:pPr>
            <w:r w:rsidRPr="00015742">
              <w:rPr>
                <w:sz w:val="20"/>
              </w:rPr>
              <w:t>51,000</w:t>
            </w:r>
          </w:p>
        </w:tc>
        <w:tc>
          <w:tcPr>
            <w:tcW w:w="723" w:type="pct"/>
            <w:tcBorders>
              <w:top w:val="single" w:sz="4" w:space="0" w:color="auto"/>
              <w:left w:val="single" w:sz="4" w:space="0" w:color="auto"/>
              <w:bottom w:val="single" w:sz="4" w:space="0" w:color="auto"/>
              <w:right w:val="single" w:sz="4" w:space="0" w:color="auto"/>
            </w:tcBorders>
          </w:tcPr>
          <w:p w14:paraId="288CC5EB" w14:textId="77777777" w:rsidR="009A56A9" w:rsidRPr="00015742" w:rsidRDefault="009A56A9" w:rsidP="00A323A9">
            <w:pPr>
              <w:jc w:val="right"/>
              <w:rPr>
                <w:color w:val="000000"/>
                <w:sz w:val="20"/>
              </w:rPr>
            </w:pPr>
            <w:r w:rsidRPr="00015742">
              <w:rPr>
                <w:sz w:val="20"/>
              </w:rPr>
              <w:t>51,000</w:t>
            </w:r>
          </w:p>
        </w:tc>
      </w:tr>
      <w:tr w:rsidR="009A56A9" w:rsidRPr="00015742" w14:paraId="3D299B32"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9E3E780" w14:textId="77777777" w:rsidR="009A56A9" w:rsidRPr="00015742" w:rsidRDefault="009A56A9" w:rsidP="002D2B70">
            <w:pPr>
              <w:bidi/>
              <w:rPr>
                <w:color w:val="000000"/>
                <w:sz w:val="20"/>
              </w:rPr>
            </w:pPr>
            <w:r>
              <w:rPr>
                <w:rFonts w:hint="cs"/>
                <w:color w:val="000000"/>
                <w:sz w:val="20"/>
                <w:rtl/>
              </w:rPr>
              <w:t xml:space="preserve">تشاد </w:t>
            </w:r>
            <w:r w:rsidRPr="002D2B70">
              <w:rPr>
                <w:rFonts w:hint="cs"/>
                <w:color w:val="000000"/>
                <w:sz w:val="20"/>
                <w:vertAlign w:val="superscript"/>
                <w:rtl/>
              </w:rPr>
              <w:t>أ</w:t>
            </w:r>
          </w:p>
        </w:tc>
        <w:tc>
          <w:tcPr>
            <w:tcW w:w="2822" w:type="pct"/>
            <w:gridSpan w:val="3"/>
            <w:tcBorders>
              <w:top w:val="single" w:sz="4" w:space="0" w:color="auto"/>
              <w:left w:val="single" w:sz="4" w:space="0" w:color="auto"/>
              <w:bottom w:val="single" w:sz="4" w:space="0" w:color="auto"/>
              <w:right w:val="single" w:sz="4" w:space="0" w:color="auto"/>
            </w:tcBorders>
            <w:hideMark/>
          </w:tcPr>
          <w:p w14:paraId="1734F5E4"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65C9DDE1" w14:textId="77777777" w:rsidR="009A56A9" w:rsidRPr="00015742" w:rsidRDefault="009A56A9" w:rsidP="00A323A9">
            <w:pPr>
              <w:jc w:val="right"/>
              <w:rPr>
                <w:color w:val="000000"/>
                <w:sz w:val="20"/>
              </w:rPr>
            </w:pPr>
            <w:r w:rsidRPr="00015742">
              <w:rPr>
                <w:sz w:val="20"/>
              </w:rPr>
              <w:t>51,000</w:t>
            </w:r>
          </w:p>
        </w:tc>
        <w:tc>
          <w:tcPr>
            <w:tcW w:w="723" w:type="pct"/>
            <w:tcBorders>
              <w:top w:val="single" w:sz="4" w:space="0" w:color="auto"/>
              <w:left w:val="single" w:sz="4" w:space="0" w:color="auto"/>
              <w:bottom w:val="single" w:sz="4" w:space="0" w:color="auto"/>
              <w:right w:val="single" w:sz="4" w:space="0" w:color="auto"/>
            </w:tcBorders>
          </w:tcPr>
          <w:p w14:paraId="0C51E778" w14:textId="77777777" w:rsidR="009A56A9" w:rsidRPr="00015742" w:rsidRDefault="009A56A9" w:rsidP="00A323A9">
            <w:pPr>
              <w:jc w:val="right"/>
              <w:rPr>
                <w:color w:val="000000"/>
                <w:sz w:val="20"/>
              </w:rPr>
            </w:pPr>
            <w:r w:rsidRPr="00015742">
              <w:rPr>
                <w:sz w:val="20"/>
              </w:rPr>
              <w:t>51,000</w:t>
            </w:r>
          </w:p>
        </w:tc>
      </w:tr>
      <w:tr w:rsidR="009A56A9" w:rsidRPr="00015742" w14:paraId="1466A270"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0339446" w14:textId="77777777" w:rsidR="009A56A9" w:rsidRPr="00015742" w:rsidRDefault="009A56A9" w:rsidP="002D2B70">
            <w:pPr>
              <w:bidi/>
              <w:rPr>
                <w:color w:val="000000"/>
                <w:sz w:val="20"/>
              </w:rPr>
            </w:pPr>
            <w:r>
              <w:rPr>
                <w:rFonts w:hint="cs"/>
                <w:color w:val="000000"/>
                <w:sz w:val="20"/>
                <w:rtl/>
              </w:rPr>
              <w:t xml:space="preserve">إثيوبيا </w:t>
            </w:r>
            <w:r w:rsidRPr="002D2B70">
              <w:rPr>
                <w:rFonts w:hint="cs"/>
                <w:color w:val="000000"/>
                <w:sz w:val="20"/>
                <w:vertAlign w:val="superscript"/>
                <w:rtl/>
              </w:rPr>
              <w:t>أ</w:t>
            </w:r>
          </w:p>
        </w:tc>
        <w:tc>
          <w:tcPr>
            <w:tcW w:w="2822" w:type="pct"/>
            <w:gridSpan w:val="3"/>
            <w:tcBorders>
              <w:top w:val="single" w:sz="4" w:space="0" w:color="auto"/>
              <w:left w:val="single" w:sz="4" w:space="0" w:color="auto"/>
              <w:bottom w:val="single" w:sz="4" w:space="0" w:color="auto"/>
              <w:right w:val="single" w:sz="4" w:space="0" w:color="auto"/>
            </w:tcBorders>
            <w:hideMark/>
          </w:tcPr>
          <w:p w14:paraId="55CC035E"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0EAA00FF" w14:textId="77777777" w:rsidR="009A56A9" w:rsidRPr="00015742" w:rsidRDefault="009A56A9" w:rsidP="00A323A9">
            <w:pPr>
              <w:jc w:val="right"/>
              <w:rPr>
                <w:color w:val="000000"/>
                <w:sz w:val="20"/>
              </w:rPr>
            </w:pPr>
            <w:r w:rsidRPr="00015742">
              <w:rPr>
                <w:sz w:val="20"/>
              </w:rPr>
              <w:t>39,000</w:t>
            </w:r>
          </w:p>
        </w:tc>
        <w:tc>
          <w:tcPr>
            <w:tcW w:w="723" w:type="pct"/>
            <w:tcBorders>
              <w:top w:val="single" w:sz="4" w:space="0" w:color="auto"/>
              <w:left w:val="single" w:sz="4" w:space="0" w:color="auto"/>
              <w:bottom w:val="single" w:sz="4" w:space="0" w:color="auto"/>
              <w:right w:val="single" w:sz="4" w:space="0" w:color="auto"/>
            </w:tcBorders>
          </w:tcPr>
          <w:p w14:paraId="2AF50251" w14:textId="77777777" w:rsidR="009A56A9" w:rsidRPr="00015742" w:rsidRDefault="009A56A9" w:rsidP="00A323A9">
            <w:pPr>
              <w:jc w:val="right"/>
              <w:rPr>
                <w:color w:val="000000"/>
                <w:sz w:val="20"/>
              </w:rPr>
            </w:pPr>
            <w:r w:rsidRPr="00015742">
              <w:rPr>
                <w:sz w:val="20"/>
              </w:rPr>
              <w:t>39,000</w:t>
            </w:r>
          </w:p>
        </w:tc>
      </w:tr>
      <w:tr w:rsidR="009A56A9" w:rsidRPr="00015742" w14:paraId="643AA6B5"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0726154" w14:textId="77777777" w:rsidR="009A56A9" w:rsidRPr="00015742" w:rsidRDefault="009A56A9" w:rsidP="002D2B70">
            <w:pPr>
              <w:bidi/>
              <w:rPr>
                <w:color w:val="000000"/>
                <w:sz w:val="20"/>
              </w:rPr>
            </w:pPr>
            <w:r>
              <w:rPr>
                <w:rFonts w:hint="cs"/>
                <w:color w:val="000000"/>
                <w:sz w:val="20"/>
                <w:rtl/>
              </w:rPr>
              <w:t xml:space="preserve">غامبيا </w:t>
            </w:r>
            <w:r w:rsidRPr="002D2B70">
              <w:rPr>
                <w:rFonts w:hint="cs"/>
                <w:color w:val="000000"/>
                <w:sz w:val="20"/>
                <w:vertAlign w:val="superscript"/>
                <w:rtl/>
              </w:rPr>
              <w:t>أ</w:t>
            </w:r>
          </w:p>
        </w:tc>
        <w:tc>
          <w:tcPr>
            <w:tcW w:w="2822" w:type="pct"/>
            <w:gridSpan w:val="3"/>
            <w:tcBorders>
              <w:top w:val="single" w:sz="4" w:space="0" w:color="auto"/>
              <w:left w:val="single" w:sz="4" w:space="0" w:color="auto"/>
              <w:bottom w:val="single" w:sz="4" w:space="0" w:color="auto"/>
              <w:right w:val="single" w:sz="4" w:space="0" w:color="auto"/>
            </w:tcBorders>
            <w:hideMark/>
          </w:tcPr>
          <w:p w14:paraId="7F0CA7A8"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2388D790" w14:textId="77777777" w:rsidR="009A56A9" w:rsidRPr="00015742" w:rsidRDefault="009A56A9" w:rsidP="00A323A9">
            <w:pPr>
              <w:jc w:val="right"/>
              <w:rPr>
                <w:color w:val="000000"/>
                <w:sz w:val="20"/>
              </w:rPr>
            </w:pPr>
            <w:r w:rsidRPr="00015742">
              <w:rPr>
                <w:sz w:val="20"/>
              </w:rPr>
              <w:t>39,000</w:t>
            </w:r>
          </w:p>
        </w:tc>
        <w:tc>
          <w:tcPr>
            <w:tcW w:w="723" w:type="pct"/>
            <w:tcBorders>
              <w:top w:val="single" w:sz="4" w:space="0" w:color="auto"/>
              <w:left w:val="single" w:sz="4" w:space="0" w:color="auto"/>
              <w:bottom w:val="single" w:sz="4" w:space="0" w:color="auto"/>
              <w:right w:val="single" w:sz="4" w:space="0" w:color="auto"/>
            </w:tcBorders>
          </w:tcPr>
          <w:p w14:paraId="53C268C8" w14:textId="77777777" w:rsidR="009A56A9" w:rsidRPr="00015742" w:rsidRDefault="009A56A9" w:rsidP="00A323A9">
            <w:pPr>
              <w:jc w:val="right"/>
              <w:rPr>
                <w:color w:val="000000"/>
                <w:sz w:val="20"/>
              </w:rPr>
            </w:pPr>
            <w:r w:rsidRPr="00015742">
              <w:rPr>
                <w:sz w:val="20"/>
              </w:rPr>
              <w:t>39,000</w:t>
            </w:r>
          </w:p>
        </w:tc>
      </w:tr>
      <w:tr w:rsidR="009A56A9" w:rsidRPr="00015742" w14:paraId="0B80DA7B"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91A56BB" w14:textId="77777777" w:rsidR="009A56A9" w:rsidRPr="00015742" w:rsidRDefault="009A56A9" w:rsidP="002D2B70">
            <w:pPr>
              <w:bidi/>
              <w:rPr>
                <w:color w:val="000000"/>
                <w:sz w:val="20"/>
              </w:rPr>
            </w:pPr>
            <w:r>
              <w:rPr>
                <w:rFonts w:hint="cs"/>
                <w:color w:val="000000"/>
                <w:sz w:val="20"/>
                <w:rtl/>
              </w:rPr>
              <w:t xml:space="preserve">غينيا </w:t>
            </w:r>
            <w:r w:rsidRPr="002D2B70">
              <w:rPr>
                <w:rFonts w:hint="cs"/>
                <w:color w:val="000000"/>
                <w:sz w:val="20"/>
                <w:vertAlign w:val="superscript"/>
                <w:rtl/>
              </w:rPr>
              <w:t>أ</w:t>
            </w:r>
          </w:p>
        </w:tc>
        <w:tc>
          <w:tcPr>
            <w:tcW w:w="2822" w:type="pct"/>
            <w:gridSpan w:val="3"/>
            <w:tcBorders>
              <w:top w:val="single" w:sz="4" w:space="0" w:color="auto"/>
              <w:left w:val="single" w:sz="4" w:space="0" w:color="auto"/>
              <w:bottom w:val="single" w:sz="4" w:space="0" w:color="auto"/>
              <w:right w:val="single" w:sz="4" w:space="0" w:color="auto"/>
            </w:tcBorders>
            <w:hideMark/>
          </w:tcPr>
          <w:p w14:paraId="427E09C4"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78498921" w14:textId="77777777" w:rsidR="009A56A9" w:rsidRPr="00015742" w:rsidRDefault="009A56A9" w:rsidP="00A323A9">
            <w:pPr>
              <w:jc w:val="right"/>
              <w:rPr>
                <w:color w:val="000000"/>
                <w:sz w:val="20"/>
              </w:rPr>
            </w:pPr>
            <w:r w:rsidRPr="00015742">
              <w:rPr>
                <w:sz w:val="20"/>
              </w:rPr>
              <w:t>57,000</w:t>
            </w:r>
          </w:p>
        </w:tc>
        <w:tc>
          <w:tcPr>
            <w:tcW w:w="723" w:type="pct"/>
            <w:tcBorders>
              <w:top w:val="single" w:sz="4" w:space="0" w:color="auto"/>
              <w:left w:val="single" w:sz="4" w:space="0" w:color="auto"/>
              <w:bottom w:val="single" w:sz="4" w:space="0" w:color="auto"/>
              <w:right w:val="single" w:sz="4" w:space="0" w:color="auto"/>
            </w:tcBorders>
          </w:tcPr>
          <w:p w14:paraId="381EAA87" w14:textId="77777777" w:rsidR="009A56A9" w:rsidRPr="00015742" w:rsidRDefault="009A56A9" w:rsidP="00A323A9">
            <w:pPr>
              <w:jc w:val="right"/>
              <w:rPr>
                <w:color w:val="000000"/>
                <w:sz w:val="20"/>
              </w:rPr>
            </w:pPr>
            <w:r w:rsidRPr="00015742">
              <w:rPr>
                <w:sz w:val="20"/>
              </w:rPr>
              <w:t>57,000</w:t>
            </w:r>
          </w:p>
        </w:tc>
      </w:tr>
      <w:tr w:rsidR="009A56A9" w:rsidRPr="00015742" w14:paraId="243967BE"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94A6790" w14:textId="77777777" w:rsidR="009A56A9" w:rsidRPr="00015742" w:rsidRDefault="009A56A9" w:rsidP="002D2B70">
            <w:pPr>
              <w:bidi/>
              <w:rPr>
                <w:color w:val="000000"/>
                <w:sz w:val="20"/>
              </w:rPr>
            </w:pPr>
            <w:r>
              <w:rPr>
                <w:rFonts w:hint="cs"/>
                <w:color w:val="000000"/>
                <w:sz w:val="20"/>
                <w:rtl/>
              </w:rPr>
              <w:t>هندوراس</w:t>
            </w:r>
          </w:p>
        </w:tc>
        <w:tc>
          <w:tcPr>
            <w:tcW w:w="2822" w:type="pct"/>
            <w:gridSpan w:val="3"/>
            <w:tcBorders>
              <w:top w:val="single" w:sz="4" w:space="0" w:color="auto"/>
              <w:left w:val="single" w:sz="4" w:space="0" w:color="auto"/>
              <w:bottom w:val="single" w:sz="4" w:space="0" w:color="auto"/>
              <w:right w:val="single" w:sz="4" w:space="0" w:color="auto"/>
            </w:tcBorders>
            <w:hideMark/>
          </w:tcPr>
          <w:p w14:paraId="6673F912"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0A2707C0" w14:textId="77777777" w:rsidR="009A56A9" w:rsidRPr="00015742" w:rsidRDefault="009A56A9" w:rsidP="00A323A9">
            <w:pPr>
              <w:jc w:val="right"/>
              <w:rPr>
                <w:color w:val="000000"/>
                <w:sz w:val="20"/>
              </w:rPr>
            </w:pPr>
            <w:r w:rsidRPr="00015742">
              <w:rPr>
                <w:color w:val="000000"/>
                <w:sz w:val="20"/>
              </w:rPr>
              <w:t>170,000</w:t>
            </w:r>
          </w:p>
        </w:tc>
        <w:tc>
          <w:tcPr>
            <w:tcW w:w="723" w:type="pct"/>
            <w:tcBorders>
              <w:top w:val="single" w:sz="4" w:space="0" w:color="auto"/>
              <w:left w:val="single" w:sz="4" w:space="0" w:color="auto"/>
              <w:bottom w:val="single" w:sz="4" w:space="0" w:color="auto"/>
              <w:right w:val="single" w:sz="4" w:space="0" w:color="auto"/>
            </w:tcBorders>
          </w:tcPr>
          <w:p w14:paraId="16610CEC" w14:textId="77777777" w:rsidR="009A56A9" w:rsidRPr="00015742" w:rsidRDefault="009A56A9" w:rsidP="00A323A9">
            <w:pPr>
              <w:jc w:val="right"/>
              <w:rPr>
                <w:color w:val="000000"/>
                <w:sz w:val="20"/>
              </w:rPr>
            </w:pPr>
            <w:r w:rsidRPr="00015742">
              <w:rPr>
                <w:color w:val="000000"/>
                <w:sz w:val="20"/>
              </w:rPr>
              <w:t>170,000</w:t>
            </w:r>
          </w:p>
        </w:tc>
      </w:tr>
      <w:tr w:rsidR="009A56A9" w:rsidRPr="00015742" w14:paraId="5E44A3D3"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94DABBB" w14:textId="77777777" w:rsidR="009A56A9" w:rsidRPr="00015742" w:rsidRDefault="009A56A9" w:rsidP="002D2B70">
            <w:pPr>
              <w:bidi/>
              <w:rPr>
                <w:color w:val="000000"/>
                <w:sz w:val="20"/>
              </w:rPr>
            </w:pPr>
            <w:r>
              <w:rPr>
                <w:rFonts w:hint="cs"/>
                <w:color w:val="000000"/>
                <w:sz w:val="20"/>
                <w:rtl/>
              </w:rPr>
              <w:t xml:space="preserve">صربيا </w:t>
            </w:r>
            <w:r w:rsidRPr="002D2B70">
              <w:rPr>
                <w:rFonts w:hint="cs"/>
                <w:color w:val="000000"/>
                <w:sz w:val="20"/>
                <w:vertAlign w:val="superscript"/>
                <w:rtl/>
              </w:rPr>
              <w:t>ب</w:t>
            </w:r>
          </w:p>
        </w:tc>
        <w:tc>
          <w:tcPr>
            <w:tcW w:w="2822" w:type="pct"/>
            <w:gridSpan w:val="3"/>
            <w:tcBorders>
              <w:top w:val="single" w:sz="4" w:space="0" w:color="auto"/>
              <w:left w:val="single" w:sz="4" w:space="0" w:color="auto"/>
              <w:bottom w:val="single" w:sz="4" w:space="0" w:color="auto"/>
              <w:right w:val="single" w:sz="4" w:space="0" w:color="auto"/>
            </w:tcBorders>
            <w:hideMark/>
          </w:tcPr>
          <w:p w14:paraId="43C1F841"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035DAEDB" w14:textId="77777777" w:rsidR="009A56A9" w:rsidRPr="00015742" w:rsidRDefault="009A56A9" w:rsidP="00A323A9">
            <w:pPr>
              <w:jc w:val="right"/>
              <w:rPr>
                <w:color w:val="000000"/>
                <w:sz w:val="20"/>
              </w:rPr>
            </w:pPr>
            <w:r w:rsidRPr="00015742">
              <w:rPr>
                <w:color w:val="000000"/>
                <w:sz w:val="20"/>
              </w:rPr>
              <w:t>115,000</w:t>
            </w:r>
          </w:p>
        </w:tc>
        <w:tc>
          <w:tcPr>
            <w:tcW w:w="723" w:type="pct"/>
            <w:tcBorders>
              <w:top w:val="single" w:sz="4" w:space="0" w:color="auto"/>
              <w:left w:val="single" w:sz="4" w:space="0" w:color="auto"/>
              <w:bottom w:val="single" w:sz="4" w:space="0" w:color="auto"/>
              <w:right w:val="single" w:sz="4" w:space="0" w:color="auto"/>
            </w:tcBorders>
          </w:tcPr>
          <w:p w14:paraId="3C09C7D9" w14:textId="77777777" w:rsidR="009A56A9" w:rsidRPr="00015742" w:rsidRDefault="009A56A9" w:rsidP="00A323A9">
            <w:pPr>
              <w:jc w:val="right"/>
              <w:rPr>
                <w:color w:val="000000"/>
                <w:sz w:val="20"/>
              </w:rPr>
            </w:pPr>
            <w:r w:rsidRPr="00015742">
              <w:rPr>
                <w:color w:val="000000"/>
                <w:sz w:val="20"/>
              </w:rPr>
              <w:t>115,000</w:t>
            </w:r>
          </w:p>
        </w:tc>
      </w:tr>
      <w:tr w:rsidR="009A56A9" w:rsidRPr="00015742" w14:paraId="7F46F688"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A4DC73F" w14:textId="77777777" w:rsidR="009A56A9" w:rsidRPr="00015742" w:rsidRDefault="009A56A9" w:rsidP="002D2B70">
            <w:pPr>
              <w:bidi/>
              <w:rPr>
                <w:color w:val="000000"/>
                <w:sz w:val="20"/>
              </w:rPr>
            </w:pPr>
            <w:r>
              <w:rPr>
                <w:rFonts w:hint="cs"/>
                <w:color w:val="000000"/>
                <w:sz w:val="20"/>
                <w:rtl/>
              </w:rPr>
              <w:t xml:space="preserve">الصومال </w:t>
            </w:r>
            <w:r w:rsidRPr="002D2B70">
              <w:rPr>
                <w:rFonts w:hint="cs"/>
                <w:color w:val="000000"/>
                <w:sz w:val="20"/>
                <w:vertAlign w:val="superscript"/>
                <w:rtl/>
              </w:rPr>
              <w:t>ب</w:t>
            </w:r>
          </w:p>
        </w:tc>
        <w:tc>
          <w:tcPr>
            <w:tcW w:w="2822" w:type="pct"/>
            <w:gridSpan w:val="3"/>
            <w:tcBorders>
              <w:top w:val="single" w:sz="4" w:space="0" w:color="auto"/>
              <w:left w:val="single" w:sz="4" w:space="0" w:color="auto"/>
              <w:bottom w:val="single" w:sz="4" w:space="0" w:color="auto"/>
              <w:right w:val="single" w:sz="4" w:space="0" w:color="auto"/>
            </w:tcBorders>
            <w:hideMark/>
          </w:tcPr>
          <w:p w14:paraId="64E17D72"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39967C25" w14:textId="77777777" w:rsidR="009A56A9" w:rsidRPr="00015742" w:rsidRDefault="009A56A9" w:rsidP="00A323A9">
            <w:pPr>
              <w:jc w:val="right"/>
              <w:rPr>
                <w:color w:val="000000"/>
                <w:sz w:val="20"/>
              </w:rPr>
            </w:pPr>
            <w:r w:rsidRPr="00015742">
              <w:rPr>
                <w:color w:val="000000"/>
                <w:sz w:val="20"/>
              </w:rPr>
              <w:t>119,000</w:t>
            </w:r>
          </w:p>
        </w:tc>
        <w:tc>
          <w:tcPr>
            <w:tcW w:w="723" w:type="pct"/>
            <w:tcBorders>
              <w:top w:val="single" w:sz="4" w:space="0" w:color="auto"/>
              <w:left w:val="single" w:sz="4" w:space="0" w:color="auto"/>
              <w:bottom w:val="single" w:sz="4" w:space="0" w:color="auto"/>
              <w:right w:val="single" w:sz="4" w:space="0" w:color="auto"/>
            </w:tcBorders>
          </w:tcPr>
          <w:p w14:paraId="5D256956" w14:textId="77777777" w:rsidR="009A56A9" w:rsidRPr="00015742" w:rsidRDefault="009A56A9" w:rsidP="00A323A9">
            <w:pPr>
              <w:jc w:val="right"/>
              <w:rPr>
                <w:color w:val="000000"/>
                <w:sz w:val="20"/>
              </w:rPr>
            </w:pPr>
            <w:r w:rsidRPr="00015742">
              <w:rPr>
                <w:color w:val="000000"/>
                <w:sz w:val="20"/>
              </w:rPr>
              <w:t>119,000</w:t>
            </w:r>
          </w:p>
        </w:tc>
      </w:tr>
      <w:tr w:rsidR="009A56A9" w:rsidRPr="00015742" w14:paraId="77A2581B"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6CCDFE" w14:textId="77777777" w:rsidR="009A56A9" w:rsidRPr="00015742" w:rsidRDefault="009A56A9" w:rsidP="002D2B70">
            <w:pPr>
              <w:bidi/>
              <w:rPr>
                <w:color w:val="000000"/>
                <w:sz w:val="20"/>
              </w:rPr>
            </w:pPr>
            <w:r>
              <w:rPr>
                <w:rFonts w:hint="cs"/>
                <w:color w:val="000000"/>
                <w:sz w:val="20"/>
                <w:rtl/>
              </w:rPr>
              <w:t xml:space="preserve">توغو </w:t>
            </w:r>
            <w:r w:rsidRPr="002D2B70">
              <w:rPr>
                <w:rFonts w:hint="cs"/>
                <w:color w:val="000000"/>
                <w:sz w:val="20"/>
                <w:vertAlign w:val="superscript"/>
                <w:rtl/>
              </w:rPr>
              <w:t>أ</w:t>
            </w:r>
          </w:p>
        </w:tc>
        <w:tc>
          <w:tcPr>
            <w:tcW w:w="2822" w:type="pct"/>
            <w:gridSpan w:val="3"/>
            <w:tcBorders>
              <w:top w:val="single" w:sz="4" w:space="0" w:color="auto"/>
              <w:left w:val="single" w:sz="4" w:space="0" w:color="auto"/>
              <w:bottom w:val="single" w:sz="4" w:space="0" w:color="auto"/>
              <w:right w:val="single" w:sz="4" w:space="0" w:color="auto"/>
            </w:tcBorders>
            <w:hideMark/>
          </w:tcPr>
          <w:p w14:paraId="49277C96"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0AE3753D" w14:textId="77777777" w:rsidR="009A56A9" w:rsidRPr="00015742" w:rsidRDefault="009A56A9" w:rsidP="00A323A9">
            <w:pPr>
              <w:jc w:val="right"/>
              <w:rPr>
                <w:color w:val="000000"/>
                <w:sz w:val="20"/>
              </w:rPr>
            </w:pPr>
            <w:r w:rsidRPr="00015742">
              <w:rPr>
                <w:color w:val="000000"/>
                <w:sz w:val="20"/>
              </w:rPr>
              <w:t>51,000</w:t>
            </w:r>
          </w:p>
        </w:tc>
        <w:tc>
          <w:tcPr>
            <w:tcW w:w="723" w:type="pct"/>
            <w:tcBorders>
              <w:top w:val="single" w:sz="4" w:space="0" w:color="auto"/>
              <w:left w:val="single" w:sz="4" w:space="0" w:color="auto"/>
              <w:bottom w:val="single" w:sz="4" w:space="0" w:color="auto"/>
              <w:right w:val="single" w:sz="4" w:space="0" w:color="auto"/>
            </w:tcBorders>
          </w:tcPr>
          <w:p w14:paraId="53156A78" w14:textId="77777777" w:rsidR="009A56A9" w:rsidRPr="00015742" w:rsidRDefault="009A56A9" w:rsidP="00A323A9">
            <w:pPr>
              <w:jc w:val="right"/>
              <w:rPr>
                <w:color w:val="000000"/>
                <w:sz w:val="20"/>
              </w:rPr>
            </w:pPr>
            <w:r w:rsidRPr="00015742">
              <w:rPr>
                <w:color w:val="000000"/>
                <w:sz w:val="20"/>
              </w:rPr>
              <w:t>51,000</w:t>
            </w:r>
          </w:p>
        </w:tc>
      </w:tr>
      <w:tr w:rsidR="009A56A9" w:rsidRPr="00015742" w14:paraId="02331522" w14:textId="77777777" w:rsidTr="002D7836">
        <w:tc>
          <w:tcPr>
            <w:tcW w:w="73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A1AEDD5" w14:textId="77777777" w:rsidR="009A56A9" w:rsidRPr="00015742" w:rsidRDefault="009A56A9" w:rsidP="002D2B70">
            <w:pPr>
              <w:bidi/>
              <w:rPr>
                <w:color w:val="000000"/>
                <w:sz w:val="20"/>
              </w:rPr>
            </w:pPr>
            <w:r>
              <w:rPr>
                <w:rFonts w:hint="cs"/>
                <w:color w:val="000000"/>
                <w:sz w:val="20"/>
                <w:rtl/>
              </w:rPr>
              <w:t xml:space="preserve">تركيا </w:t>
            </w:r>
            <w:r w:rsidRPr="002D2B70">
              <w:rPr>
                <w:rFonts w:hint="cs"/>
                <w:color w:val="000000"/>
                <w:sz w:val="20"/>
                <w:vertAlign w:val="superscript"/>
                <w:rtl/>
              </w:rPr>
              <w:t>ج</w:t>
            </w:r>
          </w:p>
        </w:tc>
        <w:tc>
          <w:tcPr>
            <w:tcW w:w="2822" w:type="pct"/>
            <w:gridSpan w:val="3"/>
            <w:tcBorders>
              <w:top w:val="single" w:sz="4" w:space="0" w:color="auto"/>
              <w:left w:val="single" w:sz="4" w:space="0" w:color="auto"/>
              <w:bottom w:val="single" w:sz="4" w:space="0" w:color="auto"/>
              <w:right w:val="single" w:sz="4" w:space="0" w:color="auto"/>
            </w:tcBorders>
            <w:hideMark/>
          </w:tcPr>
          <w:p w14:paraId="6622DF1D" w14:textId="77777777" w:rsidR="009A56A9" w:rsidRDefault="009A56A9" w:rsidP="009A56A9">
            <w:pPr>
              <w:bidi/>
              <w:jc w:val="left"/>
            </w:pPr>
            <w:r w:rsidRPr="00A1694B">
              <w:rPr>
                <w:rFonts w:hint="cs"/>
                <w:b/>
                <w:color w:val="000000" w:themeColor="text1"/>
                <w:sz w:val="20"/>
                <w:rtl/>
                <w:lang w:val="en-US" w:bidi="ar-SA"/>
              </w:rPr>
              <w:t>إعداد خطة تنفيذ تعديل كيغالي للمواد الهيدروفلوروكربونية (المرحلة الأولى)</w:t>
            </w:r>
          </w:p>
        </w:tc>
        <w:tc>
          <w:tcPr>
            <w:tcW w:w="725" w:type="pct"/>
            <w:tcBorders>
              <w:top w:val="single" w:sz="4" w:space="0" w:color="auto"/>
              <w:left w:val="single" w:sz="4" w:space="0" w:color="auto"/>
              <w:bottom w:val="single" w:sz="4" w:space="0" w:color="auto"/>
              <w:right w:val="single" w:sz="4" w:space="0" w:color="auto"/>
            </w:tcBorders>
          </w:tcPr>
          <w:p w14:paraId="62D65A76" w14:textId="77777777" w:rsidR="009A56A9" w:rsidRPr="00015742" w:rsidRDefault="009A56A9" w:rsidP="00A323A9">
            <w:pPr>
              <w:jc w:val="right"/>
              <w:rPr>
                <w:color w:val="000000"/>
                <w:sz w:val="20"/>
              </w:rPr>
            </w:pPr>
            <w:r w:rsidRPr="00015742">
              <w:rPr>
                <w:color w:val="000000"/>
                <w:sz w:val="20"/>
              </w:rPr>
              <w:t>120,000</w:t>
            </w:r>
          </w:p>
        </w:tc>
        <w:tc>
          <w:tcPr>
            <w:tcW w:w="723" w:type="pct"/>
            <w:tcBorders>
              <w:top w:val="single" w:sz="4" w:space="0" w:color="auto"/>
              <w:left w:val="single" w:sz="4" w:space="0" w:color="auto"/>
              <w:bottom w:val="single" w:sz="4" w:space="0" w:color="auto"/>
              <w:right w:val="single" w:sz="4" w:space="0" w:color="auto"/>
            </w:tcBorders>
          </w:tcPr>
          <w:p w14:paraId="54595588" w14:textId="77777777" w:rsidR="009A56A9" w:rsidRPr="00015742" w:rsidRDefault="009A56A9" w:rsidP="00A323A9">
            <w:pPr>
              <w:jc w:val="right"/>
              <w:rPr>
                <w:color w:val="000000"/>
                <w:sz w:val="20"/>
              </w:rPr>
            </w:pPr>
            <w:r w:rsidRPr="00015742">
              <w:rPr>
                <w:color w:val="000000"/>
                <w:sz w:val="20"/>
              </w:rPr>
              <w:t>120,000</w:t>
            </w:r>
          </w:p>
        </w:tc>
      </w:tr>
      <w:tr w:rsidR="002D7836" w:rsidRPr="00015742" w14:paraId="1991233F" w14:textId="77777777" w:rsidTr="002D7836">
        <w:tc>
          <w:tcPr>
            <w:tcW w:w="3552" w:type="pct"/>
            <w:gridSpan w:val="4"/>
            <w:tcBorders>
              <w:top w:val="single" w:sz="4" w:space="0" w:color="auto"/>
              <w:left w:val="single" w:sz="4" w:space="0" w:color="auto"/>
              <w:bottom w:val="single" w:sz="4" w:space="0" w:color="auto"/>
              <w:right w:val="single" w:sz="4" w:space="0" w:color="auto"/>
            </w:tcBorders>
            <w:hideMark/>
          </w:tcPr>
          <w:p w14:paraId="7CBE5AD7" w14:textId="77777777" w:rsidR="002D7836" w:rsidRPr="00015742" w:rsidRDefault="002D7836" w:rsidP="002D7836">
            <w:pPr>
              <w:widowControl w:val="0"/>
              <w:bidi/>
              <w:jc w:val="right"/>
              <w:rPr>
                <w:b/>
                <w:bCs/>
                <w:color w:val="000000" w:themeColor="text1"/>
                <w:sz w:val="20"/>
              </w:rPr>
            </w:pPr>
            <w:r>
              <w:rPr>
                <w:rFonts w:hint="cs"/>
                <w:color w:val="000000" w:themeColor="text1"/>
                <w:sz w:val="20"/>
                <w:rtl/>
              </w:rPr>
              <w:t>المجموع الفرعي لألف 3</w:t>
            </w:r>
          </w:p>
        </w:tc>
        <w:tc>
          <w:tcPr>
            <w:tcW w:w="725" w:type="pct"/>
            <w:tcBorders>
              <w:top w:val="single" w:sz="4" w:space="0" w:color="auto"/>
              <w:left w:val="single" w:sz="4" w:space="0" w:color="auto"/>
              <w:bottom w:val="single" w:sz="4" w:space="0" w:color="auto"/>
              <w:right w:val="single" w:sz="4" w:space="0" w:color="auto"/>
            </w:tcBorders>
          </w:tcPr>
          <w:p w14:paraId="2DAFF1BB" w14:textId="77777777" w:rsidR="002D7836" w:rsidRPr="00015742" w:rsidRDefault="002D7836" w:rsidP="00A323A9">
            <w:pPr>
              <w:jc w:val="right"/>
              <w:rPr>
                <w:color w:val="000000"/>
                <w:sz w:val="20"/>
              </w:rPr>
            </w:pPr>
            <w:r w:rsidRPr="00015742">
              <w:rPr>
                <w:color w:val="000000"/>
                <w:sz w:val="20"/>
              </w:rPr>
              <w:t>869,000</w:t>
            </w:r>
          </w:p>
        </w:tc>
        <w:tc>
          <w:tcPr>
            <w:tcW w:w="723" w:type="pct"/>
            <w:tcBorders>
              <w:top w:val="single" w:sz="4" w:space="0" w:color="auto"/>
              <w:left w:val="single" w:sz="4" w:space="0" w:color="auto"/>
              <w:bottom w:val="single" w:sz="4" w:space="0" w:color="auto"/>
              <w:right w:val="single" w:sz="4" w:space="0" w:color="auto"/>
            </w:tcBorders>
          </w:tcPr>
          <w:p w14:paraId="51D954A5" w14:textId="77777777" w:rsidR="002D7836" w:rsidRPr="00015742" w:rsidRDefault="002D7836" w:rsidP="00A323A9">
            <w:pPr>
              <w:jc w:val="right"/>
              <w:rPr>
                <w:color w:val="000000"/>
                <w:sz w:val="20"/>
              </w:rPr>
            </w:pPr>
            <w:r w:rsidRPr="00015742">
              <w:rPr>
                <w:color w:val="000000"/>
                <w:sz w:val="20"/>
              </w:rPr>
              <w:t>869,000</w:t>
            </w:r>
          </w:p>
        </w:tc>
      </w:tr>
      <w:tr w:rsidR="002D7836" w:rsidRPr="00015742" w14:paraId="7380A82D" w14:textId="77777777" w:rsidTr="002D7836">
        <w:trPr>
          <w:trHeight w:val="188"/>
        </w:trPr>
        <w:tc>
          <w:tcPr>
            <w:tcW w:w="3552" w:type="pct"/>
            <w:gridSpan w:val="4"/>
            <w:tcBorders>
              <w:top w:val="single" w:sz="4" w:space="0" w:color="auto"/>
              <w:left w:val="single" w:sz="4" w:space="0" w:color="auto"/>
              <w:bottom w:val="single" w:sz="4" w:space="0" w:color="auto"/>
              <w:right w:val="single" w:sz="4" w:space="0" w:color="auto"/>
            </w:tcBorders>
            <w:hideMark/>
          </w:tcPr>
          <w:p w14:paraId="7001F18A" w14:textId="77777777" w:rsidR="002D7836" w:rsidRPr="00015742" w:rsidRDefault="002D7836" w:rsidP="00A323A9">
            <w:pPr>
              <w:widowControl w:val="0"/>
              <w:bidi/>
              <w:jc w:val="right"/>
              <w:rPr>
                <w:b/>
                <w:bCs/>
                <w:color w:val="000000" w:themeColor="text1"/>
                <w:sz w:val="20"/>
              </w:rPr>
            </w:pPr>
            <w:r>
              <w:rPr>
                <w:rFonts w:hint="cs"/>
                <w:color w:val="000000" w:themeColor="text1"/>
                <w:sz w:val="20"/>
                <w:rtl/>
              </w:rPr>
              <w:t>تكاليف دعم الوكالة</w:t>
            </w:r>
          </w:p>
        </w:tc>
        <w:tc>
          <w:tcPr>
            <w:tcW w:w="725" w:type="pct"/>
            <w:tcBorders>
              <w:top w:val="single" w:sz="4" w:space="0" w:color="auto"/>
              <w:left w:val="single" w:sz="4" w:space="0" w:color="auto"/>
              <w:bottom w:val="single" w:sz="4" w:space="0" w:color="auto"/>
              <w:right w:val="single" w:sz="4" w:space="0" w:color="auto"/>
            </w:tcBorders>
          </w:tcPr>
          <w:p w14:paraId="159C2A2E" w14:textId="77777777" w:rsidR="002D7836" w:rsidRPr="00015742" w:rsidRDefault="002D7836" w:rsidP="00A323A9">
            <w:pPr>
              <w:jc w:val="right"/>
              <w:rPr>
                <w:color w:val="000000"/>
                <w:sz w:val="20"/>
              </w:rPr>
            </w:pPr>
            <w:r w:rsidRPr="00015742">
              <w:rPr>
                <w:color w:val="000000"/>
                <w:sz w:val="20"/>
              </w:rPr>
              <w:t>60,830</w:t>
            </w:r>
          </w:p>
        </w:tc>
        <w:tc>
          <w:tcPr>
            <w:tcW w:w="723" w:type="pct"/>
            <w:tcBorders>
              <w:top w:val="single" w:sz="4" w:space="0" w:color="auto"/>
              <w:left w:val="single" w:sz="4" w:space="0" w:color="auto"/>
              <w:bottom w:val="single" w:sz="4" w:space="0" w:color="auto"/>
              <w:right w:val="single" w:sz="4" w:space="0" w:color="auto"/>
            </w:tcBorders>
          </w:tcPr>
          <w:p w14:paraId="230AE1AE" w14:textId="77777777" w:rsidR="002D7836" w:rsidRPr="00015742" w:rsidRDefault="002D7836" w:rsidP="00A323A9">
            <w:pPr>
              <w:jc w:val="right"/>
              <w:rPr>
                <w:color w:val="000000"/>
                <w:sz w:val="20"/>
              </w:rPr>
            </w:pPr>
            <w:r w:rsidRPr="00015742">
              <w:rPr>
                <w:color w:val="000000"/>
                <w:sz w:val="20"/>
              </w:rPr>
              <w:t>60,830</w:t>
            </w:r>
          </w:p>
        </w:tc>
      </w:tr>
      <w:tr w:rsidR="002D7836" w:rsidRPr="00015742" w14:paraId="797BBFF9" w14:textId="77777777" w:rsidTr="002D7836">
        <w:tc>
          <w:tcPr>
            <w:tcW w:w="3552" w:type="pct"/>
            <w:gridSpan w:val="4"/>
            <w:tcBorders>
              <w:top w:val="single" w:sz="4" w:space="0" w:color="auto"/>
              <w:left w:val="single" w:sz="4" w:space="0" w:color="auto"/>
              <w:bottom w:val="single" w:sz="4" w:space="0" w:color="auto"/>
              <w:right w:val="single" w:sz="4" w:space="0" w:color="auto"/>
            </w:tcBorders>
            <w:hideMark/>
          </w:tcPr>
          <w:p w14:paraId="29C0A9A1" w14:textId="77777777" w:rsidR="002D7836" w:rsidRPr="00015742" w:rsidRDefault="002D7836" w:rsidP="002D7836">
            <w:pPr>
              <w:widowControl w:val="0"/>
              <w:bidi/>
              <w:jc w:val="right"/>
              <w:rPr>
                <w:b/>
                <w:bCs/>
                <w:color w:val="000000" w:themeColor="text1"/>
                <w:sz w:val="20"/>
              </w:rPr>
            </w:pPr>
            <w:r>
              <w:rPr>
                <w:rFonts w:hint="cs"/>
                <w:color w:val="000000" w:themeColor="text1"/>
                <w:sz w:val="20"/>
                <w:rtl/>
              </w:rPr>
              <w:t>المجموع لألف 3</w:t>
            </w:r>
          </w:p>
        </w:tc>
        <w:tc>
          <w:tcPr>
            <w:tcW w:w="725" w:type="pct"/>
            <w:tcBorders>
              <w:top w:val="single" w:sz="4" w:space="0" w:color="auto"/>
              <w:left w:val="single" w:sz="4" w:space="0" w:color="auto"/>
              <w:bottom w:val="single" w:sz="4" w:space="0" w:color="auto"/>
              <w:right w:val="single" w:sz="4" w:space="0" w:color="auto"/>
            </w:tcBorders>
          </w:tcPr>
          <w:p w14:paraId="5F3852E3" w14:textId="77777777" w:rsidR="002D7836" w:rsidRPr="00015742" w:rsidRDefault="002D7836" w:rsidP="00A323A9">
            <w:pPr>
              <w:jc w:val="right"/>
              <w:rPr>
                <w:color w:val="000000"/>
                <w:sz w:val="20"/>
              </w:rPr>
            </w:pPr>
            <w:r w:rsidRPr="00015742">
              <w:rPr>
                <w:color w:val="000000"/>
                <w:sz w:val="20"/>
              </w:rPr>
              <w:t>929,830</w:t>
            </w:r>
          </w:p>
        </w:tc>
        <w:tc>
          <w:tcPr>
            <w:tcW w:w="723" w:type="pct"/>
            <w:tcBorders>
              <w:top w:val="single" w:sz="4" w:space="0" w:color="auto"/>
              <w:left w:val="single" w:sz="4" w:space="0" w:color="auto"/>
              <w:bottom w:val="single" w:sz="4" w:space="0" w:color="auto"/>
              <w:right w:val="single" w:sz="4" w:space="0" w:color="auto"/>
            </w:tcBorders>
          </w:tcPr>
          <w:p w14:paraId="0ED0C0A9" w14:textId="77777777" w:rsidR="002D7836" w:rsidRPr="00015742" w:rsidRDefault="002D7836" w:rsidP="00A323A9">
            <w:pPr>
              <w:jc w:val="right"/>
              <w:rPr>
                <w:color w:val="000000"/>
                <w:sz w:val="20"/>
              </w:rPr>
            </w:pPr>
            <w:r w:rsidRPr="00015742">
              <w:rPr>
                <w:color w:val="000000"/>
                <w:sz w:val="20"/>
              </w:rPr>
              <w:t>929,830</w:t>
            </w:r>
          </w:p>
        </w:tc>
      </w:tr>
      <w:tr w:rsidR="005C266F" w:rsidRPr="00015742" w14:paraId="4984D197" w14:textId="77777777" w:rsidTr="002D7836">
        <w:tc>
          <w:tcPr>
            <w:tcW w:w="3552" w:type="pct"/>
            <w:gridSpan w:val="4"/>
            <w:tcBorders>
              <w:top w:val="single" w:sz="4" w:space="0" w:color="auto"/>
              <w:left w:val="single" w:sz="4" w:space="0" w:color="auto"/>
              <w:bottom w:val="single" w:sz="4" w:space="0" w:color="auto"/>
              <w:right w:val="single" w:sz="4" w:space="0" w:color="auto"/>
            </w:tcBorders>
            <w:hideMark/>
          </w:tcPr>
          <w:p w14:paraId="1B80B696" w14:textId="77777777" w:rsidR="005C266F" w:rsidRPr="00015742" w:rsidRDefault="002D7836" w:rsidP="002D7836">
            <w:pPr>
              <w:bidi/>
              <w:jc w:val="right"/>
              <w:rPr>
                <w:color w:val="000000" w:themeColor="text1"/>
                <w:sz w:val="20"/>
              </w:rPr>
            </w:pPr>
            <w:r>
              <w:rPr>
                <w:rFonts w:hint="cs"/>
                <w:color w:val="000000" w:themeColor="text1"/>
                <w:sz w:val="20"/>
                <w:rtl/>
              </w:rPr>
              <w:t>المجموع الكلي (ألف1، ألف2، ألف3)</w:t>
            </w:r>
          </w:p>
        </w:tc>
        <w:tc>
          <w:tcPr>
            <w:tcW w:w="725" w:type="pct"/>
            <w:tcBorders>
              <w:top w:val="single" w:sz="4" w:space="0" w:color="auto"/>
              <w:left w:val="single" w:sz="4" w:space="0" w:color="auto"/>
              <w:bottom w:val="single" w:sz="4" w:space="0" w:color="auto"/>
              <w:right w:val="single" w:sz="4" w:space="0" w:color="auto"/>
            </w:tcBorders>
          </w:tcPr>
          <w:p w14:paraId="33E9472C" w14:textId="77777777" w:rsidR="005C266F" w:rsidRPr="00015742" w:rsidRDefault="005C266F" w:rsidP="00A323A9">
            <w:pPr>
              <w:jc w:val="right"/>
              <w:rPr>
                <w:color w:val="000000"/>
                <w:sz w:val="20"/>
              </w:rPr>
            </w:pPr>
            <w:r w:rsidRPr="00015742">
              <w:rPr>
                <w:color w:val="000000"/>
                <w:sz w:val="20"/>
              </w:rPr>
              <w:t>1,410,746</w:t>
            </w:r>
          </w:p>
        </w:tc>
        <w:tc>
          <w:tcPr>
            <w:tcW w:w="723" w:type="pct"/>
            <w:tcBorders>
              <w:top w:val="single" w:sz="4" w:space="0" w:color="auto"/>
              <w:left w:val="single" w:sz="4" w:space="0" w:color="auto"/>
              <w:bottom w:val="single" w:sz="4" w:space="0" w:color="auto"/>
              <w:right w:val="single" w:sz="4" w:space="0" w:color="auto"/>
            </w:tcBorders>
          </w:tcPr>
          <w:p w14:paraId="175C430C" w14:textId="77777777" w:rsidR="005C266F" w:rsidRPr="00015742" w:rsidRDefault="005C266F" w:rsidP="00A323A9">
            <w:pPr>
              <w:jc w:val="right"/>
              <w:rPr>
                <w:color w:val="000000"/>
                <w:sz w:val="20"/>
              </w:rPr>
            </w:pPr>
            <w:r w:rsidRPr="00015742">
              <w:rPr>
                <w:color w:val="000000"/>
                <w:sz w:val="20"/>
              </w:rPr>
              <w:t>1,410,746</w:t>
            </w:r>
          </w:p>
        </w:tc>
      </w:tr>
    </w:tbl>
    <w:p w14:paraId="07696A78" w14:textId="77777777" w:rsidR="005C266F" w:rsidRPr="00BB7E76" w:rsidRDefault="00992CC1" w:rsidP="00F87376">
      <w:pPr>
        <w:pStyle w:val="StyleHeader4Para4Left0Firstline0"/>
        <w:numPr>
          <w:ilvl w:val="0"/>
          <w:numId w:val="0"/>
        </w:numPr>
        <w:bidi/>
        <w:spacing w:after="0"/>
        <w:rPr>
          <w:lang w:val="en-US" w:bidi="ar-SA"/>
        </w:rPr>
      </w:pPr>
      <w:r w:rsidRPr="00BB7E76">
        <w:rPr>
          <w:vertAlign w:val="superscript"/>
          <w:rtl/>
          <w:lang w:val="en-US" w:bidi="ar-SA"/>
        </w:rPr>
        <w:t>أ</w:t>
      </w:r>
      <w:r w:rsidR="005C266F" w:rsidRPr="00BB7E76">
        <w:rPr>
          <w:rtl/>
          <w:lang w:val="en-US" w:bidi="ar-SA"/>
        </w:rPr>
        <w:t xml:space="preserve"> </w:t>
      </w:r>
      <w:r w:rsidR="00EE5AAB">
        <w:rPr>
          <w:rFonts w:hint="cs"/>
          <w:rtl/>
          <w:lang w:val="en-US" w:bidi="ar-SA"/>
        </w:rPr>
        <w:t xml:space="preserve">  </w:t>
      </w:r>
      <w:r w:rsidR="002A7234">
        <w:rPr>
          <w:rFonts w:hint="cs"/>
          <w:rtl/>
          <w:lang w:val="en-US" w:bidi="ar-SA"/>
        </w:rPr>
        <w:t xml:space="preserve"> </w:t>
      </w:r>
      <w:r w:rsidR="00F87376">
        <w:rPr>
          <w:rtl/>
          <w:lang w:val="en-US" w:bidi="ar-SA"/>
        </w:rPr>
        <w:t xml:space="preserve">برنامج الأمم المتحدة للبيئة </w:t>
      </w:r>
      <w:r w:rsidR="00F87376">
        <w:rPr>
          <w:rFonts w:hint="cs"/>
          <w:rtl/>
          <w:lang w:val="en-US" w:bidi="ar-SA"/>
        </w:rPr>
        <w:t>بصفته ال</w:t>
      </w:r>
      <w:r w:rsidR="005C266F" w:rsidRPr="00BB7E76">
        <w:rPr>
          <w:rtl/>
          <w:lang w:val="en-US" w:bidi="ar-SA"/>
        </w:rPr>
        <w:t xml:space="preserve">وكالة </w:t>
      </w:r>
      <w:r w:rsidR="00F87376">
        <w:rPr>
          <w:rFonts w:hint="cs"/>
          <w:rtl/>
          <w:lang w:val="en-US" w:bidi="ar-SA"/>
        </w:rPr>
        <w:t>ال</w:t>
      </w:r>
      <w:r w:rsidR="005C266F" w:rsidRPr="00BB7E76">
        <w:rPr>
          <w:rtl/>
          <w:lang w:val="en-US" w:bidi="ar-SA"/>
        </w:rPr>
        <w:t xml:space="preserve">منفذة </w:t>
      </w:r>
      <w:r w:rsidR="00F87376">
        <w:rPr>
          <w:rFonts w:hint="cs"/>
          <w:rtl/>
          <w:lang w:val="en-US" w:bidi="ar-SA"/>
        </w:rPr>
        <w:t>الرئيسية</w:t>
      </w:r>
    </w:p>
    <w:p w14:paraId="7226448C" w14:textId="77777777" w:rsidR="005C266F" w:rsidRPr="00BB7E76" w:rsidRDefault="00992CC1" w:rsidP="00992CC1">
      <w:pPr>
        <w:pStyle w:val="StyleHeader4Para4Left0Firstline0"/>
        <w:numPr>
          <w:ilvl w:val="0"/>
          <w:numId w:val="0"/>
        </w:numPr>
        <w:bidi/>
        <w:spacing w:after="0"/>
        <w:rPr>
          <w:lang w:val="en-US" w:bidi="ar-SA"/>
        </w:rPr>
      </w:pPr>
      <w:r w:rsidRPr="00BB7E76">
        <w:rPr>
          <w:vertAlign w:val="superscript"/>
          <w:rtl/>
          <w:lang w:val="en-US" w:bidi="ar-SA"/>
        </w:rPr>
        <w:t>ب</w:t>
      </w:r>
      <w:r w:rsidR="005C266F" w:rsidRPr="00BB7E76">
        <w:rPr>
          <w:rtl/>
          <w:lang w:val="en-US" w:bidi="ar-SA"/>
        </w:rPr>
        <w:t xml:space="preserve"> </w:t>
      </w:r>
      <w:r w:rsidR="00EE5AAB">
        <w:rPr>
          <w:rFonts w:hint="cs"/>
          <w:rtl/>
          <w:lang w:val="en-US" w:bidi="ar-SA"/>
        </w:rPr>
        <w:t xml:space="preserve"> </w:t>
      </w:r>
      <w:r w:rsidR="002A7234">
        <w:rPr>
          <w:rFonts w:hint="cs"/>
          <w:rtl/>
          <w:lang w:val="en-US" w:bidi="ar-SA"/>
        </w:rPr>
        <w:t xml:space="preserve"> </w:t>
      </w:r>
      <w:r w:rsidR="00F87376">
        <w:rPr>
          <w:rtl/>
          <w:lang w:val="en-US" w:bidi="ar-SA"/>
        </w:rPr>
        <w:t xml:space="preserve">برنامج الأمم المتحدة للبيئة </w:t>
      </w:r>
      <w:r w:rsidR="00F87376">
        <w:rPr>
          <w:rFonts w:hint="cs"/>
          <w:rtl/>
          <w:lang w:val="en-US" w:bidi="ar-SA"/>
        </w:rPr>
        <w:t>بصفته ال</w:t>
      </w:r>
      <w:r w:rsidR="005C266F" w:rsidRPr="00BB7E76">
        <w:rPr>
          <w:rtl/>
          <w:lang w:val="en-US" w:bidi="ar-SA"/>
        </w:rPr>
        <w:t xml:space="preserve">وكالة </w:t>
      </w:r>
      <w:r w:rsidR="00F87376">
        <w:rPr>
          <w:rFonts w:hint="cs"/>
          <w:rtl/>
          <w:lang w:val="en-US" w:bidi="ar-SA"/>
        </w:rPr>
        <w:t>ال</w:t>
      </w:r>
      <w:r w:rsidR="005C266F" w:rsidRPr="00BB7E76">
        <w:rPr>
          <w:rtl/>
          <w:lang w:val="en-US" w:bidi="ar-SA"/>
        </w:rPr>
        <w:t xml:space="preserve">منفذة </w:t>
      </w:r>
      <w:r w:rsidR="00F87376">
        <w:rPr>
          <w:rFonts w:hint="cs"/>
          <w:rtl/>
          <w:lang w:val="en-US" w:bidi="ar-SA"/>
        </w:rPr>
        <w:t>ال</w:t>
      </w:r>
      <w:r w:rsidR="005C266F" w:rsidRPr="00BB7E76">
        <w:rPr>
          <w:rtl/>
          <w:lang w:val="en-US" w:bidi="ar-SA"/>
        </w:rPr>
        <w:t>متعاونة</w:t>
      </w:r>
    </w:p>
    <w:p w14:paraId="4120AF96" w14:textId="77777777" w:rsidR="005C266F" w:rsidRPr="005C266F" w:rsidRDefault="005C266F" w:rsidP="00992CC1">
      <w:pPr>
        <w:pStyle w:val="StyleHeader4Para4Left0Firstline0"/>
        <w:numPr>
          <w:ilvl w:val="0"/>
          <w:numId w:val="0"/>
        </w:numPr>
        <w:bidi/>
        <w:spacing w:after="0"/>
        <w:rPr>
          <w:sz w:val="24"/>
          <w:szCs w:val="24"/>
          <w:lang w:val="en-US" w:bidi="ar-SA"/>
        </w:rPr>
      </w:pPr>
      <w:r w:rsidRPr="00BB7E76">
        <w:rPr>
          <w:vertAlign w:val="superscript"/>
          <w:rtl/>
          <w:lang w:val="en-US" w:bidi="ar-SA"/>
        </w:rPr>
        <w:t>ج</w:t>
      </w:r>
      <w:r w:rsidRPr="00BB7E76">
        <w:rPr>
          <w:rtl/>
          <w:lang w:val="en-US" w:bidi="ar-SA"/>
        </w:rPr>
        <w:t xml:space="preserve"> </w:t>
      </w:r>
      <w:r w:rsidR="00EE5AAB">
        <w:rPr>
          <w:rFonts w:hint="cs"/>
          <w:rtl/>
          <w:lang w:val="en-US" w:bidi="ar-SA"/>
        </w:rPr>
        <w:t xml:space="preserve"> </w:t>
      </w:r>
      <w:r w:rsidR="002A7234">
        <w:rPr>
          <w:rFonts w:hint="cs"/>
          <w:rtl/>
          <w:lang w:val="en-US" w:bidi="ar-SA"/>
        </w:rPr>
        <w:t xml:space="preserve"> </w:t>
      </w:r>
      <w:r w:rsidR="00F87376">
        <w:rPr>
          <w:rtl/>
          <w:lang w:val="en-US" w:bidi="ar-SA"/>
        </w:rPr>
        <w:t xml:space="preserve">برنامج الأمم المتحدة الإنمائي </w:t>
      </w:r>
      <w:r w:rsidR="00F87376">
        <w:rPr>
          <w:rFonts w:hint="cs"/>
          <w:rtl/>
          <w:lang w:val="en-US" w:bidi="ar-SA"/>
        </w:rPr>
        <w:t>بصفته ال</w:t>
      </w:r>
      <w:r w:rsidRPr="00BB7E76">
        <w:rPr>
          <w:rtl/>
          <w:lang w:val="en-US" w:bidi="ar-SA"/>
        </w:rPr>
        <w:t xml:space="preserve">وكالة </w:t>
      </w:r>
      <w:r w:rsidR="00F87376">
        <w:rPr>
          <w:rFonts w:hint="cs"/>
          <w:rtl/>
          <w:lang w:val="en-US" w:bidi="ar-SA"/>
        </w:rPr>
        <w:t>ال</w:t>
      </w:r>
      <w:r w:rsidRPr="00BB7E76">
        <w:rPr>
          <w:rtl/>
          <w:lang w:val="en-US" w:bidi="ar-SA"/>
        </w:rPr>
        <w:t xml:space="preserve">منفذة </w:t>
      </w:r>
      <w:r w:rsidR="00F87376">
        <w:rPr>
          <w:rFonts w:hint="cs"/>
          <w:rtl/>
          <w:lang w:val="en-US" w:bidi="ar-SA"/>
        </w:rPr>
        <w:t>ال</w:t>
      </w:r>
      <w:r w:rsidRPr="00BB7E76">
        <w:rPr>
          <w:rtl/>
          <w:lang w:val="en-US" w:bidi="ar-SA"/>
        </w:rPr>
        <w:t>متعاونة</w:t>
      </w:r>
    </w:p>
    <w:p w14:paraId="1DFCE9BB" w14:textId="77777777" w:rsidR="005C266F" w:rsidRPr="005C266F" w:rsidRDefault="005C266F" w:rsidP="00992CC1">
      <w:pPr>
        <w:pStyle w:val="StyleHeader4Para4Left0Firstline0"/>
        <w:numPr>
          <w:ilvl w:val="0"/>
          <w:numId w:val="0"/>
        </w:numPr>
        <w:bidi/>
        <w:rPr>
          <w:sz w:val="24"/>
          <w:szCs w:val="24"/>
          <w:lang w:val="en-US" w:bidi="ar-SA"/>
        </w:rPr>
      </w:pPr>
    </w:p>
    <w:p w14:paraId="0A9F756A" w14:textId="77777777" w:rsidR="005C266F" w:rsidRPr="00747BAC" w:rsidRDefault="005C266F" w:rsidP="00533241">
      <w:pPr>
        <w:pStyle w:val="StyleHeader4Para4Left0Firstline0"/>
        <w:numPr>
          <w:ilvl w:val="0"/>
          <w:numId w:val="0"/>
        </w:numPr>
        <w:bidi/>
        <w:rPr>
          <w:b/>
          <w:bCs/>
          <w:sz w:val="26"/>
          <w:szCs w:val="26"/>
          <w:lang w:val="en-US" w:bidi="ar-SA"/>
        </w:rPr>
      </w:pPr>
      <w:r w:rsidRPr="00747BAC">
        <w:rPr>
          <w:b/>
          <w:bCs/>
          <w:sz w:val="26"/>
          <w:szCs w:val="26"/>
          <w:rtl/>
          <w:lang w:val="en-US" w:bidi="ar-SA"/>
        </w:rPr>
        <w:t>القسم أ</w:t>
      </w:r>
      <w:r w:rsidR="00533241" w:rsidRPr="00747BAC">
        <w:rPr>
          <w:rFonts w:hint="cs"/>
          <w:b/>
          <w:bCs/>
          <w:sz w:val="26"/>
          <w:szCs w:val="26"/>
          <w:rtl/>
          <w:lang w:val="en-US" w:bidi="ar-SA"/>
        </w:rPr>
        <w:t>لف</w:t>
      </w:r>
      <w:r w:rsidRPr="00747BAC">
        <w:rPr>
          <w:b/>
          <w:bCs/>
          <w:sz w:val="26"/>
          <w:szCs w:val="26"/>
          <w:rtl/>
          <w:lang w:val="en-US" w:bidi="ar-SA"/>
        </w:rPr>
        <w:t xml:space="preserve">: الأنشطة </w:t>
      </w:r>
      <w:r w:rsidR="00533241" w:rsidRPr="00747BAC">
        <w:rPr>
          <w:rFonts w:hint="cs"/>
          <w:b/>
          <w:bCs/>
          <w:sz w:val="26"/>
          <w:szCs w:val="26"/>
          <w:rtl/>
          <w:lang w:val="en-US" w:bidi="ar-SA"/>
        </w:rPr>
        <w:t>الموصي</w:t>
      </w:r>
      <w:r w:rsidRPr="00747BAC">
        <w:rPr>
          <w:b/>
          <w:bCs/>
          <w:sz w:val="26"/>
          <w:szCs w:val="26"/>
          <w:rtl/>
          <w:lang w:val="en-US" w:bidi="ar-SA"/>
        </w:rPr>
        <w:t xml:space="preserve"> بها للموافقة </w:t>
      </w:r>
      <w:r w:rsidR="00533241" w:rsidRPr="00747BAC">
        <w:rPr>
          <w:rFonts w:hint="cs"/>
          <w:b/>
          <w:bCs/>
          <w:sz w:val="26"/>
          <w:szCs w:val="26"/>
          <w:rtl/>
          <w:lang w:val="en-US" w:bidi="ar-SA"/>
        </w:rPr>
        <w:t>الشمولية</w:t>
      </w:r>
    </w:p>
    <w:p w14:paraId="22682C1E" w14:textId="77777777" w:rsidR="005C266F" w:rsidRPr="00747BAC" w:rsidRDefault="00533241" w:rsidP="00533241">
      <w:pPr>
        <w:pStyle w:val="StyleHeader4Para4Left0Firstline0"/>
        <w:numPr>
          <w:ilvl w:val="0"/>
          <w:numId w:val="0"/>
        </w:numPr>
        <w:bidi/>
        <w:rPr>
          <w:b/>
          <w:bCs/>
          <w:sz w:val="26"/>
          <w:szCs w:val="26"/>
          <w:lang w:val="en-US" w:bidi="ar-SA"/>
        </w:rPr>
      </w:pPr>
      <w:r w:rsidRPr="00747BAC">
        <w:rPr>
          <w:rFonts w:hint="cs"/>
          <w:b/>
          <w:bCs/>
          <w:sz w:val="26"/>
          <w:szCs w:val="26"/>
          <w:rtl/>
          <w:lang w:val="en-US" w:bidi="ar-SA"/>
        </w:rPr>
        <w:t>ألف</w:t>
      </w:r>
      <w:r w:rsidRPr="00747BAC">
        <w:rPr>
          <w:b/>
          <w:bCs/>
          <w:sz w:val="26"/>
          <w:szCs w:val="26"/>
          <w:rtl/>
          <w:lang w:val="en-US" w:bidi="ar-SA"/>
        </w:rPr>
        <w:t xml:space="preserve"> 1: مشر</w:t>
      </w:r>
      <w:r w:rsidRPr="00747BAC">
        <w:rPr>
          <w:rFonts w:hint="cs"/>
          <w:b/>
          <w:bCs/>
          <w:sz w:val="26"/>
          <w:szCs w:val="26"/>
          <w:rtl/>
          <w:lang w:val="en-US" w:bidi="ar-SA"/>
        </w:rPr>
        <w:t>و</w:t>
      </w:r>
      <w:r w:rsidRPr="00747BAC">
        <w:rPr>
          <w:b/>
          <w:bCs/>
          <w:sz w:val="26"/>
          <w:szCs w:val="26"/>
          <w:rtl/>
          <w:lang w:val="en-US" w:bidi="ar-SA"/>
        </w:rPr>
        <w:t>ع</w:t>
      </w:r>
      <w:r w:rsidRPr="00747BAC">
        <w:rPr>
          <w:rFonts w:hint="cs"/>
          <w:b/>
          <w:bCs/>
          <w:sz w:val="26"/>
          <w:szCs w:val="26"/>
          <w:rtl/>
          <w:lang w:val="en-US" w:bidi="ar-SA"/>
        </w:rPr>
        <w:t>ات</w:t>
      </w:r>
      <w:r w:rsidRPr="00747BAC">
        <w:rPr>
          <w:b/>
          <w:bCs/>
          <w:sz w:val="26"/>
          <w:szCs w:val="26"/>
          <w:rtl/>
          <w:lang w:val="en-US" w:bidi="ar-SA"/>
        </w:rPr>
        <w:t xml:space="preserve"> تجديد </w:t>
      </w:r>
      <w:r w:rsidR="005C266F" w:rsidRPr="00747BAC">
        <w:rPr>
          <w:b/>
          <w:bCs/>
          <w:sz w:val="26"/>
          <w:szCs w:val="26"/>
          <w:rtl/>
          <w:lang w:val="en-US" w:bidi="ar-SA"/>
        </w:rPr>
        <w:t>التعزيز المؤسسي</w:t>
      </w:r>
    </w:p>
    <w:p w14:paraId="11712EC1"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وصف المشروع</w:t>
      </w:r>
    </w:p>
    <w:p w14:paraId="3E1B49E7" w14:textId="77777777" w:rsidR="005C266F" w:rsidRPr="00747BAC" w:rsidRDefault="005C266F" w:rsidP="0061281D">
      <w:pPr>
        <w:pStyle w:val="StyleHeader4Para4Left0Firstline0"/>
        <w:numPr>
          <w:ilvl w:val="0"/>
          <w:numId w:val="29"/>
        </w:numPr>
        <w:tabs>
          <w:tab w:val="clear" w:pos="5760"/>
          <w:tab w:val="left" w:pos="630"/>
        </w:tabs>
        <w:bidi/>
        <w:ind w:left="0" w:firstLine="0"/>
        <w:rPr>
          <w:sz w:val="26"/>
          <w:szCs w:val="26"/>
          <w:lang w:val="en-US" w:bidi="ar-SA"/>
        </w:rPr>
      </w:pPr>
      <w:r w:rsidRPr="00747BAC">
        <w:rPr>
          <w:sz w:val="26"/>
          <w:szCs w:val="26"/>
          <w:rtl/>
          <w:lang w:val="en-US" w:bidi="ar-SA"/>
        </w:rPr>
        <w:t>قدّمت اليونيدو طلبات ل</w:t>
      </w:r>
      <w:r w:rsidR="0061281D" w:rsidRPr="00747BAC">
        <w:rPr>
          <w:rFonts w:hint="cs"/>
          <w:sz w:val="26"/>
          <w:szCs w:val="26"/>
          <w:rtl/>
          <w:lang w:val="en-US" w:bidi="ar-SA"/>
        </w:rPr>
        <w:t xml:space="preserve">مشروعات </w:t>
      </w:r>
      <w:r w:rsidRPr="00747BAC">
        <w:rPr>
          <w:sz w:val="26"/>
          <w:szCs w:val="26"/>
          <w:rtl/>
          <w:lang w:val="en-US" w:bidi="ar-SA"/>
        </w:rPr>
        <w:t xml:space="preserve">تجديد التعزيز المؤسسي للبلدان </w:t>
      </w:r>
      <w:r w:rsidR="0061281D" w:rsidRPr="00747BAC">
        <w:rPr>
          <w:rFonts w:hint="cs"/>
          <w:sz w:val="26"/>
          <w:szCs w:val="26"/>
          <w:rtl/>
          <w:lang w:val="en-US" w:bidi="ar-SA"/>
        </w:rPr>
        <w:t>المذكورة</w:t>
      </w:r>
      <w:r w:rsidRPr="00747BAC">
        <w:rPr>
          <w:sz w:val="26"/>
          <w:szCs w:val="26"/>
          <w:rtl/>
          <w:lang w:val="en-US" w:bidi="ar-SA"/>
        </w:rPr>
        <w:t xml:space="preserve"> في القسم أ</w:t>
      </w:r>
      <w:r w:rsidR="0061281D" w:rsidRPr="00747BAC">
        <w:rPr>
          <w:rFonts w:hint="cs"/>
          <w:sz w:val="26"/>
          <w:szCs w:val="26"/>
          <w:rtl/>
          <w:lang w:val="en-US" w:bidi="ar-SA"/>
        </w:rPr>
        <w:t>لف</w:t>
      </w:r>
      <w:r w:rsidRPr="00747BAC">
        <w:rPr>
          <w:sz w:val="26"/>
          <w:szCs w:val="26"/>
          <w:rtl/>
          <w:lang w:val="en-US" w:bidi="ar-SA"/>
        </w:rPr>
        <w:t xml:space="preserve"> 1 من الجدول 1. ويرد وصف هذه </w:t>
      </w:r>
      <w:r w:rsidR="0061281D" w:rsidRPr="00747BAC">
        <w:rPr>
          <w:rFonts w:hint="cs"/>
          <w:sz w:val="26"/>
          <w:szCs w:val="26"/>
          <w:rtl/>
          <w:lang w:val="en-US" w:bidi="ar-SA"/>
        </w:rPr>
        <w:t>المشروعات</w:t>
      </w:r>
      <w:r w:rsidRPr="00747BAC">
        <w:rPr>
          <w:sz w:val="26"/>
          <w:szCs w:val="26"/>
          <w:rtl/>
          <w:lang w:val="en-US" w:bidi="ar-SA"/>
        </w:rPr>
        <w:t xml:space="preserve"> في المرفق الأول بهذه الوثيقة.</w:t>
      </w:r>
    </w:p>
    <w:p w14:paraId="37EEE7B4" w14:textId="77777777" w:rsidR="0061281D" w:rsidRPr="00747BAC" w:rsidRDefault="0061281D" w:rsidP="005C266F">
      <w:pPr>
        <w:pStyle w:val="StyleHeader4Para4Left0Firstline0"/>
        <w:numPr>
          <w:ilvl w:val="0"/>
          <w:numId w:val="0"/>
        </w:numPr>
        <w:bidi/>
        <w:rPr>
          <w:b/>
          <w:bCs/>
          <w:sz w:val="26"/>
          <w:szCs w:val="26"/>
          <w:rtl/>
          <w:lang w:val="en-US" w:bidi="ar-SA"/>
        </w:rPr>
      </w:pPr>
    </w:p>
    <w:p w14:paraId="633BB47D" w14:textId="77777777" w:rsidR="005C266F" w:rsidRPr="00747BAC" w:rsidRDefault="005C266F" w:rsidP="0061281D">
      <w:pPr>
        <w:pStyle w:val="StyleHeader4Para4Left0Firstline0"/>
        <w:numPr>
          <w:ilvl w:val="0"/>
          <w:numId w:val="0"/>
        </w:numPr>
        <w:bidi/>
        <w:rPr>
          <w:b/>
          <w:bCs/>
          <w:sz w:val="26"/>
          <w:szCs w:val="26"/>
          <w:lang w:val="en-US" w:bidi="ar-SA"/>
        </w:rPr>
      </w:pPr>
      <w:r w:rsidRPr="00747BAC">
        <w:rPr>
          <w:b/>
          <w:bCs/>
          <w:sz w:val="26"/>
          <w:szCs w:val="26"/>
          <w:rtl/>
          <w:lang w:val="en-US" w:bidi="ar-SA"/>
        </w:rPr>
        <w:t>تعليقات الأمانة</w:t>
      </w:r>
    </w:p>
    <w:p w14:paraId="0487FFEC" w14:textId="77777777" w:rsidR="005C266F" w:rsidRPr="00747BAC" w:rsidRDefault="005C266F" w:rsidP="0061281D">
      <w:pPr>
        <w:pStyle w:val="StyleHeader4Para4Left0Firstline0"/>
        <w:numPr>
          <w:ilvl w:val="0"/>
          <w:numId w:val="29"/>
        </w:numPr>
        <w:tabs>
          <w:tab w:val="clear" w:pos="2880"/>
          <w:tab w:val="clear" w:pos="5760"/>
          <w:tab w:val="left" w:pos="630"/>
        </w:tabs>
        <w:bidi/>
        <w:ind w:left="0" w:firstLine="0"/>
        <w:rPr>
          <w:sz w:val="26"/>
          <w:szCs w:val="26"/>
          <w:rtl/>
          <w:lang w:val="en-US" w:bidi="ar-SA"/>
        </w:rPr>
      </w:pPr>
      <w:r w:rsidRPr="00747BAC">
        <w:rPr>
          <w:sz w:val="26"/>
          <w:szCs w:val="26"/>
          <w:rtl/>
          <w:lang w:val="en-US" w:bidi="ar-SA"/>
        </w:rPr>
        <w:t xml:space="preserve">استعرضت الأمانة طلبات </w:t>
      </w:r>
      <w:r w:rsidR="0061281D" w:rsidRPr="00747BAC">
        <w:rPr>
          <w:sz w:val="26"/>
          <w:szCs w:val="26"/>
          <w:rtl/>
          <w:lang w:val="en-US" w:bidi="ar-SA"/>
        </w:rPr>
        <w:t xml:space="preserve">مشروعي </w:t>
      </w:r>
      <w:r w:rsidRPr="00747BAC">
        <w:rPr>
          <w:sz w:val="26"/>
          <w:szCs w:val="26"/>
          <w:rtl/>
          <w:lang w:val="en-US" w:bidi="ar-SA"/>
        </w:rPr>
        <w:t xml:space="preserve">تجديد التعزيز المؤسسي نيابة عن الحكومات المعنية </w:t>
      </w:r>
      <w:r w:rsidR="0061281D" w:rsidRPr="00747BAC">
        <w:rPr>
          <w:rFonts w:hint="cs"/>
          <w:sz w:val="26"/>
          <w:szCs w:val="26"/>
          <w:rtl/>
          <w:lang w:val="en-US" w:bidi="ar-SA"/>
        </w:rPr>
        <w:t>في ضوء</w:t>
      </w:r>
      <w:r w:rsidRPr="00747BAC">
        <w:rPr>
          <w:sz w:val="26"/>
          <w:szCs w:val="26"/>
          <w:rtl/>
          <w:lang w:val="en-US" w:bidi="ar-SA"/>
        </w:rPr>
        <w:t xml:space="preserve"> المبادئ التوجيهية والقرارات ذات الصلة المتعلقة بالأهلية ومستويات التمويل. </w:t>
      </w:r>
      <w:r w:rsidR="0061281D" w:rsidRPr="00747BAC">
        <w:rPr>
          <w:rFonts w:hint="cs"/>
          <w:sz w:val="26"/>
          <w:szCs w:val="26"/>
          <w:rtl/>
          <w:lang w:val="en-US" w:bidi="ar-SA"/>
        </w:rPr>
        <w:t>و</w:t>
      </w:r>
      <w:r w:rsidRPr="00747BAC">
        <w:rPr>
          <w:sz w:val="26"/>
          <w:szCs w:val="26"/>
          <w:rtl/>
          <w:lang w:val="en-US" w:bidi="ar-SA"/>
        </w:rPr>
        <w:t>تم فحص الطلبات مقارنة بخطط عمل</w:t>
      </w:r>
      <w:r w:rsidR="0061281D" w:rsidRPr="00747BAC">
        <w:rPr>
          <w:rFonts w:hint="cs"/>
          <w:sz w:val="26"/>
          <w:szCs w:val="26"/>
          <w:rtl/>
          <w:lang w:val="en-US" w:bidi="ar-SA"/>
        </w:rPr>
        <w:t xml:space="preserve"> التعزيز المؤسسي</w:t>
      </w:r>
      <w:r w:rsidRPr="00747BAC">
        <w:rPr>
          <w:sz w:val="26"/>
          <w:szCs w:val="26"/>
          <w:rtl/>
          <w:lang w:val="en-US" w:bidi="ar-SA"/>
        </w:rPr>
        <w:t xml:space="preserve"> </w:t>
      </w:r>
      <w:r w:rsidR="0061281D" w:rsidRPr="00747BAC">
        <w:rPr>
          <w:sz w:val="26"/>
          <w:szCs w:val="26"/>
          <w:rtl/>
          <w:lang w:val="en-US" w:bidi="ar-SA"/>
        </w:rPr>
        <w:t>الأصلية للمرحلة السابقة</w:t>
      </w:r>
      <w:r w:rsidRPr="00747BAC">
        <w:rPr>
          <w:sz w:val="26"/>
          <w:szCs w:val="26"/>
          <w:rtl/>
          <w:lang w:val="en-US" w:bidi="ar-SA"/>
        </w:rPr>
        <w:t>، و</w:t>
      </w:r>
      <w:r w:rsidR="0061281D" w:rsidRPr="00747BAC">
        <w:rPr>
          <w:sz w:val="26"/>
          <w:szCs w:val="26"/>
          <w:rtl/>
          <w:lang w:val="en-US" w:bidi="ar-SA"/>
        </w:rPr>
        <w:t xml:space="preserve">بيانات </w:t>
      </w:r>
      <w:r w:rsidRPr="00747BAC">
        <w:rPr>
          <w:sz w:val="26"/>
          <w:szCs w:val="26"/>
          <w:rtl/>
          <w:lang w:val="en-US" w:bidi="ar-SA"/>
        </w:rPr>
        <w:t xml:space="preserve">البرنامج القطري </w:t>
      </w:r>
      <w:r w:rsidR="0061281D" w:rsidRPr="00747BAC">
        <w:rPr>
          <w:rFonts w:hint="cs"/>
          <w:sz w:val="26"/>
          <w:szCs w:val="26"/>
          <w:rtl/>
          <w:lang w:val="en-US" w:bidi="ar-SA"/>
        </w:rPr>
        <w:t>و</w:t>
      </w:r>
      <w:r w:rsidR="0061281D" w:rsidRPr="00747BAC">
        <w:rPr>
          <w:sz w:val="26"/>
          <w:szCs w:val="26"/>
          <w:rtl/>
          <w:lang w:val="en-US" w:bidi="ar-SA"/>
        </w:rPr>
        <w:t>المادة 7</w:t>
      </w:r>
      <w:r w:rsidRPr="00747BAC">
        <w:rPr>
          <w:sz w:val="26"/>
          <w:szCs w:val="26"/>
          <w:rtl/>
          <w:lang w:val="en-US" w:bidi="ar-SA"/>
        </w:rPr>
        <w:t xml:space="preserve">، وآخر تقرير عن تنفيذ خطط إدارة </w:t>
      </w:r>
      <w:r w:rsidR="0061281D" w:rsidRPr="00747BAC">
        <w:rPr>
          <w:rFonts w:hint="cs"/>
          <w:sz w:val="26"/>
          <w:szCs w:val="26"/>
          <w:rtl/>
          <w:lang w:val="en-US" w:bidi="ar-SA"/>
        </w:rPr>
        <w:t>إزالة المواد الهيدروكلوروفلوروكربوني</w:t>
      </w:r>
      <w:r w:rsidR="0061281D" w:rsidRPr="00747BAC">
        <w:rPr>
          <w:rFonts w:hint="eastAsia"/>
          <w:sz w:val="26"/>
          <w:szCs w:val="26"/>
          <w:rtl/>
          <w:lang w:val="en-US" w:bidi="ar-SA"/>
        </w:rPr>
        <w:t>ة</w:t>
      </w:r>
      <w:r w:rsidRPr="00747BAC">
        <w:rPr>
          <w:sz w:val="26"/>
          <w:szCs w:val="26"/>
          <w:rtl/>
          <w:lang w:val="en-US" w:bidi="ar-SA"/>
        </w:rPr>
        <w:t>، والتقري</w:t>
      </w:r>
      <w:r w:rsidR="0061281D" w:rsidRPr="00747BAC">
        <w:rPr>
          <w:sz w:val="26"/>
          <w:szCs w:val="26"/>
          <w:rtl/>
          <w:lang w:val="en-US" w:bidi="ar-SA"/>
        </w:rPr>
        <w:t>ر المرحلي للوكالة</w:t>
      </w:r>
      <w:r w:rsidRPr="00747BAC">
        <w:rPr>
          <w:sz w:val="26"/>
          <w:szCs w:val="26"/>
          <w:rtl/>
          <w:lang w:val="en-US" w:bidi="ar-SA"/>
        </w:rPr>
        <w:t xml:space="preserve">، وأي قرارات ذات صلة </w:t>
      </w:r>
      <w:r w:rsidR="0061281D" w:rsidRPr="00747BAC">
        <w:rPr>
          <w:rFonts w:hint="cs"/>
          <w:sz w:val="26"/>
          <w:szCs w:val="26"/>
          <w:rtl/>
          <w:lang w:val="en-US" w:bidi="ar-SA"/>
        </w:rPr>
        <w:t xml:space="preserve">صادرة عن </w:t>
      </w:r>
      <w:r w:rsidRPr="00747BAC">
        <w:rPr>
          <w:sz w:val="26"/>
          <w:szCs w:val="26"/>
          <w:rtl/>
          <w:lang w:val="en-US" w:bidi="ar-SA"/>
        </w:rPr>
        <w:t xml:space="preserve">اجتماعات الأطراف. </w:t>
      </w:r>
      <w:r w:rsidR="0061281D" w:rsidRPr="00747BAC">
        <w:rPr>
          <w:rFonts w:hint="cs"/>
          <w:sz w:val="26"/>
          <w:szCs w:val="26"/>
          <w:rtl/>
          <w:lang w:val="en-US" w:bidi="ar-SA"/>
        </w:rPr>
        <w:t>و</w:t>
      </w:r>
      <w:r w:rsidRPr="00747BAC">
        <w:rPr>
          <w:sz w:val="26"/>
          <w:szCs w:val="26"/>
          <w:rtl/>
          <w:lang w:val="en-US" w:bidi="ar-SA"/>
        </w:rPr>
        <w:t xml:space="preserve">لوحظ أن هذه البلدان قدمت بيانات برامجها القطرية لعام 2021 </w:t>
      </w:r>
      <w:r w:rsidR="0061281D" w:rsidRPr="00747BAC">
        <w:rPr>
          <w:rFonts w:hint="cs"/>
          <w:sz w:val="26"/>
          <w:szCs w:val="26"/>
          <w:rtl/>
          <w:lang w:val="en-US" w:bidi="ar-SA"/>
        </w:rPr>
        <w:t>وتمتثل</w:t>
      </w:r>
      <w:r w:rsidRPr="00747BAC">
        <w:rPr>
          <w:sz w:val="26"/>
          <w:szCs w:val="26"/>
          <w:rtl/>
          <w:lang w:val="en-US" w:bidi="ar-SA"/>
        </w:rPr>
        <w:t xml:space="preserve"> لأهداف </w:t>
      </w:r>
      <w:r w:rsidR="0061281D" w:rsidRPr="00747BAC">
        <w:rPr>
          <w:sz w:val="26"/>
          <w:szCs w:val="26"/>
          <w:rtl/>
          <w:lang w:val="en-US" w:bidi="ar-SA"/>
        </w:rPr>
        <w:t>الرقابة بموجب بروتوكول مونتريال</w:t>
      </w:r>
      <w:r w:rsidRPr="00747BAC">
        <w:rPr>
          <w:sz w:val="26"/>
          <w:szCs w:val="26"/>
          <w:rtl/>
          <w:lang w:val="en-US" w:bidi="ar-SA"/>
        </w:rPr>
        <w:t xml:space="preserve">، وأن استهلاكها السنوي </w:t>
      </w:r>
      <w:r w:rsidR="0061281D" w:rsidRPr="00747BAC">
        <w:rPr>
          <w:rFonts w:hint="cs"/>
          <w:sz w:val="26"/>
          <w:szCs w:val="26"/>
          <w:rtl/>
          <w:lang w:val="en-US" w:bidi="ar-SA"/>
        </w:rPr>
        <w:t>للمواد الهيدروكلوروفلوروكربوني</w:t>
      </w:r>
      <w:r w:rsidR="0061281D" w:rsidRPr="00747BAC">
        <w:rPr>
          <w:rFonts w:hint="eastAsia"/>
          <w:sz w:val="26"/>
          <w:szCs w:val="26"/>
          <w:rtl/>
          <w:lang w:val="en-US" w:bidi="ar-SA"/>
        </w:rPr>
        <w:t>ة</w:t>
      </w:r>
      <w:r w:rsidR="0061281D" w:rsidRPr="00747BAC">
        <w:rPr>
          <w:sz w:val="26"/>
          <w:szCs w:val="26"/>
          <w:rtl/>
          <w:lang w:val="en-US" w:bidi="ar-SA"/>
        </w:rPr>
        <w:t xml:space="preserve"> </w:t>
      </w:r>
      <w:r w:rsidRPr="00747BAC">
        <w:rPr>
          <w:sz w:val="26"/>
          <w:szCs w:val="26"/>
          <w:rtl/>
          <w:lang w:val="en-US" w:bidi="ar-SA"/>
        </w:rPr>
        <w:t xml:space="preserve">لا يتجاوز الحد الأقصى المسموح به للاستهلاك السنوي </w:t>
      </w:r>
      <w:r w:rsidR="0061281D" w:rsidRPr="00747BAC">
        <w:rPr>
          <w:rFonts w:hint="cs"/>
          <w:sz w:val="26"/>
          <w:szCs w:val="26"/>
          <w:rtl/>
          <w:lang w:val="en-US" w:bidi="ar-SA"/>
        </w:rPr>
        <w:t>المذكور</w:t>
      </w:r>
      <w:r w:rsidRPr="00747BAC">
        <w:rPr>
          <w:sz w:val="26"/>
          <w:szCs w:val="26"/>
          <w:rtl/>
          <w:lang w:val="en-US" w:bidi="ar-SA"/>
        </w:rPr>
        <w:t xml:space="preserve"> في اتفاقات المواد الهيدروكلوروفلوروكربونية </w:t>
      </w:r>
      <w:r w:rsidR="0061281D" w:rsidRPr="00747BAC">
        <w:rPr>
          <w:rFonts w:hint="cs"/>
          <w:sz w:val="26"/>
          <w:szCs w:val="26"/>
          <w:rtl/>
          <w:lang w:val="en-US" w:bidi="ar-SA"/>
        </w:rPr>
        <w:t xml:space="preserve">المبرمة </w:t>
      </w:r>
      <w:r w:rsidRPr="00747BAC">
        <w:rPr>
          <w:sz w:val="26"/>
          <w:szCs w:val="26"/>
          <w:rtl/>
          <w:lang w:val="en-US" w:bidi="ar-SA"/>
        </w:rPr>
        <w:t xml:space="preserve">مع </w:t>
      </w:r>
      <w:r w:rsidR="0061281D" w:rsidRPr="00747BAC">
        <w:rPr>
          <w:sz w:val="26"/>
          <w:szCs w:val="26"/>
          <w:rtl/>
          <w:lang w:val="en-US" w:bidi="ar-SA"/>
        </w:rPr>
        <w:t>اللجنة التنفيذية. علاوة على ذلك</w:t>
      </w:r>
      <w:r w:rsidRPr="00747BAC">
        <w:rPr>
          <w:sz w:val="26"/>
          <w:szCs w:val="26"/>
          <w:rtl/>
          <w:lang w:val="en-US" w:bidi="ar-SA"/>
        </w:rPr>
        <w:t xml:space="preserve">، تضمنت الطلبات المقدمة مؤشرات أداء للأنشطة المخطط لها للمرحلة التالية من </w:t>
      </w:r>
      <w:r w:rsidR="0061281D" w:rsidRPr="00747BAC">
        <w:rPr>
          <w:rFonts w:hint="cs"/>
          <w:sz w:val="26"/>
          <w:szCs w:val="26"/>
          <w:rtl/>
          <w:lang w:val="en-US" w:bidi="ar-SA"/>
        </w:rPr>
        <w:t>مشروعات</w:t>
      </w:r>
      <w:r w:rsidR="0061281D" w:rsidRPr="00747BAC">
        <w:rPr>
          <w:sz w:val="26"/>
          <w:szCs w:val="26"/>
          <w:rtl/>
          <w:lang w:val="en-US" w:bidi="ar-SA"/>
        </w:rPr>
        <w:t xml:space="preserve"> التعزيز المؤسسي</w:t>
      </w:r>
      <w:r w:rsidRPr="00747BAC">
        <w:rPr>
          <w:sz w:val="26"/>
          <w:szCs w:val="26"/>
          <w:rtl/>
          <w:lang w:val="en-US" w:bidi="ar-SA"/>
        </w:rPr>
        <w:t>، وفقًا للقرار 74/51 (هـ).</w:t>
      </w:r>
    </w:p>
    <w:p w14:paraId="7071B269"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توصية الأمانة</w:t>
      </w:r>
    </w:p>
    <w:p w14:paraId="54D65064" w14:textId="77777777" w:rsidR="005C266F" w:rsidRPr="00747BAC" w:rsidRDefault="005C266F" w:rsidP="00870797">
      <w:pPr>
        <w:pStyle w:val="StyleHeader4Para4Left0Firstline0"/>
        <w:numPr>
          <w:ilvl w:val="0"/>
          <w:numId w:val="29"/>
        </w:numPr>
        <w:tabs>
          <w:tab w:val="clear" w:pos="2880"/>
          <w:tab w:val="left" w:pos="630"/>
        </w:tabs>
        <w:bidi/>
        <w:ind w:left="0" w:firstLine="0"/>
        <w:rPr>
          <w:sz w:val="26"/>
          <w:szCs w:val="26"/>
          <w:lang w:val="en-US" w:bidi="ar-SA"/>
        </w:rPr>
      </w:pPr>
      <w:r w:rsidRPr="00747BAC">
        <w:rPr>
          <w:sz w:val="26"/>
          <w:szCs w:val="26"/>
          <w:rtl/>
          <w:lang w:val="en-US" w:bidi="ar-SA"/>
        </w:rPr>
        <w:t xml:space="preserve">توصي الأمانة </w:t>
      </w:r>
      <w:r w:rsidR="00870797" w:rsidRPr="00747BAC">
        <w:rPr>
          <w:sz w:val="26"/>
          <w:szCs w:val="26"/>
          <w:rtl/>
          <w:lang w:val="en-US" w:bidi="ar-SA"/>
        </w:rPr>
        <w:t>بالموافقة الش</w:t>
      </w:r>
      <w:r w:rsidRPr="00747BAC">
        <w:rPr>
          <w:sz w:val="26"/>
          <w:szCs w:val="26"/>
          <w:rtl/>
          <w:lang w:val="en-US" w:bidi="ar-SA"/>
        </w:rPr>
        <w:t>م</w:t>
      </w:r>
      <w:r w:rsidR="00870797" w:rsidRPr="00747BAC">
        <w:rPr>
          <w:rFonts w:hint="cs"/>
          <w:sz w:val="26"/>
          <w:szCs w:val="26"/>
          <w:rtl/>
          <w:lang w:val="en-US" w:bidi="ar-SA"/>
        </w:rPr>
        <w:t>و</w:t>
      </w:r>
      <w:r w:rsidRPr="00747BAC">
        <w:rPr>
          <w:sz w:val="26"/>
          <w:szCs w:val="26"/>
          <w:rtl/>
          <w:lang w:val="en-US" w:bidi="ar-SA"/>
        </w:rPr>
        <w:t>ل</w:t>
      </w:r>
      <w:r w:rsidR="00870797" w:rsidRPr="00747BAC">
        <w:rPr>
          <w:rFonts w:hint="cs"/>
          <w:sz w:val="26"/>
          <w:szCs w:val="26"/>
          <w:rtl/>
          <w:lang w:val="en-US" w:bidi="ar-SA"/>
        </w:rPr>
        <w:t>ي</w:t>
      </w:r>
      <w:r w:rsidRPr="00747BAC">
        <w:rPr>
          <w:sz w:val="26"/>
          <w:szCs w:val="26"/>
          <w:rtl/>
          <w:lang w:val="en-US" w:bidi="ar-SA"/>
        </w:rPr>
        <w:t xml:space="preserve">ة على طلبات تجديد التعزيز المؤسسي للجمهورية العربية السورية وتركمانستان على مستوى التمويل </w:t>
      </w:r>
      <w:r w:rsidR="00870797" w:rsidRPr="00747BAC">
        <w:rPr>
          <w:rFonts w:hint="cs"/>
          <w:sz w:val="26"/>
          <w:szCs w:val="26"/>
          <w:rtl/>
          <w:lang w:val="en-US" w:bidi="ar-SA"/>
        </w:rPr>
        <w:t>المذكور</w:t>
      </w:r>
      <w:r w:rsidRPr="00747BAC">
        <w:rPr>
          <w:sz w:val="26"/>
          <w:szCs w:val="26"/>
          <w:rtl/>
          <w:lang w:val="en-US" w:bidi="ar-SA"/>
        </w:rPr>
        <w:t xml:space="preserve"> في القسم</w:t>
      </w:r>
      <w:r w:rsidR="00870797" w:rsidRPr="00747BAC">
        <w:rPr>
          <w:rFonts w:hint="cs"/>
          <w:sz w:val="26"/>
          <w:szCs w:val="26"/>
          <w:rtl/>
          <w:lang w:val="en-US" w:bidi="ar-SA"/>
        </w:rPr>
        <w:t xml:space="preserve"> ألف 1</w:t>
      </w:r>
      <w:r w:rsidRPr="00747BAC">
        <w:rPr>
          <w:sz w:val="26"/>
          <w:szCs w:val="26"/>
          <w:rtl/>
          <w:lang w:val="en-US" w:bidi="ar-SA"/>
        </w:rPr>
        <w:t xml:space="preserve"> من الجدول 1 من هذه الوثيقة. </w:t>
      </w:r>
      <w:r w:rsidR="00870797" w:rsidRPr="00747BAC">
        <w:rPr>
          <w:rFonts w:hint="cs"/>
          <w:sz w:val="26"/>
          <w:szCs w:val="26"/>
          <w:rtl/>
          <w:lang w:val="en-US" w:bidi="ar-SA"/>
        </w:rPr>
        <w:t>و</w:t>
      </w:r>
      <w:r w:rsidRPr="00747BAC">
        <w:rPr>
          <w:sz w:val="26"/>
          <w:szCs w:val="26"/>
          <w:rtl/>
          <w:lang w:val="en-US" w:bidi="ar-SA"/>
        </w:rPr>
        <w:t xml:space="preserve">قد </w:t>
      </w:r>
      <w:r w:rsidR="00870797" w:rsidRPr="00747BAC">
        <w:rPr>
          <w:rFonts w:hint="cs"/>
          <w:sz w:val="26"/>
          <w:szCs w:val="26"/>
          <w:rtl/>
          <w:lang w:val="en-US" w:bidi="ar-SA"/>
        </w:rPr>
        <w:t>ترغب</w:t>
      </w:r>
      <w:r w:rsidRPr="00747BAC">
        <w:rPr>
          <w:sz w:val="26"/>
          <w:szCs w:val="26"/>
          <w:rtl/>
          <w:lang w:val="en-US" w:bidi="ar-SA"/>
        </w:rPr>
        <w:t xml:space="preserve"> اللجنة التنفيذية </w:t>
      </w:r>
      <w:r w:rsidR="00870797" w:rsidRPr="00747BAC">
        <w:rPr>
          <w:rFonts w:hint="cs"/>
          <w:sz w:val="26"/>
          <w:szCs w:val="26"/>
          <w:rtl/>
          <w:lang w:val="en-US" w:bidi="ar-SA"/>
        </w:rPr>
        <w:t xml:space="preserve">في </w:t>
      </w:r>
      <w:r w:rsidRPr="00747BAC">
        <w:rPr>
          <w:sz w:val="26"/>
          <w:szCs w:val="26"/>
          <w:rtl/>
          <w:lang w:val="en-US" w:bidi="ar-SA"/>
        </w:rPr>
        <w:t xml:space="preserve">أن </w:t>
      </w:r>
      <w:r w:rsidR="00870797" w:rsidRPr="00747BAC">
        <w:rPr>
          <w:rFonts w:hint="cs"/>
          <w:sz w:val="26"/>
          <w:szCs w:val="26"/>
          <w:rtl/>
          <w:lang w:val="en-US" w:bidi="ar-SA"/>
        </w:rPr>
        <w:t>توضح</w:t>
      </w:r>
      <w:r w:rsidRPr="00747BAC">
        <w:rPr>
          <w:sz w:val="26"/>
          <w:szCs w:val="26"/>
          <w:rtl/>
          <w:lang w:val="en-US" w:bidi="ar-SA"/>
        </w:rPr>
        <w:t xml:space="preserve"> للحكومات المذكورة أعلاه التع</w:t>
      </w:r>
      <w:r w:rsidR="00870797" w:rsidRPr="00747BAC">
        <w:rPr>
          <w:sz w:val="26"/>
          <w:szCs w:val="26"/>
          <w:rtl/>
          <w:lang w:val="en-US" w:bidi="ar-SA"/>
        </w:rPr>
        <w:t xml:space="preserve">ليقات الواردة في المرفق الثاني </w:t>
      </w:r>
      <w:r w:rsidR="00870797" w:rsidRPr="00747BAC">
        <w:rPr>
          <w:rFonts w:hint="cs"/>
          <w:sz w:val="26"/>
          <w:szCs w:val="26"/>
          <w:rtl/>
          <w:lang w:val="en-US" w:bidi="ar-SA"/>
        </w:rPr>
        <w:t>ب</w:t>
      </w:r>
      <w:r w:rsidRPr="00747BAC">
        <w:rPr>
          <w:sz w:val="26"/>
          <w:szCs w:val="26"/>
          <w:rtl/>
          <w:lang w:val="en-US" w:bidi="ar-SA"/>
        </w:rPr>
        <w:t>هذه الوثيقة.</w:t>
      </w:r>
    </w:p>
    <w:p w14:paraId="3CD6FC0C" w14:textId="77777777" w:rsidR="005C266F" w:rsidRPr="00747BAC" w:rsidRDefault="00870797" w:rsidP="00870797">
      <w:pPr>
        <w:pStyle w:val="StyleHeader4Para4Left0Firstline0"/>
        <w:numPr>
          <w:ilvl w:val="0"/>
          <w:numId w:val="0"/>
        </w:numPr>
        <w:bidi/>
        <w:rPr>
          <w:b/>
          <w:bCs/>
          <w:sz w:val="26"/>
          <w:szCs w:val="26"/>
          <w:lang w:val="en-US" w:bidi="ar-SA"/>
        </w:rPr>
      </w:pPr>
      <w:r w:rsidRPr="00747BAC">
        <w:rPr>
          <w:rFonts w:hint="cs"/>
          <w:b/>
          <w:bCs/>
          <w:sz w:val="26"/>
          <w:szCs w:val="26"/>
          <w:rtl/>
          <w:lang w:val="en-US" w:bidi="ar-SA"/>
        </w:rPr>
        <w:t>ألف 2</w:t>
      </w:r>
      <w:r w:rsidR="005C266F" w:rsidRPr="00747BAC">
        <w:rPr>
          <w:b/>
          <w:bCs/>
          <w:sz w:val="26"/>
          <w:szCs w:val="26"/>
          <w:rtl/>
          <w:lang w:val="en-US" w:bidi="ar-SA"/>
        </w:rPr>
        <w:t>: إعداد المشروع</w:t>
      </w:r>
      <w:r w:rsidRPr="00747BAC">
        <w:rPr>
          <w:rFonts w:hint="cs"/>
          <w:b/>
          <w:bCs/>
          <w:sz w:val="26"/>
          <w:szCs w:val="26"/>
          <w:rtl/>
          <w:lang w:val="en-US" w:bidi="ar-SA"/>
        </w:rPr>
        <w:t>ات</w:t>
      </w:r>
      <w:r w:rsidR="005C266F" w:rsidRPr="00747BAC">
        <w:rPr>
          <w:b/>
          <w:bCs/>
          <w:sz w:val="26"/>
          <w:szCs w:val="26"/>
          <w:rtl/>
          <w:lang w:val="en-US" w:bidi="ar-SA"/>
        </w:rPr>
        <w:t xml:space="preserve"> لخطط إدارة </w:t>
      </w:r>
      <w:r w:rsidRPr="00747BAC">
        <w:rPr>
          <w:rFonts w:hint="cs"/>
          <w:b/>
          <w:bCs/>
          <w:sz w:val="26"/>
          <w:szCs w:val="26"/>
          <w:rtl/>
          <w:lang w:val="en-US" w:bidi="ar-SA"/>
        </w:rPr>
        <w:t>إزالة المواد الهيدروكلوروفلوروكربوني</w:t>
      </w:r>
      <w:r w:rsidRPr="00747BAC">
        <w:rPr>
          <w:rFonts w:hint="eastAsia"/>
          <w:b/>
          <w:bCs/>
          <w:sz w:val="26"/>
          <w:szCs w:val="26"/>
          <w:rtl/>
          <w:lang w:val="en-US" w:bidi="ar-SA"/>
        </w:rPr>
        <w:t>ة</w:t>
      </w:r>
    </w:p>
    <w:p w14:paraId="1E902B88"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وصف المشروع</w:t>
      </w:r>
    </w:p>
    <w:p w14:paraId="1BE2CBB6" w14:textId="77777777" w:rsidR="005C266F" w:rsidRPr="00747BAC" w:rsidRDefault="005C266F" w:rsidP="005F5096">
      <w:pPr>
        <w:pStyle w:val="StyleHeader4Para4Left0Firstline0"/>
        <w:numPr>
          <w:ilvl w:val="0"/>
          <w:numId w:val="29"/>
        </w:numPr>
        <w:tabs>
          <w:tab w:val="clear" w:pos="2880"/>
          <w:tab w:val="left" w:pos="630"/>
        </w:tabs>
        <w:bidi/>
        <w:ind w:left="90" w:hanging="90"/>
        <w:rPr>
          <w:sz w:val="26"/>
          <w:szCs w:val="26"/>
          <w:lang w:val="en-US" w:bidi="ar-SA"/>
        </w:rPr>
      </w:pPr>
      <w:r w:rsidRPr="00747BAC">
        <w:rPr>
          <w:sz w:val="26"/>
          <w:szCs w:val="26"/>
          <w:rtl/>
          <w:lang w:val="en-US" w:bidi="ar-SA"/>
        </w:rPr>
        <w:t xml:space="preserve">قدمت </w:t>
      </w:r>
      <w:r w:rsidR="005F5096" w:rsidRPr="00747BAC">
        <w:rPr>
          <w:rFonts w:hint="cs"/>
          <w:sz w:val="26"/>
          <w:szCs w:val="26"/>
          <w:rtl/>
          <w:lang w:val="en-US" w:bidi="ar-SA"/>
        </w:rPr>
        <w:t>اليونيدو</w:t>
      </w:r>
      <w:r w:rsidRPr="00747BAC">
        <w:rPr>
          <w:sz w:val="26"/>
          <w:szCs w:val="26"/>
          <w:rtl/>
          <w:lang w:val="en-US" w:bidi="ar-SA"/>
        </w:rPr>
        <w:t xml:space="preserve"> طلبًا لإعداد المرحلة الثالثة من خطة إدارة إزالة المواد الهيدروكلوروفلوروكربونية للأرجنتين</w:t>
      </w:r>
      <w:r w:rsidR="005F5096" w:rsidRPr="00747BAC">
        <w:rPr>
          <w:sz w:val="26"/>
          <w:szCs w:val="26"/>
          <w:rtl/>
          <w:lang w:val="en-US" w:bidi="ar-SA"/>
        </w:rPr>
        <w:t xml:space="preserve"> بصفتها الوكالة المنفذة المعينة</w:t>
      </w:r>
      <w:r w:rsidRPr="00747BAC">
        <w:rPr>
          <w:sz w:val="26"/>
          <w:szCs w:val="26"/>
          <w:rtl/>
          <w:lang w:val="en-US" w:bidi="ar-SA"/>
        </w:rPr>
        <w:t xml:space="preserve">، على النحو المبين في القسم ألف 2 من الجدول 1. </w:t>
      </w:r>
      <w:r w:rsidR="005F5096" w:rsidRPr="00747BAC">
        <w:rPr>
          <w:rFonts w:hint="cs"/>
          <w:sz w:val="26"/>
          <w:szCs w:val="26"/>
          <w:rtl/>
          <w:lang w:val="en-US" w:bidi="ar-SA"/>
        </w:rPr>
        <w:t>و</w:t>
      </w:r>
      <w:r w:rsidRPr="00747BAC">
        <w:rPr>
          <w:sz w:val="26"/>
          <w:szCs w:val="26"/>
          <w:rtl/>
          <w:lang w:val="en-US" w:bidi="ar-SA"/>
        </w:rPr>
        <w:t xml:space="preserve">قدمت اليونيدو أوصافًا للأنشطة لدعم طلب إعداد المشروع للمرحلة الثالثة من خطة إدارة إزالة المواد </w:t>
      </w:r>
      <w:r w:rsidR="005F5096" w:rsidRPr="00747BAC">
        <w:rPr>
          <w:sz w:val="26"/>
          <w:szCs w:val="26"/>
          <w:rtl/>
          <w:lang w:val="en-US" w:bidi="ar-SA"/>
        </w:rPr>
        <w:t xml:space="preserve">الهيدروكلوروفلوروكربونية، </w:t>
      </w:r>
      <w:r w:rsidRPr="00747BAC">
        <w:rPr>
          <w:sz w:val="26"/>
          <w:szCs w:val="26"/>
          <w:rtl/>
          <w:lang w:val="en-US" w:bidi="ar-SA"/>
        </w:rPr>
        <w:t xml:space="preserve">التي </w:t>
      </w:r>
      <w:r w:rsidR="005F5096" w:rsidRPr="00747BAC">
        <w:rPr>
          <w:rFonts w:hint="cs"/>
          <w:sz w:val="26"/>
          <w:szCs w:val="26"/>
          <w:rtl/>
          <w:lang w:val="en-US" w:bidi="ar-SA"/>
        </w:rPr>
        <w:t>شملت</w:t>
      </w:r>
      <w:r w:rsidRPr="00747BAC">
        <w:rPr>
          <w:sz w:val="26"/>
          <w:szCs w:val="26"/>
          <w:rtl/>
          <w:lang w:val="en-US" w:bidi="ar-SA"/>
        </w:rPr>
        <w:t>: تبرير</w:t>
      </w:r>
      <w:r w:rsidR="005F5096" w:rsidRPr="00747BAC">
        <w:rPr>
          <w:rFonts w:hint="cs"/>
          <w:sz w:val="26"/>
          <w:szCs w:val="26"/>
          <w:rtl/>
          <w:lang w:val="en-US" w:bidi="ar-SA"/>
        </w:rPr>
        <w:t>ا</w:t>
      </w:r>
      <w:r w:rsidR="005F5096" w:rsidRPr="00747BAC">
        <w:rPr>
          <w:sz w:val="26"/>
          <w:szCs w:val="26"/>
          <w:rtl/>
          <w:lang w:val="en-US" w:bidi="ar-SA"/>
        </w:rPr>
        <w:t xml:space="preserve"> </w:t>
      </w:r>
      <w:r w:rsidR="005F5096" w:rsidRPr="00747BAC">
        <w:rPr>
          <w:rFonts w:hint="cs"/>
          <w:sz w:val="26"/>
          <w:szCs w:val="26"/>
          <w:rtl/>
          <w:lang w:val="en-US" w:bidi="ar-SA"/>
        </w:rPr>
        <w:t>ل</w:t>
      </w:r>
      <w:r w:rsidR="005F5096" w:rsidRPr="00747BAC">
        <w:rPr>
          <w:sz w:val="26"/>
          <w:szCs w:val="26"/>
          <w:rtl/>
          <w:lang w:val="en-US" w:bidi="ar-SA"/>
        </w:rPr>
        <w:t>لتمويل المطلوب لإعداد المشروع</w:t>
      </w:r>
      <w:r w:rsidRPr="00747BAC">
        <w:rPr>
          <w:sz w:val="26"/>
          <w:szCs w:val="26"/>
          <w:rtl/>
          <w:lang w:val="en-US" w:bidi="ar-SA"/>
        </w:rPr>
        <w:t xml:space="preserve">؛ </w:t>
      </w:r>
      <w:r w:rsidR="005F5096" w:rsidRPr="00747BAC">
        <w:rPr>
          <w:rFonts w:hint="cs"/>
          <w:sz w:val="26"/>
          <w:szCs w:val="26"/>
          <w:rtl/>
          <w:lang w:val="en-US" w:bidi="ar-SA"/>
        </w:rPr>
        <w:t>و</w:t>
      </w:r>
      <w:r w:rsidRPr="00747BAC">
        <w:rPr>
          <w:sz w:val="26"/>
          <w:szCs w:val="26"/>
          <w:rtl/>
          <w:lang w:val="en-US" w:bidi="ar-SA"/>
        </w:rPr>
        <w:t>تقرير</w:t>
      </w:r>
      <w:r w:rsidR="005F5096" w:rsidRPr="00747BAC">
        <w:rPr>
          <w:rFonts w:hint="cs"/>
          <w:sz w:val="26"/>
          <w:szCs w:val="26"/>
          <w:rtl/>
          <w:lang w:val="en-US" w:bidi="ar-SA"/>
        </w:rPr>
        <w:t>ا</w:t>
      </w:r>
      <w:r w:rsidRPr="00747BAC">
        <w:rPr>
          <w:sz w:val="26"/>
          <w:szCs w:val="26"/>
          <w:rtl/>
          <w:lang w:val="en-US" w:bidi="ar-SA"/>
        </w:rPr>
        <w:t xml:space="preserve"> مرحلي</w:t>
      </w:r>
      <w:r w:rsidR="005F5096" w:rsidRPr="00747BAC">
        <w:rPr>
          <w:rFonts w:hint="cs"/>
          <w:sz w:val="26"/>
          <w:szCs w:val="26"/>
          <w:rtl/>
          <w:lang w:val="en-US" w:bidi="ar-SA"/>
        </w:rPr>
        <w:t>ا</w:t>
      </w:r>
      <w:r w:rsidRPr="00747BAC">
        <w:rPr>
          <w:sz w:val="26"/>
          <w:szCs w:val="26"/>
          <w:rtl/>
          <w:lang w:val="en-US" w:bidi="ar-SA"/>
        </w:rPr>
        <w:t xml:space="preserve"> عن تنفيذ المرحلة الثانية من خطة إدارة إزالة </w:t>
      </w:r>
      <w:r w:rsidR="005F5096" w:rsidRPr="00747BAC">
        <w:rPr>
          <w:sz w:val="26"/>
          <w:szCs w:val="26"/>
          <w:rtl/>
          <w:lang w:val="en-US" w:bidi="ar-SA"/>
        </w:rPr>
        <w:t>المواد الهيدروكلوروفلوروكربونية</w:t>
      </w:r>
      <w:r w:rsidRPr="00747BAC">
        <w:rPr>
          <w:sz w:val="26"/>
          <w:szCs w:val="26"/>
          <w:rtl/>
          <w:lang w:val="en-US" w:bidi="ar-SA"/>
        </w:rPr>
        <w:t xml:space="preserve">؛ </w:t>
      </w:r>
      <w:r w:rsidR="005F5096" w:rsidRPr="00747BAC">
        <w:rPr>
          <w:rFonts w:hint="cs"/>
          <w:sz w:val="26"/>
          <w:szCs w:val="26"/>
          <w:rtl/>
          <w:lang w:val="en-US" w:bidi="ar-SA"/>
        </w:rPr>
        <w:t>و</w:t>
      </w:r>
      <w:r w:rsidRPr="00747BAC">
        <w:rPr>
          <w:sz w:val="26"/>
          <w:szCs w:val="26"/>
          <w:rtl/>
          <w:lang w:val="en-US" w:bidi="ar-SA"/>
        </w:rPr>
        <w:t xml:space="preserve">قائمة </w:t>
      </w:r>
      <w:r w:rsidR="005F5096" w:rsidRPr="00747BAC">
        <w:rPr>
          <w:rFonts w:hint="cs"/>
          <w:sz w:val="26"/>
          <w:szCs w:val="26"/>
          <w:rtl/>
          <w:lang w:val="en-US" w:bidi="ar-SA"/>
        </w:rPr>
        <w:t>ب</w:t>
      </w:r>
      <w:r w:rsidRPr="00747BAC">
        <w:rPr>
          <w:sz w:val="26"/>
          <w:szCs w:val="26"/>
          <w:rtl/>
          <w:lang w:val="en-US" w:bidi="ar-SA"/>
        </w:rPr>
        <w:t xml:space="preserve">الأنشطة التي </w:t>
      </w:r>
      <w:r w:rsidR="005F5096" w:rsidRPr="00747BAC">
        <w:rPr>
          <w:rFonts w:hint="cs"/>
          <w:sz w:val="26"/>
          <w:szCs w:val="26"/>
          <w:rtl/>
          <w:lang w:val="en-US" w:bidi="ar-SA"/>
        </w:rPr>
        <w:t>ستنفذ</w:t>
      </w:r>
      <w:r w:rsidR="005F5096" w:rsidRPr="00747BAC">
        <w:rPr>
          <w:sz w:val="26"/>
          <w:szCs w:val="26"/>
          <w:rtl/>
          <w:lang w:val="en-US" w:bidi="ar-SA"/>
        </w:rPr>
        <w:t xml:space="preserve"> أثناء إعداد المشروع</w:t>
      </w:r>
      <w:r w:rsidRPr="00747BAC">
        <w:rPr>
          <w:sz w:val="26"/>
          <w:szCs w:val="26"/>
          <w:rtl/>
          <w:lang w:val="en-US" w:bidi="ar-SA"/>
        </w:rPr>
        <w:t>، والميزانيات المقابلة.</w:t>
      </w:r>
    </w:p>
    <w:p w14:paraId="66ADCDA5"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تعليقات الأمانة</w:t>
      </w:r>
    </w:p>
    <w:p w14:paraId="34B72C8D" w14:textId="77777777" w:rsidR="005C266F" w:rsidRPr="00747BAC" w:rsidRDefault="00913F73" w:rsidP="00913F73">
      <w:pPr>
        <w:pStyle w:val="StyleHeader4Para4Left0Firstline0"/>
        <w:numPr>
          <w:ilvl w:val="0"/>
          <w:numId w:val="29"/>
        </w:numPr>
        <w:tabs>
          <w:tab w:val="clear" w:pos="2880"/>
          <w:tab w:val="left" w:pos="630"/>
        </w:tabs>
        <w:bidi/>
        <w:ind w:left="90" w:hanging="90"/>
        <w:rPr>
          <w:sz w:val="26"/>
          <w:szCs w:val="26"/>
          <w:lang w:val="en-US" w:bidi="ar-SA"/>
        </w:rPr>
      </w:pPr>
      <w:r w:rsidRPr="00747BAC">
        <w:rPr>
          <w:sz w:val="26"/>
          <w:szCs w:val="26"/>
          <w:rtl/>
          <w:lang w:val="en-US" w:bidi="ar-SA"/>
        </w:rPr>
        <w:t>عند استعراض هذا الطلب</w:t>
      </w:r>
      <w:r w:rsidR="005C266F" w:rsidRPr="00747BAC">
        <w:rPr>
          <w:sz w:val="26"/>
          <w:szCs w:val="26"/>
          <w:rtl/>
          <w:lang w:val="en-US" w:bidi="ar-SA"/>
        </w:rPr>
        <w:t>، أخذت الأمانة في الحسبان المبادئ التوجيهية لتمويل إعداد خطط إدارة إزالة المواد الهيدروكلوروفلوروكربونية لبلدان ا</w:t>
      </w:r>
      <w:r w:rsidRPr="00747BAC">
        <w:rPr>
          <w:sz w:val="26"/>
          <w:szCs w:val="26"/>
          <w:rtl/>
          <w:lang w:val="en-US" w:bidi="ar-SA"/>
        </w:rPr>
        <w:t xml:space="preserve">لمادة 5 </w:t>
      </w:r>
      <w:r w:rsidRPr="00747BAC">
        <w:rPr>
          <w:rFonts w:hint="cs"/>
          <w:sz w:val="26"/>
          <w:szCs w:val="26"/>
          <w:rtl/>
          <w:lang w:val="en-US" w:bidi="ar-SA"/>
        </w:rPr>
        <w:t>المذكورة</w:t>
      </w:r>
      <w:r w:rsidRPr="00747BAC">
        <w:rPr>
          <w:sz w:val="26"/>
          <w:szCs w:val="26"/>
          <w:rtl/>
          <w:lang w:val="en-US" w:bidi="ar-SA"/>
        </w:rPr>
        <w:t xml:space="preserve"> في المقرر 71/42</w:t>
      </w:r>
      <w:r w:rsidR="005C266F" w:rsidRPr="00747BAC">
        <w:rPr>
          <w:sz w:val="26"/>
          <w:szCs w:val="26"/>
          <w:rtl/>
          <w:lang w:val="en-US" w:bidi="ar-SA"/>
        </w:rPr>
        <w:t>،</w:t>
      </w:r>
      <w:r w:rsidR="00B02EE0" w:rsidRPr="00747BAC">
        <w:rPr>
          <w:rStyle w:val="FootnoteReference"/>
          <w:sz w:val="26"/>
          <w:szCs w:val="26"/>
          <w:rtl/>
          <w:lang w:val="en-US" w:bidi="ar-SA"/>
        </w:rPr>
        <w:footnoteReference w:id="2"/>
      </w:r>
      <w:r w:rsidR="005C266F" w:rsidRPr="00747BAC">
        <w:rPr>
          <w:sz w:val="26"/>
          <w:szCs w:val="26"/>
          <w:rtl/>
          <w:lang w:val="en-US" w:bidi="ar-SA"/>
        </w:rPr>
        <w:t xml:space="preserve"> </w:t>
      </w:r>
      <w:r w:rsidRPr="00747BAC">
        <w:rPr>
          <w:rFonts w:hint="cs"/>
          <w:sz w:val="26"/>
          <w:szCs w:val="26"/>
          <w:rtl/>
          <w:lang w:val="en-US" w:bidi="ar-SA"/>
        </w:rPr>
        <w:t>و</w:t>
      </w:r>
      <w:r w:rsidR="005C266F" w:rsidRPr="00747BAC">
        <w:rPr>
          <w:sz w:val="26"/>
          <w:szCs w:val="26"/>
          <w:rtl/>
          <w:lang w:val="en-US" w:bidi="ar-SA"/>
        </w:rPr>
        <w:t>حالة تنفيذ المرحلة الثانية من خطة إدارة إزالة المواد الهيدروكلوروفلوروكربوني</w:t>
      </w:r>
      <w:r w:rsidRPr="00747BAC">
        <w:rPr>
          <w:sz w:val="26"/>
          <w:szCs w:val="26"/>
          <w:rtl/>
          <w:lang w:val="en-US" w:bidi="ar-SA"/>
        </w:rPr>
        <w:t>ة للأرجنتين</w:t>
      </w:r>
      <w:r w:rsidR="005C266F" w:rsidRPr="00747BAC">
        <w:rPr>
          <w:sz w:val="26"/>
          <w:szCs w:val="26"/>
          <w:rtl/>
          <w:lang w:val="en-US" w:bidi="ar-SA"/>
        </w:rPr>
        <w:t>؛ والقرار 84/46 (هـ).</w:t>
      </w:r>
      <w:r w:rsidR="00B02EE0" w:rsidRPr="00747BAC">
        <w:rPr>
          <w:rStyle w:val="FootnoteReference"/>
          <w:sz w:val="26"/>
          <w:szCs w:val="26"/>
          <w:rtl/>
          <w:lang w:val="en-US" w:bidi="ar-SA"/>
        </w:rPr>
        <w:footnoteReference w:id="3"/>
      </w:r>
      <w:r w:rsidR="005C266F" w:rsidRPr="00747BAC">
        <w:rPr>
          <w:sz w:val="26"/>
          <w:szCs w:val="26"/>
          <w:rtl/>
          <w:lang w:val="en-US" w:bidi="ar-SA"/>
        </w:rPr>
        <w:t xml:space="preserve"> وأشارت الأمانة إلى أن التمويل المطلوب </w:t>
      </w:r>
      <w:r w:rsidRPr="00747BAC">
        <w:rPr>
          <w:rFonts w:hint="cs"/>
          <w:sz w:val="26"/>
          <w:szCs w:val="26"/>
          <w:rtl/>
          <w:lang w:val="en-US" w:bidi="ar-SA"/>
        </w:rPr>
        <w:t>يتوافق</w:t>
      </w:r>
      <w:r w:rsidR="005C266F" w:rsidRPr="00747BAC">
        <w:rPr>
          <w:sz w:val="26"/>
          <w:szCs w:val="26"/>
          <w:rtl/>
          <w:lang w:val="en-US" w:bidi="ar-SA"/>
        </w:rPr>
        <w:t xml:space="preserve"> مع المقرر 71/42.</w:t>
      </w:r>
    </w:p>
    <w:p w14:paraId="7234EF7E" w14:textId="77777777" w:rsidR="005C266F" w:rsidRPr="00747BAC" w:rsidRDefault="005C266F" w:rsidP="00B02EE0">
      <w:pPr>
        <w:pStyle w:val="StyleHeader4Para4Left0Firstline0"/>
        <w:numPr>
          <w:ilvl w:val="0"/>
          <w:numId w:val="29"/>
        </w:numPr>
        <w:tabs>
          <w:tab w:val="clear" w:pos="2880"/>
          <w:tab w:val="clear" w:pos="5760"/>
          <w:tab w:val="right" w:pos="630"/>
        </w:tabs>
        <w:bidi/>
        <w:ind w:left="0" w:firstLine="0"/>
        <w:rPr>
          <w:sz w:val="26"/>
          <w:szCs w:val="26"/>
          <w:lang w:val="en-US" w:bidi="ar-SA"/>
        </w:rPr>
      </w:pPr>
      <w:r w:rsidRPr="00747BAC">
        <w:rPr>
          <w:sz w:val="26"/>
          <w:szCs w:val="26"/>
          <w:rtl/>
          <w:lang w:val="en-US" w:bidi="ar-SA"/>
        </w:rPr>
        <w:t xml:space="preserve">وأكدت </w:t>
      </w:r>
      <w:r w:rsidR="00B02EE0" w:rsidRPr="00747BAC">
        <w:rPr>
          <w:rFonts w:hint="cs"/>
          <w:sz w:val="26"/>
          <w:szCs w:val="26"/>
          <w:rtl/>
          <w:lang w:val="en-US" w:bidi="ar-SA"/>
        </w:rPr>
        <w:t>اليونيدو</w:t>
      </w:r>
      <w:r w:rsidRPr="00747BAC">
        <w:rPr>
          <w:sz w:val="26"/>
          <w:szCs w:val="26"/>
          <w:rtl/>
          <w:lang w:val="en-US" w:bidi="ar-SA"/>
        </w:rPr>
        <w:t xml:space="preserve"> أن طلب إعداد المشروع للمرحلة الثالثة من خطة إدارة إزالة المواد الهيدروكلوروفلوروكربونية للأرجنتين سيؤدي إلى </w:t>
      </w:r>
      <w:r w:rsidR="00B02EE0" w:rsidRPr="00747BAC">
        <w:rPr>
          <w:rFonts w:hint="cs"/>
          <w:sz w:val="26"/>
          <w:szCs w:val="26"/>
          <w:rtl/>
          <w:lang w:val="en-US" w:bidi="ar-SA"/>
        </w:rPr>
        <w:t xml:space="preserve">إزالة بنسبة </w:t>
      </w:r>
      <w:r w:rsidRPr="00747BAC">
        <w:rPr>
          <w:sz w:val="26"/>
          <w:szCs w:val="26"/>
          <w:rtl/>
          <w:lang w:val="en-US" w:bidi="ar-SA"/>
        </w:rPr>
        <w:t xml:space="preserve">100 في المائة </w:t>
      </w:r>
      <w:r w:rsidR="00B02EE0" w:rsidRPr="00747BAC">
        <w:rPr>
          <w:rFonts w:hint="cs"/>
          <w:sz w:val="26"/>
          <w:szCs w:val="26"/>
          <w:rtl/>
          <w:lang w:val="en-US" w:bidi="ar-SA"/>
        </w:rPr>
        <w:t>ل</w:t>
      </w:r>
      <w:r w:rsidRPr="00747BAC">
        <w:rPr>
          <w:sz w:val="26"/>
          <w:szCs w:val="26"/>
          <w:rtl/>
          <w:lang w:val="en-US" w:bidi="ar-SA"/>
        </w:rPr>
        <w:t xml:space="preserve">استهلاك </w:t>
      </w:r>
      <w:r w:rsidR="00B02EE0" w:rsidRPr="00747BAC">
        <w:rPr>
          <w:rFonts w:hint="cs"/>
          <w:sz w:val="26"/>
          <w:szCs w:val="26"/>
          <w:rtl/>
          <w:lang w:val="en-US" w:bidi="ar-SA"/>
        </w:rPr>
        <w:t>المواد الهيدروكلوروفلوروكربوني</w:t>
      </w:r>
      <w:r w:rsidR="00B02EE0" w:rsidRPr="00747BAC">
        <w:rPr>
          <w:rFonts w:hint="eastAsia"/>
          <w:sz w:val="26"/>
          <w:szCs w:val="26"/>
          <w:rtl/>
          <w:lang w:val="en-US" w:bidi="ar-SA"/>
        </w:rPr>
        <w:t>ة</w:t>
      </w:r>
      <w:r w:rsidR="00B02EE0" w:rsidRPr="00747BAC">
        <w:rPr>
          <w:sz w:val="26"/>
          <w:szCs w:val="26"/>
          <w:rtl/>
          <w:lang w:val="en-US" w:bidi="ar-SA"/>
        </w:rPr>
        <w:t xml:space="preserve"> </w:t>
      </w:r>
      <w:r w:rsidRPr="00747BAC">
        <w:rPr>
          <w:sz w:val="26"/>
          <w:szCs w:val="26"/>
          <w:rtl/>
          <w:lang w:val="en-US" w:bidi="ar-SA"/>
        </w:rPr>
        <w:t>بحلول 1 يناير</w:t>
      </w:r>
      <w:r w:rsidR="00B02EE0" w:rsidRPr="00747BAC">
        <w:rPr>
          <w:rFonts w:hint="cs"/>
          <w:sz w:val="26"/>
          <w:szCs w:val="26"/>
          <w:rtl/>
          <w:lang w:val="en-US" w:bidi="ar-SA"/>
        </w:rPr>
        <w:t>/ كانون الثاني</w:t>
      </w:r>
      <w:r w:rsidRPr="00747BAC">
        <w:rPr>
          <w:sz w:val="26"/>
          <w:szCs w:val="26"/>
          <w:rtl/>
          <w:lang w:val="en-US" w:bidi="ar-SA"/>
        </w:rPr>
        <w:t xml:space="preserve"> 2030.</w:t>
      </w:r>
    </w:p>
    <w:p w14:paraId="73D49F8B" w14:textId="77777777" w:rsidR="005C266F" w:rsidRPr="00747BAC" w:rsidRDefault="00B02EE0" w:rsidP="005C266F">
      <w:pPr>
        <w:pStyle w:val="StyleHeader4Para4Left0Firstline0"/>
        <w:numPr>
          <w:ilvl w:val="0"/>
          <w:numId w:val="0"/>
        </w:numPr>
        <w:bidi/>
        <w:rPr>
          <w:b/>
          <w:bCs/>
          <w:sz w:val="26"/>
          <w:szCs w:val="26"/>
          <w:lang w:val="en-US" w:bidi="ar-SA"/>
        </w:rPr>
      </w:pPr>
      <w:r w:rsidRPr="00747BAC">
        <w:rPr>
          <w:b/>
          <w:bCs/>
          <w:sz w:val="26"/>
          <w:szCs w:val="26"/>
          <w:rtl/>
          <w:lang w:val="en-US" w:bidi="ar-SA"/>
        </w:rPr>
        <w:t>توصي</w:t>
      </w:r>
      <w:r w:rsidRPr="00747BAC">
        <w:rPr>
          <w:rFonts w:hint="cs"/>
          <w:b/>
          <w:bCs/>
          <w:sz w:val="26"/>
          <w:szCs w:val="26"/>
          <w:rtl/>
          <w:lang w:val="en-US" w:bidi="ar-SA"/>
        </w:rPr>
        <w:t>ة</w:t>
      </w:r>
      <w:r w:rsidR="005C266F" w:rsidRPr="00747BAC">
        <w:rPr>
          <w:b/>
          <w:bCs/>
          <w:sz w:val="26"/>
          <w:szCs w:val="26"/>
          <w:rtl/>
          <w:lang w:val="en-US" w:bidi="ar-SA"/>
        </w:rPr>
        <w:t xml:space="preserve"> الأمانة</w:t>
      </w:r>
    </w:p>
    <w:p w14:paraId="3EF9918E" w14:textId="77777777" w:rsidR="005C266F" w:rsidRPr="00747BAC" w:rsidRDefault="00B02EE0" w:rsidP="00B02EE0">
      <w:pPr>
        <w:pStyle w:val="StyleHeader4Para4Left0Firstline0"/>
        <w:numPr>
          <w:ilvl w:val="0"/>
          <w:numId w:val="29"/>
        </w:numPr>
        <w:tabs>
          <w:tab w:val="clear" w:pos="2880"/>
          <w:tab w:val="left" w:pos="630"/>
        </w:tabs>
        <w:bidi/>
        <w:ind w:left="0" w:firstLine="0"/>
        <w:rPr>
          <w:sz w:val="26"/>
          <w:szCs w:val="26"/>
          <w:rtl/>
          <w:lang w:val="en-US" w:bidi="ar-SA"/>
        </w:rPr>
      </w:pPr>
      <w:r w:rsidRPr="00747BAC">
        <w:rPr>
          <w:sz w:val="26"/>
          <w:szCs w:val="26"/>
          <w:rtl/>
          <w:lang w:val="en-US" w:bidi="ar-SA"/>
        </w:rPr>
        <w:t>توصي الأمانة بالموافقة الش</w:t>
      </w:r>
      <w:r w:rsidR="005C266F" w:rsidRPr="00747BAC">
        <w:rPr>
          <w:sz w:val="26"/>
          <w:szCs w:val="26"/>
          <w:rtl/>
          <w:lang w:val="en-US" w:bidi="ar-SA"/>
        </w:rPr>
        <w:t>م</w:t>
      </w:r>
      <w:r w:rsidRPr="00747BAC">
        <w:rPr>
          <w:rFonts w:hint="cs"/>
          <w:sz w:val="26"/>
          <w:szCs w:val="26"/>
          <w:rtl/>
          <w:lang w:val="en-US" w:bidi="ar-SA"/>
        </w:rPr>
        <w:t>و</w:t>
      </w:r>
      <w:r w:rsidR="005C266F" w:rsidRPr="00747BAC">
        <w:rPr>
          <w:sz w:val="26"/>
          <w:szCs w:val="26"/>
          <w:rtl/>
          <w:lang w:val="en-US" w:bidi="ar-SA"/>
        </w:rPr>
        <w:t>ل</w:t>
      </w:r>
      <w:r w:rsidRPr="00747BAC">
        <w:rPr>
          <w:rFonts w:hint="cs"/>
          <w:sz w:val="26"/>
          <w:szCs w:val="26"/>
          <w:rtl/>
          <w:lang w:val="en-US" w:bidi="ar-SA"/>
        </w:rPr>
        <w:t>ي</w:t>
      </w:r>
      <w:r w:rsidR="005C266F" w:rsidRPr="00747BAC">
        <w:rPr>
          <w:sz w:val="26"/>
          <w:szCs w:val="26"/>
          <w:rtl/>
          <w:lang w:val="en-US" w:bidi="ar-SA"/>
        </w:rPr>
        <w:t xml:space="preserve">ة على إعداد المشروع للمرحلة الثالثة من خطة إدارة </w:t>
      </w:r>
      <w:r w:rsidRPr="00747BAC">
        <w:rPr>
          <w:sz w:val="26"/>
          <w:szCs w:val="26"/>
          <w:rtl/>
          <w:lang w:val="en-US" w:bidi="ar-SA"/>
        </w:rPr>
        <w:t>إزالة المواد الهيدروكلوروفلوروكربونية للأرجنتين</w:t>
      </w:r>
      <w:r w:rsidR="005C266F" w:rsidRPr="00747BAC">
        <w:rPr>
          <w:sz w:val="26"/>
          <w:szCs w:val="26"/>
          <w:rtl/>
          <w:lang w:val="en-US" w:bidi="ar-SA"/>
        </w:rPr>
        <w:t xml:space="preserve">، بمستوى التمويل </w:t>
      </w:r>
      <w:r w:rsidRPr="00747BAC">
        <w:rPr>
          <w:rFonts w:hint="cs"/>
          <w:sz w:val="26"/>
          <w:szCs w:val="26"/>
          <w:rtl/>
          <w:lang w:val="en-US" w:bidi="ar-SA"/>
        </w:rPr>
        <w:t>المذكور</w:t>
      </w:r>
      <w:r w:rsidR="005C266F" w:rsidRPr="00747BAC">
        <w:rPr>
          <w:sz w:val="26"/>
          <w:szCs w:val="26"/>
          <w:rtl/>
          <w:lang w:val="en-US" w:bidi="ar-SA"/>
        </w:rPr>
        <w:t xml:space="preserve"> في القسم ألف 2 من الجدول 1.</w:t>
      </w:r>
    </w:p>
    <w:p w14:paraId="0751CA62" w14:textId="77777777" w:rsidR="00B02EE0" w:rsidRPr="00747BAC" w:rsidRDefault="00B02EE0" w:rsidP="00B02EE0">
      <w:pPr>
        <w:pStyle w:val="StyleHeader4Para4Left0Firstline0"/>
        <w:numPr>
          <w:ilvl w:val="0"/>
          <w:numId w:val="0"/>
        </w:numPr>
        <w:bidi/>
        <w:rPr>
          <w:b/>
          <w:bCs/>
          <w:sz w:val="26"/>
          <w:szCs w:val="26"/>
          <w:rtl/>
          <w:lang w:val="en-US" w:bidi="ar-SA"/>
        </w:rPr>
      </w:pPr>
    </w:p>
    <w:p w14:paraId="67CDC440" w14:textId="77777777" w:rsidR="005C266F" w:rsidRPr="00747BAC" w:rsidRDefault="00B02EE0" w:rsidP="00B02EE0">
      <w:pPr>
        <w:pStyle w:val="StyleHeader4Para4Left0Firstline0"/>
        <w:numPr>
          <w:ilvl w:val="0"/>
          <w:numId w:val="0"/>
        </w:numPr>
        <w:bidi/>
        <w:rPr>
          <w:b/>
          <w:bCs/>
          <w:sz w:val="26"/>
          <w:szCs w:val="26"/>
          <w:lang w:val="en-US" w:bidi="ar-SA"/>
        </w:rPr>
      </w:pPr>
      <w:r w:rsidRPr="00747BAC">
        <w:rPr>
          <w:rFonts w:hint="cs"/>
          <w:b/>
          <w:bCs/>
          <w:sz w:val="26"/>
          <w:szCs w:val="26"/>
          <w:rtl/>
          <w:lang w:val="en-US" w:bidi="ar-SA"/>
        </w:rPr>
        <w:t>ألف 3</w:t>
      </w:r>
      <w:r w:rsidR="005C266F" w:rsidRPr="00747BAC">
        <w:rPr>
          <w:b/>
          <w:bCs/>
          <w:sz w:val="26"/>
          <w:szCs w:val="26"/>
          <w:rtl/>
          <w:lang w:val="en-US" w:bidi="ar-SA"/>
        </w:rPr>
        <w:t xml:space="preserve">: إعداد </w:t>
      </w:r>
      <w:r w:rsidRPr="00747BAC">
        <w:rPr>
          <w:rFonts w:hint="cs"/>
          <w:b/>
          <w:bCs/>
          <w:sz w:val="26"/>
          <w:szCs w:val="26"/>
          <w:rtl/>
          <w:lang w:val="en-US" w:bidi="ar-SA"/>
        </w:rPr>
        <w:t>ال</w:t>
      </w:r>
      <w:r w:rsidR="005C266F" w:rsidRPr="00747BAC">
        <w:rPr>
          <w:b/>
          <w:bCs/>
          <w:sz w:val="26"/>
          <w:szCs w:val="26"/>
          <w:rtl/>
          <w:lang w:val="en-US" w:bidi="ar-SA"/>
        </w:rPr>
        <w:t>مشروع</w:t>
      </w:r>
      <w:r w:rsidRPr="00747BAC">
        <w:rPr>
          <w:rFonts w:hint="cs"/>
          <w:b/>
          <w:bCs/>
          <w:sz w:val="26"/>
          <w:szCs w:val="26"/>
          <w:rtl/>
          <w:lang w:val="en-US" w:bidi="ar-SA"/>
        </w:rPr>
        <w:t>ات</w:t>
      </w:r>
      <w:r w:rsidR="005C266F" w:rsidRPr="00747BAC">
        <w:rPr>
          <w:b/>
          <w:bCs/>
          <w:sz w:val="26"/>
          <w:szCs w:val="26"/>
          <w:rtl/>
          <w:lang w:val="en-US" w:bidi="ar-SA"/>
        </w:rPr>
        <w:t xml:space="preserve"> </w:t>
      </w:r>
      <w:r w:rsidRPr="00747BAC">
        <w:rPr>
          <w:rFonts w:hint="cs"/>
          <w:b/>
          <w:bCs/>
          <w:sz w:val="26"/>
          <w:szCs w:val="26"/>
          <w:rtl/>
          <w:lang w:val="en-US" w:bidi="ar-SA"/>
        </w:rPr>
        <w:t>ل</w:t>
      </w:r>
      <w:r w:rsidR="005C266F" w:rsidRPr="00747BAC">
        <w:rPr>
          <w:b/>
          <w:bCs/>
          <w:sz w:val="26"/>
          <w:szCs w:val="26"/>
          <w:rtl/>
          <w:lang w:val="en-US" w:bidi="ar-SA"/>
        </w:rPr>
        <w:t xml:space="preserve">خطط تنفيذ </w:t>
      </w:r>
      <w:r w:rsidRPr="00747BAC">
        <w:rPr>
          <w:rFonts w:hint="cs"/>
          <w:b/>
          <w:bCs/>
          <w:sz w:val="26"/>
          <w:szCs w:val="26"/>
          <w:rtl/>
          <w:lang w:val="en-US" w:bidi="ar-SA"/>
        </w:rPr>
        <w:t xml:space="preserve">تعديل </w:t>
      </w:r>
      <w:r w:rsidR="005C266F" w:rsidRPr="00747BAC">
        <w:rPr>
          <w:b/>
          <w:bCs/>
          <w:sz w:val="26"/>
          <w:szCs w:val="26"/>
          <w:rtl/>
          <w:lang w:val="en-US" w:bidi="ar-SA"/>
        </w:rPr>
        <w:t>كيغالي</w:t>
      </w:r>
      <w:r w:rsidRPr="00747BAC">
        <w:rPr>
          <w:rFonts w:hint="cs"/>
          <w:b/>
          <w:bCs/>
          <w:sz w:val="26"/>
          <w:szCs w:val="26"/>
          <w:rtl/>
          <w:lang w:val="en-US" w:bidi="ar-SA"/>
        </w:rPr>
        <w:t xml:space="preserve"> للمواد الهيدروفلوروكربونية </w:t>
      </w:r>
    </w:p>
    <w:p w14:paraId="5BEEC35C"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وصف المشروع</w:t>
      </w:r>
    </w:p>
    <w:p w14:paraId="71C980C7" w14:textId="77777777" w:rsidR="005C266F" w:rsidRPr="00747BAC" w:rsidRDefault="005C266F" w:rsidP="00F70894">
      <w:pPr>
        <w:pStyle w:val="StyleHeader4Para4Left0Firstline0"/>
        <w:numPr>
          <w:ilvl w:val="0"/>
          <w:numId w:val="29"/>
        </w:numPr>
        <w:tabs>
          <w:tab w:val="clear" w:pos="2880"/>
          <w:tab w:val="clear" w:pos="5760"/>
          <w:tab w:val="left" w:pos="630"/>
        </w:tabs>
        <w:bidi/>
        <w:ind w:left="0" w:firstLine="0"/>
        <w:rPr>
          <w:sz w:val="26"/>
          <w:szCs w:val="26"/>
          <w:lang w:val="en-US" w:bidi="ar-SA"/>
        </w:rPr>
      </w:pPr>
      <w:r w:rsidRPr="00747BAC">
        <w:rPr>
          <w:sz w:val="26"/>
          <w:szCs w:val="26"/>
          <w:rtl/>
          <w:lang w:val="en-US" w:bidi="ar-SA"/>
        </w:rPr>
        <w:t xml:space="preserve">قدمت اليونيدو طلبات لإعداد المرحلة الأولى من خطط </w:t>
      </w:r>
      <w:r w:rsidR="00B02EE0" w:rsidRPr="00747BAC">
        <w:rPr>
          <w:sz w:val="26"/>
          <w:szCs w:val="26"/>
          <w:rtl/>
          <w:lang w:val="en-US" w:bidi="ar-SA"/>
        </w:rPr>
        <w:t xml:space="preserve">تنفيذ </w:t>
      </w:r>
      <w:r w:rsidR="00B02EE0" w:rsidRPr="00747BAC">
        <w:rPr>
          <w:rFonts w:hint="cs"/>
          <w:sz w:val="26"/>
          <w:szCs w:val="26"/>
          <w:rtl/>
          <w:lang w:val="en-US" w:bidi="ar-SA"/>
        </w:rPr>
        <w:t xml:space="preserve">تعديل </w:t>
      </w:r>
      <w:r w:rsidR="00B02EE0" w:rsidRPr="00747BAC">
        <w:rPr>
          <w:sz w:val="26"/>
          <w:szCs w:val="26"/>
          <w:rtl/>
          <w:lang w:val="en-US" w:bidi="ar-SA"/>
        </w:rPr>
        <w:t>كيغالي</w:t>
      </w:r>
      <w:r w:rsidR="00B02EE0" w:rsidRPr="00747BAC">
        <w:rPr>
          <w:rFonts w:hint="cs"/>
          <w:sz w:val="26"/>
          <w:szCs w:val="26"/>
          <w:rtl/>
          <w:lang w:val="en-US" w:bidi="ar-SA"/>
        </w:rPr>
        <w:t xml:space="preserve"> للمواد الهيدروفلوروكربونية</w:t>
      </w:r>
      <w:r w:rsidR="00B02EE0" w:rsidRPr="00747BAC">
        <w:rPr>
          <w:rFonts w:hint="cs"/>
          <w:b/>
          <w:bCs/>
          <w:sz w:val="26"/>
          <w:szCs w:val="26"/>
          <w:rtl/>
          <w:lang w:val="en-US" w:bidi="ar-SA"/>
        </w:rPr>
        <w:t xml:space="preserve"> </w:t>
      </w:r>
      <w:r w:rsidR="00F70894" w:rsidRPr="00747BAC">
        <w:rPr>
          <w:sz w:val="26"/>
          <w:szCs w:val="26"/>
          <w:rtl/>
          <w:lang w:val="en-US" w:bidi="ar-SA"/>
        </w:rPr>
        <w:t xml:space="preserve">لبلد واحد من </w:t>
      </w:r>
      <w:r w:rsidRPr="00747BAC">
        <w:rPr>
          <w:sz w:val="26"/>
          <w:szCs w:val="26"/>
          <w:rtl/>
          <w:lang w:val="en-US" w:bidi="ar-SA"/>
        </w:rPr>
        <w:t>بلدان المادة 5 بصفته</w:t>
      </w:r>
      <w:r w:rsidR="00F70894" w:rsidRPr="00747BAC">
        <w:rPr>
          <w:rFonts w:hint="cs"/>
          <w:sz w:val="26"/>
          <w:szCs w:val="26"/>
          <w:rtl/>
          <w:lang w:val="en-US" w:bidi="ar-SA"/>
        </w:rPr>
        <w:t>ا</w:t>
      </w:r>
      <w:r w:rsidR="00F70894" w:rsidRPr="00747BAC">
        <w:rPr>
          <w:sz w:val="26"/>
          <w:szCs w:val="26"/>
          <w:rtl/>
          <w:lang w:val="en-US" w:bidi="ar-SA"/>
        </w:rPr>
        <w:t xml:space="preserve"> الوكالة المنفذة المعينة</w:t>
      </w:r>
      <w:r w:rsidRPr="00747BAC">
        <w:rPr>
          <w:sz w:val="26"/>
          <w:szCs w:val="26"/>
          <w:rtl/>
          <w:lang w:val="en-US" w:bidi="ar-SA"/>
        </w:rPr>
        <w:t xml:space="preserve">؛ </w:t>
      </w:r>
      <w:r w:rsidR="00F70894" w:rsidRPr="00747BAC">
        <w:rPr>
          <w:rFonts w:hint="cs"/>
          <w:sz w:val="26"/>
          <w:szCs w:val="26"/>
          <w:rtl/>
          <w:lang w:val="en-US" w:bidi="ar-SA"/>
        </w:rPr>
        <w:t>و</w:t>
      </w:r>
      <w:r w:rsidRPr="00747BAC">
        <w:rPr>
          <w:sz w:val="26"/>
          <w:szCs w:val="26"/>
          <w:rtl/>
          <w:lang w:val="en-US" w:bidi="ar-SA"/>
        </w:rPr>
        <w:t xml:space="preserve">لثلاثة </w:t>
      </w:r>
      <w:r w:rsidR="00F70894" w:rsidRPr="00747BAC">
        <w:rPr>
          <w:rFonts w:hint="cs"/>
          <w:sz w:val="26"/>
          <w:szCs w:val="26"/>
          <w:rtl/>
          <w:lang w:val="en-US" w:bidi="ar-SA"/>
        </w:rPr>
        <w:t xml:space="preserve">بلدان </w:t>
      </w:r>
      <w:r w:rsidRPr="00747BAC">
        <w:rPr>
          <w:sz w:val="26"/>
          <w:szCs w:val="26"/>
          <w:rtl/>
          <w:lang w:val="en-US" w:bidi="ar-SA"/>
        </w:rPr>
        <w:t xml:space="preserve">من بلدان المادة 5 بصفتها الوكالة المنفذة </w:t>
      </w:r>
      <w:r w:rsidR="00F70894" w:rsidRPr="00747BAC">
        <w:rPr>
          <w:rFonts w:hint="cs"/>
          <w:sz w:val="26"/>
          <w:szCs w:val="26"/>
          <w:rtl/>
          <w:lang w:val="en-US" w:bidi="ar-SA"/>
        </w:rPr>
        <w:t>الرئيسية</w:t>
      </w:r>
      <w:r w:rsidRPr="00747BAC">
        <w:rPr>
          <w:sz w:val="26"/>
          <w:szCs w:val="26"/>
          <w:rtl/>
          <w:lang w:val="en-US" w:bidi="ar-SA"/>
        </w:rPr>
        <w:t xml:space="preserve"> مع برنامج الأمم المتحدة للبيئة </w:t>
      </w:r>
      <w:r w:rsidR="00F70894" w:rsidRPr="00747BAC">
        <w:rPr>
          <w:rFonts w:hint="cs"/>
          <w:sz w:val="26"/>
          <w:szCs w:val="26"/>
          <w:rtl/>
          <w:lang w:val="en-US" w:bidi="ar-SA"/>
        </w:rPr>
        <w:t>(اليونيب) بصفته</w:t>
      </w:r>
      <w:r w:rsidRPr="00747BAC">
        <w:rPr>
          <w:sz w:val="26"/>
          <w:szCs w:val="26"/>
          <w:rtl/>
          <w:lang w:val="en-US" w:bidi="ar-SA"/>
        </w:rPr>
        <w:t xml:space="preserve"> الوكالة المنفذة المتعاونة </w:t>
      </w:r>
      <w:r w:rsidR="00F70894" w:rsidRPr="00747BAC">
        <w:rPr>
          <w:rFonts w:hint="cs"/>
          <w:sz w:val="26"/>
          <w:szCs w:val="26"/>
          <w:rtl/>
          <w:lang w:val="en-US" w:bidi="ar-SA"/>
        </w:rPr>
        <w:t>لبلدين</w:t>
      </w:r>
      <w:r w:rsidRPr="00747BAC">
        <w:rPr>
          <w:sz w:val="26"/>
          <w:szCs w:val="26"/>
          <w:rtl/>
          <w:lang w:val="en-US" w:bidi="ar-SA"/>
        </w:rPr>
        <w:t xml:space="preserve"> وبرنامج ا</w:t>
      </w:r>
      <w:r w:rsidR="00F70894" w:rsidRPr="00747BAC">
        <w:rPr>
          <w:sz w:val="26"/>
          <w:szCs w:val="26"/>
          <w:rtl/>
          <w:lang w:val="en-US" w:bidi="ar-SA"/>
        </w:rPr>
        <w:t>لأمم المتحدة الإنمائي لبلد واحد</w:t>
      </w:r>
      <w:r w:rsidRPr="00747BAC">
        <w:rPr>
          <w:sz w:val="26"/>
          <w:szCs w:val="26"/>
          <w:rtl/>
          <w:lang w:val="en-US" w:bidi="ar-SA"/>
        </w:rPr>
        <w:t xml:space="preserve">؛ ولسبعة بلدان بصفتها الوكالة المنفذة المتعاونة مع برنامج الأمم المتحدة للبيئة </w:t>
      </w:r>
      <w:r w:rsidR="00F70894" w:rsidRPr="00747BAC">
        <w:rPr>
          <w:rFonts w:hint="cs"/>
          <w:sz w:val="26"/>
          <w:szCs w:val="26"/>
          <w:rtl/>
          <w:lang w:val="en-US" w:bidi="ar-SA"/>
        </w:rPr>
        <w:t>بصفته</w:t>
      </w:r>
      <w:r w:rsidRPr="00747BAC">
        <w:rPr>
          <w:sz w:val="26"/>
          <w:szCs w:val="26"/>
          <w:rtl/>
          <w:lang w:val="en-US" w:bidi="ar-SA"/>
        </w:rPr>
        <w:t xml:space="preserve"> الوكالة المنفذة </w:t>
      </w:r>
      <w:r w:rsidR="00F70894" w:rsidRPr="00747BAC">
        <w:rPr>
          <w:rFonts w:hint="cs"/>
          <w:sz w:val="26"/>
          <w:szCs w:val="26"/>
          <w:rtl/>
          <w:lang w:val="en-US" w:bidi="ar-SA"/>
        </w:rPr>
        <w:t>الرئيسية</w:t>
      </w:r>
      <w:r w:rsidRPr="00747BAC">
        <w:rPr>
          <w:sz w:val="26"/>
          <w:szCs w:val="26"/>
          <w:rtl/>
          <w:lang w:val="en-US" w:bidi="ar-SA"/>
        </w:rPr>
        <w:t xml:space="preserve">، على النحو المبين في القسم ألف 3 من الجدول 1. </w:t>
      </w:r>
      <w:r w:rsidR="00F70894" w:rsidRPr="00747BAC">
        <w:rPr>
          <w:rFonts w:hint="cs"/>
          <w:sz w:val="26"/>
          <w:szCs w:val="26"/>
          <w:rtl/>
          <w:lang w:val="en-US" w:bidi="ar-SA"/>
        </w:rPr>
        <w:t>وطلب اليونيب</w:t>
      </w:r>
      <w:r w:rsidRPr="00747BAC">
        <w:rPr>
          <w:sz w:val="26"/>
          <w:szCs w:val="26"/>
          <w:rtl/>
          <w:lang w:val="en-US" w:bidi="ar-SA"/>
        </w:rPr>
        <w:t xml:space="preserve"> </w:t>
      </w:r>
      <w:r w:rsidR="00F70894" w:rsidRPr="00747BAC">
        <w:rPr>
          <w:rFonts w:hint="cs"/>
          <w:sz w:val="26"/>
          <w:szCs w:val="26"/>
          <w:rtl/>
          <w:lang w:val="en-US" w:bidi="ar-SA"/>
        </w:rPr>
        <w:t>بصفته</w:t>
      </w:r>
      <w:r w:rsidRPr="00747BAC">
        <w:rPr>
          <w:sz w:val="26"/>
          <w:szCs w:val="26"/>
          <w:rtl/>
          <w:lang w:val="en-US" w:bidi="ar-SA"/>
        </w:rPr>
        <w:t xml:space="preserve"> الوكالة المنفذة الرئيسية لبنن وبوتسوانا وتشاد وإثيوبيا وغامبيا وغينيا وتوغو </w:t>
      </w:r>
      <w:r w:rsidR="00F70894" w:rsidRPr="00747BAC">
        <w:rPr>
          <w:rFonts w:hint="cs"/>
          <w:sz w:val="26"/>
          <w:szCs w:val="26"/>
          <w:rtl/>
          <w:lang w:val="en-US" w:bidi="ar-SA"/>
        </w:rPr>
        <w:t xml:space="preserve">وبصفته الوكالة المنفذة المتعاونة </w:t>
      </w:r>
      <w:r w:rsidRPr="00747BAC">
        <w:rPr>
          <w:sz w:val="26"/>
          <w:szCs w:val="26"/>
          <w:rtl/>
          <w:lang w:val="en-US" w:bidi="ar-SA"/>
        </w:rPr>
        <w:t>لصربيا والصومال مبلغ</w:t>
      </w:r>
      <w:r w:rsidR="00F70894" w:rsidRPr="00747BAC">
        <w:rPr>
          <w:rFonts w:hint="cs"/>
          <w:sz w:val="26"/>
          <w:szCs w:val="26"/>
          <w:rtl/>
          <w:lang w:val="en-US" w:bidi="ar-SA"/>
        </w:rPr>
        <w:t>ا قدره</w:t>
      </w:r>
      <w:r w:rsidRPr="00747BAC">
        <w:rPr>
          <w:sz w:val="26"/>
          <w:szCs w:val="26"/>
          <w:rtl/>
          <w:lang w:val="en-US" w:bidi="ar-SA"/>
        </w:rPr>
        <w:t xml:space="preserve"> 911</w:t>
      </w:r>
      <w:r w:rsidR="00F70894" w:rsidRPr="00747BAC">
        <w:rPr>
          <w:rFonts w:hint="cs"/>
          <w:sz w:val="26"/>
          <w:szCs w:val="26"/>
          <w:rtl/>
          <w:lang w:val="en-US" w:bidi="ar-SA"/>
        </w:rPr>
        <w:t>,</w:t>
      </w:r>
      <w:r w:rsidR="00F70894" w:rsidRPr="00747BAC">
        <w:rPr>
          <w:sz w:val="26"/>
          <w:szCs w:val="26"/>
          <w:rtl/>
          <w:lang w:val="en-US" w:bidi="ar-SA"/>
        </w:rPr>
        <w:t>000 دولار</w:t>
      </w:r>
      <w:r w:rsidR="00F70894" w:rsidRPr="00747BAC">
        <w:rPr>
          <w:rFonts w:hint="cs"/>
          <w:sz w:val="26"/>
          <w:szCs w:val="26"/>
          <w:rtl/>
          <w:lang w:val="en-US" w:bidi="ar-SA"/>
        </w:rPr>
        <w:t>ا</w:t>
      </w:r>
      <w:r w:rsidR="00F70894" w:rsidRPr="00747BAC">
        <w:rPr>
          <w:sz w:val="26"/>
          <w:szCs w:val="26"/>
          <w:rtl/>
          <w:lang w:val="en-US" w:bidi="ar-SA"/>
        </w:rPr>
        <w:t xml:space="preserve"> أمريكي</w:t>
      </w:r>
      <w:r w:rsidR="00F70894" w:rsidRPr="00747BAC">
        <w:rPr>
          <w:rFonts w:hint="cs"/>
          <w:sz w:val="26"/>
          <w:szCs w:val="26"/>
          <w:rtl/>
          <w:lang w:val="en-US" w:bidi="ar-SA"/>
        </w:rPr>
        <w:t>ا</w:t>
      </w:r>
      <w:r w:rsidRPr="00747BAC">
        <w:rPr>
          <w:sz w:val="26"/>
          <w:szCs w:val="26"/>
          <w:rtl/>
          <w:lang w:val="en-US" w:bidi="ar-SA"/>
        </w:rPr>
        <w:t xml:space="preserve">، بالإضافة إلى تكاليف دعم الوكالة </w:t>
      </w:r>
      <w:r w:rsidR="00F70894" w:rsidRPr="00747BAC">
        <w:rPr>
          <w:rFonts w:hint="cs"/>
          <w:sz w:val="26"/>
          <w:szCs w:val="26"/>
          <w:rtl/>
          <w:lang w:val="en-US" w:bidi="ar-SA"/>
        </w:rPr>
        <w:t>وقدرها</w:t>
      </w:r>
      <w:r w:rsidRPr="00747BAC">
        <w:rPr>
          <w:sz w:val="26"/>
          <w:szCs w:val="26"/>
          <w:rtl/>
          <w:lang w:val="en-US" w:bidi="ar-SA"/>
        </w:rPr>
        <w:t xml:space="preserve"> 118</w:t>
      </w:r>
      <w:r w:rsidR="00F70894" w:rsidRPr="00747BAC">
        <w:rPr>
          <w:rFonts w:hint="cs"/>
          <w:sz w:val="26"/>
          <w:szCs w:val="26"/>
          <w:rtl/>
          <w:lang w:val="en-US" w:bidi="ar-SA"/>
        </w:rPr>
        <w:t>,</w:t>
      </w:r>
      <w:r w:rsidRPr="00747BAC">
        <w:rPr>
          <w:sz w:val="26"/>
          <w:szCs w:val="26"/>
          <w:rtl/>
          <w:lang w:val="en-US" w:bidi="ar-SA"/>
        </w:rPr>
        <w:t>430 دولار</w:t>
      </w:r>
      <w:r w:rsidR="00F70894" w:rsidRPr="00747BAC">
        <w:rPr>
          <w:rFonts w:hint="cs"/>
          <w:sz w:val="26"/>
          <w:szCs w:val="26"/>
          <w:rtl/>
          <w:lang w:val="en-US" w:bidi="ar-SA"/>
        </w:rPr>
        <w:t>ا</w:t>
      </w:r>
      <w:r w:rsidRPr="00747BAC">
        <w:rPr>
          <w:sz w:val="26"/>
          <w:szCs w:val="26"/>
          <w:rtl/>
          <w:lang w:val="en-US" w:bidi="ar-SA"/>
        </w:rPr>
        <w:t xml:space="preserve"> أمريكي</w:t>
      </w:r>
      <w:r w:rsidR="00F70894" w:rsidRPr="00747BAC">
        <w:rPr>
          <w:rFonts w:hint="cs"/>
          <w:sz w:val="26"/>
          <w:szCs w:val="26"/>
          <w:rtl/>
          <w:lang w:val="en-US" w:bidi="ar-SA"/>
        </w:rPr>
        <w:t>ا</w:t>
      </w:r>
      <w:r w:rsidRPr="00747BAC">
        <w:rPr>
          <w:sz w:val="26"/>
          <w:szCs w:val="26"/>
          <w:rtl/>
          <w:lang w:val="en-US" w:bidi="ar-SA"/>
        </w:rPr>
        <w:t xml:space="preserve">؛ </w:t>
      </w:r>
      <w:r w:rsidR="00F70894" w:rsidRPr="00747BAC">
        <w:rPr>
          <w:rFonts w:hint="cs"/>
          <w:sz w:val="26"/>
          <w:szCs w:val="26"/>
          <w:rtl/>
          <w:lang w:val="en-US" w:bidi="ar-SA"/>
        </w:rPr>
        <w:t>و</w:t>
      </w:r>
      <w:r w:rsidRPr="00747BAC">
        <w:rPr>
          <w:sz w:val="26"/>
          <w:szCs w:val="26"/>
          <w:rtl/>
          <w:lang w:val="en-US" w:bidi="ar-SA"/>
        </w:rPr>
        <w:t xml:space="preserve">طلب برنامج الأمم المتحدة الإنمائي بصفته الوكالة </w:t>
      </w:r>
      <w:r w:rsidR="00F70894" w:rsidRPr="00747BAC">
        <w:rPr>
          <w:rFonts w:hint="cs"/>
          <w:sz w:val="26"/>
          <w:szCs w:val="26"/>
          <w:rtl/>
          <w:lang w:val="en-US" w:bidi="ar-SA"/>
        </w:rPr>
        <w:t xml:space="preserve">المنفذة </w:t>
      </w:r>
      <w:r w:rsidRPr="00747BAC">
        <w:rPr>
          <w:sz w:val="26"/>
          <w:szCs w:val="26"/>
          <w:rtl/>
          <w:lang w:val="en-US" w:bidi="ar-SA"/>
        </w:rPr>
        <w:t>المتعاونة لتركيا</w:t>
      </w:r>
      <w:r w:rsidR="00F70894" w:rsidRPr="00747BAC">
        <w:rPr>
          <w:rFonts w:hint="cs"/>
          <w:sz w:val="26"/>
          <w:szCs w:val="26"/>
          <w:rtl/>
          <w:lang w:val="en-US" w:bidi="ar-SA"/>
        </w:rPr>
        <w:t xml:space="preserve"> مبلغا قدره</w:t>
      </w:r>
      <w:r w:rsidRPr="00747BAC">
        <w:rPr>
          <w:sz w:val="26"/>
          <w:szCs w:val="26"/>
          <w:rtl/>
          <w:lang w:val="en-US" w:bidi="ar-SA"/>
        </w:rPr>
        <w:t xml:space="preserve"> 100</w:t>
      </w:r>
      <w:r w:rsidR="00F70894" w:rsidRPr="00747BAC">
        <w:rPr>
          <w:rFonts w:hint="cs"/>
          <w:sz w:val="26"/>
          <w:szCs w:val="26"/>
          <w:rtl/>
          <w:lang w:val="en-US" w:bidi="ar-SA"/>
        </w:rPr>
        <w:t>,</w:t>
      </w:r>
      <w:r w:rsidR="00F70894" w:rsidRPr="00747BAC">
        <w:rPr>
          <w:sz w:val="26"/>
          <w:szCs w:val="26"/>
          <w:rtl/>
          <w:lang w:val="en-US" w:bidi="ar-SA"/>
        </w:rPr>
        <w:t>000 دولار</w:t>
      </w:r>
      <w:r w:rsidR="00F70894" w:rsidRPr="00747BAC">
        <w:rPr>
          <w:rFonts w:hint="cs"/>
          <w:sz w:val="26"/>
          <w:szCs w:val="26"/>
          <w:rtl/>
          <w:lang w:val="en-US" w:bidi="ar-SA"/>
        </w:rPr>
        <w:t>ا</w:t>
      </w:r>
      <w:r w:rsidR="00F70894" w:rsidRPr="00747BAC">
        <w:rPr>
          <w:sz w:val="26"/>
          <w:szCs w:val="26"/>
          <w:rtl/>
          <w:lang w:val="en-US" w:bidi="ar-SA"/>
        </w:rPr>
        <w:t xml:space="preserve"> أمريكي</w:t>
      </w:r>
      <w:r w:rsidR="00F70894" w:rsidRPr="00747BAC">
        <w:rPr>
          <w:rFonts w:hint="cs"/>
          <w:sz w:val="26"/>
          <w:szCs w:val="26"/>
          <w:rtl/>
          <w:lang w:val="en-US" w:bidi="ar-SA"/>
        </w:rPr>
        <w:t>ا</w:t>
      </w:r>
      <w:r w:rsidRPr="00747BAC">
        <w:rPr>
          <w:sz w:val="26"/>
          <w:szCs w:val="26"/>
          <w:rtl/>
          <w:lang w:val="en-US" w:bidi="ar-SA"/>
        </w:rPr>
        <w:t xml:space="preserve">، بالإضافة إلى تكاليف دعم الوكالة </w:t>
      </w:r>
      <w:r w:rsidR="00F70894" w:rsidRPr="00747BAC">
        <w:rPr>
          <w:rFonts w:hint="cs"/>
          <w:sz w:val="26"/>
          <w:szCs w:val="26"/>
          <w:rtl/>
          <w:lang w:val="en-US" w:bidi="ar-SA"/>
        </w:rPr>
        <w:t>وقدرها</w:t>
      </w:r>
      <w:r w:rsidRPr="00747BAC">
        <w:rPr>
          <w:sz w:val="26"/>
          <w:szCs w:val="26"/>
          <w:rtl/>
          <w:lang w:val="en-US" w:bidi="ar-SA"/>
        </w:rPr>
        <w:t xml:space="preserve"> 7</w:t>
      </w:r>
      <w:r w:rsidR="00F70894" w:rsidRPr="00747BAC">
        <w:rPr>
          <w:rFonts w:hint="cs"/>
          <w:sz w:val="26"/>
          <w:szCs w:val="26"/>
          <w:rtl/>
          <w:lang w:val="en-US" w:bidi="ar-SA"/>
        </w:rPr>
        <w:t>,</w:t>
      </w:r>
      <w:r w:rsidRPr="00747BAC">
        <w:rPr>
          <w:sz w:val="26"/>
          <w:szCs w:val="26"/>
          <w:rtl/>
          <w:lang w:val="en-US" w:bidi="ar-SA"/>
        </w:rPr>
        <w:t>000 دولار</w:t>
      </w:r>
      <w:r w:rsidR="00F70894" w:rsidRPr="00747BAC">
        <w:rPr>
          <w:rFonts w:hint="cs"/>
          <w:sz w:val="26"/>
          <w:szCs w:val="26"/>
          <w:rtl/>
          <w:lang w:val="en-US" w:bidi="ar-SA"/>
        </w:rPr>
        <w:t>ا</w:t>
      </w:r>
      <w:r w:rsidRPr="00747BAC">
        <w:rPr>
          <w:sz w:val="26"/>
          <w:szCs w:val="26"/>
          <w:rtl/>
          <w:lang w:val="en-US" w:bidi="ar-SA"/>
        </w:rPr>
        <w:t xml:space="preserve"> أمريكي</w:t>
      </w:r>
      <w:r w:rsidR="00F70894" w:rsidRPr="00747BAC">
        <w:rPr>
          <w:rFonts w:hint="cs"/>
          <w:sz w:val="26"/>
          <w:szCs w:val="26"/>
          <w:rtl/>
          <w:lang w:val="en-US" w:bidi="ar-SA"/>
        </w:rPr>
        <w:t>ا</w:t>
      </w:r>
      <w:r w:rsidRPr="00747BAC">
        <w:rPr>
          <w:sz w:val="26"/>
          <w:szCs w:val="26"/>
          <w:rtl/>
          <w:lang w:val="en-US" w:bidi="ar-SA"/>
        </w:rPr>
        <w:t xml:space="preserve"> في برامج عمل كل منهما لعام 2022.</w:t>
      </w:r>
      <w:r w:rsidR="00565E5C" w:rsidRPr="00747BAC">
        <w:rPr>
          <w:rStyle w:val="FootnoteReference"/>
          <w:sz w:val="26"/>
          <w:szCs w:val="26"/>
          <w:lang w:val="en-US" w:bidi="ar-SA"/>
        </w:rPr>
        <w:footnoteReference w:id="4"/>
      </w:r>
    </w:p>
    <w:p w14:paraId="5A5E42C2"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تعليقات الأمانة</w:t>
      </w:r>
    </w:p>
    <w:p w14:paraId="6D33FF0A" w14:textId="77777777" w:rsidR="005C266F" w:rsidRPr="00747BAC" w:rsidRDefault="00CA3D7C" w:rsidP="006C1C37">
      <w:pPr>
        <w:pStyle w:val="StyleHeader4Para4Left0Firstline0"/>
        <w:numPr>
          <w:ilvl w:val="0"/>
          <w:numId w:val="29"/>
        </w:numPr>
        <w:tabs>
          <w:tab w:val="clear" w:pos="2880"/>
          <w:tab w:val="left" w:pos="630"/>
        </w:tabs>
        <w:bidi/>
        <w:ind w:left="0" w:firstLine="0"/>
        <w:rPr>
          <w:sz w:val="26"/>
          <w:szCs w:val="26"/>
          <w:rtl/>
          <w:lang w:val="en-US" w:bidi="ar-SA"/>
        </w:rPr>
      </w:pPr>
      <w:r w:rsidRPr="00747BAC">
        <w:rPr>
          <w:sz w:val="26"/>
          <w:szCs w:val="26"/>
          <w:rtl/>
          <w:lang w:val="en-US" w:bidi="ar-SA"/>
        </w:rPr>
        <w:t>عند استعراض هذه الطلبات</w:t>
      </w:r>
      <w:r w:rsidR="005C266F" w:rsidRPr="00747BAC">
        <w:rPr>
          <w:sz w:val="26"/>
          <w:szCs w:val="26"/>
          <w:rtl/>
          <w:lang w:val="en-US" w:bidi="ar-SA"/>
        </w:rPr>
        <w:t xml:space="preserve">، أخذت الأمانة في الاعتبار المبادئ التوجيهية لإعداد </w:t>
      </w:r>
      <w:r w:rsidRPr="00747BAC">
        <w:rPr>
          <w:sz w:val="26"/>
          <w:szCs w:val="26"/>
          <w:rtl/>
          <w:lang w:val="en-US" w:bidi="ar-SA"/>
        </w:rPr>
        <w:t xml:space="preserve">خطط تنفيذ </w:t>
      </w:r>
      <w:r w:rsidRPr="00747BAC">
        <w:rPr>
          <w:rFonts w:hint="cs"/>
          <w:sz w:val="26"/>
          <w:szCs w:val="26"/>
          <w:rtl/>
          <w:lang w:val="en-US" w:bidi="ar-SA"/>
        </w:rPr>
        <w:t xml:space="preserve">تعديل </w:t>
      </w:r>
      <w:r w:rsidRPr="00747BAC">
        <w:rPr>
          <w:sz w:val="26"/>
          <w:szCs w:val="26"/>
          <w:rtl/>
          <w:lang w:val="en-US" w:bidi="ar-SA"/>
        </w:rPr>
        <w:t>كيغالي</w:t>
      </w:r>
      <w:r w:rsidRPr="00747BAC">
        <w:rPr>
          <w:rFonts w:hint="cs"/>
          <w:sz w:val="26"/>
          <w:szCs w:val="26"/>
          <w:rtl/>
          <w:lang w:val="en-US" w:bidi="ar-SA"/>
        </w:rPr>
        <w:t xml:space="preserve"> للمواد الهيدروفلوروكربونية</w:t>
      </w:r>
      <w:r w:rsidRPr="00747BAC">
        <w:rPr>
          <w:rFonts w:hint="cs"/>
          <w:b/>
          <w:bCs/>
          <w:sz w:val="26"/>
          <w:szCs w:val="26"/>
          <w:rtl/>
          <w:lang w:val="en-US" w:bidi="ar-SA"/>
        </w:rPr>
        <w:t xml:space="preserve"> </w:t>
      </w:r>
      <w:r w:rsidR="005C266F" w:rsidRPr="00747BAC">
        <w:rPr>
          <w:sz w:val="26"/>
          <w:szCs w:val="26"/>
          <w:rtl/>
          <w:lang w:val="en-US" w:bidi="ar-SA"/>
        </w:rPr>
        <w:t>على النحو الوارد في المقرر 87/50.</w:t>
      </w:r>
      <w:r w:rsidRPr="00747BAC">
        <w:rPr>
          <w:rFonts w:hint="cs"/>
          <w:sz w:val="26"/>
          <w:szCs w:val="26"/>
          <w:rtl/>
          <w:lang w:val="en-US" w:bidi="ar-SA"/>
        </w:rPr>
        <w:t>،</w:t>
      </w:r>
      <w:r w:rsidR="005C266F" w:rsidRPr="00747BAC">
        <w:rPr>
          <w:sz w:val="26"/>
          <w:szCs w:val="26"/>
          <w:rtl/>
          <w:lang w:val="en-US" w:bidi="ar-SA"/>
        </w:rPr>
        <w:t xml:space="preserve"> </w:t>
      </w:r>
      <w:r w:rsidRPr="00747BAC">
        <w:rPr>
          <w:rFonts w:hint="cs"/>
          <w:sz w:val="26"/>
          <w:szCs w:val="26"/>
          <w:rtl/>
          <w:lang w:val="en-US" w:bidi="ar-SA"/>
        </w:rPr>
        <w:t>و</w:t>
      </w:r>
      <w:r w:rsidR="005C266F" w:rsidRPr="00747BAC">
        <w:rPr>
          <w:sz w:val="26"/>
          <w:szCs w:val="26"/>
          <w:rtl/>
          <w:lang w:val="en-US" w:bidi="ar-SA"/>
        </w:rPr>
        <w:t>الأنشطة المقترحة لإعداد المشروع وعلاقتها با</w:t>
      </w:r>
      <w:r w:rsidRPr="00747BAC">
        <w:rPr>
          <w:sz w:val="26"/>
          <w:szCs w:val="26"/>
          <w:rtl/>
          <w:lang w:val="en-US" w:bidi="ar-SA"/>
        </w:rPr>
        <w:t>لأنشطة التمكينية وغيرها من المشر</w:t>
      </w:r>
      <w:r w:rsidRPr="00747BAC">
        <w:rPr>
          <w:rFonts w:hint="cs"/>
          <w:sz w:val="26"/>
          <w:szCs w:val="26"/>
          <w:rtl/>
          <w:lang w:val="en-US" w:bidi="ar-SA"/>
        </w:rPr>
        <w:t>و</w:t>
      </w:r>
      <w:r w:rsidR="005C266F" w:rsidRPr="00747BAC">
        <w:rPr>
          <w:sz w:val="26"/>
          <w:szCs w:val="26"/>
          <w:rtl/>
          <w:lang w:val="en-US" w:bidi="ar-SA"/>
        </w:rPr>
        <w:t>ع</w:t>
      </w:r>
      <w:r w:rsidRPr="00747BAC">
        <w:rPr>
          <w:rFonts w:hint="cs"/>
          <w:sz w:val="26"/>
          <w:szCs w:val="26"/>
          <w:rtl/>
          <w:lang w:val="en-US" w:bidi="ar-SA"/>
        </w:rPr>
        <w:t>ات</w:t>
      </w:r>
      <w:r w:rsidR="005C266F" w:rsidRPr="00747BAC">
        <w:rPr>
          <w:sz w:val="26"/>
          <w:szCs w:val="26"/>
          <w:rtl/>
          <w:lang w:val="en-US" w:bidi="ar-SA"/>
        </w:rPr>
        <w:t xml:space="preserve"> </w:t>
      </w:r>
      <w:r w:rsidRPr="00747BAC">
        <w:rPr>
          <w:rFonts w:hint="cs"/>
          <w:sz w:val="26"/>
          <w:szCs w:val="26"/>
          <w:rtl/>
          <w:lang w:val="en-US" w:bidi="ar-SA"/>
        </w:rPr>
        <w:t>المتعلقة بالمواد الهيدروفلوروكربونية</w:t>
      </w:r>
      <w:r w:rsidR="005C266F" w:rsidRPr="00747BAC">
        <w:rPr>
          <w:sz w:val="26"/>
          <w:szCs w:val="26"/>
          <w:rtl/>
          <w:lang w:val="en-US" w:bidi="ar-SA"/>
        </w:rPr>
        <w:t xml:space="preserve"> في بلدانهم. </w:t>
      </w:r>
      <w:r w:rsidRPr="00747BAC">
        <w:rPr>
          <w:rFonts w:hint="cs"/>
          <w:sz w:val="26"/>
          <w:szCs w:val="26"/>
          <w:rtl/>
          <w:lang w:val="en-US" w:bidi="ar-SA"/>
        </w:rPr>
        <w:t>و</w:t>
      </w:r>
      <w:r w:rsidRPr="00747BAC">
        <w:rPr>
          <w:sz w:val="26"/>
          <w:szCs w:val="26"/>
          <w:rtl/>
          <w:lang w:val="en-US" w:bidi="ar-SA"/>
        </w:rPr>
        <w:t>قدمت اليونيدو</w:t>
      </w:r>
      <w:r w:rsidR="005C266F" w:rsidRPr="00747BAC">
        <w:rPr>
          <w:sz w:val="26"/>
          <w:szCs w:val="26"/>
          <w:rtl/>
          <w:lang w:val="en-US" w:bidi="ar-SA"/>
        </w:rPr>
        <w:t xml:space="preserve">، بصفتها الوكالة المنفذة </w:t>
      </w:r>
      <w:r w:rsidR="00D85D5E" w:rsidRPr="00747BAC">
        <w:rPr>
          <w:rFonts w:hint="cs"/>
          <w:sz w:val="26"/>
          <w:szCs w:val="26"/>
          <w:rtl/>
          <w:lang w:val="en-US" w:bidi="ar-SA"/>
        </w:rPr>
        <w:t xml:space="preserve">الرئيسية/ </w:t>
      </w:r>
      <w:r w:rsidR="00D85D5E" w:rsidRPr="00747BAC">
        <w:rPr>
          <w:sz w:val="26"/>
          <w:szCs w:val="26"/>
          <w:rtl/>
          <w:lang w:val="en-US" w:bidi="ar-SA"/>
        </w:rPr>
        <w:t>المعينة</w:t>
      </w:r>
      <w:r w:rsidR="005C266F" w:rsidRPr="00747BAC">
        <w:rPr>
          <w:sz w:val="26"/>
          <w:szCs w:val="26"/>
          <w:rtl/>
          <w:lang w:val="en-US" w:bidi="ar-SA"/>
        </w:rPr>
        <w:t xml:space="preserve">، أوصافًا للأنشطة لدعم طلبات </w:t>
      </w:r>
      <w:r w:rsidR="00600A49" w:rsidRPr="00747BAC">
        <w:rPr>
          <w:rFonts w:hint="cs"/>
          <w:sz w:val="26"/>
          <w:szCs w:val="26"/>
          <w:rtl/>
          <w:lang w:val="en-US" w:bidi="ar-SA"/>
        </w:rPr>
        <w:t>إعداد</w:t>
      </w:r>
      <w:r w:rsidR="00600A49" w:rsidRPr="00747BAC">
        <w:rPr>
          <w:sz w:val="26"/>
          <w:szCs w:val="26"/>
          <w:rtl/>
          <w:lang w:val="en-US" w:bidi="ar-SA"/>
        </w:rPr>
        <w:t xml:space="preserve"> </w:t>
      </w:r>
      <w:r w:rsidR="00600A49" w:rsidRPr="00747BAC">
        <w:rPr>
          <w:rFonts w:hint="cs"/>
          <w:sz w:val="26"/>
          <w:szCs w:val="26"/>
          <w:rtl/>
          <w:lang w:val="en-US" w:bidi="ar-SA"/>
        </w:rPr>
        <w:t>ا</w:t>
      </w:r>
      <w:r w:rsidR="005C266F" w:rsidRPr="00747BAC">
        <w:rPr>
          <w:sz w:val="26"/>
          <w:szCs w:val="26"/>
          <w:rtl/>
          <w:lang w:val="en-US" w:bidi="ar-SA"/>
        </w:rPr>
        <w:t>لمشروع</w:t>
      </w:r>
      <w:r w:rsidR="00600A49" w:rsidRPr="00747BAC">
        <w:rPr>
          <w:rFonts w:hint="cs"/>
          <w:sz w:val="26"/>
          <w:szCs w:val="26"/>
          <w:rtl/>
          <w:lang w:val="en-US" w:bidi="ar-SA"/>
        </w:rPr>
        <w:t>ات</w:t>
      </w:r>
      <w:r w:rsidR="005C266F" w:rsidRPr="00747BAC">
        <w:rPr>
          <w:sz w:val="26"/>
          <w:szCs w:val="26"/>
          <w:rtl/>
          <w:lang w:val="en-US" w:bidi="ar-SA"/>
        </w:rPr>
        <w:t xml:space="preserve"> للمرحلة الأولى من خطط </w:t>
      </w:r>
      <w:r w:rsidR="00600A49" w:rsidRPr="00747BAC">
        <w:rPr>
          <w:sz w:val="26"/>
          <w:szCs w:val="26"/>
          <w:rtl/>
          <w:lang w:val="en-US" w:bidi="ar-SA"/>
        </w:rPr>
        <w:t xml:space="preserve">تنفيذ </w:t>
      </w:r>
      <w:r w:rsidR="00600A49" w:rsidRPr="00747BAC">
        <w:rPr>
          <w:rFonts w:hint="cs"/>
          <w:sz w:val="26"/>
          <w:szCs w:val="26"/>
          <w:rtl/>
          <w:lang w:val="en-US" w:bidi="ar-SA"/>
        </w:rPr>
        <w:t xml:space="preserve">تعديل </w:t>
      </w:r>
      <w:r w:rsidR="00600A49" w:rsidRPr="00747BAC">
        <w:rPr>
          <w:sz w:val="26"/>
          <w:szCs w:val="26"/>
          <w:rtl/>
          <w:lang w:val="en-US" w:bidi="ar-SA"/>
        </w:rPr>
        <w:t>كيغالي</w:t>
      </w:r>
      <w:r w:rsidR="00600A49" w:rsidRPr="00747BAC">
        <w:rPr>
          <w:rFonts w:hint="cs"/>
          <w:sz w:val="26"/>
          <w:szCs w:val="26"/>
          <w:rtl/>
          <w:lang w:val="en-US" w:bidi="ar-SA"/>
        </w:rPr>
        <w:t xml:space="preserve"> للمواد الهيدروفلوروكربونية</w:t>
      </w:r>
      <w:r w:rsidR="005C266F" w:rsidRPr="00747BAC">
        <w:rPr>
          <w:sz w:val="26"/>
          <w:szCs w:val="26"/>
          <w:rtl/>
          <w:lang w:val="en-US" w:bidi="ar-SA"/>
        </w:rPr>
        <w:t xml:space="preserve"> </w:t>
      </w:r>
      <w:r w:rsidR="00600A49" w:rsidRPr="00747BAC">
        <w:rPr>
          <w:rFonts w:hint="cs"/>
          <w:sz w:val="26"/>
          <w:szCs w:val="26"/>
          <w:rtl/>
          <w:lang w:val="en-US" w:bidi="ar-SA"/>
        </w:rPr>
        <w:t>ل</w:t>
      </w:r>
      <w:r w:rsidR="00600A49" w:rsidRPr="00747BAC">
        <w:rPr>
          <w:sz w:val="26"/>
          <w:szCs w:val="26"/>
          <w:rtl/>
          <w:lang w:val="en-US" w:bidi="ar-SA"/>
        </w:rPr>
        <w:t>هندوراس وصربيا والصومال</w:t>
      </w:r>
      <w:r w:rsidR="005C266F" w:rsidRPr="00747BAC">
        <w:rPr>
          <w:sz w:val="26"/>
          <w:szCs w:val="26"/>
          <w:rtl/>
          <w:lang w:val="en-US" w:bidi="ar-SA"/>
        </w:rPr>
        <w:t xml:space="preserve"> وتركيا. </w:t>
      </w:r>
      <w:r w:rsidR="00600A49" w:rsidRPr="00747BAC">
        <w:rPr>
          <w:rFonts w:hint="cs"/>
          <w:sz w:val="26"/>
          <w:szCs w:val="26"/>
          <w:rtl/>
          <w:lang w:val="en-US" w:bidi="ar-SA"/>
        </w:rPr>
        <w:t>وشملت</w:t>
      </w:r>
      <w:r w:rsidR="005C266F" w:rsidRPr="00747BAC">
        <w:rPr>
          <w:sz w:val="26"/>
          <w:szCs w:val="26"/>
          <w:rtl/>
          <w:lang w:val="en-US" w:bidi="ar-SA"/>
        </w:rPr>
        <w:t xml:space="preserve"> </w:t>
      </w:r>
      <w:r w:rsidR="00600A49" w:rsidRPr="00747BAC">
        <w:rPr>
          <w:rFonts w:hint="cs"/>
          <w:sz w:val="26"/>
          <w:szCs w:val="26"/>
          <w:rtl/>
          <w:lang w:val="en-US" w:bidi="ar-SA"/>
        </w:rPr>
        <w:t>الطلبات</w:t>
      </w:r>
      <w:r w:rsidR="005C266F" w:rsidRPr="00747BAC">
        <w:rPr>
          <w:sz w:val="26"/>
          <w:szCs w:val="26"/>
          <w:rtl/>
          <w:lang w:val="en-US" w:bidi="ar-SA"/>
        </w:rPr>
        <w:t xml:space="preserve"> بيانات عن استهلاك </w:t>
      </w:r>
      <w:r w:rsidR="00600A49" w:rsidRPr="00747BAC">
        <w:rPr>
          <w:sz w:val="26"/>
          <w:szCs w:val="26"/>
          <w:rtl/>
          <w:lang w:val="en-US" w:bidi="ar-SA"/>
        </w:rPr>
        <w:t xml:space="preserve">تنفيذ </w:t>
      </w:r>
      <w:r w:rsidR="00600A49" w:rsidRPr="00747BAC">
        <w:rPr>
          <w:rFonts w:hint="cs"/>
          <w:sz w:val="26"/>
          <w:szCs w:val="26"/>
          <w:rtl/>
          <w:lang w:val="en-US" w:bidi="ar-SA"/>
        </w:rPr>
        <w:t xml:space="preserve">تعديل </w:t>
      </w:r>
      <w:r w:rsidR="00600A49" w:rsidRPr="00747BAC">
        <w:rPr>
          <w:sz w:val="26"/>
          <w:szCs w:val="26"/>
          <w:rtl/>
          <w:lang w:val="en-US" w:bidi="ar-SA"/>
        </w:rPr>
        <w:t>كيغالي</w:t>
      </w:r>
      <w:r w:rsidR="00600A49" w:rsidRPr="00747BAC">
        <w:rPr>
          <w:rFonts w:hint="cs"/>
          <w:sz w:val="26"/>
          <w:szCs w:val="26"/>
          <w:rtl/>
          <w:lang w:val="en-US" w:bidi="ar-SA"/>
        </w:rPr>
        <w:t xml:space="preserve"> للمواد الهيدروفلوروكربونية</w:t>
      </w:r>
      <w:r w:rsidR="005C266F" w:rsidRPr="00747BAC">
        <w:rPr>
          <w:sz w:val="26"/>
          <w:szCs w:val="26"/>
          <w:rtl/>
          <w:lang w:val="en-US" w:bidi="ar-SA"/>
        </w:rPr>
        <w:t xml:space="preserve"> </w:t>
      </w:r>
      <w:r w:rsidR="00600A49" w:rsidRPr="00747BAC">
        <w:rPr>
          <w:rFonts w:hint="cs"/>
          <w:sz w:val="26"/>
          <w:szCs w:val="26"/>
          <w:rtl/>
          <w:lang w:val="en-US" w:bidi="ar-SA"/>
        </w:rPr>
        <w:t>وخلطاتها</w:t>
      </w:r>
      <w:r w:rsidR="005C266F" w:rsidRPr="00747BAC">
        <w:rPr>
          <w:sz w:val="26"/>
          <w:szCs w:val="26"/>
          <w:rtl/>
          <w:lang w:val="en-US" w:bidi="ar-SA"/>
        </w:rPr>
        <w:t xml:space="preserve"> لجميع البلدان. </w:t>
      </w:r>
      <w:r w:rsidR="00600A49" w:rsidRPr="00747BAC">
        <w:rPr>
          <w:rFonts w:hint="cs"/>
          <w:sz w:val="26"/>
          <w:szCs w:val="26"/>
          <w:rtl/>
          <w:lang w:val="en-US" w:bidi="ar-SA"/>
        </w:rPr>
        <w:t>وشملت</w:t>
      </w:r>
      <w:r w:rsidR="005C266F" w:rsidRPr="00747BAC">
        <w:rPr>
          <w:sz w:val="26"/>
          <w:szCs w:val="26"/>
          <w:rtl/>
          <w:lang w:val="en-US" w:bidi="ar-SA"/>
        </w:rPr>
        <w:t xml:space="preserve"> أنشطة إعداد المشروع</w:t>
      </w:r>
      <w:r w:rsidR="00600A49" w:rsidRPr="00747BAC">
        <w:rPr>
          <w:rFonts w:hint="cs"/>
          <w:sz w:val="26"/>
          <w:szCs w:val="26"/>
          <w:rtl/>
          <w:lang w:val="en-US" w:bidi="ar-SA"/>
        </w:rPr>
        <w:t>ات</w:t>
      </w:r>
      <w:r w:rsidR="005C266F" w:rsidRPr="00747BAC">
        <w:rPr>
          <w:sz w:val="26"/>
          <w:szCs w:val="26"/>
          <w:rtl/>
          <w:lang w:val="en-US" w:bidi="ar-SA"/>
        </w:rPr>
        <w:t xml:space="preserve"> لجميع البلدان الأربعة تقييم الاحتياجات ووضع استراتيجية شاملة </w:t>
      </w:r>
      <w:r w:rsidR="006C1C37" w:rsidRPr="00747BAC">
        <w:rPr>
          <w:rFonts w:hint="cs"/>
          <w:sz w:val="26"/>
          <w:szCs w:val="26"/>
          <w:rtl/>
          <w:lang w:val="en-US" w:bidi="ar-SA"/>
        </w:rPr>
        <w:t>للتخفيض التدريجي للمواد الهيدروفلوروكربونية</w:t>
      </w:r>
      <w:r w:rsidR="005C266F" w:rsidRPr="00747BAC">
        <w:rPr>
          <w:sz w:val="26"/>
          <w:szCs w:val="26"/>
          <w:rtl/>
          <w:lang w:val="en-US" w:bidi="ar-SA"/>
        </w:rPr>
        <w:t xml:space="preserve">؛ </w:t>
      </w:r>
      <w:r w:rsidR="006C1C37" w:rsidRPr="00747BAC">
        <w:rPr>
          <w:rFonts w:hint="cs"/>
          <w:sz w:val="26"/>
          <w:szCs w:val="26"/>
          <w:rtl/>
          <w:lang w:val="en-US" w:bidi="ar-SA"/>
        </w:rPr>
        <w:t>ودراسة استقصائية</w:t>
      </w:r>
      <w:r w:rsidR="005C266F" w:rsidRPr="00747BAC">
        <w:rPr>
          <w:sz w:val="26"/>
          <w:szCs w:val="26"/>
          <w:rtl/>
          <w:lang w:val="en-US" w:bidi="ar-SA"/>
        </w:rPr>
        <w:t xml:space="preserve"> على الصعيد الوطني وجمع البيانات عن استهلاك </w:t>
      </w:r>
      <w:r w:rsidR="006C1C37" w:rsidRPr="00747BAC">
        <w:rPr>
          <w:rFonts w:hint="cs"/>
          <w:sz w:val="26"/>
          <w:szCs w:val="26"/>
          <w:rtl/>
          <w:lang w:val="en-US" w:bidi="ar-SA"/>
        </w:rPr>
        <w:t>المواد الهيدروفلوروكربونية</w:t>
      </w:r>
      <w:r w:rsidR="005C266F" w:rsidRPr="00747BAC">
        <w:rPr>
          <w:sz w:val="26"/>
          <w:szCs w:val="26"/>
          <w:rtl/>
          <w:lang w:val="en-US" w:bidi="ar-SA"/>
        </w:rPr>
        <w:t xml:space="preserve">، وتحليل استخدام </w:t>
      </w:r>
      <w:r w:rsidR="006C1C37" w:rsidRPr="00747BAC">
        <w:rPr>
          <w:rFonts w:hint="cs"/>
          <w:sz w:val="26"/>
          <w:szCs w:val="26"/>
          <w:rtl/>
          <w:lang w:val="en-US" w:bidi="ar-SA"/>
        </w:rPr>
        <w:t>المواد الهيدروفلوروكربونية</w:t>
      </w:r>
      <w:r w:rsidR="006C1C37" w:rsidRPr="00747BAC">
        <w:rPr>
          <w:sz w:val="26"/>
          <w:szCs w:val="26"/>
          <w:rtl/>
          <w:lang w:val="en-US" w:bidi="ar-SA"/>
        </w:rPr>
        <w:t xml:space="preserve"> والبدائل</w:t>
      </w:r>
      <w:r w:rsidR="005C266F" w:rsidRPr="00747BAC">
        <w:rPr>
          <w:sz w:val="26"/>
          <w:szCs w:val="26"/>
          <w:rtl/>
          <w:lang w:val="en-US" w:bidi="ar-SA"/>
        </w:rPr>
        <w:t>، بما في ذلك إحصاءات الاستيراد والتصدير ل</w:t>
      </w:r>
      <w:r w:rsidR="006C1C37" w:rsidRPr="00747BAC">
        <w:rPr>
          <w:sz w:val="26"/>
          <w:szCs w:val="26"/>
          <w:rtl/>
          <w:lang w:val="en-US" w:bidi="ar-SA"/>
        </w:rPr>
        <w:t>بدائل المواد المستنفدة للأوزون</w:t>
      </w:r>
      <w:r w:rsidR="005C266F" w:rsidRPr="00747BAC">
        <w:rPr>
          <w:sz w:val="26"/>
          <w:szCs w:val="26"/>
          <w:rtl/>
          <w:lang w:val="en-US" w:bidi="ar-SA"/>
        </w:rPr>
        <w:t xml:space="preserve">؛ </w:t>
      </w:r>
      <w:r w:rsidR="006C1C37" w:rsidRPr="00747BAC">
        <w:rPr>
          <w:rFonts w:hint="cs"/>
          <w:sz w:val="26"/>
          <w:szCs w:val="26"/>
          <w:rtl/>
          <w:lang w:val="en-US" w:bidi="ar-SA"/>
        </w:rPr>
        <w:t>و</w:t>
      </w:r>
      <w:r w:rsidR="005C266F" w:rsidRPr="00747BAC">
        <w:rPr>
          <w:sz w:val="26"/>
          <w:szCs w:val="26"/>
          <w:rtl/>
          <w:lang w:val="en-US" w:bidi="ar-SA"/>
        </w:rPr>
        <w:t xml:space="preserve">استعراض السياسات والتشريعات المتعلقة بالتخلص التدريجي </w:t>
      </w:r>
      <w:r w:rsidR="006C1C37" w:rsidRPr="00747BAC">
        <w:rPr>
          <w:rFonts w:hint="cs"/>
          <w:sz w:val="26"/>
          <w:szCs w:val="26"/>
          <w:rtl/>
          <w:lang w:val="en-US" w:bidi="ar-SA"/>
        </w:rPr>
        <w:t>للمواد الهيدروفلوروكربونية</w:t>
      </w:r>
      <w:r w:rsidR="005C266F" w:rsidRPr="00747BAC">
        <w:rPr>
          <w:sz w:val="26"/>
          <w:szCs w:val="26"/>
          <w:rtl/>
          <w:lang w:val="en-US" w:bidi="ar-SA"/>
        </w:rPr>
        <w:t xml:space="preserve">؛ </w:t>
      </w:r>
      <w:r w:rsidR="006C1C37" w:rsidRPr="00747BAC">
        <w:rPr>
          <w:rFonts w:hint="cs"/>
          <w:sz w:val="26"/>
          <w:szCs w:val="26"/>
          <w:rtl/>
          <w:lang w:val="en-US" w:bidi="ar-SA"/>
        </w:rPr>
        <w:t>و</w:t>
      </w:r>
      <w:r w:rsidR="005C266F" w:rsidRPr="00747BAC">
        <w:rPr>
          <w:sz w:val="26"/>
          <w:szCs w:val="26"/>
          <w:rtl/>
          <w:lang w:val="en-US" w:bidi="ar-SA"/>
        </w:rPr>
        <w:t>جمع وتحليل البيانات الخاصة ب</w:t>
      </w:r>
      <w:r w:rsidR="006C1C37" w:rsidRPr="00747BAC">
        <w:rPr>
          <w:sz w:val="26"/>
          <w:szCs w:val="26"/>
          <w:rtl/>
          <w:lang w:val="en-US" w:bidi="ar-SA"/>
        </w:rPr>
        <w:t>قطاع خدمة التبريد وتكييف الهواء، وقدرات الجمارك والإنفاذ</w:t>
      </w:r>
      <w:r w:rsidR="005C266F" w:rsidRPr="00747BAC">
        <w:rPr>
          <w:sz w:val="26"/>
          <w:szCs w:val="26"/>
          <w:rtl/>
          <w:lang w:val="en-US" w:bidi="ar-SA"/>
        </w:rPr>
        <w:t xml:space="preserve">، والاحتياجات من </w:t>
      </w:r>
      <w:r w:rsidR="006C1C37" w:rsidRPr="00747BAC">
        <w:rPr>
          <w:sz w:val="26"/>
          <w:szCs w:val="26"/>
          <w:rtl/>
          <w:lang w:val="en-US" w:bidi="ar-SA"/>
        </w:rPr>
        <w:t>التدريب والمعدات</w:t>
      </w:r>
      <w:r w:rsidR="005C266F" w:rsidRPr="00747BAC">
        <w:rPr>
          <w:sz w:val="26"/>
          <w:szCs w:val="26"/>
          <w:rtl/>
          <w:lang w:val="en-US" w:bidi="ar-SA"/>
        </w:rPr>
        <w:t xml:space="preserve">، وخطط </w:t>
      </w:r>
      <w:r w:rsidR="006C1C37" w:rsidRPr="00747BAC">
        <w:rPr>
          <w:rFonts w:hint="cs"/>
          <w:sz w:val="26"/>
          <w:szCs w:val="26"/>
          <w:rtl/>
          <w:lang w:val="en-US" w:bidi="ar-SA"/>
        </w:rPr>
        <w:t>الاسترداد</w:t>
      </w:r>
      <w:r w:rsidR="006C1C37" w:rsidRPr="00747BAC">
        <w:rPr>
          <w:sz w:val="26"/>
          <w:szCs w:val="26"/>
          <w:rtl/>
          <w:lang w:val="en-US" w:bidi="ar-SA"/>
        </w:rPr>
        <w:t xml:space="preserve"> وإعادة التدوير</w:t>
      </w:r>
      <w:r w:rsidR="005C266F" w:rsidRPr="00747BAC">
        <w:rPr>
          <w:sz w:val="26"/>
          <w:szCs w:val="26"/>
          <w:rtl/>
          <w:lang w:val="en-US" w:bidi="ar-SA"/>
        </w:rPr>
        <w:t xml:space="preserve">؛ </w:t>
      </w:r>
      <w:r w:rsidR="006C1C37" w:rsidRPr="00747BAC">
        <w:rPr>
          <w:rFonts w:hint="cs"/>
          <w:sz w:val="26"/>
          <w:szCs w:val="26"/>
          <w:rtl/>
          <w:lang w:val="en-US" w:bidi="ar-SA"/>
        </w:rPr>
        <w:t>و</w:t>
      </w:r>
      <w:r w:rsidR="005C266F" w:rsidRPr="00747BAC">
        <w:rPr>
          <w:sz w:val="26"/>
          <w:szCs w:val="26"/>
          <w:rtl/>
          <w:lang w:val="en-US" w:bidi="ar-SA"/>
        </w:rPr>
        <w:t>جمع البيانات في قطاع ال</w:t>
      </w:r>
      <w:r w:rsidR="006C1C37" w:rsidRPr="00747BAC">
        <w:rPr>
          <w:sz w:val="26"/>
          <w:szCs w:val="26"/>
          <w:rtl/>
          <w:lang w:val="en-US" w:bidi="ar-SA"/>
        </w:rPr>
        <w:t>تصنيع في بلدين (الصومال وتركيا)</w:t>
      </w:r>
      <w:r w:rsidR="005C266F" w:rsidRPr="00747BAC">
        <w:rPr>
          <w:sz w:val="26"/>
          <w:szCs w:val="26"/>
          <w:rtl/>
          <w:lang w:val="en-US" w:bidi="ar-SA"/>
        </w:rPr>
        <w:t xml:space="preserve">؛ </w:t>
      </w:r>
      <w:r w:rsidR="006C1C37" w:rsidRPr="00747BAC">
        <w:rPr>
          <w:rFonts w:hint="cs"/>
          <w:sz w:val="26"/>
          <w:szCs w:val="26"/>
          <w:rtl/>
          <w:lang w:val="en-US" w:bidi="ar-SA"/>
        </w:rPr>
        <w:t>و</w:t>
      </w:r>
      <w:r w:rsidR="005C266F" w:rsidRPr="00747BAC">
        <w:rPr>
          <w:sz w:val="26"/>
          <w:szCs w:val="26"/>
          <w:rtl/>
          <w:lang w:val="en-US" w:bidi="ar-SA"/>
        </w:rPr>
        <w:t>اعتبارا</w:t>
      </w:r>
      <w:r w:rsidR="006C1C37" w:rsidRPr="00747BAC">
        <w:rPr>
          <w:sz w:val="26"/>
          <w:szCs w:val="26"/>
          <w:rtl/>
          <w:lang w:val="en-US" w:bidi="ar-SA"/>
        </w:rPr>
        <w:t>ت تعميم مراعاة المنظور الجنساني</w:t>
      </w:r>
      <w:r w:rsidR="005C266F" w:rsidRPr="00747BAC">
        <w:rPr>
          <w:sz w:val="26"/>
          <w:szCs w:val="26"/>
          <w:rtl/>
          <w:lang w:val="en-US" w:bidi="ar-SA"/>
        </w:rPr>
        <w:t xml:space="preserve">؛ </w:t>
      </w:r>
      <w:r w:rsidR="006C1C37" w:rsidRPr="00747BAC">
        <w:rPr>
          <w:rFonts w:hint="cs"/>
          <w:sz w:val="26"/>
          <w:szCs w:val="26"/>
          <w:rtl/>
          <w:lang w:val="en-US" w:bidi="ar-SA"/>
        </w:rPr>
        <w:t>ووضع</w:t>
      </w:r>
      <w:r w:rsidR="005C266F" w:rsidRPr="00747BAC">
        <w:rPr>
          <w:sz w:val="26"/>
          <w:szCs w:val="26"/>
          <w:rtl/>
          <w:lang w:val="en-US" w:bidi="ar-SA"/>
        </w:rPr>
        <w:t xml:space="preserve"> </w:t>
      </w:r>
      <w:r w:rsidR="006C1C37" w:rsidRPr="00747BAC">
        <w:rPr>
          <w:rFonts w:hint="cs"/>
          <w:sz w:val="26"/>
          <w:szCs w:val="26"/>
          <w:rtl/>
          <w:lang w:val="en-US" w:bidi="ar-SA"/>
        </w:rPr>
        <w:t>استراتيجية</w:t>
      </w:r>
      <w:r w:rsidR="005C266F" w:rsidRPr="00747BAC">
        <w:rPr>
          <w:sz w:val="26"/>
          <w:szCs w:val="26"/>
          <w:rtl/>
          <w:lang w:val="en-US" w:bidi="ar-SA"/>
        </w:rPr>
        <w:t xml:space="preserve"> بشأن التقنيات الموفرة للطاقة في السوق </w:t>
      </w:r>
      <w:r w:rsidR="006C1C37" w:rsidRPr="00747BAC">
        <w:rPr>
          <w:rFonts w:hint="cs"/>
          <w:sz w:val="26"/>
          <w:szCs w:val="26"/>
          <w:rtl/>
          <w:lang w:val="en-US" w:bidi="ar-SA"/>
        </w:rPr>
        <w:t>لبلدين</w:t>
      </w:r>
      <w:r w:rsidR="005C266F" w:rsidRPr="00747BAC">
        <w:rPr>
          <w:sz w:val="26"/>
          <w:szCs w:val="26"/>
          <w:rtl/>
          <w:lang w:val="en-US" w:bidi="ar-SA"/>
        </w:rPr>
        <w:t xml:space="preserve"> (صربيا وتركيا).</w:t>
      </w:r>
    </w:p>
    <w:p w14:paraId="7ECC186B" w14:textId="77777777" w:rsidR="005C266F" w:rsidRPr="00747BAC" w:rsidRDefault="006C1C37" w:rsidP="006C1C37">
      <w:pPr>
        <w:pStyle w:val="StyleHeader4Para4Left0Firstline0"/>
        <w:numPr>
          <w:ilvl w:val="0"/>
          <w:numId w:val="29"/>
        </w:numPr>
        <w:tabs>
          <w:tab w:val="clear" w:pos="2880"/>
          <w:tab w:val="clear" w:pos="5760"/>
        </w:tabs>
        <w:bidi/>
        <w:ind w:left="0" w:firstLine="0"/>
        <w:rPr>
          <w:sz w:val="26"/>
          <w:szCs w:val="26"/>
          <w:lang w:val="en-US" w:bidi="ar-SA"/>
        </w:rPr>
      </w:pPr>
      <w:r w:rsidRPr="00747BAC">
        <w:rPr>
          <w:rFonts w:hint="cs"/>
          <w:sz w:val="26"/>
          <w:szCs w:val="26"/>
          <w:rtl/>
          <w:lang w:val="en-US" w:bidi="ar-SA"/>
        </w:rPr>
        <w:t>و</w:t>
      </w:r>
      <w:r w:rsidR="005C266F" w:rsidRPr="00747BAC">
        <w:rPr>
          <w:sz w:val="26"/>
          <w:szCs w:val="26"/>
          <w:rtl/>
          <w:lang w:val="en-US" w:bidi="ar-SA"/>
        </w:rPr>
        <w:t xml:space="preserve">أوضحت اليونيدو أن إعداد المشروع للاستراتيجيات الشاملة لإعداد </w:t>
      </w:r>
      <w:r w:rsidRPr="00747BAC">
        <w:rPr>
          <w:sz w:val="26"/>
          <w:szCs w:val="26"/>
          <w:rtl/>
          <w:lang w:val="en-US" w:bidi="ar-SA"/>
        </w:rPr>
        <w:t xml:space="preserve">خطط تنفيذ </w:t>
      </w:r>
      <w:r w:rsidRPr="00747BAC">
        <w:rPr>
          <w:rFonts w:hint="cs"/>
          <w:sz w:val="26"/>
          <w:szCs w:val="26"/>
          <w:rtl/>
          <w:lang w:val="en-US" w:bidi="ar-SA"/>
        </w:rPr>
        <w:t xml:space="preserve">تعديل </w:t>
      </w:r>
      <w:r w:rsidRPr="00747BAC">
        <w:rPr>
          <w:sz w:val="26"/>
          <w:szCs w:val="26"/>
          <w:rtl/>
          <w:lang w:val="en-US" w:bidi="ar-SA"/>
        </w:rPr>
        <w:t>كيغالي</w:t>
      </w:r>
      <w:r w:rsidRPr="00747BAC">
        <w:rPr>
          <w:rFonts w:hint="cs"/>
          <w:sz w:val="26"/>
          <w:szCs w:val="26"/>
          <w:rtl/>
          <w:lang w:val="en-US" w:bidi="ar-SA"/>
        </w:rPr>
        <w:t xml:space="preserve"> للمواد الهيدروفلوروكربونية</w:t>
      </w:r>
      <w:r w:rsidR="00565E5C" w:rsidRPr="00747BAC">
        <w:rPr>
          <w:rStyle w:val="FootnoteReference"/>
          <w:sz w:val="26"/>
          <w:szCs w:val="26"/>
          <w:rtl/>
          <w:lang w:val="en-US" w:bidi="ar-SA"/>
        </w:rPr>
        <w:footnoteReference w:id="5"/>
      </w:r>
      <w:r w:rsidRPr="00747BAC">
        <w:rPr>
          <w:rFonts w:hint="cs"/>
          <w:b/>
          <w:bCs/>
          <w:sz w:val="26"/>
          <w:szCs w:val="26"/>
          <w:rtl/>
          <w:lang w:val="en-US" w:bidi="ar-SA"/>
        </w:rPr>
        <w:t xml:space="preserve"> </w:t>
      </w:r>
      <w:r w:rsidR="005C266F" w:rsidRPr="00747BAC">
        <w:rPr>
          <w:sz w:val="26"/>
          <w:szCs w:val="26"/>
          <w:rtl/>
          <w:lang w:val="en-US" w:bidi="ar-SA"/>
        </w:rPr>
        <w:t>في جميع البلدان الأربعة سيستند إلى الأنشطة ال</w:t>
      </w:r>
      <w:r w:rsidRPr="00747BAC">
        <w:rPr>
          <w:sz w:val="26"/>
          <w:szCs w:val="26"/>
          <w:rtl/>
          <w:lang w:val="en-US" w:bidi="ar-SA"/>
        </w:rPr>
        <w:t>منفذة في إطار الأنشطة التمكينية</w:t>
      </w:r>
      <w:r w:rsidR="005C266F" w:rsidRPr="00747BAC">
        <w:rPr>
          <w:sz w:val="26"/>
          <w:szCs w:val="26"/>
          <w:rtl/>
          <w:lang w:val="en-US" w:bidi="ar-SA"/>
        </w:rPr>
        <w:t xml:space="preserve">، حيث كانت هذه هي الإجراءات الأولى المرتبطة بالتخفيض التدريجي </w:t>
      </w:r>
      <w:r w:rsidRPr="00747BAC">
        <w:rPr>
          <w:rFonts w:hint="cs"/>
          <w:sz w:val="26"/>
          <w:szCs w:val="26"/>
          <w:rtl/>
          <w:lang w:val="en-US" w:bidi="ar-SA"/>
        </w:rPr>
        <w:t>للمواد الهيدروفلوروكربونية</w:t>
      </w:r>
      <w:r w:rsidRPr="00747BAC">
        <w:rPr>
          <w:rFonts w:hint="cs"/>
          <w:b/>
          <w:bCs/>
          <w:sz w:val="26"/>
          <w:szCs w:val="26"/>
          <w:rtl/>
          <w:lang w:val="en-US" w:bidi="ar-SA"/>
        </w:rPr>
        <w:t xml:space="preserve"> </w:t>
      </w:r>
      <w:r w:rsidR="005C266F" w:rsidRPr="00747BAC">
        <w:rPr>
          <w:sz w:val="26"/>
          <w:szCs w:val="26"/>
          <w:rtl/>
          <w:lang w:val="en-US" w:bidi="ar-SA"/>
        </w:rPr>
        <w:t>وقد ساهمت في</w:t>
      </w:r>
      <w:r w:rsidRPr="00747BAC">
        <w:rPr>
          <w:sz w:val="26"/>
          <w:szCs w:val="26"/>
          <w:rtl/>
          <w:lang w:val="en-US" w:bidi="ar-SA"/>
        </w:rPr>
        <w:t xml:space="preserve"> </w:t>
      </w:r>
      <w:r w:rsidRPr="00747BAC">
        <w:rPr>
          <w:rFonts w:hint="cs"/>
          <w:sz w:val="26"/>
          <w:szCs w:val="26"/>
          <w:rtl/>
          <w:lang w:val="en-US" w:bidi="ar-SA"/>
        </w:rPr>
        <w:t>ا</w:t>
      </w:r>
      <w:r w:rsidR="005C266F" w:rsidRPr="00747BAC">
        <w:rPr>
          <w:sz w:val="26"/>
          <w:szCs w:val="26"/>
          <w:rtl/>
          <w:lang w:val="en-US" w:bidi="ar-SA"/>
        </w:rPr>
        <w:t>لتصديق على تعديل كيغالي.</w:t>
      </w:r>
    </w:p>
    <w:p w14:paraId="76D1AF63" w14:textId="77777777" w:rsidR="005C266F" w:rsidRPr="00747BAC" w:rsidRDefault="006C1C37" w:rsidP="006C1C37">
      <w:pPr>
        <w:pStyle w:val="StyleHeader4Para4Left0Firstline0"/>
        <w:numPr>
          <w:ilvl w:val="0"/>
          <w:numId w:val="29"/>
        </w:numPr>
        <w:tabs>
          <w:tab w:val="clear" w:pos="2880"/>
          <w:tab w:val="clear" w:pos="5760"/>
        </w:tabs>
        <w:bidi/>
        <w:ind w:left="0" w:firstLine="0"/>
        <w:rPr>
          <w:sz w:val="26"/>
          <w:szCs w:val="26"/>
          <w:lang w:val="en-US" w:bidi="ar-SA"/>
        </w:rPr>
      </w:pPr>
      <w:r w:rsidRPr="00747BAC">
        <w:rPr>
          <w:rFonts w:hint="cs"/>
          <w:sz w:val="26"/>
          <w:szCs w:val="26"/>
          <w:rtl/>
          <w:lang w:val="en-US" w:bidi="ar-SA"/>
        </w:rPr>
        <w:t>و</w:t>
      </w:r>
      <w:r w:rsidRPr="00747BAC">
        <w:rPr>
          <w:sz w:val="26"/>
          <w:szCs w:val="26"/>
          <w:rtl/>
          <w:lang w:val="en-US" w:bidi="ar-SA"/>
        </w:rPr>
        <w:t>بعد هذا الاستعراض</w:t>
      </w:r>
      <w:r w:rsidR="005C266F" w:rsidRPr="00747BAC">
        <w:rPr>
          <w:sz w:val="26"/>
          <w:szCs w:val="26"/>
          <w:rtl/>
          <w:lang w:val="en-US" w:bidi="ar-SA"/>
        </w:rPr>
        <w:t>، لاحظت الأمانة أن جميع البلدان ا</w:t>
      </w:r>
      <w:r w:rsidRPr="00747BAC">
        <w:rPr>
          <w:sz w:val="26"/>
          <w:szCs w:val="26"/>
          <w:rtl/>
          <w:lang w:val="en-US" w:bidi="ar-SA"/>
        </w:rPr>
        <w:t>لأربعة قد صدقت على تعديل كيغالي</w:t>
      </w:r>
      <w:r w:rsidR="005C266F" w:rsidRPr="00747BAC">
        <w:rPr>
          <w:sz w:val="26"/>
          <w:szCs w:val="26"/>
          <w:rtl/>
          <w:lang w:val="en-US" w:bidi="ar-SA"/>
        </w:rPr>
        <w:t xml:space="preserve">؛ وأن البلدان قدمت خطابات تأييد </w:t>
      </w:r>
      <w:r w:rsidRPr="00747BAC">
        <w:rPr>
          <w:rFonts w:hint="cs"/>
          <w:sz w:val="26"/>
          <w:szCs w:val="26"/>
          <w:rtl/>
          <w:lang w:val="en-US" w:bidi="ar-SA"/>
        </w:rPr>
        <w:t>تبين</w:t>
      </w:r>
      <w:r w:rsidR="005C266F" w:rsidRPr="00747BAC">
        <w:rPr>
          <w:sz w:val="26"/>
          <w:szCs w:val="26"/>
          <w:rtl/>
          <w:lang w:val="en-US" w:bidi="ar-SA"/>
        </w:rPr>
        <w:t xml:space="preserve"> إلى عزمها على اتخاذ إجراءات بشأن </w:t>
      </w:r>
      <w:r w:rsidRPr="00747BAC">
        <w:rPr>
          <w:rFonts w:hint="cs"/>
          <w:sz w:val="26"/>
          <w:szCs w:val="26"/>
          <w:rtl/>
          <w:lang w:val="en-US" w:bidi="ar-SA"/>
        </w:rPr>
        <w:t>التخفيض</w:t>
      </w:r>
      <w:r w:rsidR="005C266F" w:rsidRPr="00747BAC">
        <w:rPr>
          <w:sz w:val="26"/>
          <w:szCs w:val="26"/>
          <w:rtl/>
          <w:lang w:val="en-US" w:bidi="ar-SA"/>
        </w:rPr>
        <w:t xml:space="preserve"> التدريجي </w:t>
      </w:r>
      <w:r w:rsidRPr="00747BAC">
        <w:rPr>
          <w:rFonts w:hint="cs"/>
          <w:sz w:val="26"/>
          <w:szCs w:val="26"/>
          <w:rtl/>
          <w:lang w:val="en-US" w:bidi="ar-SA"/>
        </w:rPr>
        <w:t>للمواد الهيدروفلوروكربونية</w:t>
      </w:r>
      <w:r w:rsidR="005C266F" w:rsidRPr="00747BAC">
        <w:rPr>
          <w:sz w:val="26"/>
          <w:szCs w:val="26"/>
          <w:rtl/>
          <w:lang w:val="en-US" w:bidi="ar-SA"/>
        </w:rPr>
        <w:t>؛ وأن التمويل المطلوب يتوافق مع المقرر 87/50.</w:t>
      </w:r>
    </w:p>
    <w:p w14:paraId="6542662B" w14:textId="77777777" w:rsidR="005C266F" w:rsidRPr="00747BAC" w:rsidRDefault="006C1C37" w:rsidP="006C1C37">
      <w:pPr>
        <w:pStyle w:val="StyleHeader4Para4Left0Firstline0"/>
        <w:numPr>
          <w:ilvl w:val="0"/>
          <w:numId w:val="29"/>
        </w:numPr>
        <w:tabs>
          <w:tab w:val="clear" w:pos="2880"/>
          <w:tab w:val="left" w:pos="720"/>
        </w:tabs>
        <w:bidi/>
        <w:ind w:left="0" w:firstLine="0"/>
        <w:rPr>
          <w:sz w:val="26"/>
          <w:szCs w:val="26"/>
          <w:lang w:val="en-US" w:bidi="ar-SA"/>
        </w:rPr>
      </w:pPr>
      <w:r w:rsidRPr="00747BAC">
        <w:rPr>
          <w:rFonts w:hint="cs"/>
          <w:sz w:val="26"/>
          <w:szCs w:val="26"/>
          <w:rtl/>
          <w:lang w:val="en-US" w:bidi="ar-SA"/>
        </w:rPr>
        <w:t>و</w:t>
      </w:r>
      <w:r w:rsidR="005C266F" w:rsidRPr="00747BAC">
        <w:rPr>
          <w:sz w:val="26"/>
          <w:szCs w:val="26"/>
          <w:rtl/>
          <w:lang w:val="en-US" w:bidi="ar-SA"/>
        </w:rPr>
        <w:t xml:space="preserve">قدم </w:t>
      </w:r>
      <w:r w:rsidRPr="00747BAC">
        <w:rPr>
          <w:rFonts w:hint="cs"/>
          <w:sz w:val="26"/>
          <w:szCs w:val="26"/>
          <w:rtl/>
          <w:lang w:val="en-US" w:bidi="ar-SA"/>
        </w:rPr>
        <w:t>اليونيب</w:t>
      </w:r>
      <w:r w:rsidR="005C266F" w:rsidRPr="00747BAC">
        <w:rPr>
          <w:sz w:val="26"/>
          <w:szCs w:val="26"/>
          <w:rtl/>
          <w:lang w:val="en-US" w:bidi="ar-SA"/>
        </w:rPr>
        <w:t>، بصفته الوكالة ال</w:t>
      </w:r>
      <w:r w:rsidRPr="00747BAC">
        <w:rPr>
          <w:sz w:val="26"/>
          <w:szCs w:val="26"/>
          <w:rtl/>
          <w:lang w:val="en-US" w:bidi="ar-SA"/>
        </w:rPr>
        <w:t>منفذة الرئيسية للبلدان المتبقية</w:t>
      </w:r>
      <w:r w:rsidR="005C266F" w:rsidRPr="00747BAC">
        <w:rPr>
          <w:sz w:val="26"/>
          <w:szCs w:val="26"/>
          <w:rtl/>
          <w:lang w:val="en-US" w:bidi="ar-SA"/>
        </w:rPr>
        <w:t xml:space="preserve">، واليونيدو بصفتها </w:t>
      </w:r>
      <w:r w:rsidRPr="00747BAC">
        <w:rPr>
          <w:rFonts w:hint="cs"/>
          <w:sz w:val="26"/>
          <w:szCs w:val="26"/>
          <w:rtl/>
          <w:lang w:val="en-US" w:bidi="ar-SA"/>
        </w:rPr>
        <w:t>ال</w:t>
      </w:r>
      <w:r w:rsidR="005C266F" w:rsidRPr="00747BAC">
        <w:rPr>
          <w:sz w:val="26"/>
          <w:szCs w:val="26"/>
          <w:rtl/>
          <w:lang w:val="en-US" w:bidi="ar-SA"/>
        </w:rPr>
        <w:t xml:space="preserve">وكالة </w:t>
      </w:r>
      <w:r w:rsidRPr="00747BAC">
        <w:rPr>
          <w:rFonts w:hint="cs"/>
          <w:sz w:val="26"/>
          <w:szCs w:val="26"/>
          <w:rtl/>
          <w:lang w:val="en-US" w:bidi="ar-SA"/>
        </w:rPr>
        <w:t>ال</w:t>
      </w:r>
      <w:r w:rsidR="005C266F" w:rsidRPr="00747BAC">
        <w:rPr>
          <w:sz w:val="26"/>
          <w:szCs w:val="26"/>
          <w:rtl/>
          <w:lang w:val="en-US" w:bidi="ar-SA"/>
        </w:rPr>
        <w:t xml:space="preserve">منفذة </w:t>
      </w:r>
      <w:r w:rsidRPr="00747BAC">
        <w:rPr>
          <w:rFonts w:hint="cs"/>
          <w:sz w:val="26"/>
          <w:szCs w:val="26"/>
          <w:rtl/>
          <w:lang w:val="en-US" w:bidi="ar-SA"/>
        </w:rPr>
        <w:t>ال</w:t>
      </w:r>
      <w:r w:rsidRPr="00747BAC">
        <w:rPr>
          <w:sz w:val="26"/>
          <w:szCs w:val="26"/>
          <w:rtl/>
          <w:lang w:val="en-US" w:bidi="ar-SA"/>
        </w:rPr>
        <w:t>متعاونة</w:t>
      </w:r>
      <w:r w:rsidR="005C266F" w:rsidRPr="00747BAC">
        <w:rPr>
          <w:sz w:val="26"/>
          <w:szCs w:val="26"/>
          <w:rtl/>
          <w:lang w:val="en-US" w:bidi="ar-SA"/>
        </w:rPr>
        <w:t>، وصفاً للأنشطة المطلوبة لإعداد</w:t>
      </w:r>
      <w:r w:rsidRPr="00747BAC">
        <w:rPr>
          <w:rFonts w:hint="cs"/>
          <w:sz w:val="26"/>
          <w:szCs w:val="26"/>
          <w:rtl/>
          <w:lang w:val="en-US" w:bidi="ar-SA"/>
        </w:rPr>
        <w:t xml:space="preserve"> خطط</w:t>
      </w:r>
      <w:r w:rsidR="005C266F" w:rsidRPr="00747BAC">
        <w:rPr>
          <w:sz w:val="26"/>
          <w:szCs w:val="26"/>
          <w:rtl/>
          <w:lang w:val="en-US" w:bidi="ar-SA"/>
        </w:rPr>
        <w:t xml:space="preserve"> </w:t>
      </w:r>
      <w:r w:rsidRPr="00747BAC">
        <w:rPr>
          <w:sz w:val="26"/>
          <w:szCs w:val="26"/>
          <w:rtl/>
          <w:lang w:val="en-US" w:bidi="ar-SA"/>
        </w:rPr>
        <w:t xml:space="preserve">تنفيذ </w:t>
      </w:r>
      <w:r w:rsidRPr="00747BAC">
        <w:rPr>
          <w:rFonts w:hint="cs"/>
          <w:sz w:val="26"/>
          <w:szCs w:val="26"/>
          <w:rtl/>
          <w:lang w:val="en-US" w:bidi="ar-SA"/>
        </w:rPr>
        <w:t xml:space="preserve">تعديل </w:t>
      </w:r>
      <w:r w:rsidRPr="00747BAC">
        <w:rPr>
          <w:sz w:val="26"/>
          <w:szCs w:val="26"/>
          <w:rtl/>
          <w:lang w:val="en-US" w:bidi="ar-SA"/>
        </w:rPr>
        <w:t>كيغالي</w:t>
      </w:r>
      <w:r w:rsidRPr="00747BAC">
        <w:rPr>
          <w:rFonts w:hint="cs"/>
          <w:sz w:val="26"/>
          <w:szCs w:val="26"/>
          <w:rtl/>
          <w:lang w:val="en-US" w:bidi="ar-SA"/>
        </w:rPr>
        <w:t xml:space="preserve"> للمواد الهيدروفلوروكربونية</w:t>
      </w:r>
      <w:r w:rsidRPr="00747BAC">
        <w:rPr>
          <w:rFonts w:hint="cs"/>
          <w:b/>
          <w:bCs/>
          <w:sz w:val="26"/>
          <w:szCs w:val="26"/>
          <w:rtl/>
          <w:lang w:val="en-US" w:bidi="ar-SA"/>
        </w:rPr>
        <w:t xml:space="preserve"> </w:t>
      </w:r>
      <w:r w:rsidR="005C266F" w:rsidRPr="00747BAC">
        <w:rPr>
          <w:sz w:val="26"/>
          <w:szCs w:val="26"/>
          <w:rtl/>
          <w:lang w:val="en-US" w:bidi="ar-SA"/>
        </w:rPr>
        <w:t>والتكاليف ا</w:t>
      </w:r>
      <w:r w:rsidRPr="00747BAC">
        <w:rPr>
          <w:sz w:val="26"/>
          <w:szCs w:val="26"/>
          <w:rtl/>
          <w:lang w:val="en-US" w:bidi="ar-SA"/>
        </w:rPr>
        <w:t>لمقابلة لكل نشاط في برامج عملها</w:t>
      </w:r>
      <w:r w:rsidR="005C266F" w:rsidRPr="00747BAC">
        <w:rPr>
          <w:sz w:val="26"/>
          <w:szCs w:val="26"/>
          <w:rtl/>
          <w:lang w:val="en-US" w:bidi="ar-SA"/>
        </w:rPr>
        <w:t>؛ كما يتم تضمين تعليقات الأمانة فيه.</w:t>
      </w:r>
    </w:p>
    <w:p w14:paraId="3F566D8B" w14:textId="77777777" w:rsidR="005C266F" w:rsidRPr="00747BAC" w:rsidRDefault="005C266F" w:rsidP="005C266F">
      <w:pPr>
        <w:pStyle w:val="StyleHeader4Para4Left0Firstline0"/>
        <w:numPr>
          <w:ilvl w:val="0"/>
          <w:numId w:val="0"/>
        </w:numPr>
        <w:bidi/>
        <w:rPr>
          <w:b/>
          <w:bCs/>
          <w:sz w:val="26"/>
          <w:szCs w:val="26"/>
          <w:lang w:val="en-US" w:bidi="ar-SA"/>
        </w:rPr>
      </w:pPr>
      <w:r w:rsidRPr="00747BAC">
        <w:rPr>
          <w:b/>
          <w:bCs/>
          <w:sz w:val="26"/>
          <w:szCs w:val="26"/>
          <w:rtl/>
          <w:lang w:val="en-US" w:bidi="ar-SA"/>
        </w:rPr>
        <w:t>توصية الأمانة</w:t>
      </w:r>
    </w:p>
    <w:p w14:paraId="71B532E1" w14:textId="77777777" w:rsidR="005C266F" w:rsidRPr="00747BAC" w:rsidRDefault="005C266F" w:rsidP="006C1C37">
      <w:pPr>
        <w:pStyle w:val="StyleHeader4Para4Left0Firstline0"/>
        <w:numPr>
          <w:ilvl w:val="0"/>
          <w:numId w:val="29"/>
        </w:numPr>
        <w:tabs>
          <w:tab w:val="clear" w:pos="2880"/>
          <w:tab w:val="left" w:pos="720"/>
        </w:tabs>
        <w:bidi/>
        <w:ind w:left="0" w:firstLine="0"/>
        <w:rPr>
          <w:sz w:val="26"/>
          <w:szCs w:val="26"/>
          <w:rtl/>
          <w:lang w:val="en-US" w:bidi="ar-SA"/>
        </w:rPr>
      </w:pPr>
      <w:r w:rsidRPr="00747BAC">
        <w:rPr>
          <w:sz w:val="26"/>
          <w:szCs w:val="26"/>
          <w:rtl/>
          <w:lang w:val="en-US" w:bidi="ar-SA"/>
        </w:rPr>
        <w:t>توصي الأمانة بالموافقة الشم</w:t>
      </w:r>
      <w:r w:rsidR="006C1C37" w:rsidRPr="00747BAC">
        <w:rPr>
          <w:rFonts w:hint="cs"/>
          <w:sz w:val="26"/>
          <w:szCs w:val="26"/>
          <w:rtl/>
          <w:lang w:val="en-US" w:bidi="ar-SA"/>
        </w:rPr>
        <w:t>و</w:t>
      </w:r>
      <w:r w:rsidRPr="00747BAC">
        <w:rPr>
          <w:sz w:val="26"/>
          <w:szCs w:val="26"/>
          <w:rtl/>
          <w:lang w:val="en-US" w:bidi="ar-SA"/>
        </w:rPr>
        <w:t>ل</w:t>
      </w:r>
      <w:r w:rsidR="006C1C37" w:rsidRPr="00747BAC">
        <w:rPr>
          <w:rFonts w:hint="cs"/>
          <w:sz w:val="26"/>
          <w:szCs w:val="26"/>
          <w:rtl/>
          <w:lang w:val="en-US" w:bidi="ar-SA"/>
        </w:rPr>
        <w:t>ي</w:t>
      </w:r>
      <w:r w:rsidRPr="00747BAC">
        <w:rPr>
          <w:sz w:val="26"/>
          <w:szCs w:val="26"/>
          <w:rtl/>
          <w:lang w:val="en-US" w:bidi="ar-SA"/>
        </w:rPr>
        <w:t>ة على إعداد المشروع</w:t>
      </w:r>
      <w:r w:rsidR="006C1C37" w:rsidRPr="00747BAC">
        <w:rPr>
          <w:rFonts w:hint="cs"/>
          <w:sz w:val="26"/>
          <w:szCs w:val="26"/>
          <w:rtl/>
          <w:lang w:val="en-US" w:bidi="ar-SA"/>
        </w:rPr>
        <w:t>ات</w:t>
      </w:r>
      <w:r w:rsidRPr="00747BAC">
        <w:rPr>
          <w:sz w:val="26"/>
          <w:szCs w:val="26"/>
          <w:rtl/>
          <w:lang w:val="en-US" w:bidi="ar-SA"/>
        </w:rPr>
        <w:t xml:space="preserve"> لخطط </w:t>
      </w:r>
      <w:r w:rsidR="006C1C37" w:rsidRPr="00747BAC">
        <w:rPr>
          <w:sz w:val="26"/>
          <w:szCs w:val="26"/>
          <w:rtl/>
          <w:lang w:val="en-US" w:bidi="ar-SA"/>
        </w:rPr>
        <w:t xml:space="preserve">تنفيذ </w:t>
      </w:r>
      <w:r w:rsidR="006C1C37" w:rsidRPr="00747BAC">
        <w:rPr>
          <w:rFonts w:hint="cs"/>
          <w:sz w:val="26"/>
          <w:szCs w:val="26"/>
          <w:rtl/>
          <w:lang w:val="en-US" w:bidi="ar-SA"/>
        </w:rPr>
        <w:t xml:space="preserve">تعديل </w:t>
      </w:r>
      <w:r w:rsidR="006C1C37" w:rsidRPr="00747BAC">
        <w:rPr>
          <w:sz w:val="26"/>
          <w:szCs w:val="26"/>
          <w:rtl/>
          <w:lang w:val="en-US" w:bidi="ar-SA"/>
        </w:rPr>
        <w:t>كيغالي</w:t>
      </w:r>
      <w:r w:rsidR="006C1C37" w:rsidRPr="00747BAC">
        <w:rPr>
          <w:rFonts w:hint="cs"/>
          <w:sz w:val="26"/>
          <w:szCs w:val="26"/>
          <w:rtl/>
          <w:lang w:val="en-US" w:bidi="ar-SA"/>
        </w:rPr>
        <w:t xml:space="preserve"> للمواد الهيدروفلوروكربونية</w:t>
      </w:r>
      <w:r w:rsidR="006C1C37" w:rsidRPr="00747BAC">
        <w:rPr>
          <w:rFonts w:hint="cs"/>
          <w:b/>
          <w:bCs/>
          <w:sz w:val="26"/>
          <w:szCs w:val="26"/>
          <w:rtl/>
          <w:lang w:val="en-US" w:bidi="ar-SA"/>
        </w:rPr>
        <w:t xml:space="preserve"> </w:t>
      </w:r>
      <w:r w:rsidR="006C1C37" w:rsidRPr="00747BAC">
        <w:rPr>
          <w:rFonts w:hint="cs"/>
          <w:sz w:val="26"/>
          <w:szCs w:val="26"/>
          <w:rtl/>
          <w:lang w:val="en-US" w:bidi="ar-SA"/>
        </w:rPr>
        <w:t>ل</w:t>
      </w:r>
      <w:r w:rsidRPr="00747BAC">
        <w:rPr>
          <w:sz w:val="26"/>
          <w:szCs w:val="26"/>
          <w:rtl/>
          <w:lang w:val="en-US" w:bidi="ar-SA"/>
        </w:rPr>
        <w:t>بنين وب</w:t>
      </w:r>
      <w:r w:rsidR="006C1C37" w:rsidRPr="00747BAC">
        <w:rPr>
          <w:sz w:val="26"/>
          <w:szCs w:val="26"/>
          <w:rtl/>
          <w:lang w:val="en-US" w:bidi="ar-SA"/>
        </w:rPr>
        <w:t xml:space="preserve">وتسوانا وتشاد وإثيوبيا وغامبيا </w:t>
      </w:r>
      <w:r w:rsidRPr="00747BAC">
        <w:rPr>
          <w:sz w:val="26"/>
          <w:szCs w:val="26"/>
          <w:rtl/>
          <w:lang w:val="en-US" w:bidi="ar-SA"/>
        </w:rPr>
        <w:t xml:space="preserve">وغينيا وهندوراس وصربيا والصومال وتوغو </w:t>
      </w:r>
      <w:r w:rsidR="006C1C37" w:rsidRPr="00747BAC">
        <w:rPr>
          <w:sz w:val="26"/>
          <w:szCs w:val="26"/>
          <w:rtl/>
          <w:lang w:val="en-US" w:bidi="ar-SA"/>
        </w:rPr>
        <w:t>وتركيا على مستوى التمويل المبين</w:t>
      </w:r>
      <w:r w:rsidRPr="00747BAC">
        <w:rPr>
          <w:sz w:val="26"/>
          <w:szCs w:val="26"/>
          <w:rtl/>
          <w:lang w:val="en-US" w:bidi="ar-SA"/>
        </w:rPr>
        <w:t xml:space="preserve"> في القسم</w:t>
      </w:r>
      <w:r w:rsidR="006C1C37" w:rsidRPr="00747BAC">
        <w:rPr>
          <w:rFonts w:hint="cs"/>
          <w:sz w:val="26"/>
          <w:szCs w:val="26"/>
          <w:rtl/>
          <w:lang w:val="en-US" w:bidi="ar-SA"/>
        </w:rPr>
        <w:t xml:space="preserve"> ألف 3</w:t>
      </w:r>
      <w:r w:rsidRPr="00747BAC">
        <w:rPr>
          <w:sz w:val="26"/>
          <w:szCs w:val="26"/>
          <w:rtl/>
          <w:lang w:val="en-US" w:bidi="ar-SA"/>
        </w:rPr>
        <w:t xml:space="preserve"> من الجدول 1.</w:t>
      </w:r>
    </w:p>
    <w:p w14:paraId="4823DB21" w14:textId="01185A35" w:rsidR="007E5D09" w:rsidRPr="005C266F" w:rsidRDefault="007E5D09" w:rsidP="005C266F">
      <w:pPr>
        <w:pStyle w:val="Heading3"/>
        <w:numPr>
          <w:ilvl w:val="0"/>
          <w:numId w:val="0"/>
        </w:numPr>
        <w:bidi/>
        <w:rPr>
          <w:rtl/>
          <w:lang w:val="en-US" w:bidi="ar-SA"/>
        </w:rPr>
      </w:pPr>
    </w:p>
    <w:p w14:paraId="229A4B8B" w14:textId="77777777" w:rsidR="007E5D09" w:rsidRPr="00763059" w:rsidRDefault="007E5D09">
      <w:pPr>
        <w:pStyle w:val="Heading3"/>
        <w:numPr>
          <w:ilvl w:val="0"/>
          <w:numId w:val="0"/>
        </w:numPr>
        <w:ind w:left="1361"/>
        <w:rPr>
          <w:lang w:val="en-US"/>
        </w:rPr>
        <w:sectPr w:rsidR="007E5D09" w:rsidRPr="0076305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790BD42B" w14:textId="77777777" w:rsidR="005773DE" w:rsidRPr="00015742" w:rsidRDefault="005773DE" w:rsidP="005773DE">
      <w:pPr>
        <w:widowControl w:val="0"/>
        <w:spacing w:after="120"/>
        <w:jc w:val="center"/>
        <w:outlineLvl w:val="0"/>
        <w:rPr>
          <w:b/>
          <w:caps/>
        </w:rPr>
      </w:pPr>
      <w:r w:rsidRPr="00015742">
        <w:rPr>
          <w:b/>
        </w:rPr>
        <w:t>Annex</w:t>
      </w:r>
      <w:r w:rsidRPr="00015742">
        <w:rPr>
          <w:b/>
          <w:caps/>
        </w:rPr>
        <w:t xml:space="preserve"> I</w:t>
      </w:r>
    </w:p>
    <w:p w14:paraId="55D76F14" w14:textId="77777777" w:rsidR="005773DE" w:rsidRPr="00015742" w:rsidRDefault="005773DE" w:rsidP="005773DE">
      <w:pPr>
        <w:widowControl w:val="0"/>
        <w:jc w:val="center"/>
        <w:outlineLvl w:val="0"/>
        <w:rPr>
          <w:b/>
          <w:caps/>
        </w:rPr>
      </w:pPr>
      <w:r w:rsidRPr="00015742">
        <w:rPr>
          <w:b/>
          <w:caps/>
        </w:rPr>
        <w:t>institutional strengthening project proposals</w:t>
      </w:r>
      <w:r w:rsidRPr="00015742">
        <w:rPr>
          <w:b/>
          <w:caps/>
          <w:vertAlign w:val="superscript"/>
        </w:rPr>
        <w:footnoteReference w:id="6"/>
      </w:r>
    </w:p>
    <w:p w14:paraId="44CD3D0A" w14:textId="77777777" w:rsidR="005773DE" w:rsidRPr="00015742" w:rsidRDefault="005773DE" w:rsidP="005773DE">
      <w:pPr>
        <w:widowControl w:val="0"/>
        <w:jc w:val="center"/>
        <w:outlineLvl w:val="0"/>
        <w:rPr>
          <w:b/>
          <w:caps/>
        </w:rPr>
      </w:pPr>
    </w:p>
    <w:p w14:paraId="10AB7C42" w14:textId="77777777" w:rsidR="005773DE" w:rsidRPr="00015742" w:rsidRDefault="005773DE" w:rsidP="005773DE">
      <w:pPr>
        <w:spacing w:after="120"/>
        <w:rPr>
          <w:b/>
          <w:bCs/>
        </w:rPr>
      </w:pPr>
      <w:r w:rsidRPr="00015742">
        <w:rPr>
          <w:b/>
          <w:lang w:val="en-US"/>
        </w:rPr>
        <w:t>Syrian Arab Republic</w:t>
      </w:r>
      <w:r w:rsidRPr="00015742">
        <w:rPr>
          <w:b/>
          <w:bCs/>
        </w:rPr>
        <w:t xml:space="preserve">: Renewal of institutional strengthening </w:t>
      </w:r>
    </w:p>
    <w:tbl>
      <w:tblPr>
        <w:tblStyle w:val="TableGrid"/>
        <w:tblW w:w="5000" w:type="pct"/>
        <w:jc w:val="center"/>
        <w:tblLook w:val="01E0" w:firstRow="1" w:lastRow="1" w:firstColumn="1" w:lastColumn="1" w:noHBand="0" w:noVBand="0"/>
      </w:tblPr>
      <w:tblGrid>
        <w:gridCol w:w="7083"/>
        <w:gridCol w:w="1704"/>
        <w:gridCol w:w="789"/>
      </w:tblGrid>
      <w:tr w:rsidR="005773DE" w:rsidRPr="00015742" w14:paraId="4B724F22" w14:textId="77777777" w:rsidTr="006D5FCC">
        <w:trPr>
          <w:trHeight w:val="278"/>
          <w:tblHeader/>
          <w:jc w:val="center"/>
        </w:trPr>
        <w:tc>
          <w:tcPr>
            <w:tcW w:w="4129" w:type="pct"/>
            <w:gridSpan w:val="2"/>
            <w:tcBorders>
              <w:bottom w:val="single" w:sz="4" w:space="0" w:color="auto"/>
            </w:tcBorders>
          </w:tcPr>
          <w:p w14:paraId="1DCA985E" w14:textId="77777777" w:rsidR="005773DE" w:rsidRPr="00015742" w:rsidRDefault="005773DE" w:rsidP="006D5FCC">
            <w:pPr>
              <w:rPr>
                <w:b/>
                <w:sz w:val="20"/>
              </w:rPr>
            </w:pPr>
            <w:r w:rsidRPr="00015742">
              <w:rPr>
                <w:b/>
                <w:sz w:val="20"/>
              </w:rPr>
              <w:t>Summary of the project and country profile</w:t>
            </w:r>
          </w:p>
        </w:tc>
        <w:tc>
          <w:tcPr>
            <w:tcW w:w="871" w:type="pct"/>
          </w:tcPr>
          <w:p w14:paraId="0043FDF5" w14:textId="77777777" w:rsidR="005773DE" w:rsidRPr="00015742" w:rsidRDefault="005773DE" w:rsidP="006D5FCC">
            <w:pPr>
              <w:jc w:val="right"/>
              <w:rPr>
                <w:b/>
                <w:sz w:val="20"/>
              </w:rPr>
            </w:pPr>
          </w:p>
        </w:tc>
      </w:tr>
      <w:tr w:rsidR="005773DE" w:rsidRPr="00015742" w14:paraId="75DFB07C" w14:textId="77777777" w:rsidTr="006D5FCC">
        <w:trPr>
          <w:trHeight w:val="233"/>
          <w:jc w:val="center"/>
        </w:trPr>
        <w:tc>
          <w:tcPr>
            <w:tcW w:w="4129" w:type="pct"/>
            <w:gridSpan w:val="2"/>
            <w:tcBorders>
              <w:bottom w:val="single" w:sz="4" w:space="0" w:color="auto"/>
            </w:tcBorders>
          </w:tcPr>
          <w:p w14:paraId="7B52AEDB" w14:textId="77777777" w:rsidR="005773DE" w:rsidRPr="00015742" w:rsidRDefault="005773DE" w:rsidP="006D5FCC">
            <w:pPr>
              <w:rPr>
                <w:sz w:val="20"/>
              </w:rPr>
            </w:pPr>
            <w:r w:rsidRPr="00015742">
              <w:rPr>
                <w:sz w:val="20"/>
              </w:rPr>
              <w:t>Implementing agency:</w:t>
            </w:r>
          </w:p>
        </w:tc>
        <w:tc>
          <w:tcPr>
            <w:tcW w:w="871" w:type="pct"/>
            <w:tcBorders>
              <w:bottom w:val="single" w:sz="4" w:space="0" w:color="auto"/>
            </w:tcBorders>
          </w:tcPr>
          <w:p w14:paraId="2E0AF82D" w14:textId="77777777" w:rsidR="005773DE" w:rsidRPr="00015742" w:rsidRDefault="005773DE" w:rsidP="006D5FCC">
            <w:pPr>
              <w:jc w:val="center"/>
              <w:rPr>
                <w:sz w:val="20"/>
              </w:rPr>
            </w:pPr>
            <w:r w:rsidRPr="00015742">
              <w:rPr>
                <w:sz w:val="20"/>
              </w:rPr>
              <w:t>UNIDO</w:t>
            </w:r>
          </w:p>
        </w:tc>
      </w:tr>
      <w:tr w:rsidR="005773DE" w:rsidRPr="00015742" w14:paraId="69F82D16" w14:textId="77777777" w:rsidTr="006D5FCC">
        <w:trPr>
          <w:trHeight w:val="233"/>
          <w:jc w:val="center"/>
        </w:trPr>
        <w:tc>
          <w:tcPr>
            <w:tcW w:w="4129" w:type="pct"/>
            <w:gridSpan w:val="2"/>
            <w:tcBorders>
              <w:top w:val="single" w:sz="4" w:space="0" w:color="auto"/>
              <w:left w:val="single" w:sz="4" w:space="0" w:color="auto"/>
              <w:bottom w:val="nil"/>
              <w:right w:val="single" w:sz="4" w:space="0" w:color="auto"/>
            </w:tcBorders>
          </w:tcPr>
          <w:p w14:paraId="21827298" w14:textId="77777777" w:rsidR="005773DE" w:rsidRPr="00015742" w:rsidRDefault="005773DE" w:rsidP="006D5FCC">
            <w:pPr>
              <w:rPr>
                <w:sz w:val="20"/>
              </w:rPr>
            </w:pPr>
            <w:r w:rsidRPr="00015742">
              <w:rPr>
                <w:sz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2472FA47" w14:textId="77777777" w:rsidR="005773DE" w:rsidRPr="00015742" w:rsidRDefault="005773DE" w:rsidP="006D5FCC">
            <w:pPr>
              <w:jc w:val="right"/>
              <w:rPr>
                <w:sz w:val="20"/>
              </w:rPr>
            </w:pPr>
          </w:p>
        </w:tc>
      </w:tr>
      <w:tr w:rsidR="005773DE" w:rsidRPr="00015742" w14:paraId="11B3AADA" w14:textId="77777777" w:rsidTr="006D5FCC">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70E6A724" w14:textId="77777777" w:rsidR="005773DE" w:rsidRPr="00015742" w:rsidRDefault="005773DE" w:rsidP="006D5FCC">
            <w:pPr>
              <w:ind w:left="5364" w:right="-198"/>
              <w:jc w:val="left"/>
              <w:rPr>
                <w:sz w:val="20"/>
              </w:rPr>
            </w:pPr>
            <w:r w:rsidRPr="00015742">
              <w:rPr>
                <w:sz w:val="20"/>
              </w:rPr>
              <w:t>Phase I:</w:t>
            </w:r>
          </w:p>
        </w:tc>
        <w:tc>
          <w:tcPr>
            <w:tcW w:w="778" w:type="pct"/>
            <w:tcBorders>
              <w:top w:val="nil"/>
              <w:left w:val="nil"/>
              <w:bottom w:val="nil"/>
              <w:right w:val="single" w:sz="4" w:space="0" w:color="auto"/>
            </w:tcBorders>
            <w:shd w:val="clear" w:color="auto" w:fill="FFFFFF" w:themeFill="background1"/>
            <w:vAlign w:val="bottom"/>
          </w:tcPr>
          <w:p w14:paraId="5BA6FD79" w14:textId="77777777" w:rsidR="005773DE" w:rsidRPr="00015742" w:rsidRDefault="005773DE" w:rsidP="006D5FCC">
            <w:pPr>
              <w:jc w:val="right"/>
              <w:rPr>
                <w:sz w:val="20"/>
              </w:rPr>
            </w:pPr>
            <w:r w:rsidRPr="00015742">
              <w:rPr>
                <w:sz w:val="20"/>
              </w:rPr>
              <w:t>Jun-93</w:t>
            </w:r>
          </w:p>
        </w:tc>
        <w:tc>
          <w:tcPr>
            <w:tcW w:w="871" w:type="pct"/>
            <w:tcBorders>
              <w:top w:val="nil"/>
              <w:left w:val="single" w:sz="4" w:space="0" w:color="auto"/>
              <w:bottom w:val="nil"/>
              <w:right w:val="single" w:sz="4" w:space="0" w:color="auto"/>
            </w:tcBorders>
            <w:shd w:val="clear" w:color="auto" w:fill="FFFFFF" w:themeFill="background1"/>
            <w:vAlign w:val="bottom"/>
          </w:tcPr>
          <w:p w14:paraId="3056EC4A" w14:textId="77777777" w:rsidR="005773DE" w:rsidRPr="00015742" w:rsidRDefault="005773DE" w:rsidP="006D5FCC">
            <w:pPr>
              <w:jc w:val="right"/>
              <w:rPr>
                <w:color w:val="000000"/>
                <w:sz w:val="20"/>
              </w:rPr>
            </w:pPr>
            <w:r w:rsidRPr="00015742">
              <w:rPr>
                <w:color w:val="000000"/>
                <w:sz w:val="20"/>
              </w:rPr>
              <w:t>235,180</w:t>
            </w:r>
          </w:p>
        </w:tc>
      </w:tr>
      <w:tr w:rsidR="005773DE" w:rsidRPr="00015742" w14:paraId="046DB883" w14:textId="77777777" w:rsidTr="006D5FCC">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34AE2A1D" w14:textId="77777777" w:rsidR="005773DE" w:rsidRPr="00015742" w:rsidRDefault="005773DE" w:rsidP="006D5FCC">
            <w:pPr>
              <w:ind w:left="5364" w:right="-198"/>
              <w:jc w:val="left"/>
              <w:rPr>
                <w:sz w:val="20"/>
              </w:rPr>
            </w:pPr>
            <w:r w:rsidRPr="00015742">
              <w:rPr>
                <w:sz w:val="20"/>
              </w:rPr>
              <w:t>Phase II:</w:t>
            </w:r>
          </w:p>
        </w:tc>
        <w:tc>
          <w:tcPr>
            <w:tcW w:w="778" w:type="pct"/>
            <w:tcBorders>
              <w:top w:val="nil"/>
              <w:left w:val="nil"/>
              <w:bottom w:val="nil"/>
              <w:right w:val="single" w:sz="4" w:space="0" w:color="auto"/>
            </w:tcBorders>
            <w:shd w:val="clear" w:color="auto" w:fill="FFFFFF" w:themeFill="background1"/>
            <w:vAlign w:val="bottom"/>
          </w:tcPr>
          <w:p w14:paraId="189267DD" w14:textId="77777777" w:rsidR="005773DE" w:rsidRPr="00015742" w:rsidRDefault="005773DE" w:rsidP="006D5FCC">
            <w:pPr>
              <w:jc w:val="right"/>
              <w:rPr>
                <w:sz w:val="20"/>
              </w:rPr>
            </w:pPr>
            <w:r w:rsidRPr="00015742">
              <w:rPr>
                <w:sz w:val="20"/>
              </w:rPr>
              <w:t>Mar-01</w:t>
            </w:r>
          </w:p>
        </w:tc>
        <w:tc>
          <w:tcPr>
            <w:tcW w:w="871" w:type="pct"/>
            <w:tcBorders>
              <w:top w:val="nil"/>
              <w:left w:val="single" w:sz="4" w:space="0" w:color="auto"/>
              <w:bottom w:val="nil"/>
              <w:right w:val="single" w:sz="4" w:space="0" w:color="auto"/>
            </w:tcBorders>
            <w:shd w:val="clear" w:color="auto" w:fill="FFFFFF" w:themeFill="background1"/>
            <w:vAlign w:val="bottom"/>
          </w:tcPr>
          <w:p w14:paraId="43A74E25" w14:textId="77777777" w:rsidR="005773DE" w:rsidRPr="00015742" w:rsidRDefault="005773DE" w:rsidP="006D5FCC">
            <w:pPr>
              <w:jc w:val="right"/>
              <w:rPr>
                <w:sz w:val="20"/>
              </w:rPr>
            </w:pPr>
            <w:r w:rsidRPr="00015742">
              <w:rPr>
                <w:sz w:val="20"/>
              </w:rPr>
              <w:t>195,000</w:t>
            </w:r>
          </w:p>
        </w:tc>
      </w:tr>
      <w:tr w:rsidR="005773DE" w:rsidRPr="00015742" w14:paraId="3C051A33" w14:textId="77777777" w:rsidTr="006D5FCC">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004C2F9E" w14:textId="77777777" w:rsidR="005773DE" w:rsidRPr="00015742" w:rsidRDefault="005773DE" w:rsidP="006D5FCC">
            <w:pPr>
              <w:ind w:left="5364" w:right="-198"/>
              <w:jc w:val="left"/>
              <w:rPr>
                <w:sz w:val="20"/>
              </w:rPr>
            </w:pPr>
            <w:r w:rsidRPr="00015742">
              <w:rPr>
                <w:sz w:val="20"/>
              </w:rPr>
              <w:t>Phase III:</w:t>
            </w:r>
          </w:p>
        </w:tc>
        <w:tc>
          <w:tcPr>
            <w:tcW w:w="778" w:type="pct"/>
            <w:tcBorders>
              <w:top w:val="nil"/>
              <w:left w:val="nil"/>
              <w:bottom w:val="nil"/>
              <w:right w:val="single" w:sz="4" w:space="0" w:color="auto"/>
            </w:tcBorders>
            <w:shd w:val="clear" w:color="auto" w:fill="FFFFFF" w:themeFill="background1"/>
            <w:vAlign w:val="bottom"/>
          </w:tcPr>
          <w:p w14:paraId="05CB7274" w14:textId="77777777" w:rsidR="005773DE" w:rsidRPr="00015742" w:rsidRDefault="005773DE" w:rsidP="006D5FCC">
            <w:pPr>
              <w:jc w:val="right"/>
              <w:rPr>
                <w:sz w:val="20"/>
              </w:rPr>
            </w:pPr>
            <w:r w:rsidRPr="00015742">
              <w:rPr>
                <w:sz w:val="20"/>
              </w:rPr>
              <w:t>Apr-05</w:t>
            </w:r>
          </w:p>
        </w:tc>
        <w:tc>
          <w:tcPr>
            <w:tcW w:w="871" w:type="pct"/>
            <w:tcBorders>
              <w:top w:val="nil"/>
              <w:left w:val="single" w:sz="4" w:space="0" w:color="auto"/>
              <w:bottom w:val="nil"/>
              <w:right w:val="single" w:sz="4" w:space="0" w:color="auto"/>
            </w:tcBorders>
            <w:shd w:val="clear" w:color="auto" w:fill="FFFFFF" w:themeFill="background1"/>
            <w:vAlign w:val="bottom"/>
          </w:tcPr>
          <w:p w14:paraId="68F28C81" w14:textId="77777777" w:rsidR="005773DE" w:rsidRPr="00015742" w:rsidRDefault="005773DE" w:rsidP="006D5FCC">
            <w:pPr>
              <w:jc w:val="right"/>
              <w:rPr>
                <w:color w:val="000000"/>
                <w:sz w:val="20"/>
              </w:rPr>
            </w:pPr>
            <w:r w:rsidRPr="00015742">
              <w:rPr>
                <w:color w:val="000000"/>
                <w:sz w:val="20"/>
              </w:rPr>
              <w:t>203,823</w:t>
            </w:r>
          </w:p>
        </w:tc>
      </w:tr>
      <w:tr w:rsidR="005773DE" w:rsidRPr="00015742" w14:paraId="5C81D7BD" w14:textId="77777777" w:rsidTr="006D5FCC">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2ACAE85A" w14:textId="77777777" w:rsidR="005773DE" w:rsidRPr="00015742" w:rsidRDefault="005773DE" w:rsidP="006D5FCC">
            <w:pPr>
              <w:ind w:left="5364" w:right="-198"/>
              <w:jc w:val="left"/>
              <w:rPr>
                <w:sz w:val="20"/>
              </w:rPr>
            </w:pPr>
            <w:r w:rsidRPr="00015742">
              <w:rPr>
                <w:sz w:val="20"/>
              </w:rPr>
              <w:t>Phase IV:</w:t>
            </w:r>
          </w:p>
        </w:tc>
        <w:tc>
          <w:tcPr>
            <w:tcW w:w="778" w:type="pct"/>
            <w:tcBorders>
              <w:top w:val="nil"/>
              <w:left w:val="nil"/>
              <w:bottom w:val="nil"/>
              <w:right w:val="single" w:sz="4" w:space="0" w:color="auto"/>
            </w:tcBorders>
            <w:shd w:val="clear" w:color="auto" w:fill="FFFFFF" w:themeFill="background1"/>
            <w:vAlign w:val="bottom"/>
          </w:tcPr>
          <w:p w14:paraId="454085A8" w14:textId="77777777" w:rsidR="005773DE" w:rsidRPr="00015742" w:rsidRDefault="005773DE" w:rsidP="006D5FCC">
            <w:pPr>
              <w:jc w:val="right"/>
              <w:rPr>
                <w:sz w:val="20"/>
              </w:rPr>
            </w:pPr>
            <w:r w:rsidRPr="00015742">
              <w:rPr>
                <w:sz w:val="20"/>
              </w:rPr>
              <w:t>Jul-09</w:t>
            </w:r>
          </w:p>
        </w:tc>
        <w:tc>
          <w:tcPr>
            <w:tcW w:w="871" w:type="pct"/>
            <w:tcBorders>
              <w:top w:val="nil"/>
              <w:left w:val="single" w:sz="4" w:space="0" w:color="auto"/>
              <w:bottom w:val="nil"/>
              <w:right w:val="single" w:sz="4" w:space="0" w:color="auto"/>
            </w:tcBorders>
            <w:shd w:val="clear" w:color="auto" w:fill="FFFFFF" w:themeFill="background1"/>
            <w:vAlign w:val="bottom"/>
          </w:tcPr>
          <w:p w14:paraId="57546A60" w14:textId="77777777" w:rsidR="005773DE" w:rsidRPr="00015742" w:rsidRDefault="005773DE" w:rsidP="006D5FCC">
            <w:pPr>
              <w:jc w:val="right"/>
              <w:rPr>
                <w:sz w:val="20"/>
              </w:rPr>
            </w:pPr>
            <w:r w:rsidRPr="00015742">
              <w:rPr>
                <w:sz w:val="20"/>
              </w:rPr>
              <w:t>152,867*</w:t>
            </w:r>
          </w:p>
        </w:tc>
      </w:tr>
      <w:tr w:rsidR="005773DE" w:rsidRPr="00015742" w14:paraId="5A38804A" w14:textId="77777777" w:rsidTr="006D5FCC">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7C3E58F4" w14:textId="77777777" w:rsidR="005773DE" w:rsidRPr="00015742" w:rsidRDefault="005773DE" w:rsidP="006D5FCC">
            <w:pPr>
              <w:ind w:left="5364" w:right="-198"/>
              <w:jc w:val="left"/>
              <w:rPr>
                <w:sz w:val="20"/>
              </w:rPr>
            </w:pPr>
            <w:r w:rsidRPr="00015742">
              <w:rPr>
                <w:sz w:val="20"/>
              </w:rPr>
              <w:t>Phase V:</w:t>
            </w:r>
          </w:p>
        </w:tc>
        <w:tc>
          <w:tcPr>
            <w:tcW w:w="778" w:type="pct"/>
            <w:tcBorders>
              <w:top w:val="nil"/>
              <w:left w:val="nil"/>
              <w:bottom w:val="nil"/>
              <w:right w:val="single" w:sz="4" w:space="0" w:color="auto"/>
            </w:tcBorders>
            <w:shd w:val="clear" w:color="auto" w:fill="FFFFFF" w:themeFill="background1"/>
            <w:vAlign w:val="bottom"/>
          </w:tcPr>
          <w:p w14:paraId="7EE78D09" w14:textId="77777777" w:rsidR="005773DE" w:rsidRPr="00015742" w:rsidRDefault="005773DE" w:rsidP="006D5FCC">
            <w:pPr>
              <w:jc w:val="right"/>
              <w:rPr>
                <w:sz w:val="20"/>
              </w:rPr>
            </w:pPr>
            <w:r w:rsidRPr="00015742">
              <w:rPr>
                <w:sz w:val="20"/>
              </w:rPr>
              <w:t>Nov-14</w:t>
            </w:r>
          </w:p>
        </w:tc>
        <w:tc>
          <w:tcPr>
            <w:tcW w:w="871" w:type="pct"/>
            <w:tcBorders>
              <w:top w:val="nil"/>
              <w:left w:val="single" w:sz="4" w:space="0" w:color="auto"/>
              <w:bottom w:val="nil"/>
              <w:right w:val="single" w:sz="4" w:space="0" w:color="auto"/>
            </w:tcBorders>
            <w:shd w:val="clear" w:color="auto" w:fill="FFFFFF" w:themeFill="background1"/>
            <w:vAlign w:val="bottom"/>
          </w:tcPr>
          <w:p w14:paraId="141A90FA" w14:textId="77777777" w:rsidR="005773DE" w:rsidRPr="00015742" w:rsidRDefault="005773DE" w:rsidP="006D5FCC">
            <w:pPr>
              <w:jc w:val="right"/>
              <w:rPr>
                <w:sz w:val="20"/>
              </w:rPr>
            </w:pPr>
            <w:r w:rsidRPr="00015742">
              <w:rPr>
                <w:sz w:val="20"/>
              </w:rPr>
              <w:t>203,823</w:t>
            </w:r>
          </w:p>
        </w:tc>
      </w:tr>
      <w:tr w:rsidR="005773DE" w:rsidRPr="00015742" w14:paraId="1D500F4F" w14:textId="77777777" w:rsidTr="006D5FCC">
        <w:trPr>
          <w:trHeight w:val="233"/>
          <w:jc w:val="center"/>
        </w:trPr>
        <w:tc>
          <w:tcPr>
            <w:tcW w:w="4129" w:type="pct"/>
            <w:gridSpan w:val="2"/>
            <w:tcBorders>
              <w:top w:val="nil"/>
              <w:left w:val="single" w:sz="4" w:space="0" w:color="auto"/>
              <w:bottom w:val="nil"/>
              <w:right w:val="single" w:sz="4" w:space="0" w:color="auto"/>
            </w:tcBorders>
            <w:shd w:val="clear" w:color="auto" w:fill="auto"/>
          </w:tcPr>
          <w:p w14:paraId="449E7CEF" w14:textId="77777777" w:rsidR="005773DE" w:rsidRPr="00015742" w:rsidRDefault="005773DE" w:rsidP="006D5FCC">
            <w:pPr>
              <w:tabs>
                <w:tab w:val="right" w:pos="7560"/>
              </w:tabs>
              <w:ind w:left="6480" w:right="-108"/>
              <w:jc w:val="left"/>
              <w:rPr>
                <w:sz w:val="20"/>
              </w:rPr>
            </w:pPr>
            <w:r w:rsidRPr="00015742">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0F2BC5CD" w14:textId="77777777" w:rsidR="005773DE" w:rsidRPr="00015742" w:rsidRDefault="005773DE" w:rsidP="006D5FCC">
            <w:pPr>
              <w:jc w:val="right"/>
              <w:rPr>
                <w:sz w:val="20"/>
              </w:rPr>
            </w:pPr>
            <w:r w:rsidRPr="00015742">
              <w:rPr>
                <w:sz w:val="20"/>
              </w:rPr>
              <w:t>990,693</w:t>
            </w:r>
          </w:p>
        </w:tc>
      </w:tr>
      <w:tr w:rsidR="005773DE" w:rsidRPr="00015742" w14:paraId="6EACC605" w14:textId="77777777" w:rsidTr="006D5FCC">
        <w:trPr>
          <w:trHeight w:val="233"/>
          <w:jc w:val="center"/>
        </w:trPr>
        <w:tc>
          <w:tcPr>
            <w:tcW w:w="4129" w:type="pct"/>
            <w:gridSpan w:val="2"/>
          </w:tcPr>
          <w:p w14:paraId="23680844" w14:textId="77777777" w:rsidR="005773DE" w:rsidRPr="00015742" w:rsidRDefault="005773DE" w:rsidP="006D5FCC">
            <w:pPr>
              <w:jc w:val="left"/>
              <w:rPr>
                <w:sz w:val="20"/>
              </w:rPr>
            </w:pPr>
            <w:r w:rsidRPr="00015742">
              <w:rPr>
                <w:sz w:val="20"/>
              </w:rPr>
              <w:t>Amount requested for renewal (phase VI) (US $):</w:t>
            </w:r>
          </w:p>
        </w:tc>
        <w:tc>
          <w:tcPr>
            <w:tcW w:w="871" w:type="pct"/>
            <w:shd w:val="clear" w:color="auto" w:fill="auto"/>
          </w:tcPr>
          <w:p w14:paraId="6911E5E1" w14:textId="77777777" w:rsidR="005773DE" w:rsidRPr="00015742" w:rsidRDefault="005773DE" w:rsidP="006D5FCC">
            <w:pPr>
              <w:jc w:val="right"/>
              <w:rPr>
                <w:sz w:val="20"/>
              </w:rPr>
            </w:pPr>
            <w:r w:rsidRPr="00015742">
              <w:rPr>
                <w:sz w:val="20"/>
              </w:rPr>
              <w:t>260,894</w:t>
            </w:r>
          </w:p>
        </w:tc>
      </w:tr>
      <w:tr w:rsidR="005773DE" w:rsidRPr="00015742" w14:paraId="5F4311E4" w14:textId="77777777" w:rsidTr="006D5FCC">
        <w:trPr>
          <w:trHeight w:val="233"/>
          <w:jc w:val="center"/>
        </w:trPr>
        <w:tc>
          <w:tcPr>
            <w:tcW w:w="4129" w:type="pct"/>
            <w:gridSpan w:val="2"/>
          </w:tcPr>
          <w:p w14:paraId="7535B37C" w14:textId="77777777" w:rsidR="005773DE" w:rsidRPr="00015742" w:rsidRDefault="005773DE" w:rsidP="006D5FCC">
            <w:pPr>
              <w:jc w:val="left"/>
              <w:rPr>
                <w:sz w:val="20"/>
              </w:rPr>
            </w:pPr>
            <w:r w:rsidRPr="00015742">
              <w:rPr>
                <w:sz w:val="20"/>
              </w:rPr>
              <w:t>Amount recommended for approval for phase VI (US $):</w:t>
            </w:r>
          </w:p>
        </w:tc>
        <w:tc>
          <w:tcPr>
            <w:tcW w:w="871" w:type="pct"/>
            <w:shd w:val="clear" w:color="auto" w:fill="auto"/>
          </w:tcPr>
          <w:p w14:paraId="28339E0D" w14:textId="77777777" w:rsidR="005773DE" w:rsidRPr="00015742" w:rsidRDefault="005773DE" w:rsidP="006D5FCC">
            <w:pPr>
              <w:jc w:val="right"/>
              <w:rPr>
                <w:sz w:val="20"/>
              </w:rPr>
            </w:pPr>
            <w:r w:rsidRPr="00015742">
              <w:rPr>
                <w:sz w:val="20"/>
              </w:rPr>
              <w:t>260,894</w:t>
            </w:r>
          </w:p>
        </w:tc>
      </w:tr>
      <w:tr w:rsidR="005773DE" w:rsidRPr="00015742" w14:paraId="00B52003" w14:textId="77777777" w:rsidTr="006D5FCC">
        <w:trPr>
          <w:trHeight w:val="233"/>
          <w:jc w:val="center"/>
        </w:trPr>
        <w:tc>
          <w:tcPr>
            <w:tcW w:w="4129" w:type="pct"/>
            <w:gridSpan w:val="2"/>
          </w:tcPr>
          <w:p w14:paraId="2B12485F" w14:textId="77777777" w:rsidR="005773DE" w:rsidRPr="00015742" w:rsidRDefault="005773DE" w:rsidP="006D5FCC">
            <w:pPr>
              <w:jc w:val="left"/>
              <w:rPr>
                <w:sz w:val="20"/>
              </w:rPr>
            </w:pPr>
            <w:r w:rsidRPr="00015742">
              <w:rPr>
                <w:sz w:val="20"/>
              </w:rPr>
              <w:t>Agency support costs (US $):</w:t>
            </w:r>
          </w:p>
        </w:tc>
        <w:tc>
          <w:tcPr>
            <w:tcW w:w="871" w:type="pct"/>
            <w:shd w:val="clear" w:color="auto" w:fill="auto"/>
          </w:tcPr>
          <w:p w14:paraId="776F379B" w14:textId="77777777" w:rsidR="005773DE" w:rsidRPr="00015742" w:rsidRDefault="005773DE" w:rsidP="006D5FCC">
            <w:pPr>
              <w:jc w:val="right"/>
              <w:rPr>
                <w:sz w:val="20"/>
              </w:rPr>
            </w:pPr>
            <w:r w:rsidRPr="00015742">
              <w:rPr>
                <w:sz w:val="20"/>
              </w:rPr>
              <w:t>18,263</w:t>
            </w:r>
          </w:p>
        </w:tc>
      </w:tr>
      <w:tr w:rsidR="005773DE" w:rsidRPr="00015742" w14:paraId="77F0C06D" w14:textId="77777777" w:rsidTr="006D5FCC">
        <w:trPr>
          <w:trHeight w:val="233"/>
          <w:jc w:val="center"/>
        </w:trPr>
        <w:tc>
          <w:tcPr>
            <w:tcW w:w="4129" w:type="pct"/>
            <w:gridSpan w:val="2"/>
          </w:tcPr>
          <w:p w14:paraId="3F99B961" w14:textId="77777777" w:rsidR="005773DE" w:rsidRPr="00015742" w:rsidRDefault="005773DE" w:rsidP="006D5FCC">
            <w:pPr>
              <w:jc w:val="left"/>
              <w:rPr>
                <w:sz w:val="20"/>
              </w:rPr>
            </w:pPr>
            <w:r w:rsidRPr="00015742">
              <w:rPr>
                <w:sz w:val="20"/>
              </w:rPr>
              <w:t>Total cost of institutional strengthening phase VI to the Multilateral Fund (US $):</w:t>
            </w:r>
          </w:p>
        </w:tc>
        <w:tc>
          <w:tcPr>
            <w:tcW w:w="871" w:type="pct"/>
            <w:shd w:val="clear" w:color="auto" w:fill="auto"/>
          </w:tcPr>
          <w:p w14:paraId="0769911D" w14:textId="77777777" w:rsidR="005773DE" w:rsidRPr="00015742" w:rsidRDefault="005773DE" w:rsidP="006D5FCC">
            <w:pPr>
              <w:jc w:val="right"/>
              <w:rPr>
                <w:sz w:val="20"/>
              </w:rPr>
            </w:pPr>
            <w:r w:rsidRPr="00015742">
              <w:rPr>
                <w:sz w:val="20"/>
              </w:rPr>
              <w:t>279,156</w:t>
            </w:r>
          </w:p>
        </w:tc>
      </w:tr>
      <w:tr w:rsidR="005773DE" w:rsidRPr="00015742" w14:paraId="266A149B" w14:textId="77777777" w:rsidTr="006D5FCC">
        <w:trPr>
          <w:trHeight w:val="233"/>
          <w:jc w:val="center"/>
        </w:trPr>
        <w:tc>
          <w:tcPr>
            <w:tcW w:w="4129" w:type="pct"/>
            <w:gridSpan w:val="2"/>
          </w:tcPr>
          <w:p w14:paraId="6A130CF5" w14:textId="77777777" w:rsidR="005773DE" w:rsidRPr="00015742" w:rsidRDefault="005773DE" w:rsidP="006D5FCC">
            <w:pPr>
              <w:jc w:val="left"/>
              <w:rPr>
                <w:sz w:val="20"/>
              </w:rPr>
            </w:pPr>
            <w:r w:rsidRPr="00015742">
              <w:rPr>
                <w:sz w:val="20"/>
              </w:rPr>
              <w:t>Date of approval of country programme:</w:t>
            </w:r>
          </w:p>
        </w:tc>
        <w:tc>
          <w:tcPr>
            <w:tcW w:w="871" w:type="pct"/>
            <w:shd w:val="clear" w:color="auto" w:fill="FFFFFF" w:themeFill="background1"/>
          </w:tcPr>
          <w:p w14:paraId="77E4FA7A" w14:textId="77777777" w:rsidR="005773DE" w:rsidRPr="00015742" w:rsidRDefault="005773DE" w:rsidP="006D5FCC">
            <w:pPr>
              <w:jc w:val="right"/>
              <w:rPr>
                <w:sz w:val="20"/>
              </w:rPr>
            </w:pPr>
            <w:r w:rsidRPr="00015742">
              <w:rPr>
                <w:sz w:val="20"/>
              </w:rPr>
              <w:t>1989</w:t>
            </w:r>
          </w:p>
        </w:tc>
      </w:tr>
      <w:tr w:rsidR="005773DE" w:rsidRPr="00015742" w14:paraId="1ADDB034" w14:textId="77777777" w:rsidTr="006D5FCC">
        <w:trPr>
          <w:trHeight w:val="233"/>
          <w:jc w:val="center"/>
        </w:trPr>
        <w:tc>
          <w:tcPr>
            <w:tcW w:w="4129" w:type="pct"/>
            <w:gridSpan w:val="2"/>
            <w:tcBorders>
              <w:bottom w:val="single" w:sz="4" w:space="0" w:color="auto"/>
            </w:tcBorders>
          </w:tcPr>
          <w:p w14:paraId="4EA54291" w14:textId="77777777" w:rsidR="005773DE" w:rsidRPr="00015742" w:rsidRDefault="005773DE" w:rsidP="006D5FCC">
            <w:pPr>
              <w:jc w:val="left"/>
              <w:rPr>
                <w:sz w:val="20"/>
              </w:rPr>
            </w:pPr>
            <w:r w:rsidRPr="00015742">
              <w:rPr>
                <w:sz w:val="20"/>
              </w:rPr>
              <w:t>Date of approval of HCFC phase-out management plan:</w:t>
            </w:r>
          </w:p>
        </w:tc>
        <w:tc>
          <w:tcPr>
            <w:tcW w:w="871" w:type="pct"/>
            <w:tcBorders>
              <w:bottom w:val="single" w:sz="4" w:space="0" w:color="auto"/>
            </w:tcBorders>
            <w:shd w:val="clear" w:color="auto" w:fill="FFFFFF" w:themeFill="background1"/>
          </w:tcPr>
          <w:p w14:paraId="34F7A0B9" w14:textId="77777777" w:rsidR="005773DE" w:rsidRPr="00015742" w:rsidRDefault="005773DE" w:rsidP="006D5FCC">
            <w:pPr>
              <w:jc w:val="right"/>
              <w:rPr>
                <w:sz w:val="20"/>
              </w:rPr>
            </w:pPr>
            <w:r w:rsidRPr="00015742">
              <w:rPr>
                <w:sz w:val="20"/>
              </w:rPr>
              <w:t>2020</w:t>
            </w:r>
          </w:p>
        </w:tc>
      </w:tr>
      <w:tr w:rsidR="005773DE" w:rsidRPr="00015742" w14:paraId="35F33321" w14:textId="77777777" w:rsidTr="006D5FCC">
        <w:trPr>
          <w:trHeight w:val="233"/>
          <w:jc w:val="center"/>
        </w:trPr>
        <w:tc>
          <w:tcPr>
            <w:tcW w:w="4129" w:type="pct"/>
            <w:gridSpan w:val="2"/>
            <w:tcBorders>
              <w:top w:val="single" w:sz="4" w:space="0" w:color="auto"/>
              <w:left w:val="single" w:sz="4" w:space="0" w:color="auto"/>
              <w:bottom w:val="nil"/>
              <w:right w:val="single" w:sz="4" w:space="0" w:color="auto"/>
            </w:tcBorders>
          </w:tcPr>
          <w:p w14:paraId="45BD69F2" w14:textId="77777777" w:rsidR="005773DE" w:rsidRPr="00015742" w:rsidRDefault="005773DE" w:rsidP="006D5FCC">
            <w:pPr>
              <w:spacing w:before="20"/>
              <w:jc w:val="left"/>
              <w:rPr>
                <w:sz w:val="20"/>
              </w:rPr>
            </w:pPr>
            <w:r w:rsidRPr="00015742">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0E964574" w14:textId="77777777" w:rsidR="005773DE" w:rsidRPr="00015742" w:rsidRDefault="005773DE" w:rsidP="006D5FCC">
            <w:pPr>
              <w:jc w:val="right"/>
              <w:rPr>
                <w:sz w:val="20"/>
              </w:rPr>
            </w:pPr>
          </w:p>
        </w:tc>
      </w:tr>
      <w:tr w:rsidR="005773DE" w:rsidRPr="00015742" w14:paraId="3D1ABE8C" w14:textId="77777777" w:rsidTr="006D5FCC">
        <w:trPr>
          <w:trHeight w:val="233"/>
          <w:jc w:val="center"/>
        </w:trPr>
        <w:tc>
          <w:tcPr>
            <w:tcW w:w="4129" w:type="pct"/>
            <w:gridSpan w:val="2"/>
            <w:tcBorders>
              <w:top w:val="nil"/>
              <w:left w:val="single" w:sz="4" w:space="0" w:color="auto"/>
              <w:bottom w:val="nil"/>
              <w:right w:val="single" w:sz="4" w:space="0" w:color="auto"/>
            </w:tcBorders>
          </w:tcPr>
          <w:p w14:paraId="4DFD5779" w14:textId="77777777" w:rsidR="005773DE" w:rsidRPr="00015742" w:rsidRDefault="005773DE" w:rsidP="006D5FCC">
            <w:pPr>
              <w:ind w:left="360" w:hanging="360"/>
              <w:jc w:val="left"/>
              <w:rPr>
                <w:sz w:val="20"/>
              </w:rPr>
            </w:pPr>
            <w:r w:rsidRPr="00015742">
              <w:rPr>
                <w:sz w:val="20"/>
              </w:rPr>
              <w:t>(a)</w:t>
            </w:r>
            <w:r w:rsidRPr="00015742">
              <w:rPr>
                <w:sz w:val="20"/>
              </w:rPr>
              <w:tab/>
              <w:t>Annex A, Group I (CFCs)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0B1198AC" w14:textId="77777777" w:rsidR="005773DE" w:rsidRPr="00015742" w:rsidRDefault="005773DE" w:rsidP="006D5FCC">
            <w:pPr>
              <w:jc w:val="right"/>
              <w:rPr>
                <w:sz w:val="20"/>
              </w:rPr>
            </w:pPr>
            <w:r w:rsidRPr="00015742">
              <w:rPr>
                <w:sz w:val="20"/>
              </w:rPr>
              <w:t>2,224.6</w:t>
            </w:r>
          </w:p>
        </w:tc>
      </w:tr>
      <w:tr w:rsidR="005773DE" w:rsidRPr="00015742" w14:paraId="42918778" w14:textId="77777777" w:rsidTr="006D5FCC">
        <w:trPr>
          <w:trHeight w:val="233"/>
          <w:jc w:val="center"/>
        </w:trPr>
        <w:tc>
          <w:tcPr>
            <w:tcW w:w="4129" w:type="pct"/>
            <w:gridSpan w:val="2"/>
            <w:tcBorders>
              <w:top w:val="nil"/>
              <w:left w:val="single" w:sz="4" w:space="0" w:color="auto"/>
              <w:bottom w:val="nil"/>
              <w:right w:val="single" w:sz="4" w:space="0" w:color="auto"/>
            </w:tcBorders>
          </w:tcPr>
          <w:p w14:paraId="460CE650" w14:textId="77777777" w:rsidR="005773DE" w:rsidRPr="00015742" w:rsidRDefault="005773DE" w:rsidP="006D5FCC">
            <w:pPr>
              <w:ind w:left="360" w:hanging="360"/>
              <w:jc w:val="left"/>
              <w:rPr>
                <w:sz w:val="20"/>
              </w:rPr>
            </w:pPr>
            <w:r w:rsidRPr="00015742">
              <w:rPr>
                <w:sz w:val="20"/>
              </w:rPr>
              <w:t>(b)</w:t>
            </w:r>
            <w:r w:rsidRPr="00015742">
              <w:rPr>
                <w:sz w:val="20"/>
              </w:rPr>
              <w:tab/>
              <w:t>Annex A, Group II (halons)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77EC62A7" w14:textId="77777777" w:rsidR="005773DE" w:rsidRPr="00015742" w:rsidRDefault="005773DE" w:rsidP="006D5FCC">
            <w:pPr>
              <w:jc w:val="right"/>
              <w:rPr>
                <w:sz w:val="20"/>
              </w:rPr>
            </w:pPr>
            <w:r w:rsidRPr="00015742">
              <w:rPr>
                <w:sz w:val="20"/>
              </w:rPr>
              <w:t>416.9</w:t>
            </w:r>
          </w:p>
        </w:tc>
      </w:tr>
      <w:tr w:rsidR="005773DE" w:rsidRPr="00015742" w14:paraId="16726338" w14:textId="77777777" w:rsidTr="006D5FCC">
        <w:trPr>
          <w:trHeight w:val="233"/>
          <w:jc w:val="center"/>
        </w:trPr>
        <w:tc>
          <w:tcPr>
            <w:tcW w:w="4129" w:type="pct"/>
            <w:gridSpan w:val="2"/>
            <w:tcBorders>
              <w:top w:val="nil"/>
              <w:left w:val="single" w:sz="4" w:space="0" w:color="auto"/>
              <w:bottom w:val="nil"/>
              <w:right w:val="single" w:sz="4" w:space="0" w:color="auto"/>
            </w:tcBorders>
          </w:tcPr>
          <w:p w14:paraId="6406E886" w14:textId="77777777" w:rsidR="005773DE" w:rsidRPr="00015742" w:rsidRDefault="005773DE" w:rsidP="006D5FCC">
            <w:pPr>
              <w:ind w:left="360" w:hanging="360"/>
              <w:jc w:val="left"/>
              <w:rPr>
                <w:sz w:val="20"/>
              </w:rPr>
            </w:pPr>
            <w:r w:rsidRPr="00015742">
              <w:rPr>
                <w:sz w:val="20"/>
              </w:rPr>
              <w:t>(c)</w:t>
            </w:r>
            <w:r w:rsidRPr="00015742">
              <w:rPr>
                <w:sz w:val="20"/>
              </w:rPr>
              <w:tab/>
              <w:t>Annex B, Group II (carbon tetrachloride)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78134607" w14:textId="77777777" w:rsidR="005773DE" w:rsidRPr="00015742" w:rsidRDefault="005773DE" w:rsidP="006D5FCC">
            <w:pPr>
              <w:jc w:val="right"/>
              <w:rPr>
                <w:sz w:val="20"/>
              </w:rPr>
            </w:pPr>
            <w:r w:rsidRPr="00015742">
              <w:rPr>
                <w:sz w:val="20"/>
              </w:rPr>
              <w:t>0.0</w:t>
            </w:r>
          </w:p>
        </w:tc>
      </w:tr>
      <w:tr w:rsidR="005773DE" w:rsidRPr="00015742" w14:paraId="3867E38E" w14:textId="77777777" w:rsidTr="006D5FCC">
        <w:trPr>
          <w:trHeight w:val="233"/>
          <w:jc w:val="center"/>
        </w:trPr>
        <w:tc>
          <w:tcPr>
            <w:tcW w:w="4129" w:type="pct"/>
            <w:gridSpan w:val="2"/>
            <w:tcBorders>
              <w:top w:val="nil"/>
              <w:left w:val="single" w:sz="4" w:space="0" w:color="auto"/>
              <w:bottom w:val="nil"/>
              <w:right w:val="single" w:sz="4" w:space="0" w:color="auto"/>
            </w:tcBorders>
          </w:tcPr>
          <w:p w14:paraId="3D552BBE" w14:textId="77777777" w:rsidR="005773DE" w:rsidRPr="00015742" w:rsidRDefault="005773DE" w:rsidP="006D5FCC">
            <w:pPr>
              <w:ind w:left="360" w:hanging="360"/>
              <w:jc w:val="left"/>
              <w:rPr>
                <w:sz w:val="20"/>
              </w:rPr>
            </w:pPr>
            <w:r w:rsidRPr="00015742">
              <w:rPr>
                <w:sz w:val="20"/>
              </w:rPr>
              <w:t>(d)</w:t>
            </w:r>
            <w:r w:rsidRPr="00015742">
              <w:rPr>
                <w:sz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077BEE0B" w14:textId="77777777" w:rsidR="005773DE" w:rsidRPr="00015742" w:rsidRDefault="005773DE" w:rsidP="006D5FCC">
            <w:pPr>
              <w:jc w:val="right"/>
              <w:rPr>
                <w:sz w:val="20"/>
              </w:rPr>
            </w:pPr>
            <w:r w:rsidRPr="00015742">
              <w:rPr>
                <w:sz w:val="20"/>
              </w:rPr>
              <w:t>0.0</w:t>
            </w:r>
          </w:p>
        </w:tc>
      </w:tr>
      <w:tr w:rsidR="005773DE" w:rsidRPr="00015742" w14:paraId="2AE9C74E" w14:textId="77777777" w:rsidTr="006D5FCC">
        <w:trPr>
          <w:trHeight w:val="233"/>
          <w:jc w:val="center"/>
        </w:trPr>
        <w:tc>
          <w:tcPr>
            <w:tcW w:w="4129" w:type="pct"/>
            <w:gridSpan w:val="2"/>
            <w:tcBorders>
              <w:top w:val="nil"/>
              <w:left w:val="single" w:sz="4" w:space="0" w:color="auto"/>
              <w:bottom w:val="nil"/>
              <w:right w:val="single" w:sz="4" w:space="0" w:color="auto"/>
            </w:tcBorders>
          </w:tcPr>
          <w:p w14:paraId="049183F9" w14:textId="77777777" w:rsidR="005773DE" w:rsidRPr="00015742" w:rsidRDefault="005773DE" w:rsidP="006D5FCC">
            <w:pPr>
              <w:spacing w:after="20"/>
              <w:ind w:left="360" w:hanging="360"/>
              <w:jc w:val="left"/>
              <w:rPr>
                <w:sz w:val="20"/>
              </w:rPr>
            </w:pPr>
            <w:r w:rsidRPr="00015742">
              <w:rPr>
                <w:sz w:val="20"/>
              </w:rPr>
              <w:t>(e)</w:t>
            </w:r>
            <w:r w:rsidRPr="00015742">
              <w:rPr>
                <w:sz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5D80A293" w14:textId="77777777" w:rsidR="005773DE" w:rsidRPr="00015742" w:rsidRDefault="005773DE" w:rsidP="006D5FCC">
            <w:pPr>
              <w:jc w:val="right"/>
              <w:rPr>
                <w:sz w:val="20"/>
              </w:rPr>
            </w:pPr>
            <w:r w:rsidRPr="00015742">
              <w:rPr>
                <w:sz w:val="20"/>
              </w:rPr>
              <w:t>135.0</w:t>
            </w:r>
          </w:p>
        </w:tc>
      </w:tr>
      <w:tr w:rsidR="005773DE" w:rsidRPr="00015742" w14:paraId="161EC476" w14:textId="77777777" w:rsidTr="006D5FCC">
        <w:trPr>
          <w:trHeight w:val="233"/>
          <w:jc w:val="center"/>
        </w:trPr>
        <w:tc>
          <w:tcPr>
            <w:tcW w:w="4129" w:type="pct"/>
            <w:gridSpan w:val="2"/>
            <w:tcBorders>
              <w:top w:val="nil"/>
              <w:bottom w:val="single" w:sz="4" w:space="0" w:color="auto"/>
            </w:tcBorders>
          </w:tcPr>
          <w:p w14:paraId="658FD65F" w14:textId="77777777" w:rsidR="005773DE" w:rsidRPr="00015742" w:rsidRDefault="005773DE" w:rsidP="006D5FCC">
            <w:pPr>
              <w:spacing w:after="20"/>
              <w:ind w:left="360" w:hanging="360"/>
              <w:jc w:val="left"/>
              <w:rPr>
                <w:sz w:val="20"/>
              </w:rPr>
            </w:pPr>
            <w:r w:rsidRPr="00015742">
              <w:rPr>
                <w:sz w:val="20"/>
              </w:rPr>
              <w:t>(f)</w:t>
            </w:r>
            <w:r w:rsidRPr="00015742">
              <w:rPr>
                <w:sz w:val="20"/>
              </w:rPr>
              <w:tab/>
              <w:t>Annex E (methyl bromide) (average 1995-1998)</w:t>
            </w:r>
          </w:p>
        </w:tc>
        <w:tc>
          <w:tcPr>
            <w:tcW w:w="871" w:type="pct"/>
            <w:tcBorders>
              <w:top w:val="nil"/>
              <w:bottom w:val="single" w:sz="4" w:space="0" w:color="auto"/>
            </w:tcBorders>
            <w:shd w:val="clear" w:color="auto" w:fill="FFFFFF" w:themeFill="background1"/>
            <w:vAlign w:val="bottom"/>
          </w:tcPr>
          <w:p w14:paraId="5A1FEEF3" w14:textId="77777777" w:rsidR="005773DE" w:rsidRPr="00015742" w:rsidRDefault="005773DE" w:rsidP="006D5FCC">
            <w:pPr>
              <w:jc w:val="right"/>
              <w:rPr>
                <w:sz w:val="20"/>
              </w:rPr>
            </w:pPr>
            <w:r w:rsidRPr="00015742">
              <w:rPr>
                <w:sz w:val="20"/>
              </w:rPr>
              <w:t>188.6</w:t>
            </w:r>
          </w:p>
        </w:tc>
      </w:tr>
      <w:tr w:rsidR="005773DE" w:rsidRPr="00015742" w14:paraId="5C0B8A2B" w14:textId="77777777" w:rsidTr="006D5FCC">
        <w:trPr>
          <w:trHeight w:val="233"/>
          <w:jc w:val="center"/>
        </w:trPr>
        <w:tc>
          <w:tcPr>
            <w:tcW w:w="4129" w:type="pct"/>
            <w:gridSpan w:val="2"/>
            <w:tcBorders>
              <w:top w:val="single" w:sz="4" w:space="0" w:color="auto"/>
              <w:left w:val="single" w:sz="4" w:space="0" w:color="auto"/>
              <w:bottom w:val="nil"/>
              <w:right w:val="single" w:sz="4" w:space="0" w:color="auto"/>
            </w:tcBorders>
          </w:tcPr>
          <w:p w14:paraId="356390B9" w14:textId="77777777" w:rsidR="005773DE" w:rsidRPr="00015742" w:rsidRDefault="005773DE" w:rsidP="006D5FCC">
            <w:pPr>
              <w:spacing w:before="20"/>
              <w:jc w:val="left"/>
              <w:rPr>
                <w:sz w:val="20"/>
              </w:rPr>
            </w:pPr>
            <w:r w:rsidRPr="00015742">
              <w:rPr>
                <w:sz w:val="20"/>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47B3E957" w14:textId="77777777" w:rsidR="005773DE" w:rsidRPr="00015742" w:rsidRDefault="005773DE" w:rsidP="006D5FCC">
            <w:pPr>
              <w:spacing w:before="20"/>
              <w:jc w:val="right"/>
              <w:rPr>
                <w:sz w:val="20"/>
              </w:rPr>
            </w:pPr>
          </w:p>
        </w:tc>
      </w:tr>
      <w:tr w:rsidR="005773DE" w:rsidRPr="00015742" w14:paraId="3ED12A7E" w14:textId="77777777" w:rsidTr="006D5FCC">
        <w:trPr>
          <w:trHeight w:val="233"/>
          <w:jc w:val="center"/>
        </w:trPr>
        <w:tc>
          <w:tcPr>
            <w:tcW w:w="4129" w:type="pct"/>
            <w:gridSpan w:val="2"/>
            <w:tcBorders>
              <w:top w:val="nil"/>
              <w:left w:val="single" w:sz="4" w:space="0" w:color="auto"/>
              <w:bottom w:val="nil"/>
              <w:right w:val="single" w:sz="4" w:space="0" w:color="auto"/>
            </w:tcBorders>
          </w:tcPr>
          <w:p w14:paraId="41C06C1D" w14:textId="77777777" w:rsidR="005773DE" w:rsidRPr="00015742" w:rsidRDefault="005773DE" w:rsidP="006D5FCC">
            <w:pPr>
              <w:ind w:left="360" w:hanging="360"/>
              <w:jc w:val="left"/>
              <w:rPr>
                <w:sz w:val="20"/>
              </w:rPr>
            </w:pPr>
            <w:r w:rsidRPr="00015742">
              <w:rPr>
                <w:sz w:val="20"/>
              </w:rPr>
              <w:t>(a)</w:t>
            </w:r>
            <w:r w:rsidRPr="00015742">
              <w:rPr>
                <w:sz w:val="20"/>
              </w:rPr>
              <w:tab/>
              <w:t>Annex A, Group I (CFCs)</w:t>
            </w:r>
          </w:p>
        </w:tc>
        <w:tc>
          <w:tcPr>
            <w:tcW w:w="871" w:type="pct"/>
            <w:tcBorders>
              <w:top w:val="nil"/>
              <w:left w:val="single" w:sz="4" w:space="0" w:color="auto"/>
              <w:bottom w:val="nil"/>
              <w:right w:val="single" w:sz="4" w:space="0" w:color="auto"/>
            </w:tcBorders>
            <w:shd w:val="clear" w:color="auto" w:fill="FFFFFF" w:themeFill="background1"/>
            <w:vAlign w:val="bottom"/>
          </w:tcPr>
          <w:p w14:paraId="0E005BDF" w14:textId="77777777" w:rsidR="005773DE" w:rsidRPr="00015742" w:rsidRDefault="005773DE" w:rsidP="006D5FCC">
            <w:pPr>
              <w:jc w:val="right"/>
              <w:rPr>
                <w:sz w:val="20"/>
              </w:rPr>
            </w:pPr>
            <w:r w:rsidRPr="00015742">
              <w:rPr>
                <w:sz w:val="20"/>
              </w:rPr>
              <w:t>0.00</w:t>
            </w:r>
          </w:p>
        </w:tc>
      </w:tr>
      <w:tr w:rsidR="005773DE" w:rsidRPr="00015742" w14:paraId="51E73F01" w14:textId="77777777" w:rsidTr="006D5FCC">
        <w:trPr>
          <w:trHeight w:val="233"/>
          <w:jc w:val="center"/>
        </w:trPr>
        <w:tc>
          <w:tcPr>
            <w:tcW w:w="4129" w:type="pct"/>
            <w:gridSpan w:val="2"/>
            <w:tcBorders>
              <w:top w:val="nil"/>
              <w:left w:val="single" w:sz="4" w:space="0" w:color="auto"/>
              <w:bottom w:val="nil"/>
              <w:right w:val="single" w:sz="4" w:space="0" w:color="auto"/>
            </w:tcBorders>
          </w:tcPr>
          <w:p w14:paraId="7957EB40" w14:textId="77777777" w:rsidR="005773DE" w:rsidRPr="00015742" w:rsidRDefault="005773DE" w:rsidP="006D5FCC">
            <w:pPr>
              <w:ind w:left="360" w:hanging="360"/>
              <w:jc w:val="left"/>
              <w:rPr>
                <w:sz w:val="20"/>
              </w:rPr>
            </w:pPr>
            <w:r w:rsidRPr="00015742">
              <w:rPr>
                <w:sz w:val="20"/>
              </w:rPr>
              <w:t>(b)</w:t>
            </w:r>
            <w:r w:rsidRPr="00015742">
              <w:rPr>
                <w:sz w:val="20"/>
              </w:rPr>
              <w:tab/>
              <w:t>Annex A, Group II (halons)</w:t>
            </w:r>
          </w:p>
        </w:tc>
        <w:tc>
          <w:tcPr>
            <w:tcW w:w="871" w:type="pct"/>
            <w:tcBorders>
              <w:top w:val="nil"/>
              <w:left w:val="single" w:sz="4" w:space="0" w:color="auto"/>
              <w:bottom w:val="nil"/>
              <w:right w:val="single" w:sz="4" w:space="0" w:color="auto"/>
            </w:tcBorders>
            <w:shd w:val="clear" w:color="auto" w:fill="FFFFFF" w:themeFill="background1"/>
            <w:vAlign w:val="bottom"/>
          </w:tcPr>
          <w:p w14:paraId="3CE90164" w14:textId="77777777" w:rsidR="005773DE" w:rsidRPr="00015742" w:rsidRDefault="005773DE" w:rsidP="006D5FCC">
            <w:pPr>
              <w:jc w:val="right"/>
              <w:rPr>
                <w:sz w:val="20"/>
              </w:rPr>
            </w:pPr>
            <w:r w:rsidRPr="00015742">
              <w:rPr>
                <w:sz w:val="20"/>
              </w:rPr>
              <w:t>0.00</w:t>
            </w:r>
          </w:p>
        </w:tc>
      </w:tr>
      <w:tr w:rsidR="005773DE" w:rsidRPr="00015742" w14:paraId="4935537A" w14:textId="77777777" w:rsidTr="006D5FCC">
        <w:trPr>
          <w:trHeight w:val="233"/>
          <w:jc w:val="center"/>
        </w:trPr>
        <w:tc>
          <w:tcPr>
            <w:tcW w:w="4129" w:type="pct"/>
            <w:gridSpan w:val="2"/>
            <w:tcBorders>
              <w:top w:val="nil"/>
              <w:left w:val="single" w:sz="4" w:space="0" w:color="auto"/>
              <w:bottom w:val="nil"/>
              <w:right w:val="single" w:sz="4" w:space="0" w:color="auto"/>
            </w:tcBorders>
          </w:tcPr>
          <w:p w14:paraId="2F68F5DC" w14:textId="77777777" w:rsidR="005773DE" w:rsidRPr="00015742" w:rsidRDefault="005773DE" w:rsidP="006D5FCC">
            <w:pPr>
              <w:ind w:left="360" w:hanging="360"/>
              <w:jc w:val="left"/>
              <w:rPr>
                <w:sz w:val="20"/>
              </w:rPr>
            </w:pPr>
            <w:r w:rsidRPr="00015742">
              <w:rPr>
                <w:sz w:val="20"/>
              </w:rPr>
              <w:t>(c)</w:t>
            </w:r>
            <w:r w:rsidRPr="00015742">
              <w:rPr>
                <w:sz w:val="20"/>
              </w:rPr>
              <w:tab/>
              <w:t>Annex B, Group II (carbon tetrachloride)</w:t>
            </w:r>
          </w:p>
        </w:tc>
        <w:tc>
          <w:tcPr>
            <w:tcW w:w="871" w:type="pct"/>
            <w:tcBorders>
              <w:top w:val="nil"/>
              <w:left w:val="single" w:sz="4" w:space="0" w:color="auto"/>
              <w:bottom w:val="nil"/>
              <w:right w:val="single" w:sz="4" w:space="0" w:color="auto"/>
            </w:tcBorders>
            <w:shd w:val="clear" w:color="auto" w:fill="FFFFFF" w:themeFill="background1"/>
            <w:vAlign w:val="bottom"/>
          </w:tcPr>
          <w:p w14:paraId="68ACD35C" w14:textId="77777777" w:rsidR="005773DE" w:rsidRPr="00015742" w:rsidRDefault="005773DE" w:rsidP="006D5FCC">
            <w:pPr>
              <w:jc w:val="right"/>
              <w:rPr>
                <w:sz w:val="20"/>
              </w:rPr>
            </w:pPr>
            <w:r w:rsidRPr="00015742">
              <w:rPr>
                <w:sz w:val="20"/>
              </w:rPr>
              <w:t>0.00</w:t>
            </w:r>
          </w:p>
        </w:tc>
      </w:tr>
      <w:tr w:rsidR="005773DE" w:rsidRPr="00015742" w14:paraId="551F8FD9" w14:textId="77777777" w:rsidTr="006D5FCC">
        <w:trPr>
          <w:trHeight w:val="233"/>
          <w:jc w:val="center"/>
        </w:trPr>
        <w:tc>
          <w:tcPr>
            <w:tcW w:w="4129" w:type="pct"/>
            <w:gridSpan w:val="2"/>
            <w:tcBorders>
              <w:top w:val="nil"/>
              <w:left w:val="single" w:sz="4" w:space="0" w:color="auto"/>
              <w:bottom w:val="nil"/>
              <w:right w:val="single" w:sz="4" w:space="0" w:color="auto"/>
            </w:tcBorders>
          </w:tcPr>
          <w:p w14:paraId="1DD04E1B" w14:textId="77777777" w:rsidR="005773DE" w:rsidRPr="00015742" w:rsidRDefault="005773DE" w:rsidP="006D5FCC">
            <w:pPr>
              <w:ind w:left="360" w:hanging="360"/>
              <w:jc w:val="left"/>
              <w:rPr>
                <w:sz w:val="20"/>
              </w:rPr>
            </w:pPr>
            <w:r w:rsidRPr="00015742">
              <w:rPr>
                <w:sz w:val="20"/>
              </w:rPr>
              <w:t>(d)</w:t>
            </w:r>
            <w:r w:rsidRPr="00015742">
              <w:rPr>
                <w:sz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5B513308" w14:textId="77777777" w:rsidR="005773DE" w:rsidRPr="00015742" w:rsidRDefault="005773DE" w:rsidP="006D5FCC">
            <w:pPr>
              <w:jc w:val="right"/>
              <w:rPr>
                <w:sz w:val="20"/>
              </w:rPr>
            </w:pPr>
            <w:r w:rsidRPr="00015742">
              <w:rPr>
                <w:sz w:val="20"/>
              </w:rPr>
              <w:t>0.00</w:t>
            </w:r>
          </w:p>
        </w:tc>
      </w:tr>
      <w:tr w:rsidR="005773DE" w:rsidRPr="00015742" w14:paraId="3A250BCA" w14:textId="77777777" w:rsidTr="006D5FCC">
        <w:trPr>
          <w:trHeight w:val="233"/>
          <w:jc w:val="center"/>
        </w:trPr>
        <w:tc>
          <w:tcPr>
            <w:tcW w:w="4129" w:type="pct"/>
            <w:gridSpan w:val="2"/>
            <w:tcBorders>
              <w:top w:val="nil"/>
              <w:left w:val="single" w:sz="4" w:space="0" w:color="auto"/>
              <w:bottom w:val="nil"/>
              <w:right w:val="single" w:sz="4" w:space="0" w:color="auto"/>
            </w:tcBorders>
          </w:tcPr>
          <w:p w14:paraId="36DE5EC9" w14:textId="77777777" w:rsidR="005773DE" w:rsidRPr="00015742" w:rsidRDefault="005773DE" w:rsidP="006D5FCC">
            <w:pPr>
              <w:ind w:left="360" w:hanging="360"/>
              <w:jc w:val="left"/>
              <w:rPr>
                <w:sz w:val="20"/>
              </w:rPr>
            </w:pPr>
            <w:r w:rsidRPr="00015742">
              <w:rPr>
                <w:sz w:val="20"/>
              </w:rPr>
              <w:t>(e)</w:t>
            </w:r>
            <w:r w:rsidRPr="00015742">
              <w:rPr>
                <w:sz w:val="20"/>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0BE70E87" w14:textId="77777777" w:rsidR="005773DE" w:rsidRPr="00015742" w:rsidRDefault="005773DE" w:rsidP="006D5FCC">
            <w:pPr>
              <w:jc w:val="right"/>
              <w:rPr>
                <w:sz w:val="20"/>
              </w:rPr>
            </w:pPr>
            <w:r w:rsidRPr="00015742">
              <w:rPr>
                <w:sz w:val="20"/>
              </w:rPr>
              <w:t>82.03</w:t>
            </w:r>
          </w:p>
        </w:tc>
      </w:tr>
      <w:tr w:rsidR="005773DE" w:rsidRPr="00015742" w14:paraId="19F79DDE" w14:textId="77777777" w:rsidTr="006D5FCC">
        <w:trPr>
          <w:trHeight w:val="233"/>
          <w:jc w:val="center"/>
        </w:trPr>
        <w:tc>
          <w:tcPr>
            <w:tcW w:w="4129" w:type="pct"/>
            <w:gridSpan w:val="2"/>
            <w:tcBorders>
              <w:top w:val="nil"/>
              <w:left w:val="single" w:sz="4" w:space="0" w:color="auto"/>
              <w:bottom w:val="nil"/>
              <w:right w:val="single" w:sz="4" w:space="0" w:color="auto"/>
            </w:tcBorders>
          </w:tcPr>
          <w:p w14:paraId="3A420772" w14:textId="77777777" w:rsidR="005773DE" w:rsidRPr="00015742" w:rsidRDefault="005773DE" w:rsidP="006D5FCC">
            <w:pPr>
              <w:ind w:left="360" w:hanging="360"/>
              <w:jc w:val="left"/>
              <w:rPr>
                <w:sz w:val="20"/>
              </w:rPr>
            </w:pPr>
            <w:r w:rsidRPr="00015742">
              <w:rPr>
                <w:sz w:val="20"/>
              </w:rPr>
              <w:t>(f)</w:t>
            </w:r>
            <w:r w:rsidRPr="00015742">
              <w:rPr>
                <w:sz w:val="20"/>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122469B2" w14:textId="77777777" w:rsidR="005773DE" w:rsidRPr="00015742" w:rsidRDefault="005773DE" w:rsidP="006D5FCC">
            <w:pPr>
              <w:jc w:val="right"/>
              <w:rPr>
                <w:sz w:val="20"/>
              </w:rPr>
            </w:pPr>
            <w:r w:rsidRPr="00015742">
              <w:rPr>
                <w:sz w:val="20"/>
              </w:rPr>
              <w:t>0.00</w:t>
            </w:r>
          </w:p>
        </w:tc>
      </w:tr>
      <w:tr w:rsidR="005773DE" w:rsidRPr="00015742" w14:paraId="65125837" w14:textId="77777777" w:rsidTr="006D5FCC">
        <w:trPr>
          <w:trHeight w:val="233"/>
          <w:jc w:val="center"/>
        </w:trPr>
        <w:tc>
          <w:tcPr>
            <w:tcW w:w="4129" w:type="pct"/>
            <w:gridSpan w:val="2"/>
            <w:tcBorders>
              <w:top w:val="nil"/>
              <w:left w:val="single" w:sz="4" w:space="0" w:color="auto"/>
              <w:bottom w:val="single" w:sz="4" w:space="0" w:color="auto"/>
              <w:right w:val="single" w:sz="4" w:space="0" w:color="auto"/>
            </w:tcBorders>
          </w:tcPr>
          <w:p w14:paraId="4B701D12" w14:textId="77777777" w:rsidR="005773DE" w:rsidRPr="00015742" w:rsidRDefault="005773DE" w:rsidP="006D5FCC">
            <w:pPr>
              <w:tabs>
                <w:tab w:val="right" w:pos="7560"/>
              </w:tabs>
              <w:ind w:left="6480" w:right="-108"/>
              <w:jc w:val="left"/>
              <w:rPr>
                <w:sz w:val="20"/>
              </w:rPr>
            </w:pPr>
            <w:r w:rsidRPr="00015742">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27182A0F" w14:textId="77777777" w:rsidR="005773DE" w:rsidRPr="00015742" w:rsidRDefault="005773DE" w:rsidP="006D5FCC">
            <w:pPr>
              <w:jc w:val="right"/>
              <w:rPr>
                <w:sz w:val="20"/>
              </w:rPr>
            </w:pPr>
            <w:r w:rsidRPr="00015742">
              <w:rPr>
                <w:sz w:val="20"/>
              </w:rPr>
              <w:t>82.03</w:t>
            </w:r>
          </w:p>
        </w:tc>
      </w:tr>
      <w:tr w:rsidR="005773DE" w:rsidRPr="00015742" w14:paraId="559FFBBB" w14:textId="77777777" w:rsidTr="006D5FCC">
        <w:trPr>
          <w:trHeight w:val="233"/>
          <w:jc w:val="center"/>
        </w:trPr>
        <w:tc>
          <w:tcPr>
            <w:tcW w:w="4129" w:type="pct"/>
            <w:gridSpan w:val="2"/>
            <w:tcBorders>
              <w:top w:val="nil"/>
              <w:left w:val="single" w:sz="4" w:space="0" w:color="auto"/>
              <w:bottom w:val="single" w:sz="4" w:space="0" w:color="auto"/>
              <w:right w:val="single" w:sz="4" w:space="0" w:color="auto"/>
            </w:tcBorders>
          </w:tcPr>
          <w:p w14:paraId="0BCF1CDC" w14:textId="77777777" w:rsidR="005773DE" w:rsidRPr="00015742" w:rsidRDefault="005773DE" w:rsidP="006D5FCC">
            <w:pPr>
              <w:jc w:val="left"/>
              <w:rPr>
                <w:sz w:val="20"/>
              </w:rPr>
            </w:pPr>
            <w:r w:rsidRPr="00015742">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2392E676" w14:textId="77777777" w:rsidR="005773DE" w:rsidRPr="00015742" w:rsidRDefault="005773DE" w:rsidP="006D5FCC">
            <w:pPr>
              <w:jc w:val="right"/>
              <w:rPr>
                <w:sz w:val="20"/>
              </w:rPr>
            </w:pPr>
            <w:r w:rsidRPr="00015742">
              <w:rPr>
                <w:sz w:val="20"/>
              </w:rPr>
              <w:t>2021</w:t>
            </w:r>
          </w:p>
        </w:tc>
      </w:tr>
      <w:tr w:rsidR="005773DE" w:rsidRPr="00015742" w14:paraId="23E94C37" w14:textId="77777777" w:rsidTr="006D5FCC">
        <w:trPr>
          <w:trHeight w:val="233"/>
          <w:jc w:val="center"/>
        </w:trPr>
        <w:tc>
          <w:tcPr>
            <w:tcW w:w="4129" w:type="pct"/>
            <w:gridSpan w:val="2"/>
            <w:tcBorders>
              <w:top w:val="single" w:sz="4" w:space="0" w:color="auto"/>
            </w:tcBorders>
          </w:tcPr>
          <w:p w14:paraId="75891DFB" w14:textId="77777777" w:rsidR="005773DE" w:rsidRPr="00015742" w:rsidRDefault="005773DE" w:rsidP="006D5FCC">
            <w:pPr>
              <w:jc w:val="left"/>
              <w:rPr>
                <w:sz w:val="20"/>
              </w:rPr>
            </w:pPr>
            <w:r w:rsidRPr="00015742">
              <w:rPr>
                <w:sz w:val="20"/>
              </w:rPr>
              <w:t xml:space="preserve">Amount approved for projects (as </w:t>
            </w:r>
            <w:proofErr w:type="gramStart"/>
            <w:r w:rsidRPr="00015742">
              <w:rPr>
                <w:sz w:val="20"/>
              </w:rPr>
              <w:t>at</w:t>
            </w:r>
            <w:proofErr w:type="gramEnd"/>
            <w:r w:rsidRPr="00015742">
              <w:rPr>
                <w:sz w:val="20"/>
              </w:rPr>
              <w:t xml:space="preserve"> December 2021) (US $):</w:t>
            </w:r>
          </w:p>
        </w:tc>
        <w:tc>
          <w:tcPr>
            <w:tcW w:w="871" w:type="pct"/>
            <w:tcBorders>
              <w:top w:val="single" w:sz="4" w:space="0" w:color="auto"/>
            </w:tcBorders>
            <w:shd w:val="clear" w:color="auto" w:fill="auto"/>
            <w:vAlign w:val="bottom"/>
          </w:tcPr>
          <w:p w14:paraId="2850195A" w14:textId="77777777" w:rsidR="005773DE" w:rsidRPr="00015742" w:rsidRDefault="005773DE" w:rsidP="006D5FCC">
            <w:pPr>
              <w:jc w:val="right"/>
              <w:rPr>
                <w:sz w:val="20"/>
              </w:rPr>
            </w:pPr>
            <w:r w:rsidRPr="00015742">
              <w:rPr>
                <w:sz w:val="20"/>
              </w:rPr>
              <w:t>26,970,190</w:t>
            </w:r>
          </w:p>
        </w:tc>
      </w:tr>
      <w:tr w:rsidR="005773DE" w:rsidRPr="00015742" w14:paraId="110F6886" w14:textId="77777777" w:rsidTr="006D5FCC">
        <w:trPr>
          <w:trHeight w:val="233"/>
          <w:jc w:val="center"/>
        </w:trPr>
        <w:tc>
          <w:tcPr>
            <w:tcW w:w="4129" w:type="pct"/>
            <w:gridSpan w:val="2"/>
          </w:tcPr>
          <w:p w14:paraId="481DAE80" w14:textId="77777777" w:rsidR="005773DE" w:rsidRPr="00015742" w:rsidRDefault="005773DE" w:rsidP="006D5FCC">
            <w:pPr>
              <w:jc w:val="left"/>
              <w:rPr>
                <w:sz w:val="20"/>
              </w:rPr>
            </w:pPr>
            <w:r w:rsidRPr="00015742">
              <w:rPr>
                <w:sz w:val="20"/>
              </w:rPr>
              <w:t xml:space="preserve">Amount disbursed (as </w:t>
            </w:r>
            <w:proofErr w:type="gramStart"/>
            <w:r w:rsidRPr="00015742">
              <w:rPr>
                <w:sz w:val="20"/>
              </w:rPr>
              <w:t>at</w:t>
            </w:r>
            <w:proofErr w:type="gramEnd"/>
            <w:r w:rsidRPr="00015742">
              <w:rPr>
                <w:sz w:val="20"/>
              </w:rPr>
              <w:t xml:space="preserve"> December 2020) (US</w:t>
            </w:r>
            <w:r w:rsidRPr="00015742">
              <w:t> </w:t>
            </w:r>
            <w:r w:rsidRPr="00015742">
              <w:rPr>
                <w:sz w:val="20"/>
              </w:rPr>
              <w:t>$):</w:t>
            </w:r>
          </w:p>
        </w:tc>
        <w:tc>
          <w:tcPr>
            <w:tcW w:w="871" w:type="pct"/>
            <w:shd w:val="clear" w:color="auto" w:fill="auto"/>
            <w:vAlign w:val="center"/>
          </w:tcPr>
          <w:p w14:paraId="35BC3A25" w14:textId="77777777" w:rsidR="005773DE" w:rsidRPr="00015742" w:rsidRDefault="005773DE" w:rsidP="006D5FCC">
            <w:pPr>
              <w:jc w:val="right"/>
              <w:rPr>
                <w:sz w:val="20"/>
              </w:rPr>
            </w:pPr>
            <w:r w:rsidRPr="00015742">
              <w:rPr>
                <w:sz w:val="20"/>
              </w:rPr>
              <w:t>23,655,611</w:t>
            </w:r>
          </w:p>
        </w:tc>
      </w:tr>
      <w:tr w:rsidR="005773DE" w:rsidRPr="00015742" w14:paraId="6749180F" w14:textId="77777777" w:rsidTr="006D5FCC">
        <w:trPr>
          <w:trHeight w:val="233"/>
          <w:jc w:val="center"/>
        </w:trPr>
        <w:tc>
          <w:tcPr>
            <w:tcW w:w="4129" w:type="pct"/>
            <w:gridSpan w:val="2"/>
          </w:tcPr>
          <w:p w14:paraId="1729904F" w14:textId="77777777" w:rsidR="005773DE" w:rsidRPr="00015742" w:rsidRDefault="005773DE" w:rsidP="006D5FCC">
            <w:pPr>
              <w:jc w:val="left"/>
              <w:rPr>
                <w:sz w:val="20"/>
              </w:rPr>
            </w:pPr>
            <w:r w:rsidRPr="00015742">
              <w:rPr>
                <w:sz w:val="20"/>
              </w:rPr>
              <w:t xml:space="preserve">ODS to be phased out (as </w:t>
            </w:r>
            <w:proofErr w:type="gramStart"/>
            <w:r w:rsidRPr="00015742">
              <w:rPr>
                <w:sz w:val="20"/>
              </w:rPr>
              <w:t>at</w:t>
            </w:r>
            <w:proofErr w:type="gramEnd"/>
            <w:r w:rsidRPr="00015742">
              <w:rPr>
                <w:sz w:val="20"/>
              </w:rPr>
              <w:t xml:space="preserve"> December 2021) (ODP tonnes):</w:t>
            </w:r>
          </w:p>
        </w:tc>
        <w:tc>
          <w:tcPr>
            <w:tcW w:w="871" w:type="pct"/>
            <w:shd w:val="clear" w:color="auto" w:fill="auto"/>
            <w:vAlign w:val="bottom"/>
          </w:tcPr>
          <w:p w14:paraId="3091DFF2" w14:textId="77777777" w:rsidR="005773DE" w:rsidRPr="00015742" w:rsidRDefault="005773DE" w:rsidP="006D5FCC">
            <w:pPr>
              <w:jc w:val="right"/>
              <w:rPr>
                <w:sz w:val="20"/>
              </w:rPr>
            </w:pPr>
            <w:r w:rsidRPr="00015742">
              <w:rPr>
                <w:sz w:val="20"/>
              </w:rPr>
              <w:t>3,818.9</w:t>
            </w:r>
          </w:p>
        </w:tc>
      </w:tr>
      <w:tr w:rsidR="005773DE" w:rsidRPr="00015742" w14:paraId="08B04FED" w14:textId="77777777" w:rsidTr="006D5FCC">
        <w:trPr>
          <w:trHeight w:val="233"/>
          <w:jc w:val="center"/>
        </w:trPr>
        <w:tc>
          <w:tcPr>
            <w:tcW w:w="4129" w:type="pct"/>
            <w:gridSpan w:val="2"/>
          </w:tcPr>
          <w:p w14:paraId="7A2CECC9" w14:textId="77777777" w:rsidR="005773DE" w:rsidRPr="00015742" w:rsidRDefault="005773DE" w:rsidP="006D5FCC">
            <w:pPr>
              <w:jc w:val="left"/>
              <w:rPr>
                <w:sz w:val="20"/>
              </w:rPr>
            </w:pPr>
            <w:r w:rsidRPr="00015742">
              <w:rPr>
                <w:sz w:val="20"/>
              </w:rPr>
              <w:t xml:space="preserve">ODS phased out (as </w:t>
            </w:r>
            <w:proofErr w:type="gramStart"/>
            <w:r w:rsidRPr="00015742">
              <w:rPr>
                <w:sz w:val="20"/>
              </w:rPr>
              <w:t>at</w:t>
            </w:r>
            <w:proofErr w:type="gramEnd"/>
            <w:r w:rsidRPr="00015742">
              <w:rPr>
                <w:sz w:val="20"/>
              </w:rPr>
              <w:t xml:space="preserve"> December 2020) (ODP tonnes):</w:t>
            </w:r>
          </w:p>
        </w:tc>
        <w:tc>
          <w:tcPr>
            <w:tcW w:w="871" w:type="pct"/>
            <w:shd w:val="clear" w:color="auto" w:fill="auto"/>
          </w:tcPr>
          <w:p w14:paraId="2884C618" w14:textId="77777777" w:rsidR="005773DE" w:rsidRPr="00015742" w:rsidRDefault="005773DE" w:rsidP="006D5FCC">
            <w:pPr>
              <w:jc w:val="right"/>
              <w:rPr>
                <w:sz w:val="20"/>
              </w:rPr>
            </w:pPr>
            <w:r w:rsidRPr="00015742">
              <w:rPr>
                <w:sz w:val="20"/>
              </w:rPr>
              <w:t>3,508.4</w:t>
            </w:r>
          </w:p>
        </w:tc>
      </w:tr>
    </w:tbl>
    <w:p w14:paraId="6EF6FC54" w14:textId="77777777" w:rsidR="005773DE" w:rsidRPr="00015742" w:rsidRDefault="005773DE" w:rsidP="005773DE">
      <w:pPr>
        <w:spacing w:after="240"/>
      </w:pPr>
      <w:r w:rsidRPr="00015742">
        <w:rPr>
          <w:sz w:val="16"/>
          <w:szCs w:val="16"/>
        </w:rPr>
        <w:t>* Approval for 18 months as per decisions 58/16 and 58/26</w:t>
      </w:r>
    </w:p>
    <w:p w14:paraId="143B1C6D" w14:textId="77777777" w:rsidR="005773DE" w:rsidRPr="00015742" w:rsidRDefault="005773DE" w:rsidP="005773DE">
      <w:pPr>
        <w:pStyle w:val="Heading1"/>
        <w:numPr>
          <w:ilvl w:val="0"/>
          <w:numId w:val="33"/>
        </w:numPr>
        <w:tabs>
          <w:tab w:val="clear" w:pos="0"/>
        </w:tabs>
        <w:ind w:left="720" w:hanging="360"/>
      </w:pPr>
      <w:r w:rsidRPr="00015742">
        <w:t>Summary of activities and funds approved by the Executive Committee:</w:t>
      </w:r>
    </w:p>
    <w:tbl>
      <w:tblPr>
        <w:tblStyle w:val="TableGrid10"/>
        <w:tblW w:w="5000" w:type="pct"/>
        <w:tblLook w:val="01E0" w:firstRow="1" w:lastRow="1" w:firstColumn="1" w:lastColumn="1" w:noHBand="0" w:noVBand="0"/>
      </w:tblPr>
      <w:tblGrid>
        <w:gridCol w:w="642"/>
        <w:gridCol w:w="7193"/>
        <w:gridCol w:w="1741"/>
      </w:tblGrid>
      <w:tr w:rsidR="005773DE" w:rsidRPr="00015742" w14:paraId="39195420" w14:textId="77777777" w:rsidTr="006D5FCC">
        <w:tc>
          <w:tcPr>
            <w:tcW w:w="4091" w:type="pct"/>
            <w:gridSpan w:val="2"/>
            <w:tcBorders>
              <w:bottom w:val="single" w:sz="4" w:space="0" w:color="auto"/>
            </w:tcBorders>
          </w:tcPr>
          <w:p w14:paraId="3ABE4974" w14:textId="77777777" w:rsidR="005773DE" w:rsidRPr="00015742" w:rsidRDefault="005773DE" w:rsidP="006D5FCC">
            <w:pPr>
              <w:widowControl w:val="0"/>
              <w:jc w:val="left"/>
              <w:rPr>
                <w:b/>
                <w:sz w:val="20"/>
              </w:rPr>
            </w:pPr>
            <w:r w:rsidRPr="00015742">
              <w:rPr>
                <w:b/>
                <w:sz w:val="20"/>
              </w:rPr>
              <w:t>Summary of activities</w:t>
            </w:r>
          </w:p>
          <w:p w14:paraId="3114C866" w14:textId="77777777" w:rsidR="005773DE" w:rsidRPr="00015742" w:rsidRDefault="005773DE" w:rsidP="006D5FCC">
            <w:pPr>
              <w:widowControl w:val="0"/>
              <w:jc w:val="left"/>
              <w:rPr>
                <w:b/>
                <w:sz w:val="20"/>
              </w:rPr>
            </w:pPr>
          </w:p>
        </w:tc>
        <w:tc>
          <w:tcPr>
            <w:tcW w:w="909" w:type="pct"/>
            <w:tcBorders>
              <w:bottom w:val="single" w:sz="4" w:space="0" w:color="auto"/>
            </w:tcBorders>
          </w:tcPr>
          <w:p w14:paraId="0558C20E" w14:textId="77777777" w:rsidR="005773DE" w:rsidRPr="00015742" w:rsidRDefault="005773DE" w:rsidP="006D5FCC">
            <w:pPr>
              <w:widowControl w:val="0"/>
              <w:jc w:val="center"/>
              <w:rPr>
                <w:b/>
                <w:sz w:val="20"/>
              </w:rPr>
            </w:pPr>
            <w:r w:rsidRPr="00015742">
              <w:rPr>
                <w:b/>
                <w:sz w:val="20"/>
              </w:rPr>
              <w:t>Funds approved (US $)</w:t>
            </w:r>
          </w:p>
        </w:tc>
      </w:tr>
      <w:tr w:rsidR="005773DE" w:rsidRPr="00015742" w14:paraId="3313200D" w14:textId="77777777" w:rsidTr="006D5FCC">
        <w:tc>
          <w:tcPr>
            <w:tcW w:w="335" w:type="pct"/>
            <w:tcBorders>
              <w:top w:val="single" w:sz="4" w:space="0" w:color="auto"/>
              <w:left w:val="single" w:sz="4" w:space="0" w:color="auto"/>
              <w:bottom w:val="single" w:sz="4" w:space="0" w:color="auto"/>
              <w:right w:val="nil"/>
            </w:tcBorders>
          </w:tcPr>
          <w:p w14:paraId="1BBD1C94" w14:textId="77777777" w:rsidR="005773DE" w:rsidRPr="00015742" w:rsidRDefault="005773DE" w:rsidP="006D5FCC">
            <w:pPr>
              <w:widowControl w:val="0"/>
              <w:rPr>
                <w:sz w:val="20"/>
              </w:rPr>
            </w:pPr>
            <w:r w:rsidRPr="00015742">
              <w:rPr>
                <w:sz w:val="20"/>
              </w:rPr>
              <w:t>(a)</w:t>
            </w:r>
          </w:p>
        </w:tc>
        <w:tc>
          <w:tcPr>
            <w:tcW w:w="3756" w:type="pct"/>
            <w:tcBorders>
              <w:top w:val="single" w:sz="4" w:space="0" w:color="auto"/>
              <w:left w:val="nil"/>
              <w:bottom w:val="single" w:sz="4" w:space="0" w:color="auto"/>
              <w:right w:val="single" w:sz="4" w:space="0" w:color="auto"/>
            </w:tcBorders>
          </w:tcPr>
          <w:p w14:paraId="40FE2226" w14:textId="77777777" w:rsidR="005773DE" w:rsidRPr="00015742" w:rsidRDefault="005773DE" w:rsidP="006D5FCC">
            <w:pPr>
              <w:widowControl w:val="0"/>
              <w:ind w:left="-109"/>
              <w:rPr>
                <w:sz w:val="20"/>
              </w:rPr>
            </w:pPr>
            <w:r w:rsidRPr="0001574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070D11C" w14:textId="77777777" w:rsidR="005773DE" w:rsidRPr="00015742" w:rsidRDefault="005773DE" w:rsidP="006D5FCC">
            <w:pPr>
              <w:widowControl w:val="0"/>
              <w:jc w:val="right"/>
              <w:rPr>
                <w:sz w:val="20"/>
              </w:rPr>
            </w:pPr>
            <w:r w:rsidRPr="00015742">
              <w:rPr>
                <w:sz w:val="20"/>
              </w:rPr>
              <w:t>21,512,918</w:t>
            </w:r>
          </w:p>
        </w:tc>
      </w:tr>
      <w:tr w:rsidR="005773DE" w:rsidRPr="00015742" w14:paraId="5C3DDE22" w14:textId="77777777" w:rsidTr="006D5FCC">
        <w:tc>
          <w:tcPr>
            <w:tcW w:w="335" w:type="pct"/>
            <w:tcBorders>
              <w:top w:val="single" w:sz="4" w:space="0" w:color="auto"/>
              <w:left w:val="single" w:sz="4" w:space="0" w:color="auto"/>
              <w:bottom w:val="single" w:sz="4" w:space="0" w:color="auto"/>
              <w:right w:val="nil"/>
            </w:tcBorders>
          </w:tcPr>
          <w:p w14:paraId="7FC15661" w14:textId="77777777" w:rsidR="005773DE" w:rsidRPr="00015742" w:rsidRDefault="005773DE" w:rsidP="006D5FCC">
            <w:pPr>
              <w:widowControl w:val="0"/>
              <w:rPr>
                <w:sz w:val="20"/>
              </w:rPr>
            </w:pPr>
            <w:r w:rsidRPr="00015742">
              <w:rPr>
                <w:sz w:val="20"/>
              </w:rPr>
              <w:t>(b)</w:t>
            </w:r>
          </w:p>
        </w:tc>
        <w:tc>
          <w:tcPr>
            <w:tcW w:w="3756" w:type="pct"/>
            <w:tcBorders>
              <w:top w:val="single" w:sz="4" w:space="0" w:color="auto"/>
              <w:left w:val="nil"/>
              <w:bottom w:val="single" w:sz="4" w:space="0" w:color="auto"/>
              <w:right w:val="single" w:sz="4" w:space="0" w:color="auto"/>
            </w:tcBorders>
          </w:tcPr>
          <w:p w14:paraId="371BC844" w14:textId="77777777" w:rsidR="005773DE" w:rsidRPr="00015742" w:rsidRDefault="005773DE" w:rsidP="006D5FCC">
            <w:pPr>
              <w:widowControl w:val="0"/>
              <w:ind w:left="-109"/>
              <w:rPr>
                <w:sz w:val="20"/>
              </w:rPr>
            </w:pPr>
            <w:r w:rsidRPr="0001574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DEAA73" w14:textId="77777777" w:rsidR="005773DE" w:rsidRPr="00015742" w:rsidRDefault="005773DE" w:rsidP="006D5FCC">
            <w:pPr>
              <w:widowControl w:val="0"/>
              <w:jc w:val="right"/>
              <w:rPr>
                <w:sz w:val="20"/>
              </w:rPr>
            </w:pPr>
            <w:r w:rsidRPr="00015742">
              <w:rPr>
                <w:sz w:val="20"/>
              </w:rPr>
              <w:t>990,693</w:t>
            </w:r>
          </w:p>
        </w:tc>
      </w:tr>
      <w:tr w:rsidR="005773DE" w:rsidRPr="00015742" w14:paraId="23FB19CB" w14:textId="77777777" w:rsidTr="006D5FCC">
        <w:tc>
          <w:tcPr>
            <w:tcW w:w="335" w:type="pct"/>
            <w:tcBorders>
              <w:top w:val="single" w:sz="4" w:space="0" w:color="auto"/>
              <w:left w:val="single" w:sz="4" w:space="0" w:color="auto"/>
              <w:bottom w:val="single" w:sz="4" w:space="0" w:color="auto"/>
              <w:right w:val="nil"/>
            </w:tcBorders>
          </w:tcPr>
          <w:p w14:paraId="4C7FAED2" w14:textId="77777777" w:rsidR="005773DE" w:rsidRPr="00015742" w:rsidRDefault="005773DE" w:rsidP="006D5FCC">
            <w:pPr>
              <w:widowControl w:val="0"/>
              <w:rPr>
                <w:sz w:val="20"/>
              </w:rPr>
            </w:pPr>
            <w:r w:rsidRPr="00015742">
              <w:rPr>
                <w:sz w:val="20"/>
              </w:rPr>
              <w:t>(c)</w:t>
            </w:r>
          </w:p>
        </w:tc>
        <w:tc>
          <w:tcPr>
            <w:tcW w:w="3756" w:type="pct"/>
            <w:tcBorders>
              <w:top w:val="single" w:sz="4" w:space="0" w:color="auto"/>
              <w:left w:val="nil"/>
              <w:bottom w:val="single" w:sz="4" w:space="0" w:color="auto"/>
              <w:right w:val="single" w:sz="4" w:space="0" w:color="auto"/>
            </w:tcBorders>
          </w:tcPr>
          <w:p w14:paraId="59627A6A" w14:textId="77777777" w:rsidR="005773DE" w:rsidRPr="00015742" w:rsidRDefault="005773DE" w:rsidP="006D5FCC">
            <w:pPr>
              <w:widowControl w:val="0"/>
              <w:ind w:left="-109"/>
              <w:rPr>
                <w:sz w:val="20"/>
              </w:rPr>
            </w:pPr>
            <w:r w:rsidRPr="00015742">
              <w:rPr>
                <w:sz w:val="20"/>
              </w:rPr>
              <w:t xml:space="preserve">Project preparation, technical assistance, </w:t>
            </w:r>
            <w:proofErr w:type="gramStart"/>
            <w:r w:rsidRPr="00015742">
              <w:rPr>
                <w:sz w:val="20"/>
              </w:rPr>
              <w:t>training</w:t>
            </w:r>
            <w:proofErr w:type="gramEnd"/>
            <w:r w:rsidRPr="00015742">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FF2354" w14:textId="77777777" w:rsidR="005773DE" w:rsidRPr="00015742" w:rsidRDefault="005773DE" w:rsidP="006D5FCC">
            <w:pPr>
              <w:widowControl w:val="0"/>
              <w:jc w:val="right"/>
              <w:rPr>
                <w:sz w:val="20"/>
              </w:rPr>
            </w:pPr>
            <w:r w:rsidRPr="00015742">
              <w:rPr>
                <w:sz w:val="20"/>
              </w:rPr>
              <w:t>4,466,579</w:t>
            </w:r>
          </w:p>
        </w:tc>
      </w:tr>
      <w:tr w:rsidR="005773DE" w:rsidRPr="00015742" w14:paraId="1FE063AE" w14:textId="77777777" w:rsidTr="006D5FCC">
        <w:tc>
          <w:tcPr>
            <w:tcW w:w="4091" w:type="pct"/>
            <w:gridSpan w:val="2"/>
            <w:tcBorders>
              <w:top w:val="single" w:sz="4" w:space="0" w:color="auto"/>
              <w:left w:val="single" w:sz="4" w:space="0" w:color="auto"/>
              <w:bottom w:val="single" w:sz="4" w:space="0" w:color="auto"/>
              <w:right w:val="single" w:sz="4" w:space="0" w:color="auto"/>
            </w:tcBorders>
          </w:tcPr>
          <w:p w14:paraId="73195723" w14:textId="77777777" w:rsidR="005773DE" w:rsidRPr="00015742" w:rsidRDefault="005773DE" w:rsidP="006D5FCC">
            <w:pPr>
              <w:widowControl w:val="0"/>
              <w:ind w:left="-109"/>
              <w:jc w:val="right"/>
              <w:rPr>
                <w:sz w:val="20"/>
              </w:rPr>
            </w:pPr>
            <w:r w:rsidRPr="0001574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E30C41D" w14:textId="77777777" w:rsidR="005773DE" w:rsidRPr="00015742" w:rsidRDefault="005773DE" w:rsidP="006D5FCC">
            <w:pPr>
              <w:widowControl w:val="0"/>
              <w:jc w:val="right"/>
              <w:rPr>
                <w:sz w:val="20"/>
              </w:rPr>
            </w:pPr>
            <w:r w:rsidRPr="00015742">
              <w:rPr>
                <w:sz w:val="20"/>
              </w:rPr>
              <w:t>26,970,190</w:t>
            </w:r>
          </w:p>
        </w:tc>
      </w:tr>
      <w:tr w:rsidR="005773DE" w:rsidRPr="00015742" w14:paraId="7D1D19A8" w14:textId="77777777" w:rsidTr="006D5FCC">
        <w:tc>
          <w:tcPr>
            <w:tcW w:w="335" w:type="pct"/>
            <w:tcBorders>
              <w:top w:val="single" w:sz="4" w:space="0" w:color="auto"/>
              <w:left w:val="single" w:sz="4" w:space="0" w:color="auto"/>
              <w:bottom w:val="single" w:sz="4" w:space="0" w:color="auto"/>
              <w:right w:val="nil"/>
            </w:tcBorders>
          </w:tcPr>
          <w:p w14:paraId="7E5CC733" w14:textId="77777777" w:rsidR="005773DE" w:rsidRPr="00015742" w:rsidRDefault="005773DE" w:rsidP="006D5FCC">
            <w:pPr>
              <w:widowControl w:val="0"/>
              <w:rPr>
                <w:sz w:val="20"/>
              </w:rPr>
            </w:pPr>
            <w:r w:rsidRPr="00015742">
              <w:rPr>
                <w:sz w:val="20"/>
              </w:rPr>
              <w:t>(d)</w:t>
            </w:r>
          </w:p>
        </w:tc>
        <w:tc>
          <w:tcPr>
            <w:tcW w:w="3756" w:type="pct"/>
            <w:tcBorders>
              <w:top w:val="single" w:sz="4" w:space="0" w:color="auto"/>
              <w:left w:val="nil"/>
              <w:bottom w:val="single" w:sz="4" w:space="0" w:color="auto"/>
              <w:right w:val="single" w:sz="4" w:space="0" w:color="auto"/>
            </w:tcBorders>
          </w:tcPr>
          <w:p w14:paraId="4852EA2F" w14:textId="77777777" w:rsidR="005773DE" w:rsidRPr="00015742" w:rsidRDefault="005773DE" w:rsidP="006D5FCC">
            <w:pPr>
              <w:widowControl w:val="0"/>
              <w:ind w:left="-109"/>
              <w:rPr>
                <w:sz w:val="20"/>
              </w:rPr>
            </w:pPr>
            <w:r w:rsidRPr="0001574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EEF440" w14:textId="77777777" w:rsidR="005773DE" w:rsidRPr="00015742" w:rsidRDefault="005773DE" w:rsidP="006D5FCC">
            <w:pPr>
              <w:widowControl w:val="0"/>
              <w:jc w:val="right"/>
              <w:rPr>
                <w:sz w:val="20"/>
              </w:rPr>
            </w:pPr>
            <w:r w:rsidRPr="00015742">
              <w:rPr>
                <w:sz w:val="20"/>
              </w:rPr>
              <w:t>250,000</w:t>
            </w:r>
          </w:p>
        </w:tc>
      </w:tr>
    </w:tbl>
    <w:p w14:paraId="606E3D23" w14:textId="77777777" w:rsidR="005773DE" w:rsidRPr="00015742" w:rsidRDefault="005773DE" w:rsidP="005773DE"/>
    <w:p w14:paraId="002C5258" w14:textId="77777777" w:rsidR="005773DE" w:rsidRPr="00015742" w:rsidRDefault="005773DE" w:rsidP="005773DE">
      <w:pPr>
        <w:pStyle w:val="StyleHeader4Para4Left0Firstline0"/>
        <w:keepNext/>
        <w:widowControl/>
        <w:numPr>
          <w:ilvl w:val="0"/>
          <w:numId w:val="0"/>
        </w:numPr>
        <w:rPr>
          <w:sz w:val="22"/>
          <w:u w:val="single"/>
        </w:rPr>
      </w:pPr>
      <w:r w:rsidRPr="00015742">
        <w:rPr>
          <w:sz w:val="22"/>
          <w:u w:val="single"/>
        </w:rPr>
        <w:t>Progress report</w:t>
      </w:r>
    </w:p>
    <w:p w14:paraId="3F5F994A" w14:textId="77777777" w:rsidR="005773DE" w:rsidRPr="00015742" w:rsidRDefault="005773DE" w:rsidP="005773DE">
      <w:pPr>
        <w:pStyle w:val="Heading1"/>
        <w:spacing w:after="0"/>
      </w:pPr>
      <w:r w:rsidRPr="00015742">
        <w:t xml:space="preserve">Despite the challenging situation on the ground and the associated delays experienced, implementation of the phase V of the institutional strengthening project proved successful. The Syrian Arab Republic made relevant progress in updating its ODS licensing system, as well as developing a database programme for the monitoring of ODS in the country. Six awareness-raising workshops were organised in Damascus, </w:t>
      </w:r>
      <w:proofErr w:type="gramStart"/>
      <w:r w:rsidRPr="00015742">
        <w:t>Aleppo</w:t>
      </w:r>
      <w:proofErr w:type="gramEnd"/>
      <w:r w:rsidRPr="00015742">
        <w:t xml:space="preserve"> and Homs, focusing on the conversion to low-GWP alternatives in the foam and air-conditioning sectors of the country. Phase V also equipped the National Ozone Unit (NOU) office with IT equipment, much of which was lost due to the 10-year conflict, to facilitate the implementation of activities.</w:t>
      </w:r>
    </w:p>
    <w:p w14:paraId="518882E0" w14:textId="77777777" w:rsidR="005773DE" w:rsidRPr="00015742" w:rsidRDefault="005773DE" w:rsidP="005773DE"/>
    <w:p w14:paraId="7D11AF2D" w14:textId="77777777" w:rsidR="005773DE" w:rsidRPr="00015742" w:rsidRDefault="005773DE" w:rsidP="005773DE">
      <w:pPr>
        <w:pStyle w:val="StyleHeader4Para4Left0Firstline0"/>
        <w:keepNext/>
        <w:widowControl/>
        <w:numPr>
          <w:ilvl w:val="0"/>
          <w:numId w:val="0"/>
        </w:numPr>
        <w:spacing w:after="0"/>
        <w:rPr>
          <w:sz w:val="22"/>
          <w:u w:val="single"/>
        </w:rPr>
      </w:pPr>
      <w:r w:rsidRPr="00015742">
        <w:rPr>
          <w:sz w:val="22"/>
          <w:u w:val="single"/>
        </w:rPr>
        <w:t>Plan of action</w:t>
      </w:r>
    </w:p>
    <w:p w14:paraId="2A7A4F74" w14:textId="77777777" w:rsidR="005773DE" w:rsidRPr="00015742" w:rsidRDefault="005773DE" w:rsidP="005773DE">
      <w:pPr>
        <w:pStyle w:val="StyleHeader4Para4Left0Firstline0"/>
        <w:keepNext/>
        <w:widowControl/>
        <w:numPr>
          <w:ilvl w:val="0"/>
          <w:numId w:val="0"/>
        </w:numPr>
        <w:spacing w:after="0"/>
        <w:rPr>
          <w:sz w:val="22"/>
          <w:u w:val="single"/>
        </w:rPr>
      </w:pPr>
    </w:p>
    <w:p w14:paraId="3146E397" w14:textId="77777777" w:rsidR="005773DE" w:rsidRPr="00015742" w:rsidRDefault="005773DE" w:rsidP="005773DE">
      <w:pPr>
        <w:pStyle w:val="Heading1"/>
        <w:spacing w:after="0"/>
      </w:pPr>
      <w:r w:rsidRPr="00015742">
        <w:t>During phase VI, the NOU will continue to focus on updating the licensing system and facilitating the required legislative revisions to ensure the effective enforcement of the system. The database programme developed during the previous phase and the related training of governmental personnel on its use, will be continued and expanded to other relevant stakeholders. Priority will be given to the coordination of the finalization of the HCFC phase-out management plan and to the implementation of appropriate activities to strengthen control of HCFCs. The NOU will follow-up on the issue of initiating measures to improve the control of HCFCs and to achieve the reduction target of 67.5 per cent by 2025. Awareness-raising activities will remain focused on addressing key stakeholders to strengthen the control of HCFC-containing equipment and encourage HCFC alternatives. Greater attention will also be paid to incorporate gender mainstreaming into the work of the NOU during this phase.</w:t>
      </w:r>
    </w:p>
    <w:p w14:paraId="0795F884" w14:textId="77777777" w:rsidR="005773DE" w:rsidRPr="00015742" w:rsidRDefault="005773DE" w:rsidP="005773DE"/>
    <w:p w14:paraId="0A03D95C" w14:textId="77777777" w:rsidR="00770659" w:rsidRDefault="00770659">
      <w:pPr>
        <w:jc w:val="left"/>
        <w:rPr>
          <w:b/>
          <w:color w:val="000000" w:themeColor="text1"/>
        </w:rPr>
      </w:pPr>
      <w:r>
        <w:rPr>
          <w:b/>
          <w:color w:val="000000" w:themeColor="text1"/>
        </w:rPr>
        <w:br w:type="page"/>
      </w:r>
    </w:p>
    <w:p w14:paraId="1F6B9F92" w14:textId="35333EFA" w:rsidR="005773DE" w:rsidRPr="00015742" w:rsidRDefault="005773DE" w:rsidP="005773DE">
      <w:pPr>
        <w:keepNext/>
        <w:spacing w:after="120"/>
        <w:rPr>
          <w:b/>
          <w:bCs/>
          <w:color w:val="000000" w:themeColor="text1"/>
        </w:rPr>
      </w:pPr>
      <w:r w:rsidRPr="00015742">
        <w:rPr>
          <w:b/>
          <w:color w:val="000000" w:themeColor="text1"/>
        </w:rPr>
        <w:t>Turkmenistan</w:t>
      </w:r>
      <w:r w:rsidRPr="0001574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7319"/>
        <w:gridCol w:w="1528"/>
        <w:gridCol w:w="729"/>
      </w:tblGrid>
      <w:tr w:rsidR="005773DE" w:rsidRPr="00015742" w14:paraId="4069CDAC" w14:textId="77777777" w:rsidTr="006D5FCC">
        <w:trPr>
          <w:trHeight w:val="278"/>
          <w:tblHeader/>
          <w:jc w:val="center"/>
        </w:trPr>
        <w:tc>
          <w:tcPr>
            <w:tcW w:w="4091" w:type="pct"/>
            <w:gridSpan w:val="2"/>
            <w:tcBorders>
              <w:bottom w:val="single" w:sz="4" w:space="0" w:color="auto"/>
            </w:tcBorders>
          </w:tcPr>
          <w:p w14:paraId="7ED55FAE" w14:textId="77777777" w:rsidR="005773DE" w:rsidRPr="00015742" w:rsidRDefault="005773DE" w:rsidP="006D5FCC">
            <w:pPr>
              <w:keepNext/>
              <w:rPr>
                <w:b/>
                <w:sz w:val="20"/>
              </w:rPr>
            </w:pPr>
            <w:r w:rsidRPr="00015742">
              <w:rPr>
                <w:b/>
                <w:sz w:val="20"/>
              </w:rPr>
              <w:t>Summary of the project and country profile</w:t>
            </w:r>
          </w:p>
        </w:tc>
        <w:tc>
          <w:tcPr>
            <w:tcW w:w="909" w:type="pct"/>
          </w:tcPr>
          <w:p w14:paraId="5AC48687" w14:textId="77777777" w:rsidR="005773DE" w:rsidRPr="00015742" w:rsidRDefault="005773DE" w:rsidP="006D5FCC">
            <w:pPr>
              <w:keepNext/>
              <w:jc w:val="right"/>
              <w:rPr>
                <w:b/>
                <w:sz w:val="20"/>
              </w:rPr>
            </w:pPr>
          </w:p>
        </w:tc>
      </w:tr>
      <w:tr w:rsidR="005773DE" w:rsidRPr="00015742" w14:paraId="4BB1B736" w14:textId="77777777" w:rsidTr="006D5FCC">
        <w:trPr>
          <w:trHeight w:val="233"/>
          <w:jc w:val="center"/>
        </w:trPr>
        <w:tc>
          <w:tcPr>
            <w:tcW w:w="4091" w:type="pct"/>
            <w:gridSpan w:val="2"/>
            <w:tcBorders>
              <w:bottom w:val="single" w:sz="4" w:space="0" w:color="auto"/>
            </w:tcBorders>
          </w:tcPr>
          <w:p w14:paraId="36041727" w14:textId="77777777" w:rsidR="005773DE" w:rsidRPr="00015742" w:rsidRDefault="005773DE" w:rsidP="006D5FCC">
            <w:pPr>
              <w:rPr>
                <w:sz w:val="20"/>
              </w:rPr>
            </w:pPr>
            <w:r w:rsidRPr="00015742">
              <w:rPr>
                <w:sz w:val="20"/>
              </w:rPr>
              <w:t>Implementing agency:</w:t>
            </w:r>
          </w:p>
        </w:tc>
        <w:tc>
          <w:tcPr>
            <w:tcW w:w="909" w:type="pct"/>
            <w:tcBorders>
              <w:bottom w:val="single" w:sz="4" w:space="0" w:color="auto"/>
            </w:tcBorders>
          </w:tcPr>
          <w:p w14:paraId="55F8FA93" w14:textId="77777777" w:rsidR="005773DE" w:rsidRPr="00015742" w:rsidRDefault="005773DE" w:rsidP="006D5FCC">
            <w:pPr>
              <w:jc w:val="center"/>
              <w:rPr>
                <w:sz w:val="20"/>
              </w:rPr>
            </w:pPr>
            <w:r w:rsidRPr="00015742">
              <w:rPr>
                <w:sz w:val="20"/>
              </w:rPr>
              <w:t>UNIDO</w:t>
            </w:r>
          </w:p>
        </w:tc>
      </w:tr>
      <w:tr w:rsidR="005773DE" w:rsidRPr="00015742" w14:paraId="7794C6B4" w14:textId="77777777" w:rsidTr="006D5FCC">
        <w:trPr>
          <w:trHeight w:val="233"/>
          <w:jc w:val="center"/>
        </w:trPr>
        <w:tc>
          <w:tcPr>
            <w:tcW w:w="4091" w:type="pct"/>
            <w:gridSpan w:val="2"/>
            <w:tcBorders>
              <w:top w:val="single" w:sz="4" w:space="0" w:color="auto"/>
              <w:left w:val="single" w:sz="4" w:space="0" w:color="auto"/>
              <w:bottom w:val="nil"/>
              <w:right w:val="single" w:sz="4" w:space="0" w:color="auto"/>
            </w:tcBorders>
          </w:tcPr>
          <w:p w14:paraId="7BCE7C56" w14:textId="77777777" w:rsidR="005773DE" w:rsidRPr="00015742" w:rsidRDefault="005773DE" w:rsidP="006D5FCC">
            <w:pPr>
              <w:rPr>
                <w:sz w:val="20"/>
              </w:rPr>
            </w:pPr>
            <w:r w:rsidRPr="00015742">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B84FAC2" w14:textId="77777777" w:rsidR="005773DE" w:rsidRPr="00015742" w:rsidRDefault="005773DE" w:rsidP="006D5FCC">
            <w:pPr>
              <w:jc w:val="right"/>
              <w:rPr>
                <w:sz w:val="20"/>
              </w:rPr>
            </w:pPr>
          </w:p>
        </w:tc>
      </w:tr>
      <w:tr w:rsidR="005773DE" w:rsidRPr="00015742" w14:paraId="66E152EF" w14:textId="77777777" w:rsidTr="006D5FC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97EC9E" w14:textId="77777777" w:rsidR="005773DE" w:rsidRPr="00015742" w:rsidRDefault="005773DE" w:rsidP="006D5FCC">
            <w:pPr>
              <w:ind w:left="5249" w:right="-198"/>
              <w:jc w:val="left"/>
              <w:rPr>
                <w:sz w:val="20"/>
              </w:rPr>
            </w:pPr>
            <w:r w:rsidRPr="00015742">
              <w:rPr>
                <w:sz w:val="20"/>
              </w:rPr>
              <w:t>Phase I:</w:t>
            </w:r>
          </w:p>
        </w:tc>
        <w:tc>
          <w:tcPr>
            <w:tcW w:w="683" w:type="pct"/>
            <w:tcBorders>
              <w:top w:val="nil"/>
              <w:left w:val="nil"/>
              <w:bottom w:val="nil"/>
              <w:right w:val="single" w:sz="4" w:space="0" w:color="auto"/>
            </w:tcBorders>
            <w:shd w:val="clear" w:color="auto" w:fill="FFFFFF" w:themeFill="background1"/>
            <w:vAlign w:val="bottom"/>
          </w:tcPr>
          <w:p w14:paraId="5C5D1B60" w14:textId="77777777" w:rsidR="005773DE" w:rsidRPr="00015742" w:rsidRDefault="005773DE" w:rsidP="006D5FCC">
            <w:pPr>
              <w:jc w:val="right"/>
              <w:rPr>
                <w:sz w:val="20"/>
              </w:rPr>
            </w:pPr>
            <w:r w:rsidRPr="00015742">
              <w:rPr>
                <w:sz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7AF011A1" w14:textId="77777777" w:rsidR="005773DE" w:rsidRPr="00015742" w:rsidRDefault="005773DE" w:rsidP="006D5FCC">
            <w:pPr>
              <w:jc w:val="right"/>
              <w:rPr>
                <w:sz w:val="20"/>
              </w:rPr>
            </w:pPr>
            <w:r w:rsidRPr="00015742">
              <w:rPr>
                <w:sz w:val="20"/>
              </w:rPr>
              <w:t>115,693</w:t>
            </w:r>
          </w:p>
        </w:tc>
      </w:tr>
      <w:tr w:rsidR="005773DE" w:rsidRPr="00015742" w14:paraId="3E6E273C" w14:textId="77777777" w:rsidTr="006D5FC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3787FE" w14:textId="77777777" w:rsidR="005773DE" w:rsidRPr="00015742" w:rsidRDefault="005773DE" w:rsidP="006D5FCC">
            <w:pPr>
              <w:ind w:left="5249" w:right="-198"/>
              <w:jc w:val="left"/>
              <w:rPr>
                <w:sz w:val="20"/>
              </w:rPr>
            </w:pPr>
            <w:r w:rsidRPr="00015742">
              <w:rPr>
                <w:sz w:val="20"/>
              </w:rPr>
              <w:t>Phase II:</w:t>
            </w:r>
          </w:p>
        </w:tc>
        <w:tc>
          <w:tcPr>
            <w:tcW w:w="683" w:type="pct"/>
            <w:tcBorders>
              <w:top w:val="nil"/>
              <w:left w:val="nil"/>
              <w:bottom w:val="nil"/>
              <w:right w:val="single" w:sz="4" w:space="0" w:color="auto"/>
            </w:tcBorders>
            <w:shd w:val="clear" w:color="auto" w:fill="FFFFFF" w:themeFill="background1"/>
            <w:vAlign w:val="bottom"/>
          </w:tcPr>
          <w:p w14:paraId="06690E11" w14:textId="77777777" w:rsidR="005773DE" w:rsidRPr="00015742" w:rsidRDefault="005773DE" w:rsidP="006D5FCC">
            <w:pPr>
              <w:jc w:val="right"/>
              <w:rPr>
                <w:sz w:val="20"/>
              </w:rPr>
            </w:pPr>
            <w:r w:rsidRPr="00015742">
              <w:rPr>
                <w:sz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074D6025" w14:textId="77777777" w:rsidR="005773DE" w:rsidRPr="00015742" w:rsidRDefault="005773DE" w:rsidP="006D5FCC">
            <w:pPr>
              <w:jc w:val="right"/>
              <w:rPr>
                <w:sz w:val="20"/>
              </w:rPr>
            </w:pPr>
            <w:r w:rsidRPr="00015742">
              <w:rPr>
                <w:sz w:val="20"/>
              </w:rPr>
              <w:t>107,000</w:t>
            </w:r>
          </w:p>
        </w:tc>
      </w:tr>
      <w:tr w:rsidR="005773DE" w:rsidRPr="00015742" w14:paraId="21497B84" w14:textId="77777777" w:rsidTr="006D5FC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2E400B1" w14:textId="77777777" w:rsidR="005773DE" w:rsidRPr="00015742" w:rsidRDefault="005773DE" w:rsidP="006D5FCC">
            <w:pPr>
              <w:ind w:left="5249" w:right="-198"/>
              <w:jc w:val="left"/>
              <w:rPr>
                <w:sz w:val="20"/>
              </w:rPr>
            </w:pPr>
            <w:r w:rsidRPr="00015742">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1FFB3C40" w14:textId="77777777" w:rsidR="005773DE" w:rsidRPr="00015742" w:rsidRDefault="005773DE" w:rsidP="006D5FCC">
            <w:pPr>
              <w:jc w:val="right"/>
              <w:rPr>
                <w:sz w:val="20"/>
              </w:rPr>
            </w:pPr>
            <w:r w:rsidRPr="00015742">
              <w:rPr>
                <w:sz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044334B3" w14:textId="77777777" w:rsidR="005773DE" w:rsidRPr="00015742" w:rsidRDefault="005773DE" w:rsidP="006D5FCC">
            <w:pPr>
              <w:jc w:val="right"/>
              <w:rPr>
                <w:sz w:val="20"/>
              </w:rPr>
            </w:pPr>
            <w:r w:rsidRPr="00015742">
              <w:rPr>
                <w:sz w:val="20"/>
              </w:rPr>
              <w:t>77,000</w:t>
            </w:r>
          </w:p>
        </w:tc>
      </w:tr>
      <w:tr w:rsidR="005773DE" w:rsidRPr="00015742" w14:paraId="605D21D9" w14:textId="77777777" w:rsidTr="006D5FC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142B2E" w14:textId="77777777" w:rsidR="005773DE" w:rsidRPr="00015742" w:rsidRDefault="005773DE" w:rsidP="006D5FCC">
            <w:pPr>
              <w:ind w:left="5249" w:right="-198"/>
              <w:jc w:val="left"/>
              <w:rPr>
                <w:sz w:val="20"/>
              </w:rPr>
            </w:pPr>
            <w:r w:rsidRPr="00015742">
              <w:rPr>
                <w:sz w:val="20"/>
              </w:rPr>
              <w:t>Phase V:</w:t>
            </w:r>
          </w:p>
        </w:tc>
        <w:tc>
          <w:tcPr>
            <w:tcW w:w="683" w:type="pct"/>
            <w:tcBorders>
              <w:top w:val="nil"/>
              <w:left w:val="nil"/>
              <w:bottom w:val="nil"/>
              <w:right w:val="single" w:sz="4" w:space="0" w:color="auto"/>
            </w:tcBorders>
            <w:shd w:val="clear" w:color="auto" w:fill="FFFFFF" w:themeFill="background1"/>
            <w:vAlign w:val="bottom"/>
          </w:tcPr>
          <w:p w14:paraId="6FC94E56" w14:textId="77777777" w:rsidR="005773DE" w:rsidRPr="00015742" w:rsidRDefault="005773DE" w:rsidP="006D5FCC">
            <w:pPr>
              <w:jc w:val="right"/>
              <w:rPr>
                <w:sz w:val="20"/>
              </w:rPr>
            </w:pPr>
            <w:r w:rsidRPr="00015742">
              <w:rPr>
                <w:sz w:val="20"/>
              </w:rPr>
              <w:t>Dec-20</w:t>
            </w:r>
          </w:p>
        </w:tc>
        <w:tc>
          <w:tcPr>
            <w:tcW w:w="909" w:type="pct"/>
            <w:tcBorders>
              <w:top w:val="nil"/>
              <w:left w:val="single" w:sz="4" w:space="0" w:color="auto"/>
              <w:bottom w:val="nil"/>
              <w:right w:val="single" w:sz="4" w:space="0" w:color="auto"/>
            </w:tcBorders>
            <w:shd w:val="clear" w:color="auto" w:fill="FFFFFF" w:themeFill="background1"/>
            <w:vAlign w:val="bottom"/>
          </w:tcPr>
          <w:p w14:paraId="18CF3626" w14:textId="77777777" w:rsidR="005773DE" w:rsidRPr="00015742" w:rsidRDefault="005773DE" w:rsidP="006D5FCC">
            <w:pPr>
              <w:jc w:val="right"/>
              <w:rPr>
                <w:sz w:val="20"/>
              </w:rPr>
            </w:pPr>
            <w:r w:rsidRPr="00015742">
              <w:rPr>
                <w:sz w:val="20"/>
              </w:rPr>
              <w:t>98,560</w:t>
            </w:r>
          </w:p>
        </w:tc>
      </w:tr>
      <w:tr w:rsidR="005773DE" w:rsidRPr="00015742" w14:paraId="38865ED0" w14:textId="77777777" w:rsidTr="006D5FCC">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FE87E0F" w14:textId="77777777" w:rsidR="005773DE" w:rsidRPr="00015742" w:rsidRDefault="005773DE" w:rsidP="006D5FCC">
            <w:pPr>
              <w:tabs>
                <w:tab w:val="right" w:pos="7560"/>
              </w:tabs>
              <w:ind w:left="6480" w:right="-108"/>
              <w:jc w:val="left"/>
              <w:rPr>
                <w:sz w:val="20"/>
              </w:rPr>
            </w:pPr>
            <w:r w:rsidRPr="00015742">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5390BCC" w14:textId="77777777" w:rsidR="005773DE" w:rsidRPr="00015742" w:rsidRDefault="005773DE" w:rsidP="006D5FCC">
            <w:pPr>
              <w:jc w:val="right"/>
              <w:rPr>
                <w:sz w:val="20"/>
              </w:rPr>
            </w:pPr>
            <w:r w:rsidRPr="00015742">
              <w:rPr>
                <w:sz w:val="20"/>
              </w:rPr>
              <w:t>398,253*</w:t>
            </w:r>
          </w:p>
        </w:tc>
      </w:tr>
      <w:tr w:rsidR="005773DE" w:rsidRPr="00015742" w14:paraId="6859697F" w14:textId="77777777" w:rsidTr="006D5FCC">
        <w:trPr>
          <w:trHeight w:val="233"/>
          <w:jc w:val="center"/>
        </w:trPr>
        <w:tc>
          <w:tcPr>
            <w:tcW w:w="4091" w:type="pct"/>
            <w:gridSpan w:val="2"/>
            <w:shd w:val="clear" w:color="auto" w:fill="FFFFFF" w:themeFill="background1"/>
          </w:tcPr>
          <w:p w14:paraId="15F012E7" w14:textId="77777777" w:rsidR="005773DE" w:rsidRPr="00015742" w:rsidRDefault="005773DE" w:rsidP="006D5FCC">
            <w:pPr>
              <w:jc w:val="left"/>
              <w:rPr>
                <w:sz w:val="20"/>
              </w:rPr>
            </w:pPr>
            <w:r w:rsidRPr="00015742">
              <w:rPr>
                <w:sz w:val="20"/>
              </w:rPr>
              <w:t>Amount requested for renewal (phase VI) (US $):</w:t>
            </w:r>
          </w:p>
        </w:tc>
        <w:tc>
          <w:tcPr>
            <w:tcW w:w="909" w:type="pct"/>
            <w:shd w:val="clear" w:color="auto" w:fill="auto"/>
          </w:tcPr>
          <w:p w14:paraId="3611EA61" w14:textId="77777777" w:rsidR="005773DE" w:rsidRPr="00015742" w:rsidRDefault="005773DE" w:rsidP="006D5FCC">
            <w:pPr>
              <w:jc w:val="right"/>
              <w:rPr>
                <w:sz w:val="20"/>
              </w:rPr>
            </w:pPr>
            <w:r w:rsidRPr="00015742">
              <w:rPr>
                <w:sz w:val="20"/>
              </w:rPr>
              <w:t>98,560</w:t>
            </w:r>
          </w:p>
        </w:tc>
      </w:tr>
      <w:tr w:rsidR="005773DE" w:rsidRPr="00015742" w14:paraId="38F650F4" w14:textId="77777777" w:rsidTr="006D5FCC">
        <w:trPr>
          <w:trHeight w:val="233"/>
          <w:jc w:val="center"/>
        </w:trPr>
        <w:tc>
          <w:tcPr>
            <w:tcW w:w="4091" w:type="pct"/>
            <w:gridSpan w:val="2"/>
          </w:tcPr>
          <w:p w14:paraId="49311A4F" w14:textId="77777777" w:rsidR="005773DE" w:rsidRPr="00015742" w:rsidRDefault="005773DE" w:rsidP="006D5FCC">
            <w:pPr>
              <w:jc w:val="left"/>
              <w:rPr>
                <w:sz w:val="20"/>
              </w:rPr>
            </w:pPr>
            <w:r w:rsidRPr="00015742">
              <w:rPr>
                <w:sz w:val="20"/>
              </w:rPr>
              <w:t xml:space="preserve">Amount recommended for approval for phase VI (US $): </w:t>
            </w:r>
          </w:p>
        </w:tc>
        <w:tc>
          <w:tcPr>
            <w:tcW w:w="909" w:type="pct"/>
            <w:shd w:val="clear" w:color="auto" w:fill="auto"/>
          </w:tcPr>
          <w:p w14:paraId="7BCB151F" w14:textId="77777777" w:rsidR="005773DE" w:rsidRPr="00015742" w:rsidRDefault="005773DE" w:rsidP="006D5FCC">
            <w:pPr>
              <w:jc w:val="right"/>
              <w:rPr>
                <w:sz w:val="20"/>
              </w:rPr>
            </w:pPr>
            <w:r w:rsidRPr="00015742">
              <w:rPr>
                <w:sz w:val="20"/>
              </w:rPr>
              <w:t>98,560</w:t>
            </w:r>
          </w:p>
        </w:tc>
      </w:tr>
      <w:tr w:rsidR="005773DE" w:rsidRPr="00015742" w14:paraId="3E20DA34" w14:textId="77777777" w:rsidTr="006D5FCC">
        <w:trPr>
          <w:trHeight w:val="233"/>
          <w:jc w:val="center"/>
        </w:trPr>
        <w:tc>
          <w:tcPr>
            <w:tcW w:w="4091" w:type="pct"/>
            <w:gridSpan w:val="2"/>
          </w:tcPr>
          <w:p w14:paraId="5C8C82DF" w14:textId="77777777" w:rsidR="005773DE" w:rsidRPr="00015742" w:rsidRDefault="005773DE" w:rsidP="006D5FCC">
            <w:pPr>
              <w:jc w:val="left"/>
              <w:rPr>
                <w:sz w:val="20"/>
              </w:rPr>
            </w:pPr>
            <w:r w:rsidRPr="00015742">
              <w:rPr>
                <w:sz w:val="20"/>
              </w:rPr>
              <w:t>Agency support costs (US $):</w:t>
            </w:r>
          </w:p>
        </w:tc>
        <w:tc>
          <w:tcPr>
            <w:tcW w:w="909" w:type="pct"/>
            <w:shd w:val="clear" w:color="auto" w:fill="auto"/>
          </w:tcPr>
          <w:p w14:paraId="158583E0" w14:textId="77777777" w:rsidR="005773DE" w:rsidRPr="00015742" w:rsidRDefault="005773DE" w:rsidP="006D5FCC">
            <w:pPr>
              <w:jc w:val="right"/>
              <w:rPr>
                <w:sz w:val="20"/>
              </w:rPr>
            </w:pPr>
            <w:r w:rsidRPr="00015742">
              <w:rPr>
                <w:sz w:val="20"/>
              </w:rPr>
              <w:t>6,899</w:t>
            </w:r>
          </w:p>
        </w:tc>
      </w:tr>
      <w:tr w:rsidR="005773DE" w:rsidRPr="00015742" w14:paraId="5CB2F265" w14:textId="77777777" w:rsidTr="006D5FCC">
        <w:trPr>
          <w:trHeight w:val="233"/>
          <w:jc w:val="center"/>
        </w:trPr>
        <w:tc>
          <w:tcPr>
            <w:tcW w:w="4091" w:type="pct"/>
            <w:gridSpan w:val="2"/>
          </w:tcPr>
          <w:p w14:paraId="0D5FCEB7" w14:textId="77777777" w:rsidR="005773DE" w:rsidRPr="00015742" w:rsidRDefault="005773DE" w:rsidP="006D5FCC">
            <w:pPr>
              <w:jc w:val="left"/>
              <w:rPr>
                <w:sz w:val="20"/>
              </w:rPr>
            </w:pPr>
            <w:r w:rsidRPr="00015742">
              <w:rPr>
                <w:sz w:val="20"/>
              </w:rPr>
              <w:t>Total cost of institutional strengthening phase VI to the Multilateral Fund (US $):</w:t>
            </w:r>
          </w:p>
        </w:tc>
        <w:tc>
          <w:tcPr>
            <w:tcW w:w="909" w:type="pct"/>
            <w:shd w:val="clear" w:color="auto" w:fill="auto"/>
          </w:tcPr>
          <w:p w14:paraId="2F8A0372" w14:textId="77777777" w:rsidR="005773DE" w:rsidRPr="00015742" w:rsidRDefault="005773DE" w:rsidP="006D5FCC">
            <w:pPr>
              <w:jc w:val="right"/>
              <w:rPr>
                <w:sz w:val="20"/>
              </w:rPr>
            </w:pPr>
            <w:r w:rsidRPr="00015742">
              <w:rPr>
                <w:sz w:val="20"/>
              </w:rPr>
              <w:t>104,459</w:t>
            </w:r>
          </w:p>
        </w:tc>
      </w:tr>
      <w:tr w:rsidR="005773DE" w:rsidRPr="00015742" w14:paraId="4C231D23" w14:textId="77777777" w:rsidTr="006D5FCC">
        <w:trPr>
          <w:trHeight w:val="233"/>
          <w:jc w:val="center"/>
        </w:trPr>
        <w:tc>
          <w:tcPr>
            <w:tcW w:w="4091" w:type="pct"/>
            <w:gridSpan w:val="2"/>
          </w:tcPr>
          <w:p w14:paraId="5809FF8E" w14:textId="77777777" w:rsidR="005773DE" w:rsidRPr="00015742" w:rsidRDefault="005773DE" w:rsidP="006D5FCC">
            <w:pPr>
              <w:jc w:val="left"/>
              <w:rPr>
                <w:sz w:val="20"/>
              </w:rPr>
            </w:pPr>
            <w:r w:rsidRPr="00015742">
              <w:rPr>
                <w:sz w:val="20"/>
              </w:rPr>
              <w:t>Date of approval of country programme:</w:t>
            </w:r>
          </w:p>
        </w:tc>
        <w:tc>
          <w:tcPr>
            <w:tcW w:w="909" w:type="pct"/>
            <w:shd w:val="clear" w:color="auto" w:fill="FFFFFF" w:themeFill="background1"/>
          </w:tcPr>
          <w:p w14:paraId="129DD5E3" w14:textId="77777777" w:rsidR="005773DE" w:rsidRPr="00015742" w:rsidRDefault="005773DE" w:rsidP="006D5FCC">
            <w:pPr>
              <w:jc w:val="right"/>
              <w:rPr>
                <w:sz w:val="20"/>
              </w:rPr>
            </w:pPr>
            <w:r w:rsidRPr="00015742">
              <w:rPr>
                <w:sz w:val="20"/>
              </w:rPr>
              <w:t>n/a</w:t>
            </w:r>
          </w:p>
        </w:tc>
      </w:tr>
      <w:tr w:rsidR="005773DE" w:rsidRPr="00015742" w14:paraId="51AD8BBC" w14:textId="77777777" w:rsidTr="006D5FCC">
        <w:trPr>
          <w:trHeight w:val="233"/>
          <w:jc w:val="center"/>
        </w:trPr>
        <w:tc>
          <w:tcPr>
            <w:tcW w:w="4091" w:type="pct"/>
            <w:gridSpan w:val="2"/>
            <w:tcBorders>
              <w:bottom w:val="single" w:sz="4" w:space="0" w:color="auto"/>
            </w:tcBorders>
          </w:tcPr>
          <w:p w14:paraId="7A219FFA" w14:textId="77777777" w:rsidR="005773DE" w:rsidRPr="00015742" w:rsidRDefault="005773DE" w:rsidP="006D5FCC">
            <w:pPr>
              <w:jc w:val="left"/>
              <w:rPr>
                <w:sz w:val="20"/>
              </w:rPr>
            </w:pPr>
            <w:r w:rsidRPr="00015742">
              <w:rPr>
                <w:sz w:val="20"/>
              </w:rPr>
              <w:t>Date of approval of HCFC phase-out management plan (stage I):</w:t>
            </w:r>
          </w:p>
        </w:tc>
        <w:tc>
          <w:tcPr>
            <w:tcW w:w="909" w:type="pct"/>
            <w:tcBorders>
              <w:bottom w:val="single" w:sz="4" w:space="0" w:color="auto"/>
            </w:tcBorders>
            <w:shd w:val="clear" w:color="auto" w:fill="FFFFFF" w:themeFill="background1"/>
          </w:tcPr>
          <w:p w14:paraId="770338F8" w14:textId="77777777" w:rsidR="005773DE" w:rsidRPr="00015742" w:rsidRDefault="005773DE" w:rsidP="006D5FCC">
            <w:pPr>
              <w:jc w:val="right"/>
              <w:rPr>
                <w:sz w:val="20"/>
              </w:rPr>
            </w:pPr>
            <w:r w:rsidRPr="00015742">
              <w:rPr>
                <w:sz w:val="20"/>
              </w:rPr>
              <w:t>2010</w:t>
            </w:r>
          </w:p>
        </w:tc>
      </w:tr>
      <w:tr w:rsidR="005773DE" w:rsidRPr="00015742" w14:paraId="7ED60A85" w14:textId="77777777" w:rsidTr="006D5FCC">
        <w:trPr>
          <w:trHeight w:val="233"/>
          <w:jc w:val="center"/>
        </w:trPr>
        <w:tc>
          <w:tcPr>
            <w:tcW w:w="4091" w:type="pct"/>
            <w:gridSpan w:val="2"/>
            <w:tcBorders>
              <w:bottom w:val="single" w:sz="4" w:space="0" w:color="auto"/>
            </w:tcBorders>
          </w:tcPr>
          <w:p w14:paraId="09D69F11" w14:textId="77777777" w:rsidR="005773DE" w:rsidRPr="00015742" w:rsidRDefault="005773DE" w:rsidP="006D5FCC">
            <w:pPr>
              <w:jc w:val="left"/>
              <w:rPr>
                <w:sz w:val="20"/>
              </w:rPr>
            </w:pPr>
            <w:r w:rsidRPr="00015742">
              <w:rPr>
                <w:sz w:val="20"/>
              </w:rPr>
              <w:t>Date of approval of HCFC phase-out management plan (stage II):</w:t>
            </w:r>
          </w:p>
        </w:tc>
        <w:tc>
          <w:tcPr>
            <w:tcW w:w="909" w:type="pct"/>
            <w:tcBorders>
              <w:bottom w:val="single" w:sz="4" w:space="0" w:color="auto"/>
            </w:tcBorders>
            <w:shd w:val="clear" w:color="auto" w:fill="FFFFFF" w:themeFill="background1"/>
          </w:tcPr>
          <w:p w14:paraId="09A0F4A5" w14:textId="77777777" w:rsidR="005773DE" w:rsidRPr="00015742" w:rsidRDefault="005773DE" w:rsidP="006D5FCC">
            <w:pPr>
              <w:jc w:val="right"/>
              <w:rPr>
                <w:sz w:val="20"/>
              </w:rPr>
            </w:pPr>
            <w:r w:rsidRPr="00015742">
              <w:rPr>
                <w:sz w:val="20"/>
              </w:rPr>
              <w:t>2020</w:t>
            </w:r>
          </w:p>
        </w:tc>
      </w:tr>
      <w:tr w:rsidR="005773DE" w:rsidRPr="00015742" w14:paraId="3DC117DA" w14:textId="77777777" w:rsidTr="006D5FCC">
        <w:trPr>
          <w:trHeight w:val="233"/>
          <w:jc w:val="center"/>
        </w:trPr>
        <w:tc>
          <w:tcPr>
            <w:tcW w:w="4091" w:type="pct"/>
            <w:gridSpan w:val="2"/>
            <w:tcBorders>
              <w:top w:val="single" w:sz="4" w:space="0" w:color="auto"/>
              <w:left w:val="single" w:sz="4" w:space="0" w:color="auto"/>
              <w:bottom w:val="nil"/>
              <w:right w:val="single" w:sz="4" w:space="0" w:color="auto"/>
            </w:tcBorders>
          </w:tcPr>
          <w:p w14:paraId="745E9370" w14:textId="77777777" w:rsidR="005773DE" w:rsidRPr="00015742" w:rsidRDefault="005773DE" w:rsidP="006D5FCC">
            <w:pPr>
              <w:spacing w:before="20"/>
              <w:jc w:val="left"/>
              <w:rPr>
                <w:sz w:val="20"/>
              </w:rPr>
            </w:pPr>
            <w:r w:rsidRPr="00015742">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B4B2B18" w14:textId="77777777" w:rsidR="005773DE" w:rsidRPr="00015742" w:rsidRDefault="005773DE" w:rsidP="006D5FCC">
            <w:pPr>
              <w:jc w:val="right"/>
              <w:rPr>
                <w:sz w:val="20"/>
              </w:rPr>
            </w:pPr>
          </w:p>
        </w:tc>
      </w:tr>
      <w:tr w:rsidR="005773DE" w:rsidRPr="00015742" w14:paraId="10D80652" w14:textId="77777777" w:rsidTr="006D5FCC">
        <w:trPr>
          <w:trHeight w:val="233"/>
          <w:jc w:val="center"/>
        </w:trPr>
        <w:tc>
          <w:tcPr>
            <w:tcW w:w="4091" w:type="pct"/>
            <w:gridSpan w:val="2"/>
            <w:tcBorders>
              <w:top w:val="nil"/>
              <w:left w:val="single" w:sz="4" w:space="0" w:color="auto"/>
              <w:bottom w:val="nil"/>
              <w:right w:val="single" w:sz="4" w:space="0" w:color="auto"/>
            </w:tcBorders>
          </w:tcPr>
          <w:p w14:paraId="33BCE1D5" w14:textId="77777777" w:rsidR="005773DE" w:rsidRPr="00015742" w:rsidRDefault="005773DE" w:rsidP="006D5FCC">
            <w:pPr>
              <w:ind w:left="360" w:hanging="360"/>
              <w:jc w:val="left"/>
              <w:rPr>
                <w:sz w:val="20"/>
              </w:rPr>
            </w:pPr>
            <w:r w:rsidRPr="00015742">
              <w:rPr>
                <w:sz w:val="20"/>
              </w:rPr>
              <w:t>(a)</w:t>
            </w:r>
            <w:r w:rsidRPr="00015742">
              <w:rPr>
                <w:sz w:val="20"/>
              </w:rPr>
              <w:tab/>
              <w:t>Annex A, Group I (CFCs)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703087D6" w14:textId="77777777" w:rsidR="005773DE" w:rsidRPr="00015742" w:rsidRDefault="005773DE" w:rsidP="006D5FCC">
            <w:pPr>
              <w:jc w:val="right"/>
              <w:rPr>
                <w:sz w:val="20"/>
              </w:rPr>
            </w:pPr>
            <w:r w:rsidRPr="00015742">
              <w:rPr>
                <w:sz w:val="20"/>
              </w:rPr>
              <w:t>37.3</w:t>
            </w:r>
          </w:p>
        </w:tc>
      </w:tr>
      <w:tr w:rsidR="005773DE" w:rsidRPr="00015742" w14:paraId="3EB8A8FB" w14:textId="77777777" w:rsidTr="006D5FCC">
        <w:trPr>
          <w:trHeight w:val="233"/>
          <w:jc w:val="center"/>
        </w:trPr>
        <w:tc>
          <w:tcPr>
            <w:tcW w:w="4091" w:type="pct"/>
            <w:gridSpan w:val="2"/>
            <w:tcBorders>
              <w:top w:val="nil"/>
              <w:left w:val="single" w:sz="4" w:space="0" w:color="auto"/>
              <w:bottom w:val="nil"/>
              <w:right w:val="single" w:sz="4" w:space="0" w:color="auto"/>
            </w:tcBorders>
          </w:tcPr>
          <w:p w14:paraId="4A7728B8" w14:textId="77777777" w:rsidR="005773DE" w:rsidRPr="00015742" w:rsidRDefault="005773DE" w:rsidP="006D5FCC">
            <w:pPr>
              <w:ind w:left="360" w:hanging="360"/>
              <w:jc w:val="left"/>
              <w:rPr>
                <w:sz w:val="20"/>
              </w:rPr>
            </w:pPr>
            <w:r w:rsidRPr="00015742">
              <w:rPr>
                <w:sz w:val="20"/>
              </w:rPr>
              <w:t>(b)</w:t>
            </w:r>
            <w:r w:rsidRPr="00015742">
              <w:rPr>
                <w:sz w:val="20"/>
              </w:rPr>
              <w:tab/>
              <w:t>Annex A, Group II (halons)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5861E5C5" w14:textId="77777777" w:rsidR="005773DE" w:rsidRPr="00015742" w:rsidRDefault="005773DE" w:rsidP="006D5FCC">
            <w:pPr>
              <w:jc w:val="right"/>
              <w:rPr>
                <w:sz w:val="20"/>
              </w:rPr>
            </w:pPr>
            <w:r w:rsidRPr="00015742">
              <w:rPr>
                <w:sz w:val="20"/>
              </w:rPr>
              <w:t>0.0</w:t>
            </w:r>
          </w:p>
        </w:tc>
      </w:tr>
      <w:tr w:rsidR="005773DE" w:rsidRPr="00015742" w14:paraId="60181023" w14:textId="77777777" w:rsidTr="006D5FCC">
        <w:trPr>
          <w:trHeight w:val="233"/>
          <w:jc w:val="center"/>
        </w:trPr>
        <w:tc>
          <w:tcPr>
            <w:tcW w:w="4091" w:type="pct"/>
            <w:gridSpan w:val="2"/>
            <w:tcBorders>
              <w:top w:val="nil"/>
              <w:left w:val="single" w:sz="4" w:space="0" w:color="auto"/>
              <w:bottom w:val="nil"/>
              <w:right w:val="single" w:sz="4" w:space="0" w:color="auto"/>
            </w:tcBorders>
          </w:tcPr>
          <w:p w14:paraId="4D378D09" w14:textId="77777777" w:rsidR="005773DE" w:rsidRPr="00015742" w:rsidRDefault="005773DE" w:rsidP="006D5FCC">
            <w:pPr>
              <w:ind w:left="360" w:hanging="360"/>
              <w:jc w:val="left"/>
              <w:rPr>
                <w:sz w:val="20"/>
              </w:rPr>
            </w:pPr>
            <w:r w:rsidRPr="00015742">
              <w:rPr>
                <w:sz w:val="20"/>
              </w:rPr>
              <w:t>(c)</w:t>
            </w:r>
            <w:r w:rsidRPr="00015742">
              <w:rPr>
                <w:sz w:val="20"/>
              </w:rPr>
              <w:tab/>
              <w:t>Annex B, Group II (carbon tetrachloride)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72A62AA" w14:textId="77777777" w:rsidR="005773DE" w:rsidRPr="00015742" w:rsidRDefault="005773DE" w:rsidP="006D5FCC">
            <w:pPr>
              <w:jc w:val="right"/>
              <w:rPr>
                <w:sz w:val="20"/>
              </w:rPr>
            </w:pPr>
            <w:r w:rsidRPr="00015742">
              <w:rPr>
                <w:sz w:val="20"/>
              </w:rPr>
              <w:t>0.0</w:t>
            </w:r>
          </w:p>
        </w:tc>
      </w:tr>
      <w:tr w:rsidR="005773DE" w:rsidRPr="00015742" w14:paraId="59CBD510" w14:textId="77777777" w:rsidTr="006D5FCC">
        <w:trPr>
          <w:trHeight w:val="233"/>
          <w:jc w:val="center"/>
        </w:trPr>
        <w:tc>
          <w:tcPr>
            <w:tcW w:w="4091" w:type="pct"/>
            <w:gridSpan w:val="2"/>
            <w:tcBorders>
              <w:top w:val="nil"/>
              <w:left w:val="single" w:sz="4" w:space="0" w:color="auto"/>
              <w:bottom w:val="nil"/>
              <w:right w:val="single" w:sz="4" w:space="0" w:color="auto"/>
            </w:tcBorders>
          </w:tcPr>
          <w:p w14:paraId="162FFCA3" w14:textId="77777777" w:rsidR="005773DE" w:rsidRPr="00015742" w:rsidRDefault="005773DE" w:rsidP="006D5FCC">
            <w:pPr>
              <w:ind w:left="360" w:hanging="360"/>
              <w:jc w:val="left"/>
              <w:rPr>
                <w:sz w:val="20"/>
              </w:rPr>
            </w:pPr>
            <w:r w:rsidRPr="00015742">
              <w:rPr>
                <w:sz w:val="20"/>
              </w:rPr>
              <w:t>(d)</w:t>
            </w:r>
            <w:r w:rsidRPr="00015742">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9FBBE99" w14:textId="77777777" w:rsidR="005773DE" w:rsidRPr="00015742" w:rsidRDefault="005773DE" w:rsidP="006D5FCC">
            <w:pPr>
              <w:jc w:val="right"/>
              <w:rPr>
                <w:sz w:val="20"/>
              </w:rPr>
            </w:pPr>
            <w:r w:rsidRPr="00015742">
              <w:rPr>
                <w:sz w:val="20"/>
              </w:rPr>
              <w:t>0.0</w:t>
            </w:r>
          </w:p>
        </w:tc>
      </w:tr>
      <w:tr w:rsidR="005773DE" w:rsidRPr="00015742" w14:paraId="00109379" w14:textId="77777777" w:rsidTr="006D5FCC">
        <w:trPr>
          <w:trHeight w:val="233"/>
          <w:jc w:val="center"/>
        </w:trPr>
        <w:tc>
          <w:tcPr>
            <w:tcW w:w="4091" w:type="pct"/>
            <w:gridSpan w:val="2"/>
            <w:tcBorders>
              <w:top w:val="nil"/>
              <w:left w:val="single" w:sz="4" w:space="0" w:color="auto"/>
              <w:bottom w:val="nil"/>
              <w:right w:val="single" w:sz="4" w:space="0" w:color="auto"/>
            </w:tcBorders>
          </w:tcPr>
          <w:p w14:paraId="7BB9ACB6" w14:textId="77777777" w:rsidR="005773DE" w:rsidRPr="00015742" w:rsidRDefault="005773DE" w:rsidP="006D5FCC">
            <w:pPr>
              <w:ind w:left="360" w:hanging="360"/>
              <w:jc w:val="left"/>
              <w:rPr>
                <w:sz w:val="20"/>
              </w:rPr>
            </w:pPr>
            <w:r w:rsidRPr="00015742">
              <w:rPr>
                <w:sz w:val="20"/>
              </w:rPr>
              <w:t>(e)</w:t>
            </w:r>
            <w:r w:rsidRPr="00015742">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D23C385" w14:textId="77777777" w:rsidR="005773DE" w:rsidRPr="00015742" w:rsidRDefault="005773DE" w:rsidP="006D5FCC">
            <w:pPr>
              <w:jc w:val="right"/>
              <w:rPr>
                <w:sz w:val="20"/>
              </w:rPr>
            </w:pPr>
            <w:r w:rsidRPr="00015742">
              <w:rPr>
                <w:sz w:val="20"/>
              </w:rPr>
              <w:t>6.8</w:t>
            </w:r>
          </w:p>
        </w:tc>
      </w:tr>
      <w:tr w:rsidR="005773DE" w:rsidRPr="00015742" w14:paraId="5E4EC567" w14:textId="77777777" w:rsidTr="006D5FCC">
        <w:trPr>
          <w:trHeight w:val="233"/>
          <w:jc w:val="center"/>
        </w:trPr>
        <w:tc>
          <w:tcPr>
            <w:tcW w:w="4091" w:type="pct"/>
            <w:gridSpan w:val="2"/>
            <w:tcBorders>
              <w:top w:val="nil"/>
              <w:bottom w:val="single" w:sz="4" w:space="0" w:color="auto"/>
            </w:tcBorders>
          </w:tcPr>
          <w:p w14:paraId="16F62761" w14:textId="77777777" w:rsidR="005773DE" w:rsidRPr="00015742" w:rsidRDefault="005773DE" w:rsidP="006D5FCC">
            <w:pPr>
              <w:ind w:left="360" w:hanging="360"/>
              <w:jc w:val="left"/>
              <w:rPr>
                <w:sz w:val="20"/>
              </w:rPr>
            </w:pPr>
            <w:r w:rsidRPr="00015742">
              <w:rPr>
                <w:sz w:val="20"/>
              </w:rPr>
              <w:t>(f)</w:t>
            </w:r>
            <w:r w:rsidRPr="00015742">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C518456" w14:textId="77777777" w:rsidR="005773DE" w:rsidRPr="00015742" w:rsidRDefault="005773DE" w:rsidP="006D5FCC">
            <w:pPr>
              <w:jc w:val="right"/>
              <w:rPr>
                <w:sz w:val="20"/>
              </w:rPr>
            </w:pPr>
            <w:r w:rsidRPr="00015742">
              <w:rPr>
                <w:sz w:val="20"/>
              </w:rPr>
              <w:t>3.6</w:t>
            </w:r>
          </w:p>
        </w:tc>
      </w:tr>
      <w:tr w:rsidR="005773DE" w:rsidRPr="00015742" w14:paraId="09AEE36F" w14:textId="77777777" w:rsidTr="006D5FCC">
        <w:trPr>
          <w:trHeight w:val="233"/>
          <w:jc w:val="center"/>
        </w:trPr>
        <w:tc>
          <w:tcPr>
            <w:tcW w:w="4091" w:type="pct"/>
            <w:gridSpan w:val="2"/>
            <w:tcBorders>
              <w:top w:val="single" w:sz="4" w:space="0" w:color="auto"/>
              <w:left w:val="single" w:sz="4" w:space="0" w:color="auto"/>
              <w:bottom w:val="nil"/>
              <w:right w:val="single" w:sz="4" w:space="0" w:color="auto"/>
            </w:tcBorders>
          </w:tcPr>
          <w:p w14:paraId="0EF7F948" w14:textId="77777777" w:rsidR="005773DE" w:rsidRPr="00015742" w:rsidRDefault="005773DE" w:rsidP="006D5FCC">
            <w:pPr>
              <w:spacing w:before="20"/>
              <w:jc w:val="left"/>
              <w:rPr>
                <w:sz w:val="20"/>
              </w:rPr>
            </w:pPr>
            <w:r w:rsidRPr="00015742">
              <w:rPr>
                <w:sz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A22F21B" w14:textId="77777777" w:rsidR="005773DE" w:rsidRPr="00015742" w:rsidRDefault="005773DE" w:rsidP="006D5FCC">
            <w:pPr>
              <w:spacing w:before="20"/>
              <w:jc w:val="right"/>
              <w:rPr>
                <w:sz w:val="20"/>
              </w:rPr>
            </w:pPr>
          </w:p>
        </w:tc>
      </w:tr>
      <w:tr w:rsidR="005773DE" w:rsidRPr="00015742" w14:paraId="6D55AF5F" w14:textId="77777777" w:rsidTr="006D5FCC">
        <w:trPr>
          <w:trHeight w:val="233"/>
          <w:jc w:val="center"/>
        </w:trPr>
        <w:tc>
          <w:tcPr>
            <w:tcW w:w="4091" w:type="pct"/>
            <w:gridSpan w:val="2"/>
            <w:tcBorders>
              <w:top w:val="nil"/>
              <w:left w:val="single" w:sz="4" w:space="0" w:color="auto"/>
              <w:bottom w:val="nil"/>
              <w:right w:val="single" w:sz="4" w:space="0" w:color="auto"/>
            </w:tcBorders>
          </w:tcPr>
          <w:p w14:paraId="1557C2D6" w14:textId="77777777" w:rsidR="005773DE" w:rsidRPr="00015742" w:rsidRDefault="005773DE" w:rsidP="006D5FCC">
            <w:pPr>
              <w:ind w:left="360" w:hanging="360"/>
              <w:jc w:val="left"/>
              <w:rPr>
                <w:sz w:val="20"/>
              </w:rPr>
            </w:pPr>
            <w:r w:rsidRPr="00015742">
              <w:rPr>
                <w:sz w:val="20"/>
              </w:rPr>
              <w:t>(a)</w:t>
            </w:r>
            <w:r w:rsidRPr="00015742">
              <w:rPr>
                <w:sz w:val="20"/>
              </w:rPr>
              <w:tab/>
              <w:t>Annex A, Group I (CFCs)</w:t>
            </w:r>
          </w:p>
        </w:tc>
        <w:tc>
          <w:tcPr>
            <w:tcW w:w="909" w:type="pct"/>
            <w:tcBorders>
              <w:top w:val="nil"/>
              <w:left w:val="single" w:sz="4" w:space="0" w:color="auto"/>
              <w:bottom w:val="nil"/>
              <w:right w:val="single" w:sz="4" w:space="0" w:color="auto"/>
            </w:tcBorders>
            <w:shd w:val="clear" w:color="auto" w:fill="FFFFFF" w:themeFill="background1"/>
            <w:vAlign w:val="bottom"/>
          </w:tcPr>
          <w:p w14:paraId="62DA5758" w14:textId="77777777" w:rsidR="005773DE" w:rsidRPr="00015742" w:rsidRDefault="005773DE" w:rsidP="006D5FCC">
            <w:pPr>
              <w:jc w:val="right"/>
              <w:rPr>
                <w:sz w:val="20"/>
              </w:rPr>
            </w:pPr>
            <w:r w:rsidRPr="00015742">
              <w:rPr>
                <w:sz w:val="20"/>
              </w:rPr>
              <w:t>0.00</w:t>
            </w:r>
          </w:p>
        </w:tc>
      </w:tr>
      <w:tr w:rsidR="005773DE" w:rsidRPr="00015742" w14:paraId="3D43381B" w14:textId="77777777" w:rsidTr="006D5FCC">
        <w:trPr>
          <w:trHeight w:val="233"/>
          <w:jc w:val="center"/>
        </w:trPr>
        <w:tc>
          <w:tcPr>
            <w:tcW w:w="4091" w:type="pct"/>
            <w:gridSpan w:val="2"/>
            <w:tcBorders>
              <w:top w:val="nil"/>
              <w:left w:val="single" w:sz="4" w:space="0" w:color="auto"/>
              <w:bottom w:val="nil"/>
              <w:right w:val="single" w:sz="4" w:space="0" w:color="auto"/>
            </w:tcBorders>
          </w:tcPr>
          <w:p w14:paraId="0B35B8A4" w14:textId="77777777" w:rsidR="005773DE" w:rsidRPr="00015742" w:rsidRDefault="005773DE" w:rsidP="006D5FCC">
            <w:pPr>
              <w:ind w:left="360" w:hanging="360"/>
              <w:jc w:val="left"/>
              <w:rPr>
                <w:sz w:val="20"/>
              </w:rPr>
            </w:pPr>
            <w:r w:rsidRPr="00015742">
              <w:rPr>
                <w:sz w:val="20"/>
              </w:rPr>
              <w:t>(b)</w:t>
            </w:r>
            <w:r w:rsidRPr="00015742">
              <w:rPr>
                <w:sz w:val="20"/>
              </w:rPr>
              <w:tab/>
              <w:t>Annex A, Group II (halons)</w:t>
            </w:r>
          </w:p>
        </w:tc>
        <w:tc>
          <w:tcPr>
            <w:tcW w:w="909" w:type="pct"/>
            <w:tcBorders>
              <w:top w:val="nil"/>
              <w:left w:val="single" w:sz="4" w:space="0" w:color="auto"/>
              <w:bottom w:val="nil"/>
              <w:right w:val="single" w:sz="4" w:space="0" w:color="auto"/>
            </w:tcBorders>
            <w:shd w:val="clear" w:color="auto" w:fill="FFFFFF" w:themeFill="background1"/>
            <w:vAlign w:val="bottom"/>
          </w:tcPr>
          <w:p w14:paraId="26F91910" w14:textId="77777777" w:rsidR="005773DE" w:rsidRPr="00015742" w:rsidRDefault="005773DE" w:rsidP="006D5FCC">
            <w:pPr>
              <w:jc w:val="right"/>
              <w:rPr>
                <w:sz w:val="20"/>
              </w:rPr>
            </w:pPr>
            <w:r w:rsidRPr="00015742">
              <w:rPr>
                <w:sz w:val="20"/>
              </w:rPr>
              <w:t>0.00</w:t>
            </w:r>
          </w:p>
        </w:tc>
      </w:tr>
      <w:tr w:rsidR="005773DE" w:rsidRPr="00015742" w14:paraId="53B1FD9B" w14:textId="77777777" w:rsidTr="006D5FCC">
        <w:trPr>
          <w:trHeight w:val="233"/>
          <w:jc w:val="center"/>
        </w:trPr>
        <w:tc>
          <w:tcPr>
            <w:tcW w:w="4091" w:type="pct"/>
            <w:gridSpan w:val="2"/>
            <w:tcBorders>
              <w:top w:val="nil"/>
              <w:left w:val="single" w:sz="4" w:space="0" w:color="auto"/>
              <w:bottom w:val="nil"/>
              <w:right w:val="single" w:sz="4" w:space="0" w:color="auto"/>
            </w:tcBorders>
          </w:tcPr>
          <w:p w14:paraId="56CC2D9D" w14:textId="77777777" w:rsidR="005773DE" w:rsidRPr="00015742" w:rsidRDefault="005773DE" w:rsidP="006D5FCC">
            <w:pPr>
              <w:ind w:left="360" w:hanging="360"/>
              <w:jc w:val="left"/>
              <w:rPr>
                <w:sz w:val="20"/>
              </w:rPr>
            </w:pPr>
            <w:r w:rsidRPr="00015742">
              <w:rPr>
                <w:sz w:val="20"/>
              </w:rPr>
              <w:t>(c)</w:t>
            </w:r>
            <w:r w:rsidRPr="00015742">
              <w:rPr>
                <w:sz w:val="20"/>
              </w:rPr>
              <w:tab/>
              <w:t>Annex B, Group II (carbon tetrachloride)</w:t>
            </w:r>
          </w:p>
        </w:tc>
        <w:tc>
          <w:tcPr>
            <w:tcW w:w="909" w:type="pct"/>
            <w:tcBorders>
              <w:top w:val="nil"/>
              <w:left w:val="single" w:sz="4" w:space="0" w:color="auto"/>
              <w:bottom w:val="nil"/>
              <w:right w:val="single" w:sz="4" w:space="0" w:color="auto"/>
            </w:tcBorders>
            <w:shd w:val="clear" w:color="auto" w:fill="FFFFFF" w:themeFill="background1"/>
            <w:vAlign w:val="bottom"/>
          </w:tcPr>
          <w:p w14:paraId="71FEB6A6" w14:textId="77777777" w:rsidR="005773DE" w:rsidRPr="00015742" w:rsidRDefault="005773DE" w:rsidP="006D5FCC">
            <w:pPr>
              <w:jc w:val="right"/>
              <w:rPr>
                <w:sz w:val="20"/>
              </w:rPr>
            </w:pPr>
            <w:r w:rsidRPr="00015742">
              <w:rPr>
                <w:sz w:val="20"/>
              </w:rPr>
              <w:t>0.00</w:t>
            </w:r>
          </w:p>
        </w:tc>
      </w:tr>
      <w:tr w:rsidR="005773DE" w:rsidRPr="00015742" w14:paraId="2B556BC0" w14:textId="77777777" w:rsidTr="006D5FCC">
        <w:trPr>
          <w:trHeight w:val="233"/>
          <w:jc w:val="center"/>
        </w:trPr>
        <w:tc>
          <w:tcPr>
            <w:tcW w:w="4091" w:type="pct"/>
            <w:gridSpan w:val="2"/>
            <w:tcBorders>
              <w:top w:val="nil"/>
              <w:left w:val="single" w:sz="4" w:space="0" w:color="auto"/>
              <w:bottom w:val="nil"/>
              <w:right w:val="single" w:sz="4" w:space="0" w:color="auto"/>
            </w:tcBorders>
          </w:tcPr>
          <w:p w14:paraId="6E5B1486" w14:textId="77777777" w:rsidR="005773DE" w:rsidRPr="00015742" w:rsidRDefault="005773DE" w:rsidP="006D5FCC">
            <w:pPr>
              <w:ind w:left="360" w:hanging="360"/>
              <w:jc w:val="left"/>
              <w:rPr>
                <w:sz w:val="20"/>
              </w:rPr>
            </w:pPr>
            <w:r w:rsidRPr="00015742">
              <w:rPr>
                <w:sz w:val="20"/>
              </w:rPr>
              <w:t>(d)</w:t>
            </w:r>
            <w:r w:rsidRPr="00015742">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72F4421" w14:textId="77777777" w:rsidR="005773DE" w:rsidRPr="00015742" w:rsidRDefault="005773DE" w:rsidP="006D5FCC">
            <w:pPr>
              <w:jc w:val="right"/>
              <w:rPr>
                <w:sz w:val="20"/>
              </w:rPr>
            </w:pPr>
            <w:r w:rsidRPr="00015742">
              <w:rPr>
                <w:sz w:val="20"/>
              </w:rPr>
              <w:t>0.00</w:t>
            </w:r>
          </w:p>
        </w:tc>
      </w:tr>
      <w:tr w:rsidR="005773DE" w:rsidRPr="00015742" w14:paraId="528E6466" w14:textId="77777777" w:rsidTr="006D5FCC">
        <w:trPr>
          <w:trHeight w:val="233"/>
          <w:jc w:val="center"/>
        </w:trPr>
        <w:tc>
          <w:tcPr>
            <w:tcW w:w="4091" w:type="pct"/>
            <w:gridSpan w:val="2"/>
            <w:tcBorders>
              <w:top w:val="nil"/>
              <w:left w:val="single" w:sz="4" w:space="0" w:color="auto"/>
              <w:bottom w:val="nil"/>
              <w:right w:val="single" w:sz="4" w:space="0" w:color="auto"/>
            </w:tcBorders>
          </w:tcPr>
          <w:p w14:paraId="07135C5A" w14:textId="77777777" w:rsidR="005773DE" w:rsidRPr="00015742" w:rsidRDefault="005773DE" w:rsidP="006D5FCC">
            <w:pPr>
              <w:ind w:left="360" w:hanging="360"/>
              <w:jc w:val="left"/>
              <w:rPr>
                <w:sz w:val="20"/>
              </w:rPr>
            </w:pPr>
            <w:r w:rsidRPr="00015742">
              <w:rPr>
                <w:sz w:val="20"/>
              </w:rPr>
              <w:t>(e)</w:t>
            </w:r>
            <w:r w:rsidRPr="00015742">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CCA93A2" w14:textId="77777777" w:rsidR="005773DE" w:rsidRPr="00015742" w:rsidRDefault="005773DE" w:rsidP="006D5FCC">
            <w:pPr>
              <w:jc w:val="right"/>
              <w:rPr>
                <w:sz w:val="20"/>
              </w:rPr>
            </w:pPr>
            <w:r w:rsidRPr="00015742">
              <w:rPr>
                <w:sz w:val="20"/>
              </w:rPr>
              <w:t>3.77</w:t>
            </w:r>
          </w:p>
        </w:tc>
      </w:tr>
      <w:tr w:rsidR="005773DE" w:rsidRPr="00015742" w14:paraId="5E739A8D" w14:textId="77777777" w:rsidTr="006D5FCC">
        <w:trPr>
          <w:trHeight w:val="233"/>
          <w:jc w:val="center"/>
        </w:trPr>
        <w:tc>
          <w:tcPr>
            <w:tcW w:w="4091" w:type="pct"/>
            <w:gridSpan w:val="2"/>
            <w:tcBorders>
              <w:top w:val="nil"/>
              <w:left w:val="single" w:sz="4" w:space="0" w:color="auto"/>
              <w:bottom w:val="nil"/>
              <w:right w:val="single" w:sz="4" w:space="0" w:color="auto"/>
            </w:tcBorders>
          </w:tcPr>
          <w:p w14:paraId="3BAE7FE3" w14:textId="77777777" w:rsidR="005773DE" w:rsidRPr="00015742" w:rsidRDefault="005773DE" w:rsidP="006D5FCC">
            <w:pPr>
              <w:ind w:left="360" w:hanging="360"/>
              <w:jc w:val="left"/>
              <w:rPr>
                <w:sz w:val="20"/>
              </w:rPr>
            </w:pPr>
            <w:r w:rsidRPr="00015742">
              <w:rPr>
                <w:sz w:val="20"/>
              </w:rPr>
              <w:t>(f)</w:t>
            </w:r>
            <w:r w:rsidRPr="00015742">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06CF158" w14:textId="77777777" w:rsidR="005773DE" w:rsidRPr="00015742" w:rsidRDefault="005773DE" w:rsidP="006D5FCC">
            <w:pPr>
              <w:jc w:val="right"/>
              <w:rPr>
                <w:sz w:val="20"/>
              </w:rPr>
            </w:pPr>
            <w:r w:rsidRPr="00015742">
              <w:rPr>
                <w:sz w:val="20"/>
              </w:rPr>
              <w:t>0.00</w:t>
            </w:r>
          </w:p>
        </w:tc>
      </w:tr>
      <w:tr w:rsidR="005773DE" w:rsidRPr="00015742" w14:paraId="21C58FC9" w14:textId="77777777" w:rsidTr="006D5FCC">
        <w:trPr>
          <w:trHeight w:val="233"/>
          <w:jc w:val="center"/>
        </w:trPr>
        <w:tc>
          <w:tcPr>
            <w:tcW w:w="4091" w:type="pct"/>
            <w:gridSpan w:val="2"/>
            <w:tcBorders>
              <w:top w:val="nil"/>
              <w:left w:val="single" w:sz="4" w:space="0" w:color="auto"/>
              <w:bottom w:val="single" w:sz="4" w:space="0" w:color="auto"/>
              <w:right w:val="single" w:sz="4" w:space="0" w:color="auto"/>
            </w:tcBorders>
          </w:tcPr>
          <w:p w14:paraId="13FD0E68" w14:textId="77777777" w:rsidR="005773DE" w:rsidRPr="00015742" w:rsidRDefault="005773DE" w:rsidP="006D5FCC">
            <w:pPr>
              <w:tabs>
                <w:tab w:val="right" w:pos="7560"/>
              </w:tabs>
              <w:ind w:left="6480" w:right="-108"/>
              <w:jc w:val="left"/>
              <w:rPr>
                <w:sz w:val="20"/>
              </w:rPr>
            </w:pPr>
            <w:r w:rsidRPr="00015742">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E1E76EF" w14:textId="77777777" w:rsidR="005773DE" w:rsidRPr="00015742" w:rsidRDefault="005773DE" w:rsidP="006D5FCC">
            <w:pPr>
              <w:jc w:val="right"/>
              <w:rPr>
                <w:sz w:val="20"/>
              </w:rPr>
            </w:pPr>
            <w:r w:rsidRPr="00015742">
              <w:rPr>
                <w:sz w:val="20"/>
              </w:rPr>
              <w:t>3.77</w:t>
            </w:r>
          </w:p>
        </w:tc>
      </w:tr>
      <w:tr w:rsidR="005773DE" w:rsidRPr="00015742" w14:paraId="03CA4DF8" w14:textId="77777777" w:rsidTr="006D5FCC">
        <w:trPr>
          <w:trHeight w:val="233"/>
          <w:jc w:val="center"/>
        </w:trPr>
        <w:tc>
          <w:tcPr>
            <w:tcW w:w="4091" w:type="pct"/>
            <w:gridSpan w:val="2"/>
            <w:tcBorders>
              <w:top w:val="nil"/>
              <w:left w:val="single" w:sz="4" w:space="0" w:color="auto"/>
              <w:bottom w:val="single" w:sz="4" w:space="0" w:color="auto"/>
              <w:right w:val="single" w:sz="4" w:space="0" w:color="auto"/>
            </w:tcBorders>
          </w:tcPr>
          <w:p w14:paraId="3329C74B" w14:textId="77777777" w:rsidR="005773DE" w:rsidRPr="00015742" w:rsidRDefault="005773DE" w:rsidP="006D5FCC">
            <w:pPr>
              <w:jc w:val="left"/>
              <w:rPr>
                <w:sz w:val="20"/>
              </w:rPr>
            </w:pPr>
            <w:r w:rsidRPr="00015742">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4CF67B4" w14:textId="77777777" w:rsidR="005773DE" w:rsidRPr="00015742" w:rsidRDefault="005773DE" w:rsidP="006D5FCC">
            <w:pPr>
              <w:jc w:val="right"/>
              <w:rPr>
                <w:sz w:val="20"/>
              </w:rPr>
            </w:pPr>
            <w:r w:rsidRPr="00015742">
              <w:rPr>
                <w:sz w:val="20"/>
              </w:rPr>
              <w:t>2021</w:t>
            </w:r>
          </w:p>
        </w:tc>
      </w:tr>
      <w:tr w:rsidR="005773DE" w:rsidRPr="00015742" w14:paraId="2CF95556" w14:textId="77777777" w:rsidTr="006D5FCC">
        <w:trPr>
          <w:trHeight w:val="233"/>
          <w:jc w:val="center"/>
        </w:trPr>
        <w:tc>
          <w:tcPr>
            <w:tcW w:w="4091" w:type="pct"/>
            <w:gridSpan w:val="2"/>
            <w:tcBorders>
              <w:top w:val="single" w:sz="4" w:space="0" w:color="auto"/>
            </w:tcBorders>
          </w:tcPr>
          <w:p w14:paraId="031DD3F3" w14:textId="77777777" w:rsidR="005773DE" w:rsidRPr="00015742" w:rsidRDefault="005773DE" w:rsidP="006D5FCC">
            <w:pPr>
              <w:keepNext/>
              <w:jc w:val="left"/>
              <w:rPr>
                <w:sz w:val="20"/>
              </w:rPr>
            </w:pPr>
            <w:r w:rsidRPr="00015742">
              <w:rPr>
                <w:sz w:val="20"/>
              </w:rPr>
              <w:t xml:space="preserve">Amount approved for projects (as </w:t>
            </w:r>
            <w:proofErr w:type="gramStart"/>
            <w:r w:rsidRPr="00015742">
              <w:rPr>
                <w:sz w:val="20"/>
              </w:rPr>
              <w:t>at</w:t>
            </w:r>
            <w:proofErr w:type="gramEnd"/>
            <w:r w:rsidRPr="00015742">
              <w:rPr>
                <w:sz w:val="20"/>
              </w:rPr>
              <w:t xml:space="preserve"> December 2021) (US $):</w:t>
            </w:r>
          </w:p>
        </w:tc>
        <w:tc>
          <w:tcPr>
            <w:tcW w:w="909" w:type="pct"/>
            <w:tcBorders>
              <w:top w:val="single" w:sz="4" w:space="0" w:color="auto"/>
            </w:tcBorders>
            <w:shd w:val="clear" w:color="auto" w:fill="auto"/>
            <w:vAlign w:val="bottom"/>
          </w:tcPr>
          <w:p w14:paraId="2A58D53D" w14:textId="77777777" w:rsidR="005773DE" w:rsidRPr="00015742" w:rsidRDefault="005773DE" w:rsidP="006D5FCC">
            <w:pPr>
              <w:jc w:val="right"/>
              <w:rPr>
                <w:sz w:val="20"/>
              </w:rPr>
            </w:pPr>
            <w:r w:rsidRPr="00015742">
              <w:rPr>
                <w:sz w:val="20"/>
              </w:rPr>
              <w:t>2,009,889</w:t>
            </w:r>
          </w:p>
        </w:tc>
      </w:tr>
      <w:tr w:rsidR="005773DE" w:rsidRPr="00015742" w14:paraId="6B40A8F3" w14:textId="77777777" w:rsidTr="006D5FCC">
        <w:trPr>
          <w:trHeight w:val="233"/>
          <w:jc w:val="center"/>
        </w:trPr>
        <w:tc>
          <w:tcPr>
            <w:tcW w:w="4091" w:type="pct"/>
            <w:gridSpan w:val="2"/>
          </w:tcPr>
          <w:p w14:paraId="744B9C5B" w14:textId="77777777" w:rsidR="005773DE" w:rsidRPr="00015742" w:rsidRDefault="005773DE" w:rsidP="006D5FCC">
            <w:pPr>
              <w:keepNext/>
              <w:jc w:val="left"/>
              <w:rPr>
                <w:sz w:val="20"/>
              </w:rPr>
            </w:pPr>
            <w:r w:rsidRPr="00015742">
              <w:rPr>
                <w:sz w:val="20"/>
              </w:rPr>
              <w:t xml:space="preserve">Amount disbursed (as </w:t>
            </w:r>
            <w:proofErr w:type="gramStart"/>
            <w:r w:rsidRPr="00015742">
              <w:rPr>
                <w:sz w:val="20"/>
              </w:rPr>
              <w:t>at</w:t>
            </w:r>
            <w:proofErr w:type="gramEnd"/>
            <w:r w:rsidRPr="00015742">
              <w:rPr>
                <w:sz w:val="20"/>
              </w:rPr>
              <w:t xml:space="preserve"> December 2020) (US $):</w:t>
            </w:r>
          </w:p>
        </w:tc>
        <w:tc>
          <w:tcPr>
            <w:tcW w:w="909" w:type="pct"/>
            <w:shd w:val="clear" w:color="auto" w:fill="auto"/>
          </w:tcPr>
          <w:p w14:paraId="13BA4047" w14:textId="77777777" w:rsidR="005773DE" w:rsidRPr="00015742" w:rsidRDefault="005773DE" w:rsidP="006D5FCC">
            <w:pPr>
              <w:jc w:val="right"/>
              <w:rPr>
                <w:sz w:val="20"/>
              </w:rPr>
            </w:pPr>
            <w:r w:rsidRPr="00015742">
              <w:rPr>
                <w:sz w:val="20"/>
              </w:rPr>
              <w:t>1,478,923</w:t>
            </w:r>
          </w:p>
        </w:tc>
      </w:tr>
      <w:tr w:rsidR="005773DE" w:rsidRPr="00015742" w14:paraId="58DCC78A" w14:textId="77777777" w:rsidTr="006D5FCC">
        <w:trPr>
          <w:trHeight w:val="233"/>
          <w:jc w:val="center"/>
        </w:trPr>
        <w:tc>
          <w:tcPr>
            <w:tcW w:w="4091" w:type="pct"/>
            <w:gridSpan w:val="2"/>
          </w:tcPr>
          <w:p w14:paraId="2A9E6538" w14:textId="77777777" w:rsidR="005773DE" w:rsidRPr="00015742" w:rsidRDefault="005773DE" w:rsidP="006D5FCC">
            <w:pPr>
              <w:keepNext/>
              <w:jc w:val="left"/>
              <w:rPr>
                <w:sz w:val="20"/>
              </w:rPr>
            </w:pPr>
            <w:r w:rsidRPr="00015742">
              <w:rPr>
                <w:sz w:val="20"/>
              </w:rPr>
              <w:t xml:space="preserve">ODS to be phased out (as </w:t>
            </w:r>
            <w:proofErr w:type="gramStart"/>
            <w:r w:rsidRPr="00015742">
              <w:rPr>
                <w:sz w:val="20"/>
              </w:rPr>
              <w:t>at</w:t>
            </w:r>
            <w:proofErr w:type="gramEnd"/>
            <w:r w:rsidRPr="00015742">
              <w:rPr>
                <w:sz w:val="20"/>
              </w:rPr>
              <w:t xml:space="preserve"> December 2021) (ODP tonnes):</w:t>
            </w:r>
          </w:p>
        </w:tc>
        <w:tc>
          <w:tcPr>
            <w:tcW w:w="909" w:type="pct"/>
            <w:shd w:val="clear" w:color="auto" w:fill="auto"/>
            <w:vAlign w:val="bottom"/>
          </w:tcPr>
          <w:p w14:paraId="199DE166" w14:textId="77777777" w:rsidR="005773DE" w:rsidRPr="00015742" w:rsidRDefault="005773DE" w:rsidP="006D5FCC">
            <w:pPr>
              <w:jc w:val="right"/>
              <w:rPr>
                <w:sz w:val="20"/>
              </w:rPr>
            </w:pPr>
            <w:r w:rsidRPr="00015742">
              <w:rPr>
                <w:sz w:val="20"/>
              </w:rPr>
              <w:t>5.20</w:t>
            </w:r>
          </w:p>
        </w:tc>
      </w:tr>
      <w:tr w:rsidR="005773DE" w:rsidRPr="00015742" w14:paraId="3745B12D" w14:textId="77777777" w:rsidTr="006D5FCC">
        <w:trPr>
          <w:trHeight w:val="233"/>
          <w:jc w:val="center"/>
        </w:trPr>
        <w:tc>
          <w:tcPr>
            <w:tcW w:w="4091" w:type="pct"/>
            <w:gridSpan w:val="2"/>
          </w:tcPr>
          <w:p w14:paraId="28DFEFE5" w14:textId="77777777" w:rsidR="005773DE" w:rsidRPr="00015742" w:rsidRDefault="005773DE" w:rsidP="006D5FCC">
            <w:pPr>
              <w:keepNext/>
              <w:jc w:val="left"/>
              <w:rPr>
                <w:sz w:val="20"/>
              </w:rPr>
            </w:pPr>
            <w:r w:rsidRPr="00015742">
              <w:rPr>
                <w:sz w:val="20"/>
              </w:rPr>
              <w:t xml:space="preserve">ODS phased out (as </w:t>
            </w:r>
            <w:proofErr w:type="gramStart"/>
            <w:r w:rsidRPr="00015742">
              <w:rPr>
                <w:sz w:val="20"/>
              </w:rPr>
              <w:t>at</w:t>
            </w:r>
            <w:proofErr w:type="gramEnd"/>
            <w:r w:rsidRPr="00015742">
              <w:rPr>
                <w:sz w:val="20"/>
              </w:rPr>
              <w:t xml:space="preserve"> December 2020) (ODP tonnes):</w:t>
            </w:r>
          </w:p>
        </w:tc>
        <w:tc>
          <w:tcPr>
            <w:tcW w:w="909" w:type="pct"/>
            <w:shd w:val="clear" w:color="auto" w:fill="auto"/>
          </w:tcPr>
          <w:p w14:paraId="3202FA36" w14:textId="77777777" w:rsidR="005773DE" w:rsidRPr="00015742" w:rsidRDefault="005773DE" w:rsidP="006D5FCC">
            <w:pPr>
              <w:jc w:val="right"/>
              <w:rPr>
                <w:sz w:val="20"/>
              </w:rPr>
            </w:pPr>
            <w:r w:rsidRPr="00015742">
              <w:rPr>
                <w:sz w:val="20"/>
              </w:rPr>
              <w:t>5.20</w:t>
            </w:r>
          </w:p>
        </w:tc>
      </w:tr>
    </w:tbl>
    <w:p w14:paraId="07AAD0BC" w14:textId="77777777" w:rsidR="005773DE" w:rsidRPr="00015742" w:rsidRDefault="005773DE" w:rsidP="005773DE">
      <w:pPr>
        <w:pStyle w:val="Heading1"/>
        <w:numPr>
          <w:ilvl w:val="0"/>
          <w:numId w:val="0"/>
        </w:numPr>
        <w:spacing w:after="120"/>
        <w:rPr>
          <w:sz w:val="18"/>
        </w:rPr>
      </w:pPr>
      <w:r w:rsidRPr="00015742">
        <w:rPr>
          <w:sz w:val="18"/>
        </w:rPr>
        <w:t xml:space="preserve">* Excludes US $319,550, funding received for IS under HPMP from October 2012 to October 2020. </w:t>
      </w:r>
    </w:p>
    <w:p w14:paraId="3F16776A" w14:textId="77777777" w:rsidR="005773DE" w:rsidRPr="00015742" w:rsidRDefault="005773DE" w:rsidP="00770659">
      <w:pPr>
        <w:pStyle w:val="Heading1"/>
        <w:keepNext/>
        <w:keepLines/>
      </w:pPr>
      <w:r w:rsidRPr="00015742">
        <w:rPr>
          <w:lang w:val="en-US"/>
        </w:rPr>
        <w:t>Summary</w:t>
      </w:r>
      <w:r w:rsidRPr="0001574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5773DE" w:rsidRPr="00015742" w14:paraId="387408FC" w14:textId="77777777" w:rsidTr="006D5FCC">
        <w:tc>
          <w:tcPr>
            <w:tcW w:w="4091" w:type="pct"/>
            <w:gridSpan w:val="2"/>
            <w:tcBorders>
              <w:bottom w:val="single" w:sz="4" w:space="0" w:color="auto"/>
            </w:tcBorders>
          </w:tcPr>
          <w:p w14:paraId="5BF00369" w14:textId="77777777" w:rsidR="005773DE" w:rsidRPr="00015742" w:rsidRDefault="005773DE" w:rsidP="00770659">
            <w:pPr>
              <w:keepNext/>
              <w:keepLines/>
              <w:widowControl w:val="0"/>
              <w:tabs>
                <w:tab w:val="left" w:pos="4968"/>
              </w:tabs>
              <w:jc w:val="left"/>
              <w:rPr>
                <w:b/>
                <w:sz w:val="20"/>
              </w:rPr>
            </w:pPr>
            <w:r w:rsidRPr="00015742">
              <w:rPr>
                <w:b/>
                <w:sz w:val="20"/>
              </w:rPr>
              <w:t>Summary of activities</w:t>
            </w:r>
          </w:p>
          <w:p w14:paraId="21BFAE2F" w14:textId="77777777" w:rsidR="005773DE" w:rsidRPr="00015742" w:rsidRDefault="005773DE" w:rsidP="00770659">
            <w:pPr>
              <w:keepNext/>
              <w:keepLines/>
              <w:widowControl w:val="0"/>
              <w:jc w:val="left"/>
              <w:rPr>
                <w:b/>
                <w:sz w:val="20"/>
              </w:rPr>
            </w:pPr>
          </w:p>
        </w:tc>
        <w:tc>
          <w:tcPr>
            <w:tcW w:w="909" w:type="pct"/>
            <w:tcBorders>
              <w:bottom w:val="single" w:sz="4" w:space="0" w:color="auto"/>
            </w:tcBorders>
          </w:tcPr>
          <w:p w14:paraId="518A0F26" w14:textId="77777777" w:rsidR="005773DE" w:rsidRPr="00015742" w:rsidRDefault="005773DE" w:rsidP="00770659">
            <w:pPr>
              <w:keepNext/>
              <w:keepLines/>
              <w:widowControl w:val="0"/>
              <w:jc w:val="center"/>
              <w:rPr>
                <w:b/>
                <w:sz w:val="20"/>
              </w:rPr>
            </w:pPr>
            <w:r w:rsidRPr="00015742">
              <w:rPr>
                <w:b/>
                <w:sz w:val="20"/>
              </w:rPr>
              <w:t>Funds approved (US $)</w:t>
            </w:r>
          </w:p>
        </w:tc>
      </w:tr>
      <w:tr w:rsidR="005773DE" w:rsidRPr="00015742" w14:paraId="144FAF7B" w14:textId="77777777" w:rsidTr="006D5FCC">
        <w:tc>
          <w:tcPr>
            <w:tcW w:w="292" w:type="pct"/>
            <w:tcBorders>
              <w:top w:val="single" w:sz="4" w:space="0" w:color="auto"/>
              <w:left w:val="single" w:sz="4" w:space="0" w:color="auto"/>
              <w:bottom w:val="single" w:sz="4" w:space="0" w:color="auto"/>
              <w:right w:val="nil"/>
            </w:tcBorders>
          </w:tcPr>
          <w:p w14:paraId="56897FC4" w14:textId="77777777" w:rsidR="005773DE" w:rsidRPr="00015742" w:rsidRDefault="005773DE" w:rsidP="00770659">
            <w:pPr>
              <w:keepNext/>
              <w:keepLines/>
              <w:widowControl w:val="0"/>
              <w:ind w:left="360" w:hanging="360"/>
              <w:jc w:val="left"/>
              <w:rPr>
                <w:sz w:val="20"/>
              </w:rPr>
            </w:pPr>
            <w:r w:rsidRPr="00015742">
              <w:rPr>
                <w:sz w:val="20"/>
              </w:rPr>
              <w:t>(a)</w:t>
            </w:r>
          </w:p>
        </w:tc>
        <w:tc>
          <w:tcPr>
            <w:tcW w:w="3799" w:type="pct"/>
            <w:tcBorders>
              <w:top w:val="single" w:sz="4" w:space="0" w:color="auto"/>
              <w:left w:val="nil"/>
              <w:bottom w:val="single" w:sz="4" w:space="0" w:color="auto"/>
              <w:right w:val="single" w:sz="4" w:space="0" w:color="auto"/>
            </w:tcBorders>
          </w:tcPr>
          <w:p w14:paraId="73F76255" w14:textId="77777777" w:rsidR="005773DE" w:rsidRPr="00015742" w:rsidRDefault="005773DE" w:rsidP="00770659">
            <w:pPr>
              <w:keepNext/>
              <w:keepLines/>
              <w:widowControl w:val="0"/>
              <w:ind w:left="-109"/>
              <w:rPr>
                <w:sz w:val="20"/>
              </w:rPr>
            </w:pPr>
            <w:r w:rsidRPr="0001574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48458CD" w14:textId="77777777" w:rsidR="005773DE" w:rsidRPr="00015742" w:rsidRDefault="005773DE" w:rsidP="00770659">
            <w:pPr>
              <w:keepNext/>
              <w:keepLines/>
              <w:widowControl w:val="0"/>
              <w:jc w:val="right"/>
              <w:rPr>
                <w:sz w:val="20"/>
              </w:rPr>
            </w:pPr>
            <w:r w:rsidRPr="00015742">
              <w:rPr>
                <w:sz w:val="20"/>
              </w:rPr>
              <w:t>996,636</w:t>
            </w:r>
          </w:p>
        </w:tc>
      </w:tr>
      <w:tr w:rsidR="005773DE" w:rsidRPr="00015742" w14:paraId="02D80150" w14:textId="77777777" w:rsidTr="006D5FCC">
        <w:tc>
          <w:tcPr>
            <w:tcW w:w="292" w:type="pct"/>
            <w:tcBorders>
              <w:top w:val="single" w:sz="4" w:space="0" w:color="auto"/>
              <w:left w:val="single" w:sz="4" w:space="0" w:color="auto"/>
              <w:bottom w:val="single" w:sz="4" w:space="0" w:color="auto"/>
              <w:right w:val="nil"/>
            </w:tcBorders>
          </w:tcPr>
          <w:p w14:paraId="500BB0AA" w14:textId="77777777" w:rsidR="005773DE" w:rsidRPr="00015742" w:rsidRDefault="005773DE" w:rsidP="00770659">
            <w:pPr>
              <w:keepNext/>
              <w:keepLines/>
              <w:widowControl w:val="0"/>
              <w:rPr>
                <w:sz w:val="20"/>
              </w:rPr>
            </w:pPr>
            <w:r w:rsidRPr="00015742">
              <w:rPr>
                <w:sz w:val="20"/>
              </w:rPr>
              <w:t>(b)</w:t>
            </w:r>
          </w:p>
        </w:tc>
        <w:tc>
          <w:tcPr>
            <w:tcW w:w="3799" w:type="pct"/>
            <w:tcBorders>
              <w:top w:val="single" w:sz="4" w:space="0" w:color="auto"/>
              <w:left w:val="nil"/>
              <w:bottom w:val="single" w:sz="4" w:space="0" w:color="auto"/>
              <w:right w:val="single" w:sz="4" w:space="0" w:color="auto"/>
            </w:tcBorders>
          </w:tcPr>
          <w:p w14:paraId="6B853F53" w14:textId="77777777" w:rsidR="005773DE" w:rsidRPr="00015742" w:rsidRDefault="005773DE" w:rsidP="00770659">
            <w:pPr>
              <w:keepNext/>
              <w:keepLines/>
              <w:widowControl w:val="0"/>
              <w:ind w:left="-109"/>
              <w:rPr>
                <w:sz w:val="20"/>
              </w:rPr>
            </w:pPr>
            <w:r w:rsidRPr="0001574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DB3D9F" w14:textId="77777777" w:rsidR="005773DE" w:rsidRPr="00015742" w:rsidRDefault="005773DE" w:rsidP="00770659">
            <w:pPr>
              <w:keepNext/>
              <w:keepLines/>
              <w:widowControl w:val="0"/>
              <w:jc w:val="right"/>
              <w:rPr>
                <w:sz w:val="20"/>
              </w:rPr>
            </w:pPr>
            <w:r w:rsidRPr="00015742">
              <w:rPr>
                <w:sz w:val="20"/>
              </w:rPr>
              <w:t>398,253</w:t>
            </w:r>
          </w:p>
        </w:tc>
      </w:tr>
      <w:tr w:rsidR="005773DE" w:rsidRPr="00015742" w14:paraId="2300C941" w14:textId="77777777" w:rsidTr="006D5FCC">
        <w:tc>
          <w:tcPr>
            <w:tcW w:w="292" w:type="pct"/>
            <w:tcBorders>
              <w:top w:val="single" w:sz="4" w:space="0" w:color="auto"/>
              <w:left w:val="single" w:sz="4" w:space="0" w:color="auto"/>
              <w:bottom w:val="single" w:sz="4" w:space="0" w:color="auto"/>
              <w:right w:val="nil"/>
            </w:tcBorders>
          </w:tcPr>
          <w:p w14:paraId="33B719FA" w14:textId="77777777" w:rsidR="005773DE" w:rsidRPr="00015742" w:rsidRDefault="005773DE" w:rsidP="00770659">
            <w:pPr>
              <w:keepNext/>
              <w:keepLines/>
              <w:widowControl w:val="0"/>
              <w:rPr>
                <w:sz w:val="20"/>
              </w:rPr>
            </w:pPr>
            <w:r w:rsidRPr="00015742">
              <w:rPr>
                <w:sz w:val="20"/>
              </w:rPr>
              <w:t>(c)</w:t>
            </w:r>
          </w:p>
        </w:tc>
        <w:tc>
          <w:tcPr>
            <w:tcW w:w="3799" w:type="pct"/>
            <w:tcBorders>
              <w:top w:val="single" w:sz="4" w:space="0" w:color="auto"/>
              <w:left w:val="nil"/>
              <w:bottom w:val="single" w:sz="4" w:space="0" w:color="auto"/>
              <w:right w:val="single" w:sz="4" w:space="0" w:color="auto"/>
            </w:tcBorders>
          </w:tcPr>
          <w:p w14:paraId="126C6358" w14:textId="77777777" w:rsidR="005773DE" w:rsidRPr="00015742" w:rsidRDefault="005773DE" w:rsidP="00770659">
            <w:pPr>
              <w:keepNext/>
              <w:keepLines/>
              <w:widowControl w:val="0"/>
              <w:ind w:left="-109"/>
              <w:rPr>
                <w:sz w:val="20"/>
              </w:rPr>
            </w:pPr>
            <w:r w:rsidRPr="00015742">
              <w:rPr>
                <w:sz w:val="20"/>
              </w:rPr>
              <w:t xml:space="preserve">Project preparation, technical assistance, </w:t>
            </w:r>
            <w:proofErr w:type="gramStart"/>
            <w:r w:rsidRPr="00015742">
              <w:rPr>
                <w:sz w:val="20"/>
              </w:rPr>
              <w:t>training</w:t>
            </w:r>
            <w:proofErr w:type="gramEnd"/>
            <w:r w:rsidRPr="00015742">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2BD114" w14:textId="77777777" w:rsidR="005773DE" w:rsidRPr="00015742" w:rsidRDefault="005773DE" w:rsidP="00770659">
            <w:pPr>
              <w:keepNext/>
              <w:keepLines/>
              <w:jc w:val="right"/>
              <w:rPr>
                <w:sz w:val="20"/>
              </w:rPr>
            </w:pPr>
            <w:r w:rsidRPr="00015742">
              <w:rPr>
                <w:sz w:val="20"/>
              </w:rPr>
              <w:t>615,000</w:t>
            </w:r>
          </w:p>
        </w:tc>
      </w:tr>
      <w:tr w:rsidR="005773DE" w:rsidRPr="00015742" w14:paraId="36BC5AB8" w14:textId="77777777" w:rsidTr="006D5FCC">
        <w:tc>
          <w:tcPr>
            <w:tcW w:w="4091" w:type="pct"/>
            <w:gridSpan w:val="2"/>
            <w:tcBorders>
              <w:top w:val="single" w:sz="4" w:space="0" w:color="auto"/>
              <w:left w:val="single" w:sz="4" w:space="0" w:color="auto"/>
              <w:bottom w:val="single" w:sz="4" w:space="0" w:color="auto"/>
              <w:right w:val="single" w:sz="4" w:space="0" w:color="auto"/>
            </w:tcBorders>
          </w:tcPr>
          <w:p w14:paraId="7035860C" w14:textId="77777777" w:rsidR="005773DE" w:rsidRPr="00015742" w:rsidRDefault="005773DE" w:rsidP="00770659">
            <w:pPr>
              <w:keepNext/>
              <w:keepLines/>
              <w:widowControl w:val="0"/>
              <w:tabs>
                <w:tab w:val="right" w:pos="7560"/>
              </w:tabs>
              <w:ind w:left="6480" w:right="-108"/>
              <w:jc w:val="left"/>
              <w:rPr>
                <w:sz w:val="20"/>
              </w:rPr>
            </w:pPr>
            <w:r w:rsidRPr="0001574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064667B" w14:textId="77777777" w:rsidR="005773DE" w:rsidRPr="00015742" w:rsidRDefault="005773DE" w:rsidP="00770659">
            <w:pPr>
              <w:keepNext/>
              <w:keepLines/>
              <w:widowControl w:val="0"/>
              <w:jc w:val="right"/>
              <w:rPr>
                <w:sz w:val="20"/>
              </w:rPr>
            </w:pPr>
            <w:r w:rsidRPr="00015742">
              <w:rPr>
                <w:sz w:val="20"/>
              </w:rPr>
              <w:t>2,009,889</w:t>
            </w:r>
          </w:p>
        </w:tc>
      </w:tr>
      <w:tr w:rsidR="005773DE" w:rsidRPr="00015742" w14:paraId="2DD8D8A2" w14:textId="77777777" w:rsidTr="006D5FCC">
        <w:tc>
          <w:tcPr>
            <w:tcW w:w="292" w:type="pct"/>
            <w:tcBorders>
              <w:top w:val="single" w:sz="4" w:space="0" w:color="auto"/>
              <w:left w:val="single" w:sz="4" w:space="0" w:color="auto"/>
              <w:bottom w:val="single" w:sz="4" w:space="0" w:color="auto"/>
              <w:right w:val="nil"/>
            </w:tcBorders>
          </w:tcPr>
          <w:p w14:paraId="72F11D1B" w14:textId="77777777" w:rsidR="005773DE" w:rsidRPr="00015742" w:rsidRDefault="005773DE" w:rsidP="00770659">
            <w:pPr>
              <w:keepNext/>
              <w:keepLines/>
              <w:widowControl w:val="0"/>
              <w:rPr>
                <w:sz w:val="20"/>
              </w:rPr>
            </w:pPr>
            <w:r w:rsidRPr="00015742">
              <w:rPr>
                <w:sz w:val="20"/>
              </w:rPr>
              <w:t>(d)</w:t>
            </w:r>
          </w:p>
        </w:tc>
        <w:tc>
          <w:tcPr>
            <w:tcW w:w="3799" w:type="pct"/>
            <w:tcBorders>
              <w:top w:val="single" w:sz="4" w:space="0" w:color="auto"/>
              <w:left w:val="nil"/>
              <w:bottom w:val="single" w:sz="4" w:space="0" w:color="auto"/>
              <w:right w:val="single" w:sz="4" w:space="0" w:color="auto"/>
            </w:tcBorders>
          </w:tcPr>
          <w:p w14:paraId="26F693F7" w14:textId="77777777" w:rsidR="005773DE" w:rsidRPr="00015742" w:rsidRDefault="005773DE" w:rsidP="00770659">
            <w:pPr>
              <w:keepNext/>
              <w:keepLines/>
              <w:widowControl w:val="0"/>
              <w:ind w:left="-109"/>
              <w:rPr>
                <w:sz w:val="20"/>
              </w:rPr>
            </w:pPr>
            <w:r w:rsidRPr="0001574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C9727A5" w14:textId="77777777" w:rsidR="005773DE" w:rsidRPr="00015742" w:rsidRDefault="005773DE" w:rsidP="00770659">
            <w:pPr>
              <w:keepNext/>
              <w:keepLines/>
              <w:widowControl w:val="0"/>
              <w:jc w:val="right"/>
              <w:rPr>
                <w:color w:val="000000"/>
                <w:sz w:val="20"/>
              </w:rPr>
            </w:pPr>
            <w:r w:rsidRPr="00015742">
              <w:rPr>
                <w:color w:val="000000"/>
                <w:sz w:val="20"/>
              </w:rPr>
              <w:t>150,000</w:t>
            </w:r>
          </w:p>
        </w:tc>
      </w:tr>
    </w:tbl>
    <w:p w14:paraId="72FB83B5" w14:textId="77777777" w:rsidR="005773DE" w:rsidRPr="00015742" w:rsidRDefault="005773DE" w:rsidP="00770659">
      <w:pPr>
        <w:keepNext/>
        <w:keepLines/>
      </w:pPr>
    </w:p>
    <w:p w14:paraId="35F8B42F" w14:textId="77777777" w:rsidR="005773DE" w:rsidRPr="00015742" w:rsidRDefault="005773DE" w:rsidP="005773DE">
      <w:pPr>
        <w:keepNext/>
        <w:spacing w:after="120" w:line="360" w:lineRule="auto"/>
        <w:outlineLvl w:val="0"/>
        <w:rPr>
          <w:u w:val="single"/>
        </w:rPr>
      </w:pPr>
      <w:r w:rsidRPr="00015742">
        <w:rPr>
          <w:u w:val="single"/>
        </w:rPr>
        <w:t>Progress report</w:t>
      </w:r>
    </w:p>
    <w:p w14:paraId="21254B9D" w14:textId="77777777" w:rsidR="005773DE" w:rsidRPr="00015742" w:rsidRDefault="005773DE" w:rsidP="005773DE">
      <w:pPr>
        <w:pStyle w:val="Heading1"/>
        <w:rPr>
          <w:lang w:val="en-US"/>
        </w:rPr>
      </w:pPr>
      <w:r w:rsidRPr="00015742">
        <w:rPr>
          <w:lang w:val="en-US"/>
        </w:rPr>
        <w:t xml:space="preserve">During phase V of the </w:t>
      </w:r>
      <w:r w:rsidRPr="00015742">
        <w:t>institutional strengthening</w:t>
      </w:r>
      <w:r w:rsidRPr="00015742">
        <w:rPr>
          <w:lang w:val="en-US"/>
        </w:rPr>
        <w:t xml:space="preserve"> project, the NOU implemented all the activities agreed within the action plan under the Montreal Protocol to meet the country’s obligations, including a licensing and quota system for HCFCs and the enforcement of measures undertaken to monitor illegal ODS trade. Article 7 and Country </w:t>
      </w:r>
      <w:proofErr w:type="spellStart"/>
      <w:r w:rsidRPr="00015742">
        <w:rPr>
          <w:lang w:val="en-US"/>
        </w:rPr>
        <w:t>Programme</w:t>
      </w:r>
      <w:proofErr w:type="spellEnd"/>
      <w:r w:rsidRPr="00015742">
        <w:rPr>
          <w:lang w:val="en-US"/>
        </w:rPr>
        <w:t xml:space="preserve"> (CP) data was reported on time to both the Ozone and Fund Secretariats, respectively. The NOU also organized training of customs officers and refrigeration technicians, held meetings with stakeholders, and provided supplementary trainings to technicians in good servicing practices outside the country. The Government participated in national, regional network and international meetings on ozone-related issues during the phase. </w:t>
      </w:r>
      <w:proofErr w:type="gramStart"/>
      <w:r w:rsidRPr="00015742">
        <w:rPr>
          <w:lang w:val="en-US"/>
        </w:rPr>
        <w:t>A number of</w:t>
      </w:r>
      <w:proofErr w:type="gramEnd"/>
      <w:r w:rsidRPr="00015742">
        <w:rPr>
          <w:lang w:val="en-US"/>
        </w:rPr>
        <w:t xml:space="preserve"> public outreach activities, including the celebration of World Ozone Day were organized to inform on issues regarding ODS and to raise awareness among the public. Of the 21 performance indicators selected, 14 were fully achieved and 7 were partially achieved.</w:t>
      </w:r>
    </w:p>
    <w:p w14:paraId="2ED28606" w14:textId="77777777" w:rsidR="005773DE" w:rsidRPr="00015742" w:rsidRDefault="005773DE" w:rsidP="005773DE">
      <w:pPr>
        <w:spacing w:after="120" w:line="360" w:lineRule="auto"/>
        <w:outlineLvl w:val="0"/>
        <w:rPr>
          <w:u w:val="single"/>
        </w:rPr>
      </w:pPr>
      <w:r w:rsidRPr="00015742">
        <w:rPr>
          <w:u w:val="single"/>
        </w:rPr>
        <w:t>Plan of action</w:t>
      </w:r>
    </w:p>
    <w:p w14:paraId="5D6C72AA" w14:textId="77777777" w:rsidR="005773DE" w:rsidRPr="00015742" w:rsidRDefault="005773DE" w:rsidP="005773DE">
      <w:pPr>
        <w:pStyle w:val="Heading1"/>
      </w:pPr>
      <w:r w:rsidRPr="00015742">
        <w:t>Phase VI will focus on continuing public outreach campaigns for information dissemination and awareness raising efforts; coordination of the implementation of stage II of the HPMP; promotion of the licensing and quota system and its enforcement, as well as on providing information about annual quotas to importers. These efforts will focus on the adoption of legislation prohibiting the destruction of ODS</w:t>
      </w:r>
      <w:r w:rsidRPr="00015742">
        <w:noBreakHyphen/>
        <w:t>containing equipment before extraction of ODS with the aim of their reclamation or destruction; promotion for the adoption of legislation for mandatory certification of technicians; preparing and putting in place the technician certification programme; translation and dissemination of the quick guide on good servicing practices for flammable refrigerants; continued monitoring and evaluation activities; development of a communications programme with a special focus on gender issues and the active role of women’s involvement. Additionally, the NOU will organize annual stakeholder workshops to raise awareness on low-GWP HCFC alternatives; and collect and report CP data and Article7 data in a timely manner to the Fund and Ozone Secretariats. The Government of Turkmenistan will continue to actively participate in regional network and global Montreal Protocol-related meetings.</w:t>
      </w:r>
    </w:p>
    <w:p w14:paraId="6BE2529D" w14:textId="77777777" w:rsidR="005773DE" w:rsidRDefault="005773DE" w:rsidP="00763059">
      <w:pPr>
        <w:tabs>
          <w:tab w:val="left" w:pos="4095"/>
          <w:tab w:val="center" w:pos="4680"/>
        </w:tabs>
        <w:bidi/>
        <w:jc w:val="left"/>
        <w:rPr>
          <w:rFonts w:cs="Arabic Transparent"/>
          <w:b/>
          <w:bCs/>
          <w:sz w:val="26"/>
          <w:szCs w:val="26"/>
          <w:rtl/>
          <w:lang w:bidi="ar-SA"/>
        </w:rPr>
        <w:sectPr w:rsidR="005773D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1450E313" w14:textId="77777777" w:rsidR="007E5D09" w:rsidRPr="005773DE" w:rsidRDefault="007E5D09" w:rsidP="00763059">
      <w:pPr>
        <w:tabs>
          <w:tab w:val="left" w:pos="4095"/>
          <w:tab w:val="center" w:pos="4680"/>
        </w:tabs>
        <w:bidi/>
        <w:jc w:val="left"/>
        <w:rPr>
          <w:rFonts w:cs="Arabic Transparent"/>
          <w:b/>
          <w:bCs/>
          <w:sz w:val="26"/>
          <w:szCs w:val="26"/>
          <w:rtl/>
          <w:lang w:bidi="ar-SA"/>
        </w:rPr>
      </w:pPr>
    </w:p>
    <w:p w14:paraId="7E23FFA1" w14:textId="77777777" w:rsidR="00EE212F" w:rsidRPr="00747BAC" w:rsidRDefault="00EE212F" w:rsidP="00EE212F">
      <w:pPr>
        <w:pStyle w:val="Heading1"/>
        <w:numPr>
          <w:ilvl w:val="0"/>
          <w:numId w:val="0"/>
        </w:numPr>
        <w:bidi/>
        <w:jc w:val="center"/>
        <w:rPr>
          <w:b/>
          <w:bCs/>
          <w:sz w:val="28"/>
          <w:szCs w:val="28"/>
          <w:lang w:val="en-US" w:bidi="ar-SA"/>
        </w:rPr>
      </w:pPr>
      <w:r w:rsidRPr="00747BAC">
        <w:rPr>
          <w:rFonts w:hint="cs"/>
          <w:b/>
          <w:bCs/>
          <w:sz w:val="28"/>
          <w:szCs w:val="28"/>
          <w:rtl/>
          <w:lang w:val="en-US" w:bidi="ar-SA"/>
        </w:rPr>
        <w:t>المرفق</w:t>
      </w:r>
      <w:r w:rsidRPr="00747BAC">
        <w:rPr>
          <w:b/>
          <w:bCs/>
          <w:sz w:val="28"/>
          <w:szCs w:val="28"/>
          <w:rtl/>
          <w:lang w:val="en-US" w:bidi="ar-SA"/>
        </w:rPr>
        <w:t xml:space="preserve"> الثاني</w:t>
      </w:r>
    </w:p>
    <w:p w14:paraId="4612B860" w14:textId="0B140500" w:rsidR="00EE212F" w:rsidRPr="00747BAC" w:rsidRDefault="00EE212F" w:rsidP="00EE212F">
      <w:pPr>
        <w:pStyle w:val="Heading1"/>
        <w:numPr>
          <w:ilvl w:val="0"/>
          <w:numId w:val="0"/>
        </w:numPr>
        <w:bidi/>
        <w:spacing w:after="0"/>
        <w:jc w:val="center"/>
        <w:rPr>
          <w:b/>
          <w:bCs/>
          <w:sz w:val="28"/>
          <w:szCs w:val="28"/>
          <w:rtl/>
          <w:lang w:val="en-US" w:bidi="ar-SA"/>
        </w:rPr>
      </w:pPr>
      <w:r w:rsidRPr="00747BAC">
        <w:rPr>
          <w:b/>
          <w:bCs/>
          <w:sz w:val="28"/>
          <w:szCs w:val="28"/>
          <w:rtl/>
          <w:lang w:val="en-US" w:bidi="ar-SA"/>
        </w:rPr>
        <w:t>م</w:t>
      </w:r>
      <w:r w:rsidR="00B1367F">
        <w:rPr>
          <w:rFonts w:hint="cs"/>
          <w:b/>
          <w:bCs/>
          <w:sz w:val="28"/>
          <w:szCs w:val="28"/>
          <w:rtl/>
          <w:lang w:val="en-US" w:bidi="ar-SA"/>
        </w:rPr>
        <w:t xml:space="preserve">شروع </w:t>
      </w:r>
      <w:r w:rsidRPr="00747BAC">
        <w:rPr>
          <w:b/>
          <w:bCs/>
          <w:sz w:val="28"/>
          <w:szCs w:val="28"/>
          <w:rtl/>
          <w:lang w:val="en-US" w:bidi="ar-SA"/>
        </w:rPr>
        <w:t xml:space="preserve"> الآراء التي أعربت عنها اللجنة التنفيذية </w:t>
      </w:r>
    </w:p>
    <w:p w14:paraId="57382280" w14:textId="77777777" w:rsidR="00EE212F" w:rsidRPr="00747BAC" w:rsidRDefault="00EE212F" w:rsidP="00EE212F">
      <w:pPr>
        <w:pStyle w:val="Heading1"/>
        <w:numPr>
          <w:ilvl w:val="0"/>
          <w:numId w:val="0"/>
        </w:numPr>
        <w:bidi/>
        <w:spacing w:after="0"/>
        <w:jc w:val="center"/>
        <w:rPr>
          <w:b/>
          <w:bCs/>
          <w:sz w:val="28"/>
          <w:szCs w:val="28"/>
          <w:lang w:val="en-US" w:bidi="ar-SA"/>
        </w:rPr>
      </w:pPr>
      <w:r w:rsidRPr="00747BAC">
        <w:rPr>
          <w:b/>
          <w:bCs/>
          <w:sz w:val="28"/>
          <w:szCs w:val="28"/>
          <w:rtl/>
          <w:lang w:val="en-US" w:bidi="ar-SA"/>
        </w:rPr>
        <w:t>ل</w:t>
      </w:r>
      <w:r w:rsidRPr="00747BAC">
        <w:rPr>
          <w:rFonts w:hint="cs"/>
          <w:b/>
          <w:bCs/>
          <w:sz w:val="28"/>
          <w:szCs w:val="28"/>
          <w:rtl/>
          <w:lang w:val="en-US" w:bidi="ar-SA"/>
        </w:rPr>
        <w:t xml:space="preserve">مشروعات </w:t>
      </w:r>
      <w:r w:rsidRPr="00747BAC">
        <w:rPr>
          <w:b/>
          <w:bCs/>
          <w:sz w:val="28"/>
          <w:szCs w:val="28"/>
          <w:rtl/>
          <w:lang w:val="en-US" w:bidi="ar-SA"/>
        </w:rPr>
        <w:t>تجديد التعزيز المؤسسي المقدمة إلى الاجتماع التسعين</w:t>
      </w:r>
    </w:p>
    <w:p w14:paraId="1F906A5C" w14:textId="77777777" w:rsidR="00EE212F" w:rsidRPr="00747BAC" w:rsidRDefault="00EE212F" w:rsidP="00EE212F">
      <w:pPr>
        <w:pStyle w:val="Heading1"/>
        <w:numPr>
          <w:ilvl w:val="0"/>
          <w:numId w:val="0"/>
        </w:numPr>
        <w:bidi/>
        <w:rPr>
          <w:sz w:val="26"/>
          <w:szCs w:val="26"/>
          <w:lang w:val="en-US" w:bidi="ar-SA"/>
        </w:rPr>
      </w:pPr>
    </w:p>
    <w:p w14:paraId="024D0772" w14:textId="77777777" w:rsidR="00EE212F" w:rsidRPr="00747BAC" w:rsidRDefault="00EE212F" w:rsidP="00EE212F">
      <w:pPr>
        <w:pStyle w:val="Heading1"/>
        <w:numPr>
          <w:ilvl w:val="0"/>
          <w:numId w:val="0"/>
        </w:numPr>
        <w:bidi/>
        <w:rPr>
          <w:b/>
          <w:bCs/>
          <w:sz w:val="26"/>
          <w:szCs w:val="26"/>
          <w:lang w:val="en-US" w:bidi="ar-SA"/>
        </w:rPr>
      </w:pPr>
      <w:r w:rsidRPr="00747BAC">
        <w:rPr>
          <w:b/>
          <w:bCs/>
          <w:sz w:val="26"/>
          <w:szCs w:val="26"/>
          <w:rtl/>
          <w:lang w:val="en-US" w:bidi="ar-SA"/>
        </w:rPr>
        <w:t>الجمهورية العربية السورية</w:t>
      </w:r>
    </w:p>
    <w:p w14:paraId="6023407B" w14:textId="77777777" w:rsidR="00EE212F" w:rsidRPr="00747BAC" w:rsidRDefault="00EE212F" w:rsidP="00EE212F">
      <w:pPr>
        <w:pStyle w:val="Heading1"/>
        <w:numPr>
          <w:ilvl w:val="0"/>
          <w:numId w:val="32"/>
        </w:numPr>
        <w:bidi/>
        <w:ind w:left="0" w:firstLine="0"/>
        <w:rPr>
          <w:sz w:val="26"/>
          <w:szCs w:val="26"/>
          <w:lang w:val="en-US" w:bidi="ar-SA"/>
        </w:rPr>
      </w:pPr>
      <w:r w:rsidRPr="00747BAC">
        <w:rPr>
          <w:sz w:val="26"/>
          <w:szCs w:val="26"/>
          <w:rtl/>
          <w:lang w:val="en-US" w:bidi="ar-SA"/>
        </w:rPr>
        <w:t xml:space="preserve">استعرضت اللجنة التنفيذية التقرير المقدم مع طلب </w:t>
      </w:r>
      <w:r w:rsidRPr="00747BAC">
        <w:rPr>
          <w:rFonts w:hint="cs"/>
          <w:sz w:val="26"/>
          <w:szCs w:val="26"/>
          <w:rtl/>
          <w:lang w:val="en-US" w:bidi="ar-SA"/>
        </w:rPr>
        <w:t xml:space="preserve">لمشروعات </w:t>
      </w:r>
      <w:r w:rsidRPr="00747BAC">
        <w:rPr>
          <w:sz w:val="26"/>
          <w:szCs w:val="26"/>
          <w:rtl/>
          <w:lang w:val="en-US" w:bidi="ar-SA"/>
        </w:rPr>
        <w:t xml:space="preserve">تجديد التعزيز المؤسسي للجمهورية العربية السورية (المرحلة السادسة) ولاحظت مع التقدير أن الجمهورية العربية السورية قد أبلغت أمانة الصندوق وأمانة الأوزون، على التوالي، </w:t>
      </w:r>
      <w:r w:rsidRPr="00747BAC">
        <w:rPr>
          <w:rFonts w:hint="cs"/>
          <w:sz w:val="26"/>
          <w:szCs w:val="26"/>
          <w:rtl/>
          <w:lang w:val="en-US" w:bidi="ar-SA"/>
        </w:rPr>
        <w:t>ب</w:t>
      </w:r>
      <w:r w:rsidRPr="00747BAC">
        <w:rPr>
          <w:sz w:val="26"/>
          <w:szCs w:val="26"/>
          <w:rtl/>
          <w:lang w:val="en-US" w:bidi="ar-SA"/>
        </w:rPr>
        <w:t xml:space="preserve">بيانات تنفيذ البرامج القطرية وبيانات المادة 7 لعامي 2019 و 2020 </w:t>
      </w:r>
      <w:r w:rsidRPr="00747BAC">
        <w:rPr>
          <w:rFonts w:hint="cs"/>
          <w:sz w:val="26"/>
          <w:szCs w:val="26"/>
          <w:rtl/>
          <w:lang w:val="en-US" w:bidi="ar-SA"/>
        </w:rPr>
        <w:t>التي تبين</w:t>
      </w:r>
      <w:r w:rsidRPr="00747BAC">
        <w:rPr>
          <w:sz w:val="26"/>
          <w:szCs w:val="26"/>
          <w:rtl/>
          <w:lang w:val="en-US" w:bidi="ar-SA"/>
        </w:rPr>
        <w:t xml:space="preserve"> أن البلد </w:t>
      </w:r>
      <w:r w:rsidRPr="00747BAC">
        <w:rPr>
          <w:rFonts w:hint="cs"/>
          <w:sz w:val="26"/>
          <w:szCs w:val="26"/>
          <w:rtl/>
          <w:lang w:val="en-US" w:bidi="ar-SA"/>
        </w:rPr>
        <w:t>يمتثل</w:t>
      </w:r>
      <w:r w:rsidRPr="00747BAC">
        <w:rPr>
          <w:sz w:val="26"/>
          <w:szCs w:val="26"/>
          <w:rtl/>
          <w:lang w:val="en-US" w:bidi="ar-SA"/>
        </w:rPr>
        <w:t xml:space="preserve"> لبروتوكول مونتريال. ولاحظت اللجنة كذلك أن الجمهورية العربية السورية اتخذت خطوات </w:t>
      </w:r>
      <w:r w:rsidRPr="00747BAC">
        <w:rPr>
          <w:rFonts w:hint="cs"/>
          <w:sz w:val="26"/>
          <w:szCs w:val="26"/>
          <w:rtl/>
          <w:lang w:val="en-US" w:bidi="ar-SA"/>
        </w:rPr>
        <w:t>لإزالة</w:t>
      </w:r>
      <w:r w:rsidRPr="00747BAC">
        <w:rPr>
          <w:sz w:val="26"/>
          <w:szCs w:val="26"/>
          <w:rtl/>
          <w:lang w:val="en-US" w:bidi="ar-SA"/>
        </w:rPr>
        <w:t xml:space="preserve"> استهلاك </w:t>
      </w:r>
      <w:r w:rsidRPr="00747BAC">
        <w:rPr>
          <w:rFonts w:hint="cs"/>
          <w:sz w:val="26"/>
          <w:szCs w:val="26"/>
          <w:rtl/>
          <w:lang w:val="en-US" w:bidi="ar-SA"/>
        </w:rPr>
        <w:t>المواد الهيدروكلوروفلوروكربونية</w:t>
      </w:r>
      <w:r w:rsidRPr="00747BAC">
        <w:rPr>
          <w:sz w:val="26"/>
          <w:szCs w:val="26"/>
          <w:rtl/>
          <w:lang w:val="en-US" w:bidi="ar-SA"/>
        </w:rPr>
        <w:t xml:space="preserve">، </w:t>
      </w:r>
      <w:r w:rsidRPr="00747BAC">
        <w:rPr>
          <w:rFonts w:hint="cs"/>
          <w:sz w:val="26"/>
          <w:szCs w:val="26"/>
          <w:rtl/>
          <w:lang w:val="en-US" w:bidi="ar-SA"/>
        </w:rPr>
        <w:t>تشمل</w:t>
      </w:r>
      <w:r w:rsidRPr="00747BAC">
        <w:rPr>
          <w:sz w:val="26"/>
          <w:szCs w:val="26"/>
          <w:rtl/>
          <w:lang w:val="en-US" w:bidi="ar-SA"/>
        </w:rPr>
        <w:t xml:space="preserve"> </w:t>
      </w:r>
      <w:r w:rsidRPr="00747BAC">
        <w:rPr>
          <w:rFonts w:hint="cs"/>
          <w:sz w:val="26"/>
          <w:szCs w:val="26"/>
          <w:rtl/>
          <w:lang w:val="en-US" w:bidi="ar-SA"/>
        </w:rPr>
        <w:t>الرصد</w:t>
      </w:r>
      <w:r w:rsidRPr="00747BAC">
        <w:rPr>
          <w:sz w:val="26"/>
          <w:szCs w:val="26"/>
          <w:rtl/>
          <w:lang w:val="en-US" w:bidi="ar-SA"/>
        </w:rPr>
        <w:t xml:space="preserve"> الصارم لتجارة </w:t>
      </w:r>
      <w:r w:rsidRPr="00747BAC">
        <w:rPr>
          <w:rFonts w:hint="cs"/>
          <w:sz w:val="26"/>
          <w:szCs w:val="26"/>
          <w:rtl/>
          <w:lang w:val="en-US" w:bidi="ar-SA"/>
        </w:rPr>
        <w:t>المواد الهيدروكلوروفلوروكربونية</w:t>
      </w:r>
      <w:r w:rsidRPr="00747BAC">
        <w:rPr>
          <w:sz w:val="26"/>
          <w:szCs w:val="26"/>
          <w:rtl/>
          <w:lang w:val="en-US" w:bidi="ar-SA"/>
        </w:rPr>
        <w:t xml:space="preserve"> من خلال تحديث </w:t>
      </w:r>
      <w:r w:rsidRPr="00747BAC">
        <w:rPr>
          <w:rFonts w:hint="cs"/>
          <w:sz w:val="26"/>
          <w:szCs w:val="26"/>
          <w:rtl/>
          <w:lang w:val="en-US" w:bidi="ar-SA"/>
        </w:rPr>
        <w:t>نظمها</w:t>
      </w:r>
      <w:r w:rsidRPr="00747BAC">
        <w:rPr>
          <w:sz w:val="26"/>
          <w:szCs w:val="26"/>
          <w:rtl/>
          <w:lang w:val="en-US" w:bidi="ar-SA"/>
        </w:rPr>
        <w:t xml:space="preserve"> الخاصة بالمواد المستنفدة للأوزون ونظام</w:t>
      </w:r>
      <w:r w:rsidRPr="00747BAC">
        <w:rPr>
          <w:rFonts w:hint="cs"/>
          <w:sz w:val="26"/>
          <w:szCs w:val="26"/>
          <w:rtl/>
          <w:lang w:val="en-US" w:bidi="ar-SA"/>
        </w:rPr>
        <w:t>ها</w:t>
      </w:r>
      <w:r w:rsidRPr="00747BAC">
        <w:rPr>
          <w:sz w:val="26"/>
          <w:szCs w:val="26"/>
          <w:rtl/>
          <w:lang w:val="en-US" w:bidi="ar-SA"/>
        </w:rPr>
        <w:t xml:space="preserve"> </w:t>
      </w:r>
      <w:r w:rsidRPr="00747BAC">
        <w:rPr>
          <w:rFonts w:hint="cs"/>
          <w:sz w:val="26"/>
          <w:szCs w:val="26"/>
          <w:rtl/>
          <w:lang w:val="en-US" w:bidi="ar-SA"/>
        </w:rPr>
        <w:t>ل</w:t>
      </w:r>
      <w:r w:rsidRPr="00747BAC">
        <w:rPr>
          <w:sz w:val="26"/>
          <w:szCs w:val="26"/>
          <w:rtl/>
          <w:lang w:val="en-US" w:bidi="ar-SA"/>
        </w:rPr>
        <w:t xml:space="preserve">لترخيص، وتطوير قاعدة بيانات جديدة لبيانات البلدان؛ وتعزيز التعاون مع أصحاب المصلحة الرئيسيين من خلال حلقات عمل لزيادة الوعي بشأن التكنولوجيات البديلة لتسهيل </w:t>
      </w:r>
      <w:r w:rsidRPr="00747BAC">
        <w:rPr>
          <w:rFonts w:hint="cs"/>
          <w:sz w:val="26"/>
          <w:szCs w:val="26"/>
          <w:rtl/>
          <w:lang w:val="en-US" w:bidi="ar-SA"/>
        </w:rPr>
        <w:t>إزالة المواد الهيدروكلوروفلوروكربونية</w:t>
      </w:r>
      <w:r w:rsidRPr="00747BAC">
        <w:rPr>
          <w:sz w:val="26"/>
          <w:szCs w:val="26"/>
          <w:rtl/>
          <w:lang w:val="en-US" w:bidi="ar-SA"/>
        </w:rPr>
        <w:t>. ولاحظت اللجنة مع التقدير تصديق الجمهورية العربية السورية على تعديل كيغالي في 31 أغسطس</w:t>
      </w:r>
      <w:r w:rsidRPr="00747BAC">
        <w:rPr>
          <w:rFonts w:hint="cs"/>
          <w:sz w:val="26"/>
          <w:szCs w:val="26"/>
          <w:rtl/>
          <w:lang w:val="en-US" w:bidi="ar-SA"/>
        </w:rPr>
        <w:t>/ آب</w:t>
      </w:r>
      <w:r w:rsidRPr="00747BAC">
        <w:rPr>
          <w:sz w:val="26"/>
          <w:szCs w:val="26"/>
          <w:rtl/>
          <w:lang w:val="en-US" w:bidi="ar-SA"/>
        </w:rPr>
        <w:t xml:space="preserve"> 2020، </w:t>
      </w:r>
      <w:r w:rsidRPr="00747BAC">
        <w:rPr>
          <w:rFonts w:hint="cs"/>
          <w:sz w:val="26"/>
          <w:szCs w:val="26"/>
          <w:rtl/>
          <w:lang w:val="en-US" w:bidi="ar-SA"/>
        </w:rPr>
        <w:t xml:space="preserve">لذلك، </w:t>
      </w:r>
      <w:r w:rsidRPr="00747BAC">
        <w:rPr>
          <w:sz w:val="26"/>
          <w:szCs w:val="26"/>
          <w:rtl/>
          <w:lang w:val="en-US" w:bidi="ar-SA"/>
        </w:rPr>
        <w:t xml:space="preserve">تأمل في أن يخلق البلد بيئة مواتية لدعم </w:t>
      </w:r>
      <w:r w:rsidRPr="00747BAC">
        <w:rPr>
          <w:rFonts w:hint="cs"/>
          <w:sz w:val="26"/>
          <w:szCs w:val="26"/>
          <w:rtl/>
          <w:lang w:val="en-US" w:bidi="ar-SA"/>
        </w:rPr>
        <w:t>إزالة المواد الهيدروكلوروفلوروكربونية</w:t>
      </w:r>
      <w:r w:rsidRPr="00747BAC">
        <w:rPr>
          <w:sz w:val="26"/>
          <w:szCs w:val="26"/>
          <w:rtl/>
          <w:lang w:val="en-US" w:bidi="ar-SA"/>
        </w:rPr>
        <w:t>.</w:t>
      </w:r>
    </w:p>
    <w:p w14:paraId="436DA4FF" w14:textId="77777777" w:rsidR="00EE212F" w:rsidRPr="00747BAC" w:rsidRDefault="00EE212F" w:rsidP="00EE212F">
      <w:pPr>
        <w:pStyle w:val="Heading1"/>
        <w:numPr>
          <w:ilvl w:val="0"/>
          <w:numId w:val="0"/>
        </w:numPr>
        <w:bidi/>
        <w:rPr>
          <w:b/>
          <w:bCs/>
          <w:sz w:val="26"/>
          <w:szCs w:val="26"/>
          <w:lang w:val="en-US" w:bidi="ar-SA"/>
        </w:rPr>
      </w:pPr>
      <w:r w:rsidRPr="00747BAC">
        <w:rPr>
          <w:b/>
          <w:bCs/>
          <w:sz w:val="26"/>
          <w:szCs w:val="26"/>
          <w:rtl/>
          <w:lang w:val="en-US" w:bidi="ar-SA"/>
        </w:rPr>
        <w:t>تركمانستان</w:t>
      </w:r>
    </w:p>
    <w:p w14:paraId="605FB436" w14:textId="77777777" w:rsidR="00EE212F" w:rsidRPr="00747BAC" w:rsidRDefault="00EE212F" w:rsidP="00EE212F">
      <w:pPr>
        <w:pStyle w:val="Heading1"/>
        <w:numPr>
          <w:ilvl w:val="0"/>
          <w:numId w:val="32"/>
        </w:numPr>
        <w:bidi/>
        <w:ind w:left="0" w:firstLine="0"/>
        <w:rPr>
          <w:sz w:val="26"/>
          <w:szCs w:val="26"/>
          <w:rtl/>
          <w:lang w:val="en-US" w:bidi="ar-SA"/>
        </w:rPr>
      </w:pPr>
      <w:r w:rsidRPr="00747BAC">
        <w:rPr>
          <w:sz w:val="26"/>
          <w:szCs w:val="26"/>
          <w:rtl/>
          <w:lang w:val="en-US" w:bidi="ar-SA"/>
        </w:rPr>
        <w:t xml:space="preserve">استعرضت اللجنة التنفيذية التقرير المقدم مع طلب </w:t>
      </w:r>
      <w:r w:rsidRPr="00747BAC">
        <w:rPr>
          <w:rFonts w:hint="cs"/>
          <w:sz w:val="26"/>
          <w:szCs w:val="26"/>
          <w:rtl/>
          <w:lang w:val="en-US" w:bidi="ar-SA"/>
        </w:rPr>
        <w:t>ل</w:t>
      </w:r>
      <w:r w:rsidRPr="00747BAC">
        <w:rPr>
          <w:sz w:val="26"/>
          <w:szCs w:val="26"/>
          <w:rtl/>
          <w:lang w:val="en-US" w:bidi="ar-SA"/>
        </w:rPr>
        <w:t>مشروع</w:t>
      </w:r>
      <w:r w:rsidRPr="00747BAC">
        <w:rPr>
          <w:rFonts w:hint="cs"/>
          <w:sz w:val="26"/>
          <w:szCs w:val="26"/>
          <w:rtl/>
          <w:lang w:val="en-US" w:bidi="ar-SA"/>
        </w:rPr>
        <w:t xml:space="preserve"> تجديد</w:t>
      </w:r>
      <w:r w:rsidRPr="00747BAC">
        <w:rPr>
          <w:sz w:val="26"/>
          <w:szCs w:val="26"/>
          <w:rtl/>
          <w:lang w:val="en-US" w:bidi="ar-SA"/>
        </w:rPr>
        <w:t xml:space="preserve"> التعزيز المؤسسي لتركمانستان (المرحلة السادسة) ولاحظت مع التقدير أن البلد أبلغ أمانة الصندوق و أشارت أمانة الأوزون، على التوالي، </w:t>
      </w:r>
      <w:r w:rsidRPr="00747BAC">
        <w:rPr>
          <w:rFonts w:hint="cs"/>
          <w:sz w:val="26"/>
          <w:szCs w:val="26"/>
          <w:rtl/>
          <w:lang w:val="en-US" w:bidi="ar-SA"/>
        </w:rPr>
        <w:t>ب</w:t>
      </w:r>
      <w:r w:rsidRPr="00747BAC">
        <w:rPr>
          <w:sz w:val="26"/>
          <w:szCs w:val="26"/>
          <w:rtl/>
          <w:lang w:val="en-US" w:bidi="ar-SA"/>
        </w:rPr>
        <w:t xml:space="preserve">بيانات تنفيذ البرنامج القطري وبيانات المادة 7 لعامي 2020 و 2021 </w:t>
      </w:r>
      <w:r w:rsidRPr="00747BAC">
        <w:rPr>
          <w:rFonts w:hint="cs"/>
          <w:sz w:val="26"/>
          <w:szCs w:val="26"/>
          <w:rtl/>
          <w:lang w:val="en-US" w:bidi="ar-SA"/>
        </w:rPr>
        <w:t xml:space="preserve">التي تبين </w:t>
      </w:r>
      <w:r w:rsidRPr="00747BAC">
        <w:rPr>
          <w:sz w:val="26"/>
          <w:szCs w:val="26"/>
          <w:rtl/>
          <w:lang w:val="en-US" w:bidi="ar-SA"/>
        </w:rPr>
        <w:t xml:space="preserve">أن البلد </w:t>
      </w:r>
      <w:r w:rsidRPr="00747BAC">
        <w:rPr>
          <w:rFonts w:hint="cs"/>
          <w:sz w:val="26"/>
          <w:szCs w:val="26"/>
          <w:rtl/>
          <w:lang w:val="en-US" w:bidi="ar-SA"/>
        </w:rPr>
        <w:t>يمتثل</w:t>
      </w:r>
      <w:r w:rsidRPr="00747BAC">
        <w:rPr>
          <w:sz w:val="26"/>
          <w:szCs w:val="26"/>
          <w:rtl/>
          <w:lang w:val="en-US" w:bidi="ar-SA"/>
        </w:rPr>
        <w:t xml:space="preserve"> لجدول </w:t>
      </w:r>
      <w:r w:rsidRPr="00747BAC">
        <w:rPr>
          <w:rFonts w:hint="cs"/>
          <w:sz w:val="26"/>
          <w:szCs w:val="26"/>
          <w:rtl/>
          <w:lang w:val="en-US" w:bidi="ar-SA"/>
        </w:rPr>
        <w:t xml:space="preserve">الإزالة المحدد في </w:t>
      </w:r>
      <w:r w:rsidRPr="00747BAC">
        <w:rPr>
          <w:sz w:val="26"/>
          <w:szCs w:val="26"/>
          <w:rtl/>
          <w:lang w:val="en-US" w:bidi="ar-SA"/>
        </w:rPr>
        <w:t xml:space="preserve">بروتوكول مونتريال. ولاحظت اللجنة أيضًا أن تركمانستان قد أظهرت تنسيقًا ناجحًا مع الوكالات الوطنية وأصحاب المصلحة في إدارة ورصد تنفيذ برامج التخلص التدريجي من المواد المستنفدة للأوزون التي ستساعد البلد في الامتثال لأهداف </w:t>
      </w:r>
      <w:r w:rsidRPr="00747BAC">
        <w:rPr>
          <w:rFonts w:hint="cs"/>
          <w:sz w:val="26"/>
          <w:szCs w:val="26"/>
          <w:rtl/>
          <w:lang w:val="en-US" w:bidi="ar-SA"/>
        </w:rPr>
        <w:t>إزالة المواد الهيدروكلوروفلوروكربونية</w:t>
      </w:r>
      <w:r w:rsidRPr="00747BAC">
        <w:rPr>
          <w:sz w:val="26"/>
          <w:szCs w:val="26"/>
          <w:rtl/>
          <w:lang w:val="en-US" w:bidi="ar-SA"/>
        </w:rPr>
        <w:t xml:space="preserve">. لذلك، تأمل اللجنة أن تواصل تركمانستان، في العامين المقبلين، الاستفادة من التقدم المحرز والخبرة المكتسبة في تنفيذ أنشطة التخلص التدريجي من المواد المستنفدة للأوزون، </w:t>
      </w:r>
      <w:r w:rsidRPr="00747BAC">
        <w:rPr>
          <w:rFonts w:hint="cs"/>
          <w:sz w:val="26"/>
          <w:szCs w:val="26"/>
          <w:rtl/>
          <w:lang w:val="en-US" w:bidi="ar-SA"/>
        </w:rPr>
        <w:t>وخاصة</w:t>
      </w:r>
      <w:r w:rsidRPr="00747BAC">
        <w:rPr>
          <w:sz w:val="26"/>
          <w:szCs w:val="26"/>
          <w:rtl/>
          <w:lang w:val="en-US" w:bidi="ar-SA"/>
        </w:rPr>
        <w:t xml:space="preserve"> لتنفيذ خط</w:t>
      </w:r>
      <w:r w:rsidRPr="00747BAC">
        <w:rPr>
          <w:rFonts w:hint="cs"/>
          <w:sz w:val="26"/>
          <w:szCs w:val="26"/>
          <w:rtl/>
          <w:lang w:val="en-US" w:bidi="ar-SA"/>
        </w:rPr>
        <w:t>تها</w:t>
      </w:r>
      <w:r w:rsidRPr="00747BAC">
        <w:rPr>
          <w:sz w:val="26"/>
          <w:szCs w:val="26"/>
          <w:rtl/>
          <w:lang w:val="en-US" w:bidi="ar-SA"/>
        </w:rPr>
        <w:t xml:space="preserve"> </w:t>
      </w:r>
      <w:r w:rsidRPr="00747BAC">
        <w:rPr>
          <w:rFonts w:hint="cs"/>
          <w:sz w:val="26"/>
          <w:szCs w:val="26"/>
          <w:rtl/>
          <w:lang w:val="en-US" w:bidi="ar-SA"/>
        </w:rPr>
        <w:t>ل</w:t>
      </w:r>
      <w:r w:rsidRPr="00747BAC">
        <w:rPr>
          <w:sz w:val="26"/>
          <w:szCs w:val="26"/>
          <w:rtl/>
          <w:lang w:val="en-US" w:bidi="ar-SA"/>
        </w:rPr>
        <w:t xml:space="preserve">إدارة </w:t>
      </w:r>
      <w:r w:rsidRPr="00747BAC">
        <w:rPr>
          <w:rFonts w:hint="cs"/>
          <w:sz w:val="26"/>
          <w:szCs w:val="26"/>
          <w:rtl/>
          <w:lang w:val="en-US" w:bidi="ar-SA"/>
        </w:rPr>
        <w:t>إزالة المواد الهيدروكلوروفلوروكربونية</w:t>
      </w:r>
      <w:r w:rsidRPr="00747BAC">
        <w:rPr>
          <w:sz w:val="26"/>
          <w:szCs w:val="26"/>
          <w:rtl/>
          <w:lang w:val="en-US" w:bidi="ar-SA"/>
        </w:rPr>
        <w:t xml:space="preserve"> </w:t>
      </w:r>
      <w:r w:rsidRPr="00747BAC">
        <w:rPr>
          <w:rFonts w:hint="cs"/>
          <w:sz w:val="26"/>
          <w:szCs w:val="26"/>
          <w:rtl/>
          <w:lang w:val="en-US" w:bidi="ar-SA"/>
        </w:rPr>
        <w:t>على النحو</w:t>
      </w:r>
      <w:r w:rsidRPr="00747BAC">
        <w:rPr>
          <w:sz w:val="26"/>
          <w:szCs w:val="26"/>
          <w:rtl/>
          <w:lang w:val="en-US" w:bidi="ar-SA"/>
        </w:rPr>
        <w:t xml:space="preserve"> </w:t>
      </w:r>
      <w:r w:rsidRPr="00747BAC">
        <w:rPr>
          <w:rFonts w:hint="cs"/>
          <w:sz w:val="26"/>
          <w:szCs w:val="26"/>
          <w:rtl/>
          <w:lang w:val="en-US" w:bidi="ar-SA"/>
        </w:rPr>
        <w:t>ال</w:t>
      </w:r>
      <w:r w:rsidRPr="00747BAC">
        <w:rPr>
          <w:sz w:val="26"/>
          <w:szCs w:val="26"/>
          <w:rtl/>
          <w:lang w:val="en-US" w:bidi="ar-SA"/>
        </w:rPr>
        <w:t xml:space="preserve">مقرر لتحقيق الامتثال لأهداف الرقابة على استهلاك </w:t>
      </w:r>
      <w:r w:rsidRPr="00747BAC">
        <w:rPr>
          <w:rFonts w:hint="cs"/>
          <w:sz w:val="26"/>
          <w:szCs w:val="26"/>
          <w:rtl/>
          <w:lang w:val="en-US" w:bidi="ar-SA"/>
        </w:rPr>
        <w:t>المواد الهيدروكلوروفلوروكربونية</w:t>
      </w:r>
      <w:r w:rsidRPr="00747BAC">
        <w:rPr>
          <w:sz w:val="26"/>
          <w:szCs w:val="26"/>
          <w:rtl/>
          <w:lang w:val="en-US" w:bidi="ar-SA"/>
        </w:rPr>
        <w:t>.</w:t>
      </w:r>
    </w:p>
    <w:p w14:paraId="7B7FB460" w14:textId="77777777" w:rsidR="007E5D09" w:rsidRDefault="007E5D09" w:rsidP="00EE212F">
      <w:pPr>
        <w:pStyle w:val="Heading3"/>
        <w:numPr>
          <w:ilvl w:val="0"/>
          <w:numId w:val="0"/>
        </w:numPr>
        <w:bidi/>
        <w:rPr>
          <w:rtl/>
          <w:lang w:bidi="ar-SA"/>
        </w:rPr>
      </w:pPr>
    </w:p>
    <w:p w14:paraId="6D37B88A" w14:textId="77777777" w:rsidR="007E5D09" w:rsidRDefault="007E5D09">
      <w:pPr>
        <w:pStyle w:val="StyleHeader4Para4Left0Firstline0"/>
        <w:numPr>
          <w:ilvl w:val="0"/>
          <w:numId w:val="0"/>
        </w:numPr>
        <w:rPr>
          <w:rtl/>
        </w:rPr>
      </w:pPr>
    </w:p>
    <w:p w14:paraId="0DAF751B" w14:textId="77777777" w:rsidR="007E5D09" w:rsidRDefault="007E5D09">
      <w:pPr>
        <w:pStyle w:val="StyleHeader4Para4Left0Firstline0"/>
        <w:numPr>
          <w:ilvl w:val="0"/>
          <w:numId w:val="0"/>
        </w:numPr>
        <w:rPr>
          <w:rtl/>
        </w:rPr>
      </w:pPr>
    </w:p>
    <w:p w14:paraId="1F2C40BC" w14:textId="77777777" w:rsidR="007E5D09" w:rsidRDefault="007E5D09">
      <w:pPr>
        <w:pStyle w:val="StyleHeader4Para4Left0Firstline0"/>
        <w:numPr>
          <w:ilvl w:val="0"/>
          <w:numId w:val="0"/>
        </w:numPr>
        <w:rPr>
          <w:rtl/>
        </w:rPr>
      </w:pPr>
    </w:p>
    <w:p w14:paraId="7FBC4169" w14:textId="77777777" w:rsidR="007E5D09" w:rsidRDefault="007E5D09">
      <w:pPr>
        <w:pStyle w:val="StyleHeader4Para4Left0Firstline0"/>
        <w:numPr>
          <w:ilvl w:val="0"/>
          <w:numId w:val="0"/>
        </w:numPr>
        <w:rPr>
          <w:rtl/>
        </w:rPr>
      </w:pPr>
    </w:p>
    <w:p w14:paraId="74266688" w14:textId="77777777" w:rsidR="007E5D09" w:rsidRDefault="007E5D09">
      <w:pPr>
        <w:pStyle w:val="StyleHeader4Para4Left0Firstline0"/>
        <w:numPr>
          <w:ilvl w:val="0"/>
          <w:numId w:val="0"/>
        </w:numPr>
        <w:rPr>
          <w:rtl/>
        </w:rPr>
      </w:pPr>
    </w:p>
    <w:p w14:paraId="00386652" w14:textId="77777777" w:rsidR="007E5D09" w:rsidRDefault="007E5D09">
      <w:pPr>
        <w:pStyle w:val="StyleHeader4Para4Left0Firstline0"/>
        <w:numPr>
          <w:ilvl w:val="0"/>
          <w:numId w:val="0"/>
        </w:numPr>
        <w:rPr>
          <w:rtl/>
        </w:rPr>
      </w:pPr>
    </w:p>
    <w:p w14:paraId="0EBA1575" w14:textId="77777777" w:rsidR="007E5D09" w:rsidRDefault="007E5D09">
      <w:pPr>
        <w:pStyle w:val="StyleHeader4Para4Left0Firstline0"/>
        <w:numPr>
          <w:ilvl w:val="0"/>
          <w:numId w:val="0"/>
        </w:numPr>
        <w:rPr>
          <w:rtl/>
        </w:rPr>
      </w:pPr>
    </w:p>
    <w:sectPr w:rsidR="007E5D09">
      <w:headerReference w:type="even"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016D9" w14:textId="77777777" w:rsidR="00C456B3" w:rsidRDefault="00C456B3">
      <w:r>
        <w:separator/>
      </w:r>
    </w:p>
  </w:endnote>
  <w:endnote w:type="continuationSeparator" w:id="0">
    <w:p w14:paraId="38B4F581" w14:textId="77777777" w:rsidR="00C456B3" w:rsidRDefault="00C4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A908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EE212F">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148D"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EE212F">
      <w:rPr>
        <w:rStyle w:val="PageNumber"/>
        <w:noProof/>
      </w:rPr>
      <w:t>5</w:t>
    </w:r>
    <w:r>
      <w:rPr>
        <w:rStyle w:val="PageNumber"/>
      </w:rPr>
      <w:fldChar w:fldCharType="end"/>
    </w:r>
  </w:p>
  <w:p w14:paraId="78D75649"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FA7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885F9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2438" w14:textId="77777777" w:rsidR="007E5D09" w:rsidRDefault="00E1360E">
    <w:pPr>
      <w:jc w:val="center"/>
    </w:pPr>
    <w:r>
      <w:fldChar w:fldCharType="begin"/>
    </w:r>
    <w:r>
      <w:instrText xml:space="preserve"> PAGE </w:instrText>
    </w:r>
    <w:r>
      <w:fldChar w:fldCharType="separate"/>
    </w:r>
    <w:r w:rsidR="0010397C">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9325"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B32F094" w14:textId="77777777" w:rsidR="007E5D09" w:rsidRDefault="00E1360E">
        <w:pPr>
          <w:pStyle w:val="Footer"/>
          <w:jc w:val="center"/>
        </w:pPr>
        <w:r>
          <w:fldChar w:fldCharType="begin"/>
        </w:r>
        <w:r>
          <w:instrText xml:space="preserve"> PAGE   \* MERGEFORMAT </w:instrText>
        </w:r>
        <w:r>
          <w:fldChar w:fldCharType="separate"/>
        </w:r>
        <w:r w:rsidR="0010397C">
          <w:rPr>
            <w:noProof/>
          </w:rPr>
          <w:t>1</w:t>
        </w:r>
        <w:r>
          <w:rPr>
            <w:noProof/>
          </w:rPr>
          <w:fldChar w:fldCharType="end"/>
        </w:r>
      </w:p>
    </w:sdtContent>
  </w:sdt>
  <w:p w14:paraId="6C444550" w14:textId="77777777" w:rsidR="007E5D09" w:rsidRDefault="007E5D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02985" w14:textId="77777777" w:rsidR="00747A72" w:rsidRDefault="00747A7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887706"/>
      <w:docPartObj>
        <w:docPartGallery w:val="Page Numbers (Bottom of Page)"/>
        <w:docPartUnique/>
      </w:docPartObj>
    </w:sdtPr>
    <w:sdtEndPr>
      <w:rPr>
        <w:noProof/>
      </w:rPr>
    </w:sdtEndPr>
    <w:sdtContent>
      <w:p w14:paraId="08E01063" w14:textId="77777777" w:rsidR="00747A72" w:rsidRDefault="00747A7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6E14D88" w14:textId="77777777" w:rsidR="00747A72" w:rsidRDefault="00747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674DD" w14:textId="77777777" w:rsidR="00C456B3" w:rsidRDefault="00C456B3">
      <w:r>
        <w:separator/>
      </w:r>
    </w:p>
  </w:footnote>
  <w:footnote w:type="continuationSeparator" w:id="0">
    <w:p w14:paraId="349BD5C5" w14:textId="77777777" w:rsidR="00C456B3" w:rsidRDefault="00C456B3">
      <w:r>
        <w:continuationSeparator/>
      </w:r>
    </w:p>
  </w:footnote>
  <w:footnote w:id="1">
    <w:p w14:paraId="0FD17264" w14:textId="77777777" w:rsidR="00F74D27" w:rsidRPr="00F74D27" w:rsidRDefault="00F74D27" w:rsidP="00F74D27">
      <w:pPr>
        <w:pStyle w:val="FootnoteText"/>
        <w:bidi/>
        <w:rPr>
          <w:rtl/>
          <w:lang w:val="en-US" w:bidi="ar-SA"/>
        </w:rPr>
      </w:pPr>
      <w:r>
        <w:rPr>
          <w:rStyle w:val="FootnoteReference"/>
        </w:rPr>
        <w:footnoteRef/>
      </w:r>
      <w:r>
        <w:t xml:space="preserve"> </w:t>
      </w:r>
      <w:r>
        <w:rPr>
          <w:rFonts w:hint="cs"/>
          <w:rtl/>
          <w:lang w:bidi="ar-SA"/>
        </w:rPr>
        <w:t xml:space="preserve">  الوثيقة </w:t>
      </w:r>
      <w:r w:rsidRPr="00DC76AC">
        <w:rPr>
          <w:lang w:val="en-US"/>
        </w:rPr>
        <w:t>UNEP/</w:t>
      </w:r>
      <w:proofErr w:type="spellStart"/>
      <w:r w:rsidRPr="00DC76AC">
        <w:rPr>
          <w:lang w:val="en-US"/>
        </w:rPr>
        <w:t>OzL.Pro</w:t>
      </w:r>
      <w:proofErr w:type="spellEnd"/>
      <w:r w:rsidRPr="00DC76AC">
        <w:rPr>
          <w:lang w:val="en-US"/>
        </w:rPr>
        <w:t>/ExCom/90/1</w:t>
      </w:r>
    </w:p>
  </w:footnote>
  <w:footnote w:id="2">
    <w:p w14:paraId="711E100F" w14:textId="77777777" w:rsidR="00B02EE0" w:rsidRDefault="00B02EE0" w:rsidP="00F81A36">
      <w:pPr>
        <w:pStyle w:val="FootnoteText"/>
        <w:bidi/>
        <w:rPr>
          <w:rtl/>
          <w:lang w:bidi="ar-SA"/>
        </w:rPr>
      </w:pPr>
      <w:r>
        <w:rPr>
          <w:rStyle w:val="FootnoteReference"/>
        </w:rPr>
        <w:footnoteRef/>
      </w:r>
      <w:r>
        <w:rPr>
          <w:rFonts w:hint="cs"/>
          <w:rtl/>
          <w:lang w:bidi="ar-SA"/>
        </w:rPr>
        <w:t xml:space="preserve">  </w:t>
      </w:r>
      <w:r w:rsidR="00565E5C" w:rsidRPr="00565E5C">
        <w:rPr>
          <w:rtl/>
          <w:lang w:bidi="ar-SA"/>
        </w:rPr>
        <w:t xml:space="preserve">مبادئ توجيهية لتمويل إعداد المرحلة الثانية من خطط إدارة </w:t>
      </w:r>
      <w:r w:rsidR="00F81A36" w:rsidRPr="00F81A36">
        <w:rPr>
          <w:rtl/>
          <w:lang w:val="en-US" w:bidi="ar-SA"/>
        </w:rPr>
        <w:t>إزالة المواد الهيدروكلوروفلوروكربونية</w:t>
      </w:r>
      <w:r w:rsidR="00F81A36" w:rsidRPr="005C266F">
        <w:rPr>
          <w:sz w:val="24"/>
          <w:szCs w:val="24"/>
          <w:rtl/>
          <w:lang w:val="en-US" w:bidi="ar-SA"/>
        </w:rPr>
        <w:t xml:space="preserve"> </w:t>
      </w:r>
      <w:r w:rsidR="00565E5C" w:rsidRPr="00565E5C">
        <w:rPr>
          <w:rtl/>
          <w:lang w:bidi="ar-SA"/>
        </w:rPr>
        <w:t>لبلدان المادة 5</w:t>
      </w:r>
    </w:p>
  </w:footnote>
  <w:footnote w:id="3">
    <w:p w14:paraId="295B1652" w14:textId="77777777" w:rsidR="00B02EE0" w:rsidRDefault="00B02EE0" w:rsidP="00F81A36">
      <w:pPr>
        <w:pStyle w:val="FootnoteText"/>
        <w:bidi/>
        <w:rPr>
          <w:rtl/>
          <w:lang w:bidi="ar-SA"/>
        </w:rPr>
      </w:pPr>
      <w:r>
        <w:rPr>
          <w:rStyle w:val="FootnoteReference"/>
        </w:rPr>
        <w:footnoteRef/>
      </w:r>
      <w:r w:rsidR="00F81A36">
        <w:rPr>
          <w:rFonts w:hint="cs"/>
          <w:rtl/>
          <w:lang w:bidi="ar-SA"/>
        </w:rPr>
        <w:t xml:space="preserve"> </w:t>
      </w:r>
      <w:r w:rsidR="00565E5C" w:rsidRPr="00565E5C">
        <w:rPr>
          <w:rtl/>
          <w:lang w:bidi="ar-SA"/>
        </w:rPr>
        <w:t>يُسمح بإدراج المرحلة الثالثة من خطط إدارة إزالة المواد الهيدروكلوروفلوروكربونية في خطة العمل فقط لتلك البلدان التي لديها المرحلة الثانية المعتمدة من خطط إدارة إزالة المواد الهيدروكلوروفلوروكربونية مع أهداف خفض أقل من أهداف الامتثال لعام 2025.</w:t>
      </w:r>
    </w:p>
  </w:footnote>
  <w:footnote w:id="4">
    <w:p w14:paraId="26741FD5" w14:textId="77777777" w:rsidR="00565E5C" w:rsidRDefault="00565E5C" w:rsidP="00164BA1">
      <w:pPr>
        <w:pStyle w:val="FootnoteText"/>
        <w:bidi/>
        <w:rPr>
          <w:rtl/>
          <w:lang w:bidi="ar-SA"/>
        </w:rPr>
      </w:pPr>
      <w:r>
        <w:rPr>
          <w:rStyle w:val="FootnoteReference"/>
        </w:rPr>
        <w:footnoteRef/>
      </w:r>
      <w:r>
        <w:rPr>
          <w:rFonts w:hint="cs"/>
          <w:rtl/>
          <w:lang w:bidi="ar-SA"/>
        </w:rPr>
        <w:t xml:space="preserve">  </w:t>
      </w:r>
      <w:r w:rsidRPr="00565E5C">
        <w:rPr>
          <w:rtl/>
          <w:lang w:bidi="ar-SA"/>
        </w:rPr>
        <w:t xml:space="preserve">الوثيقتان </w:t>
      </w:r>
      <w:r w:rsidR="00164BA1" w:rsidRPr="00D1045F">
        <w:t>UNEP/</w:t>
      </w:r>
      <w:proofErr w:type="spellStart"/>
      <w:r w:rsidR="00164BA1" w:rsidRPr="00D1045F">
        <w:t>OzL.Pro</w:t>
      </w:r>
      <w:proofErr w:type="spellEnd"/>
      <w:r w:rsidR="00164BA1" w:rsidRPr="00D1045F">
        <w:t xml:space="preserve">/ExCom/90/16 </w:t>
      </w:r>
      <w:r w:rsidRPr="00565E5C">
        <w:rPr>
          <w:rtl/>
          <w:lang w:bidi="ar-SA"/>
        </w:rPr>
        <w:t xml:space="preserve"> و </w:t>
      </w:r>
      <w:r w:rsidR="00164BA1" w:rsidRPr="00D1045F">
        <w:t>UNEP/</w:t>
      </w:r>
      <w:proofErr w:type="spellStart"/>
      <w:r w:rsidR="00164BA1" w:rsidRPr="00D1045F">
        <w:t>OzL.Pro</w:t>
      </w:r>
      <w:proofErr w:type="spellEnd"/>
      <w:r w:rsidR="00164BA1" w:rsidRPr="00D1045F">
        <w:t>/ExCom/90/15</w:t>
      </w:r>
    </w:p>
  </w:footnote>
  <w:footnote w:id="5">
    <w:p w14:paraId="4FF5F243" w14:textId="77777777" w:rsidR="00565E5C" w:rsidRDefault="00565E5C" w:rsidP="00164BA1">
      <w:pPr>
        <w:pStyle w:val="FootnoteText"/>
        <w:bidi/>
        <w:rPr>
          <w:rtl/>
          <w:lang w:bidi="ar-SA"/>
        </w:rPr>
      </w:pPr>
      <w:r>
        <w:rPr>
          <w:rStyle w:val="FootnoteReference"/>
        </w:rPr>
        <w:footnoteRef/>
      </w:r>
      <w:r>
        <w:rPr>
          <w:rFonts w:hint="cs"/>
          <w:rtl/>
          <w:lang w:bidi="ar-SA"/>
        </w:rPr>
        <w:t xml:space="preserve">  </w:t>
      </w:r>
      <w:r w:rsidRPr="00565E5C">
        <w:rPr>
          <w:rtl/>
          <w:lang w:bidi="ar-SA"/>
        </w:rPr>
        <w:t>تاريخ التصديق (أو ال</w:t>
      </w:r>
      <w:r w:rsidR="00164BA1">
        <w:rPr>
          <w:rtl/>
          <w:lang w:bidi="ar-SA"/>
        </w:rPr>
        <w:t>قبول) على تعديل كيغالي: هندوراس</w:t>
      </w:r>
      <w:r w:rsidRPr="00565E5C">
        <w:rPr>
          <w:rtl/>
          <w:lang w:bidi="ar-SA"/>
        </w:rPr>
        <w:t>، 28 يناير</w:t>
      </w:r>
      <w:r w:rsidR="00164BA1">
        <w:rPr>
          <w:rFonts w:hint="cs"/>
          <w:rtl/>
          <w:lang w:bidi="ar-SA"/>
        </w:rPr>
        <w:t xml:space="preserve">/ </w:t>
      </w:r>
      <w:r w:rsidR="00164BA1">
        <w:rPr>
          <w:rtl/>
          <w:lang w:bidi="ar-SA"/>
        </w:rPr>
        <w:t>كانون الثاني 2019</w:t>
      </w:r>
      <w:r w:rsidRPr="00565E5C">
        <w:rPr>
          <w:rtl/>
          <w:lang w:bidi="ar-SA"/>
        </w:rPr>
        <w:t xml:space="preserve">؛ </w:t>
      </w:r>
      <w:r w:rsidR="00164BA1">
        <w:rPr>
          <w:rFonts w:hint="cs"/>
          <w:rtl/>
          <w:lang w:bidi="ar-SA"/>
        </w:rPr>
        <w:t>و</w:t>
      </w:r>
      <w:r w:rsidR="00164BA1">
        <w:rPr>
          <w:rtl/>
          <w:lang w:bidi="ar-SA"/>
        </w:rPr>
        <w:t>صربيا</w:t>
      </w:r>
      <w:r w:rsidRPr="00565E5C">
        <w:rPr>
          <w:rtl/>
          <w:lang w:bidi="ar-SA"/>
        </w:rPr>
        <w:t>، 8 أكتوبر</w:t>
      </w:r>
      <w:r w:rsidR="00164BA1">
        <w:rPr>
          <w:rFonts w:hint="cs"/>
          <w:rtl/>
          <w:lang w:bidi="ar-SA"/>
        </w:rPr>
        <w:t>/ تشرين الأول</w:t>
      </w:r>
      <w:r w:rsidRPr="00565E5C">
        <w:rPr>
          <w:rtl/>
          <w:lang w:bidi="ar-SA"/>
        </w:rPr>
        <w:t xml:space="preserve"> 2021؛ </w:t>
      </w:r>
      <w:r w:rsidR="00164BA1">
        <w:rPr>
          <w:rFonts w:hint="cs"/>
          <w:rtl/>
          <w:lang w:bidi="ar-SA"/>
        </w:rPr>
        <w:t>و</w:t>
      </w:r>
      <w:r w:rsidR="00164BA1">
        <w:rPr>
          <w:rtl/>
          <w:lang w:bidi="ar-SA"/>
        </w:rPr>
        <w:t>الصومال</w:t>
      </w:r>
      <w:r w:rsidRPr="00565E5C">
        <w:rPr>
          <w:rtl/>
          <w:lang w:bidi="ar-SA"/>
        </w:rPr>
        <w:t>، 27 نوفمبر</w:t>
      </w:r>
      <w:r w:rsidR="00164BA1">
        <w:rPr>
          <w:rFonts w:hint="cs"/>
          <w:rtl/>
          <w:lang w:bidi="ar-SA"/>
        </w:rPr>
        <w:t>/ تشرين الثاني</w:t>
      </w:r>
      <w:r w:rsidR="00164BA1">
        <w:rPr>
          <w:rtl/>
          <w:lang w:bidi="ar-SA"/>
        </w:rPr>
        <w:t xml:space="preserve"> 2019؛ وتركيا</w:t>
      </w:r>
      <w:r w:rsidRPr="00565E5C">
        <w:rPr>
          <w:rtl/>
          <w:lang w:bidi="ar-SA"/>
        </w:rPr>
        <w:t>، 10 نوفمبر</w:t>
      </w:r>
      <w:r w:rsidR="00164BA1">
        <w:rPr>
          <w:rFonts w:hint="cs"/>
          <w:rtl/>
          <w:lang w:bidi="ar-SA"/>
        </w:rPr>
        <w:t>/ تشرين الثاني</w:t>
      </w:r>
      <w:r w:rsidRPr="00565E5C">
        <w:rPr>
          <w:rtl/>
          <w:lang w:bidi="ar-SA"/>
        </w:rPr>
        <w:t xml:space="preserve"> 2021.</w:t>
      </w:r>
    </w:p>
  </w:footnote>
  <w:footnote w:id="6">
    <w:p w14:paraId="2477BF79" w14:textId="77777777" w:rsidR="005773DE" w:rsidRPr="006B4F7E" w:rsidRDefault="005773DE" w:rsidP="005773DE">
      <w:pPr>
        <w:pStyle w:val="FootnoteText"/>
        <w:rPr>
          <w:color w:val="FF0000"/>
          <w:lang w:val="en-US"/>
        </w:rPr>
      </w:pPr>
      <w:r w:rsidRPr="00CC2204">
        <w:rPr>
          <w:rStyle w:val="FootnoteReference"/>
        </w:rPr>
        <w:footnoteRef/>
      </w:r>
      <w:r w:rsidRPr="00CC2204">
        <w:t xml:space="preserve"> </w:t>
      </w:r>
      <w:r w:rsidRPr="003A51F6">
        <w:rPr>
          <w:lang w:val="en-US"/>
        </w:rPr>
        <w:t xml:space="preserve">Data as </w:t>
      </w:r>
      <w:proofErr w:type="gramStart"/>
      <w:r w:rsidRPr="003A51F6">
        <w:rPr>
          <w:lang w:val="en-US"/>
        </w:rPr>
        <w:t>at</w:t>
      </w:r>
      <w:proofErr w:type="gramEnd"/>
      <w:r w:rsidRPr="003A51F6">
        <w:rPr>
          <w:lang w:val="en-US"/>
        </w:rPr>
        <w:t xml:space="preserve"> December 2020 are based on document UNEP/</w:t>
      </w:r>
      <w:proofErr w:type="spellStart"/>
      <w:r w:rsidRPr="003A51F6">
        <w:rPr>
          <w:lang w:val="en-US"/>
        </w:rPr>
        <w:t>OzL.Pro</w:t>
      </w:r>
      <w:proofErr w:type="spellEnd"/>
      <w:r w:rsidRPr="003A51F6">
        <w:rPr>
          <w:lang w:val="en-US"/>
        </w:rPr>
        <w:t>/ExCom/88/16.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5E58" w14:textId="77777777" w:rsidR="007E5D09" w:rsidRDefault="00CD73B0">
    <w:pPr>
      <w:jc w:val="right"/>
    </w:pPr>
    <w:r>
      <w:fldChar w:fldCharType="begin"/>
    </w:r>
    <w:r>
      <w:instrText xml:space="preserve"> DOCPROPERTY "Document number"  \* MERGEFORMAT </w:instrText>
    </w:r>
    <w:r>
      <w:fldChar w:fldCharType="separate"/>
    </w:r>
    <w:r w:rsidR="004F6E79">
      <w:t>UNEP/</w:t>
    </w:r>
    <w:proofErr w:type="spellStart"/>
    <w:r w:rsidR="004F6E79">
      <w:t>OzL.Pro</w:t>
    </w:r>
    <w:proofErr w:type="spellEnd"/>
    <w:r w:rsidR="004F6E79">
      <w:t>/ExCom/90/1</w:t>
    </w:r>
    <w:r>
      <w:fldChar w:fldCharType="end"/>
    </w:r>
    <w:r w:rsidR="005C266F">
      <w:t>7</w:t>
    </w:r>
  </w:p>
  <w:p w14:paraId="48251E20" w14:textId="77777777" w:rsidR="007E5D09" w:rsidRDefault="007E5D09"/>
  <w:p w14:paraId="5301886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F2CA" w14:textId="77777777" w:rsidR="007E5D09" w:rsidRDefault="00CD73B0">
    <w:pPr>
      <w:jc w:val="left"/>
    </w:pPr>
    <w:r>
      <w:fldChar w:fldCharType="begin"/>
    </w:r>
    <w:r>
      <w:instrText xml:space="preserve"> DOCPROPERTY "Document number"  \* MERGEFORMAT </w:instrText>
    </w:r>
    <w:r>
      <w:fldChar w:fldCharType="separate"/>
    </w:r>
    <w:r w:rsidR="004F6E79">
      <w:t>UNEP/</w:t>
    </w:r>
    <w:proofErr w:type="spellStart"/>
    <w:r w:rsidR="004F6E79">
      <w:t>OzL.Pro</w:t>
    </w:r>
    <w:proofErr w:type="spellEnd"/>
    <w:r w:rsidR="004F6E79">
      <w:t>/ExCom/90/1</w:t>
    </w:r>
    <w:r>
      <w:fldChar w:fldCharType="end"/>
    </w:r>
    <w:r w:rsidR="005C266F">
      <w:t>7</w:t>
    </w:r>
  </w:p>
  <w:p w14:paraId="2A06149D" w14:textId="77777777" w:rsidR="007E5D09" w:rsidRDefault="007E5D09"/>
  <w:p w14:paraId="46518DB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AD47" w14:textId="5FA25372" w:rsidR="007E5D09" w:rsidRDefault="00CD73B0">
    <w:r>
      <w:fldChar w:fldCharType="begin"/>
    </w:r>
    <w:r>
      <w:instrText xml:space="preserve"> DOCPROPERTY "Document number"  \* MERGEFORMAT </w:instrText>
    </w:r>
    <w:r>
      <w:fldChar w:fldCharType="separate"/>
    </w:r>
    <w:r w:rsidR="00747A72">
      <w:t>UNEP/</w:t>
    </w:r>
    <w:proofErr w:type="spellStart"/>
    <w:r w:rsidR="00747A72">
      <w:t>OzL.Pro</w:t>
    </w:r>
    <w:proofErr w:type="spellEnd"/>
    <w:r w:rsidR="00747A72">
      <w:t>/ExCom/90/17</w:t>
    </w:r>
    <w:r>
      <w:fldChar w:fldCharType="end"/>
    </w:r>
  </w:p>
  <w:p w14:paraId="3CD9622C" w14:textId="0C4C3525" w:rsidR="007E5D09" w:rsidRPr="00747A72" w:rsidRDefault="00747A72">
    <w:pPr>
      <w:rPr>
        <w:lang w:val="en-CA"/>
      </w:rPr>
    </w:pPr>
    <w:r>
      <w:rPr>
        <w:lang w:val="en-CA"/>
      </w:rPr>
      <w:t>Annex I</w:t>
    </w:r>
  </w:p>
  <w:p w14:paraId="7A98029B"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BC11" w14:textId="28177A97" w:rsidR="007E5D09" w:rsidRDefault="00CD73B0">
    <w:pPr>
      <w:jc w:val="right"/>
    </w:pPr>
    <w:r>
      <w:fldChar w:fldCharType="begin"/>
    </w:r>
    <w:r>
      <w:instrText xml:space="preserve"> DOCPROPERTY "Document number"  \* MERGEFORMAT </w:instrText>
    </w:r>
    <w:r>
      <w:fldChar w:fldCharType="separate"/>
    </w:r>
    <w:r w:rsidR="00747A72">
      <w:t>UNEP/</w:t>
    </w:r>
    <w:proofErr w:type="spellStart"/>
    <w:r w:rsidR="00747A72">
      <w:t>OzL.Pro</w:t>
    </w:r>
    <w:proofErr w:type="spellEnd"/>
    <w:r w:rsidR="00747A72">
      <w:t>/ExCom/90/17</w:t>
    </w:r>
    <w:r>
      <w:fldChar w:fldCharType="end"/>
    </w:r>
  </w:p>
  <w:p w14:paraId="11A3A5A8" w14:textId="10BDDED2" w:rsidR="007E5D09" w:rsidRDefault="00747A72" w:rsidP="00747A72">
    <w:pPr>
      <w:jc w:val="right"/>
    </w:pPr>
    <w:r>
      <w:t>Annex I</w:t>
    </w:r>
  </w:p>
  <w:p w14:paraId="4E16CA77"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8F6D" w14:textId="77777777" w:rsidR="007E5D09" w:rsidRDefault="00CD73B0" w:rsidP="00747A72">
    <w:pPr>
      <w:jc w:val="right"/>
    </w:pPr>
    <w:r>
      <w:fldChar w:fldCharType="begin"/>
    </w:r>
    <w:r>
      <w:instrText xml:space="preserve"> DOCPROPERTY "Document number"  \* MERGEFORMAT </w:instrText>
    </w:r>
    <w:r>
      <w:fldChar w:fldCharType="separate"/>
    </w:r>
    <w:r w:rsidR="004F6E79">
      <w:t>UNEP/</w:t>
    </w:r>
    <w:proofErr w:type="spellStart"/>
    <w:r w:rsidR="004F6E79">
      <w:t>OzL.Pro</w:t>
    </w:r>
    <w:proofErr w:type="spellEnd"/>
    <w:r w:rsidR="004F6E79">
      <w:t>/ExCom/90/1</w:t>
    </w:r>
    <w:r>
      <w:fldChar w:fldCharType="end"/>
    </w:r>
    <w:r w:rsidR="005C266F">
      <w:t>7</w:t>
    </w:r>
  </w:p>
  <w:p w14:paraId="4FB4FC4C" w14:textId="2B847B8F" w:rsidR="007E5D09" w:rsidRDefault="00017133" w:rsidP="00747A72">
    <w:pPr>
      <w:jc w:val="right"/>
    </w:pPr>
    <w:r>
      <w:t xml:space="preserve">Annex </w:t>
    </w:r>
    <w:r w:rsidR="00EE212F" w:rsidRPr="00015742">
      <w:rPr>
        <w:b/>
        <w:color w:val="000000" w:themeColor="text1"/>
      </w:rPr>
      <w:t>I</w:t>
    </w:r>
  </w:p>
  <w:p w14:paraId="6D3FD62F" w14:textId="77777777" w:rsidR="007E5D09" w:rsidRDefault="007E5D09" w:rsidP="00747A7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E4949" w14:textId="77777777" w:rsidR="00747A72" w:rsidRDefault="00747A72">
    <w:r>
      <w:fldChar w:fldCharType="begin"/>
    </w:r>
    <w:r>
      <w:instrText xml:space="preserve"> DOCPROPERTY "Document number"  \* MERGEFORMAT </w:instrText>
    </w:r>
    <w:r>
      <w:fldChar w:fldCharType="separate"/>
    </w:r>
    <w:r>
      <w:t>UNEP/</w:t>
    </w:r>
    <w:proofErr w:type="spellStart"/>
    <w:r>
      <w:t>OzL.Pro</w:t>
    </w:r>
    <w:proofErr w:type="spellEnd"/>
    <w:r>
      <w:t>/ExCom/90/17</w:t>
    </w:r>
    <w:r>
      <w:fldChar w:fldCharType="end"/>
    </w:r>
  </w:p>
  <w:p w14:paraId="6A7E593F" w14:textId="77777777" w:rsidR="00747A72" w:rsidRPr="00747A72" w:rsidRDefault="00747A72">
    <w:pPr>
      <w:rPr>
        <w:lang w:val="en-CA"/>
      </w:rPr>
    </w:pPr>
    <w:r>
      <w:rPr>
        <w:lang w:val="en-CA"/>
      </w:rPr>
      <w:t>Annex I</w:t>
    </w:r>
  </w:p>
  <w:p w14:paraId="0C32BD07" w14:textId="77777777" w:rsidR="00747A72" w:rsidRDefault="00747A7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58DF" w14:textId="77777777" w:rsidR="00747A72" w:rsidRDefault="00747A72" w:rsidP="00747A72">
    <w:pPr>
      <w:jc w:val="left"/>
    </w:pPr>
    <w:r>
      <w:fldChar w:fldCharType="begin"/>
    </w:r>
    <w:r>
      <w:instrText xml:space="preserve"> DOCPROPERTY "Document number"  \* MERGEFORMAT </w:instrText>
    </w:r>
    <w:r>
      <w:fldChar w:fldCharType="separate"/>
    </w:r>
    <w:r>
      <w:t>UNEP/</w:t>
    </w:r>
    <w:proofErr w:type="spellStart"/>
    <w:r>
      <w:t>OzL.Pro</w:t>
    </w:r>
    <w:proofErr w:type="spellEnd"/>
    <w:r>
      <w:t>/ExCom/90/1</w:t>
    </w:r>
    <w:r>
      <w:fldChar w:fldCharType="end"/>
    </w:r>
    <w:r>
      <w:t>7</w:t>
    </w:r>
  </w:p>
  <w:p w14:paraId="6122253F" w14:textId="4E317291" w:rsidR="00747A72" w:rsidRDefault="00747A72" w:rsidP="00747A72">
    <w:pPr>
      <w:jc w:val="left"/>
    </w:pPr>
    <w:r>
      <w:t xml:space="preserve">Annex </w:t>
    </w:r>
    <w:r w:rsidRPr="00015742">
      <w:rPr>
        <w:b/>
        <w:color w:val="000000" w:themeColor="text1"/>
      </w:rPr>
      <w:t>I</w:t>
    </w:r>
    <w:r>
      <w:rPr>
        <w:b/>
        <w:color w:val="000000" w:themeColor="text1"/>
      </w:rPr>
      <w:t>I</w:t>
    </w:r>
  </w:p>
  <w:p w14:paraId="75FBD19A" w14:textId="77777777" w:rsidR="00747A72" w:rsidRDefault="00747A72" w:rsidP="00747A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FC5518"/>
    <w:multiLevelType w:val="hybridMultilevel"/>
    <w:tmpl w:val="937ED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2D38B9"/>
    <w:multiLevelType w:val="hybridMultilevel"/>
    <w:tmpl w:val="9DDC7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2F581C"/>
    <w:multiLevelType w:val="hybridMultilevel"/>
    <w:tmpl w:val="01045176"/>
    <w:lvl w:ilvl="0" w:tplc="E56E69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5F0676"/>
    <w:multiLevelType w:val="multilevel"/>
    <w:tmpl w:val="0606882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15:restartNumberingAfterBreak="0">
    <w:nsid w:val="5A98427A"/>
    <w:multiLevelType w:val="hybridMultilevel"/>
    <w:tmpl w:val="FDBE2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270126"/>
    <w:multiLevelType w:val="hybridMultilevel"/>
    <w:tmpl w:val="83909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DC03DD"/>
    <w:multiLevelType w:val="hybridMultilevel"/>
    <w:tmpl w:val="E42C2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D2A01"/>
    <w:multiLevelType w:val="multilevel"/>
    <w:tmpl w:val="0606882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6B2006C0"/>
    <w:multiLevelType w:val="hybridMultilevel"/>
    <w:tmpl w:val="037A9D14"/>
    <w:lvl w:ilvl="0" w:tplc="C41C1D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6B7279"/>
    <w:multiLevelType w:val="hybridMultilevel"/>
    <w:tmpl w:val="C0B4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8776981">
    <w:abstractNumId w:val="10"/>
  </w:num>
  <w:num w:numId="2" w16cid:durableId="1335887226">
    <w:abstractNumId w:val="10"/>
  </w:num>
  <w:num w:numId="3" w16cid:durableId="639574659">
    <w:abstractNumId w:val="10"/>
  </w:num>
  <w:num w:numId="4" w16cid:durableId="469370334">
    <w:abstractNumId w:val="10"/>
  </w:num>
  <w:num w:numId="5" w16cid:durableId="1000544527">
    <w:abstractNumId w:val="10"/>
  </w:num>
  <w:num w:numId="6" w16cid:durableId="1721705472">
    <w:abstractNumId w:val="9"/>
  </w:num>
  <w:num w:numId="7" w16cid:durableId="2116365409">
    <w:abstractNumId w:val="7"/>
  </w:num>
  <w:num w:numId="8" w16cid:durableId="1671253918">
    <w:abstractNumId w:val="6"/>
  </w:num>
  <w:num w:numId="9" w16cid:durableId="871768755">
    <w:abstractNumId w:val="5"/>
  </w:num>
  <w:num w:numId="10" w16cid:durableId="397948395">
    <w:abstractNumId w:val="4"/>
  </w:num>
  <w:num w:numId="11" w16cid:durableId="1111364257">
    <w:abstractNumId w:val="8"/>
  </w:num>
  <w:num w:numId="12" w16cid:durableId="1771001192">
    <w:abstractNumId w:val="3"/>
  </w:num>
  <w:num w:numId="13" w16cid:durableId="215706667">
    <w:abstractNumId w:val="2"/>
  </w:num>
  <w:num w:numId="14" w16cid:durableId="1187863640">
    <w:abstractNumId w:val="1"/>
  </w:num>
  <w:num w:numId="15" w16cid:durableId="1132404054">
    <w:abstractNumId w:val="0"/>
  </w:num>
  <w:num w:numId="16" w16cid:durableId="700715208">
    <w:abstractNumId w:val="12"/>
  </w:num>
  <w:num w:numId="17" w16cid:durableId="877818919">
    <w:abstractNumId w:val="18"/>
  </w:num>
  <w:num w:numId="18" w16cid:durableId="1389375319">
    <w:abstractNumId w:val="19"/>
  </w:num>
  <w:num w:numId="19" w16cid:durableId="157501927">
    <w:abstractNumId w:val="26"/>
  </w:num>
  <w:num w:numId="20" w16cid:durableId="970594019">
    <w:abstractNumId w:val="15"/>
  </w:num>
  <w:num w:numId="21" w16cid:durableId="1739209257">
    <w:abstractNumId w:val="11"/>
  </w:num>
  <w:num w:numId="22" w16cid:durableId="1768576934">
    <w:abstractNumId w:val="14"/>
  </w:num>
  <w:num w:numId="23" w16cid:durableId="2066175182">
    <w:abstractNumId w:val="23"/>
  </w:num>
  <w:num w:numId="24" w16cid:durableId="1657608255">
    <w:abstractNumId w:val="21"/>
  </w:num>
  <w:num w:numId="25" w16cid:durableId="483279804">
    <w:abstractNumId w:val="16"/>
  </w:num>
  <w:num w:numId="26" w16cid:durableId="835875242">
    <w:abstractNumId w:val="22"/>
  </w:num>
  <w:num w:numId="27" w16cid:durableId="687175631">
    <w:abstractNumId w:val="27"/>
  </w:num>
  <w:num w:numId="28" w16cid:durableId="1989894899">
    <w:abstractNumId w:val="13"/>
  </w:num>
  <w:num w:numId="29" w16cid:durableId="1433939487">
    <w:abstractNumId w:val="17"/>
  </w:num>
  <w:num w:numId="30" w16cid:durableId="584998343">
    <w:abstractNumId w:val="24"/>
  </w:num>
  <w:num w:numId="31" w16cid:durableId="2084066062">
    <w:abstractNumId w:val="20"/>
  </w:num>
  <w:num w:numId="32" w16cid:durableId="2091198574">
    <w:abstractNumId w:val="25"/>
  </w:num>
  <w:num w:numId="33" w16cid:durableId="1801149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E79"/>
    <w:rsid w:val="00013372"/>
    <w:rsid w:val="00017133"/>
    <w:rsid w:val="00040E46"/>
    <w:rsid w:val="0004254A"/>
    <w:rsid w:val="000861FE"/>
    <w:rsid w:val="000C2FE8"/>
    <w:rsid w:val="0010397C"/>
    <w:rsid w:val="00164BA1"/>
    <w:rsid w:val="001D2B45"/>
    <w:rsid w:val="002A7234"/>
    <w:rsid w:val="002B535E"/>
    <w:rsid w:val="002B63DE"/>
    <w:rsid w:val="002D2B70"/>
    <w:rsid w:val="002D7836"/>
    <w:rsid w:val="002E6A6F"/>
    <w:rsid w:val="002E7EF7"/>
    <w:rsid w:val="002F505F"/>
    <w:rsid w:val="00302BAD"/>
    <w:rsid w:val="0035441C"/>
    <w:rsid w:val="003957C1"/>
    <w:rsid w:val="003C2739"/>
    <w:rsid w:val="003F2852"/>
    <w:rsid w:val="00416AD7"/>
    <w:rsid w:val="00430AB0"/>
    <w:rsid w:val="004C5B74"/>
    <w:rsid w:val="004F6E79"/>
    <w:rsid w:val="00533241"/>
    <w:rsid w:val="00565E5C"/>
    <w:rsid w:val="005773DE"/>
    <w:rsid w:val="005A474D"/>
    <w:rsid w:val="005B65DF"/>
    <w:rsid w:val="005C266F"/>
    <w:rsid w:val="005C7D4A"/>
    <w:rsid w:val="005F5096"/>
    <w:rsid w:val="00600A49"/>
    <w:rsid w:val="0061281D"/>
    <w:rsid w:val="00624AEF"/>
    <w:rsid w:val="00662A73"/>
    <w:rsid w:val="006C1C37"/>
    <w:rsid w:val="006E7275"/>
    <w:rsid w:val="006F2A2C"/>
    <w:rsid w:val="00702662"/>
    <w:rsid w:val="00726A91"/>
    <w:rsid w:val="00747A72"/>
    <w:rsid w:val="00747BAC"/>
    <w:rsid w:val="00763059"/>
    <w:rsid w:val="00770659"/>
    <w:rsid w:val="00786775"/>
    <w:rsid w:val="00791A1A"/>
    <w:rsid w:val="00794189"/>
    <w:rsid w:val="007C6EF9"/>
    <w:rsid w:val="007D141D"/>
    <w:rsid w:val="007D567C"/>
    <w:rsid w:val="007E5D09"/>
    <w:rsid w:val="00870797"/>
    <w:rsid w:val="00885865"/>
    <w:rsid w:val="008E3DF3"/>
    <w:rsid w:val="00913F73"/>
    <w:rsid w:val="00983FD1"/>
    <w:rsid w:val="00992CC1"/>
    <w:rsid w:val="009A56A9"/>
    <w:rsid w:val="009C46B2"/>
    <w:rsid w:val="00A11184"/>
    <w:rsid w:val="00A44778"/>
    <w:rsid w:val="00A755B6"/>
    <w:rsid w:val="00AB4886"/>
    <w:rsid w:val="00B02EE0"/>
    <w:rsid w:val="00B11DB6"/>
    <w:rsid w:val="00B1367F"/>
    <w:rsid w:val="00B40E87"/>
    <w:rsid w:val="00B81E83"/>
    <w:rsid w:val="00B8430B"/>
    <w:rsid w:val="00BB7E76"/>
    <w:rsid w:val="00BF7D64"/>
    <w:rsid w:val="00C0337B"/>
    <w:rsid w:val="00C27B58"/>
    <w:rsid w:val="00C456B3"/>
    <w:rsid w:val="00C55EF2"/>
    <w:rsid w:val="00CA3D7C"/>
    <w:rsid w:val="00CD73B0"/>
    <w:rsid w:val="00D43F80"/>
    <w:rsid w:val="00D45C4D"/>
    <w:rsid w:val="00D85D5E"/>
    <w:rsid w:val="00D94B75"/>
    <w:rsid w:val="00E1360E"/>
    <w:rsid w:val="00E86EBE"/>
    <w:rsid w:val="00EC108E"/>
    <w:rsid w:val="00EC7033"/>
    <w:rsid w:val="00EE212F"/>
    <w:rsid w:val="00EE5AAB"/>
    <w:rsid w:val="00F70894"/>
    <w:rsid w:val="00F74D27"/>
    <w:rsid w:val="00F81A36"/>
    <w:rsid w:val="00F87376"/>
    <w:rsid w:val="00FC3D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75949"/>
  <w15:docId w15:val="{791AC739-FDA2-4489-836F-E7D18886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73DE"/>
    <w:pPr>
      <w:spacing w:after="160" w:line="240" w:lineRule="exact"/>
    </w:pPr>
    <w:rPr>
      <w:sz w:val="20"/>
      <w:vertAlign w:val="superscript"/>
      <w:lang w:val="en-US" w:bidi="ar-SA"/>
    </w:rPr>
  </w:style>
  <w:style w:type="table" w:customStyle="1" w:styleId="TableGrid10">
    <w:name w:val="Table Grid1"/>
    <w:basedOn w:val="TableNormal"/>
    <w:next w:val="TableGrid"/>
    <w:rsid w:val="005773D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787310C9016EF409A868E339C49BA9D" ma:contentTypeVersion="5" ma:contentTypeDescription="Create a new document." ma:contentTypeScope="" ma:versionID="8a58061c79ede62a2a40bc4e3f7a110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16C88C0-25DB-41B3-890A-976E74893761}"/>
</file>

<file path=customXml/itemProps2.xml><?xml version="1.0" encoding="utf-8"?>
<ds:datastoreItem xmlns:ds="http://schemas.openxmlformats.org/officeDocument/2006/customXml" ds:itemID="{02963A25-2E93-4E67-98E5-7D18A771E637}"/>
</file>

<file path=customXml/itemProps3.xml><?xml version="1.0" encoding="utf-8"?>
<ds:datastoreItem xmlns:ds="http://schemas.openxmlformats.org/officeDocument/2006/customXml" ds:itemID="{6668AB9F-26A8-4B42-9B96-531C18A414FD}"/>
</file>

<file path=customXml/itemProps4.xml><?xml version="1.0" encoding="utf-8"?>
<ds:datastoreItem xmlns:ds="http://schemas.openxmlformats.org/officeDocument/2006/customXml" ds:itemID="{1346820E-06F3-4EF6-8888-D2D594C1D1BC}"/>
</file>

<file path=docProps/app.xml><?xml version="1.0" encoding="utf-8"?>
<Properties xmlns="http://schemas.openxmlformats.org/officeDocument/2006/extended-properties" xmlns:vt="http://schemas.openxmlformats.org/officeDocument/2006/docPropsVTypes">
  <Template>A90-template</Template>
  <TotalTime>118</TotalTime>
  <Pages>11</Pages>
  <Words>2971</Words>
  <Characters>16938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برنامج عمل منظمة الأمم المتحدة للتنمية الصناعية (اليونيدو) لعام 2022</vt:lpstr>
    </vt:vector>
  </TitlesOfParts>
  <Company>UNMFS</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منظمة الأمم المتحدة للتنمية الصناعية (اليونيدو) لعام 2022</dc:title>
  <dc:creator>Yas</dc:creator>
  <cp:lastModifiedBy>HBE</cp:lastModifiedBy>
  <cp:revision>46</cp:revision>
  <cp:lastPrinted>2001-05-26T16:40:00Z</cp:lastPrinted>
  <dcterms:created xsi:type="dcterms:W3CDTF">2022-05-31T03:54:00Z</dcterms:created>
  <dcterms:modified xsi:type="dcterms:W3CDTF">2022-06-08T17:43:00Z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UNEP/OzL.Pro/ExCom/90/17</vt:lpwstr>
  </property>
  <property fmtid="{D5CDD505-2E9C-101B-9397-08002B2CF9AE}" pid="3" name="Revision date">
    <vt:lpwstr>5/26/2022</vt:lpwstr>
  </property>
  <property fmtid="{D5CDD505-2E9C-101B-9397-08002B2CF9AE}" pid="4" name="ContentTypeId">
    <vt:lpwstr>0x010100E787310C9016EF409A868E339C49BA9D</vt:lpwstr>
  </property>
</Properties>
</file>