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72" w:type="dxa"/>
        <w:tblInd w:w="-324" w:type="dxa"/>
        <w:tblLayout w:type="fixed"/>
        <w:tblLook w:val="0000" w:firstRow="0" w:lastRow="0" w:firstColumn="0" w:lastColumn="0" w:noHBand="0" w:noVBand="0"/>
      </w:tblPr>
      <w:tblGrid>
        <w:gridCol w:w="2070"/>
        <w:gridCol w:w="3582"/>
        <w:gridCol w:w="4320"/>
      </w:tblGrid>
      <w:tr w:rsidR="0005714C" w:rsidRPr="009B0D30" w14:paraId="06305059" w14:textId="77777777" w:rsidTr="00A46AFA">
        <w:trPr>
          <w:trHeight w:val="720"/>
        </w:trPr>
        <w:tc>
          <w:tcPr>
            <w:tcW w:w="5652" w:type="dxa"/>
            <w:gridSpan w:val="2"/>
            <w:tcBorders>
              <w:bottom w:val="single" w:sz="18" w:space="0" w:color="auto"/>
            </w:tcBorders>
          </w:tcPr>
          <w:p w14:paraId="4F7937BA" w14:textId="77777777" w:rsidR="0005714C" w:rsidRDefault="0005714C" w:rsidP="0005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397B2FA" w14:textId="785BA977" w:rsidR="0005714C" w:rsidRPr="009B0D30" w:rsidRDefault="0005714C" w:rsidP="0005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320" w:type="dxa"/>
            <w:tcBorders>
              <w:bottom w:val="single" w:sz="18" w:space="0" w:color="auto"/>
            </w:tcBorders>
          </w:tcPr>
          <w:p w14:paraId="1DBA1124" w14:textId="77777777" w:rsidR="0005714C" w:rsidRPr="009B0D30" w:rsidRDefault="0005714C" w:rsidP="00F770BC">
            <w:pPr>
              <w:jc w:val="right"/>
              <w:rPr>
                <w:sz w:val="52"/>
                <w:szCs w:val="52"/>
              </w:rPr>
            </w:pPr>
            <w:r w:rsidRPr="009B0D30">
              <w:rPr>
                <w:rFonts w:ascii="Univers Bold" w:hAnsi="Univers Bold"/>
                <w:b/>
                <w:sz w:val="72"/>
              </w:rPr>
              <w:t>EP</w:t>
            </w:r>
          </w:p>
        </w:tc>
      </w:tr>
      <w:tr w:rsidR="0005714C" w:rsidRPr="009B0D30" w14:paraId="0A4FA783" w14:textId="77777777" w:rsidTr="00A46A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068717A4" w14:textId="77777777" w:rsidR="0005714C" w:rsidRPr="009B0D30" w:rsidRDefault="0005714C" w:rsidP="00F770BC">
            <w:pPr>
              <w:spacing w:before="120"/>
            </w:pPr>
            <w:r w:rsidRPr="009B0D30">
              <w:rPr>
                <w:noProof/>
                <w:lang w:val="en-US" w:eastAsia="zh-CN"/>
              </w:rPr>
              <mc:AlternateContent>
                <mc:Choice Requires="wpg">
                  <w:drawing>
                    <wp:anchor distT="0" distB="0" distL="114300" distR="114300" simplePos="0" relativeHeight="251658752" behindDoc="0" locked="0" layoutInCell="1" allowOverlap="1" wp14:anchorId="2CDA1040" wp14:editId="00CA8452">
                      <wp:simplePos x="0" y="0"/>
                      <wp:positionH relativeFrom="column">
                        <wp:posOffset>5715</wp:posOffset>
                      </wp:positionH>
                      <wp:positionV relativeFrom="paragraph">
                        <wp:posOffset>33655</wp:posOffset>
                      </wp:positionV>
                      <wp:extent cx="847725" cy="1545253"/>
                      <wp:effectExtent l="0" t="0" r="9525" b="0"/>
                      <wp:wrapNone/>
                      <wp:docPr id="1491605564" name="Group 1"/>
                      <wp:cNvGraphicFramePr/>
                      <a:graphic xmlns:a="http://schemas.openxmlformats.org/drawingml/2006/main">
                        <a:graphicData uri="http://schemas.microsoft.com/office/word/2010/wordprocessingGroup">
                          <wpg:wgp>
                            <wpg:cNvGrpSpPr/>
                            <wpg:grpSpPr>
                              <a:xfrm>
                                <a:off x="0" y="0"/>
                                <a:ext cx="847725" cy="1545253"/>
                                <a:chOff x="0" y="0"/>
                                <a:chExt cx="847725" cy="1545253"/>
                              </a:xfrm>
                            </wpg:grpSpPr>
                            <pic:pic xmlns:pic="http://schemas.openxmlformats.org/drawingml/2006/picture">
                              <pic:nvPicPr>
                                <pic:cNvPr id="2024375971" name="Picture 2" descr="UNEP"/>
                                <pic:cNvPicPr>
                                  <a:picLocks noChangeAspect="1"/>
                                </pic:cNvPicPr>
                              </pic:nvPicPr>
                              <pic:blipFill>
                                <a:blip r:embed="rId11" cstate="print"/>
                                <a:srcRect/>
                                <a:stretch>
                                  <a:fillRect/>
                                </a:stretch>
                              </pic:blipFill>
                              <pic:spPr bwMode="auto">
                                <a:xfrm>
                                  <a:off x="28574" y="758539"/>
                                  <a:ext cx="819151" cy="786714"/>
                                </a:xfrm>
                                <a:prstGeom prst="rect">
                                  <a:avLst/>
                                </a:prstGeom>
                                <a:noFill/>
                              </pic:spPr>
                            </pic:pic>
                            <pic:pic xmlns:pic="http://schemas.openxmlformats.org/drawingml/2006/picture">
                              <pic:nvPicPr>
                                <pic:cNvPr id="1509332351"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039E0AA" id="Group 1" o:spid="_x0000_s1026" style="position:absolute;margin-left:.45pt;margin-top:2.65pt;width:66.75pt;height:121.65pt;z-index:251658752;mso-width-relative:margin;mso-height-relative:margin" coordsize="8477,15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85;top:7585;width:8192;height:7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">
                        <v:imagedata r:id="rId14" o:title=""/>
                      </v:shape>
                    </v:group>
                  </w:pict>
                </mc:Fallback>
              </mc:AlternateContent>
            </w:r>
          </w:p>
        </w:tc>
        <w:tc>
          <w:tcPr>
            <w:tcW w:w="3582" w:type="dxa"/>
            <w:tcBorders>
              <w:top w:val="nil"/>
              <w:left w:val="nil"/>
              <w:bottom w:val="single" w:sz="36" w:space="0" w:color="auto"/>
              <w:right w:val="nil"/>
            </w:tcBorders>
          </w:tcPr>
          <w:p w14:paraId="73661C2C" w14:textId="77777777" w:rsidR="0005714C" w:rsidRDefault="0005714C" w:rsidP="0005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F1157C4" w14:textId="1E59BAF5" w:rsidR="0005714C" w:rsidRDefault="0005714C" w:rsidP="000571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92A4400" w14:textId="72C650D2" w:rsidR="0005714C" w:rsidRPr="0005714C" w:rsidRDefault="0005714C" w:rsidP="0005714C">
            <w:pPr>
              <w:jc w:val="left"/>
              <w:rPr>
                <w:rFonts w:ascii="Univers" w:hAnsi="Univers"/>
                <w:b/>
                <w:sz w:val="32"/>
                <w:lang w:val="fr-CA"/>
              </w:rPr>
            </w:pPr>
            <w:r>
              <w:rPr>
                <w:rFonts w:ascii="Univers" w:hAnsi="Univers"/>
                <w:b/>
                <w:sz w:val="32"/>
                <w:lang w:val="fr-CA"/>
              </w:rPr>
              <w:t>Nations Unies pour l’environnement</w:t>
            </w:r>
            <w:r w:rsidRPr="009B0D30">
              <w:t xml:space="preserve"> </w:t>
            </w:r>
          </w:p>
        </w:tc>
        <w:tc>
          <w:tcPr>
            <w:tcW w:w="4320" w:type="dxa"/>
            <w:tcBorders>
              <w:top w:val="nil"/>
              <w:left w:val="nil"/>
              <w:bottom w:val="single" w:sz="36" w:space="0" w:color="auto"/>
              <w:right w:val="nil"/>
            </w:tcBorders>
          </w:tcPr>
          <w:p w14:paraId="7A7BEA3F" w14:textId="77777777" w:rsidR="0005714C" w:rsidRDefault="0005714C" w:rsidP="0005714C"/>
          <w:p w14:paraId="345D91AF" w14:textId="149D8820" w:rsidR="0005714C" w:rsidRPr="00DD3433" w:rsidRDefault="0005714C" w:rsidP="0005714C">
            <w:proofErr w:type="spellStart"/>
            <w:r w:rsidRPr="00DD3433">
              <w:t>Distr</w:t>
            </w:r>
            <w:proofErr w:type="spellEnd"/>
            <w:r w:rsidRPr="00DD3433">
              <w:t>.</w:t>
            </w:r>
          </w:p>
          <w:p w14:paraId="04AAABD0" w14:textId="77777777" w:rsidR="0005714C" w:rsidRPr="00DD3433" w:rsidRDefault="0005714C" w:rsidP="0005714C">
            <w:r w:rsidRPr="00DD3433">
              <w:t>GÉNÉRALE</w:t>
            </w:r>
          </w:p>
          <w:p w14:paraId="228DF7BF" w14:textId="77777777" w:rsidR="0005714C" w:rsidRPr="00DD3433" w:rsidRDefault="0005714C" w:rsidP="0005714C"/>
          <w:p w14:paraId="3B66222B" w14:textId="77777777" w:rsidR="0005714C" w:rsidRPr="00956C5C" w:rsidRDefault="0005714C" w:rsidP="0005714C">
            <w:pPr>
              <w:rPr>
                <w:lang w:val="fr-CA"/>
              </w:rPr>
            </w:pPr>
            <w:r>
              <w:fldChar w:fldCharType="begin"/>
            </w:r>
            <w:r w:rsidRPr="00956C5C">
              <w:rPr>
                <w:lang w:val="fr-CA"/>
              </w:rPr>
              <w:instrText xml:space="preserve"> DOCPROPERTY "Document number"  \* MERGEFORMAT </w:instrText>
            </w:r>
            <w: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/95/35</w:t>
            </w:r>
            <w:r>
              <w:fldChar w:fldCharType="end"/>
            </w:r>
          </w:p>
          <w:p w14:paraId="5839A5E9" w14:textId="77777777" w:rsidR="0005714C" w:rsidRPr="00DB2922" w:rsidRDefault="0005714C" w:rsidP="0005714C">
            <w:pPr>
              <w:rPr>
                <w:lang w:val="fr-CA"/>
              </w:rPr>
            </w:pPr>
            <w:r>
              <w:rPr>
                <w:lang w:val="fr-CA"/>
              </w:rPr>
              <w:t>17 novembre</w:t>
            </w:r>
            <w:r w:rsidRPr="007778F9">
              <w:rPr>
                <w:lang w:val="fr-CA"/>
              </w:rPr>
              <w:t xml:space="preserve"> 2024</w:t>
            </w:r>
          </w:p>
          <w:p w14:paraId="369EB0C4" w14:textId="77777777" w:rsidR="0005714C" w:rsidRDefault="0005714C" w:rsidP="0005714C">
            <w:pPr>
              <w:rPr>
                <w:caps/>
              </w:rPr>
            </w:pPr>
            <w:r w:rsidRPr="00DB2922">
              <w:rPr>
                <w:caps/>
                <w:lang w:val="fr-CA"/>
              </w:rPr>
              <w:br/>
            </w:r>
            <w:r>
              <w:rPr>
                <w:caps/>
              </w:rPr>
              <w:t>FRANÇAIS</w:t>
            </w:r>
          </w:p>
          <w:p w14:paraId="7F05530A" w14:textId="75970EB3" w:rsidR="0005714C" w:rsidRPr="009B0D30" w:rsidRDefault="0005714C" w:rsidP="0005714C">
            <w:r w:rsidRPr="00E5237E">
              <w:rPr>
                <w:lang w:val="fr-CA"/>
              </w:rPr>
              <w:t>ORIGINAL</w:t>
            </w:r>
            <w:r>
              <w:rPr>
                <w:lang w:val="fr-CA"/>
              </w:rPr>
              <w:t> </w:t>
            </w:r>
            <w:r w:rsidRPr="00E5237E">
              <w:rPr>
                <w:lang w:val="fr-CA"/>
              </w:rPr>
              <w:t>: ANGLAIS</w:t>
            </w:r>
          </w:p>
        </w:tc>
      </w:tr>
    </w:tbl>
    <w:p w14:paraId="4F4DDA61" w14:textId="6182F25D" w:rsidR="00F50A4E" w:rsidRDefault="00F50A4E" w:rsidP="00F50A4E">
      <w:pPr>
        <w:jc w:val="left"/>
      </w:pPr>
      <w:r>
        <w:t xml:space="preserve">COMITÉ EXECUTIF </w:t>
      </w:r>
      <w:r>
        <w:br/>
      </w:r>
      <w:r w:rsidR="0005714C">
        <w:t xml:space="preserve">  </w:t>
      </w:r>
      <w:r>
        <w:t xml:space="preserve">DU FONDS MULTILATÉRAL AUX FINS </w:t>
      </w:r>
      <w:r>
        <w:br/>
      </w:r>
      <w:r w:rsidR="0005714C">
        <w:t xml:space="preserve">  </w:t>
      </w:r>
      <w:r>
        <w:t>D’APPLICATION DU PROTOCOLE DE MONTRÉAL</w:t>
      </w:r>
      <w:r>
        <w:br/>
        <w:t>Quatre-vingt-quinzième réunion</w:t>
      </w:r>
    </w:p>
    <w:p w14:paraId="78BFA017" w14:textId="77777777" w:rsidR="00F50A4E" w:rsidRDefault="00F50A4E" w:rsidP="00F50A4E">
      <w:pPr>
        <w:jc w:val="left"/>
      </w:pPr>
      <w:r>
        <w:t>Montréal, 4-8 décembre 2024</w:t>
      </w:r>
    </w:p>
    <w:p w14:paraId="6A6D8A63" w14:textId="06BC0EF8" w:rsidR="00F50A4E" w:rsidRDefault="00F50A4E" w:rsidP="00F50A4E">
      <w:pPr>
        <w:jc w:val="left"/>
      </w:pPr>
      <w:r>
        <w:t>Point 9(c) et (d) de l'ordre du jour provisoire</w:t>
      </w:r>
      <w:r w:rsidR="00963548">
        <w:rPr>
          <w:rStyle w:val="FootnoteReference"/>
        </w:rPr>
        <w:footnoteReference w:id="1"/>
      </w:r>
    </w:p>
    <w:p w14:paraId="0762F7B9" w14:textId="77777777" w:rsidR="00F50A4E" w:rsidRPr="009B0D30" w:rsidRDefault="00F50A4E" w:rsidP="00F50A4E">
      <w:pPr>
        <w:jc w:val="left"/>
      </w:pPr>
    </w:p>
    <w:p w14:paraId="7AC61C11" w14:textId="77777777" w:rsidR="00F50A4E" w:rsidRDefault="00F50A4E" w:rsidP="00F50A4E">
      <w:pPr>
        <w:pStyle w:val="Heading1"/>
        <w:numPr>
          <w:ilvl w:val="0"/>
          <w:numId w:val="0"/>
        </w:numPr>
      </w:pPr>
    </w:p>
    <w:p w14:paraId="1D2FAA4B" w14:textId="77777777" w:rsidR="00F50A4E" w:rsidRDefault="00F50A4E" w:rsidP="00F50A4E">
      <w:pPr>
        <w:jc w:val="left"/>
      </w:pPr>
    </w:p>
    <w:p w14:paraId="48A4CB4C" w14:textId="77777777" w:rsidR="00F50A4E" w:rsidRPr="009B0D30" w:rsidRDefault="00F50A4E" w:rsidP="00F50A4E">
      <w:pPr>
        <w:jc w:val="left"/>
      </w:pPr>
    </w:p>
    <w:p w14:paraId="75180A75" w14:textId="77777777" w:rsidR="00F50A4E" w:rsidRDefault="00F50A4E" w:rsidP="00F50A4E">
      <w:pPr>
        <w:pStyle w:val="StyleHeader4Para4Left0Firstline0"/>
        <w:numPr>
          <w:ilvl w:val="0"/>
          <w:numId w:val="0"/>
        </w:numPr>
        <w:jc w:val="center"/>
        <w:rPr>
          <w:b/>
          <w:sz w:val="22"/>
        </w:rPr>
      </w:pPr>
      <w:r>
        <w:rPr>
          <w:b/>
          <w:sz w:val="22"/>
        </w:rPr>
        <w:t>PROJETS DU PNUD RECOMMANDÉS AUX FINS D’EXAMEN INDIVIDUEL POUR 2024</w:t>
      </w:r>
    </w:p>
    <w:p w14:paraId="36562144" w14:textId="77777777" w:rsidR="00F50A4E" w:rsidRDefault="00F50A4E" w:rsidP="00F50A4E">
      <w:pPr>
        <w:pStyle w:val="StyleHeader4Para4Left0Firstline0"/>
        <w:numPr>
          <w:ilvl w:val="0"/>
          <w:numId w:val="0"/>
        </w:numPr>
        <w:jc w:val="center"/>
        <w:rPr>
          <w:b/>
          <w:sz w:val="22"/>
        </w:rPr>
      </w:pPr>
    </w:p>
    <w:p w14:paraId="214703CC" w14:textId="77777777" w:rsidR="00F50A4E" w:rsidRDefault="00F50A4E" w:rsidP="00F50A4E">
      <w:pPr>
        <w:jc w:val="left"/>
        <w:rPr>
          <w:b/>
          <w:color w:val="000000" w:themeColor="text1"/>
        </w:rPr>
      </w:pPr>
      <w:r>
        <w:br w:type="page"/>
      </w:r>
    </w:p>
    <w:p w14:paraId="3C6977A3" w14:textId="77777777" w:rsidR="00F50A4E" w:rsidRPr="00950778" w:rsidRDefault="00F50A4E" w:rsidP="00F50A4E">
      <w:pPr>
        <w:spacing w:after="240" w:line="360" w:lineRule="auto"/>
        <w:jc w:val="center"/>
        <w:rPr>
          <w:b/>
          <w:color w:val="000000" w:themeColor="text1"/>
        </w:rPr>
      </w:pPr>
      <w:r>
        <w:rPr>
          <w:b/>
          <w:color w:val="000000" w:themeColor="text1"/>
        </w:rPr>
        <w:lastRenderedPageBreak/>
        <w:t>OBSERVATIONS ET RECOMMANDATION DU FOND DU SECRÉTARIAT</w:t>
      </w:r>
    </w:p>
    <w:p w14:paraId="351F697A" w14:textId="77777777" w:rsidR="00F50A4E" w:rsidRPr="00AB4804" w:rsidRDefault="00F50A4E" w:rsidP="00F50A4E">
      <w:pPr>
        <w:pStyle w:val="Heading1"/>
      </w:pPr>
      <w:r>
        <w:t>Le PNUD demande au Comité exécutif d'approuver un montant de 2 </w:t>
      </w:r>
      <w:r w:rsidR="007B292B">
        <w:t>622</w:t>
      </w:r>
      <w:r>
        <w:t> </w:t>
      </w:r>
      <w:r w:rsidR="007B292B">
        <w:t>345</w:t>
      </w:r>
      <w:r>
        <w:t> $US, auquel s'ajoutent 1</w:t>
      </w:r>
      <w:r w:rsidR="007B292B">
        <w:t>83</w:t>
      </w:r>
      <w:r>
        <w:t> </w:t>
      </w:r>
      <w:r w:rsidR="007B292B">
        <w:t>564</w:t>
      </w:r>
      <w:r>
        <w:t xml:space="preserve"> $US de frais d'appui d'agence, pour les projets recommandés aux fins d’examen individuel pour 2024 répertoriés dans le Tableau 1. La demande est jointe au présent document. </w:t>
      </w:r>
    </w:p>
    <w:p w14:paraId="111E4F2E" w14:textId="77777777" w:rsidR="00F50A4E" w:rsidRDefault="00F50A4E" w:rsidP="00F50A4E">
      <w:pPr>
        <w:pStyle w:val="Heading1"/>
        <w:numPr>
          <w:ilvl w:val="0"/>
          <w:numId w:val="0"/>
        </w:numPr>
        <w:tabs>
          <w:tab w:val="left" w:pos="720"/>
        </w:tabs>
        <w:spacing w:after="0"/>
        <w:rPr>
          <w:b/>
        </w:rPr>
      </w:pPr>
      <w:r>
        <w:rPr>
          <w:b/>
        </w:rPr>
        <w:t>Tableau 1 : Projets du PNUD recommandés aux fins d’examen individuel pour 2024</w:t>
      </w:r>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60"/>
        <w:gridCol w:w="5081"/>
        <w:gridCol w:w="1135"/>
        <w:gridCol w:w="1291"/>
      </w:tblGrid>
      <w:tr w:rsidR="00F50A4E" w:rsidRPr="00DF07F9" w14:paraId="07929BC8" w14:textId="77777777" w:rsidTr="009D6CC6">
        <w:trPr>
          <w:trHeight w:val="381"/>
          <w:tblHeader/>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D053BA" w14:textId="77777777" w:rsidR="00F50A4E" w:rsidRPr="001838A4" w:rsidRDefault="00F50A4E" w:rsidP="009D6CC6">
            <w:pPr>
              <w:ind w:left="112"/>
              <w:jc w:val="center"/>
              <w:rPr>
                <w:b/>
                <w:color w:val="000000" w:themeColor="text1"/>
                <w:sz w:val="20"/>
                <w:szCs w:val="20"/>
              </w:rPr>
            </w:pPr>
            <w:r>
              <w:rPr>
                <w:b/>
                <w:color w:val="000000" w:themeColor="text1"/>
                <w:sz w:val="20"/>
                <w:szCs w:val="20"/>
              </w:rPr>
              <w:t>Pays</w:t>
            </w:r>
          </w:p>
        </w:tc>
        <w:tc>
          <w:tcPr>
            <w:tcW w:w="5081" w:type="dxa"/>
            <w:tcBorders>
              <w:top w:val="single" w:sz="4" w:space="0" w:color="auto"/>
              <w:left w:val="single" w:sz="4" w:space="0" w:color="auto"/>
              <w:bottom w:val="single" w:sz="4" w:space="0" w:color="auto"/>
              <w:right w:val="single" w:sz="4" w:space="0" w:color="auto"/>
            </w:tcBorders>
            <w:hideMark/>
          </w:tcPr>
          <w:p w14:paraId="1D28F35E" w14:textId="77777777" w:rsidR="00F50A4E" w:rsidRPr="001838A4" w:rsidRDefault="00F50A4E" w:rsidP="009D6CC6">
            <w:pPr>
              <w:jc w:val="center"/>
              <w:rPr>
                <w:b/>
                <w:color w:val="000000" w:themeColor="text1"/>
                <w:sz w:val="20"/>
                <w:szCs w:val="20"/>
              </w:rPr>
            </w:pPr>
            <w:r>
              <w:rPr>
                <w:b/>
                <w:color w:val="000000" w:themeColor="text1"/>
                <w:sz w:val="20"/>
                <w:szCs w:val="20"/>
              </w:rPr>
              <w:t>Activité/Projet</w:t>
            </w:r>
          </w:p>
        </w:tc>
        <w:tc>
          <w:tcPr>
            <w:tcW w:w="11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470D2D19" w14:textId="77777777" w:rsidR="00F50A4E" w:rsidRPr="001838A4" w:rsidRDefault="00F50A4E" w:rsidP="009D6CC6">
            <w:pPr>
              <w:jc w:val="center"/>
              <w:rPr>
                <w:b/>
                <w:color w:val="000000" w:themeColor="text1"/>
                <w:sz w:val="20"/>
                <w:szCs w:val="20"/>
              </w:rPr>
            </w:pPr>
            <w:r>
              <w:rPr>
                <w:b/>
                <w:color w:val="000000" w:themeColor="text1"/>
                <w:sz w:val="20"/>
                <w:szCs w:val="20"/>
              </w:rPr>
              <w:t>Montant demandé</w:t>
            </w:r>
          </w:p>
          <w:p w14:paraId="5F87EAA7" w14:textId="77777777" w:rsidR="00F50A4E" w:rsidRPr="001838A4" w:rsidRDefault="00F50A4E" w:rsidP="009D6CC6">
            <w:pPr>
              <w:jc w:val="center"/>
              <w:rPr>
                <w:b/>
                <w:color w:val="000000" w:themeColor="text1"/>
                <w:sz w:val="20"/>
                <w:szCs w:val="20"/>
              </w:rPr>
            </w:pPr>
            <w:r>
              <w:rPr>
                <w:b/>
                <w:color w:val="000000" w:themeColor="text1"/>
                <w:sz w:val="20"/>
                <w:szCs w:val="20"/>
              </w:rPr>
              <w:t>($US)</w:t>
            </w:r>
          </w:p>
        </w:tc>
        <w:tc>
          <w:tcPr>
            <w:tcW w:w="12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C41E8F3" w14:textId="77777777" w:rsidR="00F50A4E" w:rsidRPr="001838A4" w:rsidRDefault="00F50A4E" w:rsidP="009D6CC6">
            <w:pPr>
              <w:ind w:left="85" w:right="132"/>
              <w:jc w:val="center"/>
              <w:rPr>
                <w:b/>
                <w:color w:val="000000" w:themeColor="text1"/>
                <w:sz w:val="20"/>
                <w:szCs w:val="20"/>
              </w:rPr>
            </w:pPr>
            <w:r>
              <w:rPr>
                <w:b/>
                <w:color w:val="000000" w:themeColor="text1"/>
                <w:sz w:val="20"/>
                <w:szCs w:val="20"/>
              </w:rPr>
              <w:t>Montant en principe ($US)</w:t>
            </w:r>
          </w:p>
        </w:tc>
      </w:tr>
      <w:tr w:rsidR="00F50A4E" w:rsidRPr="00DF07F9" w14:paraId="21352994" w14:textId="77777777" w:rsidTr="009D6CC6">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E6EF18B" w14:textId="77777777" w:rsidR="00F50A4E" w:rsidRPr="002922BE" w:rsidRDefault="00F50A4E" w:rsidP="009D6CC6">
            <w:pPr>
              <w:widowControl w:val="0"/>
              <w:ind w:left="112"/>
              <w:rPr>
                <w:color w:val="000000" w:themeColor="text1"/>
                <w:sz w:val="20"/>
                <w:szCs w:val="20"/>
              </w:rPr>
            </w:pPr>
            <w:r>
              <w:rPr>
                <w:b/>
                <w:color w:val="000000" w:themeColor="text1"/>
                <w:sz w:val="20"/>
                <w:szCs w:val="20"/>
              </w:rPr>
              <w:t>SECTION A : ACTIVITÉS RECOMMANDÉES POUR APPROBATION GÉNÉRALE</w:t>
            </w:r>
          </w:p>
        </w:tc>
      </w:tr>
      <w:tr w:rsidR="00F50A4E" w:rsidRPr="00DF07F9" w14:paraId="11689950" w14:textId="77777777" w:rsidTr="009D6CC6">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F88E291" w14:textId="77777777" w:rsidR="00F50A4E" w:rsidRPr="002922BE" w:rsidRDefault="00F50A4E" w:rsidP="009D6CC6">
            <w:pPr>
              <w:widowControl w:val="0"/>
              <w:ind w:left="112"/>
              <w:rPr>
                <w:b/>
                <w:color w:val="000000" w:themeColor="text1"/>
                <w:sz w:val="20"/>
                <w:szCs w:val="20"/>
              </w:rPr>
            </w:pPr>
            <w:r>
              <w:rPr>
                <w:b/>
                <w:bCs/>
                <w:color w:val="000000" w:themeColor="text1"/>
                <w:sz w:val="20"/>
                <w:szCs w:val="20"/>
              </w:rPr>
              <w:t>A1 : Renouvellement des projets de renforcement des institutions</w:t>
            </w:r>
          </w:p>
        </w:tc>
      </w:tr>
      <w:tr w:rsidR="00F50A4E" w:rsidRPr="00DF07F9" w14:paraId="741A7EAF" w14:textId="77777777" w:rsidTr="0077134A">
        <w:trPr>
          <w:trHeight w:val="215"/>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CE5439" w14:textId="77777777" w:rsidR="00F50A4E" w:rsidRPr="00FD13BD" w:rsidRDefault="00F50A4E" w:rsidP="009D6CC6">
            <w:pPr>
              <w:widowControl w:val="0"/>
              <w:ind w:left="112"/>
              <w:jc w:val="left"/>
              <w:rPr>
                <w:b/>
                <w:bCs/>
                <w:color w:val="000000" w:themeColor="text1"/>
                <w:sz w:val="20"/>
                <w:szCs w:val="20"/>
              </w:rPr>
            </w:pPr>
            <w:r>
              <w:rPr>
                <w:color w:val="000000"/>
                <w:sz w:val="20"/>
                <w:szCs w:val="20"/>
              </w:rPr>
              <w:t>Ghana</w:t>
            </w:r>
          </w:p>
        </w:tc>
        <w:tc>
          <w:tcPr>
            <w:tcW w:w="5081" w:type="dxa"/>
            <w:tcBorders>
              <w:top w:val="single" w:sz="4" w:space="0" w:color="auto"/>
              <w:left w:val="single" w:sz="4" w:space="0" w:color="auto"/>
              <w:bottom w:val="single" w:sz="4" w:space="0" w:color="auto"/>
              <w:right w:val="single" w:sz="4" w:space="0" w:color="auto"/>
            </w:tcBorders>
          </w:tcPr>
          <w:p w14:paraId="2A81F775" w14:textId="77777777" w:rsidR="00F50A4E" w:rsidRPr="00FD13BD" w:rsidRDefault="00F50A4E" w:rsidP="009D6CC6">
            <w:pPr>
              <w:jc w:val="left"/>
              <w:rPr>
                <w:sz w:val="20"/>
                <w:szCs w:val="20"/>
              </w:rPr>
            </w:pPr>
            <w:r>
              <w:rPr>
                <w:color w:val="000000"/>
                <w:sz w:val="20"/>
                <w:szCs w:val="20"/>
              </w:rPr>
              <w:t>Renouvellement du projet de renforcement des institutions (phase XVI)</w:t>
            </w:r>
          </w:p>
        </w:tc>
        <w:tc>
          <w:tcPr>
            <w:tcW w:w="1135" w:type="dxa"/>
            <w:tcBorders>
              <w:top w:val="single" w:sz="4" w:space="0" w:color="auto"/>
              <w:left w:val="single" w:sz="4" w:space="0" w:color="auto"/>
              <w:bottom w:val="single" w:sz="4" w:space="0" w:color="auto"/>
              <w:right w:val="single" w:sz="4" w:space="0" w:color="auto"/>
            </w:tcBorders>
          </w:tcPr>
          <w:p w14:paraId="56FF1ACB" w14:textId="77777777" w:rsidR="00F50A4E" w:rsidRPr="00A41834" w:rsidRDefault="00F50A4E" w:rsidP="0077134A">
            <w:pPr>
              <w:jc w:val="right"/>
              <w:rPr>
                <w:color w:val="000000" w:themeColor="text1"/>
                <w:sz w:val="20"/>
                <w:szCs w:val="20"/>
                <w:highlight w:val="yellow"/>
              </w:rPr>
            </w:pPr>
            <w:r>
              <w:rPr>
                <w:sz w:val="20"/>
                <w:szCs w:val="20"/>
              </w:rPr>
              <w:t>3</w:t>
            </w:r>
            <w:r w:rsidR="007B292B">
              <w:rPr>
                <w:sz w:val="20"/>
                <w:szCs w:val="20"/>
              </w:rPr>
              <w:t>68</w:t>
            </w:r>
            <w:r>
              <w:rPr>
                <w:sz w:val="20"/>
                <w:szCs w:val="20"/>
              </w:rPr>
              <w:t> </w:t>
            </w:r>
            <w:r w:rsidR="007B292B">
              <w:rPr>
                <w:sz w:val="20"/>
                <w:szCs w:val="20"/>
              </w:rPr>
              <w:t>5</w:t>
            </w:r>
            <w:r>
              <w:rPr>
                <w:sz w:val="20"/>
                <w:szCs w:val="20"/>
              </w:rPr>
              <w:t>59</w:t>
            </w:r>
          </w:p>
        </w:tc>
        <w:tc>
          <w:tcPr>
            <w:tcW w:w="1291" w:type="dxa"/>
            <w:tcBorders>
              <w:top w:val="single" w:sz="4" w:space="0" w:color="auto"/>
              <w:left w:val="single" w:sz="4" w:space="0" w:color="auto"/>
              <w:bottom w:val="single" w:sz="4" w:space="0" w:color="auto"/>
              <w:right w:val="single" w:sz="4" w:space="0" w:color="auto"/>
            </w:tcBorders>
          </w:tcPr>
          <w:p w14:paraId="13B3CF0A" w14:textId="77777777" w:rsidR="00F50A4E" w:rsidRPr="00A41834" w:rsidRDefault="007B292B" w:rsidP="0077134A">
            <w:pPr>
              <w:jc w:val="right"/>
              <w:rPr>
                <w:color w:val="000000" w:themeColor="text1"/>
                <w:sz w:val="20"/>
                <w:szCs w:val="20"/>
                <w:highlight w:val="yellow"/>
              </w:rPr>
            </w:pPr>
            <w:r>
              <w:rPr>
                <w:sz w:val="20"/>
                <w:szCs w:val="20"/>
              </w:rPr>
              <w:t>368 559</w:t>
            </w:r>
          </w:p>
        </w:tc>
      </w:tr>
      <w:tr w:rsidR="00F50A4E" w:rsidRPr="00DF07F9" w14:paraId="02D6D1B5" w14:textId="77777777" w:rsidTr="0077134A">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77AE76D" w14:textId="77777777" w:rsidR="00F50A4E" w:rsidRPr="008D0111" w:rsidRDefault="00F50A4E" w:rsidP="009D6CC6">
            <w:pPr>
              <w:ind w:left="112"/>
              <w:jc w:val="left"/>
              <w:rPr>
                <w:color w:val="000000"/>
                <w:sz w:val="20"/>
                <w:szCs w:val="20"/>
              </w:rPr>
            </w:pPr>
            <w:r>
              <w:rPr>
                <w:color w:val="000000"/>
                <w:sz w:val="20"/>
                <w:szCs w:val="20"/>
              </w:rPr>
              <w:t>Haïti</w:t>
            </w:r>
          </w:p>
        </w:tc>
        <w:tc>
          <w:tcPr>
            <w:tcW w:w="5081" w:type="dxa"/>
            <w:tcBorders>
              <w:top w:val="single" w:sz="4" w:space="0" w:color="auto"/>
              <w:left w:val="single" w:sz="4" w:space="0" w:color="auto"/>
              <w:bottom w:val="single" w:sz="4" w:space="0" w:color="auto"/>
              <w:right w:val="single" w:sz="4" w:space="0" w:color="auto"/>
            </w:tcBorders>
          </w:tcPr>
          <w:p w14:paraId="010D1100" w14:textId="77777777" w:rsidR="00F50A4E" w:rsidRPr="008D0111" w:rsidRDefault="00F50A4E" w:rsidP="009D6CC6">
            <w:pPr>
              <w:jc w:val="left"/>
              <w:rPr>
                <w:sz w:val="20"/>
                <w:szCs w:val="20"/>
              </w:rPr>
            </w:pPr>
            <w:r>
              <w:rPr>
                <w:color w:val="000000"/>
                <w:sz w:val="20"/>
                <w:szCs w:val="20"/>
              </w:rPr>
              <w:t>Renouvellement du projet de renforcement des institutions (phase VI)</w:t>
            </w:r>
          </w:p>
        </w:tc>
        <w:tc>
          <w:tcPr>
            <w:tcW w:w="1135" w:type="dxa"/>
            <w:tcBorders>
              <w:top w:val="single" w:sz="4" w:space="0" w:color="auto"/>
              <w:left w:val="single" w:sz="4" w:space="0" w:color="auto"/>
              <w:bottom w:val="single" w:sz="4" w:space="0" w:color="auto"/>
              <w:right w:val="single" w:sz="4" w:space="0" w:color="auto"/>
            </w:tcBorders>
          </w:tcPr>
          <w:p w14:paraId="6D51DCA7" w14:textId="77777777" w:rsidR="00F50A4E" w:rsidRPr="00A41834" w:rsidRDefault="00F50A4E" w:rsidP="0077134A">
            <w:pPr>
              <w:jc w:val="right"/>
              <w:rPr>
                <w:color w:val="000000" w:themeColor="text1"/>
                <w:sz w:val="20"/>
                <w:szCs w:val="20"/>
                <w:highlight w:val="yellow"/>
              </w:rPr>
            </w:pPr>
            <w:r>
              <w:rPr>
                <w:sz w:val="20"/>
                <w:szCs w:val="20"/>
              </w:rPr>
              <w:t>2</w:t>
            </w:r>
            <w:r w:rsidR="007B292B">
              <w:rPr>
                <w:sz w:val="20"/>
                <w:szCs w:val="20"/>
              </w:rPr>
              <w:t>64</w:t>
            </w:r>
            <w:r>
              <w:rPr>
                <w:sz w:val="20"/>
                <w:szCs w:val="20"/>
              </w:rPr>
              <w:t> </w:t>
            </w:r>
            <w:r w:rsidR="007B292B">
              <w:rPr>
                <w:sz w:val="20"/>
                <w:szCs w:val="20"/>
              </w:rPr>
              <w:t>960</w:t>
            </w:r>
          </w:p>
        </w:tc>
        <w:tc>
          <w:tcPr>
            <w:tcW w:w="1291" w:type="dxa"/>
            <w:tcBorders>
              <w:top w:val="single" w:sz="4" w:space="0" w:color="auto"/>
              <w:left w:val="single" w:sz="4" w:space="0" w:color="auto"/>
              <w:bottom w:val="single" w:sz="4" w:space="0" w:color="auto"/>
              <w:right w:val="single" w:sz="4" w:space="0" w:color="auto"/>
            </w:tcBorders>
          </w:tcPr>
          <w:p w14:paraId="788AE096" w14:textId="77777777" w:rsidR="00F50A4E" w:rsidRPr="00A41834" w:rsidRDefault="007B292B" w:rsidP="0077134A">
            <w:pPr>
              <w:jc w:val="right"/>
              <w:rPr>
                <w:color w:val="000000" w:themeColor="text1"/>
                <w:sz w:val="20"/>
                <w:szCs w:val="20"/>
                <w:highlight w:val="yellow"/>
              </w:rPr>
            </w:pPr>
            <w:r>
              <w:rPr>
                <w:sz w:val="20"/>
                <w:szCs w:val="20"/>
              </w:rPr>
              <w:t>264 960</w:t>
            </w:r>
          </w:p>
        </w:tc>
      </w:tr>
      <w:tr w:rsidR="00F50A4E" w:rsidRPr="00DF07F9" w14:paraId="6C18AA3A" w14:textId="77777777" w:rsidTr="0077134A">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637BFEF" w14:textId="77777777" w:rsidR="00F50A4E" w:rsidRPr="00DF07F9" w:rsidRDefault="00F50A4E" w:rsidP="009D6CC6">
            <w:pPr>
              <w:ind w:left="112"/>
              <w:jc w:val="left"/>
              <w:rPr>
                <w:color w:val="000000"/>
                <w:sz w:val="20"/>
                <w:szCs w:val="20"/>
                <w:highlight w:val="yellow"/>
              </w:rPr>
            </w:pPr>
            <w:r>
              <w:rPr>
                <w:color w:val="000000"/>
                <w:sz w:val="20"/>
                <w:szCs w:val="20"/>
              </w:rPr>
              <w:t>Iran (République islamique d’) :</w:t>
            </w:r>
          </w:p>
        </w:tc>
        <w:tc>
          <w:tcPr>
            <w:tcW w:w="5081" w:type="dxa"/>
            <w:tcBorders>
              <w:top w:val="single" w:sz="4" w:space="0" w:color="auto"/>
              <w:left w:val="single" w:sz="4" w:space="0" w:color="auto"/>
              <w:bottom w:val="single" w:sz="4" w:space="0" w:color="auto"/>
              <w:right w:val="single" w:sz="4" w:space="0" w:color="auto"/>
            </w:tcBorders>
          </w:tcPr>
          <w:p w14:paraId="23CAE9A1" w14:textId="77777777" w:rsidR="00F50A4E" w:rsidRPr="00DF07F9" w:rsidRDefault="00F50A4E" w:rsidP="009D6CC6">
            <w:pPr>
              <w:jc w:val="left"/>
              <w:rPr>
                <w:sz w:val="20"/>
                <w:szCs w:val="20"/>
                <w:highlight w:val="yellow"/>
              </w:rPr>
            </w:pPr>
            <w:r>
              <w:rPr>
                <w:color w:val="000000"/>
                <w:sz w:val="20"/>
                <w:szCs w:val="20"/>
              </w:rPr>
              <w:t>Renouvellement du projet de renforcement des institutions (phase XV)</w:t>
            </w:r>
          </w:p>
        </w:tc>
        <w:tc>
          <w:tcPr>
            <w:tcW w:w="1135" w:type="dxa"/>
            <w:tcBorders>
              <w:top w:val="single" w:sz="4" w:space="0" w:color="auto"/>
              <w:left w:val="single" w:sz="4" w:space="0" w:color="auto"/>
              <w:bottom w:val="single" w:sz="4" w:space="0" w:color="auto"/>
              <w:right w:val="single" w:sz="4" w:space="0" w:color="auto"/>
            </w:tcBorders>
          </w:tcPr>
          <w:p w14:paraId="3A7179A2" w14:textId="77777777" w:rsidR="00F50A4E" w:rsidRPr="00A41834" w:rsidRDefault="00F50A4E" w:rsidP="0077134A">
            <w:pPr>
              <w:jc w:val="right"/>
              <w:rPr>
                <w:color w:val="000000" w:themeColor="text1"/>
                <w:sz w:val="20"/>
                <w:szCs w:val="20"/>
                <w:highlight w:val="yellow"/>
              </w:rPr>
            </w:pPr>
            <w:r>
              <w:rPr>
                <w:sz w:val="20"/>
                <w:szCs w:val="20"/>
              </w:rPr>
              <w:t>4</w:t>
            </w:r>
            <w:r w:rsidR="007B292B">
              <w:rPr>
                <w:sz w:val="20"/>
                <w:szCs w:val="20"/>
              </w:rPr>
              <w:t>59</w:t>
            </w:r>
            <w:r>
              <w:rPr>
                <w:sz w:val="20"/>
                <w:szCs w:val="20"/>
              </w:rPr>
              <w:t> </w:t>
            </w:r>
            <w:r w:rsidR="007B292B">
              <w:rPr>
                <w:sz w:val="20"/>
                <w:szCs w:val="20"/>
              </w:rPr>
              <w:t>735</w:t>
            </w:r>
          </w:p>
        </w:tc>
        <w:tc>
          <w:tcPr>
            <w:tcW w:w="1291" w:type="dxa"/>
            <w:tcBorders>
              <w:top w:val="single" w:sz="4" w:space="0" w:color="auto"/>
              <w:left w:val="single" w:sz="4" w:space="0" w:color="auto"/>
              <w:bottom w:val="single" w:sz="4" w:space="0" w:color="auto"/>
              <w:right w:val="single" w:sz="4" w:space="0" w:color="auto"/>
            </w:tcBorders>
          </w:tcPr>
          <w:p w14:paraId="2E541E3C" w14:textId="77777777" w:rsidR="00F50A4E" w:rsidRPr="00B17DB1" w:rsidRDefault="007B292B" w:rsidP="0077134A">
            <w:pPr>
              <w:jc w:val="right"/>
              <w:rPr>
                <w:sz w:val="20"/>
                <w:szCs w:val="20"/>
              </w:rPr>
            </w:pPr>
            <w:r>
              <w:rPr>
                <w:sz w:val="20"/>
                <w:szCs w:val="20"/>
              </w:rPr>
              <w:t>459 735</w:t>
            </w:r>
          </w:p>
        </w:tc>
      </w:tr>
      <w:tr w:rsidR="00F50A4E" w:rsidRPr="00DF07F9" w14:paraId="2727D858" w14:textId="77777777" w:rsidTr="0077134A">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9476963" w14:textId="77777777" w:rsidR="00F50A4E" w:rsidRPr="00DF07F9" w:rsidRDefault="00F50A4E" w:rsidP="009D6CC6">
            <w:pPr>
              <w:ind w:left="112"/>
              <w:jc w:val="left"/>
              <w:rPr>
                <w:color w:val="000000"/>
                <w:sz w:val="20"/>
                <w:szCs w:val="20"/>
                <w:highlight w:val="yellow"/>
              </w:rPr>
            </w:pPr>
            <w:r>
              <w:rPr>
                <w:color w:val="000000"/>
                <w:sz w:val="20"/>
                <w:szCs w:val="20"/>
              </w:rPr>
              <w:t>Nigéria</w:t>
            </w:r>
          </w:p>
        </w:tc>
        <w:tc>
          <w:tcPr>
            <w:tcW w:w="5081" w:type="dxa"/>
            <w:tcBorders>
              <w:top w:val="single" w:sz="4" w:space="0" w:color="auto"/>
              <w:left w:val="single" w:sz="4" w:space="0" w:color="auto"/>
              <w:bottom w:val="single" w:sz="4" w:space="0" w:color="auto"/>
              <w:right w:val="single" w:sz="4" w:space="0" w:color="auto"/>
            </w:tcBorders>
          </w:tcPr>
          <w:p w14:paraId="13A2A740" w14:textId="77777777" w:rsidR="00F50A4E" w:rsidRPr="00DF07F9" w:rsidRDefault="00F50A4E" w:rsidP="009D6CC6">
            <w:pPr>
              <w:jc w:val="left"/>
              <w:rPr>
                <w:sz w:val="20"/>
                <w:szCs w:val="20"/>
                <w:highlight w:val="yellow"/>
              </w:rPr>
            </w:pPr>
            <w:r>
              <w:rPr>
                <w:color w:val="000000"/>
                <w:sz w:val="20"/>
                <w:szCs w:val="20"/>
              </w:rPr>
              <w:t>Renouvellement du projet de renforcement des institutions (phase XIII)</w:t>
            </w:r>
          </w:p>
        </w:tc>
        <w:tc>
          <w:tcPr>
            <w:tcW w:w="1135" w:type="dxa"/>
            <w:tcBorders>
              <w:top w:val="single" w:sz="4" w:space="0" w:color="auto"/>
              <w:left w:val="single" w:sz="4" w:space="0" w:color="auto"/>
              <w:bottom w:val="single" w:sz="4" w:space="0" w:color="auto"/>
              <w:right w:val="single" w:sz="4" w:space="0" w:color="auto"/>
            </w:tcBorders>
          </w:tcPr>
          <w:p w14:paraId="61F70323" w14:textId="77777777" w:rsidR="00F50A4E" w:rsidRPr="00A41834" w:rsidRDefault="007B292B" w:rsidP="0077134A">
            <w:pPr>
              <w:jc w:val="right"/>
              <w:rPr>
                <w:color w:val="000000" w:themeColor="text1"/>
                <w:sz w:val="20"/>
                <w:szCs w:val="20"/>
                <w:highlight w:val="yellow"/>
              </w:rPr>
            </w:pPr>
            <w:r>
              <w:rPr>
                <w:sz w:val="20"/>
                <w:szCs w:val="20"/>
              </w:rPr>
              <w:t>688 896</w:t>
            </w:r>
          </w:p>
        </w:tc>
        <w:tc>
          <w:tcPr>
            <w:tcW w:w="1291" w:type="dxa"/>
            <w:tcBorders>
              <w:top w:val="single" w:sz="4" w:space="0" w:color="auto"/>
              <w:left w:val="single" w:sz="4" w:space="0" w:color="auto"/>
              <w:bottom w:val="single" w:sz="4" w:space="0" w:color="auto"/>
              <w:right w:val="single" w:sz="4" w:space="0" w:color="auto"/>
            </w:tcBorders>
          </w:tcPr>
          <w:p w14:paraId="5C403B17" w14:textId="77777777" w:rsidR="00F50A4E" w:rsidRPr="00A41834" w:rsidRDefault="007B292B" w:rsidP="0077134A">
            <w:pPr>
              <w:jc w:val="right"/>
              <w:rPr>
                <w:color w:val="000000" w:themeColor="text1"/>
                <w:sz w:val="20"/>
                <w:szCs w:val="20"/>
                <w:highlight w:val="yellow"/>
              </w:rPr>
            </w:pPr>
            <w:r>
              <w:rPr>
                <w:sz w:val="20"/>
                <w:szCs w:val="20"/>
              </w:rPr>
              <w:t>688 896</w:t>
            </w:r>
          </w:p>
        </w:tc>
      </w:tr>
      <w:tr w:rsidR="00F50A4E" w:rsidRPr="00DF07F9" w14:paraId="3BFCA4E6" w14:textId="77777777" w:rsidTr="0077134A">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EA36C87" w14:textId="77777777" w:rsidR="00F50A4E" w:rsidRPr="00DF07F9" w:rsidRDefault="00F50A4E" w:rsidP="009D6CC6">
            <w:pPr>
              <w:ind w:left="112"/>
              <w:jc w:val="left"/>
              <w:rPr>
                <w:sz w:val="20"/>
                <w:szCs w:val="20"/>
                <w:highlight w:val="yellow"/>
              </w:rPr>
            </w:pPr>
            <w:r>
              <w:rPr>
                <w:color w:val="000000"/>
                <w:sz w:val="20"/>
                <w:szCs w:val="20"/>
              </w:rPr>
              <w:t>Sri Lanka</w:t>
            </w:r>
          </w:p>
        </w:tc>
        <w:tc>
          <w:tcPr>
            <w:tcW w:w="5081" w:type="dxa"/>
            <w:tcBorders>
              <w:top w:val="single" w:sz="4" w:space="0" w:color="auto"/>
              <w:left w:val="single" w:sz="4" w:space="0" w:color="auto"/>
              <w:bottom w:val="single" w:sz="4" w:space="0" w:color="auto"/>
              <w:right w:val="single" w:sz="4" w:space="0" w:color="auto"/>
            </w:tcBorders>
          </w:tcPr>
          <w:p w14:paraId="1E87589A" w14:textId="77777777" w:rsidR="00F50A4E" w:rsidRPr="00DF07F9" w:rsidRDefault="00F50A4E" w:rsidP="009D6CC6">
            <w:pPr>
              <w:jc w:val="left"/>
              <w:rPr>
                <w:color w:val="000000"/>
                <w:sz w:val="20"/>
                <w:szCs w:val="20"/>
                <w:highlight w:val="yellow"/>
              </w:rPr>
            </w:pPr>
            <w:r>
              <w:rPr>
                <w:color w:val="000000"/>
                <w:sz w:val="20"/>
                <w:szCs w:val="20"/>
              </w:rPr>
              <w:t>Renouvellement du projet de renforcement des institutions (phase XV)</w:t>
            </w:r>
          </w:p>
        </w:tc>
        <w:tc>
          <w:tcPr>
            <w:tcW w:w="1135" w:type="dxa"/>
            <w:tcBorders>
              <w:top w:val="single" w:sz="4" w:space="0" w:color="auto"/>
              <w:left w:val="single" w:sz="4" w:space="0" w:color="auto"/>
              <w:bottom w:val="single" w:sz="4" w:space="0" w:color="auto"/>
              <w:right w:val="single" w:sz="4" w:space="0" w:color="auto"/>
            </w:tcBorders>
          </w:tcPr>
          <w:p w14:paraId="495ED274" w14:textId="77777777" w:rsidR="00F50A4E" w:rsidRPr="00A41834" w:rsidRDefault="007B292B" w:rsidP="0077134A">
            <w:pPr>
              <w:jc w:val="right"/>
              <w:rPr>
                <w:sz w:val="20"/>
                <w:szCs w:val="20"/>
                <w:highlight w:val="yellow"/>
              </w:rPr>
            </w:pPr>
            <w:r>
              <w:rPr>
                <w:sz w:val="20"/>
                <w:szCs w:val="20"/>
              </w:rPr>
              <w:t>355 195</w:t>
            </w:r>
          </w:p>
        </w:tc>
        <w:tc>
          <w:tcPr>
            <w:tcW w:w="1291" w:type="dxa"/>
            <w:tcBorders>
              <w:top w:val="single" w:sz="4" w:space="0" w:color="auto"/>
              <w:left w:val="single" w:sz="4" w:space="0" w:color="auto"/>
              <w:bottom w:val="single" w:sz="4" w:space="0" w:color="auto"/>
              <w:right w:val="single" w:sz="4" w:space="0" w:color="auto"/>
            </w:tcBorders>
          </w:tcPr>
          <w:p w14:paraId="55BC830E" w14:textId="77777777" w:rsidR="00F50A4E" w:rsidRPr="00A41834" w:rsidRDefault="007B292B" w:rsidP="0077134A">
            <w:pPr>
              <w:jc w:val="right"/>
              <w:rPr>
                <w:sz w:val="20"/>
                <w:szCs w:val="20"/>
                <w:highlight w:val="yellow"/>
              </w:rPr>
            </w:pPr>
            <w:r>
              <w:rPr>
                <w:sz w:val="20"/>
                <w:szCs w:val="20"/>
              </w:rPr>
              <w:t>355 195</w:t>
            </w:r>
          </w:p>
        </w:tc>
      </w:tr>
      <w:tr w:rsidR="00F50A4E" w:rsidRPr="00DF07F9" w14:paraId="734E2106" w14:textId="77777777" w:rsidTr="0077134A">
        <w:trPr>
          <w:trHeight w:val="173"/>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4EEC36" w14:textId="77777777" w:rsidR="00F50A4E" w:rsidRPr="008E0589" w:rsidRDefault="00F50A4E" w:rsidP="009D6CC6">
            <w:pPr>
              <w:widowControl w:val="0"/>
              <w:ind w:right="113"/>
              <w:jc w:val="right"/>
              <w:rPr>
                <w:b/>
                <w:bCs/>
                <w:color w:val="000000" w:themeColor="text1"/>
                <w:sz w:val="20"/>
                <w:szCs w:val="20"/>
              </w:rPr>
            </w:pPr>
            <w:r>
              <w:rPr>
                <w:color w:val="000000" w:themeColor="text1"/>
                <w:sz w:val="20"/>
                <w:szCs w:val="20"/>
              </w:rPr>
              <w:t>Sous-total pour A1</w:t>
            </w:r>
          </w:p>
        </w:tc>
        <w:tc>
          <w:tcPr>
            <w:tcW w:w="1135" w:type="dxa"/>
            <w:tcBorders>
              <w:top w:val="single" w:sz="4" w:space="0" w:color="auto"/>
              <w:left w:val="single" w:sz="4" w:space="0" w:color="auto"/>
              <w:bottom w:val="single" w:sz="4" w:space="0" w:color="auto"/>
              <w:right w:val="single" w:sz="4" w:space="0" w:color="auto"/>
            </w:tcBorders>
          </w:tcPr>
          <w:p w14:paraId="7CC8B997" w14:textId="25E7F418" w:rsidR="00F50A4E" w:rsidRPr="00DF07F9" w:rsidRDefault="008D5F56" w:rsidP="008D5F56">
            <w:pPr>
              <w:jc w:val="right"/>
              <w:rPr>
                <w:color w:val="000000" w:themeColor="text1"/>
                <w:sz w:val="20"/>
                <w:szCs w:val="20"/>
                <w:highlight w:val="yellow"/>
              </w:rPr>
            </w:pPr>
            <w:r>
              <w:rPr>
                <w:color w:val="000000" w:themeColor="text1"/>
                <w:sz w:val="20"/>
                <w:szCs w:val="20"/>
              </w:rPr>
              <w:t>2 137 345</w:t>
            </w:r>
          </w:p>
        </w:tc>
        <w:tc>
          <w:tcPr>
            <w:tcW w:w="1291" w:type="dxa"/>
            <w:tcBorders>
              <w:top w:val="single" w:sz="4" w:space="0" w:color="auto"/>
              <w:left w:val="single" w:sz="4" w:space="0" w:color="auto"/>
              <w:bottom w:val="single" w:sz="4" w:space="0" w:color="auto"/>
              <w:right w:val="single" w:sz="4" w:space="0" w:color="auto"/>
            </w:tcBorders>
          </w:tcPr>
          <w:p w14:paraId="3B84DE3A" w14:textId="1736EA8D" w:rsidR="00F50A4E" w:rsidRPr="00DF07F9" w:rsidRDefault="007B292B" w:rsidP="0077134A">
            <w:pPr>
              <w:jc w:val="right"/>
              <w:rPr>
                <w:color w:val="000000"/>
                <w:sz w:val="20"/>
                <w:szCs w:val="20"/>
                <w:highlight w:val="yellow"/>
              </w:rPr>
            </w:pPr>
            <w:r>
              <w:rPr>
                <w:color w:val="000000" w:themeColor="text1"/>
                <w:sz w:val="20"/>
                <w:szCs w:val="20"/>
              </w:rPr>
              <w:t>2 137 </w:t>
            </w:r>
            <w:r w:rsidR="0082317E">
              <w:rPr>
                <w:color w:val="000000" w:themeColor="text1"/>
                <w:sz w:val="20"/>
                <w:szCs w:val="20"/>
              </w:rPr>
              <w:t>3</w:t>
            </w:r>
            <w:r>
              <w:rPr>
                <w:color w:val="000000" w:themeColor="text1"/>
                <w:sz w:val="20"/>
                <w:szCs w:val="20"/>
              </w:rPr>
              <w:t>45</w:t>
            </w:r>
          </w:p>
        </w:tc>
      </w:tr>
      <w:tr w:rsidR="00F50A4E" w:rsidRPr="00DF07F9" w14:paraId="2545A1B2" w14:textId="77777777" w:rsidTr="0077134A">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55C7BC" w14:textId="77777777" w:rsidR="00F50A4E" w:rsidRPr="008E0589" w:rsidRDefault="00F50A4E" w:rsidP="009D6CC6">
            <w:pPr>
              <w:widowControl w:val="0"/>
              <w:ind w:right="113"/>
              <w:jc w:val="right"/>
              <w:rPr>
                <w:b/>
                <w:bCs/>
                <w:color w:val="000000" w:themeColor="text1"/>
                <w:sz w:val="20"/>
                <w:szCs w:val="20"/>
              </w:rPr>
            </w:pPr>
            <w:r>
              <w:rPr>
                <w:color w:val="000000" w:themeColor="text1"/>
                <w:sz w:val="20"/>
                <w:szCs w:val="20"/>
              </w:rPr>
              <w:t>Agences d'exécution</w:t>
            </w:r>
          </w:p>
        </w:tc>
        <w:tc>
          <w:tcPr>
            <w:tcW w:w="1135" w:type="dxa"/>
            <w:tcBorders>
              <w:top w:val="single" w:sz="4" w:space="0" w:color="auto"/>
              <w:left w:val="single" w:sz="4" w:space="0" w:color="auto"/>
              <w:bottom w:val="single" w:sz="4" w:space="0" w:color="auto"/>
              <w:right w:val="single" w:sz="4" w:space="0" w:color="auto"/>
            </w:tcBorders>
          </w:tcPr>
          <w:p w14:paraId="50DC47FE" w14:textId="77777777" w:rsidR="00F50A4E" w:rsidRPr="00DF07F9" w:rsidRDefault="007B292B" w:rsidP="0077134A">
            <w:pPr>
              <w:widowControl w:val="0"/>
              <w:jc w:val="right"/>
              <w:rPr>
                <w:color w:val="000000"/>
                <w:sz w:val="20"/>
                <w:szCs w:val="20"/>
                <w:highlight w:val="yellow"/>
              </w:rPr>
            </w:pPr>
            <w:r>
              <w:rPr>
                <w:color w:val="000000"/>
                <w:sz w:val="20"/>
                <w:szCs w:val="20"/>
              </w:rPr>
              <w:t>149 614</w:t>
            </w:r>
          </w:p>
        </w:tc>
        <w:tc>
          <w:tcPr>
            <w:tcW w:w="1291" w:type="dxa"/>
            <w:tcBorders>
              <w:top w:val="single" w:sz="4" w:space="0" w:color="auto"/>
              <w:left w:val="single" w:sz="4" w:space="0" w:color="auto"/>
              <w:bottom w:val="single" w:sz="4" w:space="0" w:color="auto"/>
              <w:right w:val="single" w:sz="4" w:space="0" w:color="auto"/>
            </w:tcBorders>
          </w:tcPr>
          <w:p w14:paraId="2DC2CD2A" w14:textId="77777777" w:rsidR="00F50A4E" w:rsidRPr="00DF07F9" w:rsidRDefault="007B292B" w:rsidP="0077134A">
            <w:pPr>
              <w:widowControl w:val="0"/>
              <w:jc w:val="right"/>
              <w:rPr>
                <w:color w:val="000000"/>
                <w:sz w:val="20"/>
                <w:szCs w:val="20"/>
                <w:highlight w:val="yellow"/>
              </w:rPr>
            </w:pPr>
            <w:r>
              <w:rPr>
                <w:color w:val="000000"/>
                <w:sz w:val="20"/>
                <w:szCs w:val="20"/>
              </w:rPr>
              <w:t>149 614</w:t>
            </w:r>
          </w:p>
        </w:tc>
      </w:tr>
      <w:tr w:rsidR="00F50A4E" w:rsidRPr="00DF07F9" w14:paraId="7691B1B0" w14:textId="77777777" w:rsidTr="0077134A">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B58F08B" w14:textId="77777777" w:rsidR="00F50A4E" w:rsidRPr="008E0589" w:rsidRDefault="00F50A4E" w:rsidP="009D6CC6">
            <w:pPr>
              <w:widowControl w:val="0"/>
              <w:ind w:right="113"/>
              <w:jc w:val="right"/>
              <w:rPr>
                <w:b/>
                <w:bCs/>
                <w:color w:val="000000" w:themeColor="text1"/>
                <w:sz w:val="20"/>
                <w:szCs w:val="20"/>
              </w:rPr>
            </w:pPr>
            <w:r>
              <w:rPr>
                <w:color w:val="000000" w:themeColor="text1"/>
                <w:sz w:val="20"/>
                <w:szCs w:val="20"/>
              </w:rPr>
              <w:t>Total pour A1</w:t>
            </w:r>
          </w:p>
        </w:tc>
        <w:tc>
          <w:tcPr>
            <w:tcW w:w="1135" w:type="dxa"/>
            <w:tcBorders>
              <w:top w:val="single" w:sz="4" w:space="0" w:color="auto"/>
              <w:left w:val="single" w:sz="4" w:space="0" w:color="auto"/>
              <w:bottom w:val="single" w:sz="4" w:space="0" w:color="auto"/>
              <w:right w:val="single" w:sz="4" w:space="0" w:color="auto"/>
            </w:tcBorders>
          </w:tcPr>
          <w:p w14:paraId="1E10FE42" w14:textId="77777777" w:rsidR="00F50A4E" w:rsidRPr="00DF07F9" w:rsidRDefault="00F50A4E" w:rsidP="0077134A">
            <w:pPr>
              <w:widowControl w:val="0"/>
              <w:jc w:val="right"/>
              <w:rPr>
                <w:color w:val="000000"/>
                <w:sz w:val="20"/>
                <w:szCs w:val="20"/>
                <w:highlight w:val="yellow"/>
              </w:rPr>
            </w:pPr>
            <w:r>
              <w:rPr>
                <w:color w:val="000000"/>
                <w:sz w:val="20"/>
                <w:szCs w:val="20"/>
              </w:rPr>
              <w:t>2 </w:t>
            </w:r>
            <w:r w:rsidR="007B292B">
              <w:rPr>
                <w:color w:val="000000"/>
                <w:sz w:val="20"/>
                <w:szCs w:val="20"/>
              </w:rPr>
              <w:t>286</w:t>
            </w:r>
            <w:r>
              <w:rPr>
                <w:color w:val="000000"/>
                <w:sz w:val="20"/>
                <w:szCs w:val="20"/>
              </w:rPr>
              <w:t> </w:t>
            </w:r>
            <w:r w:rsidR="007B292B">
              <w:rPr>
                <w:color w:val="000000"/>
                <w:sz w:val="20"/>
                <w:szCs w:val="20"/>
              </w:rPr>
              <w:t>959</w:t>
            </w:r>
          </w:p>
        </w:tc>
        <w:tc>
          <w:tcPr>
            <w:tcW w:w="1291" w:type="dxa"/>
            <w:tcBorders>
              <w:top w:val="single" w:sz="4" w:space="0" w:color="auto"/>
              <w:left w:val="single" w:sz="4" w:space="0" w:color="auto"/>
              <w:bottom w:val="single" w:sz="4" w:space="0" w:color="auto"/>
              <w:right w:val="single" w:sz="4" w:space="0" w:color="auto"/>
            </w:tcBorders>
          </w:tcPr>
          <w:p w14:paraId="0CF6E3E6" w14:textId="77777777" w:rsidR="00F50A4E" w:rsidRPr="00DF07F9" w:rsidRDefault="007B292B" w:rsidP="0077134A">
            <w:pPr>
              <w:widowControl w:val="0"/>
              <w:jc w:val="right"/>
              <w:rPr>
                <w:color w:val="000000"/>
                <w:sz w:val="20"/>
                <w:szCs w:val="20"/>
                <w:highlight w:val="yellow"/>
              </w:rPr>
            </w:pPr>
            <w:r>
              <w:rPr>
                <w:color w:val="000000"/>
                <w:sz w:val="20"/>
                <w:szCs w:val="20"/>
              </w:rPr>
              <w:t>2 286 959</w:t>
            </w:r>
          </w:p>
        </w:tc>
      </w:tr>
      <w:tr w:rsidR="00F50A4E" w:rsidRPr="00DF07F9" w14:paraId="06412062" w14:textId="77777777" w:rsidTr="009D6CC6">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E5AA38C" w14:textId="77777777" w:rsidR="00F50A4E" w:rsidRPr="009C45D2" w:rsidRDefault="00F50A4E" w:rsidP="009D6CC6">
            <w:pPr>
              <w:widowControl w:val="0"/>
              <w:jc w:val="left"/>
              <w:rPr>
                <w:b/>
                <w:bCs/>
                <w:color w:val="000000"/>
                <w:sz w:val="20"/>
                <w:szCs w:val="20"/>
                <w:highlight w:val="yellow"/>
              </w:rPr>
            </w:pPr>
            <w:r>
              <w:rPr>
                <w:b/>
                <w:bCs/>
                <w:color w:val="000000"/>
                <w:sz w:val="20"/>
                <w:szCs w:val="20"/>
              </w:rPr>
              <w:t>A2 : Préparation de projets pour les plans de gestion de l'élimination progressive des HCFC (PGEH)</w:t>
            </w:r>
          </w:p>
        </w:tc>
      </w:tr>
      <w:tr w:rsidR="00F50A4E" w:rsidRPr="00DF07F9" w14:paraId="61155FE5" w14:textId="77777777" w:rsidTr="009D6CC6">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0B840002" w14:textId="77777777" w:rsidR="00F50A4E" w:rsidRPr="00DF07F9" w:rsidRDefault="00F50A4E" w:rsidP="009D6CC6">
            <w:pPr>
              <w:ind w:left="112"/>
              <w:jc w:val="left"/>
              <w:rPr>
                <w:color w:val="000000" w:themeColor="text1"/>
                <w:sz w:val="20"/>
                <w:szCs w:val="20"/>
                <w:highlight w:val="yellow"/>
              </w:rPr>
            </w:pPr>
            <w:r>
              <w:rPr>
                <w:color w:val="000000" w:themeColor="text1"/>
                <w:sz w:val="20"/>
                <w:szCs w:val="20"/>
              </w:rPr>
              <w:t>Angola</w:t>
            </w:r>
          </w:p>
        </w:tc>
        <w:tc>
          <w:tcPr>
            <w:tcW w:w="5081" w:type="dxa"/>
            <w:tcBorders>
              <w:top w:val="single" w:sz="4" w:space="0" w:color="auto"/>
              <w:left w:val="single" w:sz="4" w:space="0" w:color="auto"/>
              <w:bottom w:val="single" w:sz="4" w:space="0" w:color="auto"/>
              <w:right w:val="single" w:sz="4" w:space="0" w:color="auto"/>
            </w:tcBorders>
          </w:tcPr>
          <w:p w14:paraId="62010D3D" w14:textId="77777777" w:rsidR="00F50A4E" w:rsidRPr="00DF07F9" w:rsidRDefault="00F50A4E" w:rsidP="009D6CC6">
            <w:pPr>
              <w:jc w:val="left"/>
              <w:rPr>
                <w:color w:val="000000"/>
                <w:sz w:val="20"/>
                <w:szCs w:val="20"/>
                <w:highlight w:val="yellow"/>
              </w:rPr>
            </w:pPr>
            <w:r>
              <w:rPr>
                <w:color w:val="000000" w:themeColor="text1"/>
                <w:sz w:val="20"/>
                <w:szCs w:val="20"/>
              </w:rPr>
              <w:t>Préparation d'un PGEH (phase III)</w:t>
            </w:r>
          </w:p>
        </w:tc>
        <w:tc>
          <w:tcPr>
            <w:tcW w:w="1135" w:type="dxa"/>
            <w:tcBorders>
              <w:top w:val="single" w:sz="4" w:space="0" w:color="auto"/>
              <w:left w:val="single" w:sz="4" w:space="0" w:color="auto"/>
              <w:bottom w:val="single" w:sz="4" w:space="0" w:color="auto"/>
              <w:right w:val="single" w:sz="4" w:space="0" w:color="auto"/>
            </w:tcBorders>
            <w:vAlign w:val="bottom"/>
          </w:tcPr>
          <w:p w14:paraId="5D65C60F" w14:textId="77777777" w:rsidR="00F50A4E" w:rsidRPr="00CF30A0" w:rsidRDefault="00F50A4E" w:rsidP="009D6CC6">
            <w:pPr>
              <w:jc w:val="right"/>
              <w:rPr>
                <w:color w:val="000000" w:themeColor="text1"/>
                <w:sz w:val="20"/>
                <w:szCs w:val="20"/>
              </w:rPr>
            </w:pPr>
            <w:r>
              <w:rPr>
                <w:color w:val="000000" w:themeColor="text1"/>
                <w:sz w:val="20"/>
                <w:szCs w:val="20"/>
              </w:rPr>
              <w:t>40 000</w:t>
            </w:r>
          </w:p>
        </w:tc>
        <w:tc>
          <w:tcPr>
            <w:tcW w:w="1291" w:type="dxa"/>
            <w:tcBorders>
              <w:top w:val="single" w:sz="4" w:space="0" w:color="auto"/>
              <w:left w:val="single" w:sz="4" w:space="0" w:color="auto"/>
              <w:bottom w:val="single" w:sz="4" w:space="0" w:color="auto"/>
              <w:right w:val="single" w:sz="4" w:space="0" w:color="auto"/>
            </w:tcBorders>
            <w:vAlign w:val="bottom"/>
          </w:tcPr>
          <w:p w14:paraId="246C12AE" w14:textId="77777777" w:rsidR="00F50A4E" w:rsidRPr="00CF30A0" w:rsidRDefault="00F50A4E" w:rsidP="009D6CC6">
            <w:pPr>
              <w:jc w:val="right"/>
              <w:rPr>
                <w:color w:val="000000" w:themeColor="text1"/>
                <w:sz w:val="20"/>
                <w:szCs w:val="20"/>
              </w:rPr>
            </w:pPr>
            <w:r>
              <w:rPr>
                <w:color w:val="000000" w:themeColor="text1"/>
                <w:sz w:val="20"/>
                <w:szCs w:val="20"/>
              </w:rPr>
              <w:t>40 000</w:t>
            </w:r>
          </w:p>
        </w:tc>
      </w:tr>
      <w:tr w:rsidR="00F50A4E" w:rsidRPr="00DF07F9" w14:paraId="560FF5F3" w14:textId="77777777" w:rsidTr="009D6CC6">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0C0CC75C" w14:textId="77777777" w:rsidR="00F50A4E" w:rsidRPr="00DF07F9" w:rsidRDefault="00F50A4E" w:rsidP="009D6CC6">
            <w:pPr>
              <w:ind w:left="112"/>
              <w:jc w:val="left"/>
              <w:rPr>
                <w:color w:val="000000" w:themeColor="text1"/>
                <w:sz w:val="20"/>
                <w:szCs w:val="20"/>
                <w:highlight w:val="yellow"/>
              </w:rPr>
            </w:pPr>
            <w:r>
              <w:rPr>
                <w:color w:val="000000" w:themeColor="text1"/>
                <w:sz w:val="20"/>
                <w:szCs w:val="20"/>
              </w:rPr>
              <w:t xml:space="preserve">Bangladesh </w:t>
            </w:r>
            <w:r>
              <w:rPr>
                <w:color w:val="000000" w:themeColor="text1"/>
                <w:sz w:val="20"/>
                <w:szCs w:val="20"/>
                <w:vertAlign w:val="superscript"/>
              </w:rPr>
              <w:t>a</w:t>
            </w:r>
          </w:p>
        </w:tc>
        <w:tc>
          <w:tcPr>
            <w:tcW w:w="5081" w:type="dxa"/>
            <w:tcBorders>
              <w:top w:val="single" w:sz="4" w:space="0" w:color="auto"/>
              <w:left w:val="single" w:sz="4" w:space="0" w:color="auto"/>
              <w:bottom w:val="single" w:sz="4" w:space="0" w:color="auto"/>
              <w:right w:val="single" w:sz="4" w:space="0" w:color="auto"/>
            </w:tcBorders>
          </w:tcPr>
          <w:p w14:paraId="6148CEDD" w14:textId="77777777" w:rsidR="00F50A4E" w:rsidRPr="00DF07F9" w:rsidRDefault="00F50A4E" w:rsidP="009D6CC6">
            <w:pPr>
              <w:jc w:val="left"/>
              <w:rPr>
                <w:color w:val="000000"/>
                <w:sz w:val="20"/>
                <w:szCs w:val="20"/>
                <w:highlight w:val="yellow"/>
              </w:rPr>
            </w:pPr>
            <w:r>
              <w:rPr>
                <w:color w:val="000000" w:themeColor="text1"/>
                <w:sz w:val="20"/>
                <w:szCs w:val="20"/>
              </w:rPr>
              <w:t>Préparation d'un PGEH (phase III)</w:t>
            </w:r>
          </w:p>
        </w:tc>
        <w:tc>
          <w:tcPr>
            <w:tcW w:w="1135" w:type="dxa"/>
            <w:tcBorders>
              <w:top w:val="single" w:sz="4" w:space="0" w:color="auto"/>
              <w:left w:val="single" w:sz="4" w:space="0" w:color="auto"/>
              <w:bottom w:val="single" w:sz="4" w:space="0" w:color="auto"/>
              <w:right w:val="single" w:sz="4" w:space="0" w:color="auto"/>
            </w:tcBorders>
            <w:vAlign w:val="bottom"/>
          </w:tcPr>
          <w:p w14:paraId="4134E833" w14:textId="77777777" w:rsidR="00F50A4E" w:rsidRPr="00CF30A0" w:rsidRDefault="00F50A4E" w:rsidP="009D6CC6">
            <w:pPr>
              <w:jc w:val="right"/>
              <w:rPr>
                <w:color w:val="000000" w:themeColor="text1"/>
                <w:sz w:val="20"/>
                <w:szCs w:val="20"/>
              </w:rPr>
            </w:pPr>
            <w:r>
              <w:rPr>
                <w:color w:val="000000" w:themeColor="text1"/>
                <w:sz w:val="20"/>
                <w:szCs w:val="20"/>
              </w:rPr>
              <w:t>45 000</w:t>
            </w:r>
          </w:p>
        </w:tc>
        <w:tc>
          <w:tcPr>
            <w:tcW w:w="1291" w:type="dxa"/>
            <w:tcBorders>
              <w:top w:val="single" w:sz="4" w:space="0" w:color="auto"/>
              <w:left w:val="single" w:sz="4" w:space="0" w:color="auto"/>
              <w:bottom w:val="single" w:sz="4" w:space="0" w:color="auto"/>
              <w:right w:val="single" w:sz="4" w:space="0" w:color="auto"/>
            </w:tcBorders>
            <w:vAlign w:val="bottom"/>
          </w:tcPr>
          <w:p w14:paraId="25BCC64B" w14:textId="77777777" w:rsidR="00F50A4E" w:rsidRPr="00CF30A0" w:rsidRDefault="00F50A4E" w:rsidP="009D6CC6">
            <w:pPr>
              <w:jc w:val="right"/>
              <w:rPr>
                <w:color w:val="000000" w:themeColor="text1"/>
                <w:sz w:val="20"/>
                <w:szCs w:val="20"/>
              </w:rPr>
            </w:pPr>
            <w:r>
              <w:rPr>
                <w:color w:val="000000" w:themeColor="text1"/>
                <w:sz w:val="20"/>
                <w:szCs w:val="20"/>
              </w:rPr>
              <w:t>45 000</w:t>
            </w:r>
          </w:p>
        </w:tc>
      </w:tr>
      <w:tr w:rsidR="00F50A4E" w:rsidRPr="00DF07F9" w14:paraId="38300746" w14:textId="77777777" w:rsidTr="009D6CC6">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3D5B48CA" w14:textId="77777777" w:rsidR="00F50A4E" w:rsidRPr="00DF07F9" w:rsidRDefault="00F50A4E" w:rsidP="009D6CC6">
            <w:pPr>
              <w:ind w:left="112"/>
              <w:jc w:val="left"/>
              <w:rPr>
                <w:color w:val="000000" w:themeColor="text1"/>
                <w:sz w:val="20"/>
                <w:szCs w:val="20"/>
                <w:highlight w:val="yellow"/>
              </w:rPr>
            </w:pPr>
            <w:r>
              <w:rPr>
                <w:color w:val="000000" w:themeColor="text1"/>
                <w:sz w:val="20"/>
                <w:szCs w:val="20"/>
              </w:rPr>
              <w:t>Nigéria</w:t>
            </w:r>
          </w:p>
        </w:tc>
        <w:tc>
          <w:tcPr>
            <w:tcW w:w="5081" w:type="dxa"/>
            <w:tcBorders>
              <w:top w:val="single" w:sz="4" w:space="0" w:color="auto"/>
              <w:left w:val="single" w:sz="4" w:space="0" w:color="auto"/>
              <w:bottom w:val="single" w:sz="4" w:space="0" w:color="auto"/>
              <w:right w:val="single" w:sz="4" w:space="0" w:color="auto"/>
            </w:tcBorders>
          </w:tcPr>
          <w:p w14:paraId="72043B3B" w14:textId="77777777" w:rsidR="00F50A4E" w:rsidRPr="00DF07F9" w:rsidRDefault="00F50A4E" w:rsidP="009D6CC6">
            <w:pPr>
              <w:jc w:val="left"/>
              <w:rPr>
                <w:color w:val="000000"/>
                <w:sz w:val="20"/>
                <w:szCs w:val="20"/>
                <w:highlight w:val="yellow"/>
              </w:rPr>
            </w:pPr>
            <w:r>
              <w:rPr>
                <w:color w:val="000000" w:themeColor="text1"/>
                <w:sz w:val="20"/>
                <w:szCs w:val="20"/>
              </w:rPr>
              <w:t>Préparation d'un PGEH (phase IV)</w:t>
            </w:r>
          </w:p>
        </w:tc>
        <w:tc>
          <w:tcPr>
            <w:tcW w:w="1135" w:type="dxa"/>
            <w:tcBorders>
              <w:top w:val="single" w:sz="4" w:space="0" w:color="auto"/>
              <w:left w:val="single" w:sz="4" w:space="0" w:color="auto"/>
              <w:bottom w:val="single" w:sz="4" w:space="0" w:color="auto"/>
              <w:right w:val="single" w:sz="4" w:space="0" w:color="auto"/>
            </w:tcBorders>
            <w:vAlign w:val="bottom"/>
          </w:tcPr>
          <w:p w14:paraId="27613C13" w14:textId="77777777" w:rsidR="00F50A4E" w:rsidRPr="00CF30A0" w:rsidRDefault="00F50A4E" w:rsidP="009D6CC6">
            <w:pPr>
              <w:jc w:val="right"/>
              <w:rPr>
                <w:color w:val="000000" w:themeColor="text1"/>
                <w:sz w:val="20"/>
                <w:szCs w:val="20"/>
              </w:rPr>
            </w:pPr>
            <w:r>
              <w:rPr>
                <w:color w:val="000000" w:themeColor="text1"/>
                <w:sz w:val="20"/>
                <w:szCs w:val="20"/>
              </w:rPr>
              <w:t>50 000</w:t>
            </w:r>
          </w:p>
        </w:tc>
        <w:tc>
          <w:tcPr>
            <w:tcW w:w="1291" w:type="dxa"/>
            <w:tcBorders>
              <w:top w:val="single" w:sz="4" w:space="0" w:color="auto"/>
              <w:left w:val="single" w:sz="4" w:space="0" w:color="auto"/>
              <w:bottom w:val="single" w:sz="4" w:space="0" w:color="auto"/>
              <w:right w:val="single" w:sz="4" w:space="0" w:color="auto"/>
            </w:tcBorders>
            <w:vAlign w:val="bottom"/>
          </w:tcPr>
          <w:p w14:paraId="584A5F1F" w14:textId="77777777" w:rsidR="00F50A4E" w:rsidRPr="00CF30A0" w:rsidRDefault="00F50A4E" w:rsidP="009D6CC6">
            <w:pPr>
              <w:jc w:val="right"/>
              <w:rPr>
                <w:color w:val="000000" w:themeColor="text1"/>
                <w:sz w:val="20"/>
                <w:szCs w:val="20"/>
              </w:rPr>
            </w:pPr>
            <w:r>
              <w:rPr>
                <w:color w:val="000000" w:themeColor="text1"/>
                <w:sz w:val="20"/>
                <w:szCs w:val="20"/>
              </w:rPr>
              <w:t>50 000</w:t>
            </w:r>
          </w:p>
        </w:tc>
      </w:tr>
      <w:tr w:rsidR="00F50A4E" w:rsidRPr="00DF07F9" w14:paraId="59F88862" w14:textId="77777777" w:rsidTr="009D6CC6">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593C832" w14:textId="77777777" w:rsidR="00F50A4E" w:rsidRPr="00B237BC" w:rsidRDefault="00F50A4E" w:rsidP="009D6CC6">
            <w:pPr>
              <w:widowControl w:val="0"/>
              <w:ind w:right="113"/>
              <w:jc w:val="right"/>
              <w:rPr>
                <w:color w:val="000000" w:themeColor="text1"/>
                <w:sz w:val="20"/>
                <w:szCs w:val="20"/>
              </w:rPr>
            </w:pPr>
            <w:r>
              <w:rPr>
                <w:color w:val="000000" w:themeColor="text1"/>
                <w:sz w:val="20"/>
                <w:szCs w:val="20"/>
              </w:rPr>
              <w:t>Sous-total pour A2</w:t>
            </w:r>
          </w:p>
        </w:tc>
        <w:tc>
          <w:tcPr>
            <w:tcW w:w="1135" w:type="dxa"/>
            <w:tcBorders>
              <w:top w:val="single" w:sz="4" w:space="0" w:color="auto"/>
              <w:left w:val="single" w:sz="4" w:space="0" w:color="auto"/>
              <w:bottom w:val="single" w:sz="4" w:space="0" w:color="auto"/>
              <w:right w:val="single" w:sz="4" w:space="0" w:color="auto"/>
            </w:tcBorders>
          </w:tcPr>
          <w:p w14:paraId="3173EFBF" w14:textId="77777777" w:rsidR="00F50A4E" w:rsidRPr="00CF30A0" w:rsidRDefault="00F50A4E" w:rsidP="009D6CC6">
            <w:pPr>
              <w:jc w:val="right"/>
              <w:rPr>
                <w:color w:val="000000" w:themeColor="text1"/>
                <w:sz w:val="20"/>
                <w:szCs w:val="20"/>
              </w:rPr>
            </w:pPr>
            <w:r>
              <w:rPr>
                <w:color w:val="000000" w:themeColor="text1"/>
                <w:sz w:val="20"/>
                <w:szCs w:val="20"/>
              </w:rPr>
              <w:t>135 000</w:t>
            </w:r>
          </w:p>
        </w:tc>
        <w:tc>
          <w:tcPr>
            <w:tcW w:w="1291" w:type="dxa"/>
            <w:tcBorders>
              <w:top w:val="single" w:sz="4" w:space="0" w:color="auto"/>
              <w:left w:val="single" w:sz="4" w:space="0" w:color="auto"/>
              <w:bottom w:val="single" w:sz="4" w:space="0" w:color="auto"/>
              <w:right w:val="single" w:sz="4" w:space="0" w:color="auto"/>
            </w:tcBorders>
          </w:tcPr>
          <w:p w14:paraId="47C13419" w14:textId="77777777" w:rsidR="00F50A4E" w:rsidRPr="00CF30A0" w:rsidRDefault="00F50A4E" w:rsidP="009D6CC6">
            <w:pPr>
              <w:jc w:val="right"/>
              <w:rPr>
                <w:color w:val="000000" w:themeColor="text1"/>
                <w:sz w:val="20"/>
                <w:szCs w:val="20"/>
              </w:rPr>
            </w:pPr>
            <w:r>
              <w:rPr>
                <w:color w:val="000000" w:themeColor="text1"/>
                <w:sz w:val="20"/>
                <w:szCs w:val="20"/>
              </w:rPr>
              <w:t>135 000</w:t>
            </w:r>
          </w:p>
        </w:tc>
      </w:tr>
      <w:tr w:rsidR="00F50A4E" w:rsidRPr="00DF07F9" w14:paraId="3815F6D4"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E95079F" w14:textId="77777777" w:rsidR="00F50A4E" w:rsidRPr="00B237BC" w:rsidRDefault="00F50A4E" w:rsidP="009D6CC6">
            <w:pPr>
              <w:widowControl w:val="0"/>
              <w:ind w:right="113"/>
              <w:jc w:val="right"/>
              <w:rPr>
                <w:color w:val="000000" w:themeColor="text1"/>
                <w:sz w:val="20"/>
                <w:szCs w:val="20"/>
              </w:rPr>
            </w:pPr>
            <w:r>
              <w:rPr>
                <w:color w:val="000000" w:themeColor="text1"/>
                <w:sz w:val="20"/>
                <w:szCs w:val="20"/>
              </w:rPr>
              <w:t>Agences d'exécution</w:t>
            </w:r>
          </w:p>
        </w:tc>
        <w:tc>
          <w:tcPr>
            <w:tcW w:w="1135" w:type="dxa"/>
            <w:tcBorders>
              <w:top w:val="single" w:sz="4" w:space="0" w:color="auto"/>
              <w:left w:val="single" w:sz="4" w:space="0" w:color="auto"/>
              <w:bottom w:val="single" w:sz="4" w:space="0" w:color="auto"/>
              <w:right w:val="single" w:sz="4" w:space="0" w:color="auto"/>
            </w:tcBorders>
          </w:tcPr>
          <w:p w14:paraId="26522772" w14:textId="77777777" w:rsidR="00F50A4E" w:rsidRPr="00CF30A0" w:rsidRDefault="00F50A4E" w:rsidP="009D6CC6">
            <w:pPr>
              <w:jc w:val="right"/>
              <w:rPr>
                <w:color w:val="000000" w:themeColor="text1"/>
                <w:sz w:val="20"/>
                <w:szCs w:val="20"/>
              </w:rPr>
            </w:pPr>
            <w:r>
              <w:rPr>
                <w:color w:val="000000" w:themeColor="text1"/>
                <w:sz w:val="20"/>
                <w:szCs w:val="20"/>
              </w:rPr>
              <w:t>9 450</w:t>
            </w:r>
          </w:p>
        </w:tc>
        <w:tc>
          <w:tcPr>
            <w:tcW w:w="1291" w:type="dxa"/>
            <w:tcBorders>
              <w:top w:val="single" w:sz="4" w:space="0" w:color="auto"/>
              <w:left w:val="single" w:sz="4" w:space="0" w:color="auto"/>
              <w:bottom w:val="single" w:sz="4" w:space="0" w:color="auto"/>
              <w:right w:val="single" w:sz="4" w:space="0" w:color="auto"/>
            </w:tcBorders>
          </w:tcPr>
          <w:p w14:paraId="38BFFB3C" w14:textId="77777777" w:rsidR="00F50A4E" w:rsidRPr="00CF30A0" w:rsidRDefault="00F50A4E" w:rsidP="009D6CC6">
            <w:pPr>
              <w:jc w:val="right"/>
              <w:rPr>
                <w:color w:val="000000" w:themeColor="text1"/>
                <w:sz w:val="20"/>
                <w:szCs w:val="20"/>
              </w:rPr>
            </w:pPr>
            <w:r>
              <w:rPr>
                <w:color w:val="000000" w:themeColor="text1"/>
                <w:sz w:val="20"/>
                <w:szCs w:val="20"/>
              </w:rPr>
              <w:t>9 450</w:t>
            </w:r>
          </w:p>
        </w:tc>
      </w:tr>
      <w:tr w:rsidR="00F50A4E" w:rsidRPr="00DF07F9" w14:paraId="3E49CBEA"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DAAE82D" w14:textId="77777777" w:rsidR="00F50A4E" w:rsidRPr="008C202C" w:rsidRDefault="00F50A4E" w:rsidP="009D6CC6">
            <w:pPr>
              <w:widowControl w:val="0"/>
              <w:ind w:right="113"/>
              <w:jc w:val="right"/>
              <w:rPr>
                <w:color w:val="000000" w:themeColor="text1"/>
                <w:sz w:val="20"/>
                <w:szCs w:val="20"/>
              </w:rPr>
            </w:pPr>
            <w:r>
              <w:rPr>
                <w:color w:val="000000" w:themeColor="text1"/>
                <w:sz w:val="20"/>
                <w:szCs w:val="20"/>
              </w:rPr>
              <w:t>Total pour A2</w:t>
            </w:r>
          </w:p>
        </w:tc>
        <w:tc>
          <w:tcPr>
            <w:tcW w:w="1135" w:type="dxa"/>
            <w:tcBorders>
              <w:top w:val="single" w:sz="4" w:space="0" w:color="auto"/>
              <w:left w:val="single" w:sz="4" w:space="0" w:color="auto"/>
              <w:bottom w:val="single" w:sz="4" w:space="0" w:color="auto"/>
              <w:right w:val="single" w:sz="4" w:space="0" w:color="auto"/>
            </w:tcBorders>
          </w:tcPr>
          <w:p w14:paraId="6099D2EC" w14:textId="77777777" w:rsidR="00F50A4E" w:rsidRPr="00CF30A0" w:rsidRDefault="00F50A4E" w:rsidP="009D6CC6">
            <w:pPr>
              <w:jc w:val="right"/>
              <w:rPr>
                <w:color w:val="000000" w:themeColor="text1"/>
                <w:sz w:val="20"/>
                <w:szCs w:val="20"/>
              </w:rPr>
            </w:pPr>
            <w:r>
              <w:rPr>
                <w:color w:val="000000" w:themeColor="text1"/>
                <w:sz w:val="20"/>
                <w:szCs w:val="20"/>
              </w:rPr>
              <w:t>144 450</w:t>
            </w:r>
          </w:p>
        </w:tc>
        <w:tc>
          <w:tcPr>
            <w:tcW w:w="1291" w:type="dxa"/>
            <w:tcBorders>
              <w:top w:val="single" w:sz="4" w:space="0" w:color="auto"/>
              <w:left w:val="single" w:sz="4" w:space="0" w:color="auto"/>
              <w:bottom w:val="single" w:sz="4" w:space="0" w:color="auto"/>
              <w:right w:val="single" w:sz="4" w:space="0" w:color="auto"/>
            </w:tcBorders>
          </w:tcPr>
          <w:p w14:paraId="083D9A01" w14:textId="77777777" w:rsidR="00F50A4E" w:rsidRPr="00CF30A0" w:rsidRDefault="00F50A4E" w:rsidP="009D6CC6">
            <w:pPr>
              <w:jc w:val="right"/>
              <w:rPr>
                <w:color w:val="000000" w:themeColor="text1"/>
                <w:sz w:val="20"/>
                <w:szCs w:val="20"/>
              </w:rPr>
            </w:pPr>
            <w:r>
              <w:rPr>
                <w:color w:val="000000" w:themeColor="text1"/>
                <w:sz w:val="20"/>
                <w:szCs w:val="20"/>
              </w:rPr>
              <w:t>144 450</w:t>
            </w:r>
          </w:p>
        </w:tc>
      </w:tr>
      <w:tr w:rsidR="00F50A4E" w:rsidRPr="00DF07F9" w14:paraId="6FF2BD92" w14:textId="77777777" w:rsidTr="009D6CC6">
        <w:trPr>
          <w:trHeight w:val="448"/>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020A8A6" w14:textId="77777777" w:rsidR="00F50A4E" w:rsidRPr="008C202C" w:rsidRDefault="00F50A4E" w:rsidP="009D6CC6">
            <w:pPr>
              <w:tabs>
                <w:tab w:val="left" w:pos="7860"/>
              </w:tabs>
              <w:ind w:left="112" w:right="132"/>
              <w:rPr>
                <w:b/>
                <w:bCs/>
                <w:color w:val="000000" w:themeColor="text1"/>
                <w:sz w:val="20"/>
                <w:szCs w:val="20"/>
              </w:rPr>
            </w:pPr>
            <w:r>
              <w:rPr>
                <w:b/>
                <w:bCs/>
                <w:color w:val="000000" w:themeColor="text1"/>
                <w:sz w:val="20"/>
                <w:szCs w:val="20"/>
              </w:rPr>
              <w:t xml:space="preserve">A3 : </w:t>
            </w:r>
            <w:r>
              <w:rPr>
                <w:b/>
                <w:bCs/>
                <w:color w:val="000000" w:themeColor="text1"/>
              </w:rPr>
              <w:t>Préparation d'un inventaire national des banques de substances réglementées utilisées ou non désirées et des plans pour la collecte, le transport et l'élimination de ces substances</w:t>
            </w:r>
            <w:r w:rsidR="00D94B4F">
              <w:rPr>
                <w:rStyle w:val="FootnoteReference"/>
                <w:b/>
                <w:bCs/>
                <w:color w:val="000000" w:themeColor="text1"/>
              </w:rPr>
              <w:footnoteReference w:id="2"/>
            </w:r>
          </w:p>
        </w:tc>
      </w:tr>
      <w:tr w:rsidR="00F50A4E" w:rsidRPr="00DF07F9" w14:paraId="64C13C2B" w14:textId="77777777" w:rsidTr="009D6CC6">
        <w:trPr>
          <w:trHeight w:val="90"/>
        </w:trPr>
        <w:tc>
          <w:tcPr>
            <w:tcW w:w="1860"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vAlign w:val="center"/>
          </w:tcPr>
          <w:p w14:paraId="4E5F7F00" w14:textId="77777777" w:rsidR="00F50A4E" w:rsidRPr="003F23CC" w:rsidRDefault="00F50A4E" w:rsidP="009D6CC6">
            <w:pPr>
              <w:ind w:left="112"/>
              <w:jc w:val="left"/>
              <w:rPr>
                <w:color w:val="000000"/>
                <w:sz w:val="20"/>
                <w:szCs w:val="20"/>
              </w:rPr>
            </w:pPr>
            <w:r>
              <w:rPr>
                <w:color w:val="000000"/>
                <w:sz w:val="20"/>
                <w:szCs w:val="20"/>
              </w:rPr>
              <w:t>Indonésie</w:t>
            </w:r>
          </w:p>
        </w:tc>
        <w:tc>
          <w:tcPr>
            <w:tcW w:w="5081" w:type="dxa"/>
            <w:tcBorders>
              <w:top w:val="single" w:sz="4" w:space="0" w:color="auto"/>
              <w:left w:val="single" w:sz="4" w:space="0" w:color="auto"/>
              <w:bottom w:val="single" w:sz="4" w:space="0" w:color="auto"/>
              <w:right w:val="single" w:sz="4" w:space="0" w:color="auto"/>
            </w:tcBorders>
          </w:tcPr>
          <w:p w14:paraId="409811AB" w14:textId="77777777" w:rsidR="00F50A4E" w:rsidRPr="003F23CC" w:rsidRDefault="00F50A4E" w:rsidP="009D6CC6">
            <w:pPr>
              <w:jc w:val="left"/>
              <w:rPr>
                <w:sz w:val="20"/>
                <w:szCs w:val="20"/>
              </w:rPr>
            </w:pPr>
            <w:r>
              <w:rPr>
                <w:color w:val="000000" w:themeColor="text1"/>
                <w:sz w:val="20"/>
                <w:szCs w:val="20"/>
              </w:rPr>
              <w:t>Préparation d'un inventaire national des banques de substances réglementées utilisées ou non désirées et plan</w:t>
            </w:r>
          </w:p>
        </w:tc>
        <w:tc>
          <w:tcPr>
            <w:tcW w:w="1135" w:type="dxa"/>
            <w:tcBorders>
              <w:top w:val="single" w:sz="4" w:space="0" w:color="auto"/>
              <w:left w:val="single" w:sz="4" w:space="0" w:color="auto"/>
              <w:bottom w:val="single" w:sz="4" w:space="0" w:color="auto"/>
              <w:right w:val="single" w:sz="4" w:space="0" w:color="auto"/>
            </w:tcBorders>
          </w:tcPr>
          <w:p w14:paraId="24EAB1D4" w14:textId="77777777" w:rsidR="00F50A4E" w:rsidRPr="003F23CC" w:rsidRDefault="00F50A4E" w:rsidP="009D6CC6">
            <w:pPr>
              <w:jc w:val="right"/>
              <w:rPr>
                <w:color w:val="000000" w:themeColor="text1"/>
                <w:sz w:val="20"/>
                <w:szCs w:val="20"/>
              </w:rPr>
            </w:pPr>
            <w:r>
              <w:rPr>
                <w:color w:val="000000" w:themeColor="text1"/>
                <w:sz w:val="20"/>
                <w:szCs w:val="20"/>
              </w:rPr>
              <w:t>100 000</w:t>
            </w:r>
          </w:p>
        </w:tc>
        <w:tc>
          <w:tcPr>
            <w:tcW w:w="1291" w:type="dxa"/>
            <w:tcBorders>
              <w:top w:val="single" w:sz="4" w:space="0" w:color="auto"/>
              <w:left w:val="single" w:sz="4" w:space="0" w:color="auto"/>
              <w:bottom w:val="single" w:sz="4" w:space="0" w:color="auto"/>
              <w:right w:val="single" w:sz="4" w:space="0" w:color="auto"/>
            </w:tcBorders>
          </w:tcPr>
          <w:p w14:paraId="5AB4CA49" w14:textId="77777777" w:rsidR="00F50A4E" w:rsidRPr="003F23CC" w:rsidRDefault="00F50A4E" w:rsidP="009D6CC6">
            <w:pPr>
              <w:jc w:val="right"/>
              <w:rPr>
                <w:color w:val="000000" w:themeColor="text1"/>
                <w:sz w:val="20"/>
                <w:szCs w:val="20"/>
              </w:rPr>
            </w:pPr>
            <w:r>
              <w:rPr>
                <w:color w:val="000000" w:themeColor="text1"/>
                <w:sz w:val="20"/>
                <w:szCs w:val="20"/>
              </w:rPr>
              <w:t>100 000</w:t>
            </w:r>
          </w:p>
        </w:tc>
      </w:tr>
      <w:tr w:rsidR="00F50A4E" w:rsidRPr="00DF07F9" w14:paraId="6AF40CAA"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hideMark/>
          </w:tcPr>
          <w:p w14:paraId="642E1BCE" w14:textId="77777777" w:rsidR="00F50A4E" w:rsidRPr="003F23CC" w:rsidRDefault="00F50A4E" w:rsidP="009D6CC6">
            <w:pPr>
              <w:jc w:val="right"/>
              <w:rPr>
                <w:color w:val="000000" w:themeColor="text1"/>
                <w:sz w:val="20"/>
                <w:szCs w:val="20"/>
              </w:rPr>
            </w:pPr>
            <w:r>
              <w:rPr>
                <w:color w:val="000000" w:themeColor="text1"/>
                <w:sz w:val="20"/>
                <w:szCs w:val="20"/>
              </w:rPr>
              <w:t>Sous-total pour A3</w:t>
            </w:r>
          </w:p>
        </w:tc>
        <w:tc>
          <w:tcPr>
            <w:tcW w:w="1135" w:type="dxa"/>
            <w:tcBorders>
              <w:top w:val="single" w:sz="4" w:space="0" w:color="auto"/>
              <w:left w:val="single" w:sz="4" w:space="0" w:color="auto"/>
              <w:bottom w:val="single" w:sz="4" w:space="0" w:color="auto"/>
              <w:right w:val="single" w:sz="4" w:space="0" w:color="auto"/>
            </w:tcBorders>
          </w:tcPr>
          <w:p w14:paraId="57ED9409" w14:textId="77777777" w:rsidR="00F50A4E" w:rsidRPr="003F23CC" w:rsidRDefault="00F50A4E" w:rsidP="009D6CC6">
            <w:pPr>
              <w:jc w:val="right"/>
              <w:rPr>
                <w:color w:val="000000" w:themeColor="text1"/>
                <w:sz w:val="20"/>
                <w:szCs w:val="20"/>
              </w:rPr>
            </w:pPr>
            <w:r>
              <w:rPr>
                <w:color w:val="000000" w:themeColor="text1"/>
                <w:sz w:val="20"/>
                <w:szCs w:val="20"/>
              </w:rPr>
              <w:t>100 000</w:t>
            </w:r>
          </w:p>
        </w:tc>
        <w:tc>
          <w:tcPr>
            <w:tcW w:w="1291" w:type="dxa"/>
            <w:tcBorders>
              <w:top w:val="single" w:sz="4" w:space="0" w:color="auto"/>
              <w:left w:val="single" w:sz="4" w:space="0" w:color="auto"/>
              <w:bottom w:val="single" w:sz="4" w:space="0" w:color="auto"/>
              <w:right w:val="single" w:sz="4" w:space="0" w:color="auto"/>
            </w:tcBorders>
          </w:tcPr>
          <w:p w14:paraId="5055142E" w14:textId="77777777" w:rsidR="00F50A4E" w:rsidRPr="003F23CC" w:rsidRDefault="00F50A4E" w:rsidP="009D6CC6">
            <w:pPr>
              <w:jc w:val="right"/>
              <w:rPr>
                <w:color w:val="000000" w:themeColor="text1"/>
                <w:sz w:val="20"/>
                <w:szCs w:val="20"/>
              </w:rPr>
            </w:pPr>
            <w:r>
              <w:rPr>
                <w:color w:val="000000" w:themeColor="text1"/>
                <w:sz w:val="20"/>
                <w:szCs w:val="20"/>
              </w:rPr>
              <w:t>100 000</w:t>
            </w:r>
          </w:p>
        </w:tc>
      </w:tr>
      <w:tr w:rsidR="00F50A4E" w:rsidRPr="00DF07F9" w14:paraId="5BC91B84" w14:textId="77777777" w:rsidTr="009D6CC6">
        <w:trPr>
          <w:trHeight w:val="173"/>
        </w:trPr>
        <w:tc>
          <w:tcPr>
            <w:tcW w:w="6941" w:type="dxa"/>
            <w:gridSpan w:val="2"/>
            <w:tcBorders>
              <w:top w:val="single" w:sz="4" w:space="0" w:color="auto"/>
              <w:left w:val="single" w:sz="4" w:space="0" w:color="auto"/>
              <w:bottom w:val="single" w:sz="4" w:space="0" w:color="auto"/>
              <w:right w:val="single" w:sz="4" w:space="0" w:color="auto"/>
            </w:tcBorders>
            <w:hideMark/>
          </w:tcPr>
          <w:p w14:paraId="2F96BB70" w14:textId="77777777" w:rsidR="00F50A4E" w:rsidRPr="003F23CC" w:rsidRDefault="00F50A4E" w:rsidP="009D6CC6">
            <w:pPr>
              <w:jc w:val="right"/>
              <w:rPr>
                <w:color w:val="000000" w:themeColor="text1"/>
                <w:sz w:val="20"/>
                <w:szCs w:val="20"/>
              </w:rPr>
            </w:pPr>
            <w:r>
              <w:rPr>
                <w:color w:val="000000" w:themeColor="text1"/>
                <w:sz w:val="20"/>
                <w:szCs w:val="20"/>
              </w:rPr>
              <w:t>Agences d'exécution</w:t>
            </w:r>
          </w:p>
        </w:tc>
        <w:tc>
          <w:tcPr>
            <w:tcW w:w="1135" w:type="dxa"/>
            <w:tcBorders>
              <w:top w:val="single" w:sz="4" w:space="0" w:color="auto"/>
              <w:left w:val="single" w:sz="4" w:space="0" w:color="auto"/>
              <w:bottom w:val="single" w:sz="4" w:space="0" w:color="auto"/>
              <w:right w:val="single" w:sz="4" w:space="0" w:color="auto"/>
            </w:tcBorders>
          </w:tcPr>
          <w:p w14:paraId="44A17DE5" w14:textId="77777777" w:rsidR="00F50A4E" w:rsidRPr="003F23CC" w:rsidRDefault="00F50A4E" w:rsidP="009D6CC6">
            <w:pPr>
              <w:jc w:val="right"/>
              <w:rPr>
                <w:color w:val="000000"/>
                <w:sz w:val="20"/>
                <w:szCs w:val="20"/>
              </w:rPr>
            </w:pPr>
            <w:r>
              <w:rPr>
                <w:color w:val="000000"/>
                <w:sz w:val="20"/>
                <w:szCs w:val="20"/>
              </w:rPr>
              <w:t>7 000</w:t>
            </w:r>
          </w:p>
        </w:tc>
        <w:tc>
          <w:tcPr>
            <w:tcW w:w="1291" w:type="dxa"/>
            <w:tcBorders>
              <w:top w:val="single" w:sz="4" w:space="0" w:color="auto"/>
              <w:left w:val="single" w:sz="4" w:space="0" w:color="auto"/>
              <w:bottom w:val="single" w:sz="4" w:space="0" w:color="auto"/>
              <w:right w:val="single" w:sz="4" w:space="0" w:color="auto"/>
            </w:tcBorders>
          </w:tcPr>
          <w:p w14:paraId="02679B9A" w14:textId="77777777" w:rsidR="00F50A4E" w:rsidRPr="003F23CC" w:rsidRDefault="00F50A4E" w:rsidP="009D6CC6">
            <w:pPr>
              <w:jc w:val="right"/>
              <w:rPr>
                <w:color w:val="000000"/>
                <w:sz w:val="20"/>
                <w:szCs w:val="20"/>
              </w:rPr>
            </w:pPr>
            <w:r>
              <w:rPr>
                <w:color w:val="000000"/>
                <w:sz w:val="20"/>
                <w:szCs w:val="20"/>
              </w:rPr>
              <w:t>7 000</w:t>
            </w:r>
          </w:p>
        </w:tc>
      </w:tr>
      <w:tr w:rsidR="00F50A4E" w:rsidRPr="00DF07F9" w14:paraId="1C2F4279" w14:textId="77777777" w:rsidTr="009D6CC6">
        <w:trPr>
          <w:trHeight w:val="215"/>
        </w:trPr>
        <w:tc>
          <w:tcPr>
            <w:tcW w:w="6941" w:type="dxa"/>
            <w:gridSpan w:val="2"/>
            <w:tcBorders>
              <w:top w:val="single" w:sz="4" w:space="0" w:color="auto"/>
              <w:left w:val="single" w:sz="4" w:space="0" w:color="auto"/>
              <w:bottom w:val="single" w:sz="4" w:space="0" w:color="auto"/>
              <w:right w:val="single" w:sz="4" w:space="0" w:color="auto"/>
            </w:tcBorders>
            <w:hideMark/>
          </w:tcPr>
          <w:p w14:paraId="4D31761D" w14:textId="77777777" w:rsidR="00F50A4E" w:rsidRPr="003F23CC" w:rsidRDefault="00F50A4E" w:rsidP="009D6CC6">
            <w:pPr>
              <w:jc w:val="right"/>
              <w:rPr>
                <w:color w:val="000000" w:themeColor="text1"/>
                <w:sz w:val="20"/>
                <w:szCs w:val="20"/>
              </w:rPr>
            </w:pPr>
            <w:r>
              <w:rPr>
                <w:color w:val="000000" w:themeColor="text1"/>
                <w:sz w:val="20"/>
                <w:szCs w:val="20"/>
              </w:rPr>
              <w:t xml:space="preserve"> Total pour A3</w:t>
            </w:r>
          </w:p>
        </w:tc>
        <w:tc>
          <w:tcPr>
            <w:tcW w:w="1135" w:type="dxa"/>
            <w:tcBorders>
              <w:top w:val="single" w:sz="4" w:space="0" w:color="auto"/>
              <w:left w:val="single" w:sz="4" w:space="0" w:color="auto"/>
              <w:bottom w:val="single" w:sz="4" w:space="0" w:color="auto"/>
              <w:right w:val="single" w:sz="4" w:space="0" w:color="auto"/>
            </w:tcBorders>
          </w:tcPr>
          <w:p w14:paraId="7D8D1B3C" w14:textId="77777777" w:rsidR="00F50A4E" w:rsidRPr="003F23CC" w:rsidRDefault="00F50A4E" w:rsidP="009D6CC6">
            <w:pPr>
              <w:jc w:val="right"/>
              <w:rPr>
                <w:color w:val="000000"/>
                <w:sz w:val="20"/>
                <w:szCs w:val="20"/>
              </w:rPr>
            </w:pPr>
            <w:r>
              <w:rPr>
                <w:color w:val="000000"/>
                <w:sz w:val="20"/>
                <w:szCs w:val="20"/>
              </w:rPr>
              <w:t>107 000</w:t>
            </w:r>
          </w:p>
        </w:tc>
        <w:tc>
          <w:tcPr>
            <w:tcW w:w="1291" w:type="dxa"/>
            <w:tcBorders>
              <w:top w:val="single" w:sz="4" w:space="0" w:color="auto"/>
              <w:left w:val="single" w:sz="4" w:space="0" w:color="auto"/>
              <w:bottom w:val="single" w:sz="4" w:space="0" w:color="auto"/>
              <w:right w:val="single" w:sz="4" w:space="0" w:color="auto"/>
            </w:tcBorders>
          </w:tcPr>
          <w:p w14:paraId="295AD1CC" w14:textId="77777777" w:rsidR="00F50A4E" w:rsidRPr="003F23CC" w:rsidRDefault="00F50A4E" w:rsidP="009D6CC6">
            <w:pPr>
              <w:jc w:val="right"/>
              <w:rPr>
                <w:color w:val="000000"/>
                <w:sz w:val="20"/>
                <w:szCs w:val="20"/>
              </w:rPr>
            </w:pPr>
            <w:r>
              <w:rPr>
                <w:color w:val="000000"/>
                <w:sz w:val="20"/>
                <w:szCs w:val="20"/>
              </w:rPr>
              <w:t>107 000</w:t>
            </w:r>
          </w:p>
        </w:tc>
      </w:tr>
      <w:tr w:rsidR="00F50A4E" w:rsidRPr="00DF07F9" w14:paraId="4D75B378" w14:textId="77777777" w:rsidTr="009D6CC6">
        <w:trPr>
          <w:trHeight w:val="200"/>
        </w:trPr>
        <w:tc>
          <w:tcPr>
            <w:tcW w:w="9367" w:type="dxa"/>
            <w:gridSpan w:val="4"/>
            <w:tcBorders>
              <w:top w:val="single" w:sz="4" w:space="0" w:color="auto"/>
              <w:left w:val="single" w:sz="4" w:space="0" w:color="auto"/>
              <w:bottom w:val="single" w:sz="4" w:space="0" w:color="auto"/>
              <w:right w:val="single" w:sz="4" w:space="0" w:color="auto"/>
            </w:tcBorders>
            <w:hideMark/>
          </w:tcPr>
          <w:p w14:paraId="5C15DABF" w14:textId="77777777" w:rsidR="00F50A4E" w:rsidRPr="001F3049" w:rsidRDefault="00F50A4E" w:rsidP="009D6CC6">
            <w:pPr>
              <w:jc w:val="left"/>
              <w:rPr>
                <w:color w:val="000000"/>
                <w:sz w:val="20"/>
                <w:szCs w:val="20"/>
              </w:rPr>
            </w:pPr>
            <w:bookmarkStart w:id="0" w:name="_Hlk177054958"/>
            <w:r>
              <w:rPr>
                <w:b/>
                <w:color w:val="000000" w:themeColor="text1"/>
                <w:sz w:val="20"/>
                <w:szCs w:val="20"/>
              </w:rPr>
              <w:t>SECTION B : ACTIVITÉS RECOMMANDÉES POUR EXAMEN INDIVIDUEL</w:t>
            </w:r>
          </w:p>
        </w:tc>
      </w:tr>
      <w:tr w:rsidR="00F50A4E" w:rsidRPr="00DF07F9" w14:paraId="4B294F63" w14:textId="77777777" w:rsidTr="009D6CC6">
        <w:trPr>
          <w:trHeight w:val="200"/>
        </w:trPr>
        <w:tc>
          <w:tcPr>
            <w:tcW w:w="9367" w:type="dxa"/>
            <w:gridSpan w:val="4"/>
            <w:tcBorders>
              <w:top w:val="single" w:sz="4" w:space="0" w:color="auto"/>
              <w:left w:val="single" w:sz="4" w:space="0" w:color="auto"/>
              <w:bottom w:val="single" w:sz="4" w:space="0" w:color="auto"/>
              <w:right w:val="single" w:sz="4" w:space="0" w:color="auto"/>
            </w:tcBorders>
          </w:tcPr>
          <w:p w14:paraId="3772D384" w14:textId="77777777" w:rsidR="00F50A4E" w:rsidRPr="001F3049" w:rsidRDefault="00F50A4E" w:rsidP="009D6CC6">
            <w:pPr>
              <w:jc w:val="left"/>
              <w:rPr>
                <w:b/>
                <w:bCs/>
                <w:color w:val="000000" w:themeColor="text1"/>
                <w:sz w:val="20"/>
                <w:szCs w:val="20"/>
              </w:rPr>
            </w:pPr>
            <w:r>
              <w:rPr>
                <w:b/>
                <w:bCs/>
                <w:color w:val="000000" w:themeColor="text1"/>
                <w:sz w:val="20"/>
                <w:szCs w:val="20"/>
              </w:rPr>
              <w:t xml:space="preserve">B1 : </w:t>
            </w:r>
            <w:r>
              <w:rPr>
                <w:b/>
                <w:sz w:val="20"/>
                <w:szCs w:val="20"/>
              </w:rPr>
              <w:t>Préparation de projet pour un plan de mise en œuvre de l’Amendement de Kigali (KIP)</w:t>
            </w:r>
          </w:p>
        </w:tc>
      </w:tr>
      <w:tr w:rsidR="00F50A4E" w:rsidRPr="00DF07F9" w14:paraId="2C2A83B6" w14:textId="77777777" w:rsidTr="009D6CC6">
        <w:trPr>
          <w:trHeight w:val="215"/>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14:paraId="0AD75A0A" w14:textId="77777777" w:rsidR="00F50A4E" w:rsidRPr="005149CC" w:rsidRDefault="00F50A4E" w:rsidP="009D6CC6">
            <w:pPr>
              <w:tabs>
                <w:tab w:val="left" w:pos="6011"/>
              </w:tabs>
              <w:jc w:val="left"/>
              <w:rPr>
                <w:b/>
                <w:bCs/>
                <w:color w:val="000000" w:themeColor="text1"/>
                <w:sz w:val="20"/>
                <w:szCs w:val="20"/>
              </w:rPr>
            </w:pPr>
            <w:r>
              <w:rPr>
                <w:color w:val="000000" w:themeColor="text1"/>
                <w:sz w:val="20"/>
                <w:szCs w:val="20"/>
              </w:rPr>
              <w:t>Chine</w:t>
            </w:r>
          </w:p>
        </w:tc>
        <w:tc>
          <w:tcPr>
            <w:tcW w:w="5081" w:type="dxa"/>
            <w:tcBorders>
              <w:top w:val="single" w:sz="4" w:space="0" w:color="auto"/>
              <w:left w:val="single" w:sz="4" w:space="0" w:color="auto"/>
              <w:bottom w:val="single" w:sz="4" w:space="0" w:color="auto"/>
              <w:right w:val="single" w:sz="4" w:space="0" w:color="auto"/>
            </w:tcBorders>
            <w:shd w:val="clear" w:color="auto" w:fill="auto"/>
          </w:tcPr>
          <w:p w14:paraId="02A5F9A5" w14:textId="77777777" w:rsidR="00F50A4E" w:rsidRPr="005149CC" w:rsidRDefault="00F50A4E" w:rsidP="009D6CC6">
            <w:pPr>
              <w:tabs>
                <w:tab w:val="left" w:pos="6011"/>
              </w:tabs>
              <w:jc w:val="left"/>
              <w:rPr>
                <w:b/>
                <w:bCs/>
                <w:color w:val="000000" w:themeColor="text1"/>
                <w:sz w:val="20"/>
                <w:szCs w:val="20"/>
              </w:rPr>
            </w:pPr>
            <w:r>
              <w:rPr>
                <w:color w:val="000000"/>
                <w:sz w:val="20"/>
                <w:szCs w:val="20"/>
              </w:rPr>
              <w:t>Préparation d’un plan de mise en œuvre de l’Amendement de Kigali (phase I) (reporté de la 94</w:t>
            </w:r>
            <w:r>
              <w:rPr>
                <w:color w:val="000000"/>
                <w:sz w:val="20"/>
                <w:szCs w:val="20"/>
                <w:vertAlign w:val="superscript"/>
              </w:rPr>
              <w:t>e</w:t>
            </w:r>
            <w:r>
              <w:rPr>
                <w:color w:val="000000"/>
                <w:sz w:val="20"/>
                <w:szCs w:val="20"/>
              </w:rPr>
              <w:t> réunion)</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466D169" w14:textId="77777777" w:rsidR="00F50A4E" w:rsidRPr="005149CC" w:rsidRDefault="00F50A4E" w:rsidP="009D6CC6">
            <w:pPr>
              <w:tabs>
                <w:tab w:val="left" w:pos="6011"/>
              </w:tabs>
              <w:jc w:val="right"/>
              <w:rPr>
                <w:b/>
                <w:bCs/>
                <w:color w:val="000000" w:themeColor="text1"/>
                <w:sz w:val="20"/>
                <w:szCs w:val="20"/>
              </w:rPr>
            </w:pPr>
            <w:r>
              <w:rPr>
                <w:color w:val="000000" w:themeColor="text1"/>
                <w:sz w:val="20"/>
                <w:szCs w:val="20"/>
              </w:rPr>
              <w:t>250 000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677C71E6" w14:textId="77777777" w:rsidR="00F50A4E" w:rsidRPr="005149CC" w:rsidRDefault="00F50A4E" w:rsidP="009D6CC6">
            <w:pPr>
              <w:tabs>
                <w:tab w:val="left" w:pos="6011"/>
              </w:tabs>
              <w:jc w:val="right"/>
              <w:rPr>
                <w:b/>
                <w:bCs/>
                <w:color w:val="000000" w:themeColor="text1"/>
                <w:sz w:val="20"/>
                <w:szCs w:val="20"/>
              </w:rPr>
            </w:pPr>
            <w:r>
              <w:rPr>
                <w:b/>
                <w:bCs/>
                <w:color w:val="000000" w:themeColor="text1"/>
                <w:sz w:val="20"/>
                <w:szCs w:val="20"/>
              </w:rPr>
              <w:t>*</w:t>
            </w:r>
          </w:p>
        </w:tc>
      </w:tr>
      <w:tr w:rsidR="00F50A4E" w:rsidRPr="00DF07F9" w14:paraId="16EBD7CA"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760B99F5" w14:textId="77777777" w:rsidR="00F50A4E" w:rsidRPr="005149CC" w:rsidRDefault="00F50A4E" w:rsidP="009D6CC6">
            <w:pPr>
              <w:jc w:val="right"/>
              <w:rPr>
                <w:b/>
                <w:bCs/>
                <w:color w:val="000000" w:themeColor="text1"/>
                <w:sz w:val="20"/>
                <w:szCs w:val="20"/>
              </w:rPr>
            </w:pPr>
            <w:r>
              <w:rPr>
                <w:color w:val="000000" w:themeColor="text1"/>
                <w:sz w:val="20"/>
                <w:szCs w:val="20"/>
              </w:rPr>
              <w:t>Sous-total pour B1</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61E38BA" w14:textId="77777777" w:rsidR="00F50A4E" w:rsidRPr="005149CC" w:rsidRDefault="00F50A4E" w:rsidP="009D6CC6">
            <w:pPr>
              <w:jc w:val="right"/>
              <w:rPr>
                <w:color w:val="000000" w:themeColor="text1"/>
                <w:sz w:val="20"/>
                <w:szCs w:val="20"/>
              </w:rPr>
            </w:pPr>
            <w:r>
              <w:rPr>
                <w:color w:val="000000" w:themeColor="text1"/>
                <w:sz w:val="20"/>
                <w:szCs w:val="20"/>
              </w:rPr>
              <w:t>250 000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407300A0" w14:textId="77777777" w:rsidR="00F50A4E" w:rsidRPr="005149CC" w:rsidRDefault="00F50A4E" w:rsidP="009D6CC6">
            <w:pPr>
              <w:jc w:val="right"/>
              <w:rPr>
                <w:b/>
                <w:bCs/>
                <w:color w:val="000000" w:themeColor="text1"/>
                <w:sz w:val="20"/>
                <w:szCs w:val="20"/>
              </w:rPr>
            </w:pPr>
            <w:r>
              <w:rPr>
                <w:b/>
                <w:bCs/>
                <w:color w:val="000000" w:themeColor="text1"/>
                <w:sz w:val="20"/>
                <w:szCs w:val="20"/>
              </w:rPr>
              <w:t>*</w:t>
            </w:r>
          </w:p>
        </w:tc>
      </w:tr>
      <w:tr w:rsidR="00F50A4E" w:rsidRPr="00DF07F9" w14:paraId="2D8FA42C"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70C215CE" w14:textId="77777777" w:rsidR="00F50A4E" w:rsidRPr="005149CC" w:rsidRDefault="00F50A4E" w:rsidP="009D6CC6">
            <w:pPr>
              <w:jc w:val="right"/>
              <w:rPr>
                <w:b/>
                <w:bCs/>
                <w:color w:val="000000" w:themeColor="text1"/>
                <w:sz w:val="20"/>
                <w:szCs w:val="20"/>
              </w:rPr>
            </w:pPr>
            <w:r>
              <w:rPr>
                <w:color w:val="000000" w:themeColor="text1"/>
                <w:sz w:val="20"/>
                <w:szCs w:val="20"/>
              </w:rPr>
              <w:t>Agences d'exécution</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60CB6D3B" w14:textId="77777777" w:rsidR="00F50A4E" w:rsidRPr="005149CC" w:rsidRDefault="00F50A4E" w:rsidP="009D6CC6">
            <w:pPr>
              <w:jc w:val="right"/>
              <w:rPr>
                <w:color w:val="000000" w:themeColor="text1"/>
                <w:sz w:val="20"/>
                <w:szCs w:val="20"/>
              </w:rPr>
            </w:pPr>
            <w:r>
              <w:rPr>
                <w:color w:val="000000" w:themeColor="text1"/>
                <w:sz w:val="20"/>
                <w:szCs w:val="20"/>
              </w:rPr>
              <w:t>17 500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772A51C3" w14:textId="77777777" w:rsidR="00F50A4E" w:rsidRPr="005149CC" w:rsidRDefault="00F50A4E" w:rsidP="009D6CC6">
            <w:pPr>
              <w:jc w:val="right"/>
              <w:rPr>
                <w:b/>
                <w:bCs/>
                <w:color w:val="000000" w:themeColor="text1"/>
                <w:sz w:val="20"/>
                <w:szCs w:val="20"/>
              </w:rPr>
            </w:pPr>
            <w:r>
              <w:rPr>
                <w:b/>
                <w:bCs/>
                <w:color w:val="000000" w:themeColor="text1"/>
                <w:sz w:val="20"/>
                <w:szCs w:val="20"/>
              </w:rPr>
              <w:t>*</w:t>
            </w:r>
          </w:p>
        </w:tc>
      </w:tr>
      <w:tr w:rsidR="00F50A4E" w:rsidRPr="00DF07F9" w14:paraId="47944287" w14:textId="77777777" w:rsidTr="009D6CC6">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7A99E8E6" w14:textId="77777777" w:rsidR="00F50A4E" w:rsidRPr="005149CC" w:rsidRDefault="00F50A4E" w:rsidP="009D6CC6">
            <w:pPr>
              <w:jc w:val="right"/>
              <w:rPr>
                <w:b/>
                <w:bCs/>
                <w:color w:val="000000" w:themeColor="text1"/>
                <w:sz w:val="20"/>
                <w:szCs w:val="20"/>
              </w:rPr>
            </w:pPr>
            <w:r>
              <w:rPr>
                <w:color w:val="000000" w:themeColor="text1"/>
                <w:sz w:val="20"/>
                <w:szCs w:val="20"/>
              </w:rPr>
              <w:t>Total pour B1</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7D88B33E" w14:textId="77777777" w:rsidR="00F50A4E" w:rsidRPr="005149CC" w:rsidRDefault="00F50A4E" w:rsidP="009D6CC6">
            <w:pPr>
              <w:jc w:val="right"/>
              <w:rPr>
                <w:color w:val="000000" w:themeColor="text1"/>
                <w:sz w:val="20"/>
                <w:szCs w:val="20"/>
              </w:rPr>
            </w:pPr>
            <w:r>
              <w:rPr>
                <w:color w:val="000000" w:themeColor="text1"/>
                <w:sz w:val="20"/>
                <w:szCs w:val="20"/>
              </w:rPr>
              <w:t>267 500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00513CC0" w14:textId="77777777" w:rsidR="00F50A4E" w:rsidRPr="005149CC" w:rsidRDefault="00F50A4E" w:rsidP="009D6CC6">
            <w:pPr>
              <w:jc w:val="right"/>
              <w:rPr>
                <w:b/>
                <w:bCs/>
                <w:color w:val="000000" w:themeColor="text1"/>
                <w:sz w:val="20"/>
                <w:szCs w:val="20"/>
              </w:rPr>
            </w:pPr>
            <w:r>
              <w:rPr>
                <w:b/>
                <w:bCs/>
                <w:color w:val="000000" w:themeColor="text1"/>
                <w:sz w:val="20"/>
                <w:szCs w:val="20"/>
              </w:rPr>
              <w:t>*</w:t>
            </w:r>
          </w:p>
        </w:tc>
      </w:tr>
      <w:tr w:rsidR="00F50A4E" w:rsidRPr="00DF07F9" w14:paraId="32AC4AC6" w14:textId="77777777" w:rsidTr="009D6CC6">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DC91867" w14:textId="77777777" w:rsidR="00F50A4E" w:rsidRPr="00F323B5" w:rsidRDefault="00F50A4E" w:rsidP="009D6CC6">
            <w:pPr>
              <w:jc w:val="right"/>
              <w:rPr>
                <w:color w:val="000000" w:themeColor="text1"/>
                <w:sz w:val="20"/>
                <w:szCs w:val="20"/>
              </w:rPr>
            </w:pPr>
            <w:r>
              <w:rPr>
                <w:color w:val="000000" w:themeColor="text1"/>
                <w:sz w:val="20"/>
                <w:szCs w:val="20"/>
              </w:rPr>
              <w:t>Total pour A1, A2, A3, B1</w:t>
            </w:r>
          </w:p>
        </w:tc>
        <w:tc>
          <w:tcPr>
            <w:tcW w:w="1135" w:type="dxa"/>
            <w:tcBorders>
              <w:top w:val="single" w:sz="4" w:space="0" w:color="auto"/>
              <w:left w:val="single" w:sz="4" w:space="0" w:color="auto"/>
              <w:bottom w:val="single" w:sz="4" w:space="0" w:color="auto"/>
              <w:right w:val="single" w:sz="4" w:space="0" w:color="auto"/>
            </w:tcBorders>
          </w:tcPr>
          <w:p w14:paraId="46B9E3BC" w14:textId="77777777" w:rsidR="00F50A4E" w:rsidRPr="00966522" w:rsidRDefault="00F50A4E" w:rsidP="007B292B">
            <w:pPr>
              <w:jc w:val="right"/>
              <w:rPr>
                <w:color w:val="000000"/>
                <w:sz w:val="20"/>
                <w:szCs w:val="20"/>
              </w:rPr>
            </w:pPr>
            <w:r>
              <w:rPr>
                <w:color w:val="000000"/>
                <w:sz w:val="20"/>
                <w:szCs w:val="20"/>
              </w:rPr>
              <w:t>2 </w:t>
            </w:r>
            <w:r w:rsidR="007B292B">
              <w:rPr>
                <w:color w:val="000000"/>
                <w:sz w:val="20"/>
                <w:szCs w:val="20"/>
              </w:rPr>
              <w:t>622</w:t>
            </w:r>
            <w:r>
              <w:rPr>
                <w:color w:val="000000"/>
                <w:sz w:val="20"/>
                <w:szCs w:val="20"/>
              </w:rPr>
              <w:t> </w:t>
            </w:r>
            <w:r w:rsidR="007B292B">
              <w:rPr>
                <w:color w:val="000000"/>
                <w:sz w:val="20"/>
                <w:szCs w:val="20"/>
              </w:rPr>
              <w:t>345</w:t>
            </w:r>
          </w:p>
        </w:tc>
        <w:tc>
          <w:tcPr>
            <w:tcW w:w="1291" w:type="dxa"/>
            <w:tcBorders>
              <w:top w:val="single" w:sz="4" w:space="0" w:color="auto"/>
              <w:left w:val="single" w:sz="4" w:space="0" w:color="auto"/>
              <w:bottom w:val="single" w:sz="4" w:space="0" w:color="auto"/>
              <w:right w:val="single" w:sz="4" w:space="0" w:color="auto"/>
            </w:tcBorders>
          </w:tcPr>
          <w:p w14:paraId="6462859A" w14:textId="77777777" w:rsidR="00F50A4E" w:rsidRPr="00B91E84" w:rsidRDefault="00F50A4E" w:rsidP="00F40515">
            <w:pPr>
              <w:jc w:val="right"/>
              <w:rPr>
                <w:color w:val="000000"/>
                <w:sz w:val="20"/>
                <w:szCs w:val="20"/>
              </w:rPr>
            </w:pPr>
            <w:r>
              <w:rPr>
                <w:color w:val="000000"/>
                <w:sz w:val="20"/>
                <w:szCs w:val="20"/>
              </w:rPr>
              <w:t>2 </w:t>
            </w:r>
            <w:r w:rsidR="00F40515">
              <w:rPr>
                <w:color w:val="000000"/>
                <w:sz w:val="20"/>
                <w:szCs w:val="20"/>
              </w:rPr>
              <w:t>37</w:t>
            </w:r>
            <w:r w:rsidR="007B292B">
              <w:rPr>
                <w:color w:val="000000"/>
                <w:sz w:val="20"/>
                <w:szCs w:val="20"/>
              </w:rPr>
              <w:t>2</w:t>
            </w:r>
            <w:r>
              <w:rPr>
                <w:color w:val="000000"/>
                <w:sz w:val="20"/>
                <w:szCs w:val="20"/>
              </w:rPr>
              <w:t> </w:t>
            </w:r>
            <w:r w:rsidR="007B292B">
              <w:rPr>
                <w:color w:val="000000"/>
                <w:sz w:val="20"/>
                <w:szCs w:val="20"/>
              </w:rPr>
              <w:t>345</w:t>
            </w:r>
          </w:p>
        </w:tc>
      </w:tr>
      <w:tr w:rsidR="00F50A4E" w:rsidRPr="00DF07F9" w14:paraId="065D0AD7" w14:textId="77777777" w:rsidTr="009D6CC6">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BD6201" w14:textId="77777777" w:rsidR="00F50A4E" w:rsidRPr="00F323B5" w:rsidRDefault="00F50A4E" w:rsidP="009D6CC6">
            <w:pPr>
              <w:jc w:val="right"/>
              <w:rPr>
                <w:color w:val="000000" w:themeColor="text1"/>
                <w:sz w:val="20"/>
                <w:szCs w:val="20"/>
              </w:rPr>
            </w:pPr>
            <w:r>
              <w:rPr>
                <w:color w:val="000000" w:themeColor="text1"/>
                <w:sz w:val="20"/>
                <w:szCs w:val="20"/>
              </w:rPr>
              <w:t>Coûts d’appui d’agence pour A1, A2, A3, B1</w:t>
            </w:r>
          </w:p>
        </w:tc>
        <w:tc>
          <w:tcPr>
            <w:tcW w:w="1135" w:type="dxa"/>
            <w:tcBorders>
              <w:top w:val="single" w:sz="4" w:space="0" w:color="auto"/>
              <w:left w:val="single" w:sz="4" w:space="0" w:color="auto"/>
              <w:bottom w:val="single" w:sz="4" w:space="0" w:color="auto"/>
              <w:right w:val="single" w:sz="4" w:space="0" w:color="auto"/>
            </w:tcBorders>
          </w:tcPr>
          <w:p w14:paraId="7A656C31" w14:textId="77777777" w:rsidR="00F50A4E" w:rsidRPr="00966522" w:rsidRDefault="00F50A4E" w:rsidP="007B292B">
            <w:pPr>
              <w:jc w:val="right"/>
              <w:rPr>
                <w:color w:val="000000"/>
                <w:sz w:val="20"/>
                <w:szCs w:val="20"/>
              </w:rPr>
            </w:pPr>
            <w:r>
              <w:rPr>
                <w:color w:val="000000"/>
                <w:sz w:val="20"/>
                <w:szCs w:val="20"/>
              </w:rPr>
              <w:t>1</w:t>
            </w:r>
            <w:r w:rsidR="007B292B">
              <w:rPr>
                <w:color w:val="000000"/>
                <w:sz w:val="20"/>
                <w:szCs w:val="20"/>
              </w:rPr>
              <w:t>83</w:t>
            </w:r>
            <w:r>
              <w:rPr>
                <w:color w:val="000000"/>
                <w:sz w:val="20"/>
                <w:szCs w:val="20"/>
              </w:rPr>
              <w:t> </w:t>
            </w:r>
            <w:r w:rsidR="007B292B">
              <w:rPr>
                <w:color w:val="000000"/>
                <w:sz w:val="20"/>
                <w:szCs w:val="20"/>
              </w:rPr>
              <w:t>564</w:t>
            </w:r>
          </w:p>
        </w:tc>
        <w:tc>
          <w:tcPr>
            <w:tcW w:w="1291" w:type="dxa"/>
            <w:tcBorders>
              <w:top w:val="single" w:sz="4" w:space="0" w:color="auto"/>
              <w:left w:val="single" w:sz="4" w:space="0" w:color="auto"/>
              <w:bottom w:val="single" w:sz="4" w:space="0" w:color="auto"/>
              <w:right w:val="single" w:sz="4" w:space="0" w:color="auto"/>
            </w:tcBorders>
          </w:tcPr>
          <w:p w14:paraId="1FF49DF9" w14:textId="77777777" w:rsidR="00F50A4E" w:rsidRPr="00B91E84" w:rsidRDefault="00F40515" w:rsidP="00F40515">
            <w:pPr>
              <w:jc w:val="right"/>
              <w:rPr>
                <w:color w:val="000000"/>
                <w:sz w:val="20"/>
                <w:szCs w:val="20"/>
              </w:rPr>
            </w:pPr>
            <w:r>
              <w:rPr>
                <w:color w:val="000000"/>
                <w:sz w:val="20"/>
                <w:szCs w:val="20"/>
              </w:rPr>
              <w:t>166</w:t>
            </w:r>
            <w:r w:rsidR="007B292B">
              <w:rPr>
                <w:color w:val="000000"/>
                <w:sz w:val="20"/>
                <w:szCs w:val="20"/>
              </w:rPr>
              <w:t> </w:t>
            </w:r>
            <w:r>
              <w:rPr>
                <w:color w:val="000000"/>
                <w:sz w:val="20"/>
                <w:szCs w:val="20"/>
              </w:rPr>
              <w:t>0</w:t>
            </w:r>
            <w:r w:rsidR="007B292B">
              <w:rPr>
                <w:color w:val="000000"/>
                <w:sz w:val="20"/>
                <w:szCs w:val="20"/>
              </w:rPr>
              <w:t>64</w:t>
            </w:r>
          </w:p>
        </w:tc>
      </w:tr>
      <w:tr w:rsidR="00F50A4E" w14:paraId="0648787E" w14:textId="77777777" w:rsidTr="009D6CC6">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75821E" w14:textId="77777777" w:rsidR="00F50A4E" w:rsidRPr="00F323B5" w:rsidRDefault="00F50A4E" w:rsidP="009D6CC6">
            <w:pPr>
              <w:jc w:val="right"/>
              <w:rPr>
                <w:color w:val="000000" w:themeColor="text1"/>
                <w:sz w:val="20"/>
                <w:szCs w:val="20"/>
              </w:rPr>
            </w:pPr>
            <w:r>
              <w:rPr>
                <w:color w:val="000000" w:themeColor="text1"/>
                <w:sz w:val="20"/>
                <w:szCs w:val="20"/>
              </w:rPr>
              <w:t>Total général</w:t>
            </w:r>
          </w:p>
        </w:tc>
        <w:tc>
          <w:tcPr>
            <w:tcW w:w="1135" w:type="dxa"/>
            <w:tcBorders>
              <w:top w:val="single" w:sz="4" w:space="0" w:color="auto"/>
              <w:left w:val="single" w:sz="4" w:space="0" w:color="auto"/>
              <w:bottom w:val="single" w:sz="4" w:space="0" w:color="auto"/>
              <w:right w:val="single" w:sz="4" w:space="0" w:color="auto"/>
            </w:tcBorders>
          </w:tcPr>
          <w:p w14:paraId="490D9296" w14:textId="77777777" w:rsidR="00F50A4E" w:rsidRPr="00DF07F9" w:rsidRDefault="00F50A4E" w:rsidP="007B292B">
            <w:pPr>
              <w:jc w:val="right"/>
              <w:rPr>
                <w:color w:val="000000"/>
                <w:sz w:val="20"/>
                <w:szCs w:val="20"/>
                <w:highlight w:val="yellow"/>
              </w:rPr>
            </w:pPr>
            <w:r>
              <w:rPr>
                <w:color w:val="000000"/>
                <w:sz w:val="20"/>
                <w:szCs w:val="20"/>
              </w:rPr>
              <w:t>2 </w:t>
            </w:r>
            <w:r w:rsidR="007B292B">
              <w:rPr>
                <w:color w:val="000000"/>
                <w:sz w:val="20"/>
                <w:szCs w:val="20"/>
              </w:rPr>
              <w:t>80</w:t>
            </w:r>
            <w:r>
              <w:rPr>
                <w:color w:val="000000"/>
                <w:sz w:val="20"/>
                <w:szCs w:val="20"/>
              </w:rPr>
              <w:t>5 9</w:t>
            </w:r>
            <w:r w:rsidR="007B292B">
              <w:rPr>
                <w:color w:val="000000"/>
                <w:sz w:val="20"/>
                <w:szCs w:val="20"/>
              </w:rPr>
              <w:t>09</w:t>
            </w:r>
          </w:p>
        </w:tc>
        <w:tc>
          <w:tcPr>
            <w:tcW w:w="1291" w:type="dxa"/>
            <w:tcBorders>
              <w:top w:val="single" w:sz="4" w:space="0" w:color="auto"/>
              <w:left w:val="single" w:sz="4" w:space="0" w:color="auto"/>
              <w:bottom w:val="single" w:sz="4" w:space="0" w:color="auto"/>
              <w:right w:val="single" w:sz="4" w:space="0" w:color="auto"/>
            </w:tcBorders>
          </w:tcPr>
          <w:p w14:paraId="28BD6E98" w14:textId="77777777" w:rsidR="00F50A4E" w:rsidRPr="00B91E84" w:rsidRDefault="007B292B" w:rsidP="00F40515">
            <w:pPr>
              <w:jc w:val="right"/>
              <w:rPr>
                <w:color w:val="000000"/>
                <w:sz w:val="20"/>
                <w:szCs w:val="20"/>
              </w:rPr>
            </w:pPr>
            <w:r>
              <w:rPr>
                <w:color w:val="000000"/>
                <w:sz w:val="20"/>
                <w:szCs w:val="20"/>
              </w:rPr>
              <w:t>2 </w:t>
            </w:r>
            <w:r w:rsidR="00F40515">
              <w:rPr>
                <w:color w:val="000000"/>
                <w:sz w:val="20"/>
                <w:szCs w:val="20"/>
              </w:rPr>
              <w:t>508</w:t>
            </w:r>
            <w:r>
              <w:rPr>
                <w:color w:val="000000"/>
                <w:sz w:val="20"/>
                <w:szCs w:val="20"/>
              </w:rPr>
              <w:t> </w:t>
            </w:r>
            <w:r w:rsidR="00F40515">
              <w:rPr>
                <w:color w:val="000000"/>
                <w:sz w:val="20"/>
                <w:szCs w:val="20"/>
              </w:rPr>
              <w:t>4</w:t>
            </w:r>
            <w:r>
              <w:rPr>
                <w:color w:val="000000"/>
                <w:sz w:val="20"/>
                <w:szCs w:val="20"/>
              </w:rPr>
              <w:t>09</w:t>
            </w:r>
          </w:p>
        </w:tc>
      </w:tr>
    </w:tbl>
    <w:bookmarkEnd w:id="0"/>
    <w:p w14:paraId="254320E3" w14:textId="77777777" w:rsidR="00F50A4E" w:rsidRDefault="00F50A4E" w:rsidP="00F50A4E">
      <w:pPr>
        <w:rPr>
          <w:sz w:val="19"/>
          <w:szCs w:val="19"/>
        </w:rPr>
      </w:pPr>
      <w:proofErr w:type="spellStart"/>
      <w:proofErr w:type="gramStart"/>
      <w:r>
        <w:rPr>
          <w:sz w:val="19"/>
          <w:szCs w:val="19"/>
          <w:vertAlign w:val="superscript"/>
        </w:rPr>
        <w:t>a</w:t>
      </w:r>
      <w:proofErr w:type="spellEnd"/>
      <w:proofErr w:type="gramEnd"/>
      <w:r>
        <w:rPr>
          <w:sz w:val="19"/>
          <w:szCs w:val="19"/>
        </w:rPr>
        <w:t xml:space="preserve"> PNUE en tant qu'agence d’exécution coopérante</w:t>
      </w:r>
    </w:p>
    <w:p w14:paraId="1B517743" w14:textId="77777777" w:rsidR="00F50A4E" w:rsidRPr="009D0928" w:rsidRDefault="00F50A4E" w:rsidP="00F50A4E">
      <w:pPr>
        <w:rPr>
          <w:sz w:val="19"/>
          <w:szCs w:val="19"/>
        </w:rPr>
      </w:pPr>
      <w:proofErr w:type="gramStart"/>
      <w:r>
        <w:rPr>
          <w:sz w:val="19"/>
          <w:szCs w:val="19"/>
          <w:vertAlign w:val="superscript"/>
        </w:rPr>
        <w:t>b</w:t>
      </w:r>
      <w:proofErr w:type="gramEnd"/>
      <w:r>
        <w:rPr>
          <w:sz w:val="19"/>
          <w:szCs w:val="19"/>
        </w:rPr>
        <w:t xml:space="preserve"> Le Gouvernement de l’Allemagne en tant qu’agence bilatérale coopérante</w:t>
      </w:r>
    </w:p>
    <w:p w14:paraId="1F59142B" w14:textId="77777777" w:rsidR="00F50A4E" w:rsidRDefault="00F50A4E" w:rsidP="00F50A4E">
      <w:pPr>
        <w:spacing w:after="240"/>
        <w:rPr>
          <w:sz w:val="19"/>
          <w:szCs w:val="19"/>
        </w:rPr>
      </w:pPr>
      <w:r>
        <w:rPr>
          <w:sz w:val="19"/>
          <w:szCs w:val="19"/>
        </w:rPr>
        <w:t>* Recommandés pour examen individuel</w:t>
      </w:r>
    </w:p>
    <w:p w14:paraId="37676C65" w14:textId="77777777" w:rsidR="00F50A4E" w:rsidRDefault="00F50A4E" w:rsidP="00F50A4E">
      <w:pPr>
        <w:keepNext/>
        <w:keepLines/>
        <w:spacing w:after="240"/>
        <w:rPr>
          <w:b/>
          <w:color w:val="000000" w:themeColor="text1"/>
        </w:rPr>
      </w:pPr>
      <w:r>
        <w:rPr>
          <w:b/>
          <w:color w:val="000000" w:themeColor="text1"/>
        </w:rPr>
        <w:lastRenderedPageBreak/>
        <w:t>SECTION A : ACTIVITÉS RECOMMANDÉES POUR APPROBATION GÉNÉRALE</w:t>
      </w:r>
    </w:p>
    <w:p w14:paraId="15B63011" w14:textId="77777777" w:rsidR="00F50A4E" w:rsidRPr="00567743" w:rsidRDefault="00F50A4E" w:rsidP="00F50A4E">
      <w:pPr>
        <w:keepNext/>
        <w:keepLines/>
        <w:spacing w:after="240"/>
        <w:rPr>
          <w:b/>
          <w:bCs/>
          <w:color w:val="000000" w:themeColor="text1"/>
        </w:rPr>
      </w:pPr>
      <w:r>
        <w:rPr>
          <w:b/>
          <w:color w:val="000000" w:themeColor="text1"/>
        </w:rPr>
        <w:t>A1 : Renouvellement des projets de renforcement des institutions</w:t>
      </w:r>
      <w:r>
        <w:rPr>
          <w:b/>
          <w:bCs/>
          <w:color w:val="000000" w:themeColor="text1"/>
        </w:rPr>
        <w:t xml:space="preserve"> </w:t>
      </w:r>
    </w:p>
    <w:p w14:paraId="095EB9B2" w14:textId="77777777" w:rsidR="00F50A4E" w:rsidRPr="00567743" w:rsidRDefault="00F50A4E" w:rsidP="00F50A4E">
      <w:pPr>
        <w:keepNext/>
        <w:keepLines/>
        <w:spacing w:after="240"/>
        <w:rPr>
          <w:b/>
          <w:color w:val="000000" w:themeColor="text1"/>
        </w:rPr>
      </w:pPr>
      <w:r>
        <w:rPr>
          <w:b/>
          <w:color w:val="000000" w:themeColor="text1"/>
        </w:rPr>
        <w:t>Description du projet</w:t>
      </w:r>
    </w:p>
    <w:p w14:paraId="12069A03" w14:textId="77777777" w:rsidR="00F50A4E" w:rsidRPr="00567743" w:rsidRDefault="00F50A4E" w:rsidP="00F50A4E">
      <w:pPr>
        <w:pStyle w:val="Heading1"/>
      </w:pPr>
      <w:r>
        <w:t>Le PNUD a présenté des demandes de renouvellement des projets de renforcement des institutions (IS) pour les pays répertoriés dans la section A1 du Tableau 1. La description de ces projets est présentée à l'Annexe I du présent document.</w:t>
      </w:r>
    </w:p>
    <w:p w14:paraId="224F2F59" w14:textId="77777777" w:rsidR="00F50A4E" w:rsidRPr="00567743" w:rsidRDefault="00F50A4E" w:rsidP="00F50A4E">
      <w:pPr>
        <w:keepNext/>
        <w:autoSpaceDE w:val="0"/>
        <w:autoSpaceDN w:val="0"/>
        <w:adjustRightInd w:val="0"/>
        <w:spacing w:after="240"/>
        <w:rPr>
          <w:b/>
          <w:bCs/>
          <w:color w:val="000000" w:themeColor="text1"/>
        </w:rPr>
      </w:pPr>
      <w:r>
        <w:rPr>
          <w:b/>
          <w:bCs/>
          <w:color w:val="000000" w:themeColor="text1"/>
        </w:rPr>
        <w:t>Observations du Secrétariat</w:t>
      </w:r>
    </w:p>
    <w:p w14:paraId="52D81D08" w14:textId="77777777" w:rsidR="00F50A4E" w:rsidRPr="00AB13AA" w:rsidRDefault="00F50A4E" w:rsidP="00F50A4E">
      <w:pPr>
        <w:pStyle w:val="Heading1"/>
      </w:pPr>
      <w:r>
        <w:t>Le Secrétariat a examiné les demandes de renouvellement des cinq projets de renforcement des institutions au nom des Gouvernements concernés en fonction des lignes directrices</w:t>
      </w:r>
      <w:r w:rsidR="0092033F">
        <w:rPr>
          <w:rStyle w:val="FootnoteReference"/>
        </w:rPr>
        <w:footnoteReference w:id="3"/>
      </w:r>
      <w:r>
        <w:t xml:space="preserve"> et des décisions pertinentes concernant l'éligibilité et les niveaux de financement. Les demandes ont été recoupées avec les plans de travail originaux de la phase précédente, les données du Programme de pays (CP) et de l'article 7, le dernier rapport sur la mise en œuvre des plans de gestion de l'élimination des HCFC (PGEH), le rapport d'activité de l'agence et toute décision pertinente de la réunion des parties. Il a été noté que les cinq pays ont soumis les données de leur Programme de pays (CP) pour 2023 et les données au titre de l'Article 7, qu'ils respectent les objectifs de contrôle fixés par le Protocole de Montréal et que la consommation annuelle de HCFC déclarée n'excède pas la consommation annuelle maximale autorisée indiquée dans leurs Accords du PGEH conclus avec le Comité exécutif. En outre, toutes les demandes soumises comprenaient une évaluation des indicateurs de performance, du risque et de la durabilité du projet et de la réalisation des objectifs de renforcement des institutions conformément à la décision 91/63(b). </w:t>
      </w:r>
    </w:p>
    <w:p w14:paraId="47DEA27C" w14:textId="77777777" w:rsidR="00F50A4E" w:rsidRPr="0043189F" w:rsidRDefault="00F50A4E" w:rsidP="00F50A4E">
      <w:pPr>
        <w:widowControl w:val="0"/>
        <w:autoSpaceDE w:val="0"/>
        <w:autoSpaceDN w:val="0"/>
        <w:adjustRightInd w:val="0"/>
        <w:spacing w:after="240"/>
        <w:rPr>
          <w:b/>
          <w:bCs/>
          <w:color w:val="000000" w:themeColor="text1"/>
        </w:rPr>
      </w:pPr>
      <w:r>
        <w:rPr>
          <w:b/>
          <w:bCs/>
          <w:color w:val="000000" w:themeColor="text1"/>
        </w:rPr>
        <w:t>Recommandation du Secrétariat</w:t>
      </w:r>
    </w:p>
    <w:p w14:paraId="430C3C13" w14:textId="77777777" w:rsidR="00F50A4E" w:rsidRPr="0043189F" w:rsidRDefault="00F50A4E" w:rsidP="00F50A4E">
      <w:pPr>
        <w:pStyle w:val="Heading1"/>
      </w:pPr>
      <w:r>
        <w:t>Le Secrétariat recommande l'approbation générale des demandes de renouvellement du renforcement des institutions pour le Ghana, Haïti, la République islamique d'Iran, le Nigeria et le Sri Lanka aux niveaux de financement indiqués dans la section A1 du Tableau 1 du présent document. Le Comité exécutif souhaitera peut-être faire part aux Gouvernements susmentionnés des observations présentées à l'Annexe II du présent document.</w:t>
      </w:r>
    </w:p>
    <w:p w14:paraId="47697440" w14:textId="77777777" w:rsidR="00F50A4E" w:rsidRPr="00840351" w:rsidRDefault="00F50A4E" w:rsidP="00F50A4E">
      <w:pPr>
        <w:keepNext/>
        <w:spacing w:after="240"/>
        <w:rPr>
          <w:b/>
          <w:bCs/>
          <w:color w:val="000000"/>
        </w:rPr>
      </w:pPr>
      <w:r>
        <w:rPr>
          <w:b/>
          <w:bCs/>
          <w:color w:val="000000" w:themeColor="text1"/>
        </w:rPr>
        <w:t xml:space="preserve">A2 : Préparation de projets pour les plans de gestion de l'élimination progressive des HCFC </w:t>
      </w:r>
    </w:p>
    <w:p w14:paraId="339DA2CD" w14:textId="77777777" w:rsidR="00F50A4E" w:rsidRPr="00420C18" w:rsidRDefault="00F50A4E" w:rsidP="00F50A4E">
      <w:pPr>
        <w:keepNext/>
        <w:keepLines/>
        <w:spacing w:after="240"/>
        <w:rPr>
          <w:b/>
        </w:rPr>
      </w:pPr>
      <w:r>
        <w:rPr>
          <w:b/>
        </w:rPr>
        <w:t>Description du projet</w:t>
      </w:r>
    </w:p>
    <w:p w14:paraId="417B6D5C" w14:textId="77777777" w:rsidR="00F50A4E" w:rsidRDefault="00F50A4E" w:rsidP="00F50A4E">
      <w:pPr>
        <w:pStyle w:val="Heading1"/>
      </w:pPr>
      <w:r>
        <w:t xml:space="preserve">Le PNUD a présenté des demandes pour la préparation de la phase III du PGEH pour deux pays de l'Article 5, pour un pays en tant qu'agence d’exécution désignée, et pour l'autre pays, en tant qu'agence principale avec le PNUE comme agence </w:t>
      </w:r>
      <w:proofErr w:type="gramStart"/>
      <w:r>
        <w:t>coopérante;</w:t>
      </w:r>
      <w:proofErr w:type="gramEnd"/>
      <w:r>
        <w:t xml:space="preserve"> et une demande pour la préparation de la phase IV du PGEH avec le Gouvernement allemand comme agence coopérante, comme indiqué dans la section A2 du Tableau 1.</w:t>
      </w:r>
    </w:p>
    <w:p w14:paraId="371F48ED" w14:textId="77777777" w:rsidR="00F50A4E" w:rsidRDefault="00F50A4E" w:rsidP="00F50A4E">
      <w:pPr>
        <w:pStyle w:val="Heading1"/>
      </w:pPr>
      <w:r>
        <w:t xml:space="preserve">Le PNUE, en tant qu'agence coopérante pour le Bangladesh, a inclus une demande de 15 000 $US, plus des coûts d’appui d'agence de 1 950 $US dans ses projets recommandés aux fins </w:t>
      </w:r>
      <w:r>
        <w:lastRenderedPageBreak/>
        <w:t>d’examen individuel pour 2024</w:t>
      </w:r>
      <w:r w:rsidR="0092033F">
        <w:rPr>
          <w:rStyle w:val="FootnoteReference"/>
        </w:rPr>
        <w:footnoteReference w:id="4"/>
      </w:r>
      <w:r>
        <w:t>, tandis que le Gouvernement de l’Allemagne, en tant qu'agence bilatérale coopérante pour le Nigéria, a soumis une demande de 20 000 $US, plus des coûts d’appui d'agence de 2 600 $US dans le cadre de la coopération bilatérale.</w:t>
      </w:r>
      <w:r w:rsidR="0092033F">
        <w:rPr>
          <w:rStyle w:val="FootnoteReference"/>
        </w:rPr>
        <w:footnoteReference w:id="5"/>
      </w:r>
    </w:p>
    <w:p w14:paraId="463D7228" w14:textId="77777777" w:rsidR="00F50A4E" w:rsidRDefault="00F50A4E" w:rsidP="00F50A4E">
      <w:pPr>
        <w:pStyle w:val="Heading1"/>
      </w:pPr>
      <w:r>
        <w:t xml:space="preserve">Le PNUD, en tant qu'agence d’exécution désignée/principale, a fourni une description des activités à l'appui de la demande de préparation de projet pour la phase III du PGEH pour l'Angola et le Bangladesh et pour la phase IV du PGEH pour le Nigeria, qui comprenait : la justification du financement demandé pour la préparation du projet; un rapport d'avancement sur la mise en œuvre des phases précédentes des PGEH respectifs; et la liste des activités à entreprendre pendant la préparation du projet et les budgets correspondants en utilisant le format pour les demandes de préparation de projet pour les PGEH. </w:t>
      </w:r>
    </w:p>
    <w:p w14:paraId="3E513C00" w14:textId="77777777" w:rsidR="00F50A4E" w:rsidRPr="006703B0" w:rsidRDefault="00F50A4E" w:rsidP="00F50A4E">
      <w:pPr>
        <w:pStyle w:val="Heading1"/>
        <w:keepNext/>
        <w:widowControl w:val="0"/>
        <w:numPr>
          <w:ilvl w:val="0"/>
          <w:numId w:val="0"/>
        </w:numPr>
      </w:pPr>
      <w:r>
        <w:rPr>
          <w:b/>
        </w:rPr>
        <w:t>Observations du Secrétariat</w:t>
      </w:r>
    </w:p>
    <w:p w14:paraId="4D77B32D" w14:textId="77777777" w:rsidR="00F50A4E" w:rsidRDefault="00F50A4E" w:rsidP="00F50A4E">
      <w:pPr>
        <w:pStyle w:val="Heading1"/>
      </w:pPr>
      <w:bookmarkStart w:id="1" w:name="_Hlk117154602"/>
      <w:r>
        <w:t>Lors de l'examen de ces demandes, le Secrétariat a pris en compte les lignes directrices pour le financement de la préparation des PGEH pour les pays de l'Article 5 contenues dans la décision 71/42, l'état d'avancement des étapes précédentes du PGEH, y compris l'état de la mise en œuvre des tranches au moment de la préparation du présent document, ainsi que la décision 84/46(e).</w:t>
      </w:r>
      <w:r>
        <w:rPr>
          <w:rStyle w:val="FootnoteReference"/>
        </w:rPr>
        <w:footnoteReference w:id="6"/>
      </w:r>
      <w:r>
        <w:rPr>
          <w:vertAlign w:val="superscript"/>
        </w:rPr>
        <w:t xml:space="preserve"> </w:t>
      </w:r>
      <w:r>
        <w:t>Le Secrétariat a noté que le financement demandé est conforme à la décision 71/42.</w:t>
      </w:r>
    </w:p>
    <w:p w14:paraId="0421A3C3" w14:textId="77777777" w:rsidR="00F50A4E" w:rsidRDefault="00F50A4E" w:rsidP="00F50A4E">
      <w:pPr>
        <w:pStyle w:val="Heading1"/>
      </w:pPr>
      <w:r>
        <w:t>Le Secrétariat a noté que les phases II et III du PGEH pour le Nigéria sont en cours et que les deux phases seront achevées le 31 décembre 2026.</w:t>
      </w:r>
      <w:r>
        <w:rPr>
          <w:rStyle w:val="FootnoteReference"/>
        </w:rPr>
        <w:footnoteReference w:id="7"/>
      </w:r>
      <w:r>
        <w:t xml:space="preserve"> En outre, le Secrétariat a noté que les trois demandes de préparation sont conformes à la décision 82/45 autorisant la soumission de demandes de préparation de projet pour la phase suivante du PGEH deux ans avant la date de fin de la phase précédente du PGEH.</w:t>
      </w:r>
    </w:p>
    <w:p w14:paraId="19941E39" w14:textId="77777777" w:rsidR="00F50A4E" w:rsidRDefault="00F50A4E" w:rsidP="00F50A4E">
      <w:pPr>
        <w:pStyle w:val="Heading1"/>
      </w:pPr>
      <w:r>
        <w:t>Le Secrétariat a noté que les trois pays ont soumis les données de leur Programme de pays (CP) pour 2023</w:t>
      </w:r>
      <w:r w:rsidR="0092033F">
        <w:rPr>
          <w:rStyle w:val="FootnoteReference"/>
        </w:rPr>
        <w:footnoteReference w:id="8"/>
      </w:r>
      <w:r>
        <w:t xml:space="preserve"> et les données au titre de l'Article 7, qu'ils respectent les objectifs de contrôle fixés par le Protocole de Montréal et que la consommation annuelle de HCFC déclarée n'excède pas la consommation annuelle maximale autorisée indiquée dans leurs Accords du PGEH conclus avec le Comité exécutif.  </w:t>
      </w:r>
    </w:p>
    <w:p w14:paraId="625834E4" w14:textId="77777777" w:rsidR="00F50A4E" w:rsidRDefault="00F50A4E" w:rsidP="00F50A4E">
      <w:pPr>
        <w:pStyle w:val="Heading1"/>
      </w:pPr>
      <w:r>
        <w:t>Le PNUD a confirmé que la phase III des PGEH pour l'Angola et le Bangladesh et la phase IV du PGEH pour le Nigeria permettront d'éliminer 100 % du niveau de référence des HCFC dans ces pays avant le 1</w:t>
      </w:r>
      <w:r>
        <w:rPr>
          <w:vertAlign w:val="superscript"/>
        </w:rPr>
        <w:t>e</w:t>
      </w:r>
      <w:r>
        <w:t> janvier 2030.</w:t>
      </w:r>
    </w:p>
    <w:bookmarkEnd w:id="1"/>
    <w:p w14:paraId="6CF1F3E7" w14:textId="77777777" w:rsidR="00F50A4E" w:rsidRPr="00581EC9" w:rsidRDefault="00F50A4E" w:rsidP="00F50A4E">
      <w:pPr>
        <w:pStyle w:val="Heading1"/>
        <w:numPr>
          <w:ilvl w:val="0"/>
          <w:numId w:val="0"/>
        </w:numPr>
        <w:tabs>
          <w:tab w:val="left" w:pos="720"/>
        </w:tabs>
        <w:rPr>
          <w:b/>
        </w:rPr>
      </w:pPr>
      <w:r>
        <w:rPr>
          <w:b/>
        </w:rPr>
        <w:t>Recommandations du Secrétariat</w:t>
      </w:r>
    </w:p>
    <w:p w14:paraId="1926E666" w14:textId="77777777" w:rsidR="00F50A4E" w:rsidRPr="00C75D80" w:rsidRDefault="00F50A4E" w:rsidP="00F50A4E">
      <w:pPr>
        <w:pStyle w:val="Heading1"/>
      </w:pPr>
      <w:r>
        <w:t>Le Secrétariat recommande l'approbation globale de la préparation du projet pour la phase III des plans de gestion de l'élimination des HCFC (PGEH) pour l'Angola et le Bangladesh et la préparation du projet pour la phase IV du PGEH pour le Nigeria au niveau de financement indiqué dans la section A2 du Tableau 1.</w:t>
      </w:r>
    </w:p>
    <w:p w14:paraId="046185BD" w14:textId="77777777" w:rsidR="00F50A4E" w:rsidRPr="00C75D80" w:rsidRDefault="00F50A4E" w:rsidP="00F50A4E">
      <w:pPr>
        <w:keepNext/>
        <w:spacing w:before="240" w:after="240"/>
        <w:rPr>
          <w:b/>
        </w:rPr>
      </w:pPr>
      <w:r>
        <w:rPr>
          <w:b/>
        </w:rPr>
        <w:lastRenderedPageBreak/>
        <w:t xml:space="preserve">A3 : Préparation d'un inventaire national des banques de substances réglementées utilisées ou non désirées et des plans pour la collecte, le transport et l'élimination de ces substances </w:t>
      </w:r>
    </w:p>
    <w:p w14:paraId="2C545D5B" w14:textId="77777777" w:rsidR="00F50A4E" w:rsidRPr="00530BF5" w:rsidRDefault="00F50A4E" w:rsidP="00F50A4E">
      <w:pPr>
        <w:keepNext/>
        <w:spacing w:after="240"/>
        <w:rPr>
          <w:b/>
        </w:rPr>
      </w:pPr>
      <w:r>
        <w:rPr>
          <w:b/>
        </w:rPr>
        <w:t>Description du projet</w:t>
      </w:r>
    </w:p>
    <w:p w14:paraId="3B8E40A7" w14:textId="77777777" w:rsidR="00F50A4E" w:rsidRPr="00530BF5" w:rsidRDefault="00F50A4E" w:rsidP="00F50A4E">
      <w:pPr>
        <w:pStyle w:val="Heading1"/>
      </w:pPr>
      <w:r>
        <w:t xml:space="preserve">Le PNUD a présenté une demande d'élaboration d'un inventaire national des banques de substances réglementées utilisées ou non désirées et d'un plan pour un pays en tant qu'agence d’exécution désignée, comme indiqué dans la section A3 du Tableau 1. </w:t>
      </w:r>
    </w:p>
    <w:p w14:paraId="5B532347" w14:textId="77777777" w:rsidR="00F50A4E" w:rsidRPr="00530BF5" w:rsidRDefault="00F50A4E" w:rsidP="00F50A4E">
      <w:pPr>
        <w:pStyle w:val="Heading1"/>
        <w:widowControl w:val="0"/>
        <w:numPr>
          <w:ilvl w:val="0"/>
          <w:numId w:val="0"/>
        </w:numPr>
        <w:tabs>
          <w:tab w:val="left" w:pos="720"/>
        </w:tabs>
        <w:rPr>
          <w:b/>
        </w:rPr>
      </w:pPr>
      <w:r>
        <w:rPr>
          <w:b/>
        </w:rPr>
        <w:t>Observations du Secrétariat</w:t>
      </w:r>
    </w:p>
    <w:p w14:paraId="1F7D481E" w14:textId="77777777" w:rsidR="00F50A4E" w:rsidRDefault="00F50A4E" w:rsidP="00F50A4E">
      <w:pPr>
        <w:pStyle w:val="Heading1"/>
      </w:pPr>
      <w:r>
        <w:t>Lors de l'examen de la demande, le Secrétariat a tenu compte des critères pour la préparation d'un plan national et d'un inventaire des banques de produits contrôlés usagés ou non désirés dans la décision 91/66, des activités proposées pour la préparation du projet et de leur lien avec le plan national d'élimination/de réduction progressive du pays (c'est-à-dire le PGEH et le KIP en cours de préparation). Le Secrétariat a noté que le financement demandé est conforme à la décision 91/66.</w:t>
      </w:r>
    </w:p>
    <w:p w14:paraId="24445AE7" w14:textId="77777777" w:rsidR="00F50A4E" w:rsidRDefault="00F50A4E" w:rsidP="00F50A4E">
      <w:pPr>
        <w:pStyle w:val="Heading1"/>
      </w:pPr>
      <w:r>
        <w:t>Le PNUD, en tant qu'agence d’exécution désignée, a fourni une description des activités requises pour la préparation d'un inventaire national des banques de substances réglementées utilisées ou non désirées et d'un plan pour l'Indonésie en utilisant le formulaire de soumission pertinent pour la proposition de projet.</w:t>
      </w:r>
    </w:p>
    <w:p w14:paraId="6D6005A4" w14:textId="77777777" w:rsidR="00F50A4E" w:rsidRDefault="00F50A4E" w:rsidP="00F50A4E">
      <w:pPr>
        <w:pStyle w:val="Heading1"/>
      </w:pPr>
      <w:r>
        <w:t xml:space="preserve">Les activités prévues dans la demande de financement pour l'Indonésie comprenaient la préparation de l'inventaire national, du plan d'action et du rapport final; des évaluations réglementaires pour identifier les besoins de contrôle des SAO non désirées et des banques de HFC; des consultations avec les parties prenantes concernées; la collecte, l'analyse et la vérification de données sur les quantités de réfrigérants non utilisés ou non désirés provenant des types et sources d'équipement identifiés; l'identification d'un modèle de coût et d'un financement durables pour la mise en œuvre; et la prise en compte de l'intégration de la </w:t>
      </w:r>
      <w:proofErr w:type="spellStart"/>
      <w:r>
        <w:t>gendérisation</w:t>
      </w:r>
      <w:proofErr w:type="spellEnd"/>
      <w:r>
        <w:t xml:space="preserve">. </w:t>
      </w:r>
    </w:p>
    <w:p w14:paraId="17C5477C" w14:textId="77777777" w:rsidR="00F50A4E" w:rsidRPr="006065C3" w:rsidRDefault="00F50A4E" w:rsidP="00F50A4E">
      <w:pPr>
        <w:pStyle w:val="Heading1"/>
        <w:keepNext/>
        <w:numPr>
          <w:ilvl w:val="0"/>
          <w:numId w:val="0"/>
        </w:numPr>
        <w:tabs>
          <w:tab w:val="left" w:pos="720"/>
        </w:tabs>
        <w:spacing w:after="120"/>
        <w:rPr>
          <w:b/>
        </w:rPr>
      </w:pPr>
      <w:r>
        <w:rPr>
          <w:b/>
        </w:rPr>
        <w:t>Recommandation du Secrétariat</w:t>
      </w:r>
    </w:p>
    <w:p w14:paraId="065430E6" w14:textId="77777777" w:rsidR="00F50A4E" w:rsidRPr="006065C3" w:rsidRDefault="00F50A4E" w:rsidP="00F50A4E">
      <w:pPr>
        <w:pStyle w:val="Heading1"/>
      </w:pPr>
      <w:r>
        <w:t>Le Secrétariat recommande l'approbation générale de la préparation d'un inventaire national des banques de substances réglementées utilisées ou non désirées et d'un plan pour la collecte, le transport et l'élimination de ces substances pour l'Indonésie au niveau de financement indiqué dans la section A3 du Tableau 1.</w:t>
      </w:r>
    </w:p>
    <w:p w14:paraId="66E49AA7" w14:textId="77777777" w:rsidR="00F50A4E" w:rsidRPr="00C75D80" w:rsidRDefault="00F50A4E" w:rsidP="00F50A4E">
      <w:pPr>
        <w:keepNext/>
        <w:spacing w:after="240"/>
        <w:rPr>
          <w:b/>
          <w:bCs/>
        </w:rPr>
      </w:pPr>
      <w:r>
        <w:rPr>
          <w:b/>
          <w:bCs/>
        </w:rPr>
        <w:t>SECTION B : ACTIVITÉS RECOMMANDÉES POUR EXAMEN INDIVIDUEL</w:t>
      </w:r>
    </w:p>
    <w:p w14:paraId="6B0DF439" w14:textId="77777777" w:rsidR="00F50A4E" w:rsidRPr="00C75D80" w:rsidRDefault="00F50A4E" w:rsidP="00F50A4E">
      <w:pPr>
        <w:keepNext/>
        <w:spacing w:before="240" w:after="240"/>
        <w:rPr>
          <w:b/>
          <w:bCs/>
        </w:rPr>
      </w:pPr>
      <w:r>
        <w:rPr>
          <w:b/>
          <w:bCs/>
        </w:rPr>
        <w:t>B1 :</w:t>
      </w:r>
      <w:r>
        <w:rPr>
          <w:b/>
        </w:rPr>
        <w:t xml:space="preserve"> Préparation de projet pour le plan de mise en œuvre de l’Amendement de Kigali </w:t>
      </w:r>
    </w:p>
    <w:p w14:paraId="115F1CB4" w14:textId="77777777" w:rsidR="00F50A4E" w:rsidRPr="00C75D80" w:rsidRDefault="00F50A4E" w:rsidP="00F50A4E">
      <w:pPr>
        <w:widowControl w:val="0"/>
        <w:spacing w:after="240"/>
        <w:rPr>
          <w:b/>
        </w:rPr>
      </w:pPr>
      <w:r>
        <w:rPr>
          <w:b/>
        </w:rPr>
        <w:t>Description du projet</w:t>
      </w:r>
    </w:p>
    <w:p w14:paraId="08DCF1BF" w14:textId="77777777" w:rsidR="00F50A4E" w:rsidRPr="00A06C4E" w:rsidRDefault="00F50A4E" w:rsidP="00F50A4E">
      <w:pPr>
        <w:pStyle w:val="Heading1"/>
      </w:pPr>
      <w:r>
        <w:t>Lors de la 94</w:t>
      </w:r>
      <w:r>
        <w:rPr>
          <w:vertAlign w:val="superscript"/>
        </w:rPr>
        <w:t>e</w:t>
      </w:r>
      <w:r>
        <w:t xml:space="preserve"> réunion, le PNUD a présenté une demande pour la préparation de la phase I d’un Plan de mise en œuvre de l’Amendement de Kigali pour la Chine en tant qu'agence d'exécution désignée, pour un montant de 250 000 $US, plus des coûts d’appui de 17 500 $US. </w:t>
      </w:r>
      <w:proofErr w:type="gramStart"/>
      <w:r>
        <w:t>Suite à des</w:t>
      </w:r>
      <w:proofErr w:type="gramEnd"/>
      <w:r>
        <w:t xml:space="preserve"> discussions bilatérales entre certains membres, le Comité exécutif a accepté de reporter l'examen du projet de préparation de la phase I du Plan de mise en œuvre de l’Amendement de Kigali pour la Chine</w:t>
      </w:r>
      <w:r w:rsidR="003F0D3A">
        <w:rPr>
          <w:rStyle w:val="FootnoteReference"/>
        </w:rPr>
        <w:footnoteReference w:id="9"/>
      </w:r>
      <w:r>
        <w:t xml:space="preserve"> à la 95</w:t>
      </w:r>
      <w:r>
        <w:rPr>
          <w:vertAlign w:val="superscript"/>
        </w:rPr>
        <w:t>e</w:t>
      </w:r>
      <w:r>
        <w:t> réunion. Par conséquent, la demande de financement soumise à la 94</w:t>
      </w:r>
      <w:r>
        <w:rPr>
          <w:vertAlign w:val="superscript"/>
        </w:rPr>
        <w:t>e</w:t>
      </w:r>
      <w:r>
        <w:t xml:space="preserve"> réunion a été incluse dans le présent document, comme indiqué dans la section B1 du Tableau 1. </w:t>
      </w:r>
    </w:p>
    <w:p w14:paraId="1F32E363" w14:textId="77777777" w:rsidR="00F50A4E" w:rsidRPr="00C75D80" w:rsidRDefault="00F50A4E" w:rsidP="00F50A4E">
      <w:pPr>
        <w:pStyle w:val="Heading1"/>
        <w:keepNext/>
        <w:numPr>
          <w:ilvl w:val="0"/>
          <w:numId w:val="0"/>
        </w:numPr>
        <w:rPr>
          <w:b/>
          <w:bCs/>
          <w:color w:val="000000" w:themeColor="text1"/>
        </w:rPr>
      </w:pPr>
      <w:r w:rsidRPr="00660F5B">
        <w:rPr>
          <w:b/>
          <w:bCs/>
        </w:rPr>
        <w:lastRenderedPageBreak/>
        <w:t>Observations du Secrétariat</w:t>
      </w:r>
      <w:r>
        <w:t xml:space="preserve"> (Les observations et la recommandation du Secrétariat sont extraits du programme de travail du PNUD pour 2024 (UNEP/</w:t>
      </w:r>
      <w:proofErr w:type="spellStart"/>
      <w:r>
        <w:t>OzL.Pro</w:t>
      </w:r>
      <w:proofErr w:type="spellEnd"/>
      <w:r>
        <w:t>/</w:t>
      </w:r>
      <w:proofErr w:type="spellStart"/>
      <w:r>
        <w:t>ExCom</w:t>
      </w:r>
      <w:proofErr w:type="spellEnd"/>
      <w:r>
        <w:t>/94/18) étant donné qu'aucune nouvelle information n'a été reçue).</w:t>
      </w:r>
    </w:p>
    <w:p w14:paraId="7E4A0CE0" w14:textId="77777777" w:rsidR="00F50A4E" w:rsidRPr="00C75D80" w:rsidRDefault="00F50A4E" w:rsidP="00F50A4E">
      <w:pPr>
        <w:pStyle w:val="Heading1"/>
      </w:pPr>
      <w:r>
        <w:t xml:space="preserve">Lors de l'examen de la demande, le Secrétariat a tenu compte des lignes directrices pour la préparation des KIP figurant dans la décision 87/50, des activités proposées pour la préparation du projet et de leur lien avec les activités habilitantes et d'autres projets liés aux HFC dans le pays. </w:t>
      </w:r>
    </w:p>
    <w:p w14:paraId="79DCEB40" w14:textId="77777777" w:rsidR="00F50A4E" w:rsidRPr="00C75D80" w:rsidRDefault="00F50A4E" w:rsidP="00F50A4E">
      <w:pPr>
        <w:pStyle w:val="Heading1"/>
      </w:pPr>
      <w:r>
        <w:t xml:space="preserve">Le PNUD, en tant qu'agence d’exécution désignée, a décrit les activités requises pour la préparation de la stratégie globale du KIP pour la Chine en utilisant le format des demandes de préparation de projet pour un KIP. La soumission comprenait des données sur la consommation de HFC et de mélanges de HFC pour 2022. Les activités de préparation du projet comprenaient une analyse historique de la production, de l'importation, de l'exportation et de l'utilisation des </w:t>
      </w:r>
      <w:proofErr w:type="gramStart"/>
      <w:r>
        <w:t>HFC;</w:t>
      </w:r>
      <w:proofErr w:type="gramEnd"/>
      <w:r>
        <w:t xml:space="preserve"> une enquête et une analyse sectorielles; une recherche des technologies de remplacement des HFC au niveau national et international; une évaluation des technologies de remplacement; une recherche réglementaire et politique; et l'élaboration d'une stratégie globale de réduction progressive des HFC et la validation par les parties prenantes. Le Secrétariat a noté que le Gouvernement de la Chine a accepté l'amendement de Kigali</w:t>
      </w:r>
      <w:r w:rsidR="006A435C">
        <w:rPr>
          <w:rStyle w:val="FootnoteReference"/>
        </w:rPr>
        <w:footnoteReference w:id="10"/>
      </w:r>
      <w:r>
        <w:t xml:space="preserve"> et a fourni un courrier d'approbation indiquant son intention de prendre des mesures pour la réduction progressive des HFC. Le Secrétariat a également noté qu'en raison du niveau de référence en HCFC supérieur à 2 000 tonnes PAO</w:t>
      </w:r>
      <w:r w:rsidR="006A435C">
        <w:rPr>
          <w:rStyle w:val="FootnoteReference"/>
        </w:rPr>
        <w:footnoteReference w:id="11"/>
      </w:r>
      <w:r>
        <w:t xml:space="preserve">, le niveau de financement est déterminé au cas par cas conformément à la décision 87/50(c). </w:t>
      </w:r>
    </w:p>
    <w:p w14:paraId="2B39FC73" w14:textId="77777777" w:rsidR="00F50A4E" w:rsidRPr="00721F15" w:rsidRDefault="00F50A4E" w:rsidP="00F50A4E">
      <w:pPr>
        <w:pStyle w:val="Heading1"/>
      </w:pPr>
      <w:r>
        <w:t>En réponse à la demande de clarification (à ce moment-là), au nom du Gouvernement de la Chine, le PNUD a indiqué que le pays avait pour priorité d'entamer un examen minutieux des approches globales pour les secteurs et les sous-secteurs, et qu'avec des informations plus détaillées, le Gouvernement prévoyait de soumettre la préparation de projets pour les plans sectoriels de l'industrie des fabricants à la 95</w:t>
      </w:r>
      <w:r>
        <w:rPr>
          <w:vertAlign w:val="superscript"/>
        </w:rPr>
        <w:t>e</w:t>
      </w:r>
      <w:r>
        <w:t> réunion.</w:t>
      </w:r>
    </w:p>
    <w:p w14:paraId="6A96878A" w14:textId="77777777" w:rsidR="00F50A4E" w:rsidRPr="00C75D80" w:rsidRDefault="00F50A4E" w:rsidP="00F50A4E">
      <w:pPr>
        <w:pStyle w:val="Heading1"/>
        <w:keepNext/>
        <w:numPr>
          <w:ilvl w:val="0"/>
          <w:numId w:val="0"/>
        </w:numPr>
        <w:tabs>
          <w:tab w:val="left" w:pos="720"/>
        </w:tabs>
        <w:rPr>
          <w:b/>
        </w:rPr>
      </w:pPr>
      <w:r>
        <w:rPr>
          <w:b/>
        </w:rPr>
        <w:t>Recommandation du Secrétariat</w:t>
      </w:r>
    </w:p>
    <w:p w14:paraId="2BDAA914" w14:textId="77777777" w:rsidR="00F50A4E" w:rsidRPr="00C75D80" w:rsidRDefault="00F50A4E" w:rsidP="00F50A4E">
      <w:pPr>
        <w:pStyle w:val="Heading1"/>
      </w:pPr>
      <w:r>
        <w:t>Le Comité exécutif pourrait envisager d'approuver la préparation d'un projet de stratégie globale pour la phase I du plan de mise en œuvre de l’amendement de Kigali pour la Chine, pour un montant de 250 000 $US, plus des frais d’appui d'agence de 17 500 $US pour le PNUD.</w:t>
      </w:r>
    </w:p>
    <w:p w14:paraId="008A8F2E" w14:textId="77777777" w:rsidR="00381EA5" w:rsidRDefault="00381EA5" w:rsidP="00381EA5">
      <w:pPr>
        <w:pStyle w:val="Title1"/>
        <w:jc w:val="both"/>
        <w:rPr>
          <w:lang w:val="fr-CH"/>
        </w:rPr>
      </w:pPr>
    </w:p>
    <w:p w14:paraId="40DADC3C" w14:textId="77777777" w:rsidR="00381EA5" w:rsidRDefault="00381EA5" w:rsidP="00381EA5">
      <w:pPr>
        <w:pStyle w:val="Title1"/>
        <w:jc w:val="both"/>
        <w:rPr>
          <w:lang w:val="fr-CH"/>
        </w:rPr>
      </w:pPr>
    </w:p>
    <w:p w14:paraId="35E0A8D6" w14:textId="77777777" w:rsidR="00381EA5" w:rsidRPr="0005714C" w:rsidRDefault="00381EA5" w:rsidP="00381EA5">
      <w:pPr>
        <w:pStyle w:val="Title1"/>
        <w:jc w:val="both"/>
        <w:rPr>
          <w:lang w:val="fr-CH"/>
        </w:rPr>
        <w:sectPr w:rsidR="00381EA5" w:rsidRPr="0005714C" w:rsidSect="009D6CC6">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pPr>
    </w:p>
    <w:p w14:paraId="06B9FAEE" w14:textId="77777777" w:rsidR="00F50A4E" w:rsidRPr="0005714C" w:rsidRDefault="00F50A4E" w:rsidP="00F50A4E">
      <w:pPr>
        <w:widowControl w:val="0"/>
        <w:jc w:val="center"/>
        <w:outlineLvl w:val="0"/>
        <w:rPr>
          <w:b/>
          <w:caps/>
          <w:lang w:val="en-US"/>
        </w:rPr>
      </w:pPr>
      <w:proofErr w:type="spellStart"/>
      <w:r w:rsidRPr="0005714C">
        <w:rPr>
          <w:b/>
          <w:caps/>
          <w:lang w:val="en-US"/>
        </w:rPr>
        <w:lastRenderedPageBreak/>
        <w:t>A</w:t>
      </w:r>
      <w:r w:rsidRPr="0005714C">
        <w:rPr>
          <w:rFonts w:ascii="Times New Roman Bold" w:hAnsi="Times New Roman Bold"/>
          <w:b/>
          <w:lang w:val="en-US"/>
        </w:rPr>
        <w:t>nnexe</w:t>
      </w:r>
      <w:proofErr w:type="spellEnd"/>
      <w:r w:rsidRPr="0005714C">
        <w:rPr>
          <w:b/>
          <w:caps/>
          <w:lang w:val="en-US"/>
        </w:rPr>
        <w:t> I</w:t>
      </w:r>
    </w:p>
    <w:p w14:paraId="42C95726" w14:textId="77777777" w:rsidR="009D6CC6" w:rsidRPr="0005714C" w:rsidRDefault="009D6CC6" w:rsidP="009D6CC6">
      <w:pPr>
        <w:widowControl w:val="0"/>
        <w:jc w:val="center"/>
        <w:outlineLvl w:val="0"/>
        <w:rPr>
          <w:b/>
          <w:caps/>
          <w:lang w:val="en-US"/>
        </w:rPr>
      </w:pPr>
    </w:p>
    <w:p w14:paraId="41211962" w14:textId="77777777" w:rsidR="009D6CC6" w:rsidRPr="0005714C" w:rsidRDefault="009D6CC6" w:rsidP="00D83543">
      <w:pPr>
        <w:widowControl w:val="0"/>
        <w:spacing w:after="240"/>
        <w:jc w:val="center"/>
        <w:outlineLvl w:val="0"/>
        <w:rPr>
          <w:b/>
          <w:caps/>
          <w:lang w:val="en-US"/>
        </w:rPr>
      </w:pPr>
      <w:r w:rsidRPr="0005714C">
        <w:rPr>
          <w:b/>
          <w:caps/>
          <w:lang w:val="en-US"/>
        </w:rPr>
        <w:t>institutional strengthening project proposals</w:t>
      </w:r>
      <w:r w:rsidRPr="000F45EF">
        <w:rPr>
          <w:b/>
          <w:caps/>
          <w:vertAlign w:val="superscript"/>
        </w:rPr>
        <w:footnoteReference w:id="12"/>
      </w:r>
    </w:p>
    <w:p w14:paraId="2DD79081" w14:textId="77777777" w:rsidR="009D6CC6" w:rsidRPr="00F569C8" w:rsidRDefault="009D6CC6" w:rsidP="009D6CC6">
      <w:pPr>
        <w:spacing w:before="240" w:after="120"/>
        <w:rPr>
          <w:b/>
          <w:bCs/>
          <w:color w:val="000000" w:themeColor="text1"/>
          <w:lang w:val="en-US"/>
        </w:rPr>
      </w:pPr>
      <w:r w:rsidRPr="00F569C8">
        <w:rPr>
          <w:b/>
          <w:color w:val="000000" w:themeColor="text1"/>
          <w:lang w:val="en-US"/>
        </w:rPr>
        <w:t>Ghana</w:t>
      </w:r>
      <w:r w:rsidRPr="00F569C8">
        <w:rPr>
          <w:b/>
          <w:bCs/>
          <w:color w:val="000000" w:themeColor="text1"/>
          <w:lang w:val="en-US"/>
        </w:rPr>
        <w:t>: Renewal of institutional strengthening</w:t>
      </w:r>
    </w:p>
    <w:tbl>
      <w:tblPr>
        <w:tblStyle w:val="TableGrid10"/>
        <w:tblW w:w="5000" w:type="pct"/>
        <w:tblLook w:val="01E0" w:firstRow="1" w:lastRow="1" w:firstColumn="1" w:lastColumn="1" w:noHBand="0" w:noVBand="0"/>
      </w:tblPr>
      <w:tblGrid>
        <w:gridCol w:w="6383"/>
        <w:gridCol w:w="1540"/>
        <w:gridCol w:w="1653"/>
      </w:tblGrid>
      <w:tr w:rsidR="009D6CC6" w:rsidRPr="00A46AFA" w14:paraId="2CDC5618" w14:textId="77777777" w:rsidTr="009D6CC6">
        <w:trPr>
          <w:trHeight w:val="278"/>
          <w:tblHeader/>
        </w:trPr>
        <w:tc>
          <w:tcPr>
            <w:tcW w:w="4137" w:type="pct"/>
            <w:gridSpan w:val="2"/>
            <w:tcBorders>
              <w:bottom w:val="single" w:sz="4" w:space="0" w:color="auto"/>
            </w:tcBorders>
          </w:tcPr>
          <w:p w14:paraId="41CF7EC7" w14:textId="77777777" w:rsidR="009D6CC6" w:rsidRPr="0005714C" w:rsidRDefault="009D6CC6" w:rsidP="009D6CC6">
            <w:pPr>
              <w:keepNext/>
              <w:rPr>
                <w:b/>
                <w:sz w:val="20"/>
                <w:szCs w:val="20"/>
                <w:lang w:val="en-US"/>
              </w:rPr>
            </w:pPr>
            <w:r w:rsidRPr="0005714C">
              <w:rPr>
                <w:b/>
                <w:sz w:val="20"/>
                <w:szCs w:val="20"/>
                <w:lang w:val="en-US"/>
              </w:rPr>
              <w:t>Summary of the project and country profile</w:t>
            </w:r>
          </w:p>
        </w:tc>
        <w:tc>
          <w:tcPr>
            <w:tcW w:w="863" w:type="pct"/>
          </w:tcPr>
          <w:p w14:paraId="503F70EF" w14:textId="77777777" w:rsidR="009D6CC6" w:rsidRPr="0005714C" w:rsidRDefault="009D6CC6" w:rsidP="009D6CC6">
            <w:pPr>
              <w:keepNext/>
              <w:jc w:val="right"/>
              <w:rPr>
                <w:b/>
                <w:sz w:val="20"/>
                <w:szCs w:val="20"/>
                <w:lang w:val="en-US"/>
              </w:rPr>
            </w:pPr>
          </w:p>
        </w:tc>
      </w:tr>
      <w:tr w:rsidR="009D6CC6" w:rsidRPr="00F934A0" w14:paraId="463EB48D" w14:textId="77777777" w:rsidTr="009D6CC6">
        <w:trPr>
          <w:trHeight w:val="233"/>
        </w:trPr>
        <w:tc>
          <w:tcPr>
            <w:tcW w:w="4137" w:type="pct"/>
            <w:gridSpan w:val="2"/>
            <w:tcBorders>
              <w:bottom w:val="single" w:sz="4" w:space="0" w:color="auto"/>
            </w:tcBorders>
          </w:tcPr>
          <w:p w14:paraId="1BDFA552" w14:textId="77777777" w:rsidR="009D6CC6" w:rsidRPr="00F934A0" w:rsidRDefault="009D6CC6" w:rsidP="009D6CC6">
            <w:pPr>
              <w:keepNext/>
              <w:rPr>
                <w:sz w:val="20"/>
                <w:szCs w:val="20"/>
              </w:rPr>
            </w:pPr>
            <w:proofErr w:type="spellStart"/>
            <w:r w:rsidRPr="00F934A0">
              <w:rPr>
                <w:sz w:val="20"/>
                <w:szCs w:val="20"/>
              </w:rPr>
              <w:t>Implementing</w:t>
            </w:r>
            <w:proofErr w:type="spellEnd"/>
            <w:r w:rsidRPr="00F934A0">
              <w:rPr>
                <w:sz w:val="20"/>
                <w:szCs w:val="20"/>
              </w:rPr>
              <w:t xml:space="preserve"> </w:t>
            </w:r>
            <w:proofErr w:type="spellStart"/>
            <w:proofErr w:type="gramStart"/>
            <w:r w:rsidRPr="00F934A0">
              <w:rPr>
                <w:sz w:val="20"/>
                <w:szCs w:val="20"/>
              </w:rPr>
              <w:t>agency</w:t>
            </w:r>
            <w:proofErr w:type="spellEnd"/>
            <w:r w:rsidRPr="00F934A0">
              <w:rPr>
                <w:sz w:val="20"/>
                <w:szCs w:val="20"/>
              </w:rPr>
              <w:t>:</w:t>
            </w:r>
            <w:proofErr w:type="gramEnd"/>
          </w:p>
        </w:tc>
        <w:tc>
          <w:tcPr>
            <w:tcW w:w="863" w:type="pct"/>
            <w:tcBorders>
              <w:bottom w:val="single" w:sz="4" w:space="0" w:color="auto"/>
            </w:tcBorders>
          </w:tcPr>
          <w:p w14:paraId="6DD60304" w14:textId="77777777" w:rsidR="009D6CC6" w:rsidRPr="00F934A0" w:rsidRDefault="009D6CC6" w:rsidP="009D6CC6">
            <w:pPr>
              <w:keepNext/>
              <w:jc w:val="center"/>
              <w:rPr>
                <w:sz w:val="20"/>
                <w:szCs w:val="20"/>
              </w:rPr>
            </w:pPr>
            <w:r w:rsidRPr="00F934A0">
              <w:rPr>
                <w:sz w:val="20"/>
                <w:szCs w:val="20"/>
              </w:rPr>
              <w:t>UNDP</w:t>
            </w:r>
          </w:p>
        </w:tc>
      </w:tr>
      <w:tr w:rsidR="009D6CC6" w:rsidRPr="00A46AFA" w14:paraId="43A8A351"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6EA1680D" w14:textId="77777777" w:rsidR="009D6CC6" w:rsidRPr="0005714C" w:rsidRDefault="009D6CC6" w:rsidP="009D6CC6">
            <w:pPr>
              <w:keepNext/>
              <w:rPr>
                <w:sz w:val="20"/>
                <w:szCs w:val="20"/>
                <w:lang w:val="en-US"/>
              </w:rPr>
            </w:pPr>
            <w:r w:rsidRPr="0005714C">
              <w:rPr>
                <w:sz w:val="20"/>
                <w:szCs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4121AAF7" w14:textId="77777777" w:rsidR="009D6CC6" w:rsidRPr="0005714C" w:rsidRDefault="009D6CC6" w:rsidP="009D6CC6">
            <w:pPr>
              <w:jc w:val="right"/>
              <w:rPr>
                <w:sz w:val="20"/>
                <w:szCs w:val="20"/>
                <w:lang w:val="en-US"/>
              </w:rPr>
            </w:pPr>
          </w:p>
        </w:tc>
      </w:tr>
      <w:tr w:rsidR="009D6CC6" w:rsidRPr="00F934A0" w14:paraId="6BDC6357"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378E2F3F" w14:textId="77777777" w:rsidR="009D6CC6" w:rsidRPr="00F934A0" w:rsidRDefault="009D6CC6" w:rsidP="009D6CC6">
            <w:pPr>
              <w:keepNext/>
              <w:ind w:left="5105" w:right="-198"/>
              <w:jc w:val="left"/>
              <w:rPr>
                <w:sz w:val="20"/>
                <w:szCs w:val="20"/>
              </w:rPr>
            </w:pPr>
            <w:r w:rsidRPr="00F934A0">
              <w:rPr>
                <w:sz w:val="20"/>
                <w:szCs w:val="20"/>
              </w:rPr>
              <w:t xml:space="preserve">Phase </w:t>
            </w:r>
            <w:proofErr w:type="gramStart"/>
            <w:r w:rsidRPr="00F934A0">
              <w:rPr>
                <w:sz w:val="20"/>
                <w:szCs w:val="20"/>
              </w:rPr>
              <w:t>I:</w:t>
            </w:r>
            <w:proofErr w:type="gramEnd"/>
          </w:p>
        </w:tc>
        <w:tc>
          <w:tcPr>
            <w:tcW w:w="804" w:type="pct"/>
            <w:tcBorders>
              <w:top w:val="nil"/>
              <w:left w:val="nil"/>
              <w:bottom w:val="nil"/>
              <w:right w:val="single" w:sz="4" w:space="0" w:color="auto"/>
            </w:tcBorders>
            <w:shd w:val="clear" w:color="auto" w:fill="FFFFFF" w:themeFill="background1"/>
            <w:vAlign w:val="bottom"/>
          </w:tcPr>
          <w:p w14:paraId="64B74F0A" w14:textId="77777777" w:rsidR="009D6CC6" w:rsidRPr="00F934A0" w:rsidRDefault="009D6CC6" w:rsidP="009D6CC6">
            <w:pPr>
              <w:keepNext/>
              <w:jc w:val="right"/>
              <w:rPr>
                <w:sz w:val="20"/>
                <w:szCs w:val="20"/>
              </w:rPr>
            </w:pPr>
            <w:r w:rsidRPr="00F934A0">
              <w:rPr>
                <w:sz w:val="20"/>
                <w:szCs w:val="20"/>
              </w:rPr>
              <w:t>Oct-92</w:t>
            </w:r>
          </w:p>
        </w:tc>
        <w:tc>
          <w:tcPr>
            <w:tcW w:w="863" w:type="pct"/>
            <w:tcBorders>
              <w:top w:val="nil"/>
              <w:left w:val="single" w:sz="4" w:space="0" w:color="auto"/>
              <w:bottom w:val="nil"/>
              <w:right w:val="single" w:sz="4" w:space="0" w:color="auto"/>
            </w:tcBorders>
            <w:shd w:val="clear" w:color="auto" w:fill="FFFFFF" w:themeFill="background1"/>
          </w:tcPr>
          <w:p w14:paraId="67601397" w14:textId="77777777" w:rsidR="009D6CC6" w:rsidRPr="00F934A0" w:rsidRDefault="009D6CC6" w:rsidP="009D6CC6">
            <w:pPr>
              <w:jc w:val="right"/>
              <w:rPr>
                <w:sz w:val="20"/>
                <w:szCs w:val="20"/>
                <w:highlight w:val="yellow"/>
              </w:rPr>
            </w:pPr>
            <w:r w:rsidRPr="00F934A0">
              <w:rPr>
                <w:sz w:val="20"/>
                <w:szCs w:val="20"/>
              </w:rPr>
              <w:t>207,016</w:t>
            </w:r>
          </w:p>
        </w:tc>
      </w:tr>
      <w:tr w:rsidR="009D6CC6" w:rsidRPr="00F934A0" w14:paraId="2BA13CA4"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00DBF87F" w14:textId="77777777" w:rsidR="009D6CC6" w:rsidRPr="00F934A0" w:rsidRDefault="009D6CC6" w:rsidP="009D6CC6">
            <w:pPr>
              <w:keepNext/>
              <w:ind w:left="5105" w:right="-198"/>
              <w:jc w:val="left"/>
              <w:rPr>
                <w:sz w:val="20"/>
                <w:szCs w:val="20"/>
              </w:rPr>
            </w:pPr>
            <w:r w:rsidRPr="00F934A0">
              <w:rPr>
                <w:sz w:val="20"/>
                <w:szCs w:val="20"/>
              </w:rPr>
              <w:t xml:space="preserve">Phase </w:t>
            </w:r>
            <w:proofErr w:type="gramStart"/>
            <w:r w:rsidRPr="00F934A0">
              <w:rPr>
                <w:sz w:val="20"/>
                <w:szCs w:val="20"/>
              </w:rPr>
              <w:t>II:</w:t>
            </w:r>
            <w:proofErr w:type="gramEnd"/>
          </w:p>
        </w:tc>
        <w:tc>
          <w:tcPr>
            <w:tcW w:w="804" w:type="pct"/>
            <w:tcBorders>
              <w:top w:val="nil"/>
              <w:left w:val="nil"/>
              <w:bottom w:val="nil"/>
              <w:right w:val="single" w:sz="4" w:space="0" w:color="auto"/>
            </w:tcBorders>
            <w:shd w:val="clear" w:color="auto" w:fill="FFFFFF" w:themeFill="background1"/>
            <w:vAlign w:val="bottom"/>
          </w:tcPr>
          <w:p w14:paraId="11D8C53B" w14:textId="77777777" w:rsidR="009D6CC6" w:rsidRPr="00F934A0" w:rsidRDefault="009D6CC6" w:rsidP="009D6CC6">
            <w:pPr>
              <w:keepNext/>
              <w:jc w:val="right"/>
              <w:rPr>
                <w:sz w:val="20"/>
                <w:szCs w:val="20"/>
              </w:rPr>
            </w:pPr>
            <w:r w:rsidRPr="00F934A0">
              <w:rPr>
                <w:sz w:val="20"/>
                <w:szCs w:val="20"/>
              </w:rPr>
              <w:t>Oct-96</w:t>
            </w:r>
          </w:p>
        </w:tc>
        <w:tc>
          <w:tcPr>
            <w:tcW w:w="863" w:type="pct"/>
            <w:tcBorders>
              <w:top w:val="nil"/>
              <w:left w:val="single" w:sz="4" w:space="0" w:color="auto"/>
              <w:bottom w:val="nil"/>
              <w:right w:val="single" w:sz="4" w:space="0" w:color="auto"/>
            </w:tcBorders>
            <w:shd w:val="clear" w:color="auto" w:fill="FFFFFF" w:themeFill="background1"/>
          </w:tcPr>
          <w:p w14:paraId="4413188A" w14:textId="77777777" w:rsidR="009D6CC6" w:rsidRPr="00F934A0" w:rsidRDefault="009D6CC6" w:rsidP="009D6CC6">
            <w:pPr>
              <w:jc w:val="right"/>
              <w:rPr>
                <w:sz w:val="20"/>
                <w:szCs w:val="20"/>
                <w:highlight w:val="yellow"/>
              </w:rPr>
            </w:pPr>
            <w:r w:rsidRPr="00F934A0">
              <w:rPr>
                <w:sz w:val="20"/>
                <w:szCs w:val="20"/>
              </w:rPr>
              <w:t>120,910</w:t>
            </w:r>
          </w:p>
        </w:tc>
      </w:tr>
      <w:tr w:rsidR="009D6CC6" w:rsidRPr="00F934A0" w14:paraId="0E07702B"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63A01AEB"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III:</w:t>
            </w:r>
            <w:proofErr w:type="gramEnd"/>
          </w:p>
        </w:tc>
        <w:tc>
          <w:tcPr>
            <w:tcW w:w="804" w:type="pct"/>
            <w:tcBorders>
              <w:top w:val="nil"/>
              <w:left w:val="nil"/>
              <w:bottom w:val="nil"/>
              <w:right w:val="single" w:sz="4" w:space="0" w:color="auto"/>
            </w:tcBorders>
            <w:shd w:val="clear" w:color="auto" w:fill="FFFFFF" w:themeFill="background1"/>
            <w:vAlign w:val="bottom"/>
          </w:tcPr>
          <w:p w14:paraId="1035A42F" w14:textId="77777777" w:rsidR="009D6CC6" w:rsidRPr="00F934A0" w:rsidRDefault="009D6CC6" w:rsidP="009D6CC6">
            <w:pPr>
              <w:jc w:val="right"/>
              <w:rPr>
                <w:sz w:val="20"/>
                <w:szCs w:val="20"/>
              </w:rPr>
            </w:pPr>
            <w:r w:rsidRPr="00F934A0">
              <w:rPr>
                <w:sz w:val="20"/>
                <w:szCs w:val="20"/>
              </w:rPr>
              <w:t>Nov-98</w:t>
            </w:r>
          </w:p>
        </w:tc>
        <w:tc>
          <w:tcPr>
            <w:tcW w:w="863" w:type="pct"/>
            <w:tcBorders>
              <w:top w:val="nil"/>
              <w:left w:val="single" w:sz="4" w:space="0" w:color="auto"/>
              <w:bottom w:val="nil"/>
              <w:right w:val="single" w:sz="4" w:space="0" w:color="auto"/>
            </w:tcBorders>
            <w:shd w:val="clear" w:color="auto" w:fill="FFFFFF" w:themeFill="background1"/>
          </w:tcPr>
          <w:p w14:paraId="74E84762" w14:textId="77777777" w:rsidR="009D6CC6" w:rsidRPr="00F934A0" w:rsidRDefault="009D6CC6" w:rsidP="009D6CC6">
            <w:pPr>
              <w:jc w:val="right"/>
              <w:rPr>
                <w:sz w:val="20"/>
                <w:szCs w:val="20"/>
                <w:highlight w:val="yellow"/>
              </w:rPr>
            </w:pPr>
            <w:r w:rsidRPr="00F934A0">
              <w:rPr>
                <w:sz w:val="20"/>
                <w:szCs w:val="20"/>
              </w:rPr>
              <w:t>112,181</w:t>
            </w:r>
          </w:p>
        </w:tc>
      </w:tr>
      <w:tr w:rsidR="009D6CC6" w:rsidRPr="00F934A0" w14:paraId="7DAD4CAE"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4E66D4F2"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IV:</w:t>
            </w:r>
            <w:proofErr w:type="gramEnd"/>
          </w:p>
        </w:tc>
        <w:tc>
          <w:tcPr>
            <w:tcW w:w="804" w:type="pct"/>
            <w:tcBorders>
              <w:top w:val="nil"/>
              <w:left w:val="nil"/>
              <w:bottom w:val="nil"/>
              <w:right w:val="single" w:sz="4" w:space="0" w:color="auto"/>
            </w:tcBorders>
            <w:shd w:val="clear" w:color="auto" w:fill="FFFFFF" w:themeFill="background1"/>
            <w:vAlign w:val="bottom"/>
          </w:tcPr>
          <w:p w14:paraId="5A043203" w14:textId="77777777" w:rsidR="009D6CC6" w:rsidRPr="00F934A0" w:rsidRDefault="009D6CC6" w:rsidP="009D6CC6">
            <w:pPr>
              <w:jc w:val="right"/>
              <w:rPr>
                <w:sz w:val="20"/>
                <w:szCs w:val="20"/>
              </w:rPr>
            </w:pPr>
            <w:r w:rsidRPr="00F934A0">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6DFF7EB8" w14:textId="77777777" w:rsidR="009D6CC6" w:rsidRPr="00F934A0" w:rsidRDefault="009D6CC6" w:rsidP="009D6CC6">
            <w:pPr>
              <w:jc w:val="right"/>
              <w:rPr>
                <w:sz w:val="20"/>
                <w:szCs w:val="20"/>
                <w:highlight w:val="yellow"/>
              </w:rPr>
            </w:pPr>
            <w:r w:rsidRPr="00F934A0">
              <w:rPr>
                <w:sz w:val="20"/>
                <w:szCs w:val="20"/>
              </w:rPr>
              <w:t>120,910</w:t>
            </w:r>
          </w:p>
        </w:tc>
      </w:tr>
      <w:tr w:rsidR="009D6CC6" w:rsidRPr="00F934A0" w14:paraId="69CC4F5F"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7C63A85E"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V:</w:t>
            </w:r>
            <w:proofErr w:type="gramEnd"/>
          </w:p>
        </w:tc>
        <w:tc>
          <w:tcPr>
            <w:tcW w:w="804" w:type="pct"/>
            <w:tcBorders>
              <w:top w:val="nil"/>
              <w:left w:val="nil"/>
              <w:bottom w:val="nil"/>
              <w:right w:val="single" w:sz="4" w:space="0" w:color="auto"/>
            </w:tcBorders>
            <w:shd w:val="clear" w:color="auto" w:fill="FFFFFF" w:themeFill="background1"/>
            <w:vAlign w:val="bottom"/>
          </w:tcPr>
          <w:p w14:paraId="163F136A" w14:textId="77777777" w:rsidR="009D6CC6" w:rsidRPr="00F934A0" w:rsidRDefault="009D6CC6" w:rsidP="009D6CC6">
            <w:pPr>
              <w:jc w:val="right"/>
              <w:rPr>
                <w:sz w:val="20"/>
                <w:szCs w:val="20"/>
              </w:rPr>
            </w:pPr>
            <w:r w:rsidRPr="00F934A0">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tcPr>
          <w:p w14:paraId="0CD88754" w14:textId="77777777" w:rsidR="009D6CC6" w:rsidRPr="00F934A0" w:rsidRDefault="009D6CC6" w:rsidP="009D6CC6">
            <w:pPr>
              <w:jc w:val="right"/>
              <w:rPr>
                <w:sz w:val="20"/>
                <w:szCs w:val="20"/>
                <w:highlight w:val="yellow"/>
              </w:rPr>
            </w:pPr>
            <w:r w:rsidRPr="00F934A0">
              <w:rPr>
                <w:sz w:val="20"/>
                <w:szCs w:val="20"/>
              </w:rPr>
              <w:t>156,211</w:t>
            </w:r>
          </w:p>
        </w:tc>
      </w:tr>
      <w:tr w:rsidR="009D6CC6" w:rsidRPr="00F934A0" w14:paraId="33F8CB64"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5E0DCFA5"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VI:</w:t>
            </w:r>
            <w:proofErr w:type="gramEnd"/>
          </w:p>
        </w:tc>
        <w:tc>
          <w:tcPr>
            <w:tcW w:w="804" w:type="pct"/>
            <w:tcBorders>
              <w:top w:val="nil"/>
              <w:left w:val="nil"/>
              <w:bottom w:val="nil"/>
              <w:right w:val="single" w:sz="4" w:space="0" w:color="auto"/>
            </w:tcBorders>
            <w:shd w:val="clear" w:color="auto" w:fill="FFFFFF" w:themeFill="background1"/>
            <w:vAlign w:val="bottom"/>
          </w:tcPr>
          <w:p w14:paraId="52E3C881" w14:textId="77777777" w:rsidR="009D6CC6" w:rsidRPr="00F934A0" w:rsidRDefault="009D6CC6" w:rsidP="009D6CC6">
            <w:pPr>
              <w:jc w:val="right"/>
              <w:rPr>
                <w:sz w:val="20"/>
                <w:szCs w:val="20"/>
              </w:rPr>
            </w:pPr>
            <w:r w:rsidRPr="00F934A0">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078FD55B" w14:textId="77777777" w:rsidR="009D6CC6" w:rsidRPr="00F934A0" w:rsidRDefault="009D6CC6" w:rsidP="009D6CC6">
            <w:pPr>
              <w:jc w:val="right"/>
              <w:rPr>
                <w:sz w:val="20"/>
                <w:szCs w:val="20"/>
                <w:highlight w:val="yellow"/>
              </w:rPr>
            </w:pPr>
            <w:r w:rsidRPr="00F934A0">
              <w:rPr>
                <w:sz w:val="20"/>
                <w:szCs w:val="20"/>
              </w:rPr>
              <w:t>149,241</w:t>
            </w:r>
          </w:p>
        </w:tc>
      </w:tr>
      <w:tr w:rsidR="009D6CC6" w:rsidRPr="00F934A0" w14:paraId="0A593555"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6A9F922B"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VII:</w:t>
            </w:r>
            <w:proofErr w:type="gramEnd"/>
          </w:p>
        </w:tc>
        <w:tc>
          <w:tcPr>
            <w:tcW w:w="804" w:type="pct"/>
            <w:tcBorders>
              <w:top w:val="nil"/>
              <w:left w:val="nil"/>
              <w:bottom w:val="nil"/>
              <w:right w:val="single" w:sz="4" w:space="0" w:color="auto"/>
            </w:tcBorders>
            <w:shd w:val="clear" w:color="auto" w:fill="FFFFFF" w:themeFill="background1"/>
            <w:vAlign w:val="bottom"/>
          </w:tcPr>
          <w:p w14:paraId="06B76978" w14:textId="77777777" w:rsidR="009D6CC6" w:rsidRPr="00F934A0" w:rsidRDefault="009D6CC6" w:rsidP="009D6CC6">
            <w:pPr>
              <w:ind w:left="-193" w:right="-22"/>
              <w:jc w:val="right"/>
              <w:rPr>
                <w:sz w:val="20"/>
                <w:szCs w:val="20"/>
              </w:rPr>
            </w:pPr>
            <w:r w:rsidRPr="00F934A0">
              <w:rPr>
                <w:sz w:val="20"/>
                <w:szCs w:val="20"/>
              </w:rPr>
              <w:t>Nov-06</w:t>
            </w:r>
          </w:p>
        </w:tc>
        <w:tc>
          <w:tcPr>
            <w:tcW w:w="863" w:type="pct"/>
            <w:tcBorders>
              <w:top w:val="nil"/>
              <w:left w:val="single" w:sz="4" w:space="0" w:color="auto"/>
              <w:bottom w:val="nil"/>
              <w:right w:val="single" w:sz="4" w:space="0" w:color="auto"/>
            </w:tcBorders>
            <w:shd w:val="clear" w:color="auto" w:fill="FFFFFF" w:themeFill="background1"/>
          </w:tcPr>
          <w:p w14:paraId="4555DF02" w14:textId="77777777" w:rsidR="009D6CC6" w:rsidRPr="00F934A0" w:rsidRDefault="009D6CC6" w:rsidP="009D6CC6">
            <w:pPr>
              <w:jc w:val="right"/>
              <w:rPr>
                <w:sz w:val="20"/>
                <w:szCs w:val="20"/>
                <w:highlight w:val="yellow"/>
              </w:rPr>
            </w:pPr>
            <w:r w:rsidRPr="00F934A0">
              <w:rPr>
                <w:sz w:val="20"/>
                <w:szCs w:val="20"/>
              </w:rPr>
              <w:t>149,457</w:t>
            </w:r>
          </w:p>
        </w:tc>
      </w:tr>
      <w:tr w:rsidR="009D6CC6" w:rsidRPr="00F934A0" w14:paraId="161CAA03"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1B5FBD0C"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VIII:</w:t>
            </w:r>
            <w:proofErr w:type="gramEnd"/>
          </w:p>
        </w:tc>
        <w:tc>
          <w:tcPr>
            <w:tcW w:w="804" w:type="pct"/>
            <w:tcBorders>
              <w:top w:val="nil"/>
              <w:left w:val="nil"/>
              <w:bottom w:val="nil"/>
              <w:right w:val="single" w:sz="4" w:space="0" w:color="auto"/>
            </w:tcBorders>
            <w:shd w:val="clear" w:color="auto" w:fill="FFFFFF" w:themeFill="background1"/>
            <w:vAlign w:val="bottom"/>
          </w:tcPr>
          <w:p w14:paraId="42E42D8E" w14:textId="77777777" w:rsidR="009D6CC6" w:rsidRPr="00F934A0" w:rsidRDefault="009D6CC6" w:rsidP="009D6CC6">
            <w:pPr>
              <w:jc w:val="right"/>
              <w:rPr>
                <w:sz w:val="20"/>
                <w:szCs w:val="20"/>
              </w:rPr>
            </w:pPr>
            <w:r w:rsidRPr="00F934A0">
              <w:rPr>
                <w:sz w:val="20"/>
                <w:szCs w:val="20"/>
              </w:rPr>
              <w:t>Nov-08</w:t>
            </w:r>
          </w:p>
        </w:tc>
        <w:tc>
          <w:tcPr>
            <w:tcW w:w="863" w:type="pct"/>
            <w:tcBorders>
              <w:top w:val="nil"/>
              <w:left w:val="single" w:sz="4" w:space="0" w:color="auto"/>
              <w:bottom w:val="nil"/>
              <w:right w:val="single" w:sz="4" w:space="0" w:color="auto"/>
            </w:tcBorders>
            <w:shd w:val="clear" w:color="auto" w:fill="FFFFFF" w:themeFill="background1"/>
          </w:tcPr>
          <w:p w14:paraId="46B48344" w14:textId="77777777" w:rsidR="009D6CC6" w:rsidRPr="00F934A0" w:rsidRDefault="009D6CC6" w:rsidP="009D6CC6">
            <w:pPr>
              <w:jc w:val="right"/>
              <w:rPr>
                <w:sz w:val="20"/>
                <w:szCs w:val="20"/>
                <w:highlight w:val="yellow"/>
              </w:rPr>
            </w:pPr>
            <w:r w:rsidRPr="00F934A0">
              <w:rPr>
                <w:sz w:val="20"/>
                <w:szCs w:val="20"/>
              </w:rPr>
              <w:t>149,408</w:t>
            </w:r>
          </w:p>
        </w:tc>
      </w:tr>
      <w:tr w:rsidR="009D6CC6" w:rsidRPr="00F934A0" w14:paraId="1E922EE1"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64B2F48D"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IX:</w:t>
            </w:r>
            <w:proofErr w:type="gramEnd"/>
          </w:p>
        </w:tc>
        <w:tc>
          <w:tcPr>
            <w:tcW w:w="804" w:type="pct"/>
            <w:tcBorders>
              <w:top w:val="nil"/>
              <w:left w:val="nil"/>
              <w:bottom w:val="nil"/>
              <w:right w:val="single" w:sz="4" w:space="0" w:color="auto"/>
            </w:tcBorders>
            <w:shd w:val="clear" w:color="auto" w:fill="FFFFFF" w:themeFill="background1"/>
            <w:vAlign w:val="bottom"/>
          </w:tcPr>
          <w:p w14:paraId="405CBFA8" w14:textId="77777777" w:rsidR="009D6CC6" w:rsidRPr="00F934A0" w:rsidRDefault="009D6CC6" w:rsidP="009D6CC6">
            <w:pPr>
              <w:jc w:val="right"/>
              <w:rPr>
                <w:sz w:val="20"/>
                <w:szCs w:val="20"/>
              </w:rPr>
            </w:pPr>
            <w:r w:rsidRPr="00F934A0">
              <w:rPr>
                <w:sz w:val="20"/>
                <w:szCs w:val="20"/>
              </w:rPr>
              <w:t>Dec-10</w:t>
            </w:r>
          </w:p>
        </w:tc>
        <w:tc>
          <w:tcPr>
            <w:tcW w:w="863" w:type="pct"/>
            <w:tcBorders>
              <w:top w:val="nil"/>
              <w:left w:val="single" w:sz="4" w:space="0" w:color="auto"/>
              <w:bottom w:val="nil"/>
              <w:right w:val="single" w:sz="4" w:space="0" w:color="auto"/>
            </w:tcBorders>
            <w:shd w:val="clear" w:color="auto" w:fill="FFFFFF" w:themeFill="background1"/>
          </w:tcPr>
          <w:p w14:paraId="4131623A" w14:textId="77777777" w:rsidR="009D6CC6" w:rsidRPr="00F934A0" w:rsidRDefault="009D6CC6" w:rsidP="009D6CC6">
            <w:pPr>
              <w:jc w:val="right"/>
              <w:rPr>
                <w:sz w:val="20"/>
                <w:szCs w:val="20"/>
                <w:highlight w:val="yellow"/>
              </w:rPr>
            </w:pPr>
            <w:r w:rsidRPr="00F934A0">
              <w:rPr>
                <w:sz w:val="20"/>
                <w:szCs w:val="20"/>
              </w:rPr>
              <w:t>147,742</w:t>
            </w:r>
          </w:p>
        </w:tc>
      </w:tr>
      <w:tr w:rsidR="009D6CC6" w:rsidRPr="00F934A0" w14:paraId="3DAE13FF"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691D1F1D"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w:t>
            </w:r>
            <w:proofErr w:type="gramEnd"/>
          </w:p>
        </w:tc>
        <w:tc>
          <w:tcPr>
            <w:tcW w:w="804" w:type="pct"/>
            <w:tcBorders>
              <w:top w:val="nil"/>
              <w:left w:val="nil"/>
              <w:bottom w:val="nil"/>
              <w:right w:val="single" w:sz="4" w:space="0" w:color="auto"/>
            </w:tcBorders>
            <w:shd w:val="clear" w:color="auto" w:fill="FFFFFF" w:themeFill="background1"/>
            <w:vAlign w:val="bottom"/>
          </w:tcPr>
          <w:p w14:paraId="1D3F9047" w14:textId="77777777" w:rsidR="009D6CC6" w:rsidRPr="00F934A0" w:rsidRDefault="009D6CC6" w:rsidP="009D6CC6">
            <w:pPr>
              <w:jc w:val="right"/>
              <w:rPr>
                <w:sz w:val="20"/>
                <w:szCs w:val="20"/>
              </w:rPr>
            </w:pPr>
            <w:r w:rsidRPr="00F934A0">
              <w:rPr>
                <w:sz w:val="20"/>
                <w:szCs w:val="20"/>
              </w:rPr>
              <w:t>Jul-12</w:t>
            </w:r>
          </w:p>
        </w:tc>
        <w:tc>
          <w:tcPr>
            <w:tcW w:w="863" w:type="pct"/>
            <w:tcBorders>
              <w:top w:val="nil"/>
              <w:left w:val="single" w:sz="4" w:space="0" w:color="auto"/>
              <w:bottom w:val="nil"/>
              <w:right w:val="single" w:sz="4" w:space="0" w:color="auto"/>
            </w:tcBorders>
            <w:shd w:val="clear" w:color="auto" w:fill="FFFFFF" w:themeFill="background1"/>
          </w:tcPr>
          <w:p w14:paraId="2A8EA71F" w14:textId="77777777" w:rsidR="009D6CC6" w:rsidRPr="00F934A0" w:rsidRDefault="009D6CC6" w:rsidP="009D6CC6">
            <w:pPr>
              <w:jc w:val="right"/>
              <w:rPr>
                <w:sz w:val="20"/>
                <w:szCs w:val="20"/>
                <w:highlight w:val="yellow"/>
              </w:rPr>
            </w:pPr>
            <w:r w:rsidRPr="00F934A0">
              <w:rPr>
                <w:sz w:val="20"/>
                <w:szCs w:val="20"/>
              </w:rPr>
              <w:t>148,837</w:t>
            </w:r>
          </w:p>
        </w:tc>
      </w:tr>
      <w:tr w:rsidR="009D6CC6" w:rsidRPr="00F934A0" w14:paraId="2B5CF612"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5A41FF44"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XI:</w:t>
            </w:r>
            <w:proofErr w:type="gramEnd"/>
          </w:p>
        </w:tc>
        <w:tc>
          <w:tcPr>
            <w:tcW w:w="804" w:type="pct"/>
            <w:tcBorders>
              <w:top w:val="nil"/>
              <w:left w:val="nil"/>
              <w:bottom w:val="nil"/>
              <w:right w:val="single" w:sz="4" w:space="0" w:color="auto"/>
            </w:tcBorders>
            <w:shd w:val="clear" w:color="auto" w:fill="FFFFFF" w:themeFill="background1"/>
            <w:vAlign w:val="bottom"/>
          </w:tcPr>
          <w:p w14:paraId="30EAC78B" w14:textId="77777777" w:rsidR="009D6CC6" w:rsidRPr="00F934A0" w:rsidRDefault="009D6CC6" w:rsidP="009D6CC6">
            <w:pPr>
              <w:jc w:val="right"/>
              <w:rPr>
                <w:sz w:val="20"/>
                <w:szCs w:val="20"/>
              </w:rPr>
            </w:pPr>
            <w:r w:rsidRPr="00F934A0">
              <w:rPr>
                <w:sz w:val="20"/>
                <w:szCs w:val="20"/>
              </w:rPr>
              <w:t>May-14</w:t>
            </w:r>
          </w:p>
        </w:tc>
        <w:tc>
          <w:tcPr>
            <w:tcW w:w="863" w:type="pct"/>
            <w:tcBorders>
              <w:top w:val="nil"/>
              <w:left w:val="single" w:sz="4" w:space="0" w:color="auto"/>
              <w:bottom w:val="nil"/>
              <w:right w:val="single" w:sz="4" w:space="0" w:color="auto"/>
            </w:tcBorders>
            <w:shd w:val="clear" w:color="auto" w:fill="FFFFFF" w:themeFill="background1"/>
          </w:tcPr>
          <w:p w14:paraId="39F5F24B" w14:textId="77777777" w:rsidR="009D6CC6" w:rsidRPr="00F934A0" w:rsidRDefault="009D6CC6" w:rsidP="009D6CC6">
            <w:pPr>
              <w:jc w:val="right"/>
              <w:rPr>
                <w:sz w:val="20"/>
                <w:szCs w:val="20"/>
                <w:highlight w:val="yellow"/>
              </w:rPr>
            </w:pPr>
            <w:r w:rsidRPr="00F934A0">
              <w:rPr>
                <w:sz w:val="20"/>
                <w:szCs w:val="20"/>
              </w:rPr>
              <w:t>130,116</w:t>
            </w:r>
          </w:p>
        </w:tc>
      </w:tr>
      <w:tr w:rsidR="009D6CC6" w:rsidRPr="00F934A0" w14:paraId="6216607D"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2858EDAD"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XII:</w:t>
            </w:r>
            <w:proofErr w:type="gramEnd"/>
          </w:p>
        </w:tc>
        <w:tc>
          <w:tcPr>
            <w:tcW w:w="804" w:type="pct"/>
            <w:tcBorders>
              <w:top w:val="nil"/>
              <w:left w:val="nil"/>
              <w:bottom w:val="nil"/>
              <w:right w:val="single" w:sz="4" w:space="0" w:color="auto"/>
            </w:tcBorders>
            <w:shd w:val="clear" w:color="auto" w:fill="FFFFFF" w:themeFill="background1"/>
            <w:vAlign w:val="bottom"/>
          </w:tcPr>
          <w:p w14:paraId="76A2D737" w14:textId="77777777" w:rsidR="009D6CC6" w:rsidRPr="00F934A0" w:rsidRDefault="009D6CC6" w:rsidP="009D6CC6">
            <w:pPr>
              <w:jc w:val="right"/>
              <w:rPr>
                <w:sz w:val="20"/>
                <w:szCs w:val="20"/>
              </w:rPr>
            </w:pPr>
            <w:r w:rsidRPr="00F934A0">
              <w:rPr>
                <w:sz w:val="20"/>
                <w:szCs w:val="20"/>
              </w:rPr>
              <w:t>May-16</w:t>
            </w:r>
          </w:p>
        </w:tc>
        <w:tc>
          <w:tcPr>
            <w:tcW w:w="863" w:type="pct"/>
            <w:tcBorders>
              <w:top w:val="nil"/>
              <w:left w:val="single" w:sz="4" w:space="0" w:color="auto"/>
              <w:bottom w:val="nil"/>
              <w:right w:val="single" w:sz="4" w:space="0" w:color="auto"/>
            </w:tcBorders>
            <w:shd w:val="clear" w:color="auto" w:fill="FFFFFF" w:themeFill="background1"/>
          </w:tcPr>
          <w:p w14:paraId="60276339" w14:textId="77777777" w:rsidR="009D6CC6" w:rsidRPr="00F934A0" w:rsidRDefault="009D6CC6" w:rsidP="009D6CC6">
            <w:pPr>
              <w:jc w:val="right"/>
              <w:rPr>
                <w:sz w:val="20"/>
                <w:szCs w:val="20"/>
                <w:highlight w:val="yellow"/>
              </w:rPr>
            </w:pPr>
            <w:r w:rsidRPr="00F934A0">
              <w:rPr>
                <w:sz w:val="20"/>
                <w:szCs w:val="20"/>
              </w:rPr>
              <w:t>186,878</w:t>
            </w:r>
          </w:p>
        </w:tc>
      </w:tr>
      <w:tr w:rsidR="009D6CC6" w:rsidRPr="00F934A0" w14:paraId="4061E659"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0F809300"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XIII:</w:t>
            </w:r>
            <w:proofErr w:type="gramEnd"/>
          </w:p>
        </w:tc>
        <w:tc>
          <w:tcPr>
            <w:tcW w:w="804" w:type="pct"/>
            <w:tcBorders>
              <w:top w:val="nil"/>
              <w:left w:val="nil"/>
              <w:bottom w:val="nil"/>
              <w:right w:val="single" w:sz="4" w:space="0" w:color="auto"/>
            </w:tcBorders>
            <w:shd w:val="clear" w:color="auto" w:fill="FFFFFF" w:themeFill="background1"/>
            <w:vAlign w:val="bottom"/>
          </w:tcPr>
          <w:p w14:paraId="52941694" w14:textId="77777777" w:rsidR="009D6CC6" w:rsidRPr="00F934A0" w:rsidRDefault="009D6CC6" w:rsidP="009D6CC6">
            <w:pPr>
              <w:jc w:val="right"/>
              <w:rPr>
                <w:sz w:val="20"/>
                <w:szCs w:val="20"/>
              </w:rPr>
            </w:pPr>
            <w:r w:rsidRPr="00F934A0">
              <w:rPr>
                <w:sz w:val="20"/>
                <w:szCs w:val="20"/>
              </w:rPr>
              <w:t>Dec-18</w:t>
            </w:r>
          </w:p>
        </w:tc>
        <w:tc>
          <w:tcPr>
            <w:tcW w:w="863" w:type="pct"/>
            <w:tcBorders>
              <w:top w:val="nil"/>
              <w:left w:val="single" w:sz="4" w:space="0" w:color="auto"/>
              <w:bottom w:val="nil"/>
              <w:right w:val="single" w:sz="4" w:space="0" w:color="auto"/>
            </w:tcBorders>
            <w:shd w:val="clear" w:color="auto" w:fill="FFFFFF" w:themeFill="background1"/>
          </w:tcPr>
          <w:p w14:paraId="163312B8" w14:textId="77777777" w:rsidR="009D6CC6" w:rsidRPr="00F934A0" w:rsidRDefault="009D6CC6" w:rsidP="009D6CC6">
            <w:pPr>
              <w:jc w:val="right"/>
              <w:rPr>
                <w:sz w:val="20"/>
                <w:szCs w:val="20"/>
                <w:highlight w:val="yellow"/>
              </w:rPr>
            </w:pPr>
            <w:r w:rsidRPr="00F934A0">
              <w:rPr>
                <w:sz w:val="20"/>
                <w:szCs w:val="20"/>
              </w:rPr>
              <w:t>189,862</w:t>
            </w:r>
          </w:p>
        </w:tc>
      </w:tr>
      <w:tr w:rsidR="009D6CC6" w:rsidRPr="00F934A0" w14:paraId="0AF7B622"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06CEC571"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XIV:</w:t>
            </w:r>
            <w:proofErr w:type="gramEnd"/>
          </w:p>
        </w:tc>
        <w:tc>
          <w:tcPr>
            <w:tcW w:w="804" w:type="pct"/>
            <w:tcBorders>
              <w:top w:val="nil"/>
              <w:left w:val="nil"/>
              <w:bottom w:val="nil"/>
              <w:right w:val="single" w:sz="4" w:space="0" w:color="auto"/>
            </w:tcBorders>
            <w:shd w:val="clear" w:color="auto" w:fill="FFFFFF" w:themeFill="background1"/>
            <w:vAlign w:val="bottom"/>
          </w:tcPr>
          <w:p w14:paraId="4579431D" w14:textId="77777777" w:rsidR="009D6CC6" w:rsidRPr="00F934A0" w:rsidRDefault="009D6CC6" w:rsidP="009D6CC6">
            <w:pPr>
              <w:jc w:val="right"/>
              <w:rPr>
                <w:sz w:val="20"/>
                <w:szCs w:val="20"/>
              </w:rPr>
            </w:pPr>
            <w:r w:rsidRPr="00F934A0">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581078D0" w14:textId="77777777" w:rsidR="009D6CC6" w:rsidRPr="00F934A0" w:rsidRDefault="009D6CC6" w:rsidP="009D6CC6">
            <w:pPr>
              <w:jc w:val="right"/>
              <w:rPr>
                <w:sz w:val="20"/>
                <w:szCs w:val="20"/>
                <w:highlight w:val="yellow"/>
              </w:rPr>
            </w:pPr>
            <w:r w:rsidRPr="003167DB">
              <w:rPr>
                <w:sz w:val="20"/>
                <w:szCs w:val="20"/>
              </w:rPr>
              <w:t>190,324</w:t>
            </w:r>
          </w:p>
        </w:tc>
      </w:tr>
      <w:tr w:rsidR="009D6CC6" w:rsidRPr="00F934A0" w14:paraId="4885E08E" w14:textId="77777777" w:rsidTr="009D6CC6">
        <w:trPr>
          <w:trHeight w:val="233"/>
        </w:trPr>
        <w:tc>
          <w:tcPr>
            <w:tcW w:w="3333" w:type="pct"/>
            <w:tcBorders>
              <w:top w:val="nil"/>
              <w:left w:val="single" w:sz="4" w:space="0" w:color="auto"/>
              <w:bottom w:val="nil"/>
              <w:right w:val="nil"/>
            </w:tcBorders>
            <w:shd w:val="clear" w:color="auto" w:fill="FFFFFF" w:themeFill="background1"/>
            <w:vAlign w:val="bottom"/>
          </w:tcPr>
          <w:p w14:paraId="5C12DF69" w14:textId="77777777" w:rsidR="009D6CC6" w:rsidRPr="00F934A0" w:rsidRDefault="009D6CC6" w:rsidP="009D6CC6">
            <w:pPr>
              <w:ind w:left="5105" w:right="-198"/>
              <w:jc w:val="left"/>
              <w:rPr>
                <w:sz w:val="20"/>
                <w:szCs w:val="20"/>
              </w:rPr>
            </w:pPr>
            <w:r w:rsidRPr="00F934A0">
              <w:rPr>
                <w:sz w:val="20"/>
                <w:szCs w:val="20"/>
              </w:rPr>
              <w:t xml:space="preserve">Phase </w:t>
            </w:r>
            <w:proofErr w:type="gramStart"/>
            <w:r w:rsidRPr="00F934A0">
              <w:rPr>
                <w:sz w:val="20"/>
                <w:szCs w:val="20"/>
              </w:rPr>
              <w:t>XV:</w:t>
            </w:r>
            <w:proofErr w:type="gramEnd"/>
          </w:p>
        </w:tc>
        <w:tc>
          <w:tcPr>
            <w:tcW w:w="804" w:type="pct"/>
            <w:tcBorders>
              <w:top w:val="nil"/>
              <w:left w:val="nil"/>
              <w:bottom w:val="nil"/>
              <w:right w:val="single" w:sz="4" w:space="0" w:color="auto"/>
            </w:tcBorders>
            <w:shd w:val="clear" w:color="auto" w:fill="FFFFFF" w:themeFill="background1"/>
            <w:vAlign w:val="bottom"/>
          </w:tcPr>
          <w:p w14:paraId="5B11ADAA" w14:textId="77777777" w:rsidR="009D6CC6" w:rsidRPr="00F934A0" w:rsidRDefault="009D6CC6" w:rsidP="009D6CC6">
            <w:pPr>
              <w:jc w:val="right"/>
              <w:rPr>
                <w:sz w:val="20"/>
                <w:szCs w:val="20"/>
              </w:rPr>
            </w:pPr>
            <w:r w:rsidRPr="00F934A0">
              <w:rPr>
                <w:sz w:val="20"/>
                <w:szCs w:val="20"/>
              </w:rPr>
              <w:t>Dec-22</w:t>
            </w:r>
          </w:p>
        </w:tc>
        <w:tc>
          <w:tcPr>
            <w:tcW w:w="863" w:type="pct"/>
            <w:tcBorders>
              <w:top w:val="nil"/>
              <w:left w:val="nil"/>
              <w:bottom w:val="nil"/>
              <w:right w:val="single" w:sz="4" w:space="0" w:color="auto"/>
            </w:tcBorders>
            <w:shd w:val="clear" w:color="auto" w:fill="auto"/>
          </w:tcPr>
          <w:p w14:paraId="50402986" w14:textId="77777777" w:rsidR="009D6CC6" w:rsidRPr="00F934A0" w:rsidRDefault="009D6CC6" w:rsidP="009D6CC6">
            <w:pPr>
              <w:jc w:val="right"/>
              <w:rPr>
                <w:sz w:val="20"/>
                <w:szCs w:val="20"/>
                <w:highlight w:val="yellow"/>
              </w:rPr>
            </w:pPr>
            <w:r w:rsidRPr="00F934A0">
              <w:rPr>
                <w:sz w:val="20"/>
                <w:szCs w:val="20"/>
              </w:rPr>
              <w:t>262,906</w:t>
            </w:r>
          </w:p>
        </w:tc>
      </w:tr>
      <w:tr w:rsidR="009D6CC6" w:rsidRPr="00F934A0" w14:paraId="1E87C87B" w14:textId="77777777" w:rsidTr="009D6CC6">
        <w:trPr>
          <w:trHeight w:val="233"/>
        </w:trPr>
        <w:tc>
          <w:tcPr>
            <w:tcW w:w="4137" w:type="pct"/>
            <w:gridSpan w:val="2"/>
            <w:tcBorders>
              <w:top w:val="nil"/>
              <w:left w:val="single" w:sz="4" w:space="0" w:color="auto"/>
              <w:bottom w:val="nil"/>
              <w:right w:val="single" w:sz="4" w:space="0" w:color="auto"/>
            </w:tcBorders>
            <w:shd w:val="clear" w:color="auto" w:fill="auto"/>
          </w:tcPr>
          <w:p w14:paraId="5304907C" w14:textId="77777777" w:rsidR="009D6CC6" w:rsidRPr="00F934A0" w:rsidRDefault="009D6CC6" w:rsidP="009D6CC6">
            <w:pPr>
              <w:tabs>
                <w:tab w:val="right" w:pos="7560"/>
              </w:tabs>
              <w:ind w:left="6784" w:right="-108"/>
              <w:jc w:val="left"/>
              <w:rPr>
                <w:sz w:val="20"/>
                <w:szCs w:val="20"/>
              </w:rPr>
            </w:pPr>
            <w:proofErr w:type="gramStart"/>
            <w:r w:rsidRPr="00F934A0">
              <w:rPr>
                <w:sz w:val="20"/>
                <w:szCs w:val="20"/>
              </w:rPr>
              <w:t>Total:</w:t>
            </w:r>
            <w:proofErr w:type="gramEnd"/>
          </w:p>
        </w:tc>
        <w:tc>
          <w:tcPr>
            <w:tcW w:w="863" w:type="pct"/>
            <w:tcBorders>
              <w:top w:val="nil"/>
              <w:left w:val="single" w:sz="4" w:space="0" w:color="auto"/>
              <w:bottom w:val="single" w:sz="4" w:space="0" w:color="auto"/>
              <w:right w:val="single" w:sz="4" w:space="0" w:color="auto"/>
            </w:tcBorders>
            <w:shd w:val="clear" w:color="auto" w:fill="auto"/>
          </w:tcPr>
          <w:p w14:paraId="7127CA46" w14:textId="77777777" w:rsidR="009D6CC6" w:rsidRPr="00F934A0" w:rsidRDefault="009D6CC6" w:rsidP="009D6CC6">
            <w:pPr>
              <w:jc w:val="right"/>
              <w:rPr>
                <w:sz w:val="20"/>
                <w:szCs w:val="20"/>
              </w:rPr>
            </w:pPr>
            <w:r w:rsidRPr="00F934A0">
              <w:rPr>
                <w:sz w:val="20"/>
                <w:szCs w:val="20"/>
              </w:rPr>
              <w:t>2,421,999</w:t>
            </w:r>
          </w:p>
        </w:tc>
      </w:tr>
      <w:tr w:rsidR="009D6CC6" w:rsidRPr="00F934A0" w14:paraId="04F45B1D" w14:textId="77777777" w:rsidTr="009D6CC6">
        <w:trPr>
          <w:trHeight w:val="233"/>
        </w:trPr>
        <w:tc>
          <w:tcPr>
            <w:tcW w:w="4137" w:type="pct"/>
            <w:gridSpan w:val="2"/>
            <w:shd w:val="clear" w:color="auto" w:fill="FFFFFF" w:themeFill="background1"/>
          </w:tcPr>
          <w:p w14:paraId="5A22E37C" w14:textId="77777777" w:rsidR="009D6CC6" w:rsidRPr="0005714C" w:rsidRDefault="009D6CC6" w:rsidP="009D6CC6">
            <w:pPr>
              <w:jc w:val="left"/>
              <w:rPr>
                <w:sz w:val="20"/>
                <w:szCs w:val="20"/>
                <w:lang w:val="en-US"/>
              </w:rPr>
            </w:pPr>
            <w:r w:rsidRPr="0005714C">
              <w:rPr>
                <w:sz w:val="20"/>
                <w:szCs w:val="20"/>
                <w:lang w:val="en-US"/>
              </w:rPr>
              <w:t>Amount requested for renewal (phase XVI) (US $):</w:t>
            </w:r>
          </w:p>
        </w:tc>
        <w:tc>
          <w:tcPr>
            <w:tcW w:w="863" w:type="pct"/>
            <w:shd w:val="clear" w:color="auto" w:fill="auto"/>
          </w:tcPr>
          <w:p w14:paraId="077DECDC" w14:textId="77777777" w:rsidR="009D6CC6" w:rsidRPr="00F934A0" w:rsidRDefault="009D6CC6" w:rsidP="007B292B">
            <w:pPr>
              <w:jc w:val="right"/>
              <w:rPr>
                <w:sz w:val="20"/>
                <w:szCs w:val="20"/>
              </w:rPr>
            </w:pPr>
            <w:r>
              <w:rPr>
                <w:sz w:val="20"/>
                <w:szCs w:val="20"/>
              </w:rPr>
              <w:t>36</w:t>
            </w:r>
            <w:r w:rsidR="007B292B">
              <w:rPr>
                <w:sz w:val="20"/>
                <w:szCs w:val="20"/>
              </w:rPr>
              <w:t>8</w:t>
            </w:r>
            <w:r>
              <w:rPr>
                <w:sz w:val="20"/>
                <w:szCs w:val="20"/>
              </w:rPr>
              <w:t>,</w:t>
            </w:r>
            <w:r w:rsidR="007B292B">
              <w:rPr>
                <w:sz w:val="20"/>
                <w:szCs w:val="20"/>
              </w:rPr>
              <w:t>559</w:t>
            </w:r>
          </w:p>
        </w:tc>
      </w:tr>
      <w:tr w:rsidR="009D6CC6" w:rsidRPr="00F934A0" w14:paraId="43E98F57" w14:textId="77777777" w:rsidTr="009D6CC6">
        <w:trPr>
          <w:trHeight w:val="233"/>
        </w:trPr>
        <w:tc>
          <w:tcPr>
            <w:tcW w:w="4137" w:type="pct"/>
            <w:gridSpan w:val="2"/>
          </w:tcPr>
          <w:p w14:paraId="2D581AF0" w14:textId="77777777" w:rsidR="009D6CC6" w:rsidRPr="0005714C" w:rsidRDefault="009D6CC6" w:rsidP="009D6CC6">
            <w:pPr>
              <w:jc w:val="left"/>
              <w:rPr>
                <w:sz w:val="20"/>
                <w:szCs w:val="20"/>
                <w:lang w:val="en-US"/>
              </w:rPr>
            </w:pPr>
            <w:r w:rsidRPr="0005714C">
              <w:rPr>
                <w:sz w:val="20"/>
                <w:szCs w:val="20"/>
                <w:lang w:val="en-US"/>
              </w:rPr>
              <w:t xml:space="preserve">Amount recommended for approval for phase XVI (US $): </w:t>
            </w:r>
          </w:p>
        </w:tc>
        <w:tc>
          <w:tcPr>
            <w:tcW w:w="863" w:type="pct"/>
            <w:shd w:val="clear" w:color="auto" w:fill="auto"/>
          </w:tcPr>
          <w:p w14:paraId="280E33E5" w14:textId="77777777" w:rsidR="009D6CC6" w:rsidRPr="00F934A0" w:rsidRDefault="007B292B" w:rsidP="009D6CC6">
            <w:pPr>
              <w:jc w:val="right"/>
              <w:rPr>
                <w:sz w:val="20"/>
                <w:szCs w:val="20"/>
              </w:rPr>
            </w:pPr>
            <w:r>
              <w:rPr>
                <w:sz w:val="20"/>
                <w:szCs w:val="20"/>
              </w:rPr>
              <w:t>368,559</w:t>
            </w:r>
          </w:p>
        </w:tc>
      </w:tr>
      <w:tr w:rsidR="009D6CC6" w:rsidRPr="00F934A0" w14:paraId="6266E7E0" w14:textId="77777777" w:rsidTr="009D6CC6">
        <w:trPr>
          <w:trHeight w:val="233"/>
        </w:trPr>
        <w:tc>
          <w:tcPr>
            <w:tcW w:w="4137" w:type="pct"/>
            <w:gridSpan w:val="2"/>
          </w:tcPr>
          <w:p w14:paraId="722CCA74" w14:textId="77777777" w:rsidR="009D6CC6" w:rsidRPr="00F934A0" w:rsidRDefault="009D6CC6" w:rsidP="009D6CC6">
            <w:pPr>
              <w:jc w:val="left"/>
              <w:rPr>
                <w:sz w:val="20"/>
                <w:szCs w:val="20"/>
              </w:rPr>
            </w:pPr>
            <w:r w:rsidRPr="00F934A0">
              <w:rPr>
                <w:sz w:val="20"/>
                <w:szCs w:val="20"/>
              </w:rPr>
              <w:t xml:space="preserve">Agency support </w:t>
            </w:r>
            <w:proofErr w:type="spellStart"/>
            <w:r w:rsidRPr="00F934A0">
              <w:rPr>
                <w:sz w:val="20"/>
                <w:szCs w:val="20"/>
              </w:rPr>
              <w:t>costs</w:t>
            </w:r>
            <w:proofErr w:type="spellEnd"/>
            <w:r w:rsidRPr="00F934A0">
              <w:rPr>
                <w:sz w:val="20"/>
                <w:szCs w:val="20"/>
              </w:rPr>
              <w:t xml:space="preserve"> (US $</w:t>
            </w:r>
            <w:proofErr w:type="gramStart"/>
            <w:r w:rsidRPr="00F934A0">
              <w:rPr>
                <w:sz w:val="20"/>
                <w:szCs w:val="20"/>
              </w:rPr>
              <w:t>):</w:t>
            </w:r>
            <w:proofErr w:type="gramEnd"/>
          </w:p>
        </w:tc>
        <w:tc>
          <w:tcPr>
            <w:tcW w:w="863" w:type="pct"/>
            <w:shd w:val="clear" w:color="auto" w:fill="auto"/>
          </w:tcPr>
          <w:p w14:paraId="3B5FB9C7" w14:textId="77777777" w:rsidR="009D6CC6" w:rsidRPr="00F934A0" w:rsidRDefault="00F40515" w:rsidP="00F40515">
            <w:pPr>
              <w:jc w:val="right"/>
              <w:rPr>
                <w:sz w:val="20"/>
                <w:szCs w:val="20"/>
              </w:rPr>
            </w:pPr>
            <w:r>
              <w:rPr>
                <w:sz w:val="20"/>
                <w:szCs w:val="20"/>
              </w:rPr>
              <w:t>25</w:t>
            </w:r>
            <w:r w:rsidR="009D6CC6">
              <w:rPr>
                <w:sz w:val="20"/>
                <w:szCs w:val="20"/>
              </w:rPr>
              <w:t>,</w:t>
            </w:r>
            <w:r>
              <w:rPr>
                <w:sz w:val="20"/>
                <w:szCs w:val="20"/>
              </w:rPr>
              <w:t>799</w:t>
            </w:r>
          </w:p>
        </w:tc>
      </w:tr>
      <w:tr w:rsidR="009D6CC6" w:rsidRPr="00F934A0" w14:paraId="71EC6383" w14:textId="77777777" w:rsidTr="009D6CC6">
        <w:trPr>
          <w:trHeight w:val="233"/>
        </w:trPr>
        <w:tc>
          <w:tcPr>
            <w:tcW w:w="4137" w:type="pct"/>
            <w:gridSpan w:val="2"/>
          </w:tcPr>
          <w:p w14:paraId="20DA5B63" w14:textId="77777777" w:rsidR="009D6CC6" w:rsidRPr="0005714C" w:rsidRDefault="009D6CC6" w:rsidP="009D6CC6">
            <w:pPr>
              <w:jc w:val="left"/>
              <w:rPr>
                <w:sz w:val="20"/>
                <w:szCs w:val="20"/>
                <w:lang w:val="en-US"/>
              </w:rPr>
            </w:pPr>
            <w:r w:rsidRPr="0005714C">
              <w:rPr>
                <w:sz w:val="20"/>
                <w:szCs w:val="20"/>
                <w:lang w:val="en-US"/>
              </w:rPr>
              <w:t>Total cost of institutional strengthening phase XVI to the Multilateral Fund (US $):</w:t>
            </w:r>
          </w:p>
        </w:tc>
        <w:tc>
          <w:tcPr>
            <w:tcW w:w="863" w:type="pct"/>
            <w:shd w:val="clear" w:color="auto" w:fill="auto"/>
          </w:tcPr>
          <w:p w14:paraId="73F0A4BA" w14:textId="77777777" w:rsidR="009D6CC6" w:rsidRPr="00F934A0" w:rsidRDefault="009D6CC6" w:rsidP="009D6CC6">
            <w:pPr>
              <w:jc w:val="right"/>
              <w:rPr>
                <w:sz w:val="20"/>
                <w:szCs w:val="20"/>
              </w:rPr>
            </w:pPr>
            <w:r>
              <w:rPr>
                <w:sz w:val="20"/>
                <w:szCs w:val="20"/>
              </w:rPr>
              <w:t>394,359</w:t>
            </w:r>
          </w:p>
        </w:tc>
      </w:tr>
      <w:tr w:rsidR="009D6CC6" w:rsidRPr="00F934A0" w14:paraId="32C31257" w14:textId="77777777" w:rsidTr="009D6CC6">
        <w:trPr>
          <w:trHeight w:val="233"/>
        </w:trPr>
        <w:tc>
          <w:tcPr>
            <w:tcW w:w="4137" w:type="pct"/>
            <w:gridSpan w:val="2"/>
          </w:tcPr>
          <w:p w14:paraId="14B280AB" w14:textId="77777777" w:rsidR="009D6CC6" w:rsidRPr="0005714C" w:rsidRDefault="009D6CC6" w:rsidP="009D6CC6">
            <w:pPr>
              <w:jc w:val="left"/>
              <w:rPr>
                <w:sz w:val="20"/>
                <w:szCs w:val="20"/>
                <w:lang w:val="en-US"/>
              </w:rPr>
            </w:pPr>
            <w:r w:rsidRPr="0005714C">
              <w:rPr>
                <w:sz w:val="20"/>
                <w:szCs w:val="20"/>
                <w:lang w:val="en-US"/>
              </w:rPr>
              <w:t xml:space="preserve">Date of approval of country </w:t>
            </w:r>
            <w:proofErr w:type="spellStart"/>
            <w:r w:rsidRPr="0005714C">
              <w:rPr>
                <w:sz w:val="20"/>
                <w:szCs w:val="20"/>
                <w:lang w:val="en-US"/>
              </w:rPr>
              <w:t>programme</w:t>
            </w:r>
            <w:proofErr w:type="spellEnd"/>
            <w:r w:rsidRPr="0005714C">
              <w:rPr>
                <w:sz w:val="20"/>
                <w:szCs w:val="20"/>
                <w:lang w:val="en-US"/>
              </w:rPr>
              <w:t>:</w:t>
            </w:r>
          </w:p>
        </w:tc>
        <w:tc>
          <w:tcPr>
            <w:tcW w:w="863" w:type="pct"/>
            <w:shd w:val="clear" w:color="auto" w:fill="FFFFFF" w:themeFill="background1"/>
          </w:tcPr>
          <w:p w14:paraId="1EFEDF23" w14:textId="77777777" w:rsidR="009D6CC6" w:rsidRPr="00F934A0" w:rsidRDefault="009D6CC6" w:rsidP="009D6CC6">
            <w:pPr>
              <w:jc w:val="right"/>
              <w:rPr>
                <w:sz w:val="20"/>
                <w:szCs w:val="20"/>
              </w:rPr>
            </w:pPr>
            <w:r w:rsidRPr="00F934A0">
              <w:rPr>
                <w:sz w:val="20"/>
                <w:szCs w:val="20"/>
              </w:rPr>
              <w:t>1992</w:t>
            </w:r>
          </w:p>
        </w:tc>
      </w:tr>
      <w:tr w:rsidR="009D6CC6" w:rsidRPr="00F934A0" w14:paraId="09E32C70" w14:textId="77777777" w:rsidTr="009D6CC6">
        <w:trPr>
          <w:trHeight w:val="233"/>
        </w:trPr>
        <w:tc>
          <w:tcPr>
            <w:tcW w:w="4137" w:type="pct"/>
            <w:gridSpan w:val="2"/>
            <w:tcBorders>
              <w:bottom w:val="single" w:sz="4" w:space="0" w:color="auto"/>
            </w:tcBorders>
          </w:tcPr>
          <w:p w14:paraId="00A3582B" w14:textId="77777777" w:rsidR="009D6CC6" w:rsidRPr="0005714C" w:rsidRDefault="009D6CC6" w:rsidP="009D6CC6">
            <w:pPr>
              <w:jc w:val="left"/>
              <w:rPr>
                <w:sz w:val="20"/>
                <w:szCs w:val="20"/>
                <w:lang w:val="en-US"/>
              </w:rPr>
            </w:pPr>
            <w:r w:rsidRPr="0005714C">
              <w:rPr>
                <w:sz w:val="20"/>
                <w:szCs w:val="20"/>
                <w:lang w:val="en-US"/>
              </w:rPr>
              <w:t>Date of approval of HCFC phase-out management plan:</w:t>
            </w:r>
          </w:p>
        </w:tc>
        <w:tc>
          <w:tcPr>
            <w:tcW w:w="863" w:type="pct"/>
            <w:tcBorders>
              <w:bottom w:val="single" w:sz="4" w:space="0" w:color="auto"/>
            </w:tcBorders>
            <w:shd w:val="clear" w:color="auto" w:fill="FFFFFF" w:themeFill="background1"/>
          </w:tcPr>
          <w:p w14:paraId="157A24D1" w14:textId="77777777" w:rsidR="009D6CC6" w:rsidRPr="00F934A0" w:rsidRDefault="009D6CC6" w:rsidP="009D6CC6">
            <w:pPr>
              <w:jc w:val="right"/>
              <w:rPr>
                <w:sz w:val="20"/>
                <w:szCs w:val="20"/>
              </w:rPr>
            </w:pPr>
            <w:r w:rsidRPr="00F934A0">
              <w:rPr>
                <w:sz w:val="20"/>
                <w:szCs w:val="20"/>
              </w:rPr>
              <w:t>2010</w:t>
            </w:r>
          </w:p>
        </w:tc>
      </w:tr>
      <w:tr w:rsidR="009D6CC6" w:rsidRPr="00F934A0" w14:paraId="1C4A444C" w14:textId="77777777" w:rsidTr="009D6CC6">
        <w:trPr>
          <w:trHeight w:val="233"/>
        </w:trPr>
        <w:tc>
          <w:tcPr>
            <w:tcW w:w="4137" w:type="pct"/>
            <w:gridSpan w:val="2"/>
            <w:tcBorders>
              <w:bottom w:val="single" w:sz="4" w:space="0" w:color="auto"/>
            </w:tcBorders>
          </w:tcPr>
          <w:p w14:paraId="6B2C80BD" w14:textId="77777777" w:rsidR="009D6CC6" w:rsidRPr="0005714C" w:rsidRDefault="009D6CC6" w:rsidP="009D6CC6">
            <w:pPr>
              <w:jc w:val="left"/>
              <w:rPr>
                <w:sz w:val="20"/>
                <w:szCs w:val="20"/>
                <w:lang w:val="en-US"/>
              </w:rPr>
            </w:pPr>
            <w:r w:rsidRPr="0005714C">
              <w:rPr>
                <w:sz w:val="20"/>
                <w:szCs w:val="20"/>
                <w:lang w:val="en-US"/>
              </w:rPr>
              <w:t>Date of approval of Kigali HFC implementation plan:</w:t>
            </w:r>
          </w:p>
        </w:tc>
        <w:tc>
          <w:tcPr>
            <w:tcW w:w="863" w:type="pct"/>
            <w:tcBorders>
              <w:bottom w:val="single" w:sz="4" w:space="0" w:color="auto"/>
            </w:tcBorders>
            <w:shd w:val="clear" w:color="auto" w:fill="FFFFFF" w:themeFill="background1"/>
          </w:tcPr>
          <w:p w14:paraId="2553D620" w14:textId="77777777" w:rsidR="009D6CC6" w:rsidRPr="00F934A0" w:rsidRDefault="009D6CC6" w:rsidP="009D6CC6">
            <w:pPr>
              <w:jc w:val="right"/>
              <w:rPr>
                <w:sz w:val="20"/>
                <w:szCs w:val="20"/>
              </w:rPr>
            </w:pPr>
            <w:r>
              <w:rPr>
                <w:sz w:val="20"/>
                <w:szCs w:val="20"/>
              </w:rPr>
              <w:t>2023</w:t>
            </w:r>
          </w:p>
        </w:tc>
      </w:tr>
      <w:tr w:rsidR="009D6CC6" w:rsidRPr="00A46AFA" w14:paraId="3468D093"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682AD3B3" w14:textId="77777777" w:rsidR="009D6CC6" w:rsidRPr="0005714C" w:rsidRDefault="009D6CC6" w:rsidP="009D6CC6">
            <w:pPr>
              <w:spacing w:before="20"/>
              <w:jc w:val="left"/>
              <w:rPr>
                <w:sz w:val="20"/>
                <w:szCs w:val="20"/>
                <w:lang w:val="en-US"/>
              </w:rPr>
            </w:pPr>
            <w:r w:rsidRPr="0005714C">
              <w:rPr>
                <w:sz w:val="20"/>
                <w:szCs w:val="20"/>
                <w:lang w:val="en-US"/>
              </w:rPr>
              <w:t xml:space="preserve">Baseline consumption of controlled substances (ODP </w:t>
            </w:r>
            <w:proofErr w:type="spellStart"/>
            <w:r w:rsidRPr="0005714C">
              <w:rPr>
                <w:sz w:val="20"/>
                <w:szCs w:val="20"/>
                <w:lang w:val="en-US"/>
              </w:rPr>
              <w:t>tonnes</w:t>
            </w:r>
            <w:proofErr w:type="spellEnd"/>
            <w:r w:rsidRPr="0005714C">
              <w:rPr>
                <w:sz w:val="20"/>
                <w:szCs w:val="20"/>
                <w:lang w:val="en-US"/>
              </w:rPr>
              <w:t>/CO</w:t>
            </w:r>
            <w:r w:rsidRPr="0005714C">
              <w:rPr>
                <w:sz w:val="20"/>
                <w:szCs w:val="20"/>
                <w:vertAlign w:val="subscript"/>
                <w:lang w:val="en-US"/>
              </w:rPr>
              <w:t>2</w:t>
            </w:r>
            <w:r w:rsidRPr="0005714C">
              <w:rPr>
                <w:sz w:val="20"/>
                <w:szCs w:val="20"/>
                <w:lang w:val="en-US"/>
              </w:rPr>
              <w:t xml:space="preserve">-eq </w:t>
            </w:r>
            <w:proofErr w:type="spellStart"/>
            <w:r w:rsidRPr="0005714C">
              <w:rPr>
                <w:sz w:val="20"/>
                <w:szCs w:val="20"/>
                <w:lang w:val="en-US"/>
              </w:rPr>
              <w:t>tonnes</w:t>
            </w:r>
            <w:proofErr w:type="spellEnd"/>
            <w:r w:rsidRPr="0005714C">
              <w:rPr>
                <w:sz w:val="20"/>
                <w:szCs w:val="20"/>
                <w:lang w:val="en-US"/>
              </w:rPr>
              <w:t>):</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4E086DCB" w14:textId="77777777" w:rsidR="009D6CC6" w:rsidRPr="0005714C" w:rsidRDefault="009D6CC6" w:rsidP="009D6CC6">
            <w:pPr>
              <w:rPr>
                <w:sz w:val="20"/>
                <w:szCs w:val="20"/>
                <w:lang w:val="en-US"/>
              </w:rPr>
            </w:pPr>
          </w:p>
        </w:tc>
      </w:tr>
      <w:tr w:rsidR="009D6CC6" w:rsidRPr="00F934A0" w14:paraId="5F022E9C" w14:textId="77777777" w:rsidTr="009D6CC6">
        <w:trPr>
          <w:trHeight w:val="233"/>
        </w:trPr>
        <w:tc>
          <w:tcPr>
            <w:tcW w:w="4137" w:type="pct"/>
            <w:gridSpan w:val="2"/>
            <w:tcBorders>
              <w:top w:val="nil"/>
              <w:left w:val="single" w:sz="4" w:space="0" w:color="auto"/>
              <w:bottom w:val="nil"/>
              <w:right w:val="single" w:sz="4" w:space="0" w:color="auto"/>
            </w:tcBorders>
          </w:tcPr>
          <w:p w14:paraId="34166A59" w14:textId="77777777" w:rsidR="009D6CC6" w:rsidRPr="0005714C" w:rsidRDefault="009D6CC6" w:rsidP="009D6CC6">
            <w:pPr>
              <w:tabs>
                <w:tab w:val="left" w:pos="22"/>
              </w:tabs>
              <w:spacing w:after="20"/>
              <w:ind w:left="447" w:hanging="447"/>
              <w:jc w:val="left"/>
              <w:rPr>
                <w:sz w:val="20"/>
                <w:szCs w:val="20"/>
                <w:lang w:val="en-US"/>
              </w:rPr>
            </w:pPr>
            <w:r w:rsidRPr="0005714C">
              <w:rPr>
                <w:sz w:val="20"/>
                <w:szCs w:val="20"/>
                <w:lang w:val="en-US"/>
              </w:rPr>
              <w:t>(a)</w:t>
            </w:r>
            <w:r w:rsidRPr="0005714C">
              <w:rPr>
                <w:sz w:val="20"/>
                <w:szCs w:val="20"/>
                <w:lang w:val="en-US"/>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5AFAB518" w14:textId="77777777" w:rsidR="009D6CC6" w:rsidRPr="00F934A0" w:rsidRDefault="009D6CC6" w:rsidP="009D6CC6">
            <w:pPr>
              <w:jc w:val="right"/>
              <w:rPr>
                <w:sz w:val="20"/>
                <w:szCs w:val="20"/>
              </w:rPr>
            </w:pPr>
            <w:r w:rsidRPr="00F934A0">
              <w:rPr>
                <w:sz w:val="20"/>
                <w:szCs w:val="20"/>
              </w:rPr>
              <w:t>0.0</w:t>
            </w:r>
          </w:p>
        </w:tc>
      </w:tr>
      <w:tr w:rsidR="009D6CC6" w:rsidRPr="00F934A0" w14:paraId="42B04816" w14:textId="77777777" w:rsidTr="009D6CC6">
        <w:trPr>
          <w:trHeight w:val="233"/>
        </w:trPr>
        <w:tc>
          <w:tcPr>
            <w:tcW w:w="4137" w:type="pct"/>
            <w:gridSpan w:val="2"/>
            <w:tcBorders>
              <w:top w:val="nil"/>
              <w:left w:val="single" w:sz="4" w:space="0" w:color="auto"/>
              <w:bottom w:val="nil"/>
              <w:right w:val="single" w:sz="4" w:space="0" w:color="auto"/>
            </w:tcBorders>
          </w:tcPr>
          <w:p w14:paraId="71C30F27" w14:textId="77777777" w:rsidR="009D6CC6" w:rsidRPr="0005714C" w:rsidRDefault="009D6CC6" w:rsidP="009D6CC6">
            <w:pPr>
              <w:spacing w:after="20"/>
              <w:ind w:left="447" w:hanging="447"/>
              <w:jc w:val="left"/>
              <w:rPr>
                <w:sz w:val="20"/>
                <w:szCs w:val="20"/>
                <w:lang w:val="en-US"/>
              </w:rPr>
            </w:pPr>
            <w:r w:rsidRPr="0005714C">
              <w:rPr>
                <w:sz w:val="20"/>
                <w:szCs w:val="20"/>
                <w:lang w:val="en-US"/>
              </w:rPr>
              <w:t>(b)</w:t>
            </w:r>
            <w:r w:rsidRPr="0005714C">
              <w:rPr>
                <w:sz w:val="20"/>
                <w:szCs w:val="20"/>
                <w:lang w:val="en-US"/>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63294E5E" w14:textId="77777777" w:rsidR="009D6CC6" w:rsidRPr="00F934A0" w:rsidRDefault="009D6CC6" w:rsidP="009D6CC6">
            <w:pPr>
              <w:jc w:val="right"/>
              <w:rPr>
                <w:sz w:val="20"/>
                <w:szCs w:val="20"/>
              </w:rPr>
            </w:pPr>
            <w:r w:rsidRPr="00F934A0">
              <w:rPr>
                <w:sz w:val="20"/>
                <w:szCs w:val="20"/>
              </w:rPr>
              <w:t>57.3</w:t>
            </w:r>
          </w:p>
        </w:tc>
      </w:tr>
      <w:tr w:rsidR="009D6CC6" w:rsidRPr="00F934A0" w14:paraId="422C074B" w14:textId="77777777" w:rsidTr="009D6CC6">
        <w:trPr>
          <w:trHeight w:val="233"/>
        </w:trPr>
        <w:tc>
          <w:tcPr>
            <w:tcW w:w="4137" w:type="pct"/>
            <w:gridSpan w:val="2"/>
            <w:tcBorders>
              <w:top w:val="nil"/>
              <w:bottom w:val="nil"/>
            </w:tcBorders>
          </w:tcPr>
          <w:p w14:paraId="7FCA48F5" w14:textId="77777777" w:rsidR="009D6CC6" w:rsidRPr="00F934A0" w:rsidRDefault="009D6CC6" w:rsidP="009D6CC6">
            <w:pPr>
              <w:spacing w:after="20"/>
              <w:ind w:left="447" w:hanging="447"/>
              <w:jc w:val="left"/>
              <w:rPr>
                <w:sz w:val="20"/>
                <w:szCs w:val="20"/>
              </w:rPr>
            </w:pPr>
            <w:r w:rsidRPr="00F934A0">
              <w:rPr>
                <w:sz w:val="20"/>
                <w:szCs w:val="20"/>
              </w:rPr>
              <w:t>(c)</w:t>
            </w:r>
            <w:r w:rsidRPr="00F934A0">
              <w:rPr>
                <w:sz w:val="20"/>
                <w:szCs w:val="20"/>
              </w:rPr>
              <w:tab/>
              <w:t>Annex E, (</w:t>
            </w:r>
            <w:proofErr w:type="spellStart"/>
            <w:r w:rsidRPr="00F934A0">
              <w:rPr>
                <w:sz w:val="20"/>
                <w:szCs w:val="20"/>
              </w:rPr>
              <w:t>methyl</w:t>
            </w:r>
            <w:proofErr w:type="spellEnd"/>
            <w:r w:rsidRPr="00F934A0">
              <w:rPr>
                <w:sz w:val="20"/>
                <w:szCs w:val="20"/>
              </w:rPr>
              <w:t xml:space="preserve"> </w:t>
            </w:r>
            <w:proofErr w:type="spellStart"/>
            <w:r w:rsidRPr="00F934A0">
              <w:rPr>
                <w:sz w:val="20"/>
                <w:szCs w:val="20"/>
              </w:rPr>
              <w:t>bromide</w:t>
            </w:r>
            <w:proofErr w:type="spellEnd"/>
            <w:r w:rsidRPr="00F934A0">
              <w:rPr>
                <w:sz w:val="20"/>
                <w:szCs w:val="20"/>
              </w:rPr>
              <w:t>) (</w:t>
            </w:r>
            <w:proofErr w:type="spellStart"/>
            <w:r w:rsidRPr="00F934A0">
              <w:rPr>
                <w:sz w:val="20"/>
                <w:szCs w:val="20"/>
              </w:rPr>
              <w:t>average</w:t>
            </w:r>
            <w:proofErr w:type="spellEnd"/>
            <w:r w:rsidRPr="00F934A0">
              <w:rPr>
                <w:sz w:val="20"/>
                <w:szCs w:val="20"/>
              </w:rPr>
              <w:t xml:space="preserve"> 1995-1998)</w:t>
            </w:r>
          </w:p>
        </w:tc>
        <w:tc>
          <w:tcPr>
            <w:tcW w:w="863" w:type="pct"/>
            <w:tcBorders>
              <w:top w:val="nil"/>
              <w:left w:val="single" w:sz="4" w:space="0" w:color="auto"/>
              <w:bottom w:val="nil"/>
              <w:right w:val="single" w:sz="4" w:space="0" w:color="auto"/>
            </w:tcBorders>
            <w:shd w:val="clear" w:color="auto" w:fill="FFFFFF" w:themeFill="background1"/>
            <w:vAlign w:val="bottom"/>
          </w:tcPr>
          <w:p w14:paraId="0E5DDE76" w14:textId="77777777" w:rsidR="009D6CC6" w:rsidRPr="00F934A0" w:rsidRDefault="009D6CC6" w:rsidP="009D6CC6">
            <w:pPr>
              <w:jc w:val="right"/>
              <w:rPr>
                <w:sz w:val="20"/>
                <w:szCs w:val="20"/>
              </w:rPr>
            </w:pPr>
            <w:r w:rsidRPr="00F934A0">
              <w:rPr>
                <w:sz w:val="20"/>
                <w:szCs w:val="20"/>
              </w:rPr>
              <w:t>0.0</w:t>
            </w:r>
          </w:p>
        </w:tc>
      </w:tr>
      <w:tr w:rsidR="009D6CC6" w:rsidRPr="00F934A0" w14:paraId="59E9C27B" w14:textId="77777777" w:rsidTr="009D6CC6">
        <w:trPr>
          <w:trHeight w:val="233"/>
        </w:trPr>
        <w:tc>
          <w:tcPr>
            <w:tcW w:w="4137" w:type="pct"/>
            <w:gridSpan w:val="2"/>
            <w:tcBorders>
              <w:top w:val="nil"/>
              <w:bottom w:val="single" w:sz="4" w:space="0" w:color="auto"/>
            </w:tcBorders>
          </w:tcPr>
          <w:p w14:paraId="2E20AB74" w14:textId="77777777" w:rsidR="009D6CC6" w:rsidRPr="0005714C" w:rsidRDefault="009D6CC6" w:rsidP="009D6CC6">
            <w:pPr>
              <w:spacing w:after="20"/>
              <w:ind w:left="447" w:hanging="447"/>
              <w:jc w:val="left"/>
              <w:rPr>
                <w:sz w:val="20"/>
                <w:szCs w:val="20"/>
                <w:lang w:val="en-US"/>
              </w:rPr>
            </w:pPr>
            <w:r w:rsidRPr="0005714C">
              <w:rPr>
                <w:sz w:val="20"/>
                <w:szCs w:val="20"/>
                <w:lang w:val="en-US"/>
              </w:rPr>
              <w:t>(d)</w:t>
            </w:r>
            <w:r w:rsidRPr="0005714C">
              <w:rPr>
                <w:sz w:val="20"/>
                <w:szCs w:val="20"/>
                <w:lang w:val="en-US"/>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365E4780" w14:textId="77777777" w:rsidR="009D6CC6" w:rsidRPr="00F934A0" w:rsidRDefault="009D6CC6" w:rsidP="009D6CC6">
            <w:pPr>
              <w:jc w:val="right"/>
              <w:rPr>
                <w:sz w:val="20"/>
                <w:szCs w:val="20"/>
              </w:rPr>
            </w:pPr>
            <w:r w:rsidRPr="00F934A0">
              <w:rPr>
                <w:sz w:val="20"/>
                <w:szCs w:val="20"/>
              </w:rPr>
              <w:t>1,805,702</w:t>
            </w:r>
          </w:p>
        </w:tc>
      </w:tr>
      <w:tr w:rsidR="009D6CC6" w:rsidRPr="00A46AFA" w14:paraId="237CD6AE"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77D6BF5F" w14:textId="77777777" w:rsidR="009D6CC6" w:rsidRPr="0005714C" w:rsidRDefault="009D6CC6" w:rsidP="009D6CC6">
            <w:pPr>
              <w:keepNext/>
              <w:spacing w:before="20"/>
              <w:jc w:val="left"/>
              <w:rPr>
                <w:sz w:val="20"/>
                <w:szCs w:val="20"/>
                <w:lang w:val="en-US"/>
              </w:rPr>
            </w:pPr>
            <w:r w:rsidRPr="0005714C">
              <w:rPr>
                <w:sz w:val="20"/>
                <w:szCs w:val="20"/>
                <w:lang w:val="en-US"/>
              </w:rPr>
              <w:t xml:space="preserve">Latest reported ODS consumption (2023) (ODP </w:t>
            </w:r>
            <w:proofErr w:type="spellStart"/>
            <w:r w:rsidRPr="0005714C">
              <w:rPr>
                <w:sz w:val="20"/>
                <w:szCs w:val="20"/>
                <w:lang w:val="en-US"/>
              </w:rPr>
              <w:t>tonnes</w:t>
            </w:r>
            <w:proofErr w:type="spellEnd"/>
            <w:r w:rsidRPr="0005714C">
              <w:rPr>
                <w:sz w:val="20"/>
                <w:szCs w:val="20"/>
                <w:lang w:val="en-US"/>
              </w:rPr>
              <w:t>)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0478A5CA" w14:textId="77777777" w:rsidR="009D6CC6" w:rsidRPr="0005714C" w:rsidRDefault="009D6CC6" w:rsidP="009D6CC6">
            <w:pPr>
              <w:keepNext/>
              <w:spacing w:before="20"/>
              <w:jc w:val="right"/>
              <w:rPr>
                <w:sz w:val="20"/>
                <w:szCs w:val="20"/>
                <w:lang w:val="en-US"/>
              </w:rPr>
            </w:pPr>
          </w:p>
        </w:tc>
      </w:tr>
      <w:tr w:rsidR="009D6CC6" w:rsidRPr="00F934A0" w14:paraId="625578FD" w14:textId="77777777" w:rsidTr="009D6CC6">
        <w:trPr>
          <w:trHeight w:val="233"/>
        </w:trPr>
        <w:tc>
          <w:tcPr>
            <w:tcW w:w="4137" w:type="pct"/>
            <w:gridSpan w:val="2"/>
            <w:tcBorders>
              <w:top w:val="nil"/>
              <w:left w:val="single" w:sz="4" w:space="0" w:color="auto"/>
              <w:bottom w:val="nil"/>
              <w:right w:val="single" w:sz="4" w:space="0" w:color="auto"/>
            </w:tcBorders>
          </w:tcPr>
          <w:p w14:paraId="07448FB4" w14:textId="77777777" w:rsidR="009D6CC6" w:rsidRPr="0005714C" w:rsidRDefault="009D6CC6" w:rsidP="009D6CC6">
            <w:pPr>
              <w:ind w:left="447" w:hanging="447"/>
              <w:jc w:val="left"/>
              <w:rPr>
                <w:sz w:val="20"/>
                <w:szCs w:val="20"/>
                <w:lang w:val="en-US"/>
              </w:rPr>
            </w:pPr>
            <w:r w:rsidRPr="0005714C">
              <w:rPr>
                <w:sz w:val="20"/>
                <w:szCs w:val="20"/>
                <w:lang w:val="en-US"/>
              </w:rPr>
              <w:t>(a)</w:t>
            </w:r>
            <w:r w:rsidRPr="0005714C">
              <w:rPr>
                <w:sz w:val="20"/>
                <w:szCs w:val="20"/>
                <w:lang w:val="en-US"/>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6C49B299" w14:textId="77777777" w:rsidR="009D6CC6" w:rsidRPr="00F934A0" w:rsidRDefault="009D6CC6" w:rsidP="009D6CC6">
            <w:pPr>
              <w:keepNext/>
              <w:jc w:val="right"/>
              <w:rPr>
                <w:sz w:val="20"/>
                <w:szCs w:val="20"/>
              </w:rPr>
            </w:pPr>
            <w:r>
              <w:rPr>
                <w:sz w:val="20"/>
                <w:szCs w:val="20"/>
              </w:rPr>
              <w:t>0.0</w:t>
            </w:r>
            <w:r w:rsidRPr="00F934A0">
              <w:rPr>
                <w:sz w:val="20"/>
                <w:szCs w:val="20"/>
              </w:rPr>
              <w:t>0</w:t>
            </w:r>
          </w:p>
        </w:tc>
      </w:tr>
      <w:tr w:rsidR="009D6CC6" w:rsidRPr="00F934A0" w14:paraId="5B947730" w14:textId="77777777" w:rsidTr="009D6CC6">
        <w:trPr>
          <w:trHeight w:val="233"/>
        </w:trPr>
        <w:tc>
          <w:tcPr>
            <w:tcW w:w="4137" w:type="pct"/>
            <w:gridSpan w:val="2"/>
            <w:tcBorders>
              <w:top w:val="nil"/>
              <w:left w:val="single" w:sz="4" w:space="0" w:color="auto"/>
              <w:bottom w:val="nil"/>
              <w:right w:val="single" w:sz="4" w:space="0" w:color="auto"/>
            </w:tcBorders>
          </w:tcPr>
          <w:p w14:paraId="040F60D9" w14:textId="77777777" w:rsidR="009D6CC6" w:rsidRPr="0005714C" w:rsidRDefault="009D6CC6" w:rsidP="009D6CC6">
            <w:pPr>
              <w:ind w:left="447" w:hanging="447"/>
              <w:jc w:val="left"/>
              <w:rPr>
                <w:sz w:val="20"/>
                <w:szCs w:val="20"/>
                <w:lang w:val="en-US"/>
              </w:rPr>
            </w:pPr>
            <w:r w:rsidRPr="0005714C">
              <w:rPr>
                <w:sz w:val="20"/>
                <w:szCs w:val="20"/>
                <w:lang w:val="en-US"/>
              </w:rPr>
              <w:t>(b)</w:t>
            </w:r>
            <w:r w:rsidRPr="0005714C">
              <w:rPr>
                <w:sz w:val="20"/>
                <w:szCs w:val="20"/>
                <w:lang w:val="en-US"/>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5D031DA0" w14:textId="77777777" w:rsidR="009D6CC6" w:rsidRPr="00F934A0" w:rsidRDefault="009D6CC6" w:rsidP="009D6CC6">
            <w:pPr>
              <w:keepNext/>
              <w:jc w:val="right"/>
              <w:rPr>
                <w:sz w:val="20"/>
                <w:szCs w:val="20"/>
              </w:rPr>
            </w:pPr>
            <w:r>
              <w:rPr>
                <w:sz w:val="20"/>
                <w:szCs w:val="20"/>
              </w:rPr>
              <w:t>14.81</w:t>
            </w:r>
          </w:p>
        </w:tc>
      </w:tr>
      <w:tr w:rsidR="009D6CC6" w:rsidRPr="00F934A0" w14:paraId="3E9EAB65" w14:textId="77777777" w:rsidTr="009D6CC6">
        <w:trPr>
          <w:trHeight w:val="233"/>
        </w:trPr>
        <w:tc>
          <w:tcPr>
            <w:tcW w:w="4137" w:type="pct"/>
            <w:gridSpan w:val="2"/>
            <w:tcBorders>
              <w:top w:val="nil"/>
              <w:left w:val="single" w:sz="4" w:space="0" w:color="auto"/>
              <w:bottom w:val="nil"/>
              <w:right w:val="single" w:sz="4" w:space="0" w:color="auto"/>
            </w:tcBorders>
          </w:tcPr>
          <w:p w14:paraId="69AD5423" w14:textId="77777777" w:rsidR="009D6CC6" w:rsidRPr="00F934A0" w:rsidRDefault="009D6CC6" w:rsidP="009D6CC6">
            <w:pPr>
              <w:ind w:left="447" w:hanging="447"/>
              <w:jc w:val="left"/>
              <w:rPr>
                <w:sz w:val="20"/>
                <w:szCs w:val="20"/>
              </w:rPr>
            </w:pPr>
            <w:r w:rsidRPr="00F934A0">
              <w:rPr>
                <w:sz w:val="20"/>
                <w:szCs w:val="20"/>
              </w:rPr>
              <w:t>(c)</w:t>
            </w:r>
            <w:r w:rsidRPr="00F934A0">
              <w:rPr>
                <w:sz w:val="20"/>
                <w:szCs w:val="20"/>
              </w:rPr>
              <w:tab/>
              <w:t>Annex E, (</w:t>
            </w:r>
            <w:proofErr w:type="spellStart"/>
            <w:r w:rsidRPr="00F934A0">
              <w:rPr>
                <w:sz w:val="20"/>
                <w:szCs w:val="20"/>
              </w:rPr>
              <w:t>methyl</w:t>
            </w:r>
            <w:proofErr w:type="spellEnd"/>
            <w:r w:rsidRPr="00F934A0">
              <w:rPr>
                <w:sz w:val="20"/>
                <w:szCs w:val="20"/>
              </w:rPr>
              <w:t xml:space="preserve"> </w:t>
            </w:r>
            <w:proofErr w:type="spellStart"/>
            <w:r w:rsidRPr="00F934A0">
              <w:rPr>
                <w:sz w:val="20"/>
                <w:szCs w:val="20"/>
              </w:rPr>
              <w:t>bromide</w:t>
            </w:r>
            <w:proofErr w:type="spellEnd"/>
            <w:r w:rsidRPr="00F934A0">
              <w:rPr>
                <w:sz w:val="20"/>
                <w:szCs w:val="20"/>
              </w:rPr>
              <w:t>)</w:t>
            </w:r>
          </w:p>
        </w:tc>
        <w:tc>
          <w:tcPr>
            <w:tcW w:w="863" w:type="pct"/>
            <w:tcBorders>
              <w:top w:val="nil"/>
              <w:left w:val="single" w:sz="4" w:space="0" w:color="auto"/>
              <w:bottom w:val="nil"/>
              <w:right w:val="single" w:sz="4" w:space="0" w:color="auto"/>
            </w:tcBorders>
            <w:shd w:val="clear" w:color="auto" w:fill="FFFFFF" w:themeFill="background1"/>
            <w:vAlign w:val="bottom"/>
          </w:tcPr>
          <w:p w14:paraId="3981AB8A" w14:textId="77777777" w:rsidR="009D6CC6" w:rsidRPr="00F934A0" w:rsidRDefault="009D6CC6" w:rsidP="009D6CC6">
            <w:pPr>
              <w:keepNext/>
              <w:jc w:val="right"/>
              <w:rPr>
                <w:sz w:val="20"/>
                <w:szCs w:val="20"/>
              </w:rPr>
            </w:pPr>
            <w:r>
              <w:rPr>
                <w:sz w:val="20"/>
                <w:szCs w:val="20"/>
              </w:rPr>
              <w:t>0.0</w:t>
            </w:r>
            <w:r w:rsidRPr="00F934A0">
              <w:rPr>
                <w:sz w:val="20"/>
                <w:szCs w:val="20"/>
              </w:rPr>
              <w:t>0</w:t>
            </w:r>
          </w:p>
        </w:tc>
      </w:tr>
      <w:tr w:rsidR="009D6CC6" w:rsidRPr="00F934A0" w14:paraId="0F8A826E" w14:textId="77777777" w:rsidTr="009D6CC6">
        <w:trPr>
          <w:trHeight w:val="233"/>
        </w:trPr>
        <w:tc>
          <w:tcPr>
            <w:tcW w:w="4137" w:type="pct"/>
            <w:gridSpan w:val="2"/>
            <w:tcBorders>
              <w:top w:val="nil"/>
              <w:left w:val="single" w:sz="4" w:space="0" w:color="auto"/>
              <w:bottom w:val="nil"/>
              <w:right w:val="single" w:sz="4" w:space="0" w:color="auto"/>
            </w:tcBorders>
          </w:tcPr>
          <w:p w14:paraId="6822087F" w14:textId="77777777" w:rsidR="009D6CC6" w:rsidRPr="00F934A0" w:rsidRDefault="009D6CC6" w:rsidP="009D6CC6">
            <w:pPr>
              <w:tabs>
                <w:tab w:val="right" w:pos="7560"/>
              </w:tabs>
              <w:ind w:left="6784" w:right="-108"/>
              <w:jc w:val="left"/>
              <w:rPr>
                <w:sz w:val="20"/>
                <w:szCs w:val="20"/>
              </w:rPr>
            </w:pPr>
            <w:proofErr w:type="gramStart"/>
            <w:r w:rsidRPr="00F934A0">
              <w:rPr>
                <w:sz w:val="20"/>
                <w:szCs w:val="20"/>
              </w:rPr>
              <w:t>Total:</w:t>
            </w:r>
            <w:proofErr w:type="gramEnd"/>
          </w:p>
        </w:tc>
        <w:tc>
          <w:tcPr>
            <w:tcW w:w="863" w:type="pct"/>
            <w:tcBorders>
              <w:top w:val="nil"/>
              <w:left w:val="single" w:sz="4" w:space="0" w:color="auto"/>
              <w:bottom w:val="nil"/>
              <w:right w:val="single" w:sz="4" w:space="0" w:color="auto"/>
            </w:tcBorders>
            <w:shd w:val="clear" w:color="auto" w:fill="FFFFFF" w:themeFill="background1"/>
            <w:vAlign w:val="bottom"/>
          </w:tcPr>
          <w:p w14:paraId="7CACE2EC" w14:textId="77777777" w:rsidR="009D6CC6" w:rsidRPr="00F934A0" w:rsidRDefault="009D6CC6" w:rsidP="009D6CC6">
            <w:pPr>
              <w:keepNext/>
              <w:jc w:val="right"/>
              <w:rPr>
                <w:sz w:val="20"/>
                <w:szCs w:val="20"/>
              </w:rPr>
            </w:pPr>
            <w:r>
              <w:rPr>
                <w:sz w:val="20"/>
                <w:szCs w:val="20"/>
              </w:rPr>
              <w:t>14.81</w:t>
            </w:r>
          </w:p>
        </w:tc>
      </w:tr>
      <w:tr w:rsidR="009D6CC6" w:rsidRPr="00F934A0" w14:paraId="28675991" w14:textId="77777777" w:rsidTr="009D6CC6">
        <w:trPr>
          <w:trHeight w:val="233"/>
        </w:trPr>
        <w:tc>
          <w:tcPr>
            <w:tcW w:w="4137" w:type="pct"/>
            <w:gridSpan w:val="2"/>
            <w:tcBorders>
              <w:top w:val="nil"/>
              <w:left w:val="single" w:sz="4" w:space="0" w:color="auto"/>
              <w:bottom w:val="single" w:sz="4" w:space="0" w:color="auto"/>
              <w:right w:val="single" w:sz="4" w:space="0" w:color="auto"/>
            </w:tcBorders>
          </w:tcPr>
          <w:p w14:paraId="4FBA71D4" w14:textId="77777777" w:rsidR="009D6CC6" w:rsidRPr="00F934A0" w:rsidRDefault="009D6CC6" w:rsidP="009D6CC6">
            <w:pPr>
              <w:tabs>
                <w:tab w:val="right" w:pos="7560"/>
              </w:tabs>
              <w:ind w:left="447" w:right="-108" w:hanging="447"/>
              <w:jc w:val="left"/>
              <w:rPr>
                <w:sz w:val="20"/>
                <w:szCs w:val="20"/>
              </w:rPr>
            </w:pPr>
            <w:r w:rsidRPr="00F934A0">
              <w:rPr>
                <w:sz w:val="20"/>
                <w:szCs w:val="20"/>
              </w:rPr>
              <w:t>(d)</w:t>
            </w:r>
            <w:r w:rsidRPr="00F934A0">
              <w:rPr>
                <w:sz w:val="20"/>
                <w:szCs w:val="20"/>
              </w:rPr>
              <w:tab/>
              <w:t>Annex F (HFCs) (CO</w:t>
            </w:r>
            <w:r w:rsidRPr="00F934A0">
              <w:rPr>
                <w:sz w:val="20"/>
                <w:szCs w:val="20"/>
                <w:vertAlign w:val="subscript"/>
              </w:rPr>
              <w:t>2</w:t>
            </w:r>
            <w:r w:rsidRPr="00F934A0">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3EADB0E0" w14:textId="77777777" w:rsidR="009D6CC6" w:rsidRPr="00F934A0" w:rsidRDefault="009D6CC6" w:rsidP="009D6CC6">
            <w:pPr>
              <w:keepNext/>
              <w:jc w:val="right"/>
              <w:rPr>
                <w:sz w:val="20"/>
                <w:szCs w:val="20"/>
              </w:rPr>
            </w:pPr>
            <w:r w:rsidRPr="004C25D1">
              <w:rPr>
                <w:sz w:val="20"/>
                <w:szCs w:val="20"/>
              </w:rPr>
              <w:t>715</w:t>
            </w:r>
            <w:r>
              <w:rPr>
                <w:sz w:val="20"/>
                <w:szCs w:val="20"/>
              </w:rPr>
              <w:t>,</w:t>
            </w:r>
            <w:r w:rsidRPr="004C25D1">
              <w:rPr>
                <w:sz w:val="20"/>
                <w:szCs w:val="20"/>
              </w:rPr>
              <w:t>052</w:t>
            </w:r>
          </w:p>
        </w:tc>
      </w:tr>
      <w:tr w:rsidR="009D6CC6" w:rsidRPr="00F934A0" w14:paraId="593B1736" w14:textId="77777777" w:rsidTr="009D6CC6">
        <w:trPr>
          <w:trHeight w:val="233"/>
        </w:trPr>
        <w:tc>
          <w:tcPr>
            <w:tcW w:w="4137" w:type="pct"/>
            <w:gridSpan w:val="2"/>
            <w:tcBorders>
              <w:top w:val="nil"/>
              <w:left w:val="single" w:sz="4" w:space="0" w:color="auto"/>
              <w:bottom w:val="single" w:sz="4" w:space="0" w:color="auto"/>
              <w:right w:val="single" w:sz="4" w:space="0" w:color="auto"/>
            </w:tcBorders>
          </w:tcPr>
          <w:p w14:paraId="1FE3E180" w14:textId="77777777" w:rsidR="009D6CC6" w:rsidRPr="0005714C" w:rsidRDefault="009D6CC6" w:rsidP="009D6CC6">
            <w:pPr>
              <w:jc w:val="left"/>
              <w:rPr>
                <w:sz w:val="20"/>
                <w:szCs w:val="20"/>
                <w:lang w:val="en-US"/>
              </w:rPr>
            </w:pPr>
            <w:r w:rsidRPr="0005714C">
              <w:rPr>
                <w:sz w:val="20"/>
                <w:szCs w:val="20"/>
                <w:lang w:val="en-US"/>
              </w:rPr>
              <w:t xml:space="preserve">Year of reported country </w:t>
            </w:r>
            <w:proofErr w:type="spellStart"/>
            <w:r w:rsidRPr="0005714C">
              <w:rPr>
                <w:sz w:val="20"/>
                <w:szCs w:val="20"/>
                <w:lang w:val="en-US"/>
              </w:rPr>
              <w:t>programme</w:t>
            </w:r>
            <w:proofErr w:type="spellEnd"/>
            <w:r w:rsidRPr="0005714C">
              <w:rPr>
                <w:sz w:val="20"/>
                <w:szCs w:val="20"/>
                <w:lang w:val="en-US"/>
              </w:rPr>
              <w:t xml:space="preserv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044EAC78" w14:textId="77777777" w:rsidR="009D6CC6" w:rsidRPr="00F934A0" w:rsidRDefault="009D6CC6" w:rsidP="009D6CC6">
            <w:pPr>
              <w:jc w:val="right"/>
              <w:rPr>
                <w:sz w:val="20"/>
                <w:szCs w:val="20"/>
              </w:rPr>
            </w:pPr>
            <w:r w:rsidRPr="00F934A0">
              <w:rPr>
                <w:sz w:val="20"/>
                <w:szCs w:val="20"/>
              </w:rPr>
              <w:t>2023</w:t>
            </w:r>
          </w:p>
        </w:tc>
      </w:tr>
      <w:tr w:rsidR="009D6CC6" w:rsidRPr="00F934A0" w14:paraId="3BD21D38" w14:textId="77777777" w:rsidTr="009D6CC6">
        <w:trPr>
          <w:trHeight w:val="233"/>
        </w:trPr>
        <w:tc>
          <w:tcPr>
            <w:tcW w:w="4137" w:type="pct"/>
            <w:gridSpan w:val="2"/>
            <w:tcBorders>
              <w:top w:val="single" w:sz="4" w:space="0" w:color="auto"/>
            </w:tcBorders>
          </w:tcPr>
          <w:p w14:paraId="4AF6657B" w14:textId="77777777" w:rsidR="009D6CC6" w:rsidRPr="0005714C" w:rsidRDefault="009D6CC6" w:rsidP="009D6CC6">
            <w:pPr>
              <w:jc w:val="left"/>
              <w:rPr>
                <w:sz w:val="20"/>
                <w:szCs w:val="20"/>
                <w:lang w:val="en-US"/>
              </w:rPr>
            </w:pPr>
            <w:r w:rsidRPr="0005714C">
              <w:rPr>
                <w:sz w:val="20"/>
                <w:szCs w:val="20"/>
                <w:lang w:val="en-US"/>
              </w:rPr>
              <w:t xml:space="preserve">Amount approved for projects (as </w:t>
            </w:r>
            <w:proofErr w:type="gramStart"/>
            <w:r w:rsidRPr="0005714C">
              <w:rPr>
                <w:sz w:val="20"/>
                <w:szCs w:val="20"/>
                <w:lang w:val="en-US"/>
              </w:rPr>
              <w:t>at</w:t>
            </w:r>
            <w:proofErr w:type="gramEnd"/>
            <w:r w:rsidRPr="0005714C">
              <w:rPr>
                <w:sz w:val="20"/>
                <w:szCs w:val="20"/>
                <w:lang w:val="en-US"/>
              </w:rPr>
              <w:t xml:space="preserve"> May 2024) (US $):</w:t>
            </w:r>
          </w:p>
        </w:tc>
        <w:tc>
          <w:tcPr>
            <w:tcW w:w="863" w:type="pct"/>
            <w:tcBorders>
              <w:top w:val="single" w:sz="4" w:space="0" w:color="auto"/>
            </w:tcBorders>
            <w:shd w:val="clear" w:color="auto" w:fill="auto"/>
            <w:vAlign w:val="bottom"/>
          </w:tcPr>
          <w:p w14:paraId="69A00AFB" w14:textId="77777777" w:rsidR="009D6CC6" w:rsidRPr="00F934A0" w:rsidRDefault="009D6CC6" w:rsidP="009D6CC6">
            <w:pPr>
              <w:jc w:val="right"/>
              <w:rPr>
                <w:sz w:val="20"/>
                <w:szCs w:val="20"/>
              </w:rPr>
            </w:pPr>
            <w:r w:rsidRPr="00290E99">
              <w:rPr>
                <w:sz w:val="20"/>
                <w:szCs w:val="20"/>
              </w:rPr>
              <w:t>7,542,346</w:t>
            </w:r>
          </w:p>
        </w:tc>
      </w:tr>
      <w:tr w:rsidR="009D6CC6" w:rsidRPr="00F934A0" w14:paraId="4577F412" w14:textId="77777777" w:rsidTr="009D6CC6">
        <w:trPr>
          <w:trHeight w:val="233"/>
        </w:trPr>
        <w:tc>
          <w:tcPr>
            <w:tcW w:w="4137" w:type="pct"/>
            <w:gridSpan w:val="2"/>
          </w:tcPr>
          <w:p w14:paraId="06B7C59D" w14:textId="77777777" w:rsidR="009D6CC6" w:rsidRPr="0005714C" w:rsidRDefault="009D6CC6" w:rsidP="009D6CC6">
            <w:pPr>
              <w:jc w:val="left"/>
              <w:rPr>
                <w:sz w:val="20"/>
                <w:szCs w:val="20"/>
                <w:lang w:val="en-US"/>
              </w:rPr>
            </w:pPr>
            <w:r w:rsidRPr="0005714C">
              <w:rPr>
                <w:sz w:val="20"/>
                <w:szCs w:val="20"/>
                <w:lang w:val="en-US"/>
              </w:rPr>
              <w:t xml:space="preserve">Amount disbursed (as </w:t>
            </w:r>
            <w:proofErr w:type="gramStart"/>
            <w:r w:rsidRPr="0005714C">
              <w:rPr>
                <w:sz w:val="20"/>
                <w:szCs w:val="20"/>
                <w:lang w:val="en-US"/>
              </w:rPr>
              <w:t>at</w:t>
            </w:r>
            <w:proofErr w:type="gramEnd"/>
            <w:r w:rsidRPr="0005714C">
              <w:rPr>
                <w:sz w:val="20"/>
                <w:szCs w:val="20"/>
                <w:lang w:val="en-US"/>
              </w:rPr>
              <w:t xml:space="preserve"> December 2023) (US $):</w:t>
            </w:r>
          </w:p>
        </w:tc>
        <w:tc>
          <w:tcPr>
            <w:tcW w:w="863" w:type="pct"/>
            <w:shd w:val="clear" w:color="auto" w:fill="auto"/>
            <w:vAlign w:val="center"/>
          </w:tcPr>
          <w:p w14:paraId="5324CA76" w14:textId="77777777" w:rsidR="009D6CC6" w:rsidRPr="00090F27" w:rsidRDefault="009D6CC6" w:rsidP="009D6CC6">
            <w:pPr>
              <w:jc w:val="right"/>
              <w:rPr>
                <w:sz w:val="20"/>
                <w:szCs w:val="20"/>
                <w:highlight w:val="yellow"/>
              </w:rPr>
            </w:pPr>
            <w:r w:rsidRPr="003167DB">
              <w:rPr>
                <w:sz w:val="20"/>
                <w:szCs w:val="20"/>
              </w:rPr>
              <w:t>6</w:t>
            </w:r>
            <w:r>
              <w:rPr>
                <w:sz w:val="20"/>
                <w:szCs w:val="20"/>
              </w:rPr>
              <w:t>,</w:t>
            </w:r>
            <w:r w:rsidRPr="003167DB">
              <w:rPr>
                <w:sz w:val="20"/>
                <w:szCs w:val="20"/>
              </w:rPr>
              <w:t>285</w:t>
            </w:r>
            <w:r>
              <w:rPr>
                <w:sz w:val="20"/>
                <w:szCs w:val="20"/>
              </w:rPr>
              <w:t>,</w:t>
            </w:r>
            <w:r w:rsidRPr="003167DB">
              <w:rPr>
                <w:sz w:val="20"/>
                <w:szCs w:val="20"/>
              </w:rPr>
              <w:t>338</w:t>
            </w:r>
          </w:p>
        </w:tc>
      </w:tr>
      <w:tr w:rsidR="009D6CC6" w:rsidRPr="00F934A0" w14:paraId="6C54627B" w14:textId="77777777" w:rsidTr="009D6CC6">
        <w:trPr>
          <w:trHeight w:val="233"/>
        </w:trPr>
        <w:tc>
          <w:tcPr>
            <w:tcW w:w="4137" w:type="pct"/>
            <w:gridSpan w:val="2"/>
          </w:tcPr>
          <w:p w14:paraId="25DB4343" w14:textId="77777777" w:rsidR="009D6CC6" w:rsidRPr="0005714C" w:rsidRDefault="009D6CC6" w:rsidP="009D6CC6">
            <w:pPr>
              <w:jc w:val="left"/>
              <w:rPr>
                <w:sz w:val="20"/>
                <w:szCs w:val="20"/>
                <w:lang w:val="en-US"/>
              </w:rPr>
            </w:pPr>
            <w:r w:rsidRPr="0005714C">
              <w:rPr>
                <w:sz w:val="20"/>
                <w:szCs w:val="20"/>
                <w:lang w:val="en-US"/>
              </w:rPr>
              <w:t xml:space="preserve">ODS to be phased out (as </w:t>
            </w:r>
            <w:proofErr w:type="gramStart"/>
            <w:r w:rsidRPr="0005714C">
              <w:rPr>
                <w:sz w:val="20"/>
                <w:szCs w:val="20"/>
                <w:lang w:val="en-US"/>
              </w:rPr>
              <w:t>at</w:t>
            </w:r>
            <w:proofErr w:type="gramEnd"/>
            <w:r w:rsidRPr="0005714C">
              <w:rPr>
                <w:sz w:val="20"/>
                <w:szCs w:val="20"/>
                <w:lang w:val="en-US"/>
              </w:rPr>
              <w:t xml:space="preserve"> May 2024) (ODP </w:t>
            </w:r>
            <w:proofErr w:type="spellStart"/>
            <w:r w:rsidRPr="0005714C">
              <w:rPr>
                <w:sz w:val="20"/>
                <w:szCs w:val="20"/>
                <w:lang w:val="en-US"/>
              </w:rPr>
              <w:t>tonnes</w:t>
            </w:r>
            <w:proofErr w:type="spellEnd"/>
            <w:r w:rsidRPr="0005714C">
              <w:rPr>
                <w:sz w:val="20"/>
                <w:szCs w:val="20"/>
                <w:lang w:val="en-US"/>
              </w:rPr>
              <w:t>):</w:t>
            </w:r>
          </w:p>
        </w:tc>
        <w:tc>
          <w:tcPr>
            <w:tcW w:w="863" w:type="pct"/>
            <w:shd w:val="clear" w:color="auto" w:fill="auto"/>
            <w:vAlign w:val="bottom"/>
          </w:tcPr>
          <w:p w14:paraId="67B02A51" w14:textId="77777777" w:rsidR="009D6CC6" w:rsidRPr="00CB2C50" w:rsidRDefault="009D6CC6" w:rsidP="009D6CC6">
            <w:pPr>
              <w:jc w:val="right"/>
              <w:rPr>
                <w:sz w:val="20"/>
                <w:szCs w:val="20"/>
              </w:rPr>
            </w:pPr>
            <w:r>
              <w:rPr>
                <w:sz w:val="20"/>
                <w:szCs w:val="20"/>
              </w:rPr>
              <w:t>787.9</w:t>
            </w:r>
          </w:p>
        </w:tc>
      </w:tr>
      <w:tr w:rsidR="009D6CC6" w:rsidRPr="00F934A0" w14:paraId="2866D74E" w14:textId="77777777" w:rsidTr="009D6CC6">
        <w:trPr>
          <w:trHeight w:val="233"/>
        </w:trPr>
        <w:tc>
          <w:tcPr>
            <w:tcW w:w="4137" w:type="pct"/>
            <w:gridSpan w:val="2"/>
          </w:tcPr>
          <w:p w14:paraId="7C52E897" w14:textId="77777777" w:rsidR="009D6CC6" w:rsidRPr="0005714C" w:rsidRDefault="009D6CC6" w:rsidP="009D6CC6">
            <w:pPr>
              <w:jc w:val="left"/>
              <w:rPr>
                <w:sz w:val="20"/>
                <w:szCs w:val="20"/>
                <w:lang w:val="en-US"/>
              </w:rPr>
            </w:pPr>
            <w:r w:rsidRPr="0005714C">
              <w:rPr>
                <w:sz w:val="20"/>
                <w:szCs w:val="20"/>
                <w:lang w:val="en-US"/>
              </w:rPr>
              <w:t xml:space="preserve">ODS phased out (as </w:t>
            </w:r>
            <w:proofErr w:type="gramStart"/>
            <w:r w:rsidRPr="0005714C">
              <w:rPr>
                <w:sz w:val="20"/>
                <w:szCs w:val="20"/>
                <w:lang w:val="en-US"/>
              </w:rPr>
              <w:t>at</w:t>
            </w:r>
            <w:proofErr w:type="gramEnd"/>
            <w:r w:rsidRPr="0005714C">
              <w:rPr>
                <w:sz w:val="20"/>
                <w:szCs w:val="20"/>
                <w:lang w:val="en-US"/>
              </w:rPr>
              <w:t xml:space="preserve"> December 2023) (ODP </w:t>
            </w:r>
            <w:proofErr w:type="spellStart"/>
            <w:r w:rsidRPr="0005714C">
              <w:rPr>
                <w:sz w:val="20"/>
                <w:szCs w:val="20"/>
                <w:lang w:val="en-US"/>
              </w:rPr>
              <w:t>tonnes</w:t>
            </w:r>
            <w:proofErr w:type="spellEnd"/>
            <w:r w:rsidRPr="0005714C">
              <w:rPr>
                <w:sz w:val="20"/>
                <w:szCs w:val="20"/>
                <w:lang w:val="en-US"/>
              </w:rPr>
              <w:t>):</w:t>
            </w:r>
          </w:p>
        </w:tc>
        <w:tc>
          <w:tcPr>
            <w:tcW w:w="863" w:type="pct"/>
            <w:shd w:val="clear" w:color="auto" w:fill="auto"/>
          </w:tcPr>
          <w:p w14:paraId="13B1D5E1" w14:textId="77777777" w:rsidR="009D6CC6" w:rsidRPr="00CB2C50" w:rsidRDefault="009D6CC6" w:rsidP="009D6CC6">
            <w:pPr>
              <w:jc w:val="right"/>
              <w:rPr>
                <w:sz w:val="20"/>
                <w:szCs w:val="20"/>
              </w:rPr>
            </w:pPr>
            <w:r>
              <w:rPr>
                <w:sz w:val="20"/>
                <w:szCs w:val="20"/>
              </w:rPr>
              <w:t>455.3</w:t>
            </w:r>
          </w:p>
        </w:tc>
      </w:tr>
    </w:tbl>
    <w:p w14:paraId="0C5E9884" w14:textId="77777777" w:rsidR="009D6CC6" w:rsidRPr="0005714C" w:rsidRDefault="009D6CC6" w:rsidP="005B6096">
      <w:pPr>
        <w:pStyle w:val="Heading1"/>
        <w:keepNext/>
        <w:numPr>
          <w:ilvl w:val="0"/>
          <w:numId w:val="23"/>
        </w:numPr>
        <w:spacing w:before="240"/>
        <w:rPr>
          <w:lang w:val="en-US"/>
        </w:rPr>
      </w:pPr>
      <w:r w:rsidRPr="00EB3D4E">
        <w:rPr>
          <w:lang w:val="en-US"/>
        </w:rPr>
        <w:lastRenderedPageBreak/>
        <w:t>Summary</w:t>
      </w:r>
      <w:r w:rsidRPr="0005714C">
        <w:rPr>
          <w:lang w:val="en-US"/>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9D6CC6" w:rsidRPr="00090F27" w14:paraId="62001613" w14:textId="77777777" w:rsidTr="009D6CC6">
        <w:tc>
          <w:tcPr>
            <w:tcW w:w="4015" w:type="pct"/>
            <w:tcBorders>
              <w:bottom w:val="single" w:sz="4" w:space="0" w:color="auto"/>
            </w:tcBorders>
          </w:tcPr>
          <w:p w14:paraId="240DB6E1" w14:textId="77777777" w:rsidR="009D6CC6" w:rsidRPr="00090F27" w:rsidRDefault="009D6CC6" w:rsidP="009D6CC6">
            <w:pPr>
              <w:keepNext/>
              <w:jc w:val="left"/>
              <w:rPr>
                <w:b/>
                <w:sz w:val="20"/>
              </w:rPr>
            </w:pPr>
            <w:proofErr w:type="spellStart"/>
            <w:r w:rsidRPr="00090F27">
              <w:rPr>
                <w:b/>
                <w:sz w:val="20"/>
              </w:rPr>
              <w:t>Summary</w:t>
            </w:r>
            <w:proofErr w:type="spellEnd"/>
            <w:r w:rsidRPr="00090F27">
              <w:rPr>
                <w:b/>
                <w:sz w:val="20"/>
              </w:rPr>
              <w:t xml:space="preserve"> of </w:t>
            </w:r>
            <w:proofErr w:type="spellStart"/>
            <w:r w:rsidRPr="00090F27">
              <w:rPr>
                <w:b/>
                <w:sz w:val="20"/>
              </w:rPr>
              <w:t>activities</w:t>
            </w:r>
            <w:proofErr w:type="spellEnd"/>
          </w:p>
          <w:p w14:paraId="3D2D8EAF" w14:textId="77777777" w:rsidR="009D6CC6" w:rsidRPr="00090F27" w:rsidRDefault="009D6CC6" w:rsidP="009D6CC6">
            <w:pPr>
              <w:keepNext/>
              <w:jc w:val="left"/>
              <w:rPr>
                <w:b/>
                <w:sz w:val="20"/>
              </w:rPr>
            </w:pPr>
          </w:p>
        </w:tc>
        <w:tc>
          <w:tcPr>
            <w:tcW w:w="985" w:type="pct"/>
            <w:tcBorders>
              <w:bottom w:val="single" w:sz="4" w:space="0" w:color="auto"/>
            </w:tcBorders>
          </w:tcPr>
          <w:p w14:paraId="17C7AB37" w14:textId="77777777" w:rsidR="009D6CC6" w:rsidRPr="00090F27" w:rsidRDefault="009D6CC6" w:rsidP="009D6CC6">
            <w:pPr>
              <w:keepNext/>
              <w:jc w:val="center"/>
              <w:rPr>
                <w:b/>
                <w:sz w:val="20"/>
              </w:rPr>
            </w:pPr>
            <w:r w:rsidRPr="00090F27">
              <w:rPr>
                <w:b/>
                <w:sz w:val="20"/>
              </w:rPr>
              <w:t xml:space="preserve">Funds </w:t>
            </w:r>
            <w:proofErr w:type="spellStart"/>
            <w:r w:rsidRPr="00090F27">
              <w:rPr>
                <w:b/>
                <w:sz w:val="20"/>
              </w:rPr>
              <w:t>approved</w:t>
            </w:r>
            <w:proofErr w:type="spellEnd"/>
            <w:r w:rsidRPr="00090F27">
              <w:rPr>
                <w:b/>
                <w:sz w:val="20"/>
              </w:rPr>
              <w:t xml:space="preserve"> (US $)</w:t>
            </w:r>
          </w:p>
        </w:tc>
      </w:tr>
      <w:tr w:rsidR="009D6CC6" w:rsidRPr="00090F27" w14:paraId="50D37518" w14:textId="77777777" w:rsidTr="009D6CC6">
        <w:tc>
          <w:tcPr>
            <w:tcW w:w="4015" w:type="pct"/>
            <w:tcBorders>
              <w:top w:val="single" w:sz="4" w:space="0" w:color="auto"/>
              <w:left w:val="single" w:sz="4" w:space="0" w:color="auto"/>
              <w:bottom w:val="single" w:sz="4" w:space="0" w:color="auto"/>
              <w:right w:val="single" w:sz="4" w:space="0" w:color="auto"/>
            </w:tcBorders>
          </w:tcPr>
          <w:p w14:paraId="385BC07A" w14:textId="77777777" w:rsidR="009D6CC6" w:rsidRPr="00090F27" w:rsidRDefault="009D6CC6" w:rsidP="009D6CC6">
            <w:pPr>
              <w:widowControl w:val="0"/>
              <w:ind w:left="337" w:hanging="337"/>
              <w:jc w:val="left"/>
              <w:rPr>
                <w:sz w:val="20"/>
              </w:rPr>
            </w:pPr>
            <w:r w:rsidRPr="00090F27">
              <w:rPr>
                <w:sz w:val="20"/>
              </w:rPr>
              <w:t>(a)</w:t>
            </w:r>
            <w:r w:rsidRPr="00090F27">
              <w:rPr>
                <w:sz w:val="20"/>
              </w:rPr>
              <w:tab/>
              <w:t xml:space="preserve">Investment </w:t>
            </w:r>
            <w:proofErr w:type="spellStart"/>
            <w:proofErr w:type="gramStart"/>
            <w:r w:rsidRPr="00090F27">
              <w:rPr>
                <w:sz w:val="20"/>
              </w:rPr>
              <w:t>projects</w:t>
            </w:r>
            <w:proofErr w:type="spellEnd"/>
            <w:r w:rsidRPr="00090F27">
              <w:rPr>
                <w:sz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2F3DF8A" w14:textId="77777777" w:rsidR="009D6CC6" w:rsidRPr="00090F27" w:rsidRDefault="009D6CC6" w:rsidP="009D6CC6">
            <w:pPr>
              <w:widowControl w:val="0"/>
              <w:jc w:val="right"/>
              <w:rPr>
                <w:sz w:val="20"/>
              </w:rPr>
            </w:pPr>
            <w:r w:rsidRPr="00090F27">
              <w:rPr>
                <w:sz w:val="20"/>
              </w:rPr>
              <w:t>2,670,729</w:t>
            </w:r>
          </w:p>
        </w:tc>
      </w:tr>
      <w:tr w:rsidR="009D6CC6" w:rsidRPr="00090F27" w14:paraId="2310FF42" w14:textId="77777777" w:rsidTr="009D6CC6">
        <w:tc>
          <w:tcPr>
            <w:tcW w:w="4015" w:type="pct"/>
            <w:tcBorders>
              <w:top w:val="single" w:sz="4" w:space="0" w:color="auto"/>
              <w:left w:val="single" w:sz="4" w:space="0" w:color="auto"/>
              <w:bottom w:val="single" w:sz="4" w:space="0" w:color="auto"/>
              <w:right w:val="single" w:sz="4" w:space="0" w:color="auto"/>
            </w:tcBorders>
          </w:tcPr>
          <w:p w14:paraId="5B3FE9E4" w14:textId="77777777" w:rsidR="009D6CC6" w:rsidRPr="00090F27" w:rsidRDefault="009D6CC6" w:rsidP="009D6CC6">
            <w:pPr>
              <w:widowControl w:val="0"/>
              <w:ind w:left="337" w:hanging="337"/>
              <w:rPr>
                <w:sz w:val="20"/>
              </w:rPr>
            </w:pPr>
            <w:r w:rsidRPr="00090F27">
              <w:rPr>
                <w:sz w:val="20"/>
              </w:rPr>
              <w:t>(b)</w:t>
            </w:r>
            <w:r w:rsidRPr="00090F27">
              <w:rPr>
                <w:sz w:val="20"/>
              </w:rPr>
              <w:tab/>
            </w:r>
            <w:proofErr w:type="spellStart"/>
            <w:r w:rsidRPr="00090F27">
              <w:rPr>
                <w:sz w:val="20"/>
              </w:rPr>
              <w:t>Institutional</w:t>
            </w:r>
            <w:proofErr w:type="spellEnd"/>
            <w:r w:rsidRPr="00090F27">
              <w:rPr>
                <w:sz w:val="20"/>
              </w:rPr>
              <w:t xml:space="preserve"> </w:t>
            </w:r>
            <w:proofErr w:type="spellStart"/>
            <w:proofErr w:type="gramStart"/>
            <w:r w:rsidRPr="00090F27">
              <w:rPr>
                <w:sz w:val="20"/>
              </w:rPr>
              <w:t>strengthening</w:t>
            </w:r>
            <w:proofErr w:type="spellEnd"/>
            <w:r w:rsidRPr="00090F27">
              <w:rPr>
                <w:sz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DFCB74E" w14:textId="77777777" w:rsidR="009D6CC6" w:rsidRPr="00090F27" w:rsidRDefault="009D6CC6" w:rsidP="009D6CC6">
            <w:pPr>
              <w:widowControl w:val="0"/>
              <w:jc w:val="right"/>
              <w:rPr>
                <w:sz w:val="20"/>
              </w:rPr>
            </w:pPr>
            <w:r w:rsidRPr="00090F27">
              <w:rPr>
                <w:sz w:val="20"/>
              </w:rPr>
              <w:t>2,421,999</w:t>
            </w:r>
          </w:p>
        </w:tc>
      </w:tr>
      <w:tr w:rsidR="009D6CC6" w:rsidRPr="00090F27" w14:paraId="2D17BD76" w14:textId="77777777" w:rsidTr="009D6CC6">
        <w:tc>
          <w:tcPr>
            <w:tcW w:w="4015" w:type="pct"/>
            <w:tcBorders>
              <w:top w:val="single" w:sz="4" w:space="0" w:color="auto"/>
              <w:left w:val="single" w:sz="4" w:space="0" w:color="auto"/>
              <w:bottom w:val="single" w:sz="4" w:space="0" w:color="auto"/>
              <w:right w:val="single" w:sz="4" w:space="0" w:color="auto"/>
            </w:tcBorders>
          </w:tcPr>
          <w:p w14:paraId="5E1D4B3C" w14:textId="77777777" w:rsidR="009D6CC6" w:rsidRPr="0005714C" w:rsidRDefault="009D6CC6" w:rsidP="009D6CC6">
            <w:pPr>
              <w:widowControl w:val="0"/>
              <w:ind w:left="337" w:hanging="337"/>
              <w:rPr>
                <w:sz w:val="20"/>
                <w:lang w:val="en-US"/>
              </w:rPr>
            </w:pPr>
            <w:r w:rsidRPr="0005714C">
              <w:rPr>
                <w:sz w:val="20"/>
                <w:lang w:val="en-US"/>
              </w:rPr>
              <w:t>(c)</w:t>
            </w:r>
            <w:r w:rsidRPr="0005714C">
              <w:rPr>
                <w:sz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4DC28D8" w14:textId="77777777" w:rsidR="009D6CC6" w:rsidRPr="00090F27" w:rsidRDefault="009D6CC6" w:rsidP="009D6CC6">
            <w:pPr>
              <w:widowControl w:val="0"/>
              <w:jc w:val="right"/>
              <w:rPr>
                <w:sz w:val="20"/>
              </w:rPr>
            </w:pPr>
            <w:r w:rsidRPr="00090F27">
              <w:rPr>
                <w:sz w:val="20"/>
                <w:szCs w:val="20"/>
              </w:rPr>
              <w:t>2,449,618</w:t>
            </w:r>
          </w:p>
        </w:tc>
      </w:tr>
      <w:tr w:rsidR="009D6CC6" w:rsidRPr="00090F27" w14:paraId="7DAACD70" w14:textId="77777777" w:rsidTr="009D6CC6">
        <w:tc>
          <w:tcPr>
            <w:tcW w:w="4015" w:type="pct"/>
            <w:tcBorders>
              <w:top w:val="single" w:sz="4" w:space="0" w:color="auto"/>
              <w:left w:val="single" w:sz="4" w:space="0" w:color="auto"/>
              <w:bottom w:val="single" w:sz="4" w:space="0" w:color="auto"/>
              <w:right w:val="single" w:sz="4" w:space="0" w:color="auto"/>
            </w:tcBorders>
          </w:tcPr>
          <w:p w14:paraId="02CC2D4A" w14:textId="77777777" w:rsidR="009D6CC6" w:rsidRPr="00090F27" w:rsidRDefault="009D6CC6" w:rsidP="009D6CC6">
            <w:pPr>
              <w:widowControl w:val="0"/>
              <w:tabs>
                <w:tab w:val="right" w:pos="7473"/>
              </w:tabs>
              <w:ind w:left="6480" w:right="-108"/>
              <w:jc w:val="left"/>
              <w:rPr>
                <w:sz w:val="20"/>
              </w:rPr>
            </w:pPr>
            <w:r w:rsidRPr="00090F27">
              <w:rPr>
                <w:sz w:val="20"/>
              </w:rPr>
              <w:tab/>
            </w:r>
            <w:proofErr w:type="gramStart"/>
            <w:r w:rsidRPr="00090F27">
              <w:rPr>
                <w:sz w:val="20"/>
              </w:rPr>
              <w:t>Total:</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DF2260E" w14:textId="77777777" w:rsidR="009D6CC6" w:rsidRPr="00090F27" w:rsidRDefault="009D6CC6" w:rsidP="009D6CC6">
            <w:pPr>
              <w:widowControl w:val="0"/>
              <w:jc w:val="right"/>
              <w:rPr>
                <w:sz w:val="20"/>
              </w:rPr>
            </w:pPr>
            <w:r w:rsidRPr="00090F27">
              <w:rPr>
                <w:sz w:val="20"/>
              </w:rPr>
              <w:t>7,542,346</w:t>
            </w:r>
          </w:p>
        </w:tc>
      </w:tr>
      <w:tr w:rsidR="009D6CC6" w:rsidRPr="00E17764" w14:paraId="4788EC81" w14:textId="77777777" w:rsidTr="009D6CC6">
        <w:tc>
          <w:tcPr>
            <w:tcW w:w="4015" w:type="pct"/>
            <w:tcBorders>
              <w:top w:val="single" w:sz="4" w:space="0" w:color="auto"/>
              <w:left w:val="single" w:sz="4" w:space="0" w:color="auto"/>
              <w:bottom w:val="single" w:sz="4" w:space="0" w:color="auto"/>
              <w:right w:val="single" w:sz="4" w:space="0" w:color="auto"/>
            </w:tcBorders>
          </w:tcPr>
          <w:p w14:paraId="1C98371A" w14:textId="77777777" w:rsidR="009D6CC6" w:rsidRPr="0005714C" w:rsidRDefault="009D6CC6" w:rsidP="009D6CC6">
            <w:pPr>
              <w:widowControl w:val="0"/>
              <w:tabs>
                <w:tab w:val="right" w:pos="7560"/>
              </w:tabs>
              <w:ind w:left="337" w:right="-108" w:hanging="311"/>
              <w:jc w:val="left"/>
              <w:rPr>
                <w:sz w:val="20"/>
                <w:lang w:val="en-US"/>
              </w:rPr>
            </w:pPr>
            <w:r w:rsidRPr="0005714C">
              <w:rPr>
                <w:sz w:val="20"/>
                <w:lang w:val="en-US"/>
              </w:rPr>
              <w:t>(d)</w:t>
            </w:r>
            <w:r w:rsidRPr="0005714C">
              <w:rPr>
                <w:sz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686AC33" w14:textId="77777777" w:rsidR="009D6CC6" w:rsidRPr="00E17764" w:rsidRDefault="009D6CC6" w:rsidP="009D6CC6">
            <w:pPr>
              <w:widowControl w:val="0"/>
              <w:jc w:val="right"/>
              <w:rPr>
                <w:sz w:val="20"/>
              </w:rPr>
            </w:pPr>
            <w:r w:rsidRPr="00E17764">
              <w:rPr>
                <w:color w:val="000000"/>
                <w:sz w:val="20"/>
                <w:szCs w:val="20"/>
              </w:rPr>
              <w:t>150,000</w:t>
            </w:r>
          </w:p>
        </w:tc>
      </w:tr>
    </w:tbl>
    <w:p w14:paraId="6AE5F1BE" w14:textId="77777777" w:rsidR="009D6CC6" w:rsidRPr="00E17764" w:rsidRDefault="009D6CC6" w:rsidP="009D6CC6">
      <w:pPr>
        <w:keepNext/>
        <w:spacing w:after="120"/>
      </w:pPr>
    </w:p>
    <w:p w14:paraId="127800E9" w14:textId="77777777" w:rsidR="009D6CC6" w:rsidRPr="00E17764" w:rsidRDefault="009D6CC6" w:rsidP="009D6CC6">
      <w:pPr>
        <w:keepNext/>
        <w:spacing w:after="240"/>
        <w:outlineLvl w:val="0"/>
        <w:rPr>
          <w:u w:val="single"/>
        </w:rPr>
      </w:pPr>
      <w:r w:rsidRPr="00E17764">
        <w:rPr>
          <w:u w:val="single"/>
        </w:rPr>
        <w:t>Progress report</w:t>
      </w:r>
    </w:p>
    <w:p w14:paraId="20C799ED" w14:textId="77777777" w:rsidR="009D6CC6" w:rsidRPr="0005714C" w:rsidRDefault="009D6CC6" w:rsidP="009D6CC6">
      <w:pPr>
        <w:pStyle w:val="Heading1"/>
        <w:rPr>
          <w:lang w:val="en-US"/>
        </w:rPr>
      </w:pPr>
      <w:r w:rsidRPr="0005714C">
        <w:rPr>
          <w:lang w:val="en-US"/>
        </w:rPr>
        <w:t xml:space="preserve">During phase XV of the institutional strengthening (IS) project, Ghana undertook </w:t>
      </w:r>
      <w:proofErr w:type="gramStart"/>
      <w:r w:rsidRPr="0005714C">
        <w:rPr>
          <w:lang w:val="en-US"/>
        </w:rPr>
        <w:t>a number of</w:t>
      </w:r>
      <w:proofErr w:type="gramEnd"/>
      <w:r w:rsidRPr="0005714C">
        <w:rPr>
          <w:lang w:val="en-US"/>
        </w:rPr>
        <w:t xml:space="preserve"> important initiatives.</w:t>
      </w:r>
      <w:r w:rsidRPr="00E17764">
        <w:rPr>
          <w:lang w:val="en-US"/>
        </w:rPr>
        <w:t xml:space="preserve"> </w:t>
      </w:r>
      <w:r w:rsidRPr="0005714C">
        <w:rPr>
          <w:lang w:val="en-US"/>
        </w:rPr>
        <w:t xml:space="preserve">Amongst other activities, the national ozone unit (NOU): </w:t>
      </w:r>
      <w:r w:rsidRPr="00E17764">
        <w:rPr>
          <w:lang w:val="en-US"/>
        </w:rPr>
        <w:t xml:space="preserve">ensured the operation of the quota system and import controls; trained customs officers; collected data, checked and reported the required </w:t>
      </w:r>
      <w:r w:rsidRPr="00E17764">
        <w:rPr>
          <w:color w:val="000000" w:themeColor="text1"/>
          <w:lang w:val="en-US"/>
        </w:rPr>
        <w:t xml:space="preserve">information on a timely basis; ensured consultation with key stakeholders at the national level, particularly through </w:t>
      </w:r>
      <w:r>
        <w:rPr>
          <w:color w:val="000000" w:themeColor="text1"/>
          <w:lang w:val="en-US"/>
        </w:rPr>
        <w:t xml:space="preserve">a </w:t>
      </w:r>
      <w:r w:rsidRPr="00E17764">
        <w:rPr>
          <w:color w:val="000000" w:themeColor="text1"/>
          <w:lang w:val="en-US"/>
        </w:rPr>
        <w:t xml:space="preserve">steering committee and industry associations; supervised and monitored project implementation, particularly as related to the </w:t>
      </w:r>
      <w:r>
        <w:rPr>
          <w:color w:val="000000" w:themeColor="text1"/>
          <w:lang w:val="en-US"/>
        </w:rPr>
        <w:t>refrigeration and air-conditioning (</w:t>
      </w:r>
      <w:r w:rsidRPr="00E17764">
        <w:rPr>
          <w:color w:val="000000" w:themeColor="text1"/>
          <w:lang w:val="en-US"/>
        </w:rPr>
        <w:t>RAC</w:t>
      </w:r>
      <w:r>
        <w:rPr>
          <w:color w:val="000000" w:themeColor="text1"/>
          <w:lang w:val="en-US"/>
        </w:rPr>
        <w:t>)</w:t>
      </w:r>
      <w:r w:rsidRPr="00E17764">
        <w:rPr>
          <w:color w:val="000000" w:themeColor="text1"/>
          <w:lang w:val="en-US"/>
        </w:rPr>
        <w:t xml:space="preserve"> servicing sector; raised awareness at the national level, through seminars and Ozone Day activities, including </w:t>
      </w:r>
      <w:r w:rsidRPr="0005714C">
        <w:rPr>
          <w:color w:val="000000" w:themeColor="text1"/>
          <w:lang w:val="en-US"/>
        </w:rPr>
        <w:t>efforts to increase the participation of females in the refrigeration and cooling sector through career guidance counsellors</w:t>
      </w:r>
      <w:r w:rsidRPr="00E17764">
        <w:rPr>
          <w:color w:val="000000" w:themeColor="text1"/>
          <w:lang w:val="en-US"/>
        </w:rPr>
        <w:t xml:space="preserve">; and participated in regional and international meetings related to the Montreal Protocol. </w:t>
      </w:r>
      <w:r w:rsidRPr="0005714C">
        <w:rPr>
          <w:color w:val="000000" w:themeColor="text1"/>
          <w:lang w:val="en-US"/>
        </w:rPr>
        <w:t xml:space="preserve">Regulation L.I. 1812 was amended to include additional provisions for the control of HFCs and HFC-based equipment. </w:t>
      </w:r>
      <w:proofErr w:type="gramStart"/>
      <w:r w:rsidRPr="0005714C">
        <w:rPr>
          <w:color w:val="000000" w:themeColor="text1"/>
          <w:lang w:val="en-US"/>
        </w:rPr>
        <w:t>In order to</w:t>
      </w:r>
      <w:proofErr w:type="gramEnd"/>
      <w:r w:rsidRPr="0005714C">
        <w:rPr>
          <w:color w:val="000000" w:themeColor="text1"/>
          <w:lang w:val="en-US"/>
        </w:rPr>
        <w:t xml:space="preserve"> promote hydrocarbon safety and discourage retrofitting with hydrocarbons, warning stickers were developed, printed and distributed to be displayed on the compressors of converted units. Ghana continued </w:t>
      </w:r>
      <w:r w:rsidRPr="00E17764">
        <w:rPr>
          <w:color w:val="000000" w:themeColor="text1"/>
          <w:lang w:val="en-US"/>
        </w:rPr>
        <w:t xml:space="preserve">implementation of the HCFC phase-out management plan (HPMP) and has initiated work on stage I of the </w:t>
      </w:r>
      <w:r w:rsidRPr="0005714C">
        <w:rPr>
          <w:color w:val="000000" w:themeColor="text1"/>
          <w:lang w:val="en-US"/>
        </w:rPr>
        <w:t xml:space="preserve">Kigali HFC implementation plan (KIP). </w:t>
      </w:r>
    </w:p>
    <w:p w14:paraId="2468E42E" w14:textId="77777777" w:rsidR="009D6CC6" w:rsidRPr="00E17764" w:rsidRDefault="009D6CC6" w:rsidP="009D6CC6">
      <w:pPr>
        <w:spacing w:after="240"/>
        <w:outlineLvl w:val="0"/>
        <w:rPr>
          <w:u w:val="single"/>
        </w:rPr>
      </w:pPr>
      <w:r w:rsidRPr="00E17764">
        <w:rPr>
          <w:u w:val="single"/>
        </w:rPr>
        <w:t>Plan of action</w:t>
      </w:r>
    </w:p>
    <w:p w14:paraId="67066C56" w14:textId="77777777" w:rsidR="009D6CC6" w:rsidRPr="0005714C" w:rsidRDefault="009D6CC6" w:rsidP="009D6CC6">
      <w:pPr>
        <w:pStyle w:val="Heading1"/>
        <w:rPr>
          <w:lang w:val="en-US"/>
        </w:rPr>
      </w:pPr>
      <w:r w:rsidRPr="0005714C">
        <w:rPr>
          <w:lang w:val="en-US"/>
        </w:rPr>
        <w:t xml:space="preserve"> Over the next three years of phase XVI, Ghana intends to continue with activities and initiatives to facilitate the fulfilment of its Montreal Protocol commitments, focusing efforts to sustain HCFC reductions and implementing activities agreed under stage II of the HPMP to achieve the 67.5 per cent reduction in HCFCs by 2025, and the first stage of its KIP to fulfil its commitments regarding HFC consumption. Specifically, the plan of action will focus on strengthening the regulatory environment for the safe use of hydrocarbons and management of controlled substances and their alternatives; ensuring continued import controls and implementation of the licensing system including for the control of HFC imports; monitoring dealers and warehouses; controlling brands of refrigerants to ensure availability of genuine refrigerants; cooperating with </w:t>
      </w:r>
      <w:proofErr w:type="spellStart"/>
      <w:r w:rsidRPr="0005714C">
        <w:rPr>
          <w:lang w:val="en-US"/>
        </w:rPr>
        <w:t>neighbouring</w:t>
      </w:r>
      <w:proofErr w:type="spellEnd"/>
      <w:r w:rsidRPr="0005714C">
        <w:rPr>
          <w:lang w:val="en-US"/>
        </w:rPr>
        <w:t xml:space="preserve"> countries to combat illegal trade; continuing networking and stakeholder engagement; monitoring of ongoing projects and ensuring sustainability of completed ones; and pursuing awareness</w:t>
      </w:r>
      <w:r w:rsidRPr="0005714C">
        <w:rPr>
          <w:lang w:val="en-US"/>
        </w:rPr>
        <w:noBreakHyphen/>
        <w:t>raising to keep Montreal Protocol on the public agenda to generate collective responsibility among all stakeholders. Furthermore, Ghana will ensure successful implementation of stage II of the HPMP and stage I of the KIP.</w:t>
      </w:r>
    </w:p>
    <w:p w14:paraId="7C76FED9" w14:textId="77777777" w:rsidR="009D6CC6" w:rsidRPr="00E17764" w:rsidRDefault="009D6CC6" w:rsidP="009D6CC6">
      <w:pPr>
        <w:pStyle w:val="StyleHeader4Para4Left0Firstline0"/>
        <w:keepNext/>
        <w:widowControl/>
        <w:numPr>
          <w:ilvl w:val="0"/>
          <w:numId w:val="0"/>
        </w:numPr>
        <w:rPr>
          <w:sz w:val="22"/>
          <w:u w:val="single"/>
        </w:rPr>
      </w:pPr>
      <w:proofErr w:type="spellStart"/>
      <w:r w:rsidRPr="00E17764">
        <w:rPr>
          <w:sz w:val="22"/>
          <w:u w:val="single"/>
        </w:rPr>
        <w:t>Sustainability</w:t>
      </w:r>
      <w:proofErr w:type="spellEnd"/>
      <w:r w:rsidRPr="00E17764">
        <w:rPr>
          <w:sz w:val="22"/>
          <w:u w:val="single"/>
        </w:rPr>
        <w:t xml:space="preserve"> and </w:t>
      </w:r>
      <w:proofErr w:type="spellStart"/>
      <w:r w:rsidRPr="00E17764">
        <w:rPr>
          <w:sz w:val="22"/>
          <w:u w:val="single"/>
        </w:rPr>
        <w:t>risk</w:t>
      </w:r>
      <w:proofErr w:type="spellEnd"/>
      <w:r w:rsidRPr="00E17764">
        <w:rPr>
          <w:sz w:val="22"/>
          <w:u w:val="single"/>
        </w:rPr>
        <w:t xml:space="preserve"> </w:t>
      </w:r>
      <w:proofErr w:type="spellStart"/>
      <w:r w:rsidRPr="00E17764">
        <w:rPr>
          <w:sz w:val="22"/>
          <w:u w:val="single"/>
        </w:rPr>
        <w:t>assessment</w:t>
      </w:r>
      <w:proofErr w:type="spellEnd"/>
    </w:p>
    <w:p w14:paraId="7C1BC257" w14:textId="77777777" w:rsidR="009D6CC6" w:rsidRPr="0005714C" w:rsidRDefault="009D6CC6" w:rsidP="009D6CC6">
      <w:pPr>
        <w:pStyle w:val="Heading1"/>
        <w:rPr>
          <w:lang w:val="en-US"/>
        </w:rPr>
      </w:pPr>
      <w:r w:rsidRPr="0005714C">
        <w:rPr>
          <w:lang w:val="en-US"/>
        </w:rPr>
        <w:t>The involvement of major national and local stakeholders in the project planning and implementation ensures the sustainability of the project interventions. Lack of adequate collaboration with stakeholders would result in delays in project implementation which is considered as a major risk to the project. The collaboration and cooperation that exists among stakeholders serves as a mitigation measure to manage the risk, especially through the leadership provided by the national steering committee.</w:t>
      </w:r>
    </w:p>
    <w:p w14:paraId="4FFB7904" w14:textId="77777777" w:rsidR="009D6CC6" w:rsidRPr="002A4444" w:rsidRDefault="009D6CC6" w:rsidP="009D6CC6">
      <w:pPr>
        <w:pStyle w:val="Heading1"/>
        <w:keepNext/>
        <w:keepLines/>
        <w:numPr>
          <w:ilvl w:val="0"/>
          <w:numId w:val="0"/>
        </w:numPr>
        <w:spacing w:after="120"/>
        <w:rPr>
          <w:b/>
        </w:rPr>
      </w:pPr>
      <w:proofErr w:type="spellStart"/>
      <w:proofErr w:type="gramStart"/>
      <w:r w:rsidRPr="002A4444">
        <w:rPr>
          <w:b/>
        </w:rPr>
        <w:lastRenderedPageBreak/>
        <w:t>Haiti</w:t>
      </w:r>
      <w:proofErr w:type="spellEnd"/>
      <w:r w:rsidRPr="002A4444">
        <w:rPr>
          <w:b/>
        </w:rPr>
        <w:t>:</w:t>
      </w:r>
      <w:proofErr w:type="gramEnd"/>
      <w:r w:rsidRPr="002A4444">
        <w:rPr>
          <w:b/>
        </w:rPr>
        <w:t xml:space="preserve"> </w:t>
      </w:r>
      <w:proofErr w:type="spellStart"/>
      <w:r w:rsidRPr="002A4444">
        <w:rPr>
          <w:b/>
        </w:rPr>
        <w:t>Renewal</w:t>
      </w:r>
      <w:proofErr w:type="spellEnd"/>
      <w:r w:rsidRPr="002A4444">
        <w:rPr>
          <w:b/>
        </w:rPr>
        <w:t xml:space="preserve"> of </w:t>
      </w:r>
      <w:proofErr w:type="spellStart"/>
      <w:r w:rsidRPr="002A4444">
        <w:rPr>
          <w:b/>
        </w:rPr>
        <w:t>institutional</w:t>
      </w:r>
      <w:proofErr w:type="spellEnd"/>
      <w:r w:rsidRPr="002A4444">
        <w:rPr>
          <w:b/>
        </w:rPr>
        <w:t xml:space="preserve"> </w:t>
      </w:r>
      <w:proofErr w:type="spellStart"/>
      <w:r w:rsidRPr="002A4444">
        <w:rPr>
          <w:b/>
        </w:rPr>
        <w:t>strengthening</w:t>
      </w:r>
      <w:proofErr w:type="spellEnd"/>
    </w:p>
    <w:tbl>
      <w:tblPr>
        <w:tblStyle w:val="TableGrid10"/>
        <w:tblW w:w="5000" w:type="pct"/>
        <w:tblLook w:val="01E0" w:firstRow="1" w:lastRow="1" w:firstColumn="1" w:lastColumn="1" w:noHBand="0" w:noVBand="0"/>
      </w:tblPr>
      <w:tblGrid>
        <w:gridCol w:w="6211"/>
        <w:gridCol w:w="1712"/>
        <w:gridCol w:w="1653"/>
      </w:tblGrid>
      <w:tr w:rsidR="009D6CC6" w:rsidRPr="00A46AFA" w14:paraId="5006D356" w14:textId="77777777" w:rsidTr="009D6CC6">
        <w:trPr>
          <w:trHeight w:val="278"/>
          <w:tblHeader/>
        </w:trPr>
        <w:tc>
          <w:tcPr>
            <w:tcW w:w="4137" w:type="pct"/>
            <w:gridSpan w:val="2"/>
            <w:tcBorders>
              <w:bottom w:val="single" w:sz="4" w:space="0" w:color="auto"/>
            </w:tcBorders>
          </w:tcPr>
          <w:p w14:paraId="7D5E8091" w14:textId="77777777" w:rsidR="009D6CC6" w:rsidRPr="0005714C" w:rsidRDefault="009D6CC6" w:rsidP="009D6CC6">
            <w:pPr>
              <w:keepNext/>
              <w:keepLines/>
              <w:rPr>
                <w:b/>
                <w:sz w:val="20"/>
                <w:szCs w:val="20"/>
                <w:lang w:val="en-US"/>
              </w:rPr>
            </w:pPr>
            <w:r w:rsidRPr="0005714C">
              <w:rPr>
                <w:b/>
                <w:sz w:val="20"/>
                <w:szCs w:val="20"/>
                <w:lang w:val="en-US"/>
              </w:rPr>
              <w:t>Summary of the project and country profile</w:t>
            </w:r>
          </w:p>
        </w:tc>
        <w:tc>
          <w:tcPr>
            <w:tcW w:w="863" w:type="pct"/>
          </w:tcPr>
          <w:p w14:paraId="2D772D05" w14:textId="77777777" w:rsidR="009D6CC6" w:rsidRPr="0005714C" w:rsidRDefault="009D6CC6" w:rsidP="009D6CC6">
            <w:pPr>
              <w:keepNext/>
              <w:keepLines/>
              <w:jc w:val="right"/>
              <w:rPr>
                <w:b/>
                <w:sz w:val="20"/>
                <w:szCs w:val="20"/>
                <w:lang w:val="en-US"/>
              </w:rPr>
            </w:pPr>
          </w:p>
        </w:tc>
      </w:tr>
      <w:tr w:rsidR="009D6CC6" w:rsidRPr="00F417A6" w14:paraId="51C04420" w14:textId="77777777" w:rsidTr="009D6CC6">
        <w:trPr>
          <w:trHeight w:val="233"/>
        </w:trPr>
        <w:tc>
          <w:tcPr>
            <w:tcW w:w="4137" w:type="pct"/>
            <w:gridSpan w:val="2"/>
            <w:tcBorders>
              <w:bottom w:val="single" w:sz="4" w:space="0" w:color="auto"/>
            </w:tcBorders>
          </w:tcPr>
          <w:p w14:paraId="30E65EC3" w14:textId="77777777" w:rsidR="009D6CC6" w:rsidRPr="00F417A6" w:rsidRDefault="009D6CC6" w:rsidP="009D6CC6">
            <w:pPr>
              <w:keepNext/>
              <w:rPr>
                <w:sz w:val="20"/>
                <w:szCs w:val="20"/>
              </w:rPr>
            </w:pPr>
            <w:proofErr w:type="spellStart"/>
            <w:r w:rsidRPr="00F417A6">
              <w:rPr>
                <w:sz w:val="20"/>
                <w:szCs w:val="20"/>
              </w:rPr>
              <w:t>Implementing</w:t>
            </w:r>
            <w:proofErr w:type="spellEnd"/>
            <w:r w:rsidRPr="00F417A6">
              <w:rPr>
                <w:sz w:val="20"/>
                <w:szCs w:val="20"/>
              </w:rPr>
              <w:t xml:space="preserve"> </w:t>
            </w:r>
            <w:proofErr w:type="spellStart"/>
            <w:proofErr w:type="gramStart"/>
            <w:r w:rsidRPr="00F417A6">
              <w:rPr>
                <w:sz w:val="20"/>
                <w:szCs w:val="20"/>
              </w:rPr>
              <w:t>agency</w:t>
            </w:r>
            <w:proofErr w:type="spellEnd"/>
            <w:r w:rsidRPr="00F417A6">
              <w:rPr>
                <w:sz w:val="20"/>
                <w:szCs w:val="20"/>
              </w:rPr>
              <w:t>:</w:t>
            </w:r>
            <w:proofErr w:type="gramEnd"/>
          </w:p>
        </w:tc>
        <w:tc>
          <w:tcPr>
            <w:tcW w:w="863" w:type="pct"/>
            <w:tcBorders>
              <w:bottom w:val="single" w:sz="4" w:space="0" w:color="auto"/>
            </w:tcBorders>
          </w:tcPr>
          <w:p w14:paraId="10CE347C" w14:textId="77777777" w:rsidR="009D6CC6" w:rsidRPr="00F417A6" w:rsidRDefault="009D6CC6" w:rsidP="009D6CC6">
            <w:pPr>
              <w:keepNext/>
              <w:jc w:val="center"/>
              <w:rPr>
                <w:sz w:val="20"/>
                <w:szCs w:val="20"/>
              </w:rPr>
            </w:pPr>
            <w:r w:rsidRPr="00F417A6">
              <w:rPr>
                <w:sz w:val="20"/>
                <w:szCs w:val="20"/>
              </w:rPr>
              <w:t>UNDP</w:t>
            </w:r>
          </w:p>
        </w:tc>
      </w:tr>
      <w:tr w:rsidR="009D6CC6" w:rsidRPr="00A46AFA" w14:paraId="1B0F7A17"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5802599D" w14:textId="77777777" w:rsidR="009D6CC6" w:rsidRPr="0005714C" w:rsidRDefault="009D6CC6" w:rsidP="009D6CC6">
            <w:pPr>
              <w:keepNext/>
              <w:rPr>
                <w:sz w:val="20"/>
                <w:szCs w:val="20"/>
                <w:lang w:val="en-US"/>
              </w:rPr>
            </w:pPr>
            <w:r w:rsidRPr="0005714C">
              <w:rPr>
                <w:sz w:val="20"/>
                <w:szCs w:val="20"/>
                <w:lang w:val="en-US"/>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6D34BBA4" w14:textId="77777777" w:rsidR="009D6CC6" w:rsidRPr="0005714C" w:rsidRDefault="009D6CC6" w:rsidP="009D6CC6">
            <w:pPr>
              <w:jc w:val="right"/>
              <w:rPr>
                <w:sz w:val="20"/>
                <w:szCs w:val="20"/>
                <w:lang w:val="en-US"/>
              </w:rPr>
            </w:pPr>
          </w:p>
        </w:tc>
      </w:tr>
      <w:tr w:rsidR="009D6CC6" w:rsidRPr="00F417A6" w14:paraId="75074560"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3BCB9368" w14:textId="77777777" w:rsidR="009D6CC6" w:rsidRPr="00B61D7A" w:rsidRDefault="009D6CC6" w:rsidP="009D6CC6">
            <w:pPr>
              <w:keepNext/>
              <w:ind w:left="3998" w:right="-198"/>
              <w:jc w:val="left"/>
              <w:rPr>
                <w:sz w:val="20"/>
                <w:szCs w:val="20"/>
              </w:rPr>
            </w:pPr>
            <w:r w:rsidRPr="00B61D7A">
              <w:rPr>
                <w:sz w:val="20"/>
                <w:szCs w:val="20"/>
              </w:rPr>
              <w:t xml:space="preserve">Phase </w:t>
            </w:r>
            <w:proofErr w:type="gramStart"/>
            <w:r w:rsidRPr="00B61D7A">
              <w:rPr>
                <w:sz w:val="20"/>
                <w:szCs w:val="20"/>
              </w:rPr>
              <w:t>I:</w:t>
            </w:r>
            <w:proofErr w:type="gramEnd"/>
          </w:p>
        </w:tc>
        <w:tc>
          <w:tcPr>
            <w:tcW w:w="894" w:type="pct"/>
            <w:tcBorders>
              <w:top w:val="nil"/>
              <w:left w:val="nil"/>
              <w:bottom w:val="nil"/>
              <w:right w:val="single" w:sz="4" w:space="0" w:color="auto"/>
            </w:tcBorders>
            <w:shd w:val="clear" w:color="auto" w:fill="FFFFFF" w:themeFill="background1"/>
            <w:vAlign w:val="bottom"/>
          </w:tcPr>
          <w:p w14:paraId="0BE2C876" w14:textId="77777777" w:rsidR="009D6CC6" w:rsidRPr="00B61D7A" w:rsidRDefault="009D6CC6" w:rsidP="009D6CC6">
            <w:pPr>
              <w:keepNext/>
              <w:ind w:left="-77"/>
              <w:jc w:val="right"/>
              <w:rPr>
                <w:sz w:val="20"/>
                <w:szCs w:val="20"/>
              </w:rPr>
            </w:pPr>
            <w:r w:rsidRPr="00B61D7A">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vAlign w:val="bottom"/>
          </w:tcPr>
          <w:p w14:paraId="16311BE1" w14:textId="77777777" w:rsidR="009D6CC6" w:rsidRPr="00F417A6" w:rsidRDefault="009D6CC6" w:rsidP="009D6CC6">
            <w:pPr>
              <w:jc w:val="right"/>
              <w:rPr>
                <w:sz w:val="20"/>
                <w:szCs w:val="20"/>
              </w:rPr>
            </w:pPr>
            <w:r>
              <w:rPr>
                <w:sz w:val="20"/>
                <w:szCs w:val="20"/>
              </w:rPr>
              <w:t>50,000</w:t>
            </w:r>
          </w:p>
        </w:tc>
      </w:tr>
      <w:tr w:rsidR="009D6CC6" w:rsidRPr="00F417A6" w14:paraId="67EABA78"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32FD6E62" w14:textId="77777777" w:rsidR="009D6CC6" w:rsidRPr="00F417A6" w:rsidRDefault="009D6CC6" w:rsidP="009D6CC6">
            <w:pPr>
              <w:keepNext/>
              <w:ind w:left="3998" w:right="-198"/>
              <w:jc w:val="left"/>
              <w:rPr>
                <w:sz w:val="20"/>
                <w:szCs w:val="20"/>
              </w:rPr>
            </w:pPr>
            <w:r w:rsidRPr="00F417A6">
              <w:rPr>
                <w:sz w:val="20"/>
                <w:szCs w:val="20"/>
              </w:rPr>
              <w:t>Phase I (</w:t>
            </w:r>
            <w:proofErr w:type="spellStart"/>
            <w:r w:rsidRPr="00F417A6">
              <w:rPr>
                <w:sz w:val="20"/>
                <w:szCs w:val="20"/>
              </w:rPr>
              <w:t>years</w:t>
            </w:r>
            <w:proofErr w:type="spellEnd"/>
            <w:r w:rsidRPr="00F417A6">
              <w:rPr>
                <w:sz w:val="20"/>
                <w:szCs w:val="20"/>
              </w:rPr>
              <w:t xml:space="preserve"> 2 and 3</w:t>
            </w:r>
            <w:proofErr w:type="gramStart"/>
            <w:r w:rsidRPr="00F417A6">
              <w:rPr>
                <w:sz w:val="20"/>
                <w:szCs w:val="20"/>
              </w:rPr>
              <w:t>):</w:t>
            </w:r>
            <w:proofErr w:type="gramEnd"/>
          </w:p>
        </w:tc>
        <w:tc>
          <w:tcPr>
            <w:tcW w:w="894" w:type="pct"/>
            <w:tcBorders>
              <w:top w:val="nil"/>
              <w:left w:val="nil"/>
              <w:bottom w:val="nil"/>
              <w:right w:val="single" w:sz="4" w:space="0" w:color="auto"/>
            </w:tcBorders>
            <w:shd w:val="clear" w:color="auto" w:fill="FFFFFF" w:themeFill="background1"/>
            <w:vAlign w:val="bottom"/>
          </w:tcPr>
          <w:p w14:paraId="3F807ED7" w14:textId="77777777" w:rsidR="009D6CC6" w:rsidRPr="00F417A6" w:rsidRDefault="009D6CC6" w:rsidP="009D6CC6">
            <w:pPr>
              <w:keepNext/>
              <w:jc w:val="right"/>
              <w:rPr>
                <w:sz w:val="20"/>
                <w:szCs w:val="20"/>
              </w:rPr>
            </w:pPr>
            <w:r>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vAlign w:val="bottom"/>
          </w:tcPr>
          <w:p w14:paraId="3F8EE4C2" w14:textId="77777777" w:rsidR="009D6CC6" w:rsidRPr="00F417A6" w:rsidRDefault="009D6CC6" w:rsidP="009D6CC6">
            <w:pPr>
              <w:jc w:val="right"/>
              <w:rPr>
                <w:sz w:val="20"/>
                <w:szCs w:val="20"/>
              </w:rPr>
            </w:pPr>
            <w:r>
              <w:rPr>
                <w:sz w:val="20"/>
                <w:szCs w:val="20"/>
              </w:rPr>
              <w:t>100,000</w:t>
            </w:r>
          </w:p>
        </w:tc>
      </w:tr>
      <w:tr w:rsidR="009D6CC6" w:rsidRPr="00F417A6" w14:paraId="2FFA490C"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33007F30" w14:textId="77777777" w:rsidR="009D6CC6" w:rsidRPr="00F417A6" w:rsidRDefault="009D6CC6" w:rsidP="009D6CC6">
            <w:pPr>
              <w:ind w:left="3998" w:right="-198"/>
              <w:jc w:val="left"/>
              <w:rPr>
                <w:sz w:val="20"/>
                <w:szCs w:val="20"/>
              </w:rPr>
            </w:pPr>
            <w:r w:rsidRPr="00F417A6">
              <w:rPr>
                <w:sz w:val="20"/>
                <w:szCs w:val="20"/>
              </w:rPr>
              <w:t xml:space="preserve">Phase </w:t>
            </w:r>
            <w:proofErr w:type="gramStart"/>
            <w:r w:rsidRPr="00F417A6">
              <w:rPr>
                <w:sz w:val="20"/>
                <w:szCs w:val="20"/>
              </w:rPr>
              <w:t>II:</w:t>
            </w:r>
            <w:proofErr w:type="gramEnd"/>
          </w:p>
        </w:tc>
        <w:tc>
          <w:tcPr>
            <w:tcW w:w="894" w:type="pct"/>
            <w:tcBorders>
              <w:top w:val="nil"/>
              <w:left w:val="nil"/>
              <w:bottom w:val="nil"/>
              <w:right w:val="single" w:sz="4" w:space="0" w:color="auto"/>
            </w:tcBorders>
            <w:shd w:val="clear" w:color="auto" w:fill="FFFFFF" w:themeFill="background1"/>
            <w:vAlign w:val="bottom"/>
          </w:tcPr>
          <w:p w14:paraId="351C1600" w14:textId="77777777" w:rsidR="009D6CC6" w:rsidRPr="00F417A6" w:rsidRDefault="009D6CC6" w:rsidP="009D6CC6">
            <w:pPr>
              <w:jc w:val="right"/>
              <w:rPr>
                <w:sz w:val="20"/>
                <w:szCs w:val="20"/>
              </w:rPr>
            </w:pPr>
            <w:r>
              <w:rPr>
                <w:sz w:val="20"/>
                <w:szCs w:val="20"/>
              </w:rPr>
              <w:t>Nov</w:t>
            </w:r>
            <w:r w:rsidRPr="00F417A6">
              <w:rPr>
                <w:sz w:val="20"/>
                <w:szCs w:val="20"/>
              </w:rPr>
              <w:t>-0</w:t>
            </w:r>
            <w:r>
              <w:rPr>
                <w:sz w:val="20"/>
                <w:szCs w:val="20"/>
              </w:rPr>
              <w:t>6</w:t>
            </w:r>
          </w:p>
        </w:tc>
        <w:tc>
          <w:tcPr>
            <w:tcW w:w="863" w:type="pct"/>
            <w:tcBorders>
              <w:top w:val="nil"/>
              <w:left w:val="single" w:sz="4" w:space="0" w:color="auto"/>
              <w:bottom w:val="nil"/>
              <w:right w:val="single" w:sz="4" w:space="0" w:color="auto"/>
            </w:tcBorders>
            <w:shd w:val="clear" w:color="auto" w:fill="FFFFFF" w:themeFill="background1"/>
            <w:vAlign w:val="bottom"/>
          </w:tcPr>
          <w:p w14:paraId="1184D55F" w14:textId="77777777" w:rsidR="009D6CC6" w:rsidRPr="00F417A6" w:rsidRDefault="009D6CC6" w:rsidP="009D6CC6">
            <w:pPr>
              <w:jc w:val="right"/>
              <w:rPr>
                <w:sz w:val="20"/>
                <w:szCs w:val="20"/>
              </w:rPr>
            </w:pPr>
            <w:r>
              <w:rPr>
                <w:sz w:val="20"/>
                <w:szCs w:val="20"/>
              </w:rPr>
              <w:t>100,000</w:t>
            </w:r>
          </w:p>
        </w:tc>
      </w:tr>
      <w:tr w:rsidR="009D6CC6" w:rsidRPr="00F417A6" w14:paraId="19CD0B23"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2FD1194B" w14:textId="77777777" w:rsidR="009D6CC6" w:rsidRPr="00F417A6" w:rsidRDefault="009D6CC6" w:rsidP="009D6CC6">
            <w:pPr>
              <w:ind w:left="3998" w:right="-198"/>
              <w:jc w:val="left"/>
              <w:rPr>
                <w:sz w:val="20"/>
                <w:szCs w:val="20"/>
              </w:rPr>
            </w:pPr>
            <w:r w:rsidRPr="00F417A6">
              <w:rPr>
                <w:sz w:val="20"/>
                <w:szCs w:val="20"/>
              </w:rPr>
              <w:t xml:space="preserve">Phase </w:t>
            </w:r>
            <w:proofErr w:type="gramStart"/>
            <w:r w:rsidRPr="00F417A6">
              <w:rPr>
                <w:sz w:val="20"/>
                <w:szCs w:val="20"/>
              </w:rPr>
              <w:t>III:</w:t>
            </w:r>
            <w:proofErr w:type="gramEnd"/>
          </w:p>
        </w:tc>
        <w:tc>
          <w:tcPr>
            <w:tcW w:w="894" w:type="pct"/>
            <w:tcBorders>
              <w:top w:val="nil"/>
              <w:left w:val="nil"/>
              <w:bottom w:val="nil"/>
              <w:right w:val="single" w:sz="4" w:space="0" w:color="auto"/>
            </w:tcBorders>
            <w:shd w:val="clear" w:color="auto" w:fill="FFFFFF" w:themeFill="background1"/>
            <w:vAlign w:val="bottom"/>
          </w:tcPr>
          <w:p w14:paraId="03C4141D" w14:textId="77777777" w:rsidR="009D6CC6" w:rsidRPr="00F417A6" w:rsidRDefault="009D6CC6" w:rsidP="009D6CC6">
            <w:pPr>
              <w:jc w:val="right"/>
              <w:rPr>
                <w:sz w:val="20"/>
                <w:szCs w:val="20"/>
              </w:rPr>
            </w:pPr>
            <w:r>
              <w:rPr>
                <w:sz w:val="20"/>
                <w:szCs w:val="20"/>
              </w:rPr>
              <w:t>Nov-09 &amp; Apr-10</w:t>
            </w:r>
          </w:p>
        </w:tc>
        <w:tc>
          <w:tcPr>
            <w:tcW w:w="863" w:type="pct"/>
            <w:tcBorders>
              <w:top w:val="nil"/>
              <w:left w:val="single" w:sz="4" w:space="0" w:color="auto"/>
              <w:bottom w:val="nil"/>
              <w:right w:val="single" w:sz="4" w:space="0" w:color="auto"/>
            </w:tcBorders>
            <w:shd w:val="clear" w:color="auto" w:fill="FFFFFF" w:themeFill="background1"/>
          </w:tcPr>
          <w:p w14:paraId="1444430D" w14:textId="77777777" w:rsidR="009D6CC6" w:rsidRPr="00F417A6" w:rsidRDefault="009D6CC6" w:rsidP="009D6CC6">
            <w:pPr>
              <w:jc w:val="right"/>
              <w:rPr>
                <w:sz w:val="20"/>
                <w:szCs w:val="20"/>
              </w:rPr>
            </w:pPr>
            <w:r>
              <w:rPr>
                <w:sz w:val="20"/>
                <w:szCs w:val="20"/>
              </w:rPr>
              <w:t>70,863</w:t>
            </w:r>
          </w:p>
        </w:tc>
      </w:tr>
      <w:tr w:rsidR="009D6CC6" w:rsidRPr="00F417A6" w14:paraId="034B04F9"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6A310724" w14:textId="77777777" w:rsidR="009D6CC6" w:rsidRPr="00F417A6" w:rsidRDefault="009D6CC6" w:rsidP="009D6CC6">
            <w:pPr>
              <w:ind w:left="3998"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75EBF094" w14:textId="77777777" w:rsidR="009D6CC6" w:rsidRDefault="009D6CC6" w:rsidP="009D6CC6">
            <w:pPr>
              <w:jc w:val="right"/>
              <w:rPr>
                <w:sz w:val="20"/>
                <w:szCs w:val="20"/>
              </w:rPr>
            </w:pPr>
            <w:r>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77794B4F" w14:textId="77777777" w:rsidR="009D6CC6" w:rsidRDefault="009D6CC6" w:rsidP="009D6CC6">
            <w:pPr>
              <w:jc w:val="right"/>
              <w:rPr>
                <w:sz w:val="20"/>
                <w:szCs w:val="20"/>
              </w:rPr>
            </w:pPr>
            <w:r>
              <w:rPr>
                <w:sz w:val="20"/>
                <w:szCs w:val="20"/>
              </w:rPr>
              <w:t>17,064*</w:t>
            </w:r>
          </w:p>
        </w:tc>
      </w:tr>
      <w:tr w:rsidR="009D6CC6" w:rsidRPr="00F417A6" w14:paraId="0B8EE887"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700A6DE4" w14:textId="77777777" w:rsidR="009D6CC6" w:rsidRPr="00F417A6" w:rsidRDefault="009D6CC6" w:rsidP="009D6CC6">
            <w:pPr>
              <w:ind w:left="3998" w:right="-198"/>
              <w:jc w:val="left"/>
              <w:rPr>
                <w:sz w:val="20"/>
                <w:szCs w:val="20"/>
              </w:rPr>
            </w:pPr>
            <w:r w:rsidRPr="00F417A6">
              <w:rPr>
                <w:sz w:val="20"/>
                <w:szCs w:val="20"/>
              </w:rPr>
              <w:t xml:space="preserve">Phase </w:t>
            </w:r>
            <w:proofErr w:type="gramStart"/>
            <w:r w:rsidRPr="00F417A6">
              <w:rPr>
                <w:sz w:val="20"/>
                <w:szCs w:val="20"/>
              </w:rPr>
              <w:t>IV:</w:t>
            </w:r>
            <w:proofErr w:type="gramEnd"/>
          </w:p>
        </w:tc>
        <w:tc>
          <w:tcPr>
            <w:tcW w:w="894" w:type="pct"/>
            <w:tcBorders>
              <w:top w:val="nil"/>
              <w:left w:val="nil"/>
              <w:bottom w:val="nil"/>
              <w:right w:val="single" w:sz="4" w:space="0" w:color="auto"/>
            </w:tcBorders>
            <w:shd w:val="clear" w:color="auto" w:fill="FFFFFF" w:themeFill="background1"/>
            <w:vAlign w:val="bottom"/>
          </w:tcPr>
          <w:p w14:paraId="5B26AED4" w14:textId="77777777" w:rsidR="009D6CC6" w:rsidRPr="00F417A6" w:rsidRDefault="009D6CC6" w:rsidP="009D6CC6">
            <w:pPr>
              <w:jc w:val="right"/>
              <w:rPr>
                <w:sz w:val="20"/>
                <w:szCs w:val="20"/>
              </w:rPr>
            </w:pPr>
            <w:r w:rsidRPr="00F417A6">
              <w:rPr>
                <w:sz w:val="20"/>
                <w:szCs w:val="20"/>
              </w:rPr>
              <w:t>Nov-</w:t>
            </w:r>
            <w:r>
              <w:rPr>
                <w:sz w:val="20"/>
                <w:szCs w:val="20"/>
              </w:rPr>
              <w:t>15</w:t>
            </w:r>
          </w:p>
        </w:tc>
        <w:tc>
          <w:tcPr>
            <w:tcW w:w="863" w:type="pct"/>
            <w:tcBorders>
              <w:top w:val="nil"/>
              <w:left w:val="single" w:sz="4" w:space="0" w:color="auto"/>
              <w:bottom w:val="nil"/>
              <w:right w:val="single" w:sz="4" w:space="0" w:color="auto"/>
            </w:tcBorders>
            <w:shd w:val="clear" w:color="auto" w:fill="FFFFFF" w:themeFill="background1"/>
          </w:tcPr>
          <w:p w14:paraId="760DD41A" w14:textId="77777777" w:rsidR="009D6CC6" w:rsidRPr="00F417A6" w:rsidRDefault="009D6CC6" w:rsidP="009D6CC6">
            <w:pPr>
              <w:jc w:val="right"/>
              <w:rPr>
                <w:sz w:val="20"/>
                <w:szCs w:val="20"/>
              </w:rPr>
            </w:pPr>
            <w:r>
              <w:rPr>
                <w:sz w:val="20"/>
                <w:szCs w:val="20"/>
              </w:rPr>
              <w:t>54,329</w:t>
            </w:r>
          </w:p>
        </w:tc>
      </w:tr>
      <w:tr w:rsidR="009D6CC6" w:rsidRPr="00F417A6" w14:paraId="44563AB0" w14:textId="77777777" w:rsidTr="009D6CC6">
        <w:trPr>
          <w:trHeight w:val="233"/>
        </w:trPr>
        <w:tc>
          <w:tcPr>
            <w:tcW w:w="3243" w:type="pct"/>
            <w:tcBorders>
              <w:top w:val="nil"/>
              <w:left w:val="single" w:sz="4" w:space="0" w:color="auto"/>
              <w:bottom w:val="nil"/>
              <w:right w:val="nil"/>
            </w:tcBorders>
            <w:shd w:val="clear" w:color="auto" w:fill="FFFFFF" w:themeFill="background1"/>
            <w:vAlign w:val="bottom"/>
          </w:tcPr>
          <w:p w14:paraId="047B38EC" w14:textId="77777777" w:rsidR="009D6CC6" w:rsidRPr="00F417A6" w:rsidRDefault="009D6CC6" w:rsidP="009D6CC6">
            <w:pPr>
              <w:ind w:left="3998" w:right="-198"/>
              <w:jc w:val="left"/>
              <w:rPr>
                <w:sz w:val="20"/>
                <w:szCs w:val="20"/>
              </w:rPr>
            </w:pPr>
            <w:r w:rsidRPr="00F417A6">
              <w:rPr>
                <w:sz w:val="20"/>
                <w:szCs w:val="20"/>
              </w:rPr>
              <w:t xml:space="preserve">Phase </w:t>
            </w:r>
            <w:proofErr w:type="gramStart"/>
            <w:r w:rsidRPr="00F417A6">
              <w:rPr>
                <w:sz w:val="20"/>
                <w:szCs w:val="20"/>
              </w:rPr>
              <w:t>V:</w:t>
            </w:r>
            <w:proofErr w:type="gramEnd"/>
          </w:p>
        </w:tc>
        <w:tc>
          <w:tcPr>
            <w:tcW w:w="894" w:type="pct"/>
            <w:tcBorders>
              <w:top w:val="nil"/>
              <w:left w:val="nil"/>
              <w:bottom w:val="nil"/>
              <w:right w:val="single" w:sz="4" w:space="0" w:color="auto"/>
            </w:tcBorders>
            <w:shd w:val="clear" w:color="auto" w:fill="FFFFFF" w:themeFill="background1"/>
            <w:vAlign w:val="bottom"/>
          </w:tcPr>
          <w:p w14:paraId="064359DB" w14:textId="77777777" w:rsidR="009D6CC6" w:rsidRPr="00F417A6" w:rsidRDefault="009D6CC6" w:rsidP="009D6CC6">
            <w:pPr>
              <w:jc w:val="right"/>
              <w:rPr>
                <w:sz w:val="20"/>
                <w:szCs w:val="20"/>
              </w:rPr>
            </w:pPr>
            <w:r w:rsidRPr="00F417A6">
              <w:rPr>
                <w:sz w:val="20"/>
                <w:szCs w:val="20"/>
              </w:rPr>
              <w:t>Jun-22</w:t>
            </w:r>
          </w:p>
        </w:tc>
        <w:tc>
          <w:tcPr>
            <w:tcW w:w="863" w:type="pct"/>
            <w:tcBorders>
              <w:top w:val="nil"/>
              <w:left w:val="single" w:sz="4" w:space="0" w:color="auto"/>
              <w:bottom w:val="nil"/>
              <w:right w:val="single" w:sz="4" w:space="0" w:color="auto"/>
            </w:tcBorders>
            <w:shd w:val="clear" w:color="auto" w:fill="FFFFFF" w:themeFill="background1"/>
          </w:tcPr>
          <w:p w14:paraId="60DAC8CD" w14:textId="77777777" w:rsidR="009D6CC6" w:rsidRPr="00F417A6" w:rsidRDefault="009D6CC6" w:rsidP="009D6CC6">
            <w:pPr>
              <w:jc w:val="right"/>
              <w:rPr>
                <w:sz w:val="20"/>
                <w:szCs w:val="20"/>
              </w:rPr>
            </w:pPr>
            <w:r w:rsidRPr="000C10E3">
              <w:rPr>
                <w:sz w:val="20"/>
                <w:szCs w:val="20"/>
              </w:rPr>
              <w:t>136,960</w:t>
            </w:r>
          </w:p>
        </w:tc>
      </w:tr>
      <w:tr w:rsidR="009D6CC6" w:rsidRPr="00F417A6" w14:paraId="69D8702D" w14:textId="77777777" w:rsidTr="009D6CC6">
        <w:trPr>
          <w:trHeight w:val="233"/>
        </w:trPr>
        <w:tc>
          <w:tcPr>
            <w:tcW w:w="4137" w:type="pct"/>
            <w:gridSpan w:val="2"/>
            <w:tcBorders>
              <w:top w:val="nil"/>
              <w:left w:val="single" w:sz="4" w:space="0" w:color="auto"/>
              <w:bottom w:val="nil"/>
              <w:right w:val="single" w:sz="4" w:space="0" w:color="auto"/>
            </w:tcBorders>
            <w:shd w:val="clear" w:color="auto" w:fill="auto"/>
          </w:tcPr>
          <w:p w14:paraId="3B164017" w14:textId="77777777" w:rsidR="009D6CC6" w:rsidRPr="00F417A6" w:rsidRDefault="009D6CC6" w:rsidP="009D6CC6">
            <w:pPr>
              <w:tabs>
                <w:tab w:val="right" w:pos="7560"/>
              </w:tabs>
              <w:ind w:left="6784" w:right="-108"/>
              <w:jc w:val="left"/>
              <w:rPr>
                <w:sz w:val="20"/>
                <w:szCs w:val="20"/>
              </w:rPr>
            </w:pPr>
            <w:proofErr w:type="gramStart"/>
            <w:r w:rsidRPr="00F417A6">
              <w:rPr>
                <w:sz w:val="20"/>
                <w:szCs w:val="20"/>
              </w:rPr>
              <w:t>Total:</w:t>
            </w:r>
            <w:proofErr w:type="gramEnd"/>
          </w:p>
        </w:tc>
        <w:tc>
          <w:tcPr>
            <w:tcW w:w="863" w:type="pct"/>
            <w:tcBorders>
              <w:top w:val="nil"/>
              <w:left w:val="single" w:sz="4" w:space="0" w:color="auto"/>
              <w:bottom w:val="single" w:sz="4" w:space="0" w:color="auto"/>
              <w:right w:val="single" w:sz="4" w:space="0" w:color="auto"/>
            </w:tcBorders>
            <w:shd w:val="clear" w:color="auto" w:fill="auto"/>
          </w:tcPr>
          <w:p w14:paraId="5FA57723" w14:textId="77777777" w:rsidR="009D6CC6" w:rsidRPr="00F417A6" w:rsidRDefault="009D6CC6" w:rsidP="009D6CC6">
            <w:pPr>
              <w:jc w:val="right"/>
              <w:rPr>
                <w:sz w:val="20"/>
                <w:szCs w:val="20"/>
              </w:rPr>
            </w:pPr>
            <w:r>
              <w:rPr>
                <w:sz w:val="20"/>
                <w:szCs w:val="20"/>
              </w:rPr>
              <w:t>529,216</w:t>
            </w:r>
          </w:p>
        </w:tc>
      </w:tr>
      <w:tr w:rsidR="009D6CC6" w:rsidRPr="00F417A6" w14:paraId="5A977AD4" w14:textId="77777777" w:rsidTr="009D6CC6">
        <w:trPr>
          <w:trHeight w:val="233"/>
        </w:trPr>
        <w:tc>
          <w:tcPr>
            <w:tcW w:w="4137" w:type="pct"/>
            <w:gridSpan w:val="2"/>
            <w:shd w:val="clear" w:color="auto" w:fill="FFFFFF" w:themeFill="background1"/>
          </w:tcPr>
          <w:p w14:paraId="2F544EDB" w14:textId="77777777" w:rsidR="009D6CC6" w:rsidRPr="0005714C" w:rsidRDefault="009D6CC6" w:rsidP="009D6CC6">
            <w:pPr>
              <w:jc w:val="left"/>
              <w:rPr>
                <w:sz w:val="20"/>
                <w:szCs w:val="20"/>
                <w:lang w:val="en-US"/>
              </w:rPr>
            </w:pPr>
            <w:r w:rsidRPr="0005714C">
              <w:rPr>
                <w:sz w:val="20"/>
                <w:szCs w:val="20"/>
                <w:lang w:val="en-US"/>
              </w:rPr>
              <w:t>Amount requested for renewal (phase VI) (US $):</w:t>
            </w:r>
          </w:p>
        </w:tc>
        <w:tc>
          <w:tcPr>
            <w:tcW w:w="863" w:type="pct"/>
            <w:shd w:val="clear" w:color="auto" w:fill="auto"/>
          </w:tcPr>
          <w:p w14:paraId="5061FF99" w14:textId="77777777" w:rsidR="009D6CC6" w:rsidRPr="00F417A6" w:rsidRDefault="009D6CC6" w:rsidP="009D6CC6">
            <w:pPr>
              <w:jc w:val="right"/>
              <w:rPr>
                <w:sz w:val="20"/>
                <w:szCs w:val="20"/>
              </w:rPr>
            </w:pPr>
            <w:r>
              <w:rPr>
                <w:sz w:val="20"/>
                <w:szCs w:val="20"/>
              </w:rPr>
              <w:t>264,960</w:t>
            </w:r>
          </w:p>
        </w:tc>
      </w:tr>
      <w:tr w:rsidR="009D6CC6" w:rsidRPr="00F417A6" w14:paraId="7F934C1D" w14:textId="77777777" w:rsidTr="009D6CC6">
        <w:trPr>
          <w:trHeight w:val="233"/>
        </w:trPr>
        <w:tc>
          <w:tcPr>
            <w:tcW w:w="4137" w:type="pct"/>
            <w:gridSpan w:val="2"/>
          </w:tcPr>
          <w:p w14:paraId="00500697" w14:textId="77777777" w:rsidR="009D6CC6" w:rsidRPr="0005714C" w:rsidRDefault="009D6CC6" w:rsidP="009D6CC6">
            <w:pPr>
              <w:jc w:val="left"/>
              <w:rPr>
                <w:sz w:val="20"/>
                <w:szCs w:val="20"/>
                <w:lang w:val="en-US"/>
              </w:rPr>
            </w:pPr>
            <w:r w:rsidRPr="0005714C">
              <w:rPr>
                <w:sz w:val="20"/>
                <w:szCs w:val="20"/>
                <w:lang w:val="en-US"/>
              </w:rPr>
              <w:t xml:space="preserve">Amount recommended for approval for phase VI (US $): </w:t>
            </w:r>
          </w:p>
        </w:tc>
        <w:tc>
          <w:tcPr>
            <w:tcW w:w="863" w:type="pct"/>
            <w:shd w:val="clear" w:color="auto" w:fill="auto"/>
          </w:tcPr>
          <w:p w14:paraId="19196DBB" w14:textId="77777777" w:rsidR="009D6CC6" w:rsidRPr="00F417A6" w:rsidRDefault="009D6CC6" w:rsidP="009D6CC6">
            <w:pPr>
              <w:jc w:val="right"/>
              <w:rPr>
                <w:sz w:val="20"/>
                <w:szCs w:val="20"/>
              </w:rPr>
            </w:pPr>
            <w:r w:rsidRPr="00F22240">
              <w:rPr>
                <w:sz w:val="20"/>
                <w:szCs w:val="20"/>
              </w:rPr>
              <w:t>264,960</w:t>
            </w:r>
          </w:p>
        </w:tc>
      </w:tr>
      <w:tr w:rsidR="009D6CC6" w:rsidRPr="00F417A6" w14:paraId="492C3740" w14:textId="77777777" w:rsidTr="009D6CC6">
        <w:trPr>
          <w:trHeight w:val="233"/>
        </w:trPr>
        <w:tc>
          <w:tcPr>
            <w:tcW w:w="4137" w:type="pct"/>
            <w:gridSpan w:val="2"/>
          </w:tcPr>
          <w:p w14:paraId="50DBF10C" w14:textId="77777777" w:rsidR="009D6CC6" w:rsidRPr="00F417A6" w:rsidRDefault="009D6CC6" w:rsidP="009D6CC6">
            <w:pPr>
              <w:jc w:val="left"/>
              <w:rPr>
                <w:sz w:val="20"/>
                <w:szCs w:val="20"/>
              </w:rPr>
            </w:pPr>
            <w:r w:rsidRPr="00F417A6">
              <w:rPr>
                <w:sz w:val="20"/>
                <w:szCs w:val="20"/>
              </w:rPr>
              <w:t xml:space="preserve">Agency support </w:t>
            </w:r>
            <w:proofErr w:type="spellStart"/>
            <w:r w:rsidRPr="00F417A6">
              <w:rPr>
                <w:sz w:val="20"/>
                <w:szCs w:val="20"/>
              </w:rPr>
              <w:t>costs</w:t>
            </w:r>
            <w:proofErr w:type="spellEnd"/>
            <w:r w:rsidRPr="00F417A6">
              <w:rPr>
                <w:sz w:val="20"/>
                <w:szCs w:val="20"/>
              </w:rPr>
              <w:t xml:space="preserve"> (US $</w:t>
            </w:r>
            <w:proofErr w:type="gramStart"/>
            <w:r w:rsidRPr="00F417A6">
              <w:rPr>
                <w:sz w:val="20"/>
                <w:szCs w:val="20"/>
              </w:rPr>
              <w:t>):</w:t>
            </w:r>
            <w:proofErr w:type="gramEnd"/>
          </w:p>
        </w:tc>
        <w:tc>
          <w:tcPr>
            <w:tcW w:w="863" w:type="pct"/>
            <w:shd w:val="clear" w:color="auto" w:fill="auto"/>
          </w:tcPr>
          <w:p w14:paraId="20BB36A6" w14:textId="77777777" w:rsidR="009D6CC6" w:rsidRPr="00F417A6" w:rsidRDefault="009D6CC6" w:rsidP="009D6CC6">
            <w:pPr>
              <w:jc w:val="right"/>
              <w:rPr>
                <w:sz w:val="20"/>
                <w:szCs w:val="20"/>
              </w:rPr>
            </w:pPr>
            <w:r w:rsidRPr="00F22240">
              <w:rPr>
                <w:sz w:val="20"/>
                <w:szCs w:val="20"/>
              </w:rPr>
              <w:t>18,547</w:t>
            </w:r>
          </w:p>
        </w:tc>
      </w:tr>
      <w:tr w:rsidR="009D6CC6" w:rsidRPr="00F417A6" w14:paraId="2389534F" w14:textId="77777777" w:rsidTr="009D6CC6">
        <w:trPr>
          <w:trHeight w:val="233"/>
        </w:trPr>
        <w:tc>
          <w:tcPr>
            <w:tcW w:w="4137" w:type="pct"/>
            <w:gridSpan w:val="2"/>
          </w:tcPr>
          <w:p w14:paraId="40506DE3" w14:textId="77777777" w:rsidR="009D6CC6" w:rsidRPr="0005714C" w:rsidRDefault="009D6CC6" w:rsidP="009D6CC6">
            <w:pPr>
              <w:jc w:val="left"/>
              <w:rPr>
                <w:sz w:val="20"/>
                <w:szCs w:val="20"/>
                <w:lang w:val="en-US"/>
              </w:rPr>
            </w:pPr>
            <w:r w:rsidRPr="0005714C">
              <w:rPr>
                <w:sz w:val="20"/>
                <w:szCs w:val="20"/>
                <w:lang w:val="en-US"/>
              </w:rPr>
              <w:t>Total cost of institutional strengthening phase VI to the Multilateral Fund (US $):</w:t>
            </w:r>
          </w:p>
        </w:tc>
        <w:tc>
          <w:tcPr>
            <w:tcW w:w="863" w:type="pct"/>
            <w:shd w:val="clear" w:color="auto" w:fill="auto"/>
          </w:tcPr>
          <w:p w14:paraId="68947CEC" w14:textId="77777777" w:rsidR="009D6CC6" w:rsidRPr="00F417A6" w:rsidRDefault="009D6CC6" w:rsidP="009D6CC6">
            <w:pPr>
              <w:jc w:val="right"/>
              <w:rPr>
                <w:sz w:val="20"/>
                <w:szCs w:val="20"/>
              </w:rPr>
            </w:pPr>
            <w:r>
              <w:rPr>
                <w:sz w:val="20"/>
                <w:szCs w:val="20"/>
              </w:rPr>
              <w:t>283,507</w:t>
            </w:r>
          </w:p>
        </w:tc>
      </w:tr>
      <w:tr w:rsidR="009D6CC6" w:rsidRPr="00F417A6" w14:paraId="0F69300E" w14:textId="77777777" w:rsidTr="009D6CC6">
        <w:trPr>
          <w:trHeight w:val="233"/>
        </w:trPr>
        <w:tc>
          <w:tcPr>
            <w:tcW w:w="4137" w:type="pct"/>
            <w:gridSpan w:val="2"/>
          </w:tcPr>
          <w:p w14:paraId="664DD4EA" w14:textId="77777777" w:rsidR="009D6CC6" w:rsidRPr="0005714C" w:rsidRDefault="009D6CC6" w:rsidP="009D6CC6">
            <w:pPr>
              <w:jc w:val="left"/>
              <w:rPr>
                <w:sz w:val="20"/>
                <w:szCs w:val="20"/>
                <w:lang w:val="en-US"/>
              </w:rPr>
            </w:pPr>
            <w:r w:rsidRPr="0005714C">
              <w:rPr>
                <w:sz w:val="20"/>
                <w:szCs w:val="20"/>
                <w:lang w:val="en-US"/>
              </w:rPr>
              <w:t xml:space="preserve">Date of approval of country </w:t>
            </w:r>
            <w:proofErr w:type="spellStart"/>
            <w:r w:rsidRPr="0005714C">
              <w:rPr>
                <w:sz w:val="20"/>
                <w:szCs w:val="20"/>
                <w:lang w:val="en-US"/>
              </w:rPr>
              <w:t>programme</w:t>
            </w:r>
            <w:proofErr w:type="spellEnd"/>
            <w:r w:rsidRPr="0005714C">
              <w:rPr>
                <w:sz w:val="20"/>
                <w:szCs w:val="20"/>
                <w:lang w:val="en-US"/>
              </w:rPr>
              <w:t>:</w:t>
            </w:r>
          </w:p>
        </w:tc>
        <w:tc>
          <w:tcPr>
            <w:tcW w:w="863" w:type="pct"/>
            <w:shd w:val="clear" w:color="auto" w:fill="FFFFFF" w:themeFill="background1"/>
          </w:tcPr>
          <w:p w14:paraId="52EDFF55" w14:textId="77777777" w:rsidR="009D6CC6" w:rsidRPr="00F417A6" w:rsidRDefault="009D6CC6" w:rsidP="009D6CC6">
            <w:pPr>
              <w:jc w:val="right"/>
              <w:rPr>
                <w:sz w:val="20"/>
                <w:szCs w:val="20"/>
              </w:rPr>
            </w:pPr>
            <w:r w:rsidRPr="00F417A6">
              <w:rPr>
                <w:sz w:val="20"/>
                <w:szCs w:val="20"/>
              </w:rPr>
              <w:t>2000</w:t>
            </w:r>
          </w:p>
        </w:tc>
      </w:tr>
      <w:tr w:rsidR="009D6CC6" w:rsidRPr="00F417A6" w14:paraId="6186B209" w14:textId="77777777" w:rsidTr="009D6CC6">
        <w:trPr>
          <w:trHeight w:val="233"/>
        </w:trPr>
        <w:tc>
          <w:tcPr>
            <w:tcW w:w="4137" w:type="pct"/>
            <w:gridSpan w:val="2"/>
            <w:tcBorders>
              <w:bottom w:val="single" w:sz="4" w:space="0" w:color="auto"/>
            </w:tcBorders>
          </w:tcPr>
          <w:p w14:paraId="51654A33" w14:textId="77777777" w:rsidR="009D6CC6" w:rsidRPr="0005714C" w:rsidRDefault="009D6CC6" w:rsidP="009D6CC6">
            <w:pPr>
              <w:jc w:val="left"/>
              <w:rPr>
                <w:sz w:val="20"/>
                <w:szCs w:val="20"/>
                <w:lang w:val="en-US"/>
              </w:rPr>
            </w:pPr>
            <w:r w:rsidRPr="0005714C">
              <w:rPr>
                <w:sz w:val="20"/>
                <w:szCs w:val="20"/>
                <w:lang w:val="en-US"/>
              </w:rPr>
              <w:t>Date of approval of HCFC phase-out management plan:</w:t>
            </w:r>
          </w:p>
        </w:tc>
        <w:tc>
          <w:tcPr>
            <w:tcW w:w="863" w:type="pct"/>
            <w:tcBorders>
              <w:bottom w:val="single" w:sz="4" w:space="0" w:color="auto"/>
            </w:tcBorders>
            <w:shd w:val="clear" w:color="auto" w:fill="FFFFFF" w:themeFill="background1"/>
          </w:tcPr>
          <w:p w14:paraId="35DC5A73" w14:textId="77777777" w:rsidR="009D6CC6" w:rsidRPr="00F417A6" w:rsidRDefault="009D6CC6" w:rsidP="009D6CC6">
            <w:pPr>
              <w:jc w:val="right"/>
              <w:rPr>
                <w:sz w:val="20"/>
                <w:szCs w:val="20"/>
              </w:rPr>
            </w:pPr>
            <w:r w:rsidRPr="00F417A6">
              <w:rPr>
                <w:sz w:val="20"/>
                <w:szCs w:val="20"/>
              </w:rPr>
              <w:t>2012</w:t>
            </w:r>
          </w:p>
        </w:tc>
      </w:tr>
      <w:tr w:rsidR="009D6CC6" w:rsidRPr="00F417A6" w14:paraId="4322574A" w14:textId="77777777" w:rsidTr="009D6CC6">
        <w:trPr>
          <w:trHeight w:val="233"/>
        </w:trPr>
        <w:tc>
          <w:tcPr>
            <w:tcW w:w="4137" w:type="pct"/>
            <w:gridSpan w:val="2"/>
            <w:tcBorders>
              <w:bottom w:val="single" w:sz="4" w:space="0" w:color="auto"/>
            </w:tcBorders>
          </w:tcPr>
          <w:p w14:paraId="0768EF52" w14:textId="77777777" w:rsidR="009D6CC6" w:rsidRPr="0005714C" w:rsidRDefault="009D6CC6" w:rsidP="009D6CC6">
            <w:pPr>
              <w:jc w:val="left"/>
              <w:rPr>
                <w:sz w:val="20"/>
                <w:szCs w:val="20"/>
                <w:lang w:val="en-US"/>
              </w:rPr>
            </w:pPr>
            <w:r w:rsidRPr="0005714C">
              <w:rPr>
                <w:sz w:val="20"/>
                <w:szCs w:val="20"/>
                <w:lang w:val="en-US"/>
              </w:rPr>
              <w:t>Date of approval of Kigali HFC implementation plan:</w:t>
            </w:r>
          </w:p>
        </w:tc>
        <w:tc>
          <w:tcPr>
            <w:tcW w:w="863" w:type="pct"/>
            <w:tcBorders>
              <w:bottom w:val="single" w:sz="4" w:space="0" w:color="auto"/>
            </w:tcBorders>
            <w:shd w:val="clear" w:color="auto" w:fill="FFFFFF" w:themeFill="background1"/>
          </w:tcPr>
          <w:p w14:paraId="5FB1CD6A" w14:textId="77777777" w:rsidR="009D6CC6" w:rsidRPr="00F417A6" w:rsidRDefault="009D6CC6" w:rsidP="009D6CC6">
            <w:pPr>
              <w:jc w:val="right"/>
              <w:rPr>
                <w:sz w:val="20"/>
                <w:szCs w:val="20"/>
              </w:rPr>
            </w:pPr>
            <w:proofErr w:type="gramStart"/>
            <w:r w:rsidRPr="00117E8F">
              <w:rPr>
                <w:sz w:val="20"/>
                <w:szCs w:val="20"/>
              </w:rPr>
              <w:t>n</w:t>
            </w:r>
            <w:proofErr w:type="gramEnd"/>
            <w:r w:rsidRPr="00117E8F">
              <w:rPr>
                <w:sz w:val="20"/>
                <w:szCs w:val="20"/>
              </w:rPr>
              <w:t>/a</w:t>
            </w:r>
          </w:p>
        </w:tc>
      </w:tr>
      <w:tr w:rsidR="009D6CC6" w:rsidRPr="00A46AFA" w14:paraId="59EABA31"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177B8E6C" w14:textId="77777777" w:rsidR="009D6CC6" w:rsidRPr="0005714C" w:rsidRDefault="009D6CC6" w:rsidP="009D6CC6">
            <w:pPr>
              <w:spacing w:before="20"/>
              <w:jc w:val="left"/>
              <w:rPr>
                <w:sz w:val="20"/>
                <w:szCs w:val="20"/>
                <w:lang w:val="en-US"/>
              </w:rPr>
            </w:pPr>
            <w:r w:rsidRPr="0005714C">
              <w:rPr>
                <w:sz w:val="20"/>
                <w:szCs w:val="20"/>
                <w:lang w:val="en-US"/>
              </w:rPr>
              <w:t xml:space="preserve">Baseline consumption of controlled substances (ODP </w:t>
            </w:r>
            <w:proofErr w:type="spellStart"/>
            <w:r w:rsidRPr="0005714C">
              <w:rPr>
                <w:sz w:val="20"/>
                <w:szCs w:val="20"/>
                <w:lang w:val="en-US"/>
              </w:rPr>
              <w:t>tonnes</w:t>
            </w:r>
            <w:proofErr w:type="spellEnd"/>
            <w:r w:rsidRPr="0005714C">
              <w:rPr>
                <w:sz w:val="20"/>
                <w:szCs w:val="20"/>
                <w:lang w:val="en-US"/>
              </w:rPr>
              <w:t>/CO</w:t>
            </w:r>
            <w:r w:rsidRPr="0005714C">
              <w:rPr>
                <w:sz w:val="20"/>
                <w:szCs w:val="20"/>
                <w:vertAlign w:val="subscript"/>
                <w:lang w:val="en-US"/>
              </w:rPr>
              <w:t>2</w:t>
            </w:r>
            <w:r w:rsidRPr="0005714C">
              <w:rPr>
                <w:sz w:val="20"/>
                <w:szCs w:val="20"/>
                <w:lang w:val="en-US"/>
              </w:rPr>
              <w:t xml:space="preserve">-eq </w:t>
            </w:r>
            <w:proofErr w:type="spellStart"/>
            <w:r w:rsidRPr="0005714C">
              <w:rPr>
                <w:sz w:val="20"/>
                <w:szCs w:val="20"/>
                <w:lang w:val="en-US"/>
              </w:rPr>
              <w:t>tonnes</w:t>
            </w:r>
            <w:proofErr w:type="spellEnd"/>
            <w:r w:rsidRPr="0005714C">
              <w:rPr>
                <w:sz w:val="20"/>
                <w:szCs w:val="20"/>
                <w:lang w:val="en-US"/>
              </w:rPr>
              <w:t>):</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7A138538" w14:textId="77777777" w:rsidR="009D6CC6" w:rsidRPr="0005714C" w:rsidRDefault="009D6CC6" w:rsidP="009D6CC6">
            <w:pPr>
              <w:rPr>
                <w:sz w:val="20"/>
                <w:szCs w:val="20"/>
                <w:lang w:val="en-US"/>
              </w:rPr>
            </w:pPr>
          </w:p>
        </w:tc>
      </w:tr>
      <w:tr w:rsidR="009D6CC6" w:rsidRPr="00F417A6" w14:paraId="62BDFDCB" w14:textId="77777777" w:rsidTr="009D6CC6">
        <w:trPr>
          <w:trHeight w:val="233"/>
        </w:trPr>
        <w:tc>
          <w:tcPr>
            <w:tcW w:w="4137" w:type="pct"/>
            <w:gridSpan w:val="2"/>
            <w:tcBorders>
              <w:top w:val="nil"/>
              <w:left w:val="single" w:sz="4" w:space="0" w:color="auto"/>
              <w:bottom w:val="nil"/>
              <w:right w:val="single" w:sz="4" w:space="0" w:color="auto"/>
            </w:tcBorders>
          </w:tcPr>
          <w:p w14:paraId="1CF5C597" w14:textId="77777777" w:rsidR="009D6CC6" w:rsidRPr="0005714C" w:rsidRDefault="009D6CC6" w:rsidP="009D6CC6">
            <w:pPr>
              <w:tabs>
                <w:tab w:val="left" w:pos="22"/>
              </w:tabs>
              <w:spacing w:after="20"/>
              <w:ind w:left="447" w:hanging="447"/>
              <w:jc w:val="left"/>
              <w:rPr>
                <w:sz w:val="20"/>
                <w:szCs w:val="20"/>
                <w:lang w:val="en-US"/>
              </w:rPr>
            </w:pPr>
            <w:r w:rsidRPr="0005714C">
              <w:rPr>
                <w:sz w:val="20"/>
                <w:szCs w:val="20"/>
                <w:lang w:val="en-US"/>
              </w:rPr>
              <w:t>(a)</w:t>
            </w:r>
            <w:r w:rsidRPr="0005714C">
              <w:rPr>
                <w:sz w:val="20"/>
                <w:szCs w:val="20"/>
                <w:lang w:val="en-US"/>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1BA9F8E4" w14:textId="77777777" w:rsidR="009D6CC6" w:rsidRPr="00F417A6" w:rsidRDefault="009D6CC6" w:rsidP="009D6CC6">
            <w:pPr>
              <w:jc w:val="right"/>
              <w:rPr>
                <w:sz w:val="20"/>
                <w:szCs w:val="20"/>
              </w:rPr>
            </w:pPr>
            <w:r w:rsidRPr="00F417A6">
              <w:rPr>
                <w:sz w:val="20"/>
                <w:szCs w:val="20"/>
              </w:rPr>
              <w:t>0.2</w:t>
            </w:r>
            <w:r>
              <w:rPr>
                <w:sz w:val="20"/>
                <w:szCs w:val="20"/>
              </w:rPr>
              <w:t>0</w:t>
            </w:r>
          </w:p>
        </w:tc>
      </w:tr>
      <w:tr w:rsidR="009D6CC6" w:rsidRPr="00F417A6" w14:paraId="20694F67" w14:textId="77777777" w:rsidTr="009D6CC6">
        <w:trPr>
          <w:trHeight w:val="233"/>
        </w:trPr>
        <w:tc>
          <w:tcPr>
            <w:tcW w:w="4137" w:type="pct"/>
            <w:gridSpan w:val="2"/>
            <w:tcBorders>
              <w:top w:val="nil"/>
              <w:left w:val="single" w:sz="4" w:space="0" w:color="auto"/>
              <w:bottom w:val="nil"/>
              <w:right w:val="single" w:sz="4" w:space="0" w:color="auto"/>
            </w:tcBorders>
          </w:tcPr>
          <w:p w14:paraId="2DBE5314" w14:textId="77777777" w:rsidR="009D6CC6" w:rsidRPr="0005714C" w:rsidRDefault="009D6CC6" w:rsidP="009D6CC6">
            <w:pPr>
              <w:spacing w:after="20"/>
              <w:ind w:left="447" w:hanging="447"/>
              <w:jc w:val="left"/>
              <w:rPr>
                <w:sz w:val="20"/>
                <w:szCs w:val="20"/>
                <w:lang w:val="en-US"/>
              </w:rPr>
            </w:pPr>
            <w:r w:rsidRPr="0005714C">
              <w:rPr>
                <w:sz w:val="20"/>
                <w:szCs w:val="20"/>
                <w:lang w:val="en-US"/>
              </w:rPr>
              <w:t>(b)</w:t>
            </w:r>
            <w:r w:rsidRPr="0005714C">
              <w:rPr>
                <w:sz w:val="20"/>
                <w:szCs w:val="20"/>
                <w:lang w:val="en-US"/>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7985E32E" w14:textId="77777777" w:rsidR="009D6CC6" w:rsidRPr="00F417A6" w:rsidRDefault="009D6CC6" w:rsidP="009D6CC6">
            <w:pPr>
              <w:jc w:val="right"/>
              <w:rPr>
                <w:sz w:val="20"/>
                <w:szCs w:val="20"/>
              </w:rPr>
            </w:pPr>
            <w:r w:rsidRPr="00F417A6">
              <w:rPr>
                <w:sz w:val="20"/>
                <w:szCs w:val="20"/>
              </w:rPr>
              <w:t>3.63</w:t>
            </w:r>
          </w:p>
        </w:tc>
      </w:tr>
      <w:tr w:rsidR="009D6CC6" w:rsidRPr="00F417A6" w14:paraId="5B20854F" w14:textId="77777777" w:rsidTr="009D6CC6">
        <w:trPr>
          <w:trHeight w:val="233"/>
        </w:trPr>
        <w:tc>
          <w:tcPr>
            <w:tcW w:w="4137" w:type="pct"/>
            <w:gridSpan w:val="2"/>
            <w:tcBorders>
              <w:top w:val="nil"/>
              <w:bottom w:val="nil"/>
            </w:tcBorders>
          </w:tcPr>
          <w:p w14:paraId="0317E748" w14:textId="77777777" w:rsidR="009D6CC6" w:rsidRPr="00F417A6" w:rsidRDefault="009D6CC6" w:rsidP="009D6CC6">
            <w:pPr>
              <w:spacing w:after="20"/>
              <w:ind w:left="447" w:hanging="447"/>
              <w:jc w:val="left"/>
              <w:rPr>
                <w:sz w:val="20"/>
                <w:szCs w:val="20"/>
              </w:rPr>
            </w:pPr>
            <w:r w:rsidRPr="00F417A6">
              <w:rPr>
                <w:sz w:val="20"/>
                <w:szCs w:val="20"/>
              </w:rPr>
              <w:t>(c)</w:t>
            </w:r>
            <w:r w:rsidRPr="00F417A6">
              <w:rPr>
                <w:sz w:val="20"/>
                <w:szCs w:val="20"/>
              </w:rPr>
              <w:tab/>
              <w:t>Annex E, (</w:t>
            </w:r>
            <w:proofErr w:type="spellStart"/>
            <w:r w:rsidRPr="00F417A6">
              <w:rPr>
                <w:sz w:val="20"/>
                <w:szCs w:val="20"/>
              </w:rPr>
              <w:t>methyl</w:t>
            </w:r>
            <w:proofErr w:type="spellEnd"/>
            <w:r w:rsidRPr="00F417A6">
              <w:rPr>
                <w:sz w:val="20"/>
                <w:szCs w:val="20"/>
              </w:rPr>
              <w:t xml:space="preserve"> </w:t>
            </w:r>
            <w:proofErr w:type="spellStart"/>
            <w:r w:rsidRPr="00F417A6">
              <w:rPr>
                <w:sz w:val="20"/>
                <w:szCs w:val="20"/>
              </w:rPr>
              <w:t>bromide</w:t>
            </w:r>
            <w:proofErr w:type="spellEnd"/>
            <w:r w:rsidRPr="00F417A6">
              <w:rPr>
                <w:sz w:val="20"/>
                <w:szCs w:val="20"/>
              </w:rPr>
              <w:t>) (</w:t>
            </w:r>
            <w:proofErr w:type="spellStart"/>
            <w:r w:rsidRPr="00F417A6">
              <w:rPr>
                <w:sz w:val="20"/>
                <w:szCs w:val="20"/>
              </w:rPr>
              <w:t>average</w:t>
            </w:r>
            <w:proofErr w:type="spellEnd"/>
            <w:r w:rsidRPr="00F417A6">
              <w:rPr>
                <w:sz w:val="20"/>
                <w:szCs w:val="20"/>
              </w:rPr>
              <w:t xml:space="preserve"> 1995-1998)</w:t>
            </w:r>
          </w:p>
        </w:tc>
        <w:tc>
          <w:tcPr>
            <w:tcW w:w="863" w:type="pct"/>
            <w:tcBorders>
              <w:top w:val="nil"/>
              <w:bottom w:val="nil"/>
            </w:tcBorders>
            <w:shd w:val="clear" w:color="auto" w:fill="FFFFFF" w:themeFill="background1"/>
          </w:tcPr>
          <w:p w14:paraId="471065DC" w14:textId="77777777" w:rsidR="009D6CC6" w:rsidRPr="00F417A6" w:rsidRDefault="009D6CC6" w:rsidP="009D6CC6">
            <w:pPr>
              <w:jc w:val="right"/>
              <w:rPr>
                <w:sz w:val="20"/>
                <w:szCs w:val="20"/>
              </w:rPr>
            </w:pPr>
            <w:r w:rsidRPr="00F417A6">
              <w:rPr>
                <w:sz w:val="20"/>
                <w:szCs w:val="20"/>
              </w:rPr>
              <w:t>0</w:t>
            </w:r>
            <w:r>
              <w:rPr>
                <w:sz w:val="20"/>
                <w:szCs w:val="20"/>
              </w:rPr>
              <w:t>.00</w:t>
            </w:r>
          </w:p>
        </w:tc>
      </w:tr>
      <w:tr w:rsidR="009D6CC6" w:rsidRPr="00F417A6" w14:paraId="1D44C4BD" w14:textId="77777777" w:rsidTr="009D6CC6">
        <w:trPr>
          <w:trHeight w:val="233"/>
        </w:trPr>
        <w:tc>
          <w:tcPr>
            <w:tcW w:w="4137" w:type="pct"/>
            <w:gridSpan w:val="2"/>
            <w:tcBorders>
              <w:top w:val="nil"/>
              <w:bottom w:val="single" w:sz="4" w:space="0" w:color="auto"/>
            </w:tcBorders>
          </w:tcPr>
          <w:p w14:paraId="09A7171F" w14:textId="77777777" w:rsidR="009D6CC6" w:rsidRPr="0005714C" w:rsidRDefault="009D6CC6" w:rsidP="009D6CC6">
            <w:pPr>
              <w:spacing w:after="20"/>
              <w:ind w:left="447" w:hanging="447"/>
              <w:jc w:val="left"/>
              <w:rPr>
                <w:sz w:val="20"/>
                <w:szCs w:val="20"/>
                <w:lang w:val="en-US"/>
              </w:rPr>
            </w:pPr>
            <w:r w:rsidRPr="0005714C">
              <w:rPr>
                <w:sz w:val="20"/>
                <w:szCs w:val="20"/>
                <w:lang w:val="en-US"/>
              </w:rPr>
              <w:t>(d)</w:t>
            </w:r>
            <w:r w:rsidRPr="0005714C">
              <w:rPr>
                <w:sz w:val="20"/>
                <w:szCs w:val="20"/>
                <w:lang w:val="en-US"/>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6A2EB78E" w14:textId="77777777" w:rsidR="009D6CC6" w:rsidRPr="00F417A6" w:rsidRDefault="009D6CC6" w:rsidP="009D6CC6">
            <w:pPr>
              <w:jc w:val="right"/>
              <w:rPr>
                <w:sz w:val="20"/>
                <w:szCs w:val="20"/>
              </w:rPr>
            </w:pPr>
            <w:r w:rsidRPr="00BB7973">
              <w:rPr>
                <w:sz w:val="20"/>
                <w:szCs w:val="20"/>
              </w:rPr>
              <w:t>149,322</w:t>
            </w:r>
          </w:p>
        </w:tc>
      </w:tr>
      <w:tr w:rsidR="009D6CC6" w:rsidRPr="00A46AFA" w14:paraId="7AF0FEE4" w14:textId="77777777" w:rsidTr="009D6CC6">
        <w:trPr>
          <w:trHeight w:val="233"/>
        </w:trPr>
        <w:tc>
          <w:tcPr>
            <w:tcW w:w="4137" w:type="pct"/>
            <w:gridSpan w:val="2"/>
            <w:tcBorders>
              <w:top w:val="single" w:sz="4" w:space="0" w:color="auto"/>
              <w:left w:val="single" w:sz="4" w:space="0" w:color="auto"/>
              <w:bottom w:val="nil"/>
              <w:right w:val="single" w:sz="4" w:space="0" w:color="auto"/>
            </w:tcBorders>
          </w:tcPr>
          <w:p w14:paraId="723C4DB0" w14:textId="77777777" w:rsidR="009D6CC6" w:rsidRPr="0005714C" w:rsidRDefault="009D6CC6" w:rsidP="009D6CC6">
            <w:pPr>
              <w:keepNext/>
              <w:spacing w:before="20"/>
              <w:jc w:val="left"/>
              <w:rPr>
                <w:sz w:val="20"/>
                <w:szCs w:val="20"/>
                <w:lang w:val="en-US"/>
              </w:rPr>
            </w:pPr>
            <w:r w:rsidRPr="0005714C">
              <w:rPr>
                <w:sz w:val="20"/>
                <w:szCs w:val="20"/>
                <w:lang w:val="en-US"/>
              </w:rPr>
              <w:t>Latest reported ODS consumption (</w:t>
            </w:r>
            <w:r w:rsidRPr="0005714C">
              <w:rPr>
                <w:color w:val="000000" w:themeColor="text1"/>
                <w:sz w:val="20"/>
                <w:szCs w:val="20"/>
                <w:lang w:val="en-US"/>
              </w:rPr>
              <w:t>2023</w:t>
            </w:r>
            <w:r w:rsidRPr="0005714C">
              <w:rPr>
                <w:sz w:val="20"/>
                <w:szCs w:val="20"/>
                <w:lang w:val="en-US"/>
              </w:rPr>
              <w:t xml:space="preserve">) (ODP </w:t>
            </w:r>
            <w:proofErr w:type="spellStart"/>
            <w:r w:rsidRPr="0005714C">
              <w:rPr>
                <w:sz w:val="20"/>
                <w:szCs w:val="20"/>
                <w:lang w:val="en-US"/>
              </w:rPr>
              <w:t>tonnes</w:t>
            </w:r>
            <w:proofErr w:type="spellEnd"/>
            <w:r w:rsidRPr="0005714C">
              <w:rPr>
                <w:sz w:val="20"/>
                <w:szCs w:val="20"/>
                <w:lang w:val="en-US"/>
              </w:rPr>
              <w:t>)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0E7D60A3" w14:textId="77777777" w:rsidR="009D6CC6" w:rsidRPr="0005714C" w:rsidRDefault="009D6CC6" w:rsidP="009D6CC6">
            <w:pPr>
              <w:keepNext/>
              <w:spacing w:before="20"/>
              <w:jc w:val="right"/>
              <w:rPr>
                <w:sz w:val="20"/>
                <w:szCs w:val="20"/>
                <w:lang w:val="en-US"/>
              </w:rPr>
            </w:pPr>
          </w:p>
        </w:tc>
      </w:tr>
      <w:tr w:rsidR="009D6CC6" w:rsidRPr="00F417A6" w14:paraId="14280232" w14:textId="77777777" w:rsidTr="009D6CC6">
        <w:trPr>
          <w:trHeight w:val="233"/>
        </w:trPr>
        <w:tc>
          <w:tcPr>
            <w:tcW w:w="4137" w:type="pct"/>
            <w:gridSpan w:val="2"/>
            <w:tcBorders>
              <w:top w:val="nil"/>
              <w:left w:val="single" w:sz="4" w:space="0" w:color="auto"/>
              <w:bottom w:val="nil"/>
              <w:right w:val="single" w:sz="4" w:space="0" w:color="auto"/>
            </w:tcBorders>
          </w:tcPr>
          <w:p w14:paraId="0A6F5B14" w14:textId="77777777" w:rsidR="009D6CC6" w:rsidRPr="0005714C" w:rsidRDefault="009D6CC6" w:rsidP="009D6CC6">
            <w:pPr>
              <w:ind w:left="447" w:hanging="447"/>
              <w:jc w:val="left"/>
              <w:rPr>
                <w:sz w:val="20"/>
                <w:szCs w:val="20"/>
                <w:lang w:val="en-US"/>
              </w:rPr>
            </w:pPr>
            <w:r w:rsidRPr="0005714C">
              <w:rPr>
                <w:sz w:val="20"/>
                <w:szCs w:val="20"/>
                <w:lang w:val="en-US"/>
              </w:rPr>
              <w:t>(a)</w:t>
            </w:r>
            <w:r w:rsidRPr="0005714C">
              <w:rPr>
                <w:sz w:val="20"/>
                <w:szCs w:val="20"/>
                <w:lang w:val="en-US"/>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6D05D778" w14:textId="77777777" w:rsidR="009D6CC6" w:rsidRPr="00F417A6" w:rsidRDefault="009D6CC6" w:rsidP="009D6CC6">
            <w:pPr>
              <w:keepNext/>
              <w:jc w:val="right"/>
              <w:rPr>
                <w:sz w:val="20"/>
                <w:szCs w:val="20"/>
              </w:rPr>
            </w:pPr>
            <w:r>
              <w:rPr>
                <w:sz w:val="20"/>
                <w:szCs w:val="20"/>
              </w:rPr>
              <w:t>0.00</w:t>
            </w:r>
          </w:p>
        </w:tc>
      </w:tr>
      <w:tr w:rsidR="009D6CC6" w:rsidRPr="00F417A6" w14:paraId="5BEEE5D3" w14:textId="77777777" w:rsidTr="009D6CC6">
        <w:trPr>
          <w:trHeight w:val="233"/>
        </w:trPr>
        <w:tc>
          <w:tcPr>
            <w:tcW w:w="4137" w:type="pct"/>
            <w:gridSpan w:val="2"/>
            <w:tcBorders>
              <w:top w:val="nil"/>
              <w:left w:val="single" w:sz="4" w:space="0" w:color="auto"/>
              <w:bottom w:val="nil"/>
              <w:right w:val="single" w:sz="4" w:space="0" w:color="auto"/>
            </w:tcBorders>
          </w:tcPr>
          <w:p w14:paraId="5DE8E558" w14:textId="77777777" w:rsidR="009D6CC6" w:rsidRPr="0005714C" w:rsidRDefault="009D6CC6" w:rsidP="009D6CC6">
            <w:pPr>
              <w:ind w:left="447" w:hanging="447"/>
              <w:jc w:val="left"/>
              <w:rPr>
                <w:sz w:val="20"/>
                <w:szCs w:val="20"/>
                <w:lang w:val="en-US"/>
              </w:rPr>
            </w:pPr>
            <w:r w:rsidRPr="0005714C">
              <w:rPr>
                <w:sz w:val="20"/>
                <w:szCs w:val="20"/>
                <w:lang w:val="en-US"/>
              </w:rPr>
              <w:t>(b)</w:t>
            </w:r>
            <w:r w:rsidRPr="0005714C">
              <w:rPr>
                <w:sz w:val="20"/>
                <w:szCs w:val="20"/>
                <w:lang w:val="en-US"/>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4AB34F1D" w14:textId="77777777" w:rsidR="009D6CC6" w:rsidRPr="00F417A6" w:rsidRDefault="009D6CC6" w:rsidP="009D6CC6">
            <w:pPr>
              <w:keepNext/>
              <w:jc w:val="right"/>
              <w:rPr>
                <w:sz w:val="20"/>
                <w:szCs w:val="20"/>
              </w:rPr>
            </w:pPr>
            <w:r>
              <w:rPr>
                <w:sz w:val="20"/>
                <w:szCs w:val="20"/>
              </w:rPr>
              <w:t>0.74</w:t>
            </w:r>
          </w:p>
        </w:tc>
      </w:tr>
      <w:tr w:rsidR="009D6CC6" w:rsidRPr="00F417A6" w14:paraId="66F497C4" w14:textId="77777777" w:rsidTr="009D6CC6">
        <w:trPr>
          <w:trHeight w:val="233"/>
        </w:trPr>
        <w:tc>
          <w:tcPr>
            <w:tcW w:w="4137" w:type="pct"/>
            <w:gridSpan w:val="2"/>
            <w:tcBorders>
              <w:top w:val="nil"/>
              <w:left w:val="single" w:sz="4" w:space="0" w:color="auto"/>
              <w:bottom w:val="nil"/>
              <w:right w:val="single" w:sz="4" w:space="0" w:color="auto"/>
            </w:tcBorders>
          </w:tcPr>
          <w:p w14:paraId="76F3A4C5" w14:textId="77777777" w:rsidR="009D6CC6" w:rsidRPr="00F417A6" w:rsidRDefault="009D6CC6" w:rsidP="009D6CC6">
            <w:pPr>
              <w:ind w:left="447" w:hanging="447"/>
              <w:jc w:val="left"/>
              <w:rPr>
                <w:sz w:val="20"/>
                <w:szCs w:val="20"/>
              </w:rPr>
            </w:pPr>
            <w:r w:rsidRPr="00F417A6">
              <w:rPr>
                <w:sz w:val="20"/>
                <w:szCs w:val="20"/>
              </w:rPr>
              <w:t>(c)</w:t>
            </w:r>
            <w:r w:rsidRPr="00F417A6">
              <w:rPr>
                <w:sz w:val="20"/>
                <w:szCs w:val="20"/>
              </w:rPr>
              <w:tab/>
              <w:t>Annex E, (</w:t>
            </w:r>
            <w:proofErr w:type="spellStart"/>
            <w:r w:rsidRPr="00F417A6">
              <w:rPr>
                <w:sz w:val="20"/>
                <w:szCs w:val="20"/>
              </w:rPr>
              <w:t>methyl</w:t>
            </w:r>
            <w:proofErr w:type="spellEnd"/>
            <w:r w:rsidRPr="00F417A6">
              <w:rPr>
                <w:sz w:val="20"/>
                <w:szCs w:val="20"/>
              </w:rPr>
              <w:t xml:space="preserve"> </w:t>
            </w:r>
            <w:proofErr w:type="spellStart"/>
            <w:r w:rsidRPr="00F417A6">
              <w:rPr>
                <w:sz w:val="20"/>
                <w:szCs w:val="20"/>
              </w:rPr>
              <w:t>bromide</w:t>
            </w:r>
            <w:proofErr w:type="spellEnd"/>
            <w:r w:rsidRPr="00F417A6">
              <w:rPr>
                <w:sz w:val="20"/>
                <w:szCs w:val="20"/>
              </w:rPr>
              <w:t>)</w:t>
            </w:r>
          </w:p>
        </w:tc>
        <w:tc>
          <w:tcPr>
            <w:tcW w:w="863" w:type="pct"/>
            <w:tcBorders>
              <w:top w:val="nil"/>
              <w:left w:val="single" w:sz="4" w:space="0" w:color="auto"/>
              <w:bottom w:val="nil"/>
              <w:right w:val="single" w:sz="4" w:space="0" w:color="auto"/>
            </w:tcBorders>
            <w:shd w:val="clear" w:color="auto" w:fill="FFFFFF" w:themeFill="background1"/>
            <w:vAlign w:val="bottom"/>
          </w:tcPr>
          <w:p w14:paraId="7C050097" w14:textId="77777777" w:rsidR="009D6CC6" w:rsidRPr="00F417A6" w:rsidRDefault="009D6CC6" w:rsidP="009D6CC6">
            <w:pPr>
              <w:keepNext/>
              <w:jc w:val="right"/>
              <w:rPr>
                <w:sz w:val="20"/>
                <w:szCs w:val="20"/>
              </w:rPr>
            </w:pPr>
            <w:r>
              <w:rPr>
                <w:sz w:val="20"/>
                <w:szCs w:val="20"/>
              </w:rPr>
              <w:t>0.00</w:t>
            </w:r>
          </w:p>
        </w:tc>
      </w:tr>
      <w:tr w:rsidR="009D6CC6" w:rsidRPr="00F417A6" w14:paraId="3F74A9A4" w14:textId="77777777" w:rsidTr="009D6CC6">
        <w:trPr>
          <w:trHeight w:val="233"/>
        </w:trPr>
        <w:tc>
          <w:tcPr>
            <w:tcW w:w="4137" w:type="pct"/>
            <w:gridSpan w:val="2"/>
            <w:tcBorders>
              <w:top w:val="nil"/>
              <w:left w:val="single" w:sz="4" w:space="0" w:color="auto"/>
              <w:bottom w:val="nil"/>
              <w:right w:val="single" w:sz="4" w:space="0" w:color="auto"/>
            </w:tcBorders>
          </w:tcPr>
          <w:p w14:paraId="506F1E3B" w14:textId="77777777" w:rsidR="009D6CC6" w:rsidRPr="00F417A6" w:rsidRDefault="009D6CC6" w:rsidP="009D6CC6">
            <w:pPr>
              <w:tabs>
                <w:tab w:val="right" w:pos="7560"/>
              </w:tabs>
              <w:ind w:left="6784" w:right="-108"/>
              <w:jc w:val="left"/>
              <w:rPr>
                <w:sz w:val="20"/>
                <w:szCs w:val="20"/>
              </w:rPr>
            </w:pPr>
            <w:proofErr w:type="gramStart"/>
            <w:r w:rsidRPr="00F417A6">
              <w:rPr>
                <w:sz w:val="20"/>
                <w:szCs w:val="20"/>
              </w:rPr>
              <w:t>Total:</w:t>
            </w:r>
            <w:proofErr w:type="gramEnd"/>
          </w:p>
        </w:tc>
        <w:tc>
          <w:tcPr>
            <w:tcW w:w="863" w:type="pct"/>
            <w:tcBorders>
              <w:top w:val="nil"/>
              <w:left w:val="single" w:sz="4" w:space="0" w:color="auto"/>
              <w:bottom w:val="nil"/>
              <w:right w:val="single" w:sz="4" w:space="0" w:color="auto"/>
            </w:tcBorders>
            <w:shd w:val="clear" w:color="auto" w:fill="FFFFFF" w:themeFill="background1"/>
            <w:vAlign w:val="bottom"/>
          </w:tcPr>
          <w:p w14:paraId="51E7AA14" w14:textId="77777777" w:rsidR="009D6CC6" w:rsidRPr="00F417A6" w:rsidRDefault="009D6CC6" w:rsidP="009D6CC6">
            <w:pPr>
              <w:keepNext/>
              <w:jc w:val="right"/>
              <w:rPr>
                <w:sz w:val="20"/>
                <w:szCs w:val="20"/>
              </w:rPr>
            </w:pPr>
            <w:r>
              <w:rPr>
                <w:sz w:val="20"/>
                <w:szCs w:val="20"/>
              </w:rPr>
              <w:t>0.74</w:t>
            </w:r>
          </w:p>
        </w:tc>
      </w:tr>
      <w:tr w:rsidR="009D6CC6" w:rsidRPr="00F417A6" w14:paraId="47B7228A" w14:textId="77777777" w:rsidTr="009D6CC6">
        <w:trPr>
          <w:trHeight w:val="233"/>
        </w:trPr>
        <w:tc>
          <w:tcPr>
            <w:tcW w:w="4137" w:type="pct"/>
            <w:gridSpan w:val="2"/>
            <w:tcBorders>
              <w:top w:val="nil"/>
              <w:left w:val="single" w:sz="4" w:space="0" w:color="auto"/>
              <w:bottom w:val="single" w:sz="4" w:space="0" w:color="auto"/>
              <w:right w:val="single" w:sz="4" w:space="0" w:color="auto"/>
            </w:tcBorders>
          </w:tcPr>
          <w:p w14:paraId="799CD363" w14:textId="77777777" w:rsidR="009D6CC6" w:rsidRPr="00F417A6" w:rsidRDefault="009D6CC6" w:rsidP="009D6CC6">
            <w:pPr>
              <w:tabs>
                <w:tab w:val="right" w:pos="7560"/>
              </w:tabs>
              <w:ind w:left="447" w:right="-108" w:hanging="447"/>
              <w:jc w:val="left"/>
              <w:rPr>
                <w:sz w:val="20"/>
                <w:szCs w:val="20"/>
              </w:rPr>
            </w:pPr>
            <w:r w:rsidRPr="00F417A6">
              <w:rPr>
                <w:sz w:val="20"/>
                <w:szCs w:val="20"/>
              </w:rPr>
              <w:t>(d)</w:t>
            </w:r>
            <w:r w:rsidRPr="00F417A6">
              <w:rPr>
                <w:sz w:val="20"/>
                <w:szCs w:val="20"/>
              </w:rPr>
              <w:tab/>
              <w:t>Annex F (HFCs) (CO</w:t>
            </w:r>
            <w:r w:rsidRPr="00F417A6">
              <w:rPr>
                <w:sz w:val="20"/>
                <w:szCs w:val="20"/>
                <w:vertAlign w:val="subscript"/>
              </w:rPr>
              <w:t>2</w:t>
            </w:r>
            <w:r w:rsidRPr="00F417A6">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106682DD" w14:textId="77777777" w:rsidR="009D6CC6" w:rsidRPr="00F417A6" w:rsidRDefault="009D6CC6" w:rsidP="009D6CC6">
            <w:pPr>
              <w:keepNext/>
              <w:jc w:val="right"/>
              <w:rPr>
                <w:sz w:val="20"/>
                <w:szCs w:val="20"/>
              </w:rPr>
            </w:pPr>
            <w:r w:rsidRPr="002F4E43">
              <w:rPr>
                <w:sz w:val="20"/>
                <w:szCs w:val="20"/>
              </w:rPr>
              <w:t>83</w:t>
            </w:r>
            <w:r>
              <w:rPr>
                <w:sz w:val="20"/>
                <w:szCs w:val="20"/>
              </w:rPr>
              <w:t>,</w:t>
            </w:r>
            <w:r w:rsidRPr="002F4E43">
              <w:rPr>
                <w:sz w:val="20"/>
                <w:szCs w:val="20"/>
              </w:rPr>
              <w:t>633</w:t>
            </w:r>
          </w:p>
        </w:tc>
      </w:tr>
      <w:tr w:rsidR="009D6CC6" w:rsidRPr="00F417A6" w14:paraId="7E490C0C" w14:textId="77777777" w:rsidTr="009D6CC6">
        <w:trPr>
          <w:trHeight w:val="233"/>
        </w:trPr>
        <w:tc>
          <w:tcPr>
            <w:tcW w:w="4137" w:type="pct"/>
            <w:gridSpan w:val="2"/>
            <w:tcBorders>
              <w:top w:val="nil"/>
              <w:left w:val="single" w:sz="4" w:space="0" w:color="auto"/>
              <w:bottom w:val="single" w:sz="4" w:space="0" w:color="auto"/>
              <w:right w:val="single" w:sz="4" w:space="0" w:color="auto"/>
            </w:tcBorders>
          </w:tcPr>
          <w:p w14:paraId="57B4E232" w14:textId="77777777" w:rsidR="009D6CC6" w:rsidRPr="0005714C" w:rsidRDefault="009D6CC6" w:rsidP="009D6CC6">
            <w:pPr>
              <w:jc w:val="left"/>
              <w:rPr>
                <w:sz w:val="20"/>
                <w:szCs w:val="20"/>
                <w:lang w:val="en-US"/>
              </w:rPr>
            </w:pPr>
            <w:r w:rsidRPr="0005714C">
              <w:rPr>
                <w:sz w:val="20"/>
                <w:szCs w:val="20"/>
                <w:lang w:val="en-US"/>
              </w:rPr>
              <w:t xml:space="preserve">Year of reported country </w:t>
            </w:r>
            <w:proofErr w:type="spellStart"/>
            <w:r w:rsidRPr="0005714C">
              <w:rPr>
                <w:sz w:val="20"/>
                <w:szCs w:val="20"/>
                <w:lang w:val="en-US"/>
              </w:rPr>
              <w:t>programme</w:t>
            </w:r>
            <w:proofErr w:type="spellEnd"/>
            <w:r w:rsidRPr="0005714C">
              <w:rPr>
                <w:sz w:val="20"/>
                <w:szCs w:val="20"/>
                <w:lang w:val="en-US"/>
              </w:rPr>
              <w:t xml:space="preserv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1567EBD" w14:textId="77777777" w:rsidR="009D6CC6" w:rsidRPr="00F417A6" w:rsidRDefault="009D6CC6" w:rsidP="009D6CC6">
            <w:pPr>
              <w:jc w:val="right"/>
              <w:rPr>
                <w:sz w:val="20"/>
                <w:szCs w:val="20"/>
              </w:rPr>
            </w:pPr>
            <w:r w:rsidRPr="006024D1">
              <w:rPr>
                <w:sz w:val="20"/>
                <w:szCs w:val="20"/>
              </w:rPr>
              <w:t>202</w:t>
            </w:r>
            <w:r>
              <w:rPr>
                <w:sz w:val="20"/>
                <w:szCs w:val="20"/>
              </w:rPr>
              <w:t>3</w:t>
            </w:r>
          </w:p>
        </w:tc>
      </w:tr>
      <w:tr w:rsidR="009D6CC6" w:rsidRPr="00F417A6" w14:paraId="0F37AD1E" w14:textId="77777777" w:rsidTr="009D6CC6">
        <w:trPr>
          <w:trHeight w:val="233"/>
        </w:trPr>
        <w:tc>
          <w:tcPr>
            <w:tcW w:w="4137" w:type="pct"/>
            <w:gridSpan w:val="2"/>
            <w:tcBorders>
              <w:top w:val="single" w:sz="4" w:space="0" w:color="auto"/>
            </w:tcBorders>
          </w:tcPr>
          <w:p w14:paraId="53601E12" w14:textId="77777777" w:rsidR="009D6CC6" w:rsidRPr="0005714C" w:rsidRDefault="009D6CC6" w:rsidP="009D6CC6">
            <w:pPr>
              <w:jc w:val="left"/>
              <w:rPr>
                <w:sz w:val="20"/>
                <w:szCs w:val="20"/>
                <w:lang w:val="en-US"/>
              </w:rPr>
            </w:pPr>
            <w:r w:rsidRPr="0005714C">
              <w:rPr>
                <w:sz w:val="20"/>
                <w:szCs w:val="20"/>
                <w:lang w:val="en-US"/>
              </w:rPr>
              <w:t xml:space="preserve">Amount approved for projects (as </w:t>
            </w:r>
            <w:proofErr w:type="gramStart"/>
            <w:r w:rsidRPr="0005714C">
              <w:rPr>
                <w:sz w:val="20"/>
                <w:szCs w:val="20"/>
                <w:lang w:val="en-US"/>
              </w:rPr>
              <w:t>at</w:t>
            </w:r>
            <w:proofErr w:type="gramEnd"/>
            <w:r w:rsidRPr="0005714C">
              <w:rPr>
                <w:sz w:val="20"/>
                <w:szCs w:val="20"/>
                <w:lang w:val="en-US"/>
              </w:rPr>
              <w:t xml:space="preserve"> May 2024) (US $):</w:t>
            </w:r>
          </w:p>
        </w:tc>
        <w:tc>
          <w:tcPr>
            <w:tcW w:w="863" w:type="pct"/>
            <w:tcBorders>
              <w:top w:val="single" w:sz="4" w:space="0" w:color="auto"/>
            </w:tcBorders>
            <w:shd w:val="clear" w:color="auto" w:fill="auto"/>
            <w:vAlign w:val="bottom"/>
          </w:tcPr>
          <w:p w14:paraId="296E802B" w14:textId="77777777" w:rsidR="009D6CC6" w:rsidRPr="00F417A6" w:rsidRDefault="009D6CC6" w:rsidP="009D6CC6">
            <w:pPr>
              <w:jc w:val="right"/>
              <w:rPr>
                <w:sz w:val="20"/>
                <w:szCs w:val="20"/>
              </w:rPr>
            </w:pPr>
            <w:r w:rsidRPr="00817445">
              <w:rPr>
                <w:sz w:val="20"/>
                <w:szCs w:val="20"/>
              </w:rPr>
              <w:t>1,682,111</w:t>
            </w:r>
          </w:p>
        </w:tc>
      </w:tr>
      <w:tr w:rsidR="009D6CC6" w:rsidRPr="00F417A6" w14:paraId="3BBF82C9" w14:textId="77777777" w:rsidTr="009D6CC6">
        <w:trPr>
          <w:trHeight w:val="233"/>
        </w:trPr>
        <w:tc>
          <w:tcPr>
            <w:tcW w:w="4137" w:type="pct"/>
            <w:gridSpan w:val="2"/>
          </w:tcPr>
          <w:p w14:paraId="65F913EA" w14:textId="77777777" w:rsidR="009D6CC6" w:rsidRPr="0005714C" w:rsidRDefault="009D6CC6" w:rsidP="009D6CC6">
            <w:pPr>
              <w:jc w:val="left"/>
              <w:rPr>
                <w:sz w:val="20"/>
                <w:szCs w:val="20"/>
                <w:lang w:val="en-US"/>
              </w:rPr>
            </w:pPr>
            <w:r w:rsidRPr="0005714C">
              <w:rPr>
                <w:sz w:val="20"/>
                <w:szCs w:val="20"/>
                <w:lang w:val="en-US"/>
              </w:rPr>
              <w:t xml:space="preserve">Amount disbursed (as </w:t>
            </w:r>
            <w:proofErr w:type="gramStart"/>
            <w:r w:rsidRPr="0005714C">
              <w:rPr>
                <w:sz w:val="20"/>
                <w:szCs w:val="20"/>
                <w:lang w:val="en-US"/>
              </w:rPr>
              <w:t>at</w:t>
            </w:r>
            <w:proofErr w:type="gramEnd"/>
            <w:r w:rsidRPr="0005714C">
              <w:rPr>
                <w:sz w:val="20"/>
                <w:szCs w:val="20"/>
                <w:lang w:val="en-US"/>
              </w:rPr>
              <w:t xml:space="preserve"> December 2023) (US $):</w:t>
            </w:r>
          </w:p>
        </w:tc>
        <w:tc>
          <w:tcPr>
            <w:tcW w:w="863" w:type="pct"/>
            <w:shd w:val="clear" w:color="auto" w:fill="auto"/>
            <w:vAlign w:val="center"/>
          </w:tcPr>
          <w:p w14:paraId="1F7DE4CE" w14:textId="77777777" w:rsidR="009D6CC6" w:rsidRPr="0094127A" w:rsidRDefault="009D6CC6" w:rsidP="009D6CC6">
            <w:pPr>
              <w:jc w:val="right"/>
              <w:rPr>
                <w:sz w:val="20"/>
                <w:szCs w:val="20"/>
                <w:highlight w:val="yellow"/>
              </w:rPr>
            </w:pPr>
            <w:r w:rsidRPr="00BB7973">
              <w:rPr>
                <w:sz w:val="20"/>
                <w:szCs w:val="20"/>
              </w:rPr>
              <w:t>1,461,016</w:t>
            </w:r>
          </w:p>
        </w:tc>
      </w:tr>
      <w:tr w:rsidR="009D6CC6" w:rsidRPr="00F417A6" w14:paraId="020FC838" w14:textId="77777777" w:rsidTr="009D6CC6">
        <w:trPr>
          <w:trHeight w:val="233"/>
        </w:trPr>
        <w:tc>
          <w:tcPr>
            <w:tcW w:w="4137" w:type="pct"/>
            <w:gridSpan w:val="2"/>
          </w:tcPr>
          <w:p w14:paraId="3D092B97" w14:textId="77777777" w:rsidR="009D6CC6" w:rsidRPr="0005714C" w:rsidRDefault="009D6CC6" w:rsidP="009D6CC6">
            <w:pPr>
              <w:jc w:val="left"/>
              <w:rPr>
                <w:sz w:val="20"/>
                <w:szCs w:val="20"/>
                <w:lang w:val="en-US"/>
              </w:rPr>
            </w:pPr>
            <w:r w:rsidRPr="0005714C">
              <w:rPr>
                <w:sz w:val="20"/>
                <w:szCs w:val="20"/>
                <w:lang w:val="en-US"/>
              </w:rPr>
              <w:t xml:space="preserve">ODS to be phased out (as </w:t>
            </w:r>
            <w:proofErr w:type="gramStart"/>
            <w:r w:rsidRPr="0005714C">
              <w:rPr>
                <w:sz w:val="20"/>
                <w:szCs w:val="20"/>
                <w:lang w:val="en-US"/>
              </w:rPr>
              <w:t>at</w:t>
            </w:r>
            <w:proofErr w:type="gramEnd"/>
            <w:r w:rsidRPr="0005714C">
              <w:rPr>
                <w:sz w:val="20"/>
                <w:szCs w:val="20"/>
                <w:lang w:val="en-US"/>
              </w:rPr>
              <w:t xml:space="preserve"> May 2024) (ODP </w:t>
            </w:r>
            <w:proofErr w:type="spellStart"/>
            <w:r w:rsidRPr="0005714C">
              <w:rPr>
                <w:sz w:val="20"/>
                <w:szCs w:val="20"/>
                <w:lang w:val="en-US"/>
              </w:rPr>
              <w:t>tonnes</w:t>
            </w:r>
            <w:proofErr w:type="spellEnd"/>
            <w:r w:rsidRPr="0005714C">
              <w:rPr>
                <w:sz w:val="20"/>
                <w:szCs w:val="20"/>
                <w:lang w:val="en-US"/>
              </w:rPr>
              <w:t>):</w:t>
            </w:r>
          </w:p>
        </w:tc>
        <w:tc>
          <w:tcPr>
            <w:tcW w:w="863" w:type="pct"/>
            <w:shd w:val="clear" w:color="auto" w:fill="auto"/>
            <w:vAlign w:val="bottom"/>
          </w:tcPr>
          <w:p w14:paraId="23DA2024" w14:textId="77777777" w:rsidR="009D6CC6" w:rsidRPr="00BB7973" w:rsidRDefault="009D6CC6" w:rsidP="009D6CC6">
            <w:pPr>
              <w:jc w:val="right"/>
              <w:rPr>
                <w:sz w:val="20"/>
                <w:szCs w:val="20"/>
              </w:rPr>
            </w:pPr>
            <w:r>
              <w:rPr>
                <w:sz w:val="20"/>
                <w:szCs w:val="20"/>
              </w:rPr>
              <w:t>147.8</w:t>
            </w:r>
          </w:p>
        </w:tc>
      </w:tr>
      <w:tr w:rsidR="009D6CC6" w:rsidRPr="00F417A6" w14:paraId="1F0257C2" w14:textId="77777777" w:rsidTr="009D6CC6">
        <w:trPr>
          <w:trHeight w:val="233"/>
        </w:trPr>
        <w:tc>
          <w:tcPr>
            <w:tcW w:w="4137" w:type="pct"/>
            <w:gridSpan w:val="2"/>
          </w:tcPr>
          <w:p w14:paraId="3280B63B" w14:textId="77777777" w:rsidR="009D6CC6" w:rsidRPr="0005714C" w:rsidRDefault="009D6CC6" w:rsidP="009D6CC6">
            <w:pPr>
              <w:jc w:val="left"/>
              <w:rPr>
                <w:sz w:val="20"/>
                <w:szCs w:val="20"/>
                <w:lang w:val="en-US"/>
              </w:rPr>
            </w:pPr>
            <w:r w:rsidRPr="0005714C">
              <w:rPr>
                <w:sz w:val="20"/>
                <w:szCs w:val="20"/>
                <w:lang w:val="en-US"/>
              </w:rPr>
              <w:t xml:space="preserve">ODS phased out (as </w:t>
            </w:r>
            <w:proofErr w:type="gramStart"/>
            <w:r w:rsidRPr="0005714C">
              <w:rPr>
                <w:sz w:val="20"/>
                <w:szCs w:val="20"/>
                <w:lang w:val="en-US"/>
              </w:rPr>
              <w:t>at</w:t>
            </w:r>
            <w:proofErr w:type="gramEnd"/>
            <w:r w:rsidRPr="0005714C">
              <w:rPr>
                <w:sz w:val="20"/>
                <w:szCs w:val="20"/>
                <w:lang w:val="en-US"/>
              </w:rPr>
              <w:t xml:space="preserve"> December 2023) (ODP </w:t>
            </w:r>
            <w:proofErr w:type="spellStart"/>
            <w:r w:rsidRPr="0005714C">
              <w:rPr>
                <w:sz w:val="20"/>
                <w:szCs w:val="20"/>
                <w:lang w:val="en-US"/>
              </w:rPr>
              <w:t>tonnes</w:t>
            </w:r>
            <w:proofErr w:type="spellEnd"/>
            <w:r w:rsidRPr="0005714C">
              <w:rPr>
                <w:sz w:val="20"/>
                <w:szCs w:val="20"/>
                <w:lang w:val="en-US"/>
              </w:rPr>
              <w:t>):</w:t>
            </w:r>
          </w:p>
        </w:tc>
        <w:tc>
          <w:tcPr>
            <w:tcW w:w="863" w:type="pct"/>
            <w:shd w:val="clear" w:color="auto" w:fill="auto"/>
          </w:tcPr>
          <w:p w14:paraId="0EDBBD85" w14:textId="77777777" w:rsidR="009D6CC6" w:rsidRPr="00BB7973" w:rsidRDefault="009D6CC6" w:rsidP="009D6CC6">
            <w:pPr>
              <w:jc w:val="right"/>
              <w:rPr>
                <w:sz w:val="20"/>
                <w:szCs w:val="20"/>
              </w:rPr>
            </w:pPr>
            <w:r>
              <w:rPr>
                <w:sz w:val="20"/>
                <w:szCs w:val="20"/>
              </w:rPr>
              <w:t>147.8</w:t>
            </w:r>
          </w:p>
        </w:tc>
      </w:tr>
    </w:tbl>
    <w:p w14:paraId="37ED690C" w14:textId="77777777" w:rsidR="009D6CC6" w:rsidRPr="0005714C" w:rsidRDefault="009D6CC6" w:rsidP="009D6CC6">
      <w:pPr>
        <w:keepNext/>
        <w:spacing w:after="120"/>
        <w:rPr>
          <w:sz w:val="18"/>
          <w:szCs w:val="18"/>
          <w:lang w:val="en-US"/>
        </w:rPr>
      </w:pPr>
      <w:r w:rsidRPr="0005714C">
        <w:rPr>
          <w:sz w:val="18"/>
          <w:szCs w:val="18"/>
          <w:lang w:val="en-US"/>
        </w:rPr>
        <w:t>*Additional emergency assistance for institutional strengthening approved at the 61</w:t>
      </w:r>
      <w:r w:rsidRPr="0005714C">
        <w:rPr>
          <w:sz w:val="18"/>
          <w:szCs w:val="18"/>
          <w:vertAlign w:val="superscript"/>
          <w:lang w:val="en-US"/>
        </w:rPr>
        <w:t>st</w:t>
      </w:r>
      <w:r w:rsidRPr="0005714C">
        <w:rPr>
          <w:sz w:val="18"/>
          <w:szCs w:val="18"/>
          <w:lang w:val="en-US"/>
        </w:rPr>
        <w:t xml:space="preserve"> meeting</w:t>
      </w:r>
    </w:p>
    <w:p w14:paraId="29E3B459" w14:textId="77777777" w:rsidR="009D6CC6" w:rsidRPr="0005714C" w:rsidRDefault="009D6CC6" w:rsidP="009D6CC6">
      <w:pPr>
        <w:pStyle w:val="Heading1"/>
        <w:rPr>
          <w:lang w:val="en-US"/>
        </w:rPr>
      </w:pPr>
      <w:r w:rsidRPr="0005714C">
        <w:rPr>
          <w:lang w:val="en-US"/>
        </w:rPr>
        <w:t>Summary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9D6CC6" w:rsidRPr="0021296B" w14:paraId="5C4E20CA" w14:textId="77777777" w:rsidTr="009D6CC6">
        <w:tc>
          <w:tcPr>
            <w:tcW w:w="4015" w:type="pct"/>
            <w:tcBorders>
              <w:bottom w:val="single" w:sz="4" w:space="0" w:color="auto"/>
            </w:tcBorders>
          </w:tcPr>
          <w:p w14:paraId="1F8A7CA5" w14:textId="77777777" w:rsidR="009D6CC6" w:rsidRPr="0021296B" w:rsidRDefault="009D6CC6" w:rsidP="009D6CC6">
            <w:pPr>
              <w:keepNext/>
              <w:jc w:val="left"/>
              <w:rPr>
                <w:b/>
                <w:sz w:val="20"/>
                <w:szCs w:val="20"/>
              </w:rPr>
            </w:pPr>
            <w:proofErr w:type="spellStart"/>
            <w:r w:rsidRPr="0021296B">
              <w:rPr>
                <w:b/>
                <w:sz w:val="20"/>
                <w:szCs w:val="20"/>
              </w:rPr>
              <w:t>Summary</w:t>
            </w:r>
            <w:proofErr w:type="spellEnd"/>
            <w:r w:rsidRPr="0021296B">
              <w:rPr>
                <w:b/>
                <w:sz w:val="20"/>
                <w:szCs w:val="20"/>
              </w:rPr>
              <w:t xml:space="preserve"> of </w:t>
            </w:r>
            <w:proofErr w:type="spellStart"/>
            <w:r w:rsidRPr="0021296B">
              <w:rPr>
                <w:b/>
                <w:sz w:val="20"/>
                <w:szCs w:val="20"/>
              </w:rPr>
              <w:t>activities</w:t>
            </w:r>
            <w:proofErr w:type="spellEnd"/>
          </w:p>
          <w:p w14:paraId="1EDC9644" w14:textId="77777777" w:rsidR="009D6CC6" w:rsidRPr="0021296B" w:rsidRDefault="009D6CC6" w:rsidP="009D6CC6">
            <w:pPr>
              <w:keepNext/>
              <w:jc w:val="left"/>
              <w:rPr>
                <w:b/>
                <w:sz w:val="20"/>
                <w:szCs w:val="20"/>
              </w:rPr>
            </w:pPr>
          </w:p>
        </w:tc>
        <w:tc>
          <w:tcPr>
            <w:tcW w:w="985" w:type="pct"/>
            <w:tcBorders>
              <w:bottom w:val="single" w:sz="4" w:space="0" w:color="auto"/>
            </w:tcBorders>
          </w:tcPr>
          <w:p w14:paraId="0F7D7DC1" w14:textId="77777777" w:rsidR="009D6CC6" w:rsidRPr="0021296B" w:rsidRDefault="009D6CC6" w:rsidP="009D6CC6">
            <w:pPr>
              <w:keepNext/>
              <w:jc w:val="center"/>
              <w:rPr>
                <w:b/>
                <w:sz w:val="20"/>
                <w:szCs w:val="20"/>
              </w:rPr>
            </w:pPr>
            <w:r w:rsidRPr="0021296B">
              <w:rPr>
                <w:b/>
                <w:sz w:val="20"/>
                <w:szCs w:val="20"/>
              </w:rPr>
              <w:t xml:space="preserve">Funds </w:t>
            </w:r>
            <w:proofErr w:type="spellStart"/>
            <w:r w:rsidRPr="0021296B">
              <w:rPr>
                <w:b/>
                <w:sz w:val="20"/>
                <w:szCs w:val="20"/>
              </w:rPr>
              <w:t>approved</w:t>
            </w:r>
            <w:proofErr w:type="spellEnd"/>
            <w:r w:rsidRPr="0021296B">
              <w:rPr>
                <w:b/>
                <w:sz w:val="20"/>
                <w:szCs w:val="20"/>
              </w:rPr>
              <w:t xml:space="preserve"> (US $)</w:t>
            </w:r>
          </w:p>
        </w:tc>
      </w:tr>
      <w:tr w:rsidR="009D6CC6" w:rsidRPr="0021296B" w14:paraId="6C27900A" w14:textId="77777777" w:rsidTr="009D6CC6">
        <w:tc>
          <w:tcPr>
            <w:tcW w:w="4015" w:type="pct"/>
            <w:tcBorders>
              <w:top w:val="single" w:sz="4" w:space="0" w:color="auto"/>
              <w:left w:val="single" w:sz="4" w:space="0" w:color="auto"/>
              <w:bottom w:val="single" w:sz="4" w:space="0" w:color="auto"/>
              <w:right w:val="single" w:sz="4" w:space="0" w:color="auto"/>
            </w:tcBorders>
          </w:tcPr>
          <w:p w14:paraId="3C4CD0C1" w14:textId="77777777" w:rsidR="009D6CC6" w:rsidRPr="0021296B" w:rsidRDefault="009D6CC6" w:rsidP="009D6CC6">
            <w:pPr>
              <w:widowControl w:val="0"/>
              <w:ind w:left="337" w:hanging="337"/>
              <w:jc w:val="left"/>
              <w:rPr>
                <w:sz w:val="20"/>
                <w:szCs w:val="20"/>
              </w:rPr>
            </w:pPr>
            <w:r w:rsidRPr="0021296B">
              <w:rPr>
                <w:sz w:val="20"/>
                <w:szCs w:val="20"/>
              </w:rPr>
              <w:t>(a)</w:t>
            </w:r>
            <w:r w:rsidRPr="0021296B">
              <w:rPr>
                <w:sz w:val="20"/>
                <w:szCs w:val="20"/>
              </w:rPr>
              <w:tab/>
              <w:t xml:space="preserve">Investment </w:t>
            </w:r>
            <w:proofErr w:type="spellStart"/>
            <w:proofErr w:type="gramStart"/>
            <w:r w:rsidRPr="0021296B">
              <w:rPr>
                <w:sz w:val="20"/>
                <w:szCs w:val="20"/>
              </w:rPr>
              <w:t>projects</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9F1611D" w14:textId="77777777" w:rsidR="009D6CC6" w:rsidRPr="0021296B" w:rsidRDefault="009D6CC6" w:rsidP="009D6CC6">
            <w:pPr>
              <w:widowControl w:val="0"/>
              <w:jc w:val="right"/>
              <w:rPr>
                <w:sz w:val="20"/>
                <w:szCs w:val="20"/>
                <w:highlight w:val="yellow"/>
              </w:rPr>
            </w:pPr>
            <w:r w:rsidRPr="00982EC9">
              <w:rPr>
                <w:sz w:val="20"/>
                <w:szCs w:val="20"/>
              </w:rPr>
              <w:t>267,751</w:t>
            </w:r>
          </w:p>
        </w:tc>
      </w:tr>
      <w:tr w:rsidR="009D6CC6" w:rsidRPr="0021296B" w14:paraId="2C0E00E2" w14:textId="77777777" w:rsidTr="009D6CC6">
        <w:tc>
          <w:tcPr>
            <w:tcW w:w="4015" w:type="pct"/>
            <w:tcBorders>
              <w:top w:val="single" w:sz="4" w:space="0" w:color="auto"/>
              <w:left w:val="single" w:sz="4" w:space="0" w:color="auto"/>
              <w:bottom w:val="single" w:sz="4" w:space="0" w:color="auto"/>
              <w:right w:val="single" w:sz="4" w:space="0" w:color="auto"/>
            </w:tcBorders>
          </w:tcPr>
          <w:p w14:paraId="44CDCF29" w14:textId="77777777" w:rsidR="009D6CC6" w:rsidRPr="0021296B" w:rsidRDefault="009D6CC6" w:rsidP="009D6CC6">
            <w:pPr>
              <w:widowControl w:val="0"/>
              <w:ind w:left="337" w:hanging="337"/>
              <w:rPr>
                <w:sz w:val="20"/>
                <w:szCs w:val="20"/>
              </w:rPr>
            </w:pPr>
            <w:r w:rsidRPr="0021296B">
              <w:rPr>
                <w:sz w:val="20"/>
                <w:szCs w:val="20"/>
              </w:rPr>
              <w:t>(b)</w:t>
            </w:r>
            <w:r w:rsidRPr="0021296B">
              <w:rPr>
                <w:sz w:val="20"/>
                <w:szCs w:val="20"/>
              </w:rPr>
              <w:tab/>
            </w:r>
            <w:proofErr w:type="spellStart"/>
            <w:r w:rsidRPr="0021296B">
              <w:rPr>
                <w:sz w:val="20"/>
                <w:szCs w:val="20"/>
              </w:rPr>
              <w:t>Institutional</w:t>
            </w:r>
            <w:proofErr w:type="spellEnd"/>
            <w:r w:rsidRPr="0021296B">
              <w:rPr>
                <w:sz w:val="20"/>
                <w:szCs w:val="20"/>
              </w:rPr>
              <w:t xml:space="preserve"> </w:t>
            </w:r>
            <w:proofErr w:type="spellStart"/>
            <w:proofErr w:type="gramStart"/>
            <w:r w:rsidRPr="0021296B">
              <w:rPr>
                <w:sz w:val="20"/>
                <w:szCs w:val="20"/>
              </w:rPr>
              <w:t>strengthening</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26913794" w14:textId="77777777" w:rsidR="009D6CC6" w:rsidRPr="0021296B" w:rsidRDefault="009D6CC6" w:rsidP="009D6CC6">
            <w:pPr>
              <w:widowControl w:val="0"/>
              <w:jc w:val="right"/>
              <w:rPr>
                <w:sz w:val="20"/>
                <w:szCs w:val="20"/>
                <w:highlight w:val="yellow"/>
              </w:rPr>
            </w:pPr>
            <w:r w:rsidRPr="00982EC9">
              <w:rPr>
                <w:sz w:val="20"/>
                <w:szCs w:val="20"/>
              </w:rPr>
              <w:t>529,216</w:t>
            </w:r>
          </w:p>
        </w:tc>
      </w:tr>
      <w:tr w:rsidR="009D6CC6" w:rsidRPr="0021296B" w14:paraId="42622BF7" w14:textId="77777777" w:rsidTr="009D6CC6">
        <w:tc>
          <w:tcPr>
            <w:tcW w:w="4015" w:type="pct"/>
            <w:tcBorders>
              <w:top w:val="single" w:sz="4" w:space="0" w:color="auto"/>
              <w:left w:val="single" w:sz="4" w:space="0" w:color="auto"/>
              <w:bottom w:val="single" w:sz="4" w:space="0" w:color="auto"/>
              <w:right w:val="single" w:sz="4" w:space="0" w:color="auto"/>
            </w:tcBorders>
          </w:tcPr>
          <w:p w14:paraId="3044A8F5" w14:textId="77777777" w:rsidR="009D6CC6" w:rsidRPr="0005714C" w:rsidRDefault="009D6CC6" w:rsidP="009D6CC6">
            <w:pPr>
              <w:widowControl w:val="0"/>
              <w:ind w:left="337" w:hanging="337"/>
              <w:rPr>
                <w:sz w:val="20"/>
                <w:szCs w:val="20"/>
                <w:lang w:val="en-US"/>
              </w:rPr>
            </w:pPr>
            <w:r w:rsidRPr="0005714C">
              <w:rPr>
                <w:sz w:val="20"/>
                <w:szCs w:val="20"/>
                <w:lang w:val="en-US"/>
              </w:rPr>
              <w:t>(c)</w:t>
            </w:r>
            <w:r w:rsidRPr="0005714C">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5128416" w14:textId="77777777" w:rsidR="009D6CC6" w:rsidRPr="0021296B" w:rsidRDefault="009D6CC6" w:rsidP="009D6CC6">
            <w:pPr>
              <w:widowControl w:val="0"/>
              <w:jc w:val="right"/>
              <w:rPr>
                <w:sz w:val="20"/>
                <w:szCs w:val="20"/>
                <w:highlight w:val="yellow"/>
              </w:rPr>
            </w:pPr>
            <w:r w:rsidRPr="00524625">
              <w:rPr>
                <w:sz w:val="20"/>
                <w:szCs w:val="20"/>
              </w:rPr>
              <w:t>885,145</w:t>
            </w:r>
          </w:p>
        </w:tc>
      </w:tr>
      <w:tr w:rsidR="009D6CC6" w:rsidRPr="0021296B" w14:paraId="2AF8F5D5" w14:textId="77777777" w:rsidTr="009D6CC6">
        <w:tc>
          <w:tcPr>
            <w:tcW w:w="4015" w:type="pct"/>
            <w:tcBorders>
              <w:top w:val="single" w:sz="4" w:space="0" w:color="auto"/>
              <w:left w:val="single" w:sz="4" w:space="0" w:color="auto"/>
              <w:bottom w:val="single" w:sz="4" w:space="0" w:color="auto"/>
              <w:right w:val="single" w:sz="4" w:space="0" w:color="auto"/>
            </w:tcBorders>
          </w:tcPr>
          <w:p w14:paraId="4B3D72C1" w14:textId="77777777" w:rsidR="009D6CC6" w:rsidRPr="0021296B" w:rsidRDefault="009D6CC6" w:rsidP="009D6CC6">
            <w:pPr>
              <w:widowControl w:val="0"/>
              <w:tabs>
                <w:tab w:val="right" w:pos="7473"/>
              </w:tabs>
              <w:ind w:left="6480" w:right="-108"/>
              <w:jc w:val="left"/>
              <w:rPr>
                <w:sz w:val="20"/>
                <w:szCs w:val="20"/>
              </w:rPr>
            </w:pPr>
            <w:r w:rsidRPr="0021296B">
              <w:rPr>
                <w:sz w:val="20"/>
                <w:szCs w:val="20"/>
              </w:rPr>
              <w:tab/>
            </w:r>
            <w:proofErr w:type="gramStart"/>
            <w:r w:rsidRPr="0021296B">
              <w:rPr>
                <w:sz w:val="20"/>
                <w:szCs w:val="20"/>
              </w:rPr>
              <w:t>Total:</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F682FA8" w14:textId="77777777" w:rsidR="009D6CC6" w:rsidRPr="0021296B" w:rsidRDefault="009D6CC6" w:rsidP="009D6CC6">
            <w:pPr>
              <w:widowControl w:val="0"/>
              <w:jc w:val="right"/>
              <w:rPr>
                <w:sz w:val="20"/>
                <w:szCs w:val="20"/>
                <w:highlight w:val="yellow"/>
              </w:rPr>
            </w:pPr>
            <w:r w:rsidRPr="00B04A34">
              <w:rPr>
                <w:sz w:val="20"/>
                <w:szCs w:val="20"/>
              </w:rPr>
              <w:t>1,682,111</w:t>
            </w:r>
          </w:p>
        </w:tc>
      </w:tr>
      <w:tr w:rsidR="009D6CC6" w:rsidRPr="0021296B" w14:paraId="5DAB436C" w14:textId="77777777" w:rsidTr="009D6CC6">
        <w:tc>
          <w:tcPr>
            <w:tcW w:w="4015" w:type="pct"/>
            <w:tcBorders>
              <w:top w:val="single" w:sz="4" w:space="0" w:color="auto"/>
              <w:left w:val="single" w:sz="4" w:space="0" w:color="auto"/>
              <w:bottom w:val="single" w:sz="4" w:space="0" w:color="auto"/>
              <w:right w:val="single" w:sz="4" w:space="0" w:color="auto"/>
            </w:tcBorders>
          </w:tcPr>
          <w:p w14:paraId="2BFBAFE4" w14:textId="77777777" w:rsidR="009D6CC6" w:rsidRPr="0005714C" w:rsidRDefault="009D6CC6" w:rsidP="009D6CC6">
            <w:pPr>
              <w:widowControl w:val="0"/>
              <w:tabs>
                <w:tab w:val="right" w:pos="7560"/>
              </w:tabs>
              <w:ind w:left="337" w:right="-108" w:hanging="311"/>
              <w:jc w:val="left"/>
              <w:rPr>
                <w:sz w:val="20"/>
                <w:szCs w:val="20"/>
                <w:lang w:val="en-US"/>
              </w:rPr>
            </w:pPr>
            <w:r w:rsidRPr="0005714C">
              <w:rPr>
                <w:sz w:val="20"/>
                <w:szCs w:val="20"/>
                <w:lang w:val="en-US"/>
              </w:rPr>
              <w:t>(d)</w:t>
            </w:r>
            <w:r w:rsidRPr="0005714C">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1978A8D" w14:textId="77777777" w:rsidR="009D6CC6" w:rsidRPr="0021296B" w:rsidRDefault="009D6CC6" w:rsidP="009D6CC6">
            <w:pPr>
              <w:widowControl w:val="0"/>
              <w:jc w:val="right"/>
              <w:rPr>
                <w:sz w:val="20"/>
                <w:szCs w:val="20"/>
                <w:highlight w:val="yellow"/>
              </w:rPr>
            </w:pPr>
            <w:r w:rsidRPr="00B2381B">
              <w:rPr>
                <w:color w:val="000000"/>
                <w:sz w:val="20"/>
                <w:szCs w:val="20"/>
              </w:rPr>
              <w:t>0</w:t>
            </w:r>
          </w:p>
        </w:tc>
      </w:tr>
    </w:tbl>
    <w:p w14:paraId="0E467E59" w14:textId="77777777" w:rsidR="009D6CC6" w:rsidRPr="00C163D3" w:rsidRDefault="009D6CC6" w:rsidP="009D6CC6">
      <w:pPr>
        <w:keepNext/>
        <w:spacing w:before="240" w:after="240"/>
        <w:outlineLvl w:val="0"/>
        <w:rPr>
          <w:u w:val="single"/>
        </w:rPr>
      </w:pPr>
      <w:r w:rsidRPr="00C163D3">
        <w:rPr>
          <w:u w:val="single"/>
        </w:rPr>
        <w:t>Progress report</w:t>
      </w:r>
    </w:p>
    <w:p w14:paraId="4169D654" w14:textId="77777777" w:rsidR="009D6CC6" w:rsidRPr="003D0128" w:rsidRDefault="009D6CC6" w:rsidP="009D6CC6">
      <w:pPr>
        <w:pStyle w:val="Heading1"/>
        <w:rPr>
          <w:lang w:val="en-US"/>
        </w:rPr>
      </w:pPr>
      <w:r w:rsidRPr="003D0128">
        <w:rPr>
          <w:lang w:val="en-US"/>
        </w:rPr>
        <w:t xml:space="preserve">During phase V of the </w:t>
      </w:r>
      <w:r>
        <w:rPr>
          <w:lang w:val="en-US"/>
        </w:rPr>
        <w:t xml:space="preserve">IS </w:t>
      </w:r>
      <w:r w:rsidRPr="003D0128">
        <w:rPr>
          <w:lang w:val="en-US"/>
        </w:rPr>
        <w:t xml:space="preserve">project, the political instability in the country affected the progress of Montreal Protocol related activities. However, the </w:t>
      </w:r>
      <w:r>
        <w:rPr>
          <w:lang w:val="en-US"/>
        </w:rPr>
        <w:t>IS </w:t>
      </w:r>
      <w:r w:rsidRPr="003D0128">
        <w:rPr>
          <w:lang w:val="en-US"/>
        </w:rPr>
        <w:t xml:space="preserve">project assisted the country to remain in compliance with the Montreal Protocol and carry out tasks that included: meetings with ministries and institutions to promote ratification </w:t>
      </w:r>
      <w:r>
        <w:rPr>
          <w:lang w:val="en-US"/>
        </w:rPr>
        <w:t>of</w:t>
      </w:r>
      <w:r w:rsidRPr="003D0128">
        <w:rPr>
          <w:lang w:val="en-US"/>
        </w:rPr>
        <w:t xml:space="preserve"> the Kigali Amendment; online meetings with staff of the HPMP project; facilitating the visit of a UNDP consultant who met with the NOU staff regarding the preparation of </w:t>
      </w:r>
      <w:r w:rsidRPr="003D0128">
        <w:rPr>
          <w:lang w:val="en-US"/>
        </w:rPr>
        <w:lastRenderedPageBreak/>
        <w:t>stage</w:t>
      </w:r>
      <w:r>
        <w:rPr>
          <w:lang w:val="en-US"/>
        </w:rPr>
        <w:t> </w:t>
      </w:r>
      <w:r w:rsidRPr="003D0128">
        <w:rPr>
          <w:lang w:val="en-US"/>
        </w:rPr>
        <w:t>II of the HPMP and efforts to ratify the Kigali Amendment; training refrigeration technicians in the informal sector on good refrigeration practices including safe</w:t>
      </w:r>
      <w:r>
        <w:rPr>
          <w:lang w:val="en-US"/>
        </w:rPr>
        <w:t xml:space="preserve"> </w:t>
      </w:r>
      <w:r w:rsidRPr="003D0128">
        <w:rPr>
          <w:lang w:val="en-US"/>
        </w:rPr>
        <w:t xml:space="preserve">handling of hydrocarbons; training customs officers including practical sessions on refrigerant identification; commemoration of International Ozone Day; </w:t>
      </w:r>
      <w:r>
        <w:rPr>
          <w:lang w:val="en-US"/>
        </w:rPr>
        <w:t xml:space="preserve">and </w:t>
      </w:r>
      <w:r w:rsidRPr="003D0128">
        <w:rPr>
          <w:lang w:val="en-US"/>
        </w:rPr>
        <w:t xml:space="preserve">reporting of </w:t>
      </w:r>
      <w:r>
        <w:rPr>
          <w:lang w:val="en-US"/>
        </w:rPr>
        <w:t xml:space="preserve">ODS </w:t>
      </w:r>
      <w:r w:rsidRPr="003D0128">
        <w:rPr>
          <w:lang w:val="en-US"/>
        </w:rPr>
        <w:t xml:space="preserve">consumption data to both the Fund and Ozone Secretariats. Following the departure of the assistant national ozone officer a new assistant was recruited in September 2024. </w:t>
      </w:r>
    </w:p>
    <w:p w14:paraId="14501E9F" w14:textId="77777777" w:rsidR="009D6CC6" w:rsidRPr="00916DE5" w:rsidRDefault="009D6CC6" w:rsidP="009D6CC6">
      <w:pPr>
        <w:spacing w:after="240"/>
        <w:outlineLvl w:val="0"/>
        <w:rPr>
          <w:u w:val="single"/>
        </w:rPr>
      </w:pPr>
      <w:r w:rsidRPr="00916DE5">
        <w:rPr>
          <w:u w:val="single"/>
        </w:rPr>
        <w:t>Plan of action</w:t>
      </w:r>
    </w:p>
    <w:p w14:paraId="60B385E3" w14:textId="77777777" w:rsidR="009D6CC6" w:rsidRPr="00916DE5" w:rsidRDefault="009D6CC6" w:rsidP="009D6CC6">
      <w:pPr>
        <w:pStyle w:val="Heading1"/>
        <w:rPr>
          <w:lang w:val="en-US"/>
        </w:rPr>
      </w:pPr>
      <w:r w:rsidRPr="00916DE5">
        <w:rPr>
          <w:lang w:val="en-US"/>
        </w:rPr>
        <w:t xml:space="preserve">Phase VI of the IS project will allow the NOU to continue activities to ensure </w:t>
      </w:r>
      <w:r>
        <w:rPr>
          <w:lang w:val="en-US"/>
        </w:rPr>
        <w:t xml:space="preserve">that </w:t>
      </w:r>
      <w:r w:rsidRPr="00916DE5">
        <w:rPr>
          <w:lang w:val="en-US"/>
        </w:rPr>
        <w:t xml:space="preserve">Haiti maintains the 35 percent reduction in HCFCs achieved in 2020, and to </w:t>
      </w:r>
      <w:r>
        <w:rPr>
          <w:lang w:val="en-US"/>
        </w:rPr>
        <w:t>achieve</w:t>
      </w:r>
      <w:r w:rsidRPr="00916DE5">
        <w:rPr>
          <w:lang w:val="en-US"/>
        </w:rPr>
        <w:t xml:space="preserve"> the 67.5 percent reduction </w:t>
      </w:r>
      <w:r>
        <w:rPr>
          <w:lang w:val="en-US"/>
        </w:rPr>
        <w:t>target</w:t>
      </w:r>
      <w:r w:rsidRPr="00916DE5">
        <w:rPr>
          <w:lang w:val="en-US"/>
        </w:rPr>
        <w:t xml:space="preserve"> by 2025. Activities planned include the continued application of national legislation and steps to ensure the availability of the necessary personnel and administrative arrangements to support the implementation of</w:t>
      </w:r>
      <w:r>
        <w:rPr>
          <w:lang w:val="en-US"/>
        </w:rPr>
        <w:t xml:space="preserve"> the</w:t>
      </w:r>
      <w:r w:rsidRPr="00916DE5">
        <w:rPr>
          <w:lang w:val="en-US"/>
        </w:rPr>
        <w:t xml:space="preserve"> Montreal Protocol in Haiti. During phase VI, the NOU will </w:t>
      </w:r>
      <w:r>
        <w:rPr>
          <w:lang w:val="en-US"/>
        </w:rPr>
        <w:t xml:space="preserve">continue to </w:t>
      </w:r>
      <w:r w:rsidRPr="00916DE5">
        <w:rPr>
          <w:lang w:val="en-US"/>
        </w:rPr>
        <w:t>collect and report ODS consumption data to the Ozone and Fund Secretariats in a timely manner; build the capacity of customs officials; strengthen the capacity of technicians to enable the transition to energy</w:t>
      </w:r>
      <w:r>
        <w:rPr>
          <w:lang w:val="en-US"/>
        </w:rPr>
        <w:noBreakHyphen/>
      </w:r>
      <w:r w:rsidRPr="00916DE5">
        <w:rPr>
          <w:lang w:val="en-US"/>
        </w:rPr>
        <w:t>efficient low</w:t>
      </w:r>
      <w:r>
        <w:rPr>
          <w:lang w:val="en-US"/>
        </w:rPr>
        <w:noBreakHyphen/>
      </w:r>
      <w:r w:rsidRPr="00916DE5">
        <w:rPr>
          <w:lang w:val="en-US"/>
        </w:rPr>
        <w:t>GWP</w:t>
      </w:r>
      <w:r>
        <w:rPr>
          <w:lang w:val="en-US"/>
        </w:rPr>
        <w:t xml:space="preserve"> </w:t>
      </w:r>
      <w:r w:rsidRPr="00916DE5">
        <w:rPr>
          <w:lang w:val="en-US"/>
        </w:rPr>
        <w:t>alternatives; and support the national refrigeration association. The NOU will also focus on developing a public awareness and education campaign appropriate to the country’s special circumstances, as well as strengthening relationships with national stakeholders. Challenges to be addressed include the ratification of the Kigali Amendment, the development of the licensing and quota system for HFCs, and initiating activities to implement the HFC phase-down. The NOU intends to seek a more active presence in the regional network and meetings of the Montreal Protocol.</w:t>
      </w:r>
    </w:p>
    <w:p w14:paraId="62244448" w14:textId="77777777" w:rsidR="009D6CC6" w:rsidRPr="00916DE5" w:rsidRDefault="009D6CC6" w:rsidP="009D6CC6">
      <w:pPr>
        <w:pStyle w:val="StyleHeader4Para4Left0Firstline0"/>
        <w:keepNext/>
        <w:widowControl/>
        <w:numPr>
          <w:ilvl w:val="0"/>
          <w:numId w:val="0"/>
        </w:numPr>
        <w:rPr>
          <w:sz w:val="22"/>
          <w:u w:val="single"/>
        </w:rPr>
      </w:pPr>
      <w:proofErr w:type="spellStart"/>
      <w:r w:rsidRPr="00916DE5">
        <w:rPr>
          <w:sz w:val="22"/>
          <w:u w:val="single"/>
        </w:rPr>
        <w:t>Sustainability</w:t>
      </w:r>
      <w:proofErr w:type="spellEnd"/>
      <w:r w:rsidRPr="00916DE5">
        <w:rPr>
          <w:sz w:val="22"/>
          <w:u w:val="single"/>
        </w:rPr>
        <w:t xml:space="preserve"> and </w:t>
      </w:r>
      <w:proofErr w:type="spellStart"/>
      <w:r w:rsidRPr="00916DE5">
        <w:rPr>
          <w:sz w:val="22"/>
          <w:u w:val="single"/>
        </w:rPr>
        <w:t>risk</w:t>
      </w:r>
      <w:proofErr w:type="spellEnd"/>
      <w:r w:rsidRPr="00916DE5">
        <w:rPr>
          <w:sz w:val="22"/>
          <w:u w:val="single"/>
        </w:rPr>
        <w:t xml:space="preserve"> </w:t>
      </w:r>
      <w:proofErr w:type="spellStart"/>
      <w:r w:rsidRPr="00916DE5">
        <w:rPr>
          <w:sz w:val="22"/>
          <w:u w:val="single"/>
        </w:rPr>
        <w:t>assessment</w:t>
      </w:r>
      <w:proofErr w:type="spellEnd"/>
    </w:p>
    <w:p w14:paraId="245C70CC" w14:textId="77777777" w:rsidR="009D6CC6" w:rsidRPr="0005714C" w:rsidRDefault="009D6CC6" w:rsidP="009D6CC6">
      <w:pPr>
        <w:pStyle w:val="Heading1"/>
        <w:rPr>
          <w:lang w:val="en-US"/>
        </w:rPr>
      </w:pPr>
      <w:r w:rsidRPr="0005714C">
        <w:rPr>
          <w:lang w:val="en-US"/>
        </w:rPr>
        <w:t>During implementation of phase V of the IS project, efforts have been made to ensure training of customs officials and RAC technicians to ensure awareness</w:t>
      </w:r>
      <w:r w:rsidRPr="0005714C">
        <w:rPr>
          <w:lang w:val="en-US"/>
        </w:rPr>
        <w:noBreakHyphen/>
        <w:t xml:space="preserve">raising to assure sustainability of knowledge and skills. However, the complex political and social situation that has prevailed in Haiti increased the risk of not fulfilling the activities planned under the project. </w:t>
      </w:r>
      <w:proofErr w:type="gramStart"/>
      <w:r w:rsidRPr="0005714C">
        <w:rPr>
          <w:lang w:val="en-US"/>
        </w:rPr>
        <w:t>In particular there</w:t>
      </w:r>
      <w:proofErr w:type="gramEnd"/>
      <w:r w:rsidRPr="0005714C">
        <w:rPr>
          <w:lang w:val="en-US"/>
        </w:rPr>
        <w:t xml:space="preserve"> was a lack of stakeholder </w:t>
      </w:r>
      <w:r w:rsidRPr="00916DE5">
        <w:rPr>
          <w:lang w:val="en"/>
        </w:rPr>
        <w:t xml:space="preserve">participation due to the aforementioned challenges. </w:t>
      </w:r>
      <w:r w:rsidRPr="0005714C">
        <w:rPr>
          <w:lang w:val="en-US"/>
        </w:rPr>
        <w:t>Nevertheless, UNDP continues to work closely with the NOU to continue their efforts to successfully implement the Montreal Protocol in Haiti.</w:t>
      </w:r>
    </w:p>
    <w:p w14:paraId="09601881" w14:textId="77777777" w:rsidR="009D6CC6" w:rsidRPr="0005714C" w:rsidRDefault="009D6CC6" w:rsidP="009D6CC6">
      <w:pPr>
        <w:spacing w:after="120"/>
        <w:rPr>
          <w:b/>
          <w:bCs/>
          <w:color w:val="000000" w:themeColor="text1"/>
          <w:lang w:val="en-US"/>
        </w:rPr>
      </w:pPr>
      <w:r w:rsidRPr="0005714C">
        <w:rPr>
          <w:b/>
          <w:color w:val="000000" w:themeColor="text1"/>
          <w:lang w:val="en-US"/>
        </w:rPr>
        <w:t>Iran (Islamic Republic of</w:t>
      </w:r>
      <w:r w:rsidRPr="0005714C">
        <w:rPr>
          <w:b/>
          <w:bCs/>
          <w:color w:val="000000" w:themeColor="text1"/>
          <w:lang w:val="en-US"/>
        </w:rPr>
        <w:t>:) Renewal of institutional strengthening</w:t>
      </w:r>
    </w:p>
    <w:tbl>
      <w:tblPr>
        <w:tblStyle w:val="TableGrid"/>
        <w:tblW w:w="5035" w:type="pct"/>
        <w:jc w:val="center"/>
        <w:tblLayout w:type="fixed"/>
        <w:tblLook w:val="01E0" w:firstRow="1" w:lastRow="1" w:firstColumn="1" w:lastColumn="1" w:noHBand="0" w:noVBand="0"/>
      </w:tblPr>
      <w:tblGrid>
        <w:gridCol w:w="6447"/>
        <w:gridCol w:w="1742"/>
        <w:gridCol w:w="1454"/>
      </w:tblGrid>
      <w:tr w:rsidR="009D6CC6" w:rsidRPr="00A46AFA" w14:paraId="70763604" w14:textId="77777777" w:rsidTr="009D6CC6">
        <w:trPr>
          <w:trHeight w:val="278"/>
          <w:tblHeader/>
          <w:jc w:val="center"/>
        </w:trPr>
        <w:tc>
          <w:tcPr>
            <w:tcW w:w="4246" w:type="pct"/>
            <w:gridSpan w:val="2"/>
            <w:tcBorders>
              <w:bottom w:val="single" w:sz="4" w:space="0" w:color="auto"/>
            </w:tcBorders>
          </w:tcPr>
          <w:p w14:paraId="4698D0E6" w14:textId="77777777" w:rsidR="009D6CC6" w:rsidRPr="0005714C" w:rsidRDefault="009D6CC6" w:rsidP="009D6CC6">
            <w:pPr>
              <w:keepNext/>
              <w:keepLines/>
              <w:rPr>
                <w:b/>
                <w:sz w:val="20"/>
                <w:szCs w:val="20"/>
                <w:lang w:val="en-US"/>
              </w:rPr>
            </w:pPr>
            <w:r w:rsidRPr="0005714C">
              <w:rPr>
                <w:b/>
                <w:sz w:val="20"/>
                <w:szCs w:val="20"/>
                <w:lang w:val="en-US"/>
              </w:rPr>
              <w:t>Summary of the project and country profile</w:t>
            </w:r>
          </w:p>
        </w:tc>
        <w:tc>
          <w:tcPr>
            <w:tcW w:w="754" w:type="pct"/>
          </w:tcPr>
          <w:p w14:paraId="6F92DEB2" w14:textId="77777777" w:rsidR="009D6CC6" w:rsidRPr="0005714C" w:rsidRDefault="009D6CC6" w:rsidP="009D6CC6">
            <w:pPr>
              <w:keepNext/>
              <w:keepLines/>
              <w:jc w:val="right"/>
              <w:rPr>
                <w:b/>
                <w:sz w:val="20"/>
                <w:szCs w:val="20"/>
                <w:lang w:val="en-US"/>
              </w:rPr>
            </w:pPr>
          </w:p>
        </w:tc>
      </w:tr>
      <w:tr w:rsidR="009D6CC6" w:rsidRPr="00C60077" w14:paraId="38728BBF" w14:textId="77777777" w:rsidTr="009D6CC6">
        <w:trPr>
          <w:trHeight w:val="233"/>
          <w:jc w:val="center"/>
        </w:trPr>
        <w:tc>
          <w:tcPr>
            <w:tcW w:w="4246" w:type="pct"/>
            <w:gridSpan w:val="2"/>
            <w:tcBorders>
              <w:bottom w:val="single" w:sz="4" w:space="0" w:color="auto"/>
            </w:tcBorders>
          </w:tcPr>
          <w:p w14:paraId="0203321D" w14:textId="77777777" w:rsidR="009D6CC6" w:rsidRPr="00C60077" w:rsidRDefault="009D6CC6" w:rsidP="009D6CC6">
            <w:pPr>
              <w:rPr>
                <w:sz w:val="20"/>
                <w:szCs w:val="20"/>
              </w:rPr>
            </w:pPr>
            <w:proofErr w:type="spellStart"/>
            <w:r w:rsidRPr="00C60077">
              <w:rPr>
                <w:sz w:val="20"/>
                <w:szCs w:val="20"/>
              </w:rPr>
              <w:t>Implementing</w:t>
            </w:r>
            <w:proofErr w:type="spellEnd"/>
            <w:r w:rsidRPr="00C60077">
              <w:rPr>
                <w:sz w:val="20"/>
                <w:szCs w:val="20"/>
              </w:rPr>
              <w:t xml:space="preserve"> </w:t>
            </w:r>
            <w:proofErr w:type="spellStart"/>
            <w:proofErr w:type="gramStart"/>
            <w:r w:rsidRPr="00C60077">
              <w:rPr>
                <w:sz w:val="20"/>
                <w:szCs w:val="20"/>
              </w:rPr>
              <w:t>agency</w:t>
            </w:r>
            <w:proofErr w:type="spellEnd"/>
            <w:r w:rsidRPr="00C60077">
              <w:rPr>
                <w:sz w:val="20"/>
                <w:szCs w:val="20"/>
              </w:rPr>
              <w:t>:</w:t>
            </w:r>
            <w:proofErr w:type="gramEnd"/>
          </w:p>
        </w:tc>
        <w:tc>
          <w:tcPr>
            <w:tcW w:w="754" w:type="pct"/>
            <w:tcBorders>
              <w:bottom w:val="single" w:sz="4" w:space="0" w:color="auto"/>
            </w:tcBorders>
          </w:tcPr>
          <w:p w14:paraId="4FA64359" w14:textId="77777777" w:rsidR="009D6CC6" w:rsidRPr="00C60077" w:rsidRDefault="009D6CC6" w:rsidP="009D6CC6">
            <w:pPr>
              <w:jc w:val="center"/>
              <w:rPr>
                <w:sz w:val="20"/>
                <w:szCs w:val="20"/>
              </w:rPr>
            </w:pPr>
            <w:r w:rsidRPr="00C60077">
              <w:rPr>
                <w:sz w:val="20"/>
                <w:szCs w:val="20"/>
              </w:rPr>
              <w:t>UNDP</w:t>
            </w:r>
          </w:p>
        </w:tc>
      </w:tr>
      <w:tr w:rsidR="009D6CC6" w:rsidRPr="00A46AFA" w14:paraId="6AE85842" w14:textId="77777777" w:rsidTr="009D6CC6">
        <w:trPr>
          <w:trHeight w:val="233"/>
          <w:jc w:val="center"/>
        </w:trPr>
        <w:tc>
          <w:tcPr>
            <w:tcW w:w="4246" w:type="pct"/>
            <w:gridSpan w:val="2"/>
            <w:tcBorders>
              <w:top w:val="single" w:sz="4" w:space="0" w:color="auto"/>
              <w:left w:val="single" w:sz="4" w:space="0" w:color="auto"/>
              <w:bottom w:val="nil"/>
              <w:right w:val="single" w:sz="4" w:space="0" w:color="auto"/>
            </w:tcBorders>
          </w:tcPr>
          <w:p w14:paraId="1D67E3C6" w14:textId="77777777" w:rsidR="009D6CC6" w:rsidRPr="0005714C" w:rsidRDefault="009D6CC6" w:rsidP="009D6CC6">
            <w:pPr>
              <w:rPr>
                <w:sz w:val="20"/>
                <w:szCs w:val="20"/>
                <w:lang w:val="en-US"/>
              </w:rPr>
            </w:pPr>
            <w:r w:rsidRPr="0005714C">
              <w:rPr>
                <w:sz w:val="20"/>
                <w:szCs w:val="20"/>
                <w:lang w:val="en-US"/>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3599DE0D" w14:textId="77777777" w:rsidR="009D6CC6" w:rsidRPr="0005714C" w:rsidRDefault="009D6CC6" w:rsidP="009D6CC6">
            <w:pPr>
              <w:jc w:val="right"/>
              <w:rPr>
                <w:sz w:val="20"/>
                <w:szCs w:val="20"/>
                <w:lang w:val="en-US"/>
              </w:rPr>
            </w:pPr>
          </w:p>
        </w:tc>
      </w:tr>
      <w:tr w:rsidR="009D6CC6" w:rsidRPr="00C60077" w14:paraId="5FF3C594"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6E8EDD60"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I:</w:t>
            </w:r>
            <w:proofErr w:type="gramEnd"/>
          </w:p>
        </w:tc>
        <w:tc>
          <w:tcPr>
            <w:tcW w:w="903" w:type="pct"/>
            <w:tcBorders>
              <w:top w:val="nil"/>
              <w:left w:val="nil"/>
              <w:bottom w:val="nil"/>
              <w:right w:val="single" w:sz="4" w:space="0" w:color="auto"/>
            </w:tcBorders>
            <w:shd w:val="clear" w:color="auto" w:fill="FFFFFF" w:themeFill="background1"/>
            <w:vAlign w:val="bottom"/>
          </w:tcPr>
          <w:p w14:paraId="79CFA063" w14:textId="77777777" w:rsidR="009D6CC6" w:rsidRPr="00C60077" w:rsidRDefault="009D6CC6" w:rsidP="009D6CC6">
            <w:pPr>
              <w:jc w:val="right"/>
              <w:rPr>
                <w:sz w:val="20"/>
                <w:szCs w:val="20"/>
              </w:rPr>
            </w:pPr>
            <w:r w:rsidRPr="00C60077">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tcPr>
          <w:p w14:paraId="2D48E130" w14:textId="77777777" w:rsidR="009D6CC6" w:rsidRPr="00C60077" w:rsidRDefault="009D6CC6" w:rsidP="009D6CC6">
            <w:pPr>
              <w:jc w:val="right"/>
              <w:rPr>
                <w:sz w:val="20"/>
                <w:szCs w:val="20"/>
              </w:rPr>
            </w:pPr>
            <w:r w:rsidRPr="00C60077">
              <w:rPr>
                <w:sz w:val="20"/>
                <w:szCs w:val="20"/>
              </w:rPr>
              <w:t>226,226</w:t>
            </w:r>
          </w:p>
        </w:tc>
      </w:tr>
      <w:tr w:rsidR="009D6CC6" w:rsidRPr="00C60077" w14:paraId="71B11860"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5EFA21F"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II:</w:t>
            </w:r>
            <w:proofErr w:type="gramEnd"/>
          </w:p>
        </w:tc>
        <w:tc>
          <w:tcPr>
            <w:tcW w:w="903" w:type="pct"/>
            <w:tcBorders>
              <w:top w:val="nil"/>
              <w:left w:val="nil"/>
              <w:bottom w:val="nil"/>
              <w:right w:val="single" w:sz="4" w:space="0" w:color="auto"/>
            </w:tcBorders>
            <w:shd w:val="clear" w:color="auto" w:fill="FFFFFF" w:themeFill="background1"/>
            <w:vAlign w:val="bottom"/>
          </w:tcPr>
          <w:p w14:paraId="752B538E" w14:textId="77777777" w:rsidR="009D6CC6" w:rsidRPr="00C60077" w:rsidRDefault="009D6CC6" w:rsidP="009D6CC6">
            <w:pPr>
              <w:jc w:val="right"/>
              <w:rPr>
                <w:sz w:val="20"/>
                <w:szCs w:val="20"/>
              </w:rPr>
            </w:pPr>
            <w:r w:rsidRPr="00C60077">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tcPr>
          <w:p w14:paraId="1A3155B1" w14:textId="77777777" w:rsidR="009D6CC6" w:rsidRPr="00C60077" w:rsidRDefault="009D6CC6" w:rsidP="009D6CC6">
            <w:pPr>
              <w:jc w:val="right"/>
              <w:rPr>
                <w:sz w:val="20"/>
                <w:szCs w:val="20"/>
              </w:rPr>
            </w:pPr>
            <w:r w:rsidRPr="00C60077">
              <w:rPr>
                <w:sz w:val="20"/>
                <w:szCs w:val="20"/>
              </w:rPr>
              <w:t>150,821</w:t>
            </w:r>
          </w:p>
        </w:tc>
      </w:tr>
      <w:tr w:rsidR="009D6CC6" w:rsidRPr="00C60077" w14:paraId="43F6505B"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2011A1B"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III:</w:t>
            </w:r>
            <w:proofErr w:type="gramEnd"/>
          </w:p>
        </w:tc>
        <w:tc>
          <w:tcPr>
            <w:tcW w:w="903" w:type="pct"/>
            <w:tcBorders>
              <w:top w:val="nil"/>
              <w:left w:val="nil"/>
              <w:bottom w:val="nil"/>
              <w:right w:val="single" w:sz="4" w:space="0" w:color="auto"/>
            </w:tcBorders>
            <w:shd w:val="clear" w:color="auto" w:fill="FFFFFF" w:themeFill="background1"/>
            <w:vAlign w:val="bottom"/>
          </w:tcPr>
          <w:p w14:paraId="6F53419E" w14:textId="77777777" w:rsidR="009D6CC6" w:rsidRPr="00C60077" w:rsidRDefault="009D6CC6" w:rsidP="009D6CC6">
            <w:pPr>
              <w:jc w:val="right"/>
              <w:rPr>
                <w:sz w:val="20"/>
                <w:szCs w:val="20"/>
              </w:rPr>
            </w:pPr>
            <w:r w:rsidRPr="00C60077">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tcPr>
          <w:p w14:paraId="680932FF" w14:textId="77777777" w:rsidR="009D6CC6" w:rsidRPr="00C60077" w:rsidRDefault="009D6CC6" w:rsidP="009D6CC6">
            <w:pPr>
              <w:jc w:val="right"/>
              <w:rPr>
                <w:sz w:val="20"/>
                <w:szCs w:val="20"/>
              </w:rPr>
            </w:pPr>
            <w:r w:rsidRPr="00C60077">
              <w:rPr>
                <w:sz w:val="20"/>
                <w:szCs w:val="20"/>
              </w:rPr>
              <w:t>150,793</w:t>
            </w:r>
          </w:p>
        </w:tc>
      </w:tr>
      <w:tr w:rsidR="009D6CC6" w:rsidRPr="00C60077" w14:paraId="3996CA0C"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B75863A"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IV:</w:t>
            </w:r>
            <w:proofErr w:type="gramEnd"/>
          </w:p>
        </w:tc>
        <w:tc>
          <w:tcPr>
            <w:tcW w:w="903" w:type="pct"/>
            <w:tcBorders>
              <w:top w:val="nil"/>
              <w:left w:val="nil"/>
              <w:bottom w:val="nil"/>
              <w:right w:val="single" w:sz="4" w:space="0" w:color="auto"/>
            </w:tcBorders>
            <w:shd w:val="clear" w:color="auto" w:fill="FFFFFF" w:themeFill="background1"/>
            <w:vAlign w:val="bottom"/>
          </w:tcPr>
          <w:p w14:paraId="46AB50BD" w14:textId="77777777" w:rsidR="009D6CC6" w:rsidRPr="00C60077" w:rsidRDefault="009D6CC6" w:rsidP="009D6CC6">
            <w:pPr>
              <w:tabs>
                <w:tab w:val="left" w:pos="6840"/>
              </w:tabs>
              <w:ind w:left="-108"/>
              <w:jc w:val="right"/>
              <w:rPr>
                <w:sz w:val="20"/>
                <w:szCs w:val="20"/>
              </w:rPr>
            </w:pPr>
            <w:r w:rsidRPr="00C60077">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tcPr>
          <w:p w14:paraId="35452B31" w14:textId="77777777" w:rsidR="009D6CC6" w:rsidRPr="00C60077" w:rsidRDefault="009D6CC6" w:rsidP="009D6CC6">
            <w:pPr>
              <w:jc w:val="right"/>
              <w:rPr>
                <w:sz w:val="20"/>
                <w:szCs w:val="20"/>
              </w:rPr>
            </w:pPr>
            <w:r w:rsidRPr="00C60077">
              <w:rPr>
                <w:sz w:val="20"/>
                <w:szCs w:val="20"/>
              </w:rPr>
              <w:t>194,478</w:t>
            </w:r>
          </w:p>
        </w:tc>
      </w:tr>
      <w:tr w:rsidR="009D6CC6" w:rsidRPr="00C60077" w14:paraId="519C981E"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68D200A1"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V:</w:t>
            </w:r>
            <w:proofErr w:type="gramEnd"/>
          </w:p>
        </w:tc>
        <w:tc>
          <w:tcPr>
            <w:tcW w:w="903" w:type="pct"/>
            <w:tcBorders>
              <w:top w:val="nil"/>
              <w:left w:val="nil"/>
              <w:bottom w:val="nil"/>
              <w:right w:val="single" w:sz="4" w:space="0" w:color="auto"/>
            </w:tcBorders>
            <w:shd w:val="clear" w:color="auto" w:fill="FFFFFF" w:themeFill="background1"/>
            <w:vAlign w:val="bottom"/>
          </w:tcPr>
          <w:p w14:paraId="5B6F0B42" w14:textId="77777777" w:rsidR="009D6CC6" w:rsidRPr="00C60077" w:rsidRDefault="009D6CC6" w:rsidP="009D6CC6">
            <w:pPr>
              <w:tabs>
                <w:tab w:val="left" w:pos="6840"/>
              </w:tabs>
              <w:ind w:left="-108"/>
              <w:jc w:val="right"/>
              <w:rPr>
                <w:sz w:val="20"/>
                <w:szCs w:val="20"/>
              </w:rPr>
            </w:pPr>
            <w:r w:rsidRPr="00C60077">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tcPr>
          <w:p w14:paraId="4E0FDCF6" w14:textId="77777777" w:rsidR="009D6CC6" w:rsidRPr="00C60077" w:rsidRDefault="009D6CC6" w:rsidP="009D6CC6">
            <w:pPr>
              <w:jc w:val="right"/>
              <w:rPr>
                <w:sz w:val="20"/>
                <w:szCs w:val="20"/>
              </w:rPr>
            </w:pPr>
            <w:r w:rsidRPr="00C60077">
              <w:rPr>
                <w:sz w:val="20"/>
                <w:szCs w:val="20"/>
              </w:rPr>
              <w:t>185,039</w:t>
            </w:r>
          </w:p>
        </w:tc>
      </w:tr>
      <w:tr w:rsidR="009D6CC6" w:rsidRPr="00C60077" w14:paraId="6B063D39"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7F848D10"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VI:</w:t>
            </w:r>
            <w:proofErr w:type="gramEnd"/>
          </w:p>
        </w:tc>
        <w:tc>
          <w:tcPr>
            <w:tcW w:w="903" w:type="pct"/>
            <w:tcBorders>
              <w:top w:val="nil"/>
              <w:left w:val="nil"/>
              <w:bottom w:val="nil"/>
              <w:right w:val="single" w:sz="4" w:space="0" w:color="auto"/>
            </w:tcBorders>
            <w:shd w:val="clear" w:color="auto" w:fill="FFFFFF" w:themeFill="background1"/>
            <w:vAlign w:val="bottom"/>
          </w:tcPr>
          <w:p w14:paraId="1B249AAC" w14:textId="77777777" w:rsidR="009D6CC6" w:rsidRPr="00C60077" w:rsidRDefault="009D6CC6" w:rsidP="009D6CC6">
            <w:pPr>
              <w:tabs>
                <w:tab w:val="left" w:pos="6840"/>
              </w:tabs>
              <w:ind w:left="-108"/>
              <w:jc w:val="right"/>
              <w:rPr>
                <w:sz w:val="20"/>
                <w:szCs w:val="20"/>
              </w:rPr>
            </w:pPr>
            <w:r w:rsidRPr="00C60077">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tcPr>
          <w:p w14:paraId="664E75B3" w14:textId="77777777" w:rsidR="009D6CC6" w:rsidRPr="00C60077" w:rsidRDefault="009D6CC6" w:rsidP="009D6CC6">
            <w:pPr>
              <w:jc w:val="right"/>
              <w:rPr>
                <w:sz w:val="20"/>
                <w:szCs w:val="20"/>
              </w:rPr>
            </w:pPr>
            <w:r w:rsidRPr="00C60077">
              <w:rPr>
                <w:sz w:val="20"/>
                <w:szCs w:val="20"/>
              </w:rPr>
              <w:t>186,361</w:t>
            </w:r>
          </w:p>
        </w:tc>
      </w:tr>
      <w:tr w:rsidR="009D6CC6" w:rsidRPr="00C60077" w14:paraId="34A6F37A"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6967B4CE"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VII:</w:t>
            </w:r>
            <w:proofErr w:type="gramEnd"/>
          </w:p>
        </w:tc>
        <w:tc>
          <w:tcPr>
            <w:tcW w:w="903" w:type="pct"/>
            <w:tcBorders>
              <w:top w:val="nil"/>
              <w:left w:val="nil"/>
              <w:bottom w:val="nil"/>
              <w:right w:val="single" w:sz="4" w:space="0" w:color="auto"/>
            </w:tcBorders>
            <w:shd w:val="clear" w:color="auto" w:fill="FFFFFF" w:themeFill="background1"/>
            <w:vAlign w:val="bottom"/>
          </w:tcPr>
          <w:p w14:paraId="4A9041D7" w14:textId="77777777" w:rsidR="009D6CC6" w:rsidRPr="00C60077" w:rsidRDefault="009D6CC6" w:rsidP="009D6CC6">
            <w:pPr>
              <w:tabs>
                <w:tab w:val="left" w:pos="6840"/>
              </w:tabs>
              <w:ind w:left="-108"/>
              <w:jc w:val="right"/>
              <w:rPr>
                <w:sz w:val="20"/>
                <w:szCs w:val="20"/>
              </w:rPr>
            </w:pPr>
            <w:r w:rsidRPr="00C60077">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tcPr>
          <w:p w14:paraId="1B3AAA60" w14:textId="77777777" w:rsidR="009D6CC6" w:rsidRPr="00C60077" w:rsidRDefault="009D6CC6" w:rsidP="009D6CC6">
            <w:pPr>
              <w:jc w:val="right"/>
              <w:rPr>
                <w:sz w:val="20"/>
                <w:szCs w:val="20"/>
              </w:rPr>
            </w:pPr>
            <w:r w:rsidRPr="00C60077">
              <w:rPr>
                <w:sz w:val="20"/>
                <w:szCs w:val="20"/>
              </w:rPr>
              <w:t>186,091</w:t>
            </w:r>
          </w:p>
        </w:tc>
      </w:tr>
      <w:tr w:rsidR="009D6CC6" w:rsidRPr="00C60077" w14:paraId="4547B1C0"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3D7578E"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VIII:</w:t>
            </w:r>
            <w:proofErr w:type="gramEnd"/>
          </w:p>
        </w:tc>
        <w:tc>
          <w:tcPr>
            <w:tcW w:w="903" w:type="pct"/>
            <w:tcBorders>
              <w:top w:val="nil"/>
              <w:left w:val="nil"/>
              <w:bottom w:val="nil"/>
              <w:right w:val="single" w:sz="4" w:space="0" w:color="auto"/>
            </w:tcBorders>
            <w:shd w:val="clear" w:color="auto" w:fill="FFFFFF" w:themeFill="background1"/>
            <w:vAlign w:val="bottom"/>
          </w:tcPr>
          <w:p w14:paraId="774699F4" w14:textId="77777777" w:rsidR="009D6CC6" w:rsidRPr="00C60077" w:rsidRDefault="009D6CC6" w:rsidP="009D6CC6">
            <w:pPr>
              <w:tabs>
                <w:tab w:val="left" w:pos="6840"/>
              </w:tabs>
              <w:ind w:left="-108"/>
              <w:jc w:val="right"/>
              <w:rPr>
                <w:sz w:val="20"/>
                <w:szCs w:val="20"/>
              </w:rPr>
            </w:pPr>
            <w:r w:rsidRPr="00C60077">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tcPr>
          <w:p w14:paraId="6A8D2EC2" w14:textId="77777777" w:rsidR="009D6CC6" w:rsidRPr="00C60077" w:rsidRDefault="009D6CC6" w:rsidP="009D6CC6">
            <w:pPr>
              <w:jc w:val="right"/>
              <w:rPr>
                <w:sz w:val="20"/>
                <w:szCs w:val="20"/>
              </w:rPr>
            </w:pPr>
            <w:r w:rsidRPr="00C60077">
              <w:rPr>
                <w:sz w:val="20"/>
                <w:szCs w:val="20"/>
              </w:rPr>
              <w:t>186,524</w:t>
            </w:r>
          </w:p>
        </w:tc>
      </w:tr>
      <w:tr w:rsidR="009D6CC6" w:rsidRPr="00C60077" w14:paraId="622BB7D7"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6A7AF474"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IX:</w:t>
            </w:r>
            <w:proofErr w:type="gramEnd"/>
          </w:p>
        </w:tc>
        <w:tc>
          <w:tcPr>
            <w:tcW w:w="903" w:type="pct"/>
            <w:tcBorders>
              <w:top w:val="nil"/>
              <w:left w:val="nil"/>
              <w:bottom w:val="nil"/>
              <w:right w:val="single" w:sz="4" w:space="0" w:color="auto"/>
            </w:tcBorders>
            <w:shd w:val="clear" w:color="auto" w:fill="FFFFFF" w:themeFill="background1"/>
            <w:vAlign w:val="bottom"/>
          </w:tcPr>
          <w:p w14:paraId="0A0100F4" w14:textId="77777777" w:rsidR="009D6CC6" w:rsidRPr="00C60077" w:rsidRDefault="009D6CC6" w:rsidP="009D6CC6">
            <w:pPr>
              <w:tabs>
                <w:tab w:val="left" w:pos="6840"/>
              </w:tabs>
              <w:ind w:left="-108"/>
              <w:jc w:val="right"/>
              <w:rPr>
                <w:sz w:val="20"/>
                <w:szCs w:val="20"/>
              </w:rPr>
            </w:pPr>
            <w:r w:rsidRPr="00C60077">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tcPr>
          <w:p w14:paraId="638E38F3" w14:textId="77777777" w:rsidR="009D6CC6" w:rsidRPr="00C60077" w:rsidRDefault="009D6CC6" w:rsidP="009D6CC6">
            <w:pPr>
              <w:jc w:val="right"/>
              <w:rPr>
                <w:sz w:val="20"/>
                <w:szCs w:val="20"/>
              </w:rPr>
            </w:pPr>
            <w:r w:rsidRPr="00C60077">
              <w:rPr>
                <w:sz w:val="20"/>
                <w:szCs w:val="20"/>
              </w:rPr>
              <w:t>185,657</w:t>
            </w:r>
          </w:p>
        </w:tc>
      </w:tr>
      <w:tr w:rsidR="009D6CC6" w:rsidRPr="00C60077" w14:paraId="48F61BB8"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2388CB8"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X:</w:t>
            </w:r>
            <w:proofErr w:type="gramEnd"/>
          </w:p>
        </w:tc>
        <w:tc>
          <w:tcPr>
            <w:tcW w:w="903" w:type="pct"/>
            <w:tcBorders>
              <w:top w:val="nil"/>
              <w:left w:val="nil"/>
              <w:bottom w:val="nil"/>
              <w:right w:val="single" w:sz="4" w:space="0" w:color="auto"/>
            </w:tcBorders>
            <w:shd w:val="clear" w:color="auto" w:fill="FFFFFF" w:themeFill="background1"/>
            <w:vAlign w:val="bottom"/>
          </w:tcPr>
          <w:p w14:paraId="0E7B51FA" w14:textId="77777777" w:rsidR="009D6CC6" w:rsidRPr="00C60077" w:rsidRDefault="009D6CC6" w:rsidP="009D6CC6">
            <w:pPr>
              <w:tabs>
                <w:tab w:val="left" w:pos="6840"/>
              </w:tabs>
              <w:ind w:left="-108"/>
              <w:jc w:val="right"/>
              <w:rPr>
                <w:sz w:val="20"/>
                <w:szCs w:val="20"/>
              </w:rPr>
            </w:pPr>
            <w:r w:rsidRPr="00C60077">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tcPr>
          <w:p w14:paraId="2C04A336" w14:textId="77777777" w:rsidR="009D6CC6" w:rsidRPr="00C60077" w:rsidRDefault="009D6CC6" w:rsidP="009D6CC6">
            <w:pPr>
              <w:jc w:val="right"/>
              <w:rPr>
                <w:sz w:val="20"/>
                <w:szCs w:val="20"/>
              </w:rPr>
            </w:pPr>
            <w:r w:rsidRPr="00C60077">
              <w:rPr>
                <w:sz w:val="20"/>
                <w:szCs w:val="20"/>
              </w:rPr>
              <w:t>185,585</w:t>
            </w:r>
          </w:p>
        </w:tc>
      </w:tr>
      <w:tr w:rsidR="009D6CC6" w:rsidRPr="00C60077" w14:paraId="15E3647E"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492382A"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XI:</w:t>
            </w:r>
            <w:proofErr w:type="gramEnd"/>
          </w:p>
        </w:tc>
        <w:tc>
          <w:tcPr>
            <w:tcW w:w="903" w:type="pct"/>
            <w:tcBorders>
              <w:top w:val="nil"/>
              <w:left w:val="nil"/>
              <w:bottom w:val="nil"/>
              <w:right w:val="single" w:sz="4" w:space="0" w:color="auto"/>
            </w:tcBorders>
            <w:shd w:val="clear" w:color="auto" w:fill="FFFFFF" w:themeFill="background1"/>
            <w:vAlign w:val="bottom"/>
          </w:tcPr>
          <w:p w14:paraId="18816054" w14:textId="77777777" w:rsidR="009D6CC6" w:rsidRPr="00C60077" w:rsidRDefault="009D6CC6" w:rsidP="009D6CC6">
            <w:pPr>
              <w:tabs>
                <w:tab w:val="left" w:pos="6840"/>
              </w:tabs>
              <w:ind w:left="-108"/>
              <w:jc w:val="right"/>
              <w:rPr>
                <w:sz w:val="20"/>
                <w:szCs w:val="20"/>
              </w:rPr>
            </w:pPr>
            <w:r w:rsidRPr="00C60077">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tcPr>
          <w:p w14:paraId="36592B6A" w14:textId="77777777" w:rsidR="009D6CC6" w:rsidRPr="00C60077" w:rsidRDefault="009D6CC6" w:rsidP="009D6CC6">
            <w:pPr>
              <w:jc w:val="right"/>
              <w:rPr>
                <w:sz w:val="20"/>
                <w:szCs w:val="20"/>
              </w:rPr>
            </w:pPr>
            <w:r w:rsidRPr="00C60077">
              <w:rPr>
                <w:sz w:val="20"/>
                <w:szCs w:val="20"/>
              </w:rPr>
              <w:t>237,641</w:t>
            </w:r>
          </w:p>
        </w:tc>
      </w:tr>
      <w:tr w:rsidR="009D6CC6" w:rsidRPr="00C60077" w14:paraId="10F95461"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F92E73A"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XII:</w:t>
            </w:r>
            <w:proofErr w:type="gramEnd"/>
          </w:p>
        </w:tc>
        <w:tc>
          <w:tcPr>
            <w:tcW w:w="903" w:type="pct"/>
            <w:tcBorders>
              <w:top w:val="nil"/>
              <w:left w:val="nil"/>
              <w:bottom w:val="nil"/>
              <w:right w:val="single" w:sz="4" w:space="0" w:color="auto"/>
            </w:tcBorders>
            <w:shd w:val="clear" w:color="auto" w:fill="FFFFFF" w:themeFill="background1"/>
            <w:vAlign w:val="bottom"/>
          </w:tcPr>
          <w:p w14:paraId="51BD716A" w14:textId="77777777" w:rsidR="009D6CC6" w:rsidRPr="00C60077" w:rsidRDefault="009D6CC6" w:rsidP="009D6CC6">
            <w:pPr>
              <w:tabs>
                <w:tab w:val="left" w:pos="6840"/>
              </w:tabs>
              <w:ind w:left="-108"/>
              <w:jc w:val="right"/>
              <w:rPr>
                <w:sz w:val="20"/>
                <w:szCs w:val="20"/>
              </w:rPr>
            </w:pPr>
            <w:r w:rsidRPr="00C60077">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tcPr>
          <w:p w14:paraId="6BB4C513" w14:textId="77777777" w:rsidR="009D6CC6" w:rsidRPr="00C60077" w:rsidRDefault="009D6CC6" w:rsidP="009D6CC6">
            <w:pPr>
              <w:jc w:val="right"/>
              <w:rPr>
                <w:sz w:val="20"/>
                <w:szCs w:val="20"/>
              </w:rPr>
            </w:pPr>
            <w:r w:rsidRPr="00C60077">
              <w:rPr>
                <w:sz w:val="20"/>
                <w:szCs w:val="20"/>
              </w:rPr>
              <w:t>237,134</w:t>
            </w:r>
          </w:p>
        </w:tc>
      </w:tr>
      <w:tr w:rsidR="009D6CC6" w:rsidRPr="00C60077" w14:paraId="2F9D22F0"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826C50F"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XIII:</w:t>
            </w:r>
            <w:proofErr w:type="gramEnd"/>
          </w:p>
        </w:tc>
        <w:tc>
          <w:tcPr>
            <w:tcW w:w="903" w:type="pct"/>
            <w:tcBorders>
              <w:top w:val="nil"/>
              <w:left w:val="nil"/>
              <w:bottom w:val="nil"/>
              <w:right w:val="single" w:sz="4" w:space="0" w:color="auto"/>
            </w:tcBorders>
            <w:shd w:val="clear" w:color="auto" w:fill="FFFFFF" w:themeFill="background1"/>
            <w:vAlign w:val="bottom"/>
          </w:tcPr>
          <w:p w14:paraId="1262B6A8" w14:textId="77777777" w:rsidR="009D6CC6" w:rsidRPr="00C60077" w:rsidRDefault="009D6CC6" w:rsidP="009D6CC6">
            <w:pPr>
              <w:tabs>
                <w:tab w:val="left" w:pos="6840"/>
              </w:tabs>
              <w:ind w:left="-108"/>
              <w:jc w:val="right"/>
              <w:rPr>
                <w:sz w:val="20"/>
                <w:szCs w:val="20"/>
              </w:rPr>
            </w:pPr>
            <w:r w:rsidRPr="00C60077">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tcPr>
          <w:p w14:paraId="7005F537" w14:textId="77777777" w:rsidR="009D6CC6" w:rsidRPr="00C60077" w:rsidRDefault="009D6CC6" w:rsidP="009D6CC6">
            <w:pPr>
              <w:jc w:val="right"/>
              <w:rPr>
                <w:sz w:val="20"/>
                <w:szCs w:val="20"/>
              </w:rPr>
            </w:pPr>
            <w:r w:rsidRPr="00C60077">
              <w:rPr>
                <w:sz w:val="20"/>
                <w:szCs w:val="20"/>
              </w:rPr>
              <w:t>237,641</w:t>
            </w:r>
          </w:p>
        </w:tc>
      </w:tr>
      <w:tr w:rsidR="009D6CC6" w:rsidRPr="00C60077" w14:paraId="66A3A308" w14:textId="77777777" w:rsidTr="009D6CC6">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A521081" w14:textId="77777777" w:rsidR="009D6CC6" w:rsidRPr="00C60077" w:rsidRDefault="009D6CC6" w:rsidP="009D6CC6">
            <w:pPr>
              <w:ind w:left="5249" w:right="-198"/>
              <w:jc w:val="left"/>
              <w:rPr>
                <w:sz w:val="20"/>
                <w:szCs w:val="20"/>
              </w:rPr>
            </w:pPr>
            <w:r w:rsidRPr="00C60077">
              <w:rPr>
                <w:sz w:val="20"/>
                <w:szCs w:val="20"/>
              </w:rPr>
              <w:t xml:space="preserve">Phase </w:t>
            </w:r>
            <w:proofErr w:type="gramStart"/>
            <w:r w:rsidRPr="00C60077">
              <w:rPr>
                <w:sz w:val="20"/>
                <w:szCs w:val="20"/>
              </w:rPr>
              <w:t>XIV:</w:t>
            </w:r>
            <w:proofErr w:type="gramEnd"/>
          </w:p>
        </w:tc>
        <w:tc>
          <w:tcPr>
            <w:tcW w:w="903" w:type="pct"/>
            <w:tcBorders>
              <w:top w:val="nil"/>
              <w:left w:val="nil"/>
              <w:bottom w:val="nil"/>
              <w:right w:val="single" w:sz="4" w:space="0" w:color="auto"/>
            </w:tcBorders>
            <w:shd w:val="clear" w:color="auto" w:fill="FFFFFF" w:themeFill="background1"/>
            <w:vAlign w:val="bottom"/>
          </w:tcPr>
          <w:p w14:paraId="794FEAFE" w14:textId="77777777" w:rsidR="009D6CC6" w:rsidRPr="00C60077" w:rsidRDefault="009D6CC6" w:rsidP="009D6CC6">
            <w:pPr>
              <w:tabs>
                <w:tab w:val="left" w:pos="6840"/>
              </w:tabs>
              <w:ind w:left="-108"/>
              <w:jc w:val="right"/>
              <w:rPr>
                <w:sz w:val="20"/>
                <w:szCs w:val="20"/>
              </w:rPr>
            </w:pPr>
            <w:r w:rsidRPr="00C60077">
              <w:rPr>
                <w:sz w:val="20"/>
                <w:szCs w:val="20"/>
              </w:rPr>
              <w:t>Dec-22</w:t>
            </w:r>
          </w:p>
        </w:tc>
        <w:tc>
          <w:tcPr>
            <w:tcW w:w="754" w:type="pct"/>
            <w:tcBorders>
              <w:top w:val="nil"/>
              <w:left w:val="single" w:sz="4" w:space="0" w:color="auto"/>
              <w:bottom w:val="nil"/>
              <w:right w:val="single" w:sz="4" w:space="0" w:color="auto"/>
            </w:tcBorders>
            <w:shd w:val="clear" w:color="auto" w:fill="FFFFFF" w:themeFill="background1"/>
          </w:tcPr>
          <w:p w14:paraId="09F71314" w14:textId="77777777" w:rsidR="009D6CC6" w:rsidRPr="00C60077" w:rsidRDefault="009D6CC6" w:rsidP="009D6CC6">
            <w:pPr>
              <w:jc w:val="right"/>
              <w:rPr>
                <w:sz w:val="20"/>
                <w:szCs w:val="20"/>
              </w:rPr>
            </w:pPr>
            <w:r w:rsidRPr="00C60077">
              <w:rPr>
                <w:sz w:val="20"/>
                <w:szCs w:val="20"/>
              </w:rPr>
              <w:t>327,945</w:t>
            </w:r>
          </w:p>
        </w:tc>
      </w:tr>
      <w:tr w:rsidR="009D6CC6" w:rsidRPr="00C60077" w14:paraId="600C8574" w14:textId="77777777" w:rsidTr="009D6CC6">
        <w:trPr>
          <w:trHeight w:val="233"/>
          <w:jc w:val="center"/>
        </w:trPr>
        <w:tc>
          <w:tcPr>
            <w:tcW w:w="4246" w:type="pct"/>
            <w:gridSpan w:val="2"/>
            <w:tcBorders>
              <w:top w:val="nil"/>
              <w:left w:val="single" w:sz="4" w:space="0" w:color="auto"/>
              <w:bottom w:val="nil"/>
              <w:right w:val="single" w:sz="4" w:space="0" w:color="auto"/>
            </w:tcBorders>
            <w:shd w:val="clear" w:color="auto" w:fill="auto"/>
          </w:tcPr>
          <w:p w14:paraId="2EB24FA9" w14:textId="77777777" w:rsidR="009D6CC6" w:rsidRPr="00C60077" w:rsidRDefault="009D6CC6" w:rsidP="009D6CC6">
            <w:pPr>
              <w:tabs>
                <w:tab w:val="right" w:pos="7560"/>
              </w:tabs>
              <w:ind w:left="6480" w:right="-108"/>
              <w:jc w:val="left"/>
              <w:rPr>
                <w:sz w:val="20"/>
                <w:szCs w:val="20"/>
              </w:rPr>
            </w:pPr>
            <w:r w:rsidRPr="00C60077">
              <w:rPr>
                <w:sz w:val="20"/>
                <w:szCs w:val="20"/>
              </w:rPr>
              <w:tab/>
            </w:r>
            <w:proofErr w:type="gramStart"/>
            <w:r w:rsidRPr="00C60077">
              <w:rPr>
                <w:sz w:val="20"/>
                <w:szCs w:val="20"/>
              </w:rPr>
              <w:t>Total:</w:t>
            </w:r>
            <w:proofErr w:type="gramEnd"/>
          </w:p>
        </w:tc>
        <w:tc>
          <w:tcPr>
            <w:tcW w:w="754" w:type="pct"/>
            <w:tcBorders>
              <w:top w:val="nil"/>
              <w:left w:val="single" w:sz="4" w:space="0" w:color="auto"/>
              <w:bottom w:val="single" w:sz="4" w:space="0" w:color="auto"/>
              <w:right w:val="single" w:sz="4" w:space="0" w:color="auto"/>
            </w:tcBorders>
            <w:shd w:val="clear" w:color="auto" w:fill="auto"/>
          </w:tcPr>
          <w:p w14:paraId="09A6D380" w14:textId="77777777" w:rsidR="009D6CC6" w:rsidRPr="00C60077" w:rsidRDefault="009D6CC6" w:rsidP="009D6CC6">
            <w:pPr>
              <w:jc w:val="right"/>
              <w:rPr>
                <w:sz w:val="20"/>
                <w:szCs w:val="20"/>
              </w:rPr>
            </w:pPr>
            <w:r w:rsidRPr="00C60077">
              <w:rPr>
                <w:sz w:val="20"/>
                <w:szCs w:val="20"/>
              </w:rPr>
              <w:t>2,877,936</w:t>
            </w:r>
          </w:p>
        </w:tc>
      </w:tr>
      <w:tr w:rsidR="009D6CC6" w:rsidRPr="00C60077" w14:paraId="047A7EF5" w14:textId="77777777" w:rsidTr="009D6CC6">
        <w:trPr>
          <w:trHeight w:val="233"/>
          <w:jc w:val="center"/>
        </w:trPr>
        <w:tc>
          <w:tcPr>
            <w:tcW w:w="4246" w:type="pct"/>
            <w:gridSpan w:val="2"/>
            <w:shd w:val="clear" w:color="auto" w:fill="FFFFFF" w:themeFill="background1"/>
          </w:tcPr>
          <w:p w14:paraId="5B689692" w14:textId="77777777" w:rsidR="009D6CC6" w:rsidRPr="0005714C" w:rsidRDefault="009D6CC6" w:rsidP="009D6CC6">
            <w:pPr>
              <w:jc w:val="left"/>
              <w:rPr>
                <w:sz w:val="20"/>
                <w:szCs w:val="20"/>
                <w:lang w:val="en-US"/>
              </w:rPr>
            </w:pPr>
            <w:r w:rsidRPr="0005714C">
              <w:rPr>
                <w:sz w:val="20"/>
                <w:szCs w:val="20"/>
                <w:lang w:val="en-US"/>
              </w:rPr>
              <w:t>Amount requested for renewal (phase XV) (US $):</w:t>
            </w:r>
          </w:p>
        </w:tc>
        <w:tc>
          <w:tcPr>
            <w:tcW w:w="754" w:type="pct"/>
            <w:shd w:val="clear" w:color="auto" w:fill="auto"/>
          </w:tcPr>
          <w:p w14:paraId="56653A4D" w14:textId="77777777" w:rsidR="009D6CC6" w:rsidRPr="00C60077" w:rsidRDefault="009D6CC6" w:rsidP="009D6CC6">
            <w:pPr>
              <w:jc w:val="right"/>
              <w:rPr>
                <w:sz w:val="20"/>
                <w:szCs w:val="20"/>
              </w:rPr>
            </w:pPr>
            <w:r>
              <w:rPr>
                <w:sz w:val="20"/>
                <w:szCs w:val="20"/>
              </w:rPr>
              <w:t>459,735</w:t>
            </w:r>
          </w:p>
        </w:tc>
      </w:tr>
      <w:tr w:rsidR="009D6CC6" w:rsidRPr="00C60077" w14:paraId="056A4167" w14:textId="77777777" w:rsidTr="009D6CC6">
        <w:trPr>
          <w:trHeight w:val="233"/>
          <w:jc w:val="center"/>
        </w:trPr>
        <w:tc>
          <w:tcPr>
            <w:tcW w:w="4246" w:type="pct"/>
            <w:gridSpan w:val="2"/>
          </w:tcPr>
          <w:p w14:paraId="6A652E74" w14:textId="77777777" w:rsidR="009D6CC6" w:rsidRPr="0005714C" w:rsidRDefault="009D6CC6" w:rsidP="009D6CC6">
            <w:pPr>
              <w:jc w:val="left"/>
              <w:rPr>
                <w:sz w:val="20"/>
                <w:szCs w:val="20"/>
                <w:lang w:val="en-US"/>
              </w:rPr>
            </w:pPr>
            <w:r w:rsidRPr="0005714C">
              <w:rPr>
                <w:sz w:val="20"/>
                <w:szCs w:val="20"/>
                <w:lang w:val="en-US"/>
              </w:rPr>
              <w:t xml:space="preserve">Amount recommended for approval for phase XV (US $): </w:t>
            </w:r>
          </w:p>
        </w:tc>
        <w:tc>
          <w:tcPr>
            <w:tcW w:w="754" w:type="pct"/>
            <w:shd w:val="clear" w:color="auto" w:fill="auto"/>
          </w:tcPr>
          <w:p w14:paraId="46B413D9" w14:textId="77777777" w:rsidR="009D6CC6" w:rsidRPr="00C60077" w:rsidRDefault="009D6CC6" w:rsidP="009D6CC6">
            <w:pPr>
              <w:jc w:val="right"/>
              <w:rPr>
                <w:sz w:val="20"/>
                <w:szCs w:val="20"/>
              </w:rPr>
            </w:pPr>
            <w:r>
              <w:rPr>
                <w:sz w:val="20"/>
                <w:szCs w:val="20"/>
              </w:rPr>
              <w:t>459,735</w:t>
            </w:r>
          </w:p>
        </w:tc>
      </w:tr>
      <w:tr w:rsidR="009D6CC6" w:rsidRPr="00C60077" w14:paraId="38751C67" w14:textId="77777777" w:rsidTr="009D6CC6">
        <w:trPr>
          <w:trHeight w:val="233"/>
          <w:jc w:val="center"/>
        </w:trPr>
        <w:tc>
          <w:tcPr>
            <w:tcW w:w="4246" w:type="pct"/>
            <w:gridSpan w:val="2"/>
          </w:tcPr>
          <w:p w14:paraId="585BD087" w14:textId="77777777" w:rsidR="009D6CC6" w:rsidRPr="00C60077" w:rsidRDefault="009D6CC6" w:rsidP="009D6CC6">
            <w:pPr>
              <w:jc w:val="left"/>
              <w:rPr>
                <w:sz w:val="20"/>
                <w:szCs w:val="20"/>
              </w:rPr>
            </w:pPr>
            <w:r w:rsidRPr="00C60077">
              <w:rPr>
                <w:sz w:val="20"/>
                <w:szCs w:val="20"/>
              </w:rPr>
              <w:lastRenderedPageBreak/>
              <w:t xml:space="preserve">Agency support </w:t>
            </w:r>
            <w:proofErr w:type="spellStart"/>
            <w:r w:rsidRPr="00C60077">
              <w:rPr>
                <w:sz w:val="20"/>
                <w:szCs w:val="20"/>
              </w:rPr>
              <w:t>costs</w:t>
            </w:r>
            <w:proofErr w:type="spellEnd"/>
            <w:r w:rsidRPr="00C60077">
              <w:rPr>
                <w:sz w:val="20"/>
                <w:szCs w:val="20"/>
              </w:rPr>
              <w:t xml:space="preserve"> (US $</w:t>
            </w:r>
            <w:proofErr w:type="gramStart"/>
            <w:r w:rsidRPr="00C60077">
              <w:rPr>
                <w:sz w:val="20"/>
                <w:szCs w:val="20"/>
              </w:rPr>
              <w:t>):</w:t>
            </w:r>
            <w:proofErr w:type="gramEnd"/>
          </w:p>
        </w:tc>
        <w:tc>
          <w:tcPr>
            <w:tcW w:w="754" w:type="pct"/>
            <w:shd w:val="clear" w:color="auto" w:fill="auto"/>
          </w:tcPr>
          <w:p w14:paraId="555BA927" w14:textId="77777777" w:rsidR="009D6CC6" w:rsidRPr="00C60077" w:rsidRDefault="009D6CC6" w:rsidP="009D6CC6">
            <w:pPr>
              <w:jc w:val="right"/>
              <w:rPr>
                <w:sz w:val="20"/>
                <w:szCs w:val="20"/>
              </w:rPr>
            </w:pPr>
            <w:r>
              <w:rPr>
                <w:sz w:val="20"/>
                <w:szCs w:val="20"/>
              </w:rPr>
              <w:t>32,181</w:t>
            </w:r>
          </w:p>
        </w:tc>
      </w:tr>
      <w:tr w:rsidR="009D6CC6" w:rsidRPr="00C60077" w14:paraId="668CCD50" w14:textId="77777777" w:rsidTr="009D6CC6">
        <w:trPr>
          <w:trHeight w:val="233"/>
          <w:jc w:val="center"/>
        </w:trPr>
        <w:tc>
          <w:tcPr>
            <w:tcW w:w="4246" w:type="pct"/>
            <w:gridSpan w:val="2"/>
          </w:tcPr>
          <w:p w14:paraId="7FCF7015" w14:textId="77777777" w:rsidR="009D6CC6" w:rsidRPr="0005714C" w:rsidRDefault="009D6CC6" w:rsidP="009D6CC6">
            <w:pPr>
              <w:jc w:val="left"/>
              <w:rPr>
                <w:sz w:val="20"/>
                <w:szCs w:val="20"/>
                <w:lang w:val="en-US"/>
              </w:rPr>
            </w:pPr>
            <w:r w:rsidRPr="0005714C">
              <w:rPr>
                <w:sz w:val="20"/>
                <w:szCs w:val="20"/>
                <w:lang w:val="en-US"/>
              </w:rPr>
              <w:t>Total cost of institutional strengthening phase XV to the Multilateral Fund (US $):</w:t>
            </w:r>
          </w:p>
        </w:tc>
        <w:tc>
          <w:tcPr>
            <w:tcW w:w="754" w:type="pct"/>
            <w:shd w:val="clear" w:color="auto" w:fill="auto"/>
          </w:tcPr>
          <w:p w14:paraId="540BDF92" w14:textId="77777777" w:rsidR="009D6CC6" w:rsidRPr="00C60077" w:rsidRDefault="009D6CC6" w:rsidP="009D6CC6">
            <w:pPr>
              <w:jc w:val="right"/>
              <w:rPr>
                <w:sz w:val="20"/>
                <w:szCs w:val="20"/>
              </w:rPr>
            </w:pPr>
            <w:r>
              <w:rPr>
                <w:sz w:val="20"/>
                <w:szCs w:val="20"/>
              </w:rPr>
              <w:t>491,916</w:t>
            </w:r>
          </w:p>
        </w:tc>
      </w:tr>
      <w:tr w:rsidR="009D6CC6" w:rsidRPr="00C60077" w14:paraId="7F2042C3" w14:textId="77777777" w:rsidTr="009D6CC6">
        <w:trPr>
          <w:trHeight w:val="233"/>
          <w:jc w:val="center"/>
        </w:trPr>
        <w:tc>
          <w:tcPr>
            <w:tcW w:w="4246" w:type="pct"/>
            <w:gridSpan w:val="2"/>
          </w:tcPr>
          <w:p w14:paraId="42AD57C5" w14:textId="77777777" w:rsidR="009D6CC6" w:rsidRPr="0005714C" w:rsidRDefault="009D6CC6" w:rsidP="009D6CC6">
            <w:pPr>
              <w:jc w:val="left"/>
              <w:rPr>
                <w:sz w:val="20"/>
                <w:szCs w:val="20"/>
                <w:lang w:val="en-US"/>
              </w:rPr>
            </w:pPr>
            <w:r w:rsidRPr="0005714C">
              <w:rPr>
                <w:sz w:val="20"/>
                <w:szCs w:val="20"/>
                <w:lang w:val="en-US"/>
              </w:rPr>
              <w:t xml:space="preserve">Date of approval of country </w:t>
            </w:r>
            <w:proofErr w:type="spellStart"/>
            <w:r w:rsidRPr="0005714C">
              <w:rPr>
                <w:sz w:val="20"/>
                <w:szCs w:val="20"/>
                <w:lang w:val="en-US"/>
              </w:rPr>
              <w:t>programme</w:t>
            </w:r>
            <w:proofErr w:type="spellEnd"/>
            <w:r w:rsidRPr="0005714C">
              <w:rPr>
                <w:sz w:val="20"/>
                <w:szCs w:val="20"/>
                <w:lang w:val="en-US"/>
              </w:rPr>
              <w:t>:</w:t>
            </w:r>
          </w:p>
        </w:tc>
        <w:tc>
          <w:tcPr>
            <w:tcW w:w="754" w:type="pct"/>
            <w:shd w:val="clear" w:color="auto" w:fill="FFFFFF" w:themeFill="background1"/>
          </w:tcPr>
          <w:p w14:paraId="0F0CF504" w14:textId="77777777" w:rsidR="009D6CC6" w:rsidRPr="00C60077" w:rsidRDefault="009D6CC6" w:rsidP="009D6CC6">
            <w:pPr>
              <w:jc w:val="right"/>
              <w:rPr>
                <w:sz w:val="20"/>
                <w:szCs w:val="20"/>
              </w:rPr>
            </w:pPr>
            <w:r w:rsidRPr="00C60077">
              <w:rPr>
                <w:sz w:val="20"/>
                <w:szCs w:val="20"/>
              </w:rPr>
              <w:t>1993</w:t>
            </w:r>
          </w:p>
        </w:tc>
      </w:tr>
      <w:tr w:rsidR="009D6CC6" w:rsidRPr="00C60077" w14:paraId="0672E2E9" w14:textId="77777777" w:rsidTr="009D6CC6">
        <w:trPr>
          <w:trHeight w:val="233"/>
          <w:jc w:val="center"/>
        </w:trPr>
        <w:tc>
          <w:tcPr>
            <w:tcW w:w="4246" w:type="pct"/>
            <w:gridSpan w:val="2"/>
            <w:tcBorders>
              <w:bottom w:val="single" w:sz="4" w:space="0" w:color="auto"/>
            </w:tcBorders>
          </w:tcPr>
          <w:p w14:paraId="13AE2868" w14:textId="77777777" w:rsidR="009D6CC6" w:rsidRPr="0005714C" w:rsidRDefault="009D6CC6" w:rsidP="009D6CC6">
            <w:pPr>
              <w:jc w:val="left"/>
              <w:rPr>
                <w:sz w:val="20"/>
                <w:szCs w:val="20"/>
                <w:lang w:val="en-US"/>
              </w:rPr>
            </w:pPr>
            <w:r w:rsidRPr="0005714C">
              <w:rPr>
                <w:sz w:val="20"/>
                <w:szCs w:val="20"/>
                <w:lang w:val="en-US"/>
              </w:rPr>
              <w:t>Date of approval of HCFC phase-out management plan:</w:t>
            </w:r>
          </w:p>
        </w:tc>
        <w:tc>
          <w:tcPr>
            <w:tcW w:w="754" w:type="pct"/>
            <w:tcBorders>
              <w:bottom w:val="single" w:sz="4" w:space="0" w:color="auto"/>
            </w:tcBorders>
            <w:shd w:val="clear" w:color="auto" w:fill="FFFFFF" w:themeFill="background1"/>
          </w:tcPr>
          <w:p w14:paraId="1B50D11C" w14:textId="77777777" w:rsidR="009D6CC6" w:rsidRPr="00C60077" w:rsidRDefault="009D6CC6" w:rsidP="009D6CC6">
            <w:pPr>
              <w:jc w:val="right"/>
              <w:rPr>
                <w:sz w:val="20"/>
                <w:szCs w:val="20"/>
              </w:rPr>
            </w:pPr>
            <w:r w:rsidRPr="00C60077">
              <w:rPr>
                <w:sz w:val="20"/>
                <w:szCs w:val="20"/>
              </w:rPr>
              <w:t>2011</w:t>
            </w:r>
          </w:p>
        </w:tc>
      </w:tr>
      <w:tr w:rsidR="009D6CC6" w:rsidRPr="00C60077" w14:paraId="5D7F04D8" w14:textId="77777777" w:rsidTr="009D6CC6">
        <w:trPr>
          <w:trHeight w:val="233"/>
          <w:jc w:val="center"/>
        </w:trPr>
        <w:tc>
          <w:tcPr>
            <w:tcW w:w="4246" w:type="pct"/>
            <w:gridSpan w:val="2"/>
            <w:tcBorders>
              <w:bottom w:val="single" w:sz="4" w:space="0" w:color="auto"/>
            </w:tcBorders>
          </w:tcPr>
          <w:p w14:paraId="0077BFEB" w14:textId="77777777" w:rsidR="009D6CC6" w:rsidRPr="0005714C" w:rsidRDefault="009D6CC6" w:rsidP="009D6CC6">
            <w:pPr>
              <w:jc w:val="left"/>
              <w:rPr>
                <w:sz w:val="20"/>
                <w:szCs w:val="20"/>
                <w:lang w:val="en-US"/>
              </w:rPr>
            </w:pPr>
            <w:r w:rsidRPr="0005714C">
              <w:rPr>
                <w:sz w:val="20"/>
                <w:szCs w:val="20"/>
                <w:lang w:val="en-US"/>
              </w:rPr>
              <w:t>Date of approval of Kigali HFC implementation plan:</w:t>
            </w:r>
          </w:p>
        </w:tc>
        <w:tc>
          <w:tcPr>
            <w:tcW w:w="754" w:type="pct"/>
            <w:tcBorders>
              <w:bottom w:val="single" w:sz="4" w:space="0" w:color="auto"/>
            </w:tcBorders>
            <w:shd w:val="clear" w:color="auto" w:fill="FFFFFF" w:themeFill="background1"/>
          </w:tcPr>
          <w:p w14:paraId="0D0A417D" w14:textId="77777777" w:rsidR="009D6CC6" w:rsidRPr="00C60077" w:rsidRDefault="009D6CC6" w:rsidP="009D6CC6">
            <w:pPr>
              <w:jc w:val="right"/>
              <w:rPr>
                <w:sz w:val="20"/>
                <w:szCs w:val="20"/>
              </w:rPr>
            </w:pPr>
            <w:proofErr w:type="gramStart"/>
            <w:r w:rsidRPr="00117E8F">
              <w:rPr>
                <w:sz w:val="20"/>
                <w:szCs w:val="20"/>
              </w:rPr>
              <w:t>n</w:t>
            </w:r>
            <w:proofErr w:type="gramEnd"/>
            <w:r w:rsidRPr="00117E8F">
              <w:rPr>
                <w:sz w:val="20"/>
                <w:szCs w:val="20"/>
              </w:rPr>
              <w:t>/a</w:t>
            </w:r>
          </w:p>
        </w:tc>
      </w:tr>
      <w:tr w:rsidR="009D6CC6" w:rsidRPr="00C60077" w14:paraId="6E8AE5C9" w14:textId="77777777" w:rsidTr="009D6CC6">
        <w:trPr>
          <w:trHeight w:val="233"/>
          <w:jc w:val="center"/>
        </w:trPr>
        <w:tc>
          <w:tcPr>
            <w:tcW w:w="4246" w:type="pct"/>
            <w:gridSpan w:val="2"/>
            <w:vMerge w:val="restart"/>
            <w:tcBorders>
              <w:top w:val="single" w:sz="4" w:space="0" w:color="auto"/>
              <w:left w:val="single" w:sz="4" w:space="0" w:color="auto"/>
              <w:right w:val="single" w:sz="4" w:space="0" w:color="auto"/>
            </w:tcBorders>
          </w:tcPr>
          <w:p w14:paraId="6CE9ACCB" w14:textId="77777777" w:rsidR="009D6CC6" w:rsidRPr="0005714C" w:rsidRDefault="009D6CC6" w:rsidP="009D6CC6">
            <w:pPr>
              <w:ind w:left="340" w:hanging="340"/>
              <w:jc w:val="left"/>
              <w:rPr>
                <w:sz w:val="20"/>
                <w:szCs w:val="20"/>
                <w:lang w:val="en-US"/>
              </w:rPr>
            </w:pPr>
            <w:r w:rsidRPr="0005714C">
              <w:rPr>
                <w:sz w:val="20"/>
                <w:szCs w:val="20"/>
                <w:lang w:val="en-US"/>
              </w:rPr>
              <w:t xml:space="preserve">Baseline consumption of controlled substances (ODP </w:t>
            </w:r>
            <w:proofErr w:type="spellStart"/>
            <w:r w:rsidRPr="0005714C">
              <w:rPr>
                <w:sz w:val="20"/>
                <w:szCs w:val="20"/>
                <w:lang w:val="en-US"/>
              </w:rPr>
              <w:t>tonnes</w:t>
            </w:r>
            <w:proofErr w:type="spellEnd"/>
            <w:r w:rsidRPr="0005714C">
              <w:rPr>
                <w:sz w:val="20"/>
                <w:szCs w:val="20"/>
                <w:lang w:val="en-US"/>
              </w:rPr>
              <w:t>/CO</w:t>
            </w:r>
            <w:r w:rsidRPr="0005714C">
              <w:rPr>
                <w:sz w:val="20"/>
                <w:szCs w:val="20"/>
                <w:vertAlign w:val="subscript"/>
                <w:lang w:val="en-US"/>
              </w:rPr>
              <w:t>2</w:t>
            </w:r>
            <w:r w:rsidRPr="0005714C">
              <w:rPr>
                <w:sz w:val="20"/>
                <w:szCs w:val="20"/>
                <w:lang w:val="en-US"/>
              </w:rPr>
              <w:t xml:space="preserve">-eq </w:t>
            </w:r>
            <w:proofErr w:type="spellStart"/>
            <w:r w:rsidRPr="0005714C">
              <w:rPr>
                <w:sz w:val="20"/>
                <w:szCs w:val="20"/>
                <w:lang w:val="en-US"/>
              </w:rPr>
              <w:t>tonnes</w:t>
            </w:r>
            <w:proofErr w:type="spellEnd"/>
            <w:r w:rsidRPr="0005714C">
              <w:rPr>
                <w:sz w:val="20"/>
                <w:szCs w:val="20"/>
                <w:lang w:val="en-US"/>
              </w:rPr>
              <w:t>):</w:t>
            </w:r>
          </w:p>
          <w:p w14:paraId="5B96D391" w14:textId="77777777" w:rsidR="009D6CC6" w:rsidRPr="0005714C" w:rsidRDefault="009D6CC6" w:rsidP="009D6CC6">
            <w:pPr>
              <w:ind w:left="340" w:hanging="340"/>
              <w:jc w:val="left"/>
              <w:rPr>
                <w:sz w:val="20"/>
                <w:szCs w:val="20"/>
                <w:lang w:val="en-US"/>
              </w:rPr>
            </w:pPr>
            <w:r w:rsidRPr="0005714C">
              <w:rPr>
                <w:sz w:val="20"/>
                <w:szCs w:val="20"/>
                <w:lang w:val="en-US"/>
              </w:rPr>
              <w:t>(a)</w:t>
            </w:r>
            <w:r w:rsidRPr="0005714C">
              <w:rPr>
                <w:sz w:val="20"/>
                <w:szCs w:val="20"/>
                <w:lang w:val="en-US"/>
              </w:rPr>
              <w:tab/>
              <w:t>Annex B, Group III (methyl chloroform) (average 1998-2000)</w:t>
            </w:r>
          </w:p>
          <w:p w14:paraId="443F4A33" w14:textId="77777777" w:rsidR="009D6CC6" w:rsidRPr="0005714C" w:rsidRDefault="009D6CC6" w:rsidP="009D6CC6">
            <w:pPr>
              <w:ind w:left="340" w:hanging="340"/>
              <w:jc w:val="left"/>
              <w:rPr>
                <w:sz w:val="20"/>
                <w:szCs w:val="20"/>
                <w:lang w:val="en-US"/>
              </w:rPr>
            </w:pPr>
            <w:r w:rsidRPr="0005714C">
              <w:rPr>
                <w:sz w:val="20"/>
                <w:szCs w:val="20"/>
                <w:lang w:val="en-US"/>
              </w:rPr>
              <w:t>(b)</w:t>
            </w:r>
            <w:r w:rsidRPr="0005714C">
              <w:rPr>
                <w:sz w:val="20"/>
                <w:szCs w:val="20"/>
                <w:lang w:val="en-US"/>
              </w:rPr>
              <w:tab/>
              <w:t>Annex C, Group I (HCFCs) (average 2009-2010)</w:t>
            </w:r>
          </w:p>
          <w:p w14:paraId="4B0E6F47" w14:textId="77777777" w:rsidR="009D6CC6" w:rsidRPr="00C60077" w:rsidRDefault="009D6CC6" w:rsidP="009D6CC6">
            <w:pPr>
              <w:ind w:left="340" w:hanging="340"/>
              <w:jc w:val="left"/>
              <w:rPr>
                <w:sz w:val="20"/>
                <w:szCs w:val="20"/>
              </w:rPr>
            </w:pPr>
            <w:r w:rsidRPr="00C60077">
              <w:rPr>
                <w:sz w:val="20"/>
                <w:szCs w:val="20"/>
              </w:rPr>
              <w:t>(c)</w:t>
            </w:r>
            <w:r w:rsidRPr="00C60077">
              <w:rPr>
                <w:sz w:val="20"/>
                <w:szCs w:val="20"/>
              </w:rPr>
              <w:tab/>
              <w:t>Annex E, (</w:t>
            </w:r>
            <w:proofErr w:type="spellStart"/>
            <w:r w:rsidRPr="00C60077">
              <w:rPr>
                <w:sz w:val="20"/>
                <w:szCs w:val="20"/>
              </w:rPr>
              <w:t>methyl</w:t>
            </w:r>
            <w:proofErr w:type="spellEnd"/>
            <w:r w:rsidRPr="00C60077">
              <w:rPr>
                <w:sz w:val="20"/>
                <w:szCs w:val="20"/>
              </w:rPr>
              <w:t xml:space="preserve"> </w:t>
            </w:r>
            <w:proofErr w:type="spellStart"/>
            <w:r w:rsidRPr="00C60077">
              <w:rPr>
                <w:sz w:val="20"/>
                <w:szCs w:val="20"/>
              </w:rPr>
              <w:t>bromide</w:t>
            </w:r>
            <w:proofErr w:type="spellEnd"/>
            <w:r w:rsidRPr="00C60077">
              <w:rPr>
                <w:sz w:val="20"/>
                <w:szCs w:val="20"/>
              </w:rPr>
              <w:t>) (</w:t>
            </w:r>
            <w:proofErr w:type="spellStart"/>
            <w:r w:rsidRPr="00C60077">
              <w:rPr>
                <w:sz w:val="20"/>
                <w:szCs w:val="20"/>
              </w:rPr>
              <w:t>average</w:t>
            </w:r>
            <w:proofErr w:type="spellEnd"/>
            <w:r w:rsidRPr="00C60077">
              <w:rPr>
                <w:sz w:val="20"/>
                <w:szCs w:val="20"/>
              </w:rPr>
              <w:t xml:space="preserve"> 1995-1998)</w:t>
            </w:r>
          </w:p>
          <w:p w14:paraId="03CFCE17" w14:textId="77777777" w:rsidR="009D6CC6" w:rsidRPr="00C60077" w:rsidRDefault="009D6CC6" w:rsidP="009D6CC6">
            <w:pPr>
              <w:ind w:left="340" w:hanging="340"/>
              <w:jc w:val="left"/>
              <w:rPr>
                <w:sz w:val="20"/>
                <w:szCs w:val="20"/>
              </w:rPr>
            </w:pPr>
            <w:r w:rsidRPr="00C60077">
              <w:rPr>
                <w:sz w:val="20"/>
                <w:szCs w:val="20"/>
              </w:rPr>
              <w:t>(d)</w:t>
            </w:r>
            <w:r w:rsidRPr="00C60077">
              <w:rPr>
                <w:sz w:val="20"/>
                <w:szCs w:val="20"/>
              </w:rPr>
              <w:tab/>
              <w:t>Annex F (HFCs) (</w:t>
            </w:r>
            <w:proofErr w:type="spellStart"/>
            <w:r w:rsidRPr="00C60077">
              <w:rPr>
                <w:sz w:val="20"/>
                <w:szCs w:val="20"/>
              </w:rPr>
              <w:t>average</w:t>
            </w:r>
            <w:proofErr w:type="spellEnd"/>
            <w:r w:rsidRPr="00C60077">
              <w:rPr>
                <w:sz w:val="20"/>
                <w:szCs w:val="20"/>
              </w:rPr>
              <w:t xml:space="preserve"> 2020-2022 plus 65% of HCFC baseline)</w:t>
            </w:r>
          </w:p>
        </w:tc>
        <w:tc>
          <w:tcPr>
            <w:tcW w:w="754" w:type="pct"/>
            <w:tcBorders>
              <w:bottom w:val="nil"/>
            </w:tcBorders>
            <w:shd w:val="clear" w:color="auto" w:fill="FFFFFF" w:themeFill="background1"/>
          </w:tcPr>
          <w:p w14:paraId="5621ECEB" w14:textId="77777777" w:rsidR="009D6CC6" w:rsidRPr="00C60077" w:rsidRDefault="009D6CC6" w:rsidP="009D6CC6">
            <w:pPr>
              <w:jc w:val="right"/>
              <w:rPr>
                <w:sz w:val="20"/>
                <w:szCs w:val="20"/>
              </w:rPr>
            </w:pPr>
          </w:p>
        </w:tc>
      </w:tr>
      <w:tr w:rsidR="009D6CC6" w:rsidRPr="00C60077" w14:paraId="547E3029" w14:textId="77777777" w:rsidTr="009D6CC6">
        <w:trPr>
          <w:trHeight w:val="233"/>
          <w:jc w:val="center"/>
        </w:trPr>
        <w:tc>
          <w:tcPr>
            <w:tcW w:w="4246" w:type="pct"/>
            <w:gridSpan w:val="2"/>
            <w:vMerge/>
            <w:tcBorders>
              <w:left w:val="single" w:sz="4" w:space="0" w:color="auto"/>
              <w:right w:val="single" w:sz="4" w:space="0" w:color="auto"/>
            </w:tcBorders>
          </w:tcPr>
          <w:p w14:paraId="619E37DE" w14:textId="77777777" w:rsidR="009D6CC6" w:rsidRPr="00C60077" w:rsidRDefault="009D6CC6" w:rsidP="009D6CC6">
            <w:pPr>
              <w:jc w:val="left"/>
              <w:rPr>
                <w:sz w:val="20"/>
                <w:szCs w:val="20"/>
              </w:rPr>
            </w:pPr>
          </w:p>
        </w:tc>
        <w:tc>
          <w:tcPr>
            <w:tcW w:w="754" w:type="pct"/>
            <w:tcBorders>
              <w:top w:val="nil"/>
              <w:left w:val="single" w:sz="4" w:space="0" w:color="auto"/>
              <w:bottom w:val="nil"/>
            </w:tcBorders>
            <w:shd w:val="clear" w:color="auto" w:fill="FFFFFF" w:themeFill="background1"/>
          </w:tcPr>
          <w:p w14:paraId="0DD2366A" w14:textId="77777777" w:rsidR="009D6CC6" w:rsidRPr="00C60077" w:rsidRDefault="009D6CC6" w:rsidP="009D6CC6">
            <w:pPr>
              <w:jc w:val="right"/>
              <w:rPr>
                <w:sz w:val="20"/>
                <w:szCs w:val="20"/>
              </w:rPr>
            </w:pPr>
            <w:r w:rsidRPr="00C60077">
              <w:rPr>
                <w:sz w:val="20"/>
                <w:szCs w:val="20"/>
              </w:rPr>
              <w:t>8.7</w:t>
            </w:r>
          </w:p>
        </w:tc>
      </w:tr>
      <w:tr w:rsidR="009D6CC6" w:rsidRPr="00C60077" w14:paraId="15C1252F" w14:textId="77777777" w:rsidTr="009D6CC6">
        <w:trPr>
          <w:trHeight w:val="233"/>
          <w:jc w:val="center"/>
        </w:trPr>
        <w:tc>
          <w:tcPr>
            <w:tcW w:w="4246" w:type="pct"/>
            <w:gridSpan w:val="2"/>
            <w:vMerge/>
            <w:tcBorders>
              <w:left w:val="single" w:sz="4" w:space="0" w:color="auto"/>
              <w:right w:val="single" w:sz="4" w:space="0" w:color="auto"/>
            </w:tcBorders>
          </w:tcPr>
          <w:p w14:paraId="080A82D1" w14:textId="77777777" w:rsidR="009D6CC6" w:rsidRPr="00C60077" w:rsidRDefault="009D6CC6" w:rsidP="009D6CC6">
            <w:pPr>
              <w:jc w:val="left"/>
              <w:rPr>
                <w:sz w:val="20"/>
                <w:szCs w:val="20"/>
              </w:rPr>
            </w:pPr>
          </w:p>
        </w:tc>
        <w:tc>
          <w:tcPr>
            <w:tcW w:w="754" w:type="pct"/>
            <w:tcBorders>
              <w:top w:val="nil"/>
              <w:bottom w:val="nil"/>
            </w:tcBorders>
            <w:shd w:val="clear" w:color="auto" w:fill="FFFFFF" w:themeFill="background1"/>
          </w:tcPr>
          <w:p w14:paraId="16495150" w14:textId="77777777" w:rsidR="009D6CC6" w:rsidRPr="00C60077" w:rsidRDefault="009D6CC6" w:rsidP="009D6CC6">
            <w:pPr>
              <w:jc w:val="right"/>
              <w:rPr>
                <w:sz w:val="20"/>
                <w:szCs w:val="20"/>
              </w:rPr>
            </w:pPr>
            <w:r w:rsidRPr="00C60077">
              <w:rPr>
                <w:sz w:val="20"/>
                <w:szCs w:val="20"/>
              </w:rPr>
              <w:t>380.5</w:t>
            </w:r>
          </w:p>
        </w:tc>
      </w:tr>
      <w:tr w:rsidR="009D6CC6" w:rsidRPr="00C60077" w14:paraId="432C93FA" w14:textId="77777777" w:rsidTr="009D6CC6">
        <w:trPr>
          <w:trHeight w:val="233"/>
          <w:jc w:val="center"/>
        </w:trPr>
        <w:tc>
          <w:tcPr>
            <w:tcW w:w="4246" w:type="pct"/>
            <w:gridSpan w:val="2"/>
            <w:vMerge/>
            <w:tcBorders>
              <w:left w:val="single" w:sz="4" w:space="0" w:color="auto"/>
              <w:right w:val="single" w:sz="4" w:space="0" w:color="auto"/>
            </w:tcBorders>
          </w:tcPr>
          <w:p w14:paraId="2DBC3B9D" w14:textId="77777777" w:rsidR="009D6CC6" w:rsidRPr="00C60077" w:rsidRDefault="009D6CC6" w:rsidP="009D6CC6">
            <w:pPr>
              <w:jc w:val="left"/>
              <w:rPr>
                <w:sz w:val="20"/>
                <w:szCs w:val="20"/>
              </w:rPr>
            </w:pPr>
          </w:p>
        </w:tc>
        <w:tc>
          <w:tcPr>
            <w:tcW w:w="754" w:type="pct"/>
            <w:tcBorders>
              <w:top w:val="nil"/>
              <w:left w:val="single" w:sz="4" w:space="0" w:color="auto"/>
              <w:bottom w:val="nil"/>
            </w:tcBorders>
            <w:shd w:val="clear" w:color="auto" w:fill="FFFFFF" w:themeFill="background1"/>
          </w:tcPr>
          <w:p w14:paraId="2947D113" w14:textId="77777777" w:rsidR="009D6CC6" w:rsidRPr="00C60077" w:rsidRDefault="009D6CC6" w:rsidP="009D6CC6">
            <w:pPr>
              <w:jc w:val="right"/>
              <w:rPr>
                <w:sz w:val="20"/>
                <w:szCs w:val="20"/>
              </w:rPr>
            </w:pPr>
            <w:r w:rsidRPr="00C60077">
              <w:rPr>
                <w:sz w:val="20"/>
                <w:szCs w:val="20"/>
              </w:rPr>
              <w:t>26.7</w:t>
            </w:r>
          </w:p>
        </w:tc>
      </w:tr>
      <w:tr w:rsidR="009D6CC6" w:rsidRPr="00C60077" w14:paraId="0EA59A7B" w14:textId="77777777" w:rsidTr="009D6CC6">
        <w:trPr>
          <w:trHeight w:val="233"/>
          <w:jc w:val="center"/>
        </w:trPr>
        <w:tc>
          <w:tcPr>
            <w:tcW w:w="4246" w:type="pct"/>
            <w:gridSpan w:val="2"/>
            <w:vMerge/>
            <w:tcBorders>
              <w:left w:val="single" w:sz="4" w:space="0" w:color="auto"/>
              <w:bottom w:val="nil"/>
              <w:right w:val="single" w:sz="4" w:space="0" w:color="auto"/>
            </w:tcBorders>
          </w:tcPr>
          <w:p w14:paraId="2035C200" w14:textId="77777777" w:rsidR="009D6CC6" w:rsidRPr="00C60077" w:rsidRDefault="009D6CC6" w:rsidP="009D6CC6">
            <w:pPr>
              <w:jc w:val="left"/>
              <w:rPr>
                <w:sz w:val="20"/>
                <w:szCs w:val="20"/>
              </w:rPr>
            </w:pPr>
          </w:p>
        </w:tc>
        <w:tc>
          <w:tcPr>
            <w:tcW w:w="754" w:type="pct"/>
            <w:tcBorders>
              <w:top w:val="nil"/>
            </w:tcBorders>
            <w:shd w:val="clear" w:color="auto" w:fill="FFFFFF" w:themeFill="background1"/>
          </w:tcPr>
          <w:p w14:paraId="49604E38" w14:textId="77777777" w:rsidR="009D6CC6" w:rsidRPr="00C60077" w:rsidRDefault="009D6CC6" w:rsidP="009D6CC6">
            <w:pPr>
              <w:jc w:val="right"/>
              <w:rPr>
                <w:sz w:val="20"/>
                <w:szCs w:val="20"/>
              </w:rPr>
            </w:pPr>
            <w:r w:rsidRPr="00C60077">
              <w:rPr>
                <w:sz w:val="20"/>
                <w:szCs w:val="20"/>
              </w:rPr>
              <w:t xml:space="preserve">Not </w:t>
            </w:r>
            <w:proofErr w:type="spellStart"/>
            <w:r w:rsidRPr="00C60077">
              <w:rPr>
                <w:sz w:val="20"/>
                <w:szCs w:val="20"/>
              </w:rPr>
              <w:t>available</w:t>
            </w:r>
            <w:proofErr w:type="spellEnd"/>
          </w:p>
        </w:tc>
      </w:tr>
      <w:tr w:rsidR="009D6CC6" w:rsidRPr="00C60077" w14:paraId="66F5298D" w14:textId="77777777" w:rsidTr="009D6CC6">
        <w:trPr>
          <w:trHeight w:val="233"/>
          <w:jc w:val="center"/>
        </w:trPr>
        <w:tc>
          <w:tcPr>
            <w:tcW w:w="4246" w:type="pct"/>
            <w:gridSpan w:val="2"/>
            <w:tcBorders>
              <w:top w:val="single" w:sz="4" w:space="0" w:color="auto"/>
              <w:left w:val="single" w:sz="4" w:space="0" w:color="auto"/>
              <w:bottom w:val="nil"/>
              <w:right w:val="single" w:sz="4" w:space="0" w:color="auto"/>
            </w:tcBorders>
          </w:tcPr>
          <w:p w14:paraId="022415E3" w14:textId="77777777" w:rsidR="009D6CC6" w:rsidRPr="0005714C" w:rsidRDefault="009D6CC6" w:rsidP="009D6CC6">
            <w:pPr>
              <w:spacing w:after="20"/>
              <w:ind w:left="340" w:hanging="340"/>
              <w:jc w:val="left"/>
              <w:rPr>
                <w:sz w:val="20"/>
                <w:szCs w:val="20"/>
                <w:lang w:val="en-US"/>
              </w:rPr>
            </w:pPr>
            <w:r w:rsidRPr="0005714C">
              <w:rPr>
                <w:sz w:val="20"/>
                <w:szCs w:val="20"/>
                <w:lang w:val="en-US"/>
              </w:rPr>
              <w:t xml:space="preserve">Latest reported ODS consumption (2023) (ODP </w:t>
            </w:r>
            <w:proofErr w:type="spellStart"/>
            <w:r w:rsidRPr="0005714C">
              <w:rPr>
                <w:sz w:val="20"/>
                <w:szCs w:val="20"/>
                <w:lang w:val="en-US"/>
              </w:rPr>
              <w:t>tonnes</w:t>
            </w:r>
            <w:proofErr w:type="spellEnd"/>
            <w:r w:rsidRPr="0005714C">
              <w:rPr>
                <w:sz w:val="20"/>
                <w:szCs w:val="20"/>
                <w:lang w:val="en-US"/>
              </w:rPr>
              <w:t>) as per Article 7:</w:t>
            </w:r>
          </w:p>
        </w:tc>
        <w:tc>
          <w:tcPr>
            <w:tcW w:w="754" w:type="pct"/>
            <w:vMerge w:val="restart"/>
            <w:tcBorders>
              <w:top w:val="single" w:sz="4" w:space="0" w:color="auto"/>
              <w:left w:val="single" w:sz="4" w:space="0" w:color="auto"/>
              <w:right w:val="single" w:sz="4" w:space="0" w:color="auto"/>
            </w:tcBorders>
            <w:shd w:val="clear" w:color="auto" w:fill="FFFFFF" w:themeFill="background1"/>
            <w:vAlign w:val="bottom"/>
          </w:tcPr>
          <w:p w14:paraId="3D685798" w14:textId="77777777" w:rsidR="009D6CC6" w:rsidRPr="00C60077" w:rsidRDefault="009D6CC6" w:rsidP="009D6CC6">
            <w:pPr>
              <w:jc w:val="right"/>
              <w:rPr>
                <w:sz w:val="20"/>
                <w:szCs w:val="20"/>
              </w:rPr>
            </w:pPr>
            <w:r>
              <w:rPr>
                <w:sz w:val="20"/>
                <w:szCs w:val="20"/>
              </w:rPr>
              <w:t>0.0</w:t>
            </w:r>
            <w:r w:rsidRPr="00C60077">
              <w:rPr>
                <w:sz w:val="20"/>
                <w:szCs w:val="20"/>
              </w:rPr>
              <w:t>0</w:t>
            </w:r>
          </w:p>
        </w:tc>
      </w:tr>
      <w:tr w:rsidR="009D6CC6" w:rsidRPr="00A46AFA" w14:paraId="340FBA3F" w14:textId="77777777" w:rsidTr="009D6CC6">
        <w:trPr>
          <w:trHeight w:val="233"/>
          <w:jc w:val="center"/>
        </w:trPr>
        <w:tc>
          <w:tcPr>
            <w:tcW w:w="4246" w:type="pct"/>
            <w:gridSpan w:val="2"/>
            <w:tcBorders>
              <w:top w:val="nil"/>
              <w:left w:val="single" w:sz="4" w:space="0" w:color="auto"/>
              <w:bottom w:val="nil"/>
              <w:right w:val="single" w:sz="4" w:space="0" w:color="auto"/>
            </w:tcBorders>
          </w:tcPr>
          <w:p w14:paraId="6647F411" w14:textId="77777777" w:rsidR="009D6CC6" w:rsidRPr="0005714C" w:rsidRDefault="009D6CC6" w:rsidP="009D6CC6">
            <w:pPr>
              <w:ind w:left="340" w:hanging="340"/>
              <w:jc w:val="left"/>
              <w:rPr>
                <w:sz w:val="20"/>
                <w:szCs w:val="20"/>
                <w:lang w:val="en-US"/>
              </w:rPr>
            </w:pPr>
            <w:r w:rsidRPr="0005714C">
              <w:rPr>
                <w:sz w:val="20"/>
                <w:szCs w:val="20"/>
                <w:lang w:val="en-US"/>
              </w:rPr>
              <w:t>(a)</w:t>
            </w:r>
            <w:r w:rsidRPr="0005714C">
              <w:rPr>
                <w:sz w:val="20"/>
                <w:szCs w:val="20"/>
                <w:lang w:val="en-US"/>
              </w:rPr>
              <w:tab/>
              <w:t>Annex B, Group III (methyl chloroform)</w:t>
            </w:r>
          </w:p>
        </w:tc>
        <w:tc>
          <w:tcPr>
            <w:tcW w:w="754" w:type="pct"/>
            <w:vMerge/>
            <w:tcBorders>
              <w:left w:val="single" w:sz="4" w:space="0" w:color="auto"/>
              <w:bottom w:val="nil"/>
              <w:right w:val="single" w:sz="4" w:space="0" w:color="auto"/>
            </w:tcBorders>
            <w:shd w:val="clear" w:color="auto" w:fill="FFFFFF" w:themeFill="background1"/>
            <w:vAlign w:val="bottom"/>
          </w:tcPr>
          <w:p w14:paraId="716B14F4" w14:textId="77777777" w:rsidR="009D6CC6" w:rsidRPr="0005714C" w:rsidRDefault="009D6CC6" w:rsidP="009D6CC6">
            <w:pPr>
              <w:jc w:val="right"/>
              <w:rPr>
                <w:sz w:val="20"/>
                <w:szCs w:val="20"/>
                <w:lang w:val="en-US"/>
              </w:rPr>
            </w:pPr>
          </w:p>
        </w:tc>
      </w:tr>
      <w:tr w:rsidR="009D6CC6" w:rsidRPr="00C60077" w14:paraId="33F9EBD6" w14:textId="77777777" w:rsidTr="009D6CC6">
        <w:trPr>
          <w:trHeight w:val="233"/>
          <w:jc w:val="center"/>
        </w:trPr>
        <w:tc>
          <w:tcPr>
            <w:tcW w:w="4246" w:type="pct"/>
            <w:gridSpan w:val="2"/>
            <w:tcBorders>
              <w:top w:val="nil"/>
              <w:left w:val="single" w:sz="4" w:space="0" w:color="auto"/>
              <w:bottom w:val="nil"/>
              <w:right w:val="single" w:sz="4" w:space="0" w:color="auto"/>
            </w:tcBorders>
          </w:tcPr>
          <w:p w14:paraId="5A68C20D" w14:textId="77777777" w:rsidR="009D6CC6" w:rsidRPr="0005714C" w:rsidRDefault="009D6CC6" w:rsidP="009D6CC6">
            <w:pPr>
              <w:ind w:left="340" w:hanging="340"/>
              <w:jc w:val="left"/>
              <w:rPr>
                <w:sz w:val="20"/>
                <w:szCs w:val="20"/>
                <w:lang w:val="en-US"/>
              </w:rPr>
            </w:pPr>
            <w:r w:rsidRPr="0005714C">
              <w:rPr>
                <w:sz w:val="20"/>
                <w:szCs w:val="20"/>
                <w:lang w:val="en-US"/>
              </w:rPr>
              <w:t>(b)</w:t>
            </w:r>
            <w:r w:rsidRPr="0005714C">
              <w:rPr>
                <w:sz w:val="20"/>
                <w:szCs w:val="20"/>
                <w:lang w:val="en-US"/>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7FE94B47" w14:textId="77777777" w:rsidR="009D6CC6" w:rsidRPr="00C60077" w:rsidRDefault="009D6CC6" w:rsidP="009D6CC6">
            <w:pPr>
              <w:jc w:val="right"/>
              <w:rPr>
                <w:sz w:val="20"/>
                <w:szCs w:val="20"/>
              </w:rPr>
            </w:pPr>
            <w:r w:rsidRPr="00C60077">
              <w:rPr>
                <w:sz w:val="20"/>
                <w:szCs w:val="20"/>
              </w:rPr>
              <w:t>93.66</w:t>
            </w:r>
          </w:p>
        </w:tc>
      </w:tr>
      <w:tr w:rsidR="009D6CC6" w:rsidRPr="00C60077" w14:paraId="6C7C0D68" w14:textId="77777777" w:rsidTr="009D6CC6">
        <w:trPr>
          <w:trHeight w:val="233"/>
          <w:jc w:val="center"/>
        </w:trPr>
        <w:tc>
          <w:tcPr>
            <w:tcW w:w="4246" w:type="pct"/>
            <w:gridSpan w:val="2"/>
            <w:vMerge w:val="restart"/>
            <w:tcBorders>
              <w:top w:val="nil"/>
              <w:left w:val="single" w:sz="4" w:space="0" w:color="auto"/>
              <w:right w:val="single" w:sz="4" w:space="0" w:color="auto"/>
            </w:tcBorders>
          </w:tcPr>
          <w:p w14:paraId="15D95320" w14:textId="77777777" w:rsidR="009D6CC6" w:rsidRPr="00C60077" w:rsidRDefault="009D6CC6" w:rsidP="009D6CC6">
            <w:pPr>
              <w:ind w:left="340" w:hanging="340"/>
              <w:jc w:val="left"/>
              <w:rPr>
                <w:sz w:val="20"/>
                <w:szCs w:val="20"/>
              </w:rPr>
            </w:pPr>
            <w:r w:rsidRPr="00C60077">
              <w:rPr>
                <w:sz w:val="20"/>
                <w:szCs w:val="20"/>
              </w:rPr>
              <w:t>(c)</w:t>
            </w:r>
            <w:r w:rsidRPr="00C60077">
              <w:rPr>
                <w:sz w:val="20"/>
                <w:szCs w:val="20"/>
              </w:rPr>
              <w:tab/>
              <w:t>Annex E (</w:t>
            </w:r>
            <w:proofErr w:type="spellStart"/>
            <w:r w:rsidRPr="00C60077">
              <w:rPr>
                <w:sz w:val="20"/>
                <w:szCs w:val="20"/>
              </w:rPr>
              <w:t>methyl</w:t>
            </w:r>
            <w:proofErr w:type="spellEnd"/>
            <w:r w:rsidRPr="00C60077">
              <w:rPr>
                <w:sz w:val="20"/>
                <w:szCs w:val="20"/>
              </w:rPr>
              <w:t xml:space="preserve"> </w:t>
            </w:r>
            <w:proofErr w:type="spellStart"/>
            <w:r w:rsidRPr="00C60077">
              <w:rPr>
                <w:sz w:val="20"/>
                <w:szCs w:val="20"/>
              </w:rPr>
              <w:t>bromide</w:t>
            </w:r>
            <w:proofErr w:type="spellEnd"/>
            <w:r w:rsidRPr="00C60077">
              <w:rPr>
                <w:sz w:val="20"/>
                <w:szCs w:val="20"/>
              </w:rPr>
              <w:t>)</w:t>
            </w:r>
          </w:p>
          <w:p w14:paraId="4D56B90F" w14:textId="77777777" w:rsidR="009D6CC6" w:rsidRPr="00C60077" w:rsidRDefault="009D6CC6" w:rsidP="009D6CC6">
            <w:pPr>
              <w:tabs>
                <w:tab w:val="right" w:pos="7560"/>
              </w:tabs>
              <w:ind w:left="6480" w:right="-108"/>
              <w:jc w:val="left"/>
              <w:rPr>
                <w:sz w:val="20"/>
                <w:szCs w:val="20"/>
              </w:rPr>
            </w:pPr>
            <w:r w:rsidRPr="00C60077">
              <w:rPr>
                <w:sz w:val="20"/>
                <w:szCs w:val="20"/>
              </w:rPr>
              <w:tab/>
            </w:r>
            <w:proofErr w:type="gramStart"/>
            <w:r w:rsidRPr="00C60077">
              <w:rPr>
                <w:sz w:val="20"/>
                <w:szCs w:val="20"/>
              </w:rPr>
              <w:t>Total:</w:t>
            </w:r>
            <w:proofErr w:type="gramEnd"/>
          </w:p>
          <w:p w14:paraId="13064467" w14:textId="77777777" w:rsidR="009D6CC6" w:rsidRPr="00C60077" w:rsidRDefault="009D6CC6" w:rsidP="009D6CC6">
            <w:pPr>
              <w:tabs>
                <w:tab w:val="right" w:pos="7560"/>
              </w:tabs>
              <w:ind w:left="316" w:right="-108" w:hanging="316"/>
              <w:jc w:val="left"/>
              <w:rPr>
                <w:sz w:val="20"/>
                <w:szCs w:val="20"/>
              </w:rPr>
            </w:pPr>
            <w:r w:rsidRPr="00C60077">
              <w:rPr>
                <w:sz w:val="20"/>
                <w:szCs w:val="20"/>
              </w:rPr>
              <w:t>(d)</w:t>
            </w:r>
            <w:r w:rsidRPr="00C60077">
              <w:rPr>
                <w:sz w:val="20"/>
                <w:szCs w:val="20"/>
              </w:rPr>
              <w:tab/>
              <w:t>Annex F (HFCs) (CO</w:t>
            </w:r>
            <w:r w:rsidRPr="00C60077">
              <w:rPr>
                <w:sz w:val="20"/>
                <w:szCs w:val="20"/>
                <w:vertAlign w:val="subscript"/>
              </w:rPr>
              <w:t>2</w:t>
            </w:r>
            <w:r w:rsidRPr="00C60077">
              <w:rPr>
                <w:sz w:val="20"/>
                <w:szCs w:val="20"/>
              </w:rPr>
              <w:t>-eq tonnes) as per Article 7</w:t>
            </w:r>
          </w:p>
        </w:tc>
        <w:tc>
          <w:tcPr>
            <w:tcW w:w="754" w:type="pct"/>
            <w:tcBorders>
              <w:top w:val="nil"/>
              <w:left w:val="single" w:sz="4" w:space="0" w:color="auto"/>
              <w:bottom w:val="nil"/>
              <w:right w:val="single" w:sz="4" w:space="0" w:color="auto"/>
            </w:tcBorders>
            <w:shd w:val="clear" w:color="auto" w:fill="FFFFFF" w:themeFill="background1"/>
            <w:vAlign w:val="bottom"/>
          </w:tcPr>
          <w:p w14:paraId="727ACF9F" w14:textId="77777777" w:rsidR="009D6CC6" w:rsidRPr="00C60077" w:rsidRDefault="009D6CC6" w:rsidP="009D6CC6">
            <w:pPr>
              <w:jc w:val="right"/>
              <w:rPr>
                <w:sz w:val="20"/>
                <w:szCs w:val="20"/>
              </w:rPr>
            </w:pPr>
            <w:r>
              <w:rPr>
                <w:sz w:val="20"/>
                <w:szCs w:val="20"/>
              </w:rPr>
              <w:t>0.0</w:t>
            </w:r>
            <w:r w:rsidRPr="00C60077">
              <w:rPr>
                <w:sz w:val="20"/>
                <w:szCs w:val="20"/>
              </w:rPr>
              <w:t>0</w:t>
            </w:r>
          </w:p>
        </w:tc>
      </w:tr>
      <w:tr w:rsidR="009D6CC6" w:rsidRPr="00C60077" w14:paraId="358B91B3" w14:textId="77777777" w:rsidTr="009D6CC6">
        <w:trPr>
          <w:trHeight w:val="233"/>
          <w:jc w:val="center"/>
        </w:trPr>
        <w:tc>
          <w:tcPr>
            <w:tcW w:w="4246" w:type="pct"/>
            <w:gridSpan w:val="2"/>
            <w:vMerge/>
            <w:tcBorders>
              <w:left w:val="single" w:sz="4" w:space="0" w:color="auto"/>
              <w:right w:val="single" w:sz="4" w:space="0" w:color="auto"/>
            </w:tcBorders>
          </w:tcPr>
          <w:p w14:paraId="6E1B385A" w14:textId="77777777" w:rsidR="009D6CC6" w:rsidRPr="00C60077" w:rsidRDefault="009D6CC6" w:rsidP="009D6CC6">
            <w:pPr>
              <w:tabs>
                <w:tab w:val="right" w:pos="7560"/>
              </w:tabs>
              <w:ind w:left="316" w:right="-108" w:hanging="316"/>
              <w:jc w:val="left"/>
              <w:rPr>
                <w:sz w:val="20"/>
                <w:szCs w:val="20"/>
              </w:rPr>
            </w:pPr>
          </w:p>
        </w:tc>
        <w:tc>
          <w:tcPr>
            <w:tcW w:w="754" w:type="pct"/>
            <w:tcBorders>
              <w:top w:val="nil"/>
              <w:left w:val="single" w:sz="4" w:space="0" w:color="auto"/>
              <w:bottom w:val="nil"/>
              <w:right w:val="single" w:sz="4" w:space="0" w:color="auto"/>
            </w:tcBorders>
            <w:shd w:val="clear" w:color="auto" w:fill="FFFFFF" w:themeFill="background1"/>
            <w:vAlign w:val="bottom"/>
          </w:tcPr>
          <w:p w14:paraId="254DD25A" w14:textId="77777777" w:rsidR="009D6CC6" w:rsidRPr="00C60077" w:rsidRDefault="009D6CC6" w:rsidP="009D6CC6">
            <w:pPr>
              <w:jc w:val="right"/>
              <w:rPr>
                <w:sz w:val="20"/>
                <w:szCs w:val="20"/>
              </w:rPr>
            </w:pPr>
            <w:r w:rsidRPr="00C60077">
              <w:rPr>
                <w:sz w:val="20"/>
                <w:szCs w:val="20"/>
              </w:rPr>
              <w:t>93.66</w:t>
            </w:r>
          </w:p>
        </w:tc>
      </w:tr>
      <w:tr w:rsidR="009D6CC6" w:rsidRPr="00C60077" w14:paraId="27375E21" w14:textId="77777777" w:rsidTr="009D6CC6">
        <w:trPr>
          <w:trHeight w:val="233"/>
          <w:jc w:val="center"/>
        </w:trPr>
        <w:tc>
          <w:tcPr>
            <w:tcW w:w="4246" w:type="pct"/>
            <w:gridSpan w:val="2"/>
            <w:vMerge/>
            <w:tcBorders>
              <w:left w:val="single" w:sz="4" w:space="0" w:color="auto"/>
              <w:bottom w:val="single" w:sz="4" w:space="0" w:color="auto"/>
              <w:right w:val="single" w:sz="4" w:space="0" w:color="auto"/>
            </w:tcBorders>
          </w:tcPr>
          <w:p w14:paraId="4661530C" w14:textId="77777777" w:rsidR="009D6CC6" w:rsidRPr="00C60077" w:rsidRDefault="009D6CC6" w:rsidP="009D6CC6">
            <w:pPr>
              <w:tabs>
                <w:tab w:val="right" w:pos="7560"/>
              </w:tabs>
              <w:ind w:left="316" w:right="-108" w:hanging="316"/>
              <w:jc w:val="left"/>
              <w:rPr>
                <w:sz w:val="20"/>
                <w:szCs w:val="20"/>
              </w:rPr>
            </w:pP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1EBBD717" w14:textId="77777777" w:rsidR="009D6CC6" w:rsidRPr="00C60077" w:rsidRDefault="009D6CC6" w:rsidP="009D6CC6">
            <w:pPr>
              <w:jc w:val="right"/>
              <w:rPr>
                <w:sz w:val="20"/>
                <w:szCs w:val="20"/>
              </w:rPr>
            </w:pPr>
            <w:r w:rsidRPr="00C60077">
              <w:rPr>
                <w:sz w:val="20"/>
                <w:szCs w:val="20"/>
              </w:rPr>
              <w:t xml:space="preserve">Not </w:t>
            </w:r>
            <w:proofErr w:type="spellStart"/>
            <w:r w:rsidRPr="00C60077">
              <w:rPr>
                <w:sz w:val="20"/>
                <w:szCs w:val="20"/>
              </w:rPr>
              <w:t>available</w:t>
            </w:r>
            <w:proofErr w:type="spellEnd"/>
          </w:p>
        </w:tc>
      </w:tr>
      <w:tr w:rsidR="009D6CC6" w:rsidRPr="00C60077" w14:paraId="3A05670B" w14:textId="77777777" w:rsidTr="009D6CC6">
        <w:trPr>
          <w:trHeight w:val="233"/>
          <w:jc w:val="center"/>
        </w:trPr>
        <w:tc>
          <w:tcPr>
            <w:tcW w:w="4246" w:type="pct"/>
            <w:gridSpan w:val="2"/>
            <w:tcBorders>
              <w:top w:val="nil"/>
              <w:left w:val="single" w:sz="4" w:space="0" w:color="auto"/>
              <w:bottom w:val="single" w:sz="4" w:space="0" w:color="auto"/>
              <w:right w:val="single" w:sz="4" w:space="0" w:color="auto"/>
            </w:tcBorders>
          </w:tcPr>
          <w:p w14:paraId="1222EA7D" w14:textId="77777777" w:rsidR="009D6CC6" w:rsidRPr="0005714C" w:rsidRDefault="009D6CC6" w:rsidP="009D6CC6">
            <w:pPr>
              <w:jc w:val="left"/>
              <w:rPr>
                <w:sz w:val="20"/>
                <w:szCs w:val="20"/>
                <w:lang w:val="en-US"/>
              </w:rPr>
            </w:pPr>
            <w:r w:rsidRPr="0005714C">
              <w:rPr>
                <w:sz w:val="20"/>
                <w:szCs w:val="20"/>
                <w:lang w:val="en-US"/>
              </w:rPr>
              <w:t xml:space="preserve">Year of reported country </w:t>
            </w:r>
            <w:proofErr w:type="spellStart"/>
            <w:r w:rsidRPr="0005714C">
              <w:rPr>
                <w:sz w:val="20"/>
                <w:szCs w:val="20"/>
                <w:lang w:val="en-US"/>
              </w:rPr>
              <w:t>programme</w:t>
            </w:r>
            <w:proofErr w:type="spellEnd"/>
            <w:r w:rsidRPr="0005714C">
              <w:rPr>
                <w:sz w:val="20"/>
                <w:szCs w:val="20"/>
                <w:lang w:val="en-US"/>
              </w:rPr>
              <w:t xml:space="preserv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608A705C" w14:textId="77777777" w:rsidR="009D6CC6" w:rsidRPr="00C60077" w:rsidRDefault="009D6CC6" w:rsidP="009D6CC6">
            <w:pPr>
              <w:jc w:val="right"/>
              <w:rPr>
                <w:sz w:val="20"/>
                <w:szCs w:val="20"/>
              </w:rPr>
            </w:pPr>
            <w:r w:rsidRPr="00C60077">
              <w:rPr>
                <w:sz w:val="20"/>
                <w:szCs w:val="20"/>
              </w:rPr>
              <w:t>2023</w:t>
            </w:r>
          </w:p>
        </w:tc>
      </w:tr>
      <w:tr w:rsidR="009D6CC6" w:rsidRPr="00C60077" w14:paraId="4C3FE983" w14:textId="77777777" w:rsidTr="009D6CC6">
        <w:trPr>
          <w:trHeight w:val="233"/>
          <w:jc w:val="center"/>
        </w:trPr>
        <w:tc>
          <w:tcPr>
            <w:tcW w:w="4246" w:type="pct"/>
            <w:gridSpan w:val="2"/>
            <w:tcBorders>
              <w:top w:val="single" w:sz="4" w:space="0" w:color="auto"/>
            </w:tcBorders>
          </w:tcPr>
          <w:p w14:paraId="7C4EE0DE"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Amount approved for projects (as </w:t>
            </w:r>
            <w:proofErr w:type="gramStart"/>
            <w:r w:rsidRPr="0005714C">
              <w:rPr>
                <w:sz w:val="20"/>
                <w:szCs w:val="20"/>
                <w:lang w:val="en-US"/>
              </w:rPr>
              <w:t>at</w:t>
            </w:r>
            <w:proofErr w:type="gramEnd"/>
            <w:r w:rsidRPr="0005714C">
              <w:rPr>
                <w:sz w:val="20"/>
                <w:szCs w:val="20"/>
                <w:lang w:val="en-US"/>
              </w:rPr>
              <w:t xml:space="preserve"> May 2024) (US $):</w:t>
            </w:r>
          </w:p>
        </w:tc>
        <w:tc>
          <w:tcPr>
            <w:tcW w:w="754" w:type="pct"/>
            <w:tcBorders>
              <w:top w:val="single" w:sz="4" w:space="0" w:color="auto"/>
            </w:tcBorders>
            <w:shd w:val="clear" w:color="auto" w:fill="auto"/>
            <w:vAlign w:val="bottom"/>
          </w:tcPr>
          <w:p w14:paraId="7915969C" w14:textId="77777777" w:rsidR="009D6CC6" w:rsidRPr="00C60077" w:rsidRDefault="009D6CC6" w:rsidP="009D6CC6">
            <w:pPr>
              <w:jc w:val="right"/>
              <w:rPr>
                <w:sz w:val="20"/>
                <w:szCs w:val="20"/>
                <w:highlight w:val="yellow"/>
              </w:rPr>
            </w:pPr>
            <w:r w:rsidRPr="00D1232D">
              <w:rPr>
                <w:sz w:val="20"/>
                <w:szCs w:val="20"/>
              </w:rPr>
              <w:t>90,975,558</w:t>
            </w:r>
          </w:p>
        </w:tc>
      </w:tr>
      <w:tr w:rsidR="009D6CC6" w:rsidRPr="00C60077" w14:paraId="2EC67CA9" w14:textId="77777777" w:rsidTr="009D6CC6">
        <w:trPr>
          <w:trHeight w:val="233"/>
          <w:jc w:val="center"/>
        </w:trPr>
        <w:tc>
          <w:tcPr>
            <w:tcW w:w="4246" w:type="pct"/>
            <w:gridSpan w:val="2"/>
          </w:tcPr>
          <w:p w14:paraId="4AEE36C2"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Amount disbursed (as </w:t>
            </w:r>
            <w:proofErr w:type="gramStart"/>
            <w:r w:rsidRPr="0005714C">
              <w:rPr>
                <w:sz w:val="20"/>
                <w:szCs w:val="20"/>
                <w:lang w:val="en-US"/>
              </w:rPr>
              <w:t>at</w:t>
            </w:r>
            <w:proofErr w:type="gramEnd"/>
            <w:r w:rsidRPr="0005714C">
              <w:rPr>
                <w:sz w:val="20"/>
                <w:szCs w:val="20"/>
                <w:lang w:val="en-US"/>
              </w:rPr>
              <w:t xml:space="preserve"> December 2023) (US $):</w:t>
            </w:r>
          </w:p>
        </w:tc>
        <w:tc>
          <w:tcPr>
            <w:tcW w:w="754" w:type="pct"/>
            <w:shd w:val="clear" w:color="auto" w:fill="auto"/>
          </w:tcPr>
          <w:p w14:paraId="2FB78718" w14:textId="77777777" w:rsidR="009D6CC6" w:rsidRPr="00F94B13" w:rsidRDefault="009D6CC6" w:rsidP="009D6CC6">
            <w:pPr>
              <w:jc w:val="right"/>
              <w:rPr>
                <w:sz w:val="20"/>
                <w:szCs w:val="20"/>
              </w:rPr>
            </w:pPr>
            <w:r>
              <w:rPr>
                <w:sz w:val="20"/>
                <w:szCs w:val="20"/>
              </w:rPr>
              <w:t>77,956,693</w:t>
            </w:r>
          </w:p>
        </w:tc>
      </w:tr>
      <w:tr w:rsidR="009D6CC6" w:rsidRPr="00C60077" w14:paraId="5B6EA4F5" w14:textId="77777777" w:rsidTr="009D6CC6">
        <w:trPr>
          <w:trHeight w:val="233"/>
          <w:jc w:val="center"/>
        </w:trPr>
        <w:tc>
          <w:tcPr>
            <w:tcW w:w="4246" w:type="pct"/>
            <w:gridSpan w:val="2"/>
          </w:tcPr>
          <w:p w14:paraId="0FA92A2D"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ODS to be phased out (as </w:t>
            </w:r>
            <w:proofErr w:type="gramStart"/>
            <w:r w:rsidRPr="0005714C">
              <w:rPr>
                <w:sz w:val="20"/>
                <w:szCs w:val="20"/>
                <w:lang w:val="en-US"/>
              </w:rPr>
              <w:t>at</w:t>
            </w:r>
            <w:proofErr w:type="gramEnd"/>
            <w:r w:rsidRPr="0005714C">
              <w:rPr>
                <w:sz w:val="20"/>
                <w:szCs w:val="20"/>
                <w:lang w:val="en-US"/>
              </w:rPr>
              <w:t xml:space="preserve"> May 2024) (ODP </w:t>
            </w:r>
            <w:proofErr w:type="spellStart"/>
            <w:r w:rsidRPr="0005714C">
              <w:rPr>
                <w:sz w:val="20"/>
                <w:szCs w:val="20"/>
                <w:lang w:val="en-US"/>
              </w:rPr>
              <w:t>tonnes</w:t>
            </w:r>
            <w:proofErr w:type="spellEnd"/>
            <w:r w:rsidRPr="0005714C">
              <w:rPr>
                <w:sz w:val="20"/>
                <w:szCs w:val="20"/>
                <w:lang w:val="en-US"/>
              </w:rPr>
              <w:t>):</w:t>
            </w:r>
          </w:p>
        </w:tc>
        <w:tc>
          <w:tcPr>
            <w:tcW w:w="754" w:type="pct"/>
            <w:shd w:val="clear" w:color="auto" w:fill="auto"/>
            <w:vAlign w:val="bottom"/>
          </w:tcPr>
          <w:p w14:paraId="67C3BE76" w14:textId="77777777" w:rsidR="009D6CC6" w:rsidRPr="00F94B13" w:rsidRDefault="009D6CC6" w:rsidP="009D6CC6">
            <w:pPr>
              <w:jc w:val="right"/>
              <w:rPr>
                <w:sz w:val="20"/>
                <w:szCs w:val="20"/>
              </w:rPr>
            </w:pPr>
            <w:r>
              <w:rPr>
                <w:sz w:val="20"/>
                <w:szCs w:val="20"/>
              </w:rPr>
              <w:t>7461.2</w:t>
            </w:r>
          </w:p>
        </w:tc>
      </w:tr>
      <w:tr w:rsidR="009D6CC6" w:rsidRPr="00C60077" w14:paraId="6D8B795B" w14:textId="77777777" w:rsidTr="009D6CC6">
        <w:trPr>
          <w:trHeight w:val="233"/>
          <w:jc w:val="center"/>
        </w:trPr>
        <w:tc>
          <w:tcPr>
            <w:tcW w:w="4246" w:type="pct"/>
            <w:gridSpan w:val="2"/>
          </w:tcPr>
          <w:p w14:paraId="3EBB4104"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ODS phased out (as </w:t>
            </w:r>
            <w:proofErr w:type="gramStart"/>
            <w:r w:rsidRPr="0005714C">
              <w:rPr>
                <w:sz w:val="20"/>
                <w:szCs w:val="20"/>
                <w:lang w:val="en-US"/>
              </w:rPr>
              <w:t>at</w:t>
            </w:r>
            <w:proofErr w:type="gramEnd"/>
            <w:r w:rsidRPr="0005714C">
              <w:rPr>
                <w:sz w:val="20"/>
                <w:szCs w:val="20"/>
                <w:lang w:val="en-US"/>
              </w:rPr>
              <w:t xml:space="preserve"> December 2023) (ODP </w:t>
            </w:r>
            <w:proofErr w:type="spellStart"/>
            <w:r w:rsidRPr="0005714C">
              <w:rPr>
                <w:sz w:val="20"/>
                <w:szCs w:val="20"/>
                <w:lang w:val="en-US"/>
              </w:rPr>
              <w:t>tonnes</w:t>
            </w:r>
            <w:proofErr w:type="spellEnd"/>
            <w:r w:rsidRPr="0005714C">
              <w:rPr>
                <w:sz w:val="20"/>
                <w:szCs w:val="20"/>
                <w:lang w:val="en-US"/>
              </w:rPr>
              <w:t>):</w:t>
            </w:r>
          </w:p>
        </w:tc>
        <w:tc>
          <w:tcPr>
            <w:tcW w:w="754" w:type="pct"/>
            <w:shd w:val="clear" w:color="auto" w:fill="auto"/>
          </w:tcPr>
          <w:p w14:paraId="30BA1384" w14:textId="77777777" w:rsidR="009D6CC6" w:rsidRPr="00F94B13" w:rsidRDefault="009D6CC6" w:rsidP="009D6CC6">
            <w:pPr>
              <w:jc w:val="right"/>
              <w:rPr>
                <w:sz w:val="20"/>
                <w:szCs w:val="20"/>
              </w:rPr>
            </w:pPr>
            <w:r>
              <w:rPr>
                <w:sz w:val="20"/>
                <w:szCs w:val="20"/>
              </w:rPr>
              <w:t>7095</w:t>
            </w:r>
          </w:p>
        </w:tc>
      </w:tr>
    </w:tbl>
    <w:p w14:paraId="1ABB8010" w14:textId="77777777" w:rsidR="009D6CC6" w:rsidRPr="00357B5B" w:rsidRDefault="009D6CC6" w:rsidP="009D6CC6">
      <w:pPr>
        <w:keepNext/>
        <w:spacing w:after="120"/>
      </w:pPr>
    </w:p>
    <w:p w14:paraId="262C9DC9" w14:textId="77777777" w:rsidR="009D6CC6" w:rsidRPr="0005714C" w:rsidRDefault="009D6CC6" w:rsidP="009D6CC6">
      <w:pPr>
        <w:widowControl w:val="0"/>
        <w:numPr>
          <w:ilvl w:val="0"/>
          <w:numId w:val="1"/>
        </w:numPr>
        <w:spacing w:after="240"/>
        <w:outlineLvl w:val="0"/>
        <w:rPr>
          <w:lang w:val="en-US"/>
        </w:rPr>
      </w:pPr>
      <w:r w:rsidRPr="00416C27">
        <w:rPr>
          <w:lang w:val="en-US"/>
        </w:rPr>
        <w:t>Summary</w:t>
      </w:r>
      <w:r w:rsidRPr="0005714C">
        <w:rPr>
          <w:lang w:val="en-US"/>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9D6CC6" w:rsidRPr="0021296B" w14:paraId="085CB441" w14:textId="77777777" w:rsidTr="009D6CC6">
        <w:tc>
          <w:tcPr>
            <w:tcW w:w="4015" w:type="pct"/>
            <w:tcBorders>
              <w:bottom w:val="single" w:sz="4" w:space="0" w:color="auto"/>
            </w:tcBorders>
          </w:tcPr>
          <w:p w14:paraId="18ADF5CC" w14:textId="77777777" w:rsidR="009D6CC6" w:rsidRPr="0021296B" w:rsidRDefault="009D6CC6" w:rsidP="009D6CC6">
            <w:pPr>
              <w:keepNext/>
              <w:jc w:val="left"/>
              <w:rPr>
                <w:b/>
                <w:sz w:val="20"/>
                <w:szCs w:val="20"/>
              </w:rPr>
            </w:pPr>
            <w:proofErr w:type="spellStart"/>
            <w:r w:rsidRPr="0021296B">
              <w:rPr>
                <w:b/>
                <w:sz w:val="20"/>
                <w:szCs w:val="20"/>
              </w:rPr>
              <w:t>Summary</w:t>
            </w:r>
            <w:proofErr w:type="spellEnd"/>
            <w:r w:rsidRPr="0021296B">
              <w:rPr>
                <w:b/>
                <w:sz w:val="20"/>
                <w:szCs w:val="20"/>
              </w:rPr>
              <w:t xml:space="preserve"> of </w:t>
            </w:r>
            <w:proofErr w:type="spellStart"/>
            <w:r w:rsidRPr="0021296B">
              <w:rPr>
                <w:b/>
                <w:sz w:val="20"/>
                <w:szCs w:val="20"/>
              </w:rPr>
              <w:t>activities</w:t>
            </w:r>
            <w:proofErr w:type="spellEnd"/>
          </w:p>
          <w:p w14:paraId="64BB5B6A" w14:textId="77777777" w:rsidR="009D6CC6" w:rsidRPr="0021296B" w:rsidRDefault="009D6CC6" w:rsidP="009D6CC6">
            <w:pPr>
              <w:keepNext/>
              <w:jc w:val="left"/>
              <w:rPr>
                <w:b/>
                <w:sz w:val="20"/>
                <w:szCs w:val="20"/>
              </w:rPr>
            </w:pPr>
          </w:p>
        </w:tc>
        <w:tc>
          <w:tcPr>
            <w:tcW w:w="985" w:type="pct"/>
            <w:tcBorders>
              <w:bottom w:val="single" w:sz="4" w:space="0" w:color="auto"/>
            </w:tcBorders>
          </w:tcPr>
          <w:p w14:paraId="02AED637" w14:textId="77777777" w:rsidR="009D6CC6" w:rsidRPr="0021296B" w:rsidRDefault="009D6CC6" w:rsidP="009D6CC6">
            <w:pPr>
              <w:keepNext/>
              <w:jc w:val="center"/>
              <w:rPr>
                <w:b/>
                <w:sz w:val="20"/>
                <w:szCs w:val="20"/>
              </w:rPr>
            </w:pPr>
            <w:r w:rsidRPr="0021296B">
              <w:rPr>
                <w:b/>
                <w:sz w:val="20"/>
                <w:szCs w:val="20"/>
              </w:rPr>
              <w:t xml:space="preserve">Funds </w:t>
            </w:r>
            <w:proofErr w:type="spellStart"/>
            <w:r w:rsidRPr="0021296B">
              <w:rPr>
                <w:b/>
                <w:sz w:val="20"/>
                <w:szCs w:val="20"/>
              </w:rPr>
              <w:t>approved</w:t>
            </w:r>
            <w:proofErr w:type="spellEnd"/>
            <w:r w:rsidRPr="0021296B">
              <w:rPr>
                <w:b/>
                <w:sz w:val="20"/>
                <w:szCs w:val="20"/>
              </w:rPr>
              <w:t xml:space="preserve"> (US $)</w:t>
            </w:r>
          </w:p>
        </w:tc>
      </w:tr>
      <w:tr w:rsidR="009D6CC6" w:rsidRPr="0021296B" w14:paraId="59053A25" w14:textId="77777777" w:rsidTr="009D6CC6">
        <w:tc>
          <w:tcPr>
            <w:tcW w:w="4015" w:type="pct"/>
            <w:tcBorders>
              <w:top w:val="single" w:sz="4" w:space="0" w:color="auto"/>
              <w:left w:val="single" w:sz="4" w:space="0" w:color="auto"/>
              <w:bottom w:val="single" w:sz="4" w:space="0" w:color="auto"/>
              <w:right w:val="single" w:sz="4" w:space="0" w:color="auto"/>
            </w:tcBorders>
          </w:tcPr>
          <w:p w14:paraId="677BE4E6" w14:textId="77777777" w:rsidR="009D6CC6" w:rsidRPr="0021296B" w:rsidRDefault="009D6CC6" w:rsidP="009D6CC6">
            <w:pPr>
              <w:widowControl w:val="0"/>
              <w:ind w:left="337" w:hanging="337"/>
              <w:jc w:val="left"/>
              <w:rPr>
                <w:sz w:val="20"/>
                <w:szCs w:val="20"/>
              </w:rPr>
            </w:pPr>
            <w:r w:rsidRPr="0021296B">
              <w:rPr>
                <w:sz w:val="20"/>
                <w:szCs w:val="20"/>
              </w:rPr>
              <w:t>(a)</w:t>
            </w:r>
            <w:r w:rsidRPr="0021296B">
              <w:rPr>
                <w:sz w:val="20"/>
                <w:szCs w:val="20"/>
              </w:rPr>
              <w:tab/>
              <w:t xml:space="preserve">Investment </w:t>
            </w:r>
            <w:proofErr w:type="spellStart"/>
            <w:proofErr w:type="gramStart"/>
            <w:r w:rsidRPr="0021296B">
              <w:rPr>
                <w:sz w:val="20"/>
                <w:szCs w:val="20"/>
              </w:rPr>
              <w:t>projects</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70940BC" w14:textId="77777777" w:rsidR="009D6CC6" w:rsidRPr="00AC4271" w:rsidRDefault="009D6CC6" w:rsidP="009D6CC6">
            <w:pPr>
              <w:widowControl w:val="0"/>
              <w:jc w:val="right"/>
              <w:rPr>
                <w:sz w:val="20"/>
                <w:szCs w:val="20"/>
              </w:rPr>
            </w:pPr>
            <w:r w:rsidRPr="00AC4271">
              <w:rPr>
                <w:sz w:val="20"/>
                <w:szCs w:val="20"/>
              </w:rPr>
              <w:t>82,600,037</w:t>
            </w:r>
          </w:p>
        </w:tc>
      </w:tr>
      <w:tr w:rsidR="009D6CC6" w:rsidRPr="0021296B" w14:paraId="1539D1D8" w14:textId="77777777" w:rsidTr="009D6CC6">
        <w:tc>
          <w:tcPr>
            <w:tcW w:w="4015" w:type="pct"/>
            <w:tcBorders>
              <w:top w:val="single" w:sz="4" w:space="0" w:color="auto"/>
              <w:left w:val="single" w:sz="4" w:space="0" w:color="auto"/>
              <w:bottom w:val="single" w:sz="4" w:space="0" w:color="auto"/>
              <w:right w:val="single" w:sz="4" w:space="0" w:color="auto"/>
            </w:tcBorders>
          </w:tcPr>
          <w:p w14:paraId="38949314" w14:textId="77777777" w:rsidR="009D6CC6" w:rsidRPr="0021296B" w:rsidRDefault="009D6CC6" w:rsidP="009D6CC6">
            <w:pPr>
              <w:widowControl w:val="0"/>
              <w:ind w:left="337" w:hanging="337"/>
              <w:rPr>
                <w:sz w:val="20"/>
                <w:szCs w:val="20"/>
              </w:rPr>
            </w:pPr>
            <w:r w:rsidRPr="0021296B">
              <w:rPr>
                <w:sz w:val="20"/>
                <w:szCs w:val="20"/>
              </w:rPr>
              <w:t>(b)</w:t>
            </w:r>
            <w:r w:rsidRPr="0021296B">
              <w:rPr>
                <w:sz w:val="20"/>
                <w:szCs w:val="20"/>
              </w:rPr>
              <w:tab/>
            </w:r>
            <w:proofErr w:type="spellStart"/>
            <w:r w:rsidRPr="0021296B">
              <w:rPr>
                <w:sz w:val="20"/>
                <w:szCs w:val="20"/>
              </w:rPr>
              <w:t>Institutional</w:t>
            </w:r>
            <w:proofErr w:type="spellEnd"/>
            <w:r w:rsidRPr="0021296B">
              <w:rPr>
                <w:sz w:val="20"/>
                <w:szCs w:val="20"/>
              </w:rPr>
              <w:t xml:space="preserve"> </w:t>
            </w:r>
            <w:proofErr w:type="spellStart"/>
            <w:proofErr w:type="gramStart"/>
            <w:r w:rsidRPr="0021296B">
              <w:rPr>
                <w:sz w:val="20"/>
                <w:szCs w:val="20"/>
              </w:rPr>
              <w:t>strengthening</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6DB46D9" w14:textId="77777777" w:rsidR="009D6CC6" w:rsidRPr="00AC4271" w:rsidRDefault="009D6CC6" w:rsidP="009D6CC6">
            <w:pPr>
              <w:widowControl w:val="0"/>
              <w:jc w:val="right"/>
              <w:rPr>
                <w:sz w:val="20"/>
                <w:szCs w:val="20"/>
              </w:rPr>
            </w:pPr>
            <w:r w:rsidRPr="00AC4271">
              <w:rPr>
                <w:sz w:val="20"/>
                <w:szCs w:val="20"/>
              </w:rPr>
              <w:t>2,877,936</w:t>
            </w:r>
          </w:p>
        </w:tc>
      </w:tr>
      <w:tr w:rsidR="009D6CC6" w:rsidRPr="0021296B" w14:paraId="0D8A38F4" w14:textId="77777777" w:rsidTr="009D6CC6">
        <w:tc>
          <w:tcPr>
            <w:tcW w:w="4015" w:type="pct"/>
            <w:tcBorders>
              <w:top w:val="single" w:sz="4" w:space="0" w:color="auto"/>
              <w:left w:val="single" w:sz="4" w:space="0" w:color="auto"/>
              <w:bottom w:val="single" w:sz="4" w:space="0" w:color="auto"/>
              <w:right w:val="single" w:sz="4" w:space="0" w:color="auto"/>
            </w:tcBorders>
          </w:tcPr>
          <w:p w14:paraId="66340B3B" w14:textId="77777777" w:rsidR="009D6CC6" w:rsidRPr="0005714C" w:rsidRDefault="009D6CC6" w:rsidP="009D6CC6">
            <w:pPr>
              <w:widowControl w:val="0"/>
              <w:ind w:left="337" w:hanging="337"/>
              <w:rPr>
                <w:sz w:val="20"/>
                <w:szCs w:val="20"/>
                <w:lang w:val="en-US"/>
              </w:rPr>
            </w:pPr>
            <w:r w:rsidRPr="0005714C">
              <w:rPr>
                <w:sz w:val="20"/>
                <w:szCs w:val="20"/>
                <w:lang w:val="en-US"/>
              </w:rPr>
              <w:t>(c)</w:t>
            </w:r>
            <w:r w:rsidRPr="0005714C">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59FC660" w14:textId="77777777" w:rsidR="009D6CC6" w:rsidRPr="00AC4271" w:rsidRDefault="009D6CC6" w:rsidP="009D6CC6">
            <w:pPr>
              <w:widowControl w:val="0"/>
              <w:jc w:val="right"/>
              <w:rPr>
                <w:sz w:val="20"/>
                <w:szCs w:val="20"/>
              </w:rPr>
            </w:pPr>
            <w:r w:rsidRPr="00AC4271">
              <w:rPr>
                <w:sz w:val="20"/>
                <w:szCs w:val="20"/>
              </w:rPr>
              <w:t>5,497,586</w:t>
            </w:r>
          </w:p>
        </w:tc>
      </w:tr>
      <w:tr w:rsidR="009D6CC6" w:rsidRPr="0021296B" w14:paraId="34FDF997" w14:textId="77777777" w:rsidTr="009D6CC6">
        <w:tc>
          <w:tcPr>
            <w:tcW w:w="4015" w:type="pct"/>
            <w:tcBorders>
              <w:top w:val="single" w:sz="4" w:space="0" w:color="auto"/>
              <w:left w:val="single" w:sz="4" w:space="0" w:color="auto"/>
              <w:bottom w:val="single" w:sz="4" w:space="0" w:color="auto"/>
              <w:right w:val="single" w:sz="4" w:space="0" w:color="auto"/>
            </w:tcBorders>
          </w:tcPr>
          <w:p w14:paraId="0AB7A7A9" w14:textId="77777777" w:rsidR="009D6CC6" w:rsidRPr="0021296B" w:rsidRDefault="009D6CC6" w:rsidP="009D6CC6">
            <w:pPr>
              <w:widowControl w:val="0"/>
              <w:tabs>
                <w:tab w:val="right" w:pos="7473"/>
              </w:tabs>
              <w:ind w:left="6480" w:right="-108"/>
              <w:jc w:val="left"/>
              <w:rPr>
                <w:sz w:val="20"/>
                <w:szCs w:val="20"/>
              </w:rPr>
            </w:pPr>
            <w:r w:rsidRPr="0021296B">
              <w:rPr>
                <w:sz w:val="20"/>
                <w:szCs w:val="20"/>
              </w:rPr>
              <w:tab/>
            </w:r>
            <w:proofErr w:type="gramStart"/>
            <w:r w:rsidRPr="0021296B">
              <w:rPr>
                <w:sz w:val="20"/>
                <w:szCs w:val="20"/>
              </w:rPr>
              <w:t>Total:</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2A7A8A7" w14:textId="77777777" w:rsidR="009D6CC6" w:rsidRPr="00AC4271" w:rsidRDefault="009D6CC6" w:rsidP="009D6CC6">
            <w:pPr>
              <w:widowControl w:val="0"/>
              <w:jc w:val="right"/>
              <w:rPr>
                <w:sz w:val="20"/>
                <w:szCs w:val="20"/>
              </w:rPr>
            </w:pPr>
            <w:r w:rsidRPr="00AC4271">
              <w:rPr>
                <w:sz w:val="20"/>
                <w:szCs w:val="20"/>
              </w:rPr>
              <w:t>90,975,558</w:t>
            </w:r>
          </w:p>
        </w:tc>
      </w:tr>
      <w:tr w:rsidR="009D6CC6" w:rsidRPr="0021296B" w14:paraId="67E5C45E" w14:textId="77777777" w:rsidTr="009D6CC6">
        <w:tc>
          <w:tcPr>
            <w:tcW w:w="4015" w:type="pct"/>
            <w:tcBorders>
              <w:top w:val="single" w:sz="4" w:space="0" w:color="auto"/>
              <w:left w:val="single" w:sz="4" w:space="0" w:color="auto"/>
              <w:bottom w:val="single" w:sz="4" w:space="0" w:color="auto"/>
              <w:right w:val="single" w:sz="4" w:space="0" w:color="auto"/>
            </w:tcBorders>
          </w:tcPr>
          <w:p w14:paraId="0E5CF76A" w14:textId="77777777" w:rsidR="009D6CC6" w:rsidRPr="0005714C" w:rsidRDefault="009D6CC6" w:rsidP="009D6CC6">
            <w:pPr>
              <w:widowControl w:val="0"/>
              <w:tabs>
                <w:tab w:val="right" w:pos="7560"/>
              </w:tabs>
              <w:ind w:left="337" w:right="-108" w:hanging="311"/>
              <w:jc w:val="left"/>
              <w:rPr>
                <w:sz w:val="20"/>
                <w:szCs w:val="20"/>
                <w:lang w:val="en-US"/>
              </w:rPr>
            </w:pPr>
            <w:r w:rsidRPr="0005714C">
              <w:rPr>
                <w:sz w:val="20"/>
                <w:szCs w:val="20"/>
                <w:lang w:val="en-US"/>
              </w:rPr>
              <w:t>(d)</w:t>
            </w:r>
            <w:r w:rsidRPr="0005714C">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F8C6405" w14:textId="77777777" w:rsidR="009D6CC6" w:rsidRPr="00AC4271" w:rsidRDefault="009D6CC6" w:rsidP="009D6CC6">
            <w:pPr>
              <w:widowControl w:val="0"/>
              <w:jc w:val="right"/>
              <w:rPr>
                <w:sz w:val="20"/>
                <w:szCs w:val="20"/>
              </w:rPr>
            </w:pPr>
            <w:r w:rsidRPr="00AC4271">
              <w:rPr>
                <w:color w:val="000000"/>
                <w:sz w:val="20"/>
                <w:szCs w:val="20"/>
              </w:rPr>
              <w:t>0</w:t>
            </w:r>
          </w:p>
        </w:tc>
      </w:tr>
    </w:tbl>
    <w:p w14:paraId="74AB3EF5" w14:textId="77777777" w:rsidR="009D6CC6" w:rsidRDefault="009D6CC6" w:rsidP="009D6CC6">
      <w:pPr>
        <w:widowControl w:val="0"/>
        <w:spacing w:after="120"/>
        <w:outlineLvl w:val="0"/>
      </w:pPr>
    </w:p>
    <w:p w14:paraId="689B4406" w14:textId="77777777" w:rsidR="009D6CC6" w:rsidRPr="00C163D3" w:rsidRDefault="009D6CC6" w:rsidP="009D6CC6">
      <w:pPr>
        <w:keepNext/>
        <w:spacing w:after="240"/>
        <w:outlineLvl w:val="0"/>
        <w:rPr>
          <w:u w:val="single"/>
        </w:rPr>
      </w:pPr>
      <w:r w:rsidRPr="00C163D3">
        <w:rPr>
          <w:u w:val="single"/>
        </w:rPr>
        <w:t>Progress report</w:t>
      </w:r>
    </w:p>
    <w:p w14:paraId="278D8029" w14:textId="77777777" w:rsidR="009D6CC6" w:rsidRDefault="009D6CC6" w:rsidP="009D6CC6">
      <w:pPr>
        <w:pStyle w:val="Heading1"/>
        <w:rPr>
          <w:lang w:val="en-US"/>
        </w:rPr>
      </w:pPr>
      <w:r w:rsidRPr="00CE2C56">
        <w:rPr>
          <w:lang w:val="en-US"/>
        </w:rPr>
        <w:t xml:space="preserve">The Islamic Republic of Iran, under </w:t>
      </w:r>
      <w:r>
        <w:rPr>
          <w:lang w:val="en-US"/>
        </w:rPr>
        <w:t xml:space="preserve">phase </w:t>
      </w:r>
      <w:r w:rsidRPr="00CE2C56">
        <w:rPr>
          <w:lang w:val="en-US"/>
        </w:rPr>
        <w:t>XIV</w:t>
      </w:r>
      <w:r>
        <w:rPr>
          <w:lang w:val="en-US"/>
        </w:rPr>
        <w:t xml:space="preserve"> of the IS project</w:t>
      </w:r>
      <w:r w:rsidRPr="00CE2C56">
        <w:rPr>
          <w:lang w:val="en-US"/>
        </w:rPr>
        <w:t>, has successfully sustained ODS phase</w:t>
      </w:r>
      <w:r>
        <w:rPr>
          <w:lang w:val="en-US"/>
        </w:rPr>
        <w:noBreakHyphen/>
      </w:r>
      <w:r w:rsidRPr="00CE2C56">
        <w:rPr>
          <w:lang w:val="en-US"/>
        </w:rPr>
        <w:t>out through effective enforcement of regulation, monitoring and collaboration with key stakeholders</w:t>
      </w:r>
      <w:r>
        <w:rPr>
          <w:lang w:val="en-US"/>
        </w:rPr>
        <w:t xml:space="preserve">. The </w:t>
      </w:r>
      <w:r w:rsidRPr="00CE2C56">
        <w:rPr>
          <w:lang w:val="en-US"/>
        </w:rPr>
        <w:t>NOU implemented various activities for awareness and training of stakeholders</w:t>
      </w:r>
      <w:r>
        <w:rPr>
          <w:lang w:val="en-US"/>
        </w:rPr>
        <w:t xml:space="preserve"> and </w:t>
      </w:r>
      <w:r w:rsidRPr="00CE2C56">
        <w:rPr>
          <w:lang w:val="en-US"/>
        </w:rPr>
        <w:t>submit</w:t>
      </w:r>
      <w:r>
        <w:rPr>
          <w:lang w:val="en-US"/>
        </w:rPr>
        <w:t>ted</w:t>
      </w:r>
      <w:r w:rsidRPr="00CE2C56">
        <w:rPr>
          <w:lang w:val="en-US"/>
        </w:rPr>
        <w:t xml:space="preserve"> </w:t>
      </w:r>
      <w:r>
        <w:rPr>
          <w:lang w:val="en-US"/>
        </w:rPr>
        <w:t xml:space="preserve">Article 7 and country </w:t>
      </w:r>
      <w:proofErr w:type="spellStart"/>
      <w:r>
        <w:rPr>
          <w:lang w:val="en-US"/>
        </w:rPr>
        <w:t>programme</w:t>
      </w:r>
      <w:proofErr w:type="spellEnd"/>
      <w:r>
        <w:rPr>
          <w:lang w:val="en-US"/>
        </w:rPr>
        <w:t xml:space="preserve"> </w:t>
      </w:r>
      <w:r w:rsidRPr="00CE2C56">
        <w:rPr>
          <w:lang w:val="en-US"/>
        </w:rPr>
        <w:t xml:space="preserve">data. The </w:t>
      </w:r>
      <w:r>
        <w:rPr>
          <w:lang w:val="en-US"/>
        </w:rPr>
        <w:t xml:space="preserve">NOU supported implementation of the activities under stage II of the </w:t>
      </w:r>
      <w:r w:rsidRPr="00CE2C56">
        <w:rPr>
          <w:lang w:val="en-US"/>
        </w:rPr>
        <w:t>HPMP</w:t>
      </w:r>
      <w:r>
        <w:rPr>
          <w:lang w:val="en-US"/>
        </w:rPr>
        <w:t xml:space="preserve"> and the initiation of activities under stage III of the HPMP. The NOU also led discussions with the aim of making progress towards </w:t>
      </w:r>
      <w:r w:rsidRPr="00CE2C56">
        <w:rPr>
          <w:lang w:val="en-US"/>
        </w:rPr>
        <w:t xml:space="preserve">ratification of the Kigali Amendment. </w:t>
      </w:r>
    </w:p>
    <w:p w14:paraId="7A7A6089" w14:textId="77777777" w:rsidR="009D6CC6" w:rsidRPr="00C163D3" w:rsidRDefault="009D6CC6" w:rsidP="009D6CC6">
      <w:pPr>
        <w:spacing w:after="240" w:line="360" w:lineRule="auto"/>
        <w:outlineLvl w:val="0"/>
        <w:rPr>
          <w:u w:val="single"/>
        </w:rPr>
      </w:pPr>
      <w:r w:rsidRPr="00C163D3">
        <w:rPr>
          <w:u w:val="single"/>
        </w:rPr>
        <w:t>Plan of action</w:t>
      </w:r>
    </w:p>
    <w:p w14:paraId="43D65816" w14:textId="77777777" w:rsidR="009D6CC6" w:rsidRPr="0005714C" w:rsidRDefault="009D6CC6" w:rsidP="009D6CC6">
      <w:pPr>
        <w:pStyle w:val="Heading1"/>
        <w:widowControl w:val="0"/>
        <w:rPr>
          <w:lang w:val="en-US"/>
        </w:rPr>
      </w:pPr>
      <w:r w:rsidRPr="0005714C">
        <w:rPr>
          <w:lang w:val="en-US"/>
        </w:rPr>
        <w:t xml:space="preserve">Under phase XV, the Islamic Republic of Iran plans to continue its efforts to fulfil its obligations under the Montreal Protocol and eliminate ODS consumption according to the agreed schedule. The country will continue implementation of ODS phase-out activities through enforcement of policies, strategies, control measures, technical assistance, and monitoring mechanisms to sustain the compliance with the provisions of the Montreal Protocol. The IS project supports the Ozone Layer Protection Unit to cooperate nationally with the established network of Ozone Cells in provinces to implement ODS policy and control measures and carry out other awareness-raising and training activities. Consideration of the </w:t>
      </w:r>
      <w:r w:rsidRPr="0005714C">
        <w:rPr>
          <w:lang w:val="en-US"/>
        </w:rPr>
        <w:lastRenderedPageBreak/>
        <w:t>Kigali Amendment by the Parliament will be facilitated through the next phase of the IS project.</w:t>
      </w:r>
    </w:p>
    <w:p w14:paraId="10FE28A0" w14:textId="77777777" w:rsidR="009D6CC6" w:rsidRPr="002A29F1" w:rsidRDefault="009D6CC6" w:rsidP="009D6CC6">
      <w:pPr>
        <w:pStyle w:val="StyleHeader4Para4Left0Firstline0"/>
        <w:keepNext/>
        <w:widowControl/>
        <w:numPr>
          <w:ilvl w:val="0"/>
          <w:numId w:val="0"/>
        </w:numPr>
        <w:rPr>
          <w:sz w:val="22"/>
          <w:u w:val="single"/>
        </w:rPr>
      </w:pPr>
      <w:proofErr w:type="spellStart"/>
      <w:r w:rsidRPr="002A29F1">
        <w:rPr>
          <w:sz w:val="22"/>
          <w:u w:val="single"/>
        </w:rPr>
        <w:t>Sustainability</w:t>
      </w:r>
      <w:proofErr w:type="spellEnd"/>
      <w:r w:rsidRPr="002A29F1">
        <w:rPr>
          <w:sz w:val="22"/>
          <w:u w:val="single"/>
        </w:rPr>
        <w:t xml:space="preserve"> and </w:t>
      </w:r>
      <w:proofErr w:type="spellStart"/>
      <w:r w:rsidRPr="002A29F1">
        <w:rPr>
          <w:sz w:val="22"/>
          <w:u w:val="single"/>
        </w:rPr>
        <w:t>risk</w:t>
      </w:r>
      <w:proofErr w:type="spellEnd"/>
      <w:r w:rsidRPr="002A29F1">
        <w:rPr>
          <w:sz w:val="22"/>
          <w:u w:val="single"/>
        </w:rPr>
        <w:t xml:space="preserve"> </w:t>
      </w:r>
      <w:proofErr w:type="spellStart"/>
      <w:r w:rsidRPr="002A29F1">
        <w:rPr>
          <w:sz w:val="22"/>
          <w:u w:val="single"/>
        </w:rPr>
        <w:t>assessment</w:t>
      </w:r>
      <w:proofErr w:type="spellEnd"/>
    </w:p>
    <w:p w14:paraId="0169336F" w14:textId="77777777" w:rsidR="009D6CC6" w:rsidRPr="0005714C" w:rsidRDefault="009D6CC6" w:rsidP="009D6CC6">
      <w:pPr>
        <w:pStyle w:val="Heading1"/>
        <w:rPr>
          <w:lang w:val="en-US"/>
        </w:rPr>
      </w:pPr>
      <w:r w:rsidRPr="0005714C">
        <w:rPr>
          <w:lang w:val="en-US"/>
        </w:rPr>
        <w:t>Phase XV of the IS project will be implemented following UNDP’s National Implementation Modality which gives the Government of the Islamic Republic of Iran complete ownership of project results. The UNDP country office and Bangkok Regional Hub will provide technical and implementation support to the Government and UNDP will co-chair the country’s project steering committee The Government, through the NOU, will continue to be the project implementing partner, co</w:t>
      </w:r>
      <w:r w:rsidRPr="0005714C">
        <w:rPr>
          <w:lang w:val="en-US"/>
        </w:rPr>
        <w:noBreakHyphen/>
        <w:t xml:space="preserve">chairing the project steering committee and having full accountability over the project intended results and outputs. Risks are identified using the UNDP Enterprise Risk Management categories and relevant risk tools may be applied for each component. Project risks can be identified during project implementation by the NOU (as implementing partner) and can be updated at any time through the project steering committee. Hence, initially, the project is </w:t>
      </w:r>
      <w:proofErr w:type="spellStart"/>
      <w:r w:rsidRPr="0005714C">
        <w:rPr>
          <w:lang w:val="en-US"/>
        </w:rPr>
        <w:t>categorised</w:t>
      </w:r>
      <w:proofErr w:type="spellEnd"/>
      <w:r w:rsidRPr="0005714C">
        <w:rPr>
          <w:lang w:val="en-US"/>
        </w:rPr>
        <w:t xml:space="preserve"> as moderate risk as the project concern of areas where UNDP strikes a balance between the potential upside benefits and downside risks of a decision and explores new solutions and options for delivery. In the context of the Islamic Republic of Iran, the geopolitical and macro-economic circumstances including currency fluctuation, inflation, and economic downturn could affect the implementation speed of NOU activities. Similarly, these macro factors could also affect the progress of government regulatory activities. These risks will continue to be managed through effective coordination mechanism amongst various agencies, supported and linked to the Project Board.</w:t>
      </w:r>
    </w:p>
    <w:p w14:paraId="3BE6CA5E" w14:textId="77777777" w:rsidR="009D6CC6" w:rsidRPr="00D72F1C" w:rsidRDefault="009D6CC6" w:rsidP="009D6CC6">
      <w:pPr>
        <w:widowControl w:val="0"/>
        <w:spacing w:after="120"/>
        <w:rPr>
          <w:b/>
          <w:bCs/>
          <w:color w:val="000000" w:themeColor="text1"/>
        </w:rPr>
      </w:pPr>
      <w:proofErr w:type="gramStart"/>
      <w:r w:rsidRPr="00D72F1C">
        <w:rPr>
          <w:b/>
          <w:color w:val="000000" w:themeColor="text1"/>
        </w:rPr>
        <w:t>Nigeria</w:t>
      </w:r>
      <w:r w:rsidRPr="00D72F1C">
        <w:rPr>
          <w:b/>
          <w:bCs/>
          <w:color w:val="000000" w:themeColor="text1"/>
        </w:rPr>
        <w:t>:</w:t>
      </w:r>
      <w:proofErr w:type="gramEnd"/>
      <w:r w:rsidRPr="00D72F1C">
        <w:rPr>
          <w:b/>
          <w:bCs/>
          <w:color w:val="000000" w:themeColor="text1"/>
        </w:rPr>
        <w:t xml:space="preserve"> </w:t>
      </w:r>
      <w:proofErr w:type="spellStart"/>
      <w:r w:rsidRPr="00D72F1C">
        <w:rPr>
          <w:b/>
          <w:bCs/>
          <w:color w:val="000000" w:themeColor="text1"/>
        </w:rPr>
        <w:t>Renewal</w:t>
      </w:r>
      <w:proofErr w:type="spellEnd"/>
      <w:r w:rsidRPr="00D72F1C">
        <w:rPr>
          <w:b/>
          <w:bCs/>
          <w:color w:val="000000" w:themeColor="text1"/>
        </w:rPr>
        <w:t xml:space="preserve"> of </w:t>
      </w:r>
      <w:proofErr w:type="spellStart"/>
      <w:r w:rsidRPr="00D72F1C">
        <w:rPr>
          <w:b/>
          <w:bCs/>
          <w:color w:val="000000" w:themeColor="text1"/>
        </w:rPr>
        <w:t>institutional</w:t>
      </w:r>
      <w:proofErr w:type="spellEnd"/>
      <w:r w:rsidRPr="00D72F1C">
        <w:rPr>
          <w:b/>
          <w:bCs/>
          <w:color w:val="000000" w:themeColor="text1"/>
        </w:rPr>
        <w:t xml:space="preserve"> </w:t>
      </w:r>
      <w:proofErr w:type="spellStart"/>
      <w:r w:rsidRPr="00D72F1C">
        <w:rPr>
          <w:b/>
          <w:bCs/>
          <w:color w:val="000000" w:themeColor="text1"/>
        </w:rPr>
        <w:t>strengthening</w:t>
      </w:r>
      <w:proofErr w:type="spellEnd"/>
    </w:p>
    <w:tbl>
      <w:tblPr>
        <w:tblStyle w:val="TableGrid"/>
        <w:tblW w:w="5001" w:type="pct"/>
        <w:jc w:val="center"/>
        <w:tblLayout w:type="fixed"/>
        <w:tblLook w:val="01E0" w:firstRow="1" w:lastRow="1" w:firstColumn="1" w:lastColumn="1" w:noHBand="0" w:noVBand="0"/>
      </w:tblPr>
      <w:tblGrid>
        <w:gridCol w:w="6529"/>
        <w:gridCol w:w="1308"/>
        <w:gridCol w:w="1741"/>
      </w:tblGrid>
      <w:tr w:rsidR="009D6CC6" w:rsidRPr="00A46AFA" w14:paraId="4D896DF0" w14:textId="77777777" w:rsidTr="009D6CC6">
        <w:trPr>
          <w:trHeight w:val="278"/>
          <w:tblHeader/>
          <w:jc w:val="center"/>
        </w:trPr>
        <w:tc>
          <w:tcPr>
            <w:tcW w:w="4091" w:type="pct"/>
            <w:gridSpan w:val="2"/>
            <w:tcBorders>
              <w:bottom w:val="single" w:sz="4" w:space="0" w:color="auto"/>
            </w:tcBorders>
          </w:tcPr>
          <w:p w14:paraId="1FEE55F6" w14:textId="77777777" w:rsidR="009D6CC6" w:rsidRPr="0005714C" w:rsidRDefault="009D6CC6" w:rsidP="009D6CC6">
            <w:pPr>
              <w:widowControl w:val="0"/>
              <w:rPr>
                <w:b/>
                <w:sz w:val="20"/>
                <w:szCs w:val="20"/>
                <w:lang w:val="en-US"/>
              </w:rPr>
            </w:pPr>
            <w:r w:rsidRPr="0005714C">
              <w:rPr>
                <w:b/>
                <w:sz w:val="20"/>
                <w:szCs w:val="20"/>
                <w:lang w:val="en-US"/>
              </w:rPr>
              <w:t>Summary of the project and country profile</w:t>
            </w:r>
          </w:p>
        </w:tc>
        <w:tc>
          <w:tcPr>
            <w:tcW w:w="909" w:type="pct"/>
          </w:tcPr>
          <w:p w14:paraId="15648D32" w14:textId="77777777" w:rsidR="009D6CC6" w:rsidRPr="0005714C" w:rsidRDefault="009D6CC6" w:rsidP="009D6CC6">
            <w:pPr>
              <w:widowControl w:val="0"/>
              <w:jc w:val="right"/>
              <w:rPr>
                <w:b/>
                <w:sz w:val="20"/>
                <w:szCs w:val="20"/>
                <w:lang w:val="en-US"/>
              </w:rPr>
            </w:pPr>
          </w:p>
        </w:tc>
      </w:tr>
      <w:tr w:rsidR="009D6CC6" w:rsidRPr="00C40C69" w14:paraId="5B7639B9" w14:textId="77777777" w:rsidTr="009D6CC6">
        <w:trPr>
          <w:trHeight w:val="233"/>
          <w:jc w:val="center"/>
        </w:trPr>
        <w:tc>
          <w:tcPr>
            <w:tcW w:w="4091" w:type="pct"/>
            <w:gridSpan w:val="2"/>
            <w:tcBorders>
              <w:bottom w:val="single" w:sz="4" w:space="0" w:color="auto"/>
            </w:tcBorders>
          </w:tcPr>
          <w:p w14:paraId="2C4B6190" w14:textId="77777777" w:rsidR="009D6CC6" w:rsidRPr="00C40C69" w:rsidRDefault="009D6CC6" w:rsidP="009D6CC6">
            <w:pPr>
              <w:widowControl w:val="0"/>
              <w:rPr>
                <w:sz w:val="20"/>
                <w:szCs w:val="20"/>
              </w:rPr>
            </w:pPr>
            <w:proofErr w:type="spellStart"/>
            <w:r w:rsidRPr="00C40C69">
              <w:rPr>
                <w:sz w:val="20"/>
                <w:szCs w:val="20"/>
              </w:rPr>
              <w:t>Implementing</w:t>
            </w:r>
            <w:proofErr w:type="spellEnd"/>
            <w:r w:rsidRPr="00C40C69">
              <w:rPr>
                <w:sz w:val="20"/>
                <w:szCs w:val="20"/>
              </w:rPr>
              <w:t xml:space="preserve"> </w:t>
            </w:r>
            <w:proofErr w:type="spellStart"/>
            <w:proofErr w:type="gramStart"/>
            <w:r w:rsidRPr="00C40C69">
              <w:rPr>
                <w:sz w:val="20"/>
                <w:szCs w:val="20"/>
              </w:rPr>
              <w:t>agency</w:t>
            </w:r>
            <w:proofErr w:type="spellEnd"/>
            <w:r w:rsidRPr="00C40C69">
              <w:rPr>
                <w:sz w:val="20"/>
                <w:szCs w:val="20"/>
              </w:rPr>
              <w:t>:</w:t>
            </w:r>
            <w:proofErr w:type="gramEnd"/>
          </w:p>
        </w:tc>
        <w:tc>
          <w:tcPr>
            <w:tcW w:w="909" w:type="pct"/>
            <w:tcBorders>
              <w:bottom w:val="single" w:sz="4" w:space="0" w:color="auto"/>
            </w:tcBorders>
          </w:tcPr>
          <w:p w14:paraId="62EA8ED4" w14:textId="77777777" w:rsidR="009D6CC6" w:rsidRPr="00C40C69" w:rsidRDefault="009D6CC6" w:rsidP="009D6CC6">
            <w:pPr>
              <w:widowControl w:val="0"/>
              <w:jc w:val="center"/>
              <w:rPr>
                <w:sz w:val="20"/>
                <w:szCs w:val="20"/>
              </w:rPr>
            </w:pPr>
            <w:r w:rsidRPr="00C40C69">
              <w:rPr>
                <w:sz w:val="20"/>
                <w:szCs w:val="20"/>
              </w:rPr>
              <w:t>UNDP</w:t>
            </w:r>
          </w:p>
        </w:tc>
      </w:tr>
      <w:tr w:rsidR="009D6CC6" w:rsidRPr="00A46AFA" w14:paraId="23A8B90F" w14:textId="77777777" w:rsidTr="009D6CC6">
        <w:trPr>
          <w:trHeight w:val="233"/>
          <w:jc w:val="center"/>
        </w:trPr>
        <w:tc>
          <w:tcPr>
            <w:tcW w:w="4091" w:type="pct"/>
            <w:gridSpan w:val="2"/>
            <w:tcBorders>
              <w:top w:val="single" w:sz="4" w:space="0" w:color="auto"/>
              <w:left w:val="single" w:sz="4" w:space="0" w:color="auto"/>
              <w:bottom w:val="nil"/>
              <w:right w:val="single" w:sz="4" w:space="0" w:color="auto"/>
            </w:tcBorders>
          </w:tcPr>
          <w:p w14:paraId="61915ED3" w14:textId="77777777" w:rsidR="009D6CC6" w:rsidRPr="0005714C" w:rsidRDefault="009D6CC6" w:rsidP="009D6CC6">
            <w:pPr>
              <w:widowControl w:val="0"/>
              <w:rPr>
                <w:sz w:val="20"/>
                <w:szCs w:val="20"/>
                <w:lang w:val="en-US"/>
              </w:rPr>
            </w:pPr>
            <w:r w:rsidRPr="0005714C">
              <w:rPr>
                <w:sz w:val="20"/>
                <w:szCs w:val="20"/>
                <w:lang w:val="en-US"/>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0EF9EB8" w14:textId="77777777" w:rsidR="009D6CC6" w:rsidRPr="0005714C" w:rsidRDefault="009D6CC6" w:rsidP="009D6CC6">
            <w:pPr>
              <w:widowControl w:val="0"/>
              <w:jc w:val="right"/>
              <w:rPr>
                <w:sz w:val="20"/>
                <w:szCs w:val="20"/>
                <w:lang w:val="en-US"/>
              </w:rPr>
            </w:pPr>
          </w:p>
        </w:tc>
      </w:tr>
      <w:tr w:rsidR="009D6CC6" w:rsidRPr="00C40C69" w14:paraId="646D005F"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D0417A"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I:</w:t>
            </w:r>
            <w:proofErr w:type="gramEnd"/>
          </w:p>
        </w:tc>
        <w:tc>
          <w:tcPr>
            <w:tcW w:w="683" w:type="pct"/>
            <w:tcBorders>
              <w:top w:val="nil"/>
              <w:left w:val="nil"/>
              <w:bottom w:val="nil"/>
              <w:right w:val="single" w:sz="4" w:space="0" w:color="auto"/>
            </w:tcBorders>
            <w:shd w:val="clear" w:color="auto" w:fill="FFFFFF" w:themeFill="background1"/>
            <w:vAlign w:val="bottom"/>
          </w:tcPr>
          <w:p w14:paraId="426CB4AB" w14:textId="77777777" w:rsidR="009D6CC6" w:rsidRPr="00C40C69" w:rsidRDefault="009D6CC6" w:rsidP="009D6CC6">
            <w:pPr>
              <w:widowControl w:val="0"/>
              <w:jc w:val="right"/>
              <w:rPr>
                <w:sz w:val="20"/>
                <w:szCs w:val="20"/>
              </w:rPr>
            </w:pPr>
            <w:r w:rsidRPr="00C40C69">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tcPr>
          <w:p w14:paraId="5F5BEBAC" w14:textId="77777777" w:rsidR="009D6CC6" w:rsidRPr="00722461" w:rsidRDefault="009D6CC6" w:rsidP="009D6CC6">
            <w:pPr>
              <w:widowControl w:val="0"/>
              <w:jc w:val="right"/>
              <w:rPr>
                <w:sz w:val="20"/>
                <w:szCs w:val="20"/>
              </w:rPr>
            </w:pPr>
            <w:r w:rsidRPr="00722461">
              <w:rPr>
                <w:sz w:val="20"/>
                <w:szCs w:val="20"/>
              </w:rPr>
              <w:t>339,000</w:t>
            </w:r>
          </w:p>
        </w:tc>
      </w:tr>
      <w:tr w:rsidR="009D6CC6" w:rsidRPr="00C40C69" w14:paraId="30B6EDA0"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B42303"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II:</w:t>
            </w:r>
            <w:proofErr w:type="gramEnd"/>
          </w:p>
        </w:tc>
        <w:tc>
          <w:tcPr>
            <w:tcW w:w="683" w:type="pct"/>
            <w:tcBorders>
              <w:top w:val="nil"/>
              <w:left w:val="nil"/>
              <w:bottom w:val="nil"/>
              <w:right w:val="single" w:sz="4" w:space="0" w:color="auto"/>
            </w:tcBorders>
            <w:shd w:val="clear" w:color="auto" w:fill="FFFFFF" w:themeFill="background1"/>
            <w:vAlign w:val="bottom"/>
          </w:tcPr>
          <w:p w14:paraId="4DB01683" w14:textId="77777777" w:rsidR="009D6CC6" w:rsidRPr="00C40C69" w:rsidRDefault="009D6CC6" w:rsidP="009D6CC6">
            <w:pPr>
              <w:widowControl w:val="0"/>
              <w:jc w:val="right"/>
              <w:rPr>
                <w:sz w:val="20"/>
                <w:szCs w:val="20"/>
              </w:rPr>
            </w:pPr>
            <w:r w:rsidRPr="00C40C69">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tcPr>
          <w:p w14:paraId="775C730F" w14:textId="77777777" w:rsidR="009D6CC6" w:rsidRPr="00722461" w:rsidRDefault="009D6CC6" w:rsidP="009D6CC6">
            <w:pPr>
              <w:widowControl w:val="0"/>
              <w:jc w:val="right"/>
              <w:rPr>
                <w:sz w:val="20"/>
                <w:szCs w:val="20"/>
              </w:rPr>
            </w:pPr>
            <w:r w:rsidRPr="00722461">
              <w:rPr>
                <w:sz w:val="20"/>
                <w:szCs w:val="20"/>
              </w:rPr>
              <w:t>225,038</w:t>
            </w:r>
          </w:p>
        </w:tc>
      </w:tr>
      <w:tr w:rsidR="009D6CC6" w:rsidRPr="00C40C69" w14:paraId="374140FF"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C6F19B"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III:</w:t>
            </w:r>
            <w:proofErr w:type="gramEnd"/>
          </w:p>
        </w:tc>
        <w:tc>
          <w:tcPr>
            <w:tcW w:w="683" w:type="pct"/>
            <w:tcBorders>
              <w:top w:val="nil"/>
              <w:left w:val="nil"/>
              <w:bottom w:val="nil"/>
              <w:right w:val="single" w:sz="4" w:space="0" w:color="auto"/>
            </w:tcBorders>
            <w:shd w:val="clear" w:color="auto" w:fill="FFFFFF" w:themeFill="background1"/>
            <w:vAlign w:val="bottom"/>
          </w:tcPr>
          <w:p w14:paraId="0F2FC963" w14:textId="77777777" w:rsidR="009D6CC6" w:rsidRPr="00C40C69" w:rsidRDefault="009D6CC6" w:rsidP="009D6CC6">
            <w:pPr>
              <w:widowControl w:val="0"/>
              <w:jc w:val="right"/>
              <w:rPr>
                <w:sz w:val="20"/>
                <w:szCs w:val="20"/>
              </w:rPr>
            </w:pPr>
            <w:r w:rsidRPr="00C40C69">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tcPr>
          <w:p w14:paraId="374D9B08" w14:textId="77777777" w:rsidR="009D6CC6" w:rsidRPr="00722461" w:rsidRDefault="009D6CC6" w:rsidP="009D6CC6">
            <w:pPr>
              <w:widowControl w:val="0"/>
              <w:jc w:val="right"/>
              <w:rPr>
                <w:sz w:val="20"/>
                <w:szCs w:val="20"/>
              </w:rPr>
            </w:pPr>
            <w:r w:rsidRPr="00722461">
              <w:rPr>
                <w:sz w:val="20"/>
                <w:szCs w:val="20"/>
              </w:rPr>
              <w:t>279,392</w:t>
            </w:r>
          </w:p>
        </w:tc>
      </w:tr>
      <w:tr w:rsidR="009D6CC6" w:rsidRPr="00C40C69" w14:paraId="09ADB7E7"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674E3A"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IV:</w:t>
            </w:r>
            <w:proofErr w:type="gramEnd"/>
          </w:p>
        </w:tc>
        <w:tc>
          <w:tcPr>
            <w:tcW w:w="683" w:type="pct"/>
            <w:tcBorders>
              <w:top w:val="nil"/>
              <w:left w:val="nil"/>
              <w:bottom w:val="nil"/>
              <w:right w:val="single" w:sz="4" w:space="0" w:color="auto"/>
            </w:tcBorders>
            <w:shd w:val="clear" w:color="auto" w:fill="FFFFFF" w:themeFill="background1"/>
            <w:vAlign w:val="bottom"/>
          </w:tcPr>
          <w:p w14:paraId="5F30EDDF" w14:textId="77777777" w:rsidR="009D6CC6" w:rsidRPr="00C40C69" w:rsidRDefault="009D6CC6" w:rsidP="009D6CC6">
            <w:pPr>
              <w:widowControl w:val="0"/>
              <w:tabs>
                <w:tab w:val="left" w:pos="6840"/>
              </w:tabs>
              <w:ind w:left="-108"/>
              <w:jc w:val="right"/>
              <w:rPr>
                <w:sz w:val="20"/>
                <w:szCs w:val="20"/>
              </w:rPr>
            </w:pPr>
            <w:r w:rsidRPr="00C40C69">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tcPr>
          <w:p w14:paraId="732265F1" w14:textId="77777777" w:rsidR="009D6CC6" w:rsidRPr="00722461" w:rsidRDefault="009D6CC6" w:rsidP="009D6CC6">
            <w:pPr>
              <w:widowControl w:val="0"/>
              <w:jc w:val="right"/>
              <w:rPr>
                <w:sz w:val="20"/>
                <w:szCs w:val="20"/>
              </w:rPr>
            </w:pPr>
            <w:r w:rsidRPr="00722461">
              <w:rPr>
                <w:sz w:val="20"/>
                <w:szCs w:val="20"/>
              </w:rPr>
              <w:t>279,290</w:t>
            </w:r>
          </w:p>
        </w:tc>
      </w:tr>
      <w:tr w:rsidR="009D6CC6" w:rsidRPr="00C40C69" w14:paraId="606929B8"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74DB3A"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V:</w:t>
            </w:r>
            <w:proofErr w:type="gramEnd"/>
          </w:p>
        </w:tc>
        <w:tc>
          <w:tcPr>
            <w:tcW w:w="683" w:type="pct"/>
            <w:tcBorders>
              <w:top w:val="nil"/>
              <w:left w:val="nil"/>
              <w:bottom w:val="nil"/>
              <w:right w:val="single" w:sz="4" w:space="0" w:color="auto"/>
            </w:tcBorders>
            <w:shd w:val="clear" w:color="auto" w:fill="FFFFFF" w:themeFill="background1"/>
            <w:vAlign w:val="bottom"/>
          </w:tcPr>
          <w:p w14:paraId="660B36C1" w14:textId="77777777" w:rsidR="009D6CC6" w:rsidRPr="00C40C69" w:rsidRDefault="009D6CC6" w:rsidP="009D6CC6">
            <w:pPr>
              <w:widowControl w:val="0"/>
              <w:tabs>
                <w:tab w:val="left" w:pos="6840"/>
              </w:tabs>
              <w:ind w:left="-108"/>
              <w:jc w:val="right"/>
              <w:rPr>
                <w:sz w:val="20"/>
                <w:szCs w:val="20"/>
              </w:rPr>
            </w:pPr>
            <w:r w:rsidRPr="00C40C69">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tcPr>
          <w:p w14:paraId="57407F86" w14:textId="77777777" w:rsidR="009D6CC6" w:rsidRPr="00722461" w:rsidRDefault="009D6CC6" w:rsidP="009D6CC6">
            <w:pPr>
              <w:widowControl w:val="0"/>
              <w:jc w:val="right"/>
              <w:rPr>
                <w:sz w:val="20"/>
                <w:szCs w:val="20"/>
              </w:rPr>
            </w:pPr>
            <w:r w:rsidRPr="00722461">
              <w:rPr>
                <w:sz w:val="20"/>
                <w:szCs w:val="20"/>
              </w:rPr>
              <w:t>275,451</w:t>
            </w:r>
          </w:p>
        </w:tc>
      </w:tr>
      <w:tr w:rsidR="009D6CC6" w:rsidRPr="00C40C69" w14:paraId="6437DB77"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726337"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VI:</w:t>
            </w:r>
            <w:proofErr w:type="gramEnd"/>
          </w:p>
        </w:tc>
        <w:tc>
          <w:tcPr>
            <w:tcW w:w="683" w:type="pct"/>
            <w:tcBorders>
              <w:top w:val="nil"/>
              <w:left w:val="nil"/>
              <w:bottom w:val="nil"/>
              <w:right w:val="single" w:sz="4" w:space="0" w:color="auto"/>
            </w:tcBorders>
            <w:shd w:val="clear" w:color="auto" w:fill="FFFFFF" w:themeFill="background1"/>
          </w:tcPr>
          <w:p w14:paraId="685519FB" w14:textId="77777777" w:rsidR="009D6CC6" w:rsidRPr="00C40C69" w:rsidRDefault="009D6CC6" w:rsidP="009D6CC6">
            <w:pPr>
              <w:widowControl w:val="0"/>
              <w:tabs>
                <w:tab w:val="left" w:pos="6840"/>
              </w:tabs>
              <w:ind w:left="-108"/>
              <w:jc w:val="right"/>
              <w:rPr>
                <w:sz w:val="20"/>
                <w:szCs w:val="20"/>
              </w:rPr>
            </w:pPr>
            <w:r w:rsidRPr="00C40C69">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23D2ACB2" w14:textId="77777777" w:rsidR="009D6CC6" w:rsidRPr="00722461" w:rsidRDefault="009D6CC6" w:rsidP="009D6CC6">
            <w:pPr>
              <w:widowControl w:val="0"/>
              <w:jc w:val="right"/>
              <w:rPr>
                <w:sz w:val="20"/>
                <w:szCs w:val="20"/>
              </w:rPr>
            </w:pPr>
            <w:r w:rsidRPr="00722461">
              <w:rPr>
                <w:sz w:val="20"/>
                <w:szCs w:val="20"/>
              </w:rPr>
              <w:t>277,341</w:t>
            </w:r>
          </w:p>
        </w:tc>
      </w:tr>
      <w:tr w:rsidR="009D6CC6" w:rsidRPr="00C40C69" w14:paraId="2659F1C5"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EB43EA"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VII:</w:t>
            </w:r>
            <w:proofErr w:type="gramEnd"/>
          </w:p>
        </w:tc>
        <w:tc>
          <w:tcPr>
            <w:tcW w:w="683" w:type="pct"/>
            <w:tcBorders>
              <w:top w:val="nil"/>
              <w:left w:val="nil"/>
              <w:bottom w:val="nil"/>
              <w:right w:val="single" w:sz="4" w:space="0" w:color="auto"/>
            </w:tcBorders>
            <w:shd w:val="clear" w:color="auto" w:fill="FFFFFF" w:themeFill="background1"/>
          </w:tcPr>
          <w:p w14:paraId="5599401F" w14:textId="77777777" w:rsidR="009D6CC6" w:rsidRPr="00C40C69" w:rsidRDefault="009D6CC6" w:rsidP="009D6CC6">
            <w:pPr>
              <w:widowControl w:val="0"/>
              <w:tabs>
                <w:tab w:val="left" w:pos="6840"/>
              </w:tabs>
              <w:ind w:left="-108"/>
              <w:jc w:val="right"/>
              <w:rPr>
                <w:sz w:val="20"/>
                <w:szCs w:val="20"/>
              </w:rPr>
            </w:pPr>
            <w:r w:rsidRPr="00C40C69">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33DD67A" w14:textId="77777777" w:rsidR="009D6CC6" w:rsidRPr="00722461" w:rsidRDefault="009D6CC6" w:rsidP="009D6CC6">
            <w:pPr>
              <w:widowControl w:val="0"/>
              <w:jc w:val="right"/>
              <w:rPr>
                <w:sz w:val="20"/>
                <w:szCs w:val="20"/>
              </w:rPr>
            </w:pPr>
            <w:r w:rsidRPr="00722461">
              <w:rPr>
                <w:sz w:val="20"/>
                <w:szCs w:val="20"/>
              </w:rPr>
              <w:t>278,200</w:t>
            </w:r>
          </w:p>
        </w:tc>
      </w:tr>
      <w:tr w:rsidR="009D6CC6" w:rsidRPr="00C40C69" w14:paraId="202A82E3"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9CD82C"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VIII:</w:t>
            </w:r>
            <w:proofErr w:type="gramEnd"/>
          </w:p>
        </w:tc>
        <w:tc>
          <w:tcPr>
            <w:tcW w:w="683" w:type="pct"/>
            <w:tcBorders>
              <w:top w:val="nil"/>
              <w:left w:val="nil"/>
              <w:bottom w:val="nil"/>
              <w:right w:val="single" w:sz="4" w:space="0" w:color="auto"/>
            </w:tcBorders>
            <w:shd w:val="clear" w:color="auto" w:fill="FFFFFF" w:themeFill="background1"/>
          </w:tcPr>
          <w:p w14:paraId="131E0660" w14:textId="77777777" w:rsidR="009D6CC6" w:rsidRPr="00C40C69" w:rsidRDefault="009D6CC6" w:rsidP="009D6CC6">
            <w:pPr>
              <w:widowControl w:val="0"/>
              <w:tabs>
                <w:tab w:val="left" w:pos="6840"/>
              </w:tabs>
              <w:ind w:left="-108"/>
              <w:jc w:val="right"/>
              <w:rPr>
                <w:sz w:val="20"/>
                <w:szCs w:val="20"/>
              </w:rPr>
            </w:pPr>
            <w:r w:rsidRPr="00C40C69">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01E7440E" w14:textId="77777777" w:rsidR="009D6CC6" w:rsidRPr="00722461" w:rsidRDefault="009D6CC6" w:rsidP="009D6CC6">
            <w:pPr>
              <w:widowControl w:val="0"/>
              <w:jc w:val="right"/>
              <w:rPr>
                <w:sz w:val="20"/>
                <w:szCs w:val="20"/>
              </w:rPr>
            </w:pPr>
            <w:r w:rsidRPr="00722461">
              <w:rPr>
                <w:sz w:val="20"/>
                <w:szCs w:val="20"/>
              </w:rPr>
              <w:t>272,242</w:t>
            </w:r>
          </w:p>
        </w:tc>
      </w:tr>
      <w:tr w:rsidR="009D6CC6" w:rsidRPr="00C40C69" w14:paraId="62AC4522"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EC01FB"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IX:</w:t>
            </w:r>
            <w:proofErr w:type="gramEnd"/>
          </w:p>
        </w:tc>
        <w:tc>
          <w:tcPr>
            <w:tcW w:w="683" w:type="pct"/>
            <w:tcBorders>
              <w:top w:val="nil"/>
              <w:left w:val="nil"/>
              <w:bottom w:val="nil"/>
              <w:right w:val="single" w:sz="4" w:space="0" w:color="auto"/>
            </w:tcBorders>
            <w:shd w:val="clear" w:color="auto" w:fill="FFFFFF" w:themeFill="background1"/>
          </w:tcPr>
          <w:p w14:paraId="0E14B78E" w14:textId="77777777" w:rsidR="009D6CC6" w:rsidRPr="00C40C69" w:rsidRDefault="009D6CC6" w:rsidP="009D6CC6">
            <w:pPr>
              <w:widowControl w:val="0"/>
              <w:tabs>
                <w:tab w:val="left" w:pos="6840"/>
              </w:tabs>
              <w:ind w:left="-108"/>
              <w:jc w:val="right"/>
              <w:rPr>
                <w:sz w:val="20"/>
                <w:szCs w:val="20"/>
              </w:rPr>
            </w:pPr>
            <w:r w:rsidRPr="00C40C69">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4BD26CFF" w14:textId="77777777" w:rsidR="009D6CC6" w:rsidRPr="00722461" w:rsidRDefault="009D6CC6" w:rsidP="009D6CC6">
            <w:pPr>
              <w:widowControl w:val="0"/>
              <w:jc w:val="right"/>
              <w:rPr>
                <w:sz w:val="20"/>
                <w:szCs w:val="20"/>
              </w:rPr>
            </w:pPr>
            <w:r w:rsidRPr="00722461">
              <w:rPr>
                <w:sz w:val="20"/>
                <w:szCs w:val="20"/>
              </w:rPr>
              <w:t>356,096</w:t>
            </w:r>
          </w:p>
        </w:tc>
      </w:tr>
      <w:tr w:rsidR="009D6CC6" w:rsidRPr="00C40C69" w14:paraId="34716224"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E502AC"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X:</w:t>
            </w:r>
            <w:proofErr w:type="gramEnd"/>
          </w:p>
        </w:tc>
        <w:tc>
          <w:tcPr>
            <w:tcW w:w="683" w:type="pct"/>
            <w:tcBorders>
              <w:top w:val="nil"/>
              <w:left w:val="nil"/>
              <w:bottom w:val="nil"/>
              <w:right w:val="single" w:sz="4" w:space="0" w:color="auto"/>
            </w:tcBorders>
            <w:shd w:val="clear" w:color="auto" w:fill="FFFFFF" w:themeFill="background1"/>
            <w:vAlign w:val="bottom"/>
          </w:tcPr>
          <w:p w14:paraId="3DA42161" w14:textId="77777777" w:rsidR="009D6CC6" w:rsidRPr="00C40C69" w:rsidRDefault="009D6CC6" w:rsidP="009D6CC6">
            <w:pPr>
              <w:widowControl w:val="0"/>
              <w:tabs>
                <w:tab w:val="left" w:pos="6840"/>
              </w:tabs>
              <w:ind w:left="-108"/>
              <w:jc w:val="right"/>
              <w:rPr>
                <w:sz w:val="20"/>
                <w:szCs w:val="20"/>
              </w:rPr>
            </w:pPr>
            <w:r w:rsidRPr="00C40C69">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5CA1561C" w14:textId="77777777" w:rsidR="009D6CC6" w:rsidRPr="00722461" w:rsidRDefault="009D6CC6" w:rsidP="009D6CC6">
            <w:pPr>
              <w:widowControl w:val="0"/>
              <w:jc w:val="right"/>
              <w:rPr>
                <w:sz w:val="20"/>
                <w:szCs w:val="20"/>
              </w:rPr>
            </w:pPr>
            <w:r w:rsidRPr="00722461">
              <w:rPr>
                <w:sz w:val="20"/>
                <w:szCs w:val="20"/>
              </w:rPr>
              <w:t>356,096</w:t>
            </w:r>
          </w:p>
        </w:tc>
      </w:tr>
      <w:tr w:rsidR="009D6CC6" w:rsidRPr="00C40C69" w14:paraId="65CAB4D5"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CEBD1E"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XI:</w:t>
            </w:r>
            <w:proofErr w:type="gramEnd"/>
          </w:p>
        </w:tc>
        <w:tc>
          <w:tcPr>
            <w:tcW w:w="683" w:type="pct"/>
            <w:tcBorders>
              <w:top w:val="nil"/>
              <w:left w:val="nil"/>
              <w:bottom w:val="nil"/>
              <w:right w:val="single" w:sz="4" w:space="0" w:color="auto"/>
            </w:tcBorders>
            <w:shd w:val="clear" w:color="auto" w:fill="FFFFFF" w:themeFill="background1"/>
            <w:vAlign w:val="bottom"/>
          </w:tcPr>
          <w:p w14:paraId="223A1106" w14:textId="77777777" w:rsidR="009D6CC6" w:rsidRPr="00C40C69" w:rsidRDefault="009D6CC6" w:rsidP="009D6CC6">
            <w:pPr>
              <w:widowControl w:val="0"/>
              <w:tabs>
                <w:tab w:val="left" w:pos="6840"/>
              </w:tabs>
              <w:ind w:left="-108"/>
              <w:jc w:val="right"/>
              <w:rPr>
                <w:sz w:val="20"/>
                <w:szCs w:val="20"/>
              </w:rPr>
            </w:pPr>
            <w:r w:rsidRPr="00C40C69">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28ABE707" w14:textId="77777777" w:rsidR="009D6CC6" w:rsidRPr="00722461" w:rsidRDefault="009D6CC6" w:rsidP="009D6CC6">
            <w:pPr>
              <w:widowControl w:val="0"/>
              <w:jc w:val="right"/>
              <w:rPr>
                <w:sz w:val="20"/>
                <w:szCs w:val="20"/>
              </w:rPr>
            </w:pPr>
            <w:r w:rsidRPr="00722461">
              <w:rPr>
                <w:sz w:val="20"/>
                <w:szCs w:val="20"/>
              </w:rPr>
              <w:t>356,096</w:t>
            </w:r>
          </w:p>
        </w:tc>
      </w:tr>
      <w:tr w:rsidR="009D6CC6" w:rsidRPr="00C40C69" w14:paraId="05072620" w14:textId="77777777" w:rsidTr="009D6CC6">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C883F8C" w14:textId="77777777" w:rsidR="009D6CC6" w:rsidRPr="00C40C69" w:rsidRDefault="009D6CC6" w:rsidP="009D6CC6">
            <w:pPr>
              <w:widowControl w:val="0"/>
              <w:ind w:left="5249" w:right="-198"/>
              <w:jc w:val="left"/>
              <w:rPr>
                <w:sz w:val="20"/>
                <w:szCs w:val="20"/>
              </w:rPr>
            </w:pPr>
            <w:r w:rsidRPr="00C40C69">
              <w:rPr>
                <w:sz w:val="20"/>
                <w:szCs w:val="20"/>
              </w:rPr>
              <w:t xml:space="preserve">Phase </w:t>
            </w:r>
            <w:proofErr w:type="gramStart"/>
            <w:r w:rsidRPr="00C40C69">
              <w:rPr>
                <w:sz w:val="20"/>
                <w:szCs w:val="20"/>
              </w:rPr>
              <w:t>XII:</w:t>
            </w:r>
            <w:proofErr w:type="gramEnd"/>
          </w:p>
        </w:tc>
        <w:tc>
          <w:tcPr>
            <w:tcW w:w="683" w:type="pct"/>
            <w:tcBorders>
              <w:top w:val="nil"/>
              <w:left w:val="nil"/>
              <w:bottom w:val="nil"/>
              <w:right w:val="single" w:sz="4" w:space="0" w:color="auto"/>
            </w:tcBorders>
            <w:shd w:val="clear" w:color="auto" w:fill="FFFFFF" w:themeFill="background1"/>
            <w:vAlign w:val="bottom"/>
          </w:tcPr>
          <w:p w14:paraId="01FAB47B" w14:textId="77777777" w:rsidR="009D6CC6" w:rsidRPr="00C40C69" w:rsidRDefault="009D6CC6" w:rsidP="009D6CC6">
            <w:pPr>
              <w:widowControl w:val="0"/>
              <w:tabs>
                <w:tab w:val="left" w:pos="6840"/>
              </w:tabs>
              <w:ind w:left="-108"/>
              <w:jc w:val="right"/>
              <w:rPr>
                <w:sz w:val="20"/>
                <w:szCs w:val="20"/>
              </w:rPr>
            </w:pPr>
            <w:r w:rsidRPr="00C40C69">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09EA8544" w14:textId="77777777" w:rsidR="009D6CC6" w:rsidRPr="00722461" w:rsidRDefault="009D6CC6" w:rsidP="009D6CC6">
            <w:pPr>
              <w:widowControl w:val="0"/>
              <w:jc w:val="right"/>
              <w:rPr>
                <w:sz w:val="20"/>
                <w:szCs w:val="20"/>
              </w:rPr>
            </w:pPr>
            <w:r w:rsidRPr="00722461">
              <w:rPr>
                <w:sz w:val="20"/>
                <w:szCs w:val="20"/>
              </w:rPr>
              <w:t>491,412</w:t>
            </w:r>
          </w:p>
        </w:tc>
      </w:tr>
      <w:tr w:rsidR="009D6CC6" w:rsidRPr="00C40C69" w14:paraId="27846BF3" w14:textId="77777777" w:rsidTr="009D6CC6">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7E4E485E" w14:textId="77777777" w:rsidR="009D6CC6" w:rsidRPr="00C40C69" w:rsidRDefault="009D6CC6" w:rsidP="009D6CC6">
            <w:pPr>
              <w:widowControl w:val="0"/>
              <w:tabs>
                <w:tab w:val="right" w:pos="7560"/>
              </w:tabs>
              <w:ind w:left="6480" w:right="-108"/>
              <w:jc w:val="left"/>
              <w:rPr>
                <w:sz w:val="20"/>
                <w:szCs w:val="20"/>
              </w:rPr>
            </w:pPr>
            <w:r w:rsidRPr="00C40C69">
              <w:rPr>
                <w:sz w:val="20"/>
                <w:szCs w:val="20"/>
              </w:rPr>
              <w:tab/>
            </w:r>
            <w:proofErr w:type="gramStart"/>
            <w:r w:rsidRPr="00C40C69">
              <w:rPr>
                <w:sz w:val="20"/>
                <w:szCs w:val="20"/>
              </w:rPr>
              <w:t>Total:</w:t>
            </w:r>
            <w:proofErr w:type="gramEnd"/>
          </w:p>
        </w:tc>
        <w:tc>
          <w:tcPr>
            <w:tcW w:w="909" w:type="pct"/>
            <w:tcBorders>
              <w:top w:val="nil"/>
              <w:left w:val="single" w:sz="4" w:space="0" w:color="auto"/>
              <w:bottom w:val="single" w:sz="4" w:space="0" w:color="auto"/>
              <w:right w:val="single" w:sz="4" w:space="0" w:color="auto"/>
            </w:tcBorders>
            <w:shd w:val="clear" w:color="auto" w:fill="auto"/>
          </w:tcPr>
          <w:p w14:paraId="1C3B3C49" w14:textId="77777777" w:rsidR="009D6CC6" w:rsidRPr="00722461" w:rsidRDefault="009D6CC6" w:rsidP="009D6CC6">
            <w:pPr>
              <w:widowControl w:val="0"/>
              <w:jc w:val="right"/>
              <w:rPr>
                <w:sz w:val="20"/>
                <w:szCs w:val="20"/>
              </w:rPr>
            </w:pPr>
            <w:r w:rsidRPr="00722461">
              <w:rPr>
                <w:sz w:val="20"/>
                <w:szCs w:val="20"/>
              </w:rPr>
              <w:t>3,785,655</w:t>
            </w:r>
          </w:p>
        </w:tc>
      </w:tr>
      <w:tr w:rsidR="009D6CC6" w:rsidRPr="00C40C69" w14:paraId="2456B8A2" w14:textId="77777777" w:rsidTr="009D6CC6">
        <w:trPr>
          <w:trHeight w:val="233"/>
          <w:jc w:val="center"/>
        </w:trPr>
        <w:tc>
          <w:tcPr>
            <w:tcW w:w="4091" w:type="pct"/>
            <w:gridSpan w:val="2"/>
            <w:shd w:val="clear" w:color="auto" w:fill="FFFFFF" w:themeFill="background1"/>
          </w:tcPr>
          <w:p w14:paraId="1E2E224B" w14:textId="77777777" w:rsidR="009D6CC6" w:rsidRPr="0005714C" w:rsidRDefault="009D6CC6" w:rsidP="009D6CC6">
            <w:pPr>
              <w:widowControl w:val="0"/>
              <w:jc w:val="left"/>
              <w:rPr>
                <w:sz w:val="20"/>
                <w:szCs w:val="20"/>
                <w:lang w:val="en-US"/>
              </w:rPr>
            </w:pPr>
            <w:r w:rsidRPr="0005714C">
              <w:rPr>
                <w:sz w:val="20"/>
                <w:szCs w:val="20"/>
                <w:lang w:val="en-US"/>
              </w:rPr>
              <w:t>Amount requested for renewal (phase XIII) (US $):</w:t>
            </w:r>
          </w:p>
        </w:tc>
        <w:tc>
          <w:tcPr>
            <w:tcW w:w="909" w:type="pct"/>
            <w:shd w:val="clear" w:color="auto" w:fill="auto"/>
          </w:tcPr>
          <w:p w14:paraId="6AE668FE" w14:textId="77777777" w:rsidR="009D6CC6" w:rsidRPr="00750A59" w:rsidRDefault="009D6CC6" w:rsidP="009D6CC6">
            <w:pPr>
              <w:widowControl w:val="0"/>
              <w:jc w:val="right"/>
              <w:rPr>
                <w:sz w:val="20"/>
                <w:szCs w:val="20"/>
              </w:rPr>
            </w:pPr>
            <w:r w:rsidRPr="00750A59">
              <w:rPr>
                <w:sz w:val="20"/>
                <w:szCs w:val="20"/>
              </w:rPr>
              <w:t>688,896</w:t>
            </w:r>
          </w:p>
        </w:tc>
      </w:tr>
      <w:tr w:rsidR="009D6CC6" w:rsidRPr="00C40C69" w14:paraId="0FDB9FCF" w14:textId="77777777" w:rsidTr="009D6CC6">
        <w:trPr>
          <w:trHeight w:val="233"/>
          <w:jc w:val="center"/>
        </w:trPr>
        <w:tc>
          <w:tcPr>
            <w:tcW w:w="4091" w:type="pct"/>
            <w:gridSpan w:val="2"/>
          </w:tcPr>
          <w:p w14:paraId="2DF5E8F5" w14:textId="77777777" w:rsidR="009D6CC6" w:rsidRPr="0005714C" w:rsidRDefault="009D6CC6" w:rsidP="009D6CC6">
            <w:pPr>
              <w:widowControl w:val="0"/>
              <w:jc w:val="left"/>
              <w:rPr>
                <w:sz w:val="20"/>
                <w:szCs w:val="20"/>
                <w:lang w:val="en-US"/>
              </w:rPr>
            </w:pPr>
            <w:r w:rsidRPr="0005714C">
              <w:rPr>
                <w:sz w:val="20"/>
                <w:szCs w:val="20"/>
                <w:lang w:val="en-US"/>
              </w:rPr>
              <w:t xml:space="preserve">Amount recommended for approval for phase XIII (US $): </w:t>
            </w:r>
          </w:p>
        </w:tc>
        <w:tc>
          <w:tcPr>
            <w:tcW w:w="909" w:type="pct"/>
            <w:shd w:val="clear" w:color="auto" w:fill="auto"/>
          </w:tcPr>
          <w:p w14:paraId="4DF6CB21" w14:textId="77777777" w:rsidR="009D6CC6" w:rsidRPr="00750A59" w:rsidRDefault="009D6CC6" w:rsidP="009D6CC6">
            <w:pPr>
              <w:widowControl w:val="0"/>
              <w:jc w:val="right"/>
              <w:rPr>
                <w:sz w:val="20"/>
                <w:szCs w:val="20"/>
              </w:rPr>
            </w:pPr>
            <w:r w:rsidRPr="00750A59">
              <w:rPr>
                <w:sz w:val="20"/>
                <w:szCs w:val="20"/>
              </w:rPr>
              <w:t>688,896</w:t>
            </w:r>
          </w:p>
        </w:tc>
      </w:tr>
      <w:tr w:rsidR="009D6CC6" w:rsidRPr="00C40C69" w14:paraId="22204A98" w14:textId="77777777" w:rsidTr="009D6CC6">
        <w:trPr>
          <w:trHeight w:val="233"/>
          <w:jc w:val="center"/>
        </w:trPr>
        <w:tc>
          <w:tcPr>
            <w:tcW w:w="4091" w:type="pct"/>
            <w:gridSpan w:val="2"/>
          </w:tcPr>
          <w:p w14:paraId="778E9479" w14:textId="77777777" w:rsidR="009D6CC6" w:rsidRPr="00C40C69" w:rsidRDefault="009D6CC6" w:rsidP="009D6CC6">
            <w:pPr>
              <w:widowControl w:val="0"/>
              <w:jc w:val="left"/>
              <w:rPr>
                <w:sz w:val="20"/>
                <w:szCs w:val="20"/>
              </w:rPr>
            </w:pPr>
            <w:r w:rsidRPr="00C40C69">
              <w:rPr>
                <w:sz w:val="20"/>
                <w:szCs w:val="20"/>
              </w:rPr>
              <w:t xml:space="preserve">Agency support </w:t>
            </w:r>
            <w:proofErr w:type="spellStart"/>
            <w:r w:rsidRPr="00C40C69">
              <w:rPr>
                <w:sz w:val="20"/>
                <w:szCs w:val="20"/>
              </w:rPr>
              <w:t>costs</w:t>
            </w:r>
            <w:proofErr w:type="spellEnd"/>
            <w:r w:rsidRPr="00C40C69">
              <w:rPr>
                <w:sz w:val="20"/>
                <w:szCs w:val="20"/>
              </w:rPr>
              <w:t xml:space="preserve"> (US $</w:t>
            </w:r>
            <w:proofErr w:type="gramStart"/>
            <w:r w:rsidRPr="00C40C69">
              <w:rPr>
                <w:sz w:val="20"/>
                <w:szCs w:val="20"/>
              </w:rPr>
              <w:t>):</w:t>
            </w:r>
            <w:proofErr w:type="gramEnd"/>
          </w:p>
        </w:tc>
        <w:tc>
          <w:tcPr>
            <w:tcW w:w="909" w:type="pct"/>
            <w:shd w:val="clear" w:color="auto" w:fill="auto"/>
          </w:tcPr>
          <w:p w14:paraId="33E2E2B7" w14:textId="77777777" w:rsidR="009D6CC6" w:rsidRPr="00750A59" w:rsidRDefault="009D6CC6" w:rsidP="009D6CC6">
            <w:pPr>
              <w:widowControl w:val="0"/>
              <w:jc w:val="right"/>
              <w:rPr>
                <w:sz w:val="20"/>
                <w:szCs w:val="20"/>
              </w:rPr>
            </w:pPr>
            <w:r w:rsidRPr="00750A59">
              <w:rPr>
                <w:sz w:val="20"/>
                <w:szCs w:val="20"/>
              </w:rPr>
              <w:t>48,223</w:t>
            </w:r>
          </w:p>
        </w:tc>
      </w:tr>
      <w:tr w:rsidR="009D6CC6" w:rsidRPr="00C40C69" w14:paraId="4B325266" w14:textId="77777777" w:rsidTr="009D6CC6">
        <w:trPr>
          <w:trHeight w:val="233"/>
          <w:jc w:val="center"/>
        </w:trPr>
        <w:tc>
          <w:tcPr>
            <w:tcW w:w="4091" w:type="pct"/>
            <w:gridSpan w:val="2"/>
          </w:tcPr>
          <w:p w14:paraId="4BDA60F7" w14:textId="77777777" w:rsidR="009D6CC6" w:rsidRPr="0005714C" w:rsidRDefault="009D6CC6" w:rsidP="009D6CC6">
            <w:pPr>
              <w:widowControl w:val="0"/>
              <w:jc w:val="left"/>
              <w:rPr>
                <w:sz w:val="20"/>
                <w:szCs w:val="20"/>
                <w:lang w:val="en-US"/>
              </w:rPr>
            </w:pPr>
            <w:r w:rsidRPr="0005714C">
              <w:rPr>
                <w:sz w:val="20"/>
                <w:szCs w:val="20"/>
                <w:lang w:val="en-US"/>
              </w:rPr>
              <w:t>Total cost of institutional strengthening phase XIII to the Multilateral Fund (US $):</w:t>
            </w:r>
          </w:p>
        </w:tc>
        <w:tc>
          <w:tcPr>
            <w:tcW w:w="909" w:type="pct"/>
            <w:shd w:val="clear" w:color="auto" w:fill="auto"/>
          </w:tcPr>
          <w:p w14:paraId="13C6C2F8" w14:textId="77777777" w:rsidR="009D6CC6" w:rsidRPr="00750A59" w:rsidRDefault="009D6CC6" w:rsidP="009D6CC6">
            <w:pPr>
              <w:widowControl w:val="0"/>
              <w:jc w:val="right"/>
              <w:rPr>
                <w:sz w:val="20"/>
                <w:szCs w:val="20"/>
              </w:rPr>
            </w:pPr>
            <w:r w:rsidRPr="00750A59">
              <w:rPr>
                <w:sz w:val="20"/>
                <w:szCs w:val="20"/>
              </w:rPr>
              <w:t>737,119</w:t>
            </w:r>
          </w:p>
        </w:tc>
      </w:tr>
      <w:tr w:rsidR="009D6CC6" w:rsidRPr="00C40C69" w14:paraId="44576376" w14:textId="77777777" w:rsidTr="009D6CC6">
        <w:trPr>
          <w:trHeight w:val="233"/>
          <w:jc w:val="center"/>
        </w:trPr>
        <w:tc>
          <w:tcPr>
            <w:tcW w:w="4091" w:type="pct"/>
            <w:gridSpan w:val="2"/>
          </w:tcPr>
          <w:p w14:paraId="648FF6A2" w14:textId="77777777" w:rsidR="009D6CC6" w:rsidRPr="0005714C" w:rsidRDefault="009D6CC6" w:rsidP="009D6CC6">
            <w:pPr>
              <w:widowControl w:val="0"/>
              <w:jc w:val="left"/>
              <w:rPr>
                <w:sz w:val="20"/>
                <w:szCs w:val="20"/>
                <w:lang w:val="en-US"/>
              </w:rPr>
            </w:pPr>
            <w:r w:rsidRPr="0005714C">
              <w:rPr>
                <w:sz w:val="20"/>
                <w:szCs w:val="20"/>
                <w:lang w:val="en-US"/>
              </w:rPr>
              <w:t xml:space="preserve">Date of approval of country </w:t>
            </w:r>
            <w:proofErr w:type="spellStart"/>
            <w:r w:rsidRPr="0005714C">
              <w:rPr>
                <w:sz w:val="20"/>
                <w:szCs w:val="20"/>
                <w:lang w:val="en-US"/>
              </w:rPr>
              <w:t>programme</w:t>
            </w:r>
            <w:proofErr w:type="spellEnd"/>
            <w:r w:rsidRPr="0005714C">
              <w:rPr>
                <w:sz w:val="20"/>
                <w:szCs w:val="20"/>
                <w:lang w:val="en-US"/>
              </w:rPr>
              <w:t>:</w:t>
            </w:r>
          </w:p>
        </w:tc>
        <w:tc>
          <w:tcPr>
            <w:tcW w:w="909" w:type="pct"/>
            <w:shd w:val="clear" w:color="auto" w:fill="auto"/>
          </w:tcPr>
          <w:p w14:paraId="01F58E0E" w14:textId="77777777" w:rsidR="009D6CC6" w:rsidRPr="00C40C69" w:rsidRDefault="009D6CC6" w:rsidP="009D6CC6">
            <w:pPr>
              <w:widowControl w:val="0"/>
              <w:jc w:val="right"/>
              <w:rPr>
                <w:sz w:val="20"/>
                <w:szCs w:val="20"/>
              </w:rPr>
            </w:pPr>
            <w:r w:rsidRPr="00C40C69">
              <w:rPr>
                <w:sz w:val="20"/>
                <w:szCs w:val="20"/>
              </w:rPr>
              <w:t>1997</w:t>
            </w:r>
          </w:p>
        </w:tc>
      </w:tr>
      <w:tr w:rsidR="009D6CC6" w:rsidRPr="00C40C69" w14:paraId="1898E325" w14:textId="77777777" w:rsidTr="009D6CC6">
        <w:trPr>
          <w:trHeight w:val="233"/>
          <w:jc w:val="center"/>
        </w:trPr>
        <w:tc>
          <w:tcPr>
            <w:tcW w:w="4091" w:type="pct"/>
            <w:gridSpan w:val="2"/>
            <w:tcBorders>
              <w:bottom w:val="single" w:sz="4" w:space="0" w:color="auto"/>
            </w:tcBorders>
          </w:tcPr>
          <w:p w14:paraId="678F7E6F" w14:textId="77777777" w:rsidR="009D6CC6" w:rsidRPr="0005714C" w:rsidRDefault="009D6CC6" w:rsidP="009D6CC6">
            <w:pPr>
              <w:widowControl w:val="0"/>
              <w:jc w:val="left"/>
              <w:rPr>
                <w:sz w:val="20"/>
                <w:szCs w:val="20"/>
                <w:lang w:val="en-US"/>
              </w:rPr>
            </w:pPr>
            <w:r w:rsidRPr="0005714C">
              <w:rPr>
                <w:sz w:val="20"/>
                <w:szCs w:val="20"/>
                <w:lang w:val="en-US"/>
              </w:rPr>
              <w:t>Date of approval of HCFC phase-out management plan:</w:t>
            </w:r>
          </w:p>
        </w:tc>
        <w:tc>
          <w:tcPr>
            <w:tcW w:w="909" w:type="pct"/>
            <w:tcBorders>
              <w:bottom w:val="single" w:sz="4" w:space="0" w:color="auto"/>
            </w:tcBorders>
            <w:shd w:val="clear" w:color="auto" w:fill="auto"/>
          </w:tcPr>
          <w:p w14:paraId="06F24DA2" w14:textId="77777777" w:rsidR="009D6CC6" w:rsidRPr="00C40C69" w:rsidRDefault="009D6CC6" w:rsidP="009D6CC6">
            <w:pPr>
              <w:widowControl w:val="0"/>
              <w:jc w:val="right"/>
              <w:rPr>
                <w:sz w:val="20"/>
                <w:szCs w:val="20"/>
              </w:rPr>
            </w:pPr>
            <w:r w:rsidRPr="00C40C69">
              <w:rPr>
                <w:sz w:val="20"/>
                <w:szCs w:val="20"/>
              </w:rPr>
              <w:t>2010</w:t>
            </w:r>
          </w:p>
        </w:tc>
      </w:tr>
      <w:tr w:rsidR="009D6CC6" w:rsidRPr="00C40C69" w14:paraId="051BF072" w14:textId="77777777" w:rsidTr="009D6CC6">
        <w:trPr>
          <w:trHeight w:val="233"/>
          <w:jc w:val="center"/>
        </w:trPr>
        <w:tc>
          <w:tcPr>
            <w:tcW w:w="4091" w:type="pct"/>
            <w:gridSpan w:val="2"/>
            <w:tcBorders>
              <w:bottom w:val="single" w:sz="4" w:space="0" w:color="auto"/>
            </w:tcBorders>
          </w:tcPr>
          <w:p w14:paraId="3C4ECB1F" w14:textId="77777777" w:rsidR="009D6CC6" w:rsidRPr="0005714C" w:rsidRDefault="009D6CC6" w:rsidP="009D6CC6">
            <w:pPr>
              <w:widowControl w:val="0"/>
              <w:jc w:val="left"/>
              <w:rPr>
                <w:sz w:val="20"/>
                <w:szCs w:val="20"/>
                <w:lang w:val="en-US"/>
              </w:rPr>
            </w:pPr>
            <w:r w:rsidRPr="0005714C">
              <w:rPr>
                <w:sz w:val="20"/>
                <w:szCs w:val="20"/>
                <w:lang w:val="en-US"/>
              </w:rPr>
              <w:t>Date of approval of Kigali HFC implementation plan:</w:t>
            </w:r>
          </w:p>
        </w:tc>
        <w:tc>
          <w:tcPr>
            <w:tcW w:w="909" w:type="pct"/>
            <w:tcBorders>
              <w:bottom w:val="single" w:sz="4" w:space="0" w:color="auto"/>
            </w:tcBorders>
            <w:shd w:val="clear" w:color="auto" w:fill="FFFFFF" w:themeFill="background1"/>
          </w:tcPr>
          <w:p w14:paraId="35D34572" w14:textId="77777777" w:rsidR="009D6CC6" w:rsidRPr="00C40C69" w:rsidRDefault="009D6CC6" w:rsidP="009D6CC6">
            <w:pPr>
              <w:widowControl w:val="0"/>
              <w:jc w:val="right"/>
              <w:rPr>
                <w:sz w:val="20"/>
                <w:szCs w:val="20"/>
              </w:rPr>
            </w:pPr>
            <w:proofErr w:type="gramStart"/>
            <w:r w:rsidRPr="00117E8F">
              <w:rPr>
                <w:sz w:val="20"/>
                <w:szCs w:val="20"/>
              </w:rPr>
              <w:t>n</w:t>
            </w:r>
            <w:proofErr w:type="gramEnd"/>
            <w:r w:rsidRPr="00117E8F">
              <w:rPr>
                <w:sz w:val="20"/>
                <w:szCs w:val="20"/>
              </w:rPr>
              <w:t>/a</w:t>
            </w:r>
          </w:p>
        </w:tc>
      </w:tr>
      <w:tr w:rsidR="009D6CC6" w:rsidRPr="00A46AFA" w14:paraId="5998EA16" w14:textId="77777777" w:rsidTr="009D6CC6">
        <w:trPr>
          <w:trHeight w:val="233"/>
          <w:jc w:val="center"/>
        </w:trPr>
        <w:tc>
          <w:tcPr>
            <w:tcW w:w="4091" w:type="pct"/>
            <w:gridSpan w:val="2"/>
            <w:tcBorders>
              <w:bottom w:val="nil"/>
            </w:tcBorders>
          </w:tcPr>
          <w:p w14:paraId="1BE40A93" w14:textId="77777777" w:rsidR="009D6CC6" w:rsidRPr="0005714C" w:rsidRDefault="009D6CC6" w:rsidP="009D6CC6">
            <w:pPr>
              <w:widowControl w:val="0"/>
              <w:jc w:val="left"/>
              <w:rPr>
                <w:sz w:val="20"/>
                <w:szCs w:val="20"/>
                <w:lang w:val="en-US"/>
              </w:rPr>
            </w:pPr>
            <w:r w:rsidRPr="0005714C">
              <w:rPr>
                <w:sz w:val="20"/>
                <w:szCs w:val="20"/>
                <w:lang w:val="en-US"/>
              </w:rPr>
              <w:t xml:space="preserve">Baseline consumption of controlled substances (ODP </w:t>
            </w:r>
            <w:proofErr w:type="spellStart"/>
            <w:r w:rsidRPr="0005714C">
              <w:rPr>
                <w:sz w:val="20"/>
                <w:szCs w:val="20"/>
                <w:lang w:val="en-US"/>
              </w:rPr>
              <w:t>tonnes</w:t>
            </w:r>
            <w:proofErr w:type="spellEnd"/>
            <w:r w:rsidRPr="0005714C">
              <w:rPr>
                <w:sz w:val="20"/>
                <w:szCs w:val="20"/>
                <w:lang w:val="en-US"/>
              </w:rPr>
              <w:t>/CO</w:t>
            </w:r>
            <w:r w:rsidRPr="0005714C">
              <w:rPr>
                <w:sz w:val="20"/>
                <w:szCs w:val="20"/>
                <w:vertAlign w:val="subscript"/>
                <w:lang w:val="en-US"/>
              </w:rPr>
              <w:t>2</w:t>
            </w:r>
            <w:r w:rsidRPr="0005714C">
              <w:rPr>
                <w:sz w:val="20"/>
                <w:szCs w:val="20"/>
                <w:lang w:val="en-US"/>
              </w:rPr>
              <w:t xml:space="preserve">-eq </w:t>
            </w:r>
            <w:proofErr w:type="spellStart"/>
            <w:r w:rsidRPr="0005714C">
              <w:rPr>
                <w:sz w:val="20"/>
                <w:szCs w:val="20"/>
                <w:lang w:val="en-US"/>
              </w:rPr>
              <w:t>tonnes</w:t>
            </w:r>
            <w:proofErr w:type="spellEnd"/>
            <w:r w:rsidRPr="0005714C">
              <w:rPr>
                <w:sz w:val="20"/>
                <w:szCs w:val="20"/>
                <w:lang w:val="en-US"/>
              </w:rPr>
              <w:t>):</w:t>
            </w:r>
          </w:p>
        </w:tc>
        <w:tc>
          <w:tcPr>
            <w:tcW w:w="909" w:type="pct"/>
            <w:tcBorders>
              <w:bottom w:val="nil"/>
            </w:tcBorders>
            <w:shd w:val="clear" w:color="auto" w:fill="auto"/>
          </w:tcPr>
          <w:p w14:paraId="167675FB" w14:textId="77777777" w:rsidR="009D6CC6" w:rsidRPr="0005714C" w:rsidRDefault="009D6CC6" w:rsidP="009D6CC6">
            <w:pPr>
              <w:widowControl w:val="0"/>
              <w:jc w:val="right"/>
              <w:rPr>
                <w:sz w:val="20"/>
                <w:szCs w:val="20"/>
                <w:lang w:val="en-US"/>
              </w:rPr>
            </w:pPr>
          </w:p>
        </w:tc>
      </w:tr>
      <w:tr w:rsidR="009D6CC6" w:rsidRPr="00C40C69" w14:paraId="676E7E00" w14:textId="77777777" w:rsidTr="009D6CC6">
        <w:trPr>
          <w:trHeight w:val="233"/>
          <w:jc w:val="center"/>
        </w:trPr>
        <w:tc>
          <w:tcPr>
            <w:tcW w:w="4091" w:type="pct"/>
            <w:gridSpan w:val="2"/>
            <w:tcBorders>
              <w:top w:val="nil"/>
              <w:bottom w:val="nil"/>
            </w:tcBorders>
          </w:tcPr>
          <w:p w14:paraId="5A5927E8" w14:textId="77777777" w:rsidR="009D6CC6" w:rsidRPr="0005714C" w:rsidRDefault="009D6CC6" w:rsidP="009D6CC6">
            <w:pPr>
              <w:widowControl w:val="0"/>
              <w:ind w:left="316" w:hanging="316"/>
              <w:jc w:val="left"/>
              <w:rPr>
                <w:sz w:val="20"/>
                <w:szCs w:val="20"/>
                <w:lang w:val="en-US"/>
              </w:rPr>
            </w:pPr>
            <w:r w:rsidRPr="0005714C">
              <w:rPr>
                <w:sz w:val="20"/>
                <w:szCs w:val="20"/>
                <w:lang w:val="en-US"/>
              </w:rPr>
              <w:t>(a)</w:t>
            </w:r>
            <w:r w:rsidRPr="0005714C">
              <w:rPr>
                <w:sz w:val="20"/>
                <w:szCs w:val="20"/>
                <w:lang w:val="en-US"/>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95CC7EC" w14:textId="77777777" w:rsidR="009D6CC6" w:rsidRPr="00C40C69" w:rsidRDefault="009D6CC6" w:rsidP="009D6CC6">
            <w:pPr>
              <w:widowControl w:val="0"/>
              <w:jc w:val="right"/>
              <w:rPr>
                <w:sz w:val="20"/>
                <w:szCs w:val="20"/>
              </w:rPr>
            </w:pPr>
            <w:r w:rsidRPr="00C40C69">
              <w:rPr>
                <w:sz w:val="20"/>
                <w:szCs w:val="20"/>
              </w:rPr>
              <w:t>32.9</w:t>
            </w:r>
          </w:p>
        </w:tc>
      </w:tr>
      <w:tr w:rsidR="009D6CC6" w:rsidRPr="00C40C69" w14:paraId="6B52841A" w14:textId="77777777" w:rsidTr="009D6CC6">
        <w:trPr>
          <w:trHeight w:val="233"/>
          <w:jc w:val="center"/>
        </w:trPr>
        <w:tc>
          <w:tcPr>
            <w:tcW w:w="4091" w:type="pct"/>
            <w:gridSpan w:val="2"/>
            <w:tcBorders>
              <w:top w:val="nil"/>
              <w:bottom w:val="nil"/>
            </w:tcBorders>
          </w:tcPr>
          <w:p w14:paraId="14E4BAF7" w14:textId="77777777" w:rsidR="009D6CC6" w:rsidRPr="0005714C" w:rsidRDefault="009D6CC6" w:rsidP="009D6CC6">
            <w:pPr>
              <w:widowControl w:val="0"/>
              <w:ind w:left="316" w:hanging="316"/>
              <w:jc w:val="left"/>
              <w:rPr>
                <w:sz w:val="20"/>
                <w:szCs w:val="20"/>
                <w:lang w:val="en-US"/>
              </w:rPr>
            </w:pPr>
            <w:r w:rsidRPr="0005714C">
              <w:rPr>
                <w:sz w:val="20"/>
                <w:szCs w:val="20"/>
                <w:lang w:val="en-US"/>
              </w:rPr>
              <w:t>(b)</w:t>
            </w:r>
            <w:r w:rsidRPr="0005714C">
              <w:rPr>
                <w:sz w:val="20"/>
                <w:szCs w:val="20"/>
                <w:lang w:val="en-US"/>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5E55DF7" w14:textId="77777777" w:rsidR="009D6CC6" w:rsidRPr="00C40C69" w:rsidRDefault="009D6CC6" w:rsidP="009D6CC6">
            <w:pPr>
              <w:widowControl w:val="0"/>
              <w:jc w:val="right"/>
              <w:rPr>
                <w:sz w:val="20"/>
                <w:szCs w:val="20"/>
              </w:rPr>
            </w:pPr>
            <w:r w:rsidRPr="00C40C69">
              <w:rPr>
                <w:sz w:val="20"/>
                <w:szCs w:val="20"/>
              </w:rPr>
              <w:t>344.88</w:t>
            </w:r>
          </w:p>
        </w:tc>
      </w:tr>
      <w:tr w:rsidR="009D6CC6" w:rsidRPr="00C40C69" w14:paraId="36226F2E" w14:textId="77777777" w:rsidTr="009D6CC6">
        <w:trPr>
          <w:trHeight w:val="233"/>
          <w:jc w:val="center"/>
        </w:trPr>
        <w:tc>
          <w:tcPr>
            <w:tcW w:w="4091" w:type="pct"/>
            <w:gridSpan w:val="2"/>
            <w:tcBorders>
              <w:top w:val="nil"/>
              <w:bottom w:val="nil"/>
            </w:tcBorders>
          </w:tcPr>
          <w:p w14:paraId="57A2BC33" w14:textId="77777777" w:rsidR="009D6CC6" w:rsidRPr="00C40C69" w:rsidRDefault="009D6CC6" w:rsidP="009D6CC6">
            <w:pPr>
              <w:widowControl w:val="0"/>
              <w:ind w:left="316" w:hanging="316"/>
              <w:jc w:val="left"/>
              <w:rPr>
                <w:sz w:val="20"/>
                <w:szCs w:val="20"/>
              </w:rPr>
            </w:pPr>
            <w:r w:rsidRPr="00C40C69">
              <w:rPr>
                <w:sz w:val="20"/>
                <w:szCs w:val="20"/>
              </w:rPr>
              <w:t>(c)</w:t>
            </w:r>
            <w:r w:rsidRPr="00C40C69">
              <w:rPr>
                <w:sz w:val="20"/>
                <w:szCs w:val="20"/>
              </w:rPr>
              <w:tab/>
              <w:t>Annex E, (</w:t>
            </w:r>
            <w:proofErr w:type="spellStart"/>
            <w:r w:rsidRPr="00C40C69">
              <w:rPr>
                <w:sz w:val="20"/>
                <w:szCs w:val="20"/>
              </w:rPr>
              <w:t>methyl</w:t>
            </w:r>
            <w:proofErr w:type="spellEnd"/>
            <w:r w:rsidRPr="00C40C69">
              <w:rPr>
                <w:sz w:val="20"/>
                <w:szCs w:val="20"/>
              </w:rPr>
              <w:t xml:space="preserve"> </w:t>
            </w:r>
            <w:proofErr w:type="spellStart"/>
            <w:r w:rsidRPr="00C40C69">
              <w:rPr>
                <w:sz w:val="20"/>
                <w:szCs w:val="20"/>
              </w:rPr>
              <w:t>bromide</w:t>
            </w:r>
            <w:proofErr w:type="spellEnd"/>
            <w:r w:rsidRPr="00C40C69">
              <w:rPr>
                <w:sz w:val="20"/>
                <w:szCs w:val="20"/>
              </w:rPr>
              <w:t>) (</w:t>
            </w:r>
            <w:proofErr w:type="spellStart"/>
            <w:r w:rsidRPr="00C40C69">
              <w:rPr>
                <w:sz w:val="20"/>
                <w:szCs w:val="20"/>
              </w:rPr>
              <w:t>average</w:t>
            </w:r>
            <w:proofErr w:type="spellEnd"/>
            <w:r w:rsidRPr="00C40C69">
              <w:rPr>
                <w:sz w:val="20"/>
                <w:szCs w:val="20"/>
              </w:rPr>
              <w:t xml:space="preserve"> 1995-1998)</w:t>
            </w:r>
          </w:p>
        </w:tc>
        <w:tc>
          <w:tcPr>
            <w:tcW w:w="909" w:type="pct"/>
            <w:tcBorders>
              <w:top w:val="nil"/>
              <w:bottom w:val="nil"/>
            </w:tcBorders>
            <w:shd w:val="clear" w:color="auto" w:fill="FFFFFF" w:themeFill="background1"/>
            <w:vAlign w:val="bottom"/>
          </w:tcPr>
          <w:p w14:paraId="191AD9CE" w14:textId="77777777" w:rsidR="009D6CC6" w:rsidRPr="00C40C69" w:rsidRDefault="009D6CC6" w:rsidP="009D6CC6">
            <w:pPr>
              <w:widowControl w:val="0"/>
              <w:jc w:val="right"/>
              <w:rPr>
                <w:sz w:val="20"/>
                <w:szCs w:val="20"/>
              </w:rPr>
            </w:pPr>
            <w:r w:rsidRPr="00C40C69">
              <w:rPr>
                <w:sz w:val="20"/>
                <w:szCs w:val="20"/>
              </w:rPr>
              <w:t>2.9</w:t>
            </w:r>
          </w:p>
        </w:tc>
      </w:tr>
      <w:tr w:rsidR="009D6CC6" w:rsidRPr="00C40C69" w14:paraId="06CCA575" w14:textId="77777777" w:rsidTr="009D6CC6">
        <w:trPr>
          <w:trHeight w:val="233"/>
          <w:jc w:val="center"/>
        </w:trPr>
        <w:tc>
          <w:tcPr>
            <w:tcW w:w="4091" w:type="pct"/>
            <w:gridSpan w:val="2"/>
            <w:tcBorders>
              <w:top w:val="nil"/>
              <w:bottom w:val="single" w:sz="4" w:space="0" w:color="auto"/>
            </w:tcBorders>
          </w:tcPr>
          <w:p w14:paraId="62100C27" w14:textId="77777777" w:rsidR="009D6CC6" w:rsidRPr="0005714C" w:rsidRDefault="009D6CC6" w:rsidP="009D6CC6">
            <w:pPr>
              <w:widowControl w:val="0"/>
              <w:ind w:left="316" w:hanging="316"/>
              <w:jc w:val="left"/>
              <w:rPr>
                <w:sz w:val="20"/>
                <w:szCs w:val="20"/>
                <w:lang w:val="en-US"/>
              </w:rPr>
            </w:pPr>
            <w:r w:rsidRPr="0005714C">
              <w:rPr>
                <w:sz w:val="20"/>
                <w:szCs w:val="20"/>
                <w:lang w:val="en-US"/>
              </w:rPr>
              <w:t>(d)</w:t>
            </w:r>
            <w:r w:rsidRPr="0005714C">
              <w:rPr>
                <w:sz w:val="20"/>
                <w:szCs w:val="20"/>
                <w:lang w:val="en-US"/>
              </w:rPr>
              <w:tab/>
              <w:t>Annex F (HFCs) (average 2020-2022 plus 65% of HCFC baseline)</w:t>
            </w:r>
          </w:p>
        </w:tc>
        <w:tc>
          <w:tcPr>
            <w:tcW w:w="909" w:type="pct"/>
            <w:tcBorders>
              <w:top w:val="nil"/>
              <w:bottom w:val="single" w:sz="4" w:space="0" w:color="auto"/>
            </w:tcBorders>
            <w:shd w:val="clear" w:color="auto" w:fill="auto"/>
          </w:tcPr>
          <w:p w14:paraId="1CAF2935" w14:textId="77777777" w:rsidR="009D6CC6" w:rsidRPr="00C40C69" w:rsidRDefault="009D6CC6" w:rsidP="009D6CC6">
            <w:pPr>
              <w:widowControl w:val="0"/>
              <w:jc w:val="right"/>
              <w:rPr>
                <w:sz w:val="20"/>
                <w:szCs w:val="20"/>
              </w:rPr>
            </w:pPr>
            <w:r w:rsidRPr="00C40C69">
              <w:rPr>
                <w:sz w:val="20"/>
                <w:szCs w:val="20"/>
              </w:rPr>
              <w:t>15,187,779</w:t>
            </w:r>
          </w:p>
        </w:tc>
      </w:tr>
      <w:tr w:rsidR="009D6CC6" w:rsidRPr="00A46AFA" w14:paraId="5132EF5A"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73F42CC1" w14:textId="77777777" w:rsidR="009D6CC6" w:rsidRPr="0005714C" w:rsidRDefault="009D6CC6" w:rsidP="009D6CC6">
            <w:pPr>
              <w:widowControl w:val="0"/>
              <w:jc w:val="left"/>
              <w:rPr>
                <w:sz w:val="20"/>
                <w:szCs w:val="20"/>
                <w:highlight w:val="yellow"/>
                <w:lang w:val="en-US"/>
              </w:rPr>
            </w:pPr>
            <w:r w:rsidRPr="0005714C">
              <w:rPr>
                <w:sz w:val="20"/>
                <w:szCs w:val="20"/>
                <w:lang w:val="en-US"/>
              </w:rPr>
              <w:t xml:space="preserve">Latest reported ODS consumption (2023) (ODP </w:t>
            </w:r>
            <w:proofErr w:type="spellStart"/>
            <w:r w:rsidRPr="0005714C">
              <w:rPr>
                <w:sz w:val="20"/>
                <w:szCs w:val="20"/>
                <w:lang w:val="en-US"/>
              </w:rPr>
              <w:t>tonnes</w:t>
            </w:r>
            <w:proofErr w:type="spellEnd"/>
            <w:r w:rsidRPr="0005714C">
              <w:rPr>
                <w:sz w:val="20"/>
                <w:szCs w:val="20"/>
                <w:lang w:val="en-US"/>
              </w:rPr>
              <w:t>)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965CB3E" w14:textId="77777777" w:rsidR="009D6CC6" w:rsidRPr="0005714C" w:rsidRDefault="009D6CC6" w:rsidP="009D6CC6">
            <w:pPr>
              <w:widowControl w:val="0"/>
              <w:jc w:val="right"/>
              <w:rPr>
                <w:sz w:val="20"/>
                <w:szCs w:val="20"/>
                <w:highlight w:val="yellow"/>
                <w:lang w:val="en-US"/>
              </w:rPr>
            </w:pPr>
          </w:p>
        </w:tc>
      </w:tr>
      <w:tr w:rsidR="009D6CC6" w:rsidRPr="00C40C69" w14:paraId="6D6BDEBF"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2A1523D7" w14:textId="77777777" w:rsidR="009D6CC6" w:rsidRPr="0005714C" w:rsidRDefault="009D6CC6" w:rsidP="009D6CC6">
            <w:pPr>
              <w:widowControl w:val="0"/>
              <w:ind w:left="316" w:hanging="316"/>
              <w:jc w:val="left"/>
              <w:rPr>
                <w:sz w:val="20"/>
                <w:szCs w:val="20"/>
                <w:highlight w:val="yellow"/>
                <w:lang w:val="en-US"/>
              </w:rPr>
            </w:pPr>
            <w:r w:rsidRPr="0005714C">
              <w:rPr>
                <w:sz w:val="20"/>
                <w:szCs w:val="20"/>
                <w:lang w:val="en-US"/>
              </w:rPr>
              <w:t>(a)</w:t>
            </w:r>
            <w:r w:rsidRPr="0005714C">
              <w:rPr>
                <w:sz w:val="20"/>
                <w:szCs w:val="20"/>
                <w:lang w:val="en-US"/>
              </w:rPr>
              <w:tab/>
              <w:t>Annex B, Group III (methyl chloroform)</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80CC846" w14:textId="77777777" w:rsidR="009D6CC6" w:rsidRPr="00C40C69" w:rsidRDefault="009D6CC6" w:rsidP="009D6CC6">
            <w:pPr>
              <w:widowControl w:val="0"/>
              <w:jc w:val="right"/>
              <w:rPr>
                <w:sz w:val="20"/>
                <w:szCs w:val="20"/>
              </w:rPr>
            </w:pPr>
            <w:r w:rsidRPr="00C40C69">
              <w:rPr>
                <w:sz w:val="20"/>
                <w:szCs w:val="20"/>
              </w:rPr>
              <w:t>0</w:t>
            </w:r>
          </w:p>
        </w:tc>
      </w:tr>
      <w:tr w:rsidR="009D6CC6" w:rsidRPr="00C40C69" w14:paraId="633627F2"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5E4D43DD" w14:textId="77777777" w:rsidR="009D6CC6" w:rsidRPr="0005714C" w:rsidRDefault="009D6CC6" w:rsidP="009D6CC6">
            <w:pPr>
              <w:widowControl w:val="0"/>
              <w:ind w:left="316" w:hanging="316"/>
              <w:jc w:val="left"/>
              <w:rPr>
                <w:sz w:val="20"/>
                <w:szCs w:val="20"/>
                <w:lang w:val="en-US"/>
              </w:rPr>
            </w:pPr>
            <w:r w:rsidRPr="0005714C">
              <w:rPr>
                <w:sz w:val="20"/>
                <w:szCs w:val="20"/>
                <w:lang w:val="en-US"/>
              </w:rPr>
              <w:t>(b)</w:t>
            </w:r>
            <w:r w:rsidRPr="0005714C">
              <w:rPr>
                <w:sz w:val="20"/>
                <w:szCs w:val="20"/>
                <w:lang w:val="en-US"/>
              </w:rPr>
              <w:tab/>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5316680" w14:textId="77777777" w:rsidR="009D6CC6" w:rsidRPr="00C40C69" w:rsidRDefault="009D6CC6" w:rsidP="009D6CC6">
            <w:pPr>
              <w:widowControl w:val="0"/>
              <w:jc w:val="right"/>
              <w:rPr>
                <w:sz w:val="20"/>
                <w:szCs w:val="20"/>
              </w:rPr>
            </w:pPr>
            <w:r w:rsidRPr="00C40C69">
              <w:rPr>
                <w:sz w:val="20"/>
                <w:szCs w:val="20"/>
              </w:rPr>
              <w:t>103.66</w:t>
            </w:r>
          </w:p>
        </w:tc>
      </w:tr>
      <w:tr w:rsidR="009D6CC6" w:rsidRPr="00C40C69" w14:paraId="0C7242F4"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2FA75AE3" w14:textId="77777777" w:rsidR="009D6CC6" w:rsidRPr="00C40C69" w:rsidRDefault="009D6CC6" w:rsidP="009D6CC6">
            <w:pPr>
              <w:widowControl w:val="0"/>
              <w:ind w:left="316" w:hanging="316"/>
              <w:jc w:val="left"/>
              <w:rPr>
                <w:sz w:val="20"/>
                <w:szCs w:val="20"/>
              </w:rPr>
            </w:pPr>
            <w:r w:rsidRPr="00C40C69">
              <w:rPr>
                <w:sz w:val="20"/>
                <w:szCs w:val="20"/>
              </w:rPr>
              <w:lastRenderedPageBreak/>
              <w:t>(c)</w:t>
            </w:r>
            <w:r w:rsidRPr="00C40C69">
              <w:rPr>
                <w:sz w:val="20"/>
                <w:szCs w:val="20"/>
              </w:rPr>
              <w:tab/>
              <w:t>Annex E (</w:t>
            </w:r>
            <w:proofErr w:type="spellStart"/>
            <w:r w:rsidRPr="00C40C69">
              <w:rPr>
                <w:sz w:val="20"/>
                <w:szCs w:val="20"/>
              </w:rPr>
              <w:t>methyl</w:t>
            </w:r>
            <w:proofErr w:type="spellEnd"/>
            <w:r w:rsidRPr="00C40C69">
              <w:rPr>
                <w:sz w:val="20"/>
                <w:szCs w:val="20"/>
              </w:rPr>
              <w:t xml:space="preserve"> </w:t>
            </w:r>
            <w:proofErr w:type="spellStart"/>
            <w:r w:rsidRPr="00C40C69">
              <w:rPr>
                <w:sz w:val="20"/>
                <w:szCs w:val="20"/>
              </w:rPr>
              <w:t>bromide</w:t>
            </w:r>
            <w:proofErr w:type="spellEnd"/>
            <w:r w:rsidRPr="00C40C69">
              <w:rPr>
                <w:sz w:val="20"/>
                <w:szCs w:val="20"/>
              </w:rPr>
              <w:t>)</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256867D" w14:textId="77777777" w:rsidR="009D6CC6" w:rsidRPr="00C40C69" w:rsidRDefault="009D6CC6" w:rsidP="009D6CC6">
            <w:pPr>
              <w:widowControl w:val="0"/>
              <w:jc w:val="right"/>
              <w:rPr>
                <w:sz w:val="20"/>
                <w:szCs w:val="20"/>
              </w:rPr>
            </w:pPr>
            <w:r w:rsidRPr="00C40C69">
              <w:rPr>
                <w:sz w:val="20"/>
                <w:szCs w:val="20"/>
              </w:rPr>
              <w:t>0</w:t>
            </w:r>
          </w:p>
        </w:tc>
      </w:tr>
      <w:tr w:rsidR="009D6CC6" w:rsidRPr="00C40C69" w14:paraId="39814B0A"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167F4071" w14:textId="77777777" w:rsidR="009D6CC6" w:rsidRPr="00C40C69" w:rsidRDefault="009D6CC6" w:rsidP="009D6CC6">
            <w:pPr>
              <w:tabs>
                <w:tab w:val="right" w:pos="7560"/>
              </w:tabs>
              <w:ind w:left="6480" w:right="-108"/>
              <w:jc w:val="left"/>
              <w:rPr>
                <w:sz w:val="20"/>
                <w:szCs w:val="20"/>
              </w:rPr>
            </w:pPr>
            <w:proofErr w:type="gramStart"/>
            <w:r w:rsidRPr="00C40C69">
              <w:rPr>
                <w:sz w:val="20"/>
                <w:szCs w:val="20"/>
              </w:rPr>
              <w:t>Total:</w:t>
            </w:r>
            <w:proofErr w:type="gramEnd"/>
          </w:p>
        </w:tc>
        <w:tc>
          <w:tcPr>
            <w:tcW w:w="909" w:type="pct"/>
            <w:tcBorders>
              <w:top w:val="nil"/>
              <w:left w:val="single" w:sz="4" w:space="0" w:color="auto"/>
              <w:bottom w:val="single" w:sz="4" w:space="0" w:color="auto"/>
              <w:right w:val="single" w:sz="4" w:space="0" w:color="auto"/>
            </w:tcBorders>
            <w:shd w:val="clear" w:color="auto" w:fill="FFFFFF" w:themeFill="background1"/>
          </w:tcPr>
          <w:p w14:paraId="2AD7F290" w14:textId="77777777" w:rsidR="009D6CC6" w:rsidRPr="00C40C69" w:rsidRDefault="009D6CC6" w:rsidP="009D6CC6">
            <w:pPr>
              <w:widowControl w:val="0"/>
              <w:jc w:val="right"/>
              <w:rPr>
                <w:sz w:val="20"/>
                <w:szCs w:val="20"/>
              </w:rPr>
            </w:pPr>
            <w:r w:rsidRPr="00C40C69">
              <w:rPr>
                <w:sz w:val="20"/>
                <w:szCs w:val="20"/>
              </w:rPr>
              <w:t>103.66</w:t>
            </w:r>
          </w:p>
        </w:tc>
      </w:tr>
      <w:tr w:rsidR="009D6CC6" w:rsidRPr="00C40C69" w14:paraId="3D8C98E1"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30289879" w14:textId="77777777" w:rsidR="009D6CC6" w:rsidRPr="00C40C69" w:rsidRDefault="009D6CC6" w:rsidP="009D6CC6">
            <w:pPr>
              <w:widowControl w:val="0"/>
              <w:ind w:left="316" w:hanging="316"/>
              <w:jc w:val="left"/>
              <w:rPr>
                <w:sz w:val="20"/>
                <w:szCs w:val="20"/>
              </w:rPr>
            </w:pPr>
            <w:r w:rsidRPr="00C40C69">
              <w:rPr>
                <w:sz w:val="20"/>
                <w:szCs w:val="20"/>
              </w:rPr>
              <w:t>(d)</w:t>
            </w:r>
            <w:r w:rsidRPr="00C40C69">
              <w:rPr>
                <w:sz w:val="20"/>
                <w:szCs w:val="20"/>
              </w:rPr>
              <w:tab/>
              <w:t>Annex F (HFCs) (CO</w:t>
            </w:r>
            <w:r w:rsidRPr="00C40C69">
              <w:rPr>
                <w:sz w:val="20"/>
                <w:szCs w:val="20"/>
                <w:vertAlign w:val="subscript"/>
              </w:rPr>
              <w:t>2</w:t>
            </w:r>
            <w:r w:rsidRPr="00C40C6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06E2BA2" w14:textId="77777777" w:rsidR="009D6CC6" w:rsidRPr="00C40C69" w:rsidRDefault="009D6CC6" w:rsidP="009D6CC6">
            <w:pPr>
              <w:widowControl w:val="0"/>
              <w:jc w:val="right"/>
              <w:rPr>
                <w:sz w:val="20"/>
                <w:szCs w:val="20"/>
              </w:rPr>
            </w:pPr>
            <w:r w:rsidRPr="00C40C69">
              <w:rPr>
                <w:sz w:val="20"/>
                <w:szCs w:val="20"/>
              </w:rPr>
              <w:t>22,809,651</w:t>
            </w:r>
          </w:p>
        </w:tc>
      </w:tr>
      <w:tr w:rsidR="009D6CC6" w:rsidRPr="00C40C69" w14:paraId="1E27F907" w14:textId="77777777" w:rsidTr="009D6CC6">
        <w:trPr>
          <w:trHeight w:val="233"/>
          <w:jc w:val="center"/>
        </w:trPr>
        <w:tc>
          <w:tcPr>
            <w:tcW w:w="4091" w:type="pct"/>
            <w:gridSpan w:val="2"/>
            <w:tcBorders>
              <w:top w:val="nil"/>
              <w:left w:val="single" w:sz="4" w:space="0" w:color="auto"/>
              <w:bottom w:val="single" w:sz="4" w:space="0" w:color="auto"/>
              <w:right w:val="single" w:sz="4" w:space="0" w:color="auto"/>
            </w:tcBorders>
          </w:tcPr>
          <w:p w14:paraId="55D1BDF6" w14:textId="77777777" w:rsidR="009D6CC6" w:rsidRPr="0005714C" w:rsidRDefault="009D6CC6" w:rsidP="009D6CC6">
            <w:pPr>
              <w:widowControl w:val="0"/>
              <w:jc w:val="left"/>
              <w:rPr>
                <w:sz w:val="20"/>
                <w:szCs w:val="20"/>
                <w:lang w:val="en-US"/>
              </w:rPr>
            </w:pPr>
            <w:r w:rsidRPr="0005714C">
              <w:rPr>
                <w:sz w:val="20"/>
                <w:szCs w:val="20"/>
                <w:lang w:val="en-US"/>
              </w:rPr>
              <w:t xml:space="preserve">Year of reported country </w:t>
            </w:r>
            <w:proofErr w:type="spellStart"/>
            <w:r w:rsidRPr="0005714C">
              <w:rPr>
                <w:sz w:val="20"/>
                <w:szCs w:val="20"/>
                <w:lang w:val="en-US"/>
              </w:rPr>
              <w:t>programme</w:t>
            </w:r>
            <w:proofErr w:type="spellEnd"/>
            <w:r w:rsidRPr="0005714C">
              <w:rPr>
                <w:sz w:val="20"/>
                <w:szCs w:val="20"/>
                <w:lang w:val="en-US"/>
              </w:rPr>
              <w:t xml:space="preserv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A71787B" w14:textId="77777777" w:rsidR="009D6CC6" w:rsidRPr="00C40C69" w:rsidRDefault="009D6CC6" w:rsidP="009D6CC6">
            <w:pPr>
              <w:widowControl w:val="0"/>
              <w:jc w:val="right"/>
              <w:rPr>
                <w:sz w:val="20"/>
                <w:szCs w:val="20"/>
              </w:rPr>
            </w:pPr>
            <w:r w:rsidRPr="00C40C69">
              <w:rPr>
                <w:sz w:val="20"/>
                <w:szCs w:val="20"/>
              </w:rPr>
              <w:t>2023</w:t>
            </w:r>
          </w:p>
        </w:tc>
      </w:tr>
      <w:tr w:rsidR="009D6CC6" w:rsidRPr="00C40C69" w14:paraId="2149C086" w14:textId="77777777" w:rsidTr="009D6CC6">
        <w:trPr>
          <w:trHeight w:val="233"/>
          <w:jc w:val="center"/>
        </w:trPr>
        <w:tc>
          <w:tcPr>
            <w:tcW w:w="4091" w:type="pct"/>
            <w:gridSpan w:val="2"/>
            <w:tcBorders>
              <w:top w:val="single" w:sz="4" w:space="0" w:color="auto"/>
            </w:tcBorders>
          </w:tcPr>
          <w:p w14:paraId="7E893C0F" w14:textId="77777777" w:rsidR="009D6CC6" w:rsidRPr="0005714C" w:rsidRDefault="009D6CC6" w:rsidP="009D6CC6">
            <w:pPr>
              <w:widowControl w:val="0"/>
              <w:jc w:val="left"/>
              <w:rPr>
                <w:sz w:val="20"/>
                <w:szCs w:val="20"/>
                <w:highlight w:val="yellow"/>
                <w:lang w:val="en-US"/>
              </w:rPr>
            </w:pPr>
            <w:r w:rsidRPr="0005714C">
              <w:rPr>
                <w:sz w:val="20"/>
                <w:szCs w:val="20"/>
                <w:lang w:val="en-US"/>
              </w:rPr>
              <w:t xml:space="preserve">Amount approved for projects (as </w:t>
            </w:r>
            <w:proofErr w:type="gramStart"/>
            <w:r w:rsidRPr="0005714C">
              <w:rPr>
                <w:sz w:val="20"/>
                <w:szCs w:val="20"/>
                <w:lang w:val="en-US"/>
              </w:rPr>
              <w:t>at</w:t>
            </w:r>
            <w:proofErr w:type="gramEnd"/>
            <w:r w:rsidRPr="0005714C">
              <w:rPr>
                <w:sz w:val="20"/>
                <w:szCs w:val="20"/>
                <w:lang w:val="en-US"/>
              </w:rPr>
              <w:t xml:space="preserve"> May 2024) (US $):</w:t>
            </w:r>
          </w:p>
        </w:tc>
        <w:tc>
          <w:tcPr>
            <w:tcW w:w="909" w:type="pct"/>
            <w:tcBorders>
              <w:top w:val="single" w:sz="4" w:space="0" w:color="auto"/>
            </w:tcBorders>
            <w:shd w:val="clear" w:color="auto" w:fill="auto"/>
            <w:vAlign w:val="bottom"/>
          </w:tcPr>
          <w:p w14:paraId="71D20654" w14:textId="77777777" w:rsidR="009D6CC6" w:rsidRPr="00C40C69" w:rsidRDefault="009D6CC6" w:rsidP="009D6CC6">
            <w:pPr>
              <w:widowControl w:val="0"/>
              <w:jc w:val="right"/>
              <w:rPr>
                <w:sz w:val="20"/>
                <w:szCs w:val="20"/>
                <w:highlight w:val="yellow"/>
              </w:rPr>
            </w:pPr>
            <w:r w:rsidRPr="00C40C69">
              <w:rPr>
                <w:sz w:val="20"/>
                <w:szCs w:val="20"/>
              </w:rPr>
              <w:t>55,615,152</w:t>
            </w:r>
          </w:p>
        </w:tc>
      </w:tr>
      <w:tr w:rsidR="009D6CC6" w:rsidRPr="00C40C69" w14:paraId="178AB1BC" w14:textId="77777777" w:rsidTr="009D6CC6">
        <w:trPr>
          <w:trHeight w:val="233"/>
          <w:jc w:val="center"/>
        </w:trPr>
        <w:tc>
          <w:tcPr>
            <w:tcW w:w="4091" w:type="pct"/>
            <w:gridSpan w:val="2"/>
          </w:tcPr>
          <w:p w14:paraId="256B9FD6" w14:textId="77777777" w:rsidR="009D6CC6" w:rsidRPr="0005714C" w:rsidRDefault="009D6CC6" w:rsidP="009D6CC6">
            <w:pPr>
              <w:widowControl w:val="0"/>
              <w:jc w:val="left"/>
              <w:rPr>
                <w:sz w:val="20"/>
                <w:szCs w:val="20"/>
                <w:highlight w:val="yellow"/>
                <w:lang w:val="en-US"/>
              </w:rPr>
            </w:pPr>
            <w:r w:rsidRPr="0005714C">
              <w:rPr>
                <w:sz w:val="20"/>
                <w:szCs w:val="20"/>
                <w:lang w:val="en-US"/>
              </w:rPr>
              <w:t xml:space="preserve">Amount disbursed (as </w:t>
            </w:r>
            <w:proofErr w:type="gramStart"/>
            <w:r w:rsidRPr="0005714C">
              <w:rPr>
                <w:sz w:val="20"/>
                <w:szCs w:val="20"/>
                <w:lang w:val="en-US"/>
              </w:rPr>
              <w:t>at</w:t>
            </w:r>
            <w:proofErr w:type="gramEnd"/>
            <w:r w:rsidRPr="0005714C">
              <w:rPr>
                <w:sz w:val="20"/>
                <w:szCs w:val="20"/>
                <w:lang w:val="en-US"/>
              </w:rPr>
              <w:t xml:space="preserve"> December 2023) (US $):</w:t>
            </w:r>
          </w:p>
        </w:tc>
        <w:tc>
          <w:tcPr>
            <w:tcW w:w="909" w:type="pct"/>
            <w:shd w:val="clear" w:color="auto" w:fill="auto"/>
          </w:tcPr>
          <w:p w14:paraId="2CDF8F56" w14:textId="77777777" w:rsidR="009D6CC6" w:rsidRPr="005B4F87" w:rsidRDefault="009D6CC6" w:rsidP="009D6CC6">
            <w:pPr>
              <w:widowControl w:val="0"/>
              <w:jc w:val="right"/>
              <w:rPr>
                <w:sz w:val="20"/>
                <w:szCs w:val="20"/>
              </w:rPr>
            </w:pPr>
            <w:r>
              <w:rPr>
                <w:sz w:val="20"/>
                <w:szCs w:val="20"/>
              </w:rPr>
              <w:t>43,951,902</w:t>
            </w:r>
          </w:p>
        </w:tc>
      </w:tr>
      <w:tr w:rsidR="009D6CC6" w:rsidRPr="00C40C69" w14:paraId="0B50F87A" w14:textId="77777777" w:rsidTr="009D6CC6">
        <w:trPr>
          <w:trHeight w:val="233"/>
          <w:jc w:val="center"/>
        </w:trPr>
        <w:tc>
          <w:tcPr>
            <w:tcW w:w="4091" w:type="pct"/>
            <w:gridSpan w:val="2"/>
          </w:tcPr>
          <w:p w14:paraId="3ED12475" w14:textId="77777777" w:rsidR="009D6CC6" w:rsidRPr="0005714C" w:rsidRDefault="009D6CC6" w:rsidP="009D6CC6">
            <w:pPr>
              <w:widowControl w:val="0"/>
              <w:jc w:val="left"/>
              <w:rPr>
                <w:sz w:val="20"/>
                <w:szCs w:val="20"/>
                <w:highlight w:val="yellow"/>
                <w:lang w:val="en-US"/>
              </w:rPr>
            </w:pPr>
            <w:r w:rsidRPr="0005714C">
              <w:rPr>
                <w:sz w:val="20"/>
                <w:szCs w:val="20"/>
                <w:lang w:val="en-US"/>
              </w:rPr>
              <w:t xml:space="preserve">ODS to be phased out (as </w:t>
            </w:r>
            <w:proofErr w:type="gramStart"/>
            <w:r w:rsidRPr="0005714C">
              <w:rPr>
                <w:sz w:val="20"/>
                <w:szCs w:val="20"/>
                <w:lang w:val="en-US"/>
              </w:rPr>
              <w:t>at</w:t>
            </w:r>
            <w:proofErr w:type="gramEnd"/>
            <w:r w:rsidRPr="0005714C">
              <w:rPr>
                <w:sz w:val="20"/>
                <w:szCs w:val="20"/>
                <w:lang w:val="en-US"/>
              </w:rPr>
              <w:t xml:space="preserve"> May 2024) (ODP </w:t>
            </w:r>
            <w:proofErr w:type="spellStart"/>
            <w:r w:rsidRPr="0005714C">
              <w:rPr>
                <w:sz w:val="20"/>
                <w:szCs w:val="20"/>
                <w:lang w:val="en-US"/>
              </w:rPr>
              <w:t>tonnes</w:t>
            </w:r>
            <w:proofErr w:type="spellEnd"/>
            <w:r w:rsidRPr="0005714C">
              <w:rPr>
                <w:sz w:val="20"/>
                <w:szCs w:val="20"/>
                <w:lang w:val="en-US"/>
              </w:rPr>
              <w:t>):</w:t>
            </w:r>
          </w:p>
        </w:tc>
        <w:tc>
          <w:tcPr>
            <w:tcW w:w="909" w:type="pct"/>
            <w:shd w:val="clear" w:color="auto" w:fill="auto"/>
            <w:vAlign w:val="bottom"/>
          </w:tcPr>
          <w:p w14:paraId="787067F4" w14:textId="77777777" w:rsidR="009D6CC6" w:rsidRPr="005B4F87" w:rsidRDefault="009D6CC6" w:rsidP="009D6CC6">
            <w:pPr>
              <w:widowControl w:val="0"/>
              <w:jc w:val="right"/>
              <w:rPr>
                <w:sz w:val="20"/>
                <w:szCs w:val="20"/>
              </w:rPr>
            </w:pPr>
            <w:r>
              <w:rPr>
                <w:sz w:val="20"/>
                <w:szCs w:val="20"/>
              </w:rPr>
              <w:t>6310.5</w:t>
            </w:r>
          </w:p>
        </w:tc>
      </w:tr>
      <w:tr w:rsidR="009D6CC6" w:rsidRPr="00C40C69" w14:paraId="7220CDB1" w14:textId="77777777" w:rsidTr="009D6CC6">
        <w:trPr>
          <w:trHeight w:val="233"/>
          <w:jc w:val="center"/>
        </w:trPr>
        <w:tc>
          <w:tcPr>
            <w:tcW w:w="4091" w:type="pct"/>
            <w:gridSpan w:val="2"/>
          </w:tcPr>
          <w:p w14:paraId="3C5904F6" w14:textId="77777777" w:rsidR="009D6CC6" w:rsidRPr="0005714C" w:rsidRDefault="009D6CC6" w:rsidP="009D6CC6">
            <w:pPr>
              <w:widowControl w:val="0"/>
              <w:jc w:val="left"/>
              <w:rPr>
                <w:sz w:val="20"/>
                <w:szCs w:val="20"/>
                <w:highlight w:val="yellow"/>
                <w:lang w:val="en-US"/>
              </w:rPr>
            </w:pPr>
            <w:r w:rsidRPr="0005714C">
              <w:rPr>
                <w:sz w:val="20"/>
                <w:szCs w:val="20"/>
                <w:lang w:val="en-US"/>
              </w:rPr>
              <w:t xml:space="preserve">ODS phased out (as </w:t>
            </w:r>
            <w:proofErr w:type="gramStart"/>
            <w:r w:rsidRPr="0005714C">
              <w:rPr>
                <w:sz w:val="20"/>
                <w:szCs w:val="20"/>
                <w:lang w:val="en-US"/>
              </w:rPr>
              <w:t>at</w:t>
            </w:r>
            <w:proofErr w:type="gramEnd"/>
            <w:r w:rsidRPr="0005714C">
              <w:rPr>
                <w:sz w:val="20"/>
                <w:szCs w:val="20"/>
                <w:lang w:val="en-US"/>
              </w:rPr>
              <w:t xml:space="preserve"> December 2023) (ODP </w:t>
            </w:r>
            <w:proofErr w:type="spellStart"/>
            <w:r w:rsidRPr="0005714C">
              <w:rPr>
                <w:sz w:val="20"/>
                <w:szCs w:val="20"/>
                <w:lang w:val="en-US"/>
              </w:rPr>
              <w:t>tonnes</w:t>
            </w:r>
            <w:proofErr w:type="spellEnd"/>
            <w:r w:rsidRPr="0005714C">
              <w:rPr>
                <w:sz w:val="20"/>
                <w:szCs w:val="20"/>
                <w:lang w:val="en-US"/>
              </w:rPr>
              <w:t>):</w:t>
            </w:r>
          </w:p>
        </w:tc>
        <w:tc>
          <w:tcPr>
            <w:tcW w:w="909" w:type="pct"/>
            <w:shd w:val="clear" w:color="auto" w:fill="auto"/>
          </w:tcPr>
          <w:p w14:paraId="3E202463" w14:textId="77777777" w:rsidR="009D6CC6" w:rsidRPr="005B4F87" w:rsidRDefault="009D6CC6" w:rsidP="009D6CC6">
            <w:pPr>
              <w:widowControl w:val="0"/>
              <w:jc w:val="right"/>
              <w:rPr>
                <w:sz w:val="20"/>
                <w:szCs w:val="20"/>
              </w:rPr>
            </w:pPr>
            <w:r>
              <w:rPr>
                <w:sz w:val="20"/>
                <w:szCs w:val="20"/>
              </w:rPr>
              <w:t>6235.6</w:t>
            </w:r>
          </w:p>
        </w:tc>
      </w:tr>
    </w:tbl>
    <w:p w14:paraId="6F7FF66F" w14:textId="77777777" w:rsidR="009D6CC6" w:rsidRPr="00D72F1C" w:rsidRDefault="009D6CC6" w:rsidP="009D6CC6">
      <w:pPr>
        <w:keepNext/>
        <w:keepLines/>
        <w:widowControl w:val="0"/>
        <w:spacing w:after="120"/>
      </w:pPr>
    </w:p>
    <w:p w14:paraId="1B1DF930" w14:textId="77777777" w:rsidR="009D6CC6" w:rsidRPr="0005714C" w:rsidRDefault="009D6CC6" w:rsidP="009D6CC6">
      <w:pPr>
        <w:widowControl w:val="0"/>
        <w:numPr>
          <w:ilvl w:val="0"/>
          <w:numId w:val="1"/>
        </w:numPr>
        <w:spacing w:after="240"/>
        <w:outlineLvl w:val="0"/>
        <w:rPr>
          <w:lang w:val="en-US"/>
        </w:rPr>
      </w:pPr>
      <w:r w:rsidRPr="00D72F1C">
        <w:rPr>
          <w:lang w:val="en-US"/>
        </w:rPr>
        <w:t>Summary</w:t>
      </w:r>
      <w:r w:rsidRPr="0005714C">
        <w:rPr>
          <w:lang w:val="en-US"/>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9D6CC6" w:rsidRPr="00690908" w14:paraId="4C22EBF4" w14:textId="77777777" w:rsidTr="009D6CC6">
        <w:tc>
          <w:tcPr>
            <w:tcW w:w="4015" w:type="pct"/>
            <w:tcBorders>
              <w:bottom w:val="single" w:sz="4" w:space="0" w:color="auto"/>
            </w:tcBorders>
          </w:tcPr>
          <w:p w14:paraId="67ED5976" w14:textId="77777777" w:rsidR="009D6CC6" w:rsidRPr="00690908" w:rsidRDefault="009D6CC6" w:rsidP="009D6CC6">
            <w:pPr>
              <w:keepNext/>
              <w:jc w:val="left"/>
              <w:rPr>
                <w:b/>
                <w:sz w:val="20"/>
                <w:szCs w:val="20"/>
              </w:rPr>
            </w:pPr>
            <w:proofErr w:type="spellStart"/>
            <w:r w:rsidRPr="00690908">
              <w:rPr>
                <w:b/>
                <w:sz w:val="20"/>
                <w:szCs w:val="20"/>
              </w:rPr>
              <w:t>Summary</w:t>
            </w:r>
            <w:proofErr w:type="spellEnd"/>
            <w:r w:rsidRPr="00690908">
              <w:rPr>
                <w:b/>
                <w:sz w:val="20"/>
                <w:szCs w:val="20"/>
              </w:rPr>
              <w:t xml:space="preserve"> of </w:t>
            </w:r>
            <w:proofErr w:type="spellStart"/>
            <w:r w:rsidRPr="00690908">
              <w:rPr>
                <w:b/>
                <w:sz w:val="20"/>
                <w:szCs w:val="20"/>
              </w:rPr>
              <w:t>activities</w:t>
            </w:r>
            <w:proofErr w:type="spellEnd"/>
          </w:p>
          <w:p w14:paraId="178DF875" w14:textId="77777777" w:rsidR="009D6CC6" w:rsidRPr="00690908" w:rsidRDefault="009D6CC6" w:rsidP="009D6CC6">
            <w:pPr>
              <w:keepNext/>
              <w:jc w:val="left"/>
              <w:rPr>
                <w:b/>
                <w:sz w:val="20"/>
                <w:szCs w:val="20"/>
              </w:rPr>
            </w:pPr>
          </w:p>
        </w:tc>
        <w:tc>
          <w:tcPr>
            <w:tcW w:w="985" w:type="pct"/>
            <w:tcBorders>
              <w:bottom w:val="single" w:sz="4" w:space="0" w:color="auto"/>
            </w:tcBorders>
          </w:tcPr>
          <w:p w14:paraId="3C816C42" w14:textId="77777777" w:rsidR="009D6CC6" w:rsidRPr="00690908" w:rsidRDefault="009D6CC6" w:rsidP="009D6CC6">
            <w:pPr>
              <w:keepNext/>
              <w:jc w:val="center"/>
              <w:rPr>
                <w:b/>
                <w:sz w:val="20"/>
                <w:szCs w:val="20"/>
              </w:rPr>
            </w:pPr>
            <w:r w:rsidRPr="00690908">
              <w:rPr>
                <w:b/>
                <w:sz w:val="20"/>
                <w:szCs w:val="20"/>
              </w:rPr>
              <w:t xml:space="preserve">Funds </w:t>
            </w:r>
            <w:proofErr w:type="spellStart"/>
            <w:r w:rsidRPr="00690908">
              <w:rPr>
                <w:b/>
                <w:sz w:val="20"/>
                <w:szCs w:val="20"/>
              </w:rPr>
              <w:t>approved</w:t>
            </w:r>
            <w:proofErr w:type="spellEnd"/>
            <w:r w:rsidRPr="00690908">
              <w:rPr>
                <w:b/>
                <w:sz w:val="20"/>
                <w:szCs w:val="20"/>
              </w:rPr>
              <w:t xml:space="preserve"> (US $)</w:t>
            </w:r>
          </w:p>
        </w:tc>
      </w:tr>
      <w:tr w:rsidR="009D6CC6" w:rsidRPr="00690908" w14:paraId="77246F2B" w14:textId="77777777" w:rsidTr="009D6CC6">
        <w:tc>
          <w:tcPr>
            <w:tcW w:w="4015" w:type="pct"/>
            <w:tcBorders>
              <w:top w:val="single" w:sz="4" w:space="0" w:color="auto"/>
              <w:left w:val="single" w:sz="4" w:space="0" w:color="auto"/>
              <w:bottom w:val="single" w:sz="4" w:space="0" w:color="auto"/>
              <w:right w:val="single" w:sz="4" w:space="0" w:color="auto"/>
            </w:tcBorders>
          </w:tcPr>
          <w:p w14:paraId="72C2D085" w14:textId="77777777" w:rsidR="009D6CC6" w:rsidRPr="00690908" w:rsidRDefault="009D6CC6" w:rsidP="009D6CC6">
            <w:pPr>
              <w:widowControl w:val="0"/>
              <w:ind w:left="337" w:hanging="337"/>
              <w:jc w:val="left"/>
              <w:rPr>
                <w:sz w:val="20"/>
                <w:szCs w:val="20"/>
              </w:rPr>
            </w:pPr>
            <w:r w:rsidRPr="00690908">
              <w:rPr>
                <w:sz w:val="20"/>
                <w:szCs w:val="20"/>
              </w:rPr>
              <w:t>(a)</w:t>
            </w:r>
            <w:r w:rsidRPr="00690908">
              <w:rPr>
                <w:sz w:val="20"/>
                <w:szCs w:val="20"/>
              </w:rPr>
              <w:tab/>
              <w:t xml:space="preserve">Investment </w:t>
            </w:r>
            <w:proofErr w:type="spellStart"/>
            <w:proofErr w:type="gramStart"/>
            <w:r w:rsidRPr="00690908">
              <w:rPr>
                <w:sz w:val="20"/>
                <w:szCs w:val="20"/>
              </w:rPr>
              <w:t>projects</w:t>
            </w:r>
            <w:proofErr w:type="spellEnd"/>
            <w:r w:rsidRPr="00690908">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6C67933" w14:textId="77777777" w:rsidR="009D6CC6" w:rsidRPr="00690908" w:rsidRDefault="009D6CC6" w:rsidP="009D6CC6">
            <w:pPr>
              <w:widowControl w:val="0"/>
              <w:jc w:val="right"/>
              <w:rPr>
                <w:sz w:val="20"/>
                <w:szCs w:val="20"/>
              </w:rPr>
            </w:pPr>
            <w:r w:rsidRPr="00690908">
              <w:rPr>
                <w:sz w:val="20"/>
              </w:rPr>
              <w:t>46,362,548</w:t>
            </w:r>
          </w:p>
        </w:tc>
      </w:tr>
      <w:tr w:rsidR="009D6CC6" w:rsidRPr="00690908" w14:paraId="69CD6114" w14:textId="77777777" w:rsidTr="009D6CC6">
        <w:tc>
          <w:tcPr>
            <w:tcW w:w="4015" w:type="pct"/>
            <w:tcBorders>
              <w:top w:val="single" w:sz="4" w:space="0" w:color="auto"/>
              <w:left w:val="single" w:sz="4" w:space="0" w:color="auto"/>
              <w:bottom w:val="single" w:sz="4" w:space="0" w:color="auto"/>
              <w:right w:val="single" w:sz="4" w:space="0" w:color="auto"/>
            </w:tcBorders>
          </w:tcPr>
          <w:p w14:paraId="4BC9B610" w14:textId="77777777" w:rsidR="009D6CC6" w:rsidRPr="00690908" w:rsidRDefault="009D6CC6" w:rsidP="009D6CC6">
            <w:pPr>
              <w:widowControl w:val="0"/>
              <w:ind w:left="337" w:hanging="337"/>
              <w:rPr>
                <w:sz w:val="20"/>
                <w:szCs w:val="20"/>
              </w:rPr>
            </w:pPr>
            <w:r w:rsidRPr="00690908">
              <w:rPr>
                <w:sz w:val="20"/>
                <w:szCs w:val="20"/>
              </w:rPr>
              <w:t>(b)</w:t>
            </w:r>
            <w:r w:rsidRPr="00690908">
              <w:rPr>
                <w:sz w:val="20"/>
                <w:szCs w:val="20"/>
              </w:rPr>
              <w:tab/>
            </w:r>
            <w:proofErr w:type="spellStart"/>
            <w:r w:rsidRPr="00690908">
              <w:rPr>
                <w:sz w:val="20"/>
                <w:szCs w:val="20"/>
              </w:rPr>
              <w:t>Institutional</w:t>
            </w:r>
            <w:proofErr w:type="spellEnd"/>
            <w:r w:rsidRPr="00690908">
              <w:rPr>
                <w:sz w:val="20"/>
                <w:szCs w:val="20"/>
              </w:rPr>
              <w:t xml:space="preserve"> </w:t>
            </w:r>
            <w:proofErr w:type="spellStart"/>
            <w:proofErr w:type="gramStart"/>
            <w:r w:rsidRPr="00690908">
              <w:rPr>
                <w:sz w:val="20"/>
                <w:szCs w:val="20"/>
              </w:rPr>
              <w:t>strengthening</w:t>
            </w:r>
            <w:proofErr w:type="spellEnd"/>
            <w:r w:rsidRPr="00690908">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45A5DCE" w14:textId="77777777" w:rsidR="009D6CC6" w:rsidRPr="00690908" w:rsidRDefault="009D6CC6" w:rsidP="009D6CC6">
            <w:pPr>
              <w:widowControl w:val="0"/>
              <w:jc w:val="right"/>
              <w:rPr>
                <w:sz w:val="20"/>
                <w:szCs w:val="20"/>
              </w:rPr>
            </w:pPr>
            <w:r w:rsidRPr="00690908">
              <w:rPr>
                <w:sz w:val="20"/>
              </w:rPr>
              <w:t>3,785,655</w:t>
            </w:r>
          </w:p>
        </w:tc>
      </w:tr>
      <w:tr w:rsidR="009D6CC6" w:rsidRPr="00690908" w14:paraId="576AA3C6" w14:textId="77777777" w:rsidTr="009D6CC6">
        <w:tc>
          <w:tcPr>
            <w:tcW w:w="4015" w:type="pct"/>
            <w:tcBorders>
              <w:top w:val="single" w:sz="4" w:space="0" w:color="auto"/>
              <w:left w:val="single" w:sz="4" w:space="0" w:color="auto"/>
              <w:bottom w:val="single" w:sz="4" w:space="0" w:color="auto"/>
              <w:right w:val="single" w:sz="4" w:space="0" w:color="auto"/>
            </w:tcBorders>
          </w:tcPr>
          <w:p w14:paraId="071233C8" w14:textId="77777777" w:rsidR="009D6CC6" w:rsidRPr="0005714C" w:rsidRDefault="009D6CC6" w:rsidP="009D6CC6">
            <w:pPr>
              <w:widowControl w:val="0"/>
              <w:ind w:left="337" w:hanging="337"/>
              <w:rPr>
                <w:sz w:val="20"/>
                <w:szCs w:val="20"/>
                <w:lang w:val="en-US"/>
              </w:rPr>
            </w:pPr>
            <w:r w:rsidRPr="0005714C">
              <w:rPr>
                <w:sz w:val="20"/>
                <w:szCs w:val="20"/>
                <w:lang w:val="en-US"/>
              </w:rPr>
              <w:t>(c)</w:t>
            </w:r>
            <w:r w:rsidRPr="0005714C">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0592844" w14:textId="77777777" w:rsidR="009D6CC6" w:rsidRPr="00690908" w:rsidRDefault="009D6CC6" w:rsidP="009D6CC6">
            <w:pPr>
              <w:widowControl w:val="0"/>
              <w:jc w:val="right"/>
              <w:rPr>
                <w:sz w:val="20"/>
                <w:szCs w:val="20"/>
              </w:rPr>
            </w:pPr>
            <w:r w:rsidRPr="00690908">
              <w:rPr>
                <w:sz w:val="20"/>
                <w:szCs w:val="20"/>
              </w:rPr>
              <w:t>5,466,949</w:t>
            </w:r>
          </w:p>
        </w:tc>
      </w:tr>
      <w:tr w:rsidR="009D6CC6" w:rsidRPr="00690908" w14:paraId="10DFBEF4" w14:textId="77777777" w:rsidTr="009D6CC6">
        <w:tc>
          <w:tcPr>
            <w:tcW w:w="4015" w:type="pct"/>
            <w:tcBorders>
              <w:top w:val="single" w:sz="4" w:space="0" w:color="auto"/>
              <w:left w:val="single" w:sz="4" w:space="0" w:color="auto"/>
              <w:bottom w:val="single" w:sz="4" w:space="0" w:color="auto"/>
              <w:right w:val="single" w:sz="4" w:space="0" w:color="auto"/>
            </w:tcBorders>
          </w:tcPr>
          <w:p w14:paraId="3119D26D" w14:textId="77777777" w:rsidR="009D6CC6" w:rsidRPr="00690908" w:rsidRDefault="009D6CC6" w:rsidP="009D6CC6">
            <w:pPr>
              <w:widowControl w:val="0"/>
              <w:tabs>
                <w:tab w:val="right" w:pos="7473"/>
              </w:tabs>
              <w:ind w:left="6480" w:right="-108"/>
              <w:jc w:val="left"/>
              <w:rPr>
                <w:sz w:val="20"/>
                <w:szCs w:val="20"/>
              </w:rPr>
            </w:pPr>
            <w:r w:rsidRPr="00690908">
              <w:rPr>
                <w:sz w:val="20"/>
                <w:szCs w:val="20"/>
              </w:rPr>
              <w:tab/>
            </w:r>
            <w:proofErr w:type="gramStart"/>
            <w:r w:rsidRPr="00690908">
              <w:rPr>
                <w:sz w:val="20"/>
                <w:szCs w:val="20"/>
              </w:rPr>
              <w:t>Total:</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6AA5DDD" w14:textId="77777777" w:rsidR="009D6CC6" w:rsidRPr="00690908" w:rsidRDefault="009D6CC6" w:rsidP="009D6CC6">
            <w:pPr>
              <w:widowControl w:val="0"/>
              <w:jc w:val="right"/>
              <w:rPr>
                <w:sz w:val="20"/>
                <w:szCs w:val="20"/>
              </w:rPr>
            </w:pPr>
            <w:r w:rsidRPr="00690908">
              <w:rPr>
                <w:sz w:val="20"/>
              </w:rPr>
              <w:t>55,615,152</w:t>
            </w:r>
          </w:p>
        </w:tc>
      </w:tr>
      <w:tr w:rsidR="009D6CC6" w:rsidRPr="0021296B" w14:paraId="4727EB58" w14:textId="77777777" w:rsidTr="009D6CC6">
        <w:tc>
          <w:tcPr>
            <w:tcW w:w="4015" w:type="pct"/>
            <w:tcBorders>
              <w:top w:val="single" w:sz="4" w:space="0" w:color="auto"/>
              <w:left w:val="single" w:sz="4" w:space="0" w:color="auto"/>
              <w:bottom w:val="single" w:sz="4" w:space="0" w:color="auto"/>
              <w:right w:val="single" w:sz="4" w:space="0" w:color="auto"/>
            </w:tcBorders>
          </w:tcPr>
          <w:p w14:paraId="72AD5E0B" w14:textId="77777777" w:rsidR="009D6CC6" w:rsidRPr="0005714C" w:rsidRDefault="009D6CC6" w:rsidP="009D6CC6">
            <w:pPr>
              <w:widowControl w:val="0"/>
              <w:tabs>
                <w:tab w:val="right" w:pos="7560"/>
              </w:tabs>
              <w:ind w:left="337" w:right="-108" w:hanging="311"/>
              <w:jc w:val="left"/>
              <w:rPr>
                <w:sz w:val="20"/>
                <w:szCs w:val="20"/>
                <w:lang w:val="en-US"/>
              </w:rPr>
            </w:pPr>
            <w:r w:rsidRPr="0005714C">
              <w:rPr>
                <w:sz w:val="20"/>
                <w:szCs w:val="20"/>
                <w:lang w:val="en-US"/>
              </w:rPr>
              <w:t>(d)</w:t>
            </w:r>
            <w:r w:rsidRPr="0005714C">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FDD02B" w14:textId="77777777" w:rsidR="009D6CC6" w:rsidRPr="00690908" w:rsidRDefault="009D6CC6" w:rsidP="009D6CC6">
            <w:pPr>
              <w:widowControl w:val="0"/>
              <w:jc w:val="right"/>
              <w:rPr>
                <w:sz w:val="20"/>
                <w:szCs w:val="20"/>
              </w:rPr>
            </w:pPr>
            <w:r w:rsidRPr="00690908">
              <w:rPr>
                <w:color w:val="000000"/>
                <w:sz w:val="20"/>
                <w:szCs w:val="20"/>
              </w:rPr>
              <w:t>250,000</w:t>
            </w:r>
          </w:p>
        </w:tc>
      </w:tr>
    </w:tbl>
    <w:p w14:paraId="617C7432" w14:textId="77777777" w:rsidR="009D6CC6" w:rsidRDefault="009D6CC6" w:rsidP="009D6CC6">
      <w:pPr>
        <w:widowControl w:val="0"/>
        <w:spacing w:after="120"/>
        <w:outlineLvl w:val="0"/>
      </w:pPr>
    </w:p>
    <w:p w14:paraId="7E828B36" w14:textId="77777777" w:rsidR="009D6CC6" w:rsidRPr="00B2281B" w:rsidRDefault="009D6CC6" w:rsidP="009D6CC6">
      <w:pPr>
        <w:keepNext/>
        <w:spacing w:after="240"/>
        <w:outlineLvl w:val="0"/>
        <w:rPr>
          <w:u w:val="single"/>
        </w:rPr>
      </w:pPr>
      <w:r w:rsidRPr="00B2281B">
        <w:rPr>
          <w:u w:val="single"/>
        </w:rPr>
        <w:t>Progress report</w:t>
      </w:r>
    </w:p>
    <w:p w14:paraId="712389C8" w14:textId="77777777" w:rsidR="009D6CC6" w:rsidRPr="00F3120E" w:rsidRDefault="009D6CC6" w:rsidP="009D6CC6">
      <w:pPr>
        <w:pStyle w:val="Heading1"/>
        <w:rPr>
          <w:lang w:val="en-US"/>
        </w:rPr>
      </w:pPr>
      <w:r w:rsidRPr="00B2281B">
        <w:rPr>
          <w:lang w:val="en-US"/>
        </w:rPr>
        <w:t xml:space="preserve">Nigeria has successfully implemented phase XII of the </w:t>
      </w:r>
      <w:r>
        <w:rPr>
          <w:lang w:val="en-US"/>
        </w:rPr>
        <w:t>IS</w:t>
      </w:r>
      <w:r w:rsidRPr="00B2281B">
        <w:rPr>
          <w:lang w:val="en-US"/>
        </w:rPr>
        <w:t xml:space="preserve"> project. The NOU </w:t>
      </w:r>
      <w:r w:rsidRPr="0005714C">
        <w:rPr>
          <w:lang w:val="en-US"/>
        </w:rPr>
        <w:t>ensured implementation and enforcement of the licensing and quota system for all Montreal Protocol controlled substances; facilitated timely data collection and reporting of consumption; supported implementation of HCFC phase</w:t>
      </w:r>
      <w:r w:rsidRPr="0005714C">
        <w:rPr>
          <w:lang w:val="en-US"/>
        </w:rPr>
        <w:noBreakHyphen/>
        <w:t>out and HFC phase</w:t>
      </w:r>
      <w:r w:rsidRPr="0005714C">
        <w:rPr>
          <w:lang w:val="en-US"/>
        </w:rPr>
        <w:noBreakHyphen/>
        <w:t xml:space="preserve">down activities; </w:t>
      </w:r>
      <w:proofErr w:type="gramStart"/>
      <w:r w:rsidRPr="0005714C">
        <w:rPr>
          <w:lang w:val="en-US"/>
        </w:rPr>
        <w:t>and also</w:t>
      </w:r>
      <w:proofErr w:type="gramEnd"/>
      <w:r w:rsidRPr="0005714C">
        <w:rPr>
          <w:lang w:val="en-US"/>
        </w:rPr>
        <w:t xml:space="preserve"> strengthened coordination between national agencies and stakeholders to support the objectives of the Montreal Protocol. Additionally, Nigeria contributed to regional and global knowledge building on Montreal Protocol activities; promoted awareness among multiple stakeholder groups </w:t>
      </w:r>
      <w:proofErr w:type="gramStart"/>
      <w:r w:rsidRPr="0005714C">
        <w:rPr>
          <w:lang w:val="en-US"/>
        </w:rPr>
        <w:t>on the subject of ozone</w:t>
      </w:r>
      <w:proofErr w:type="gramEnd"/>
      <w:r w:rsidRPr="0005714C">
        <w:rPr>
          <w:lang w:val="en-US"/>
        </w:rPr>
        <w:t xml:space="preserve"> protection; and facilitated the integration of the Multilateral Fund gender policy into its Montreal Protocol activities. The country successfully completed preparatory activities for the submission of stage I of the </w:t>
      </w:r>
      <w:r w:rsidRPr="00F3120E">
        <w:rPr>
          <w:lang w:val="en-US"/>
        </w:rPr>
        <w:t>Kigali HFC implementation plan.</w:t>
      </w:r>
    </w:p>
    <w:p w14:paraId="7B699E89" w14:textId="77777777" w:rsidR="009D6CC6" w:rsidRPr="00F3120E" w:rsidRDefault="009D6CC6" w:rsidP="009D6CC6">
      <w:pPr>
        <w:spacing w:after="240"/>
        <w:outlineLvl w:val="0"/>
        <w:rPr>
          <w:u w:val="single"/>
        </w:rPr>
      </w:pPr>
      <w:r w:rsidRPr="00F3120E">
        <w:rPr>
          <w:u w:val="single"/>
        </w:rPr>
        <w:t>Plan of action</w:t>
      </w:r>
    </w:p>
    <w:p w14:paraId="1DF3E8BB" w14:textId="77777777" w:rsidR="009D6CC6" w:rsidRPr="0005714C" w:rsidRDefault="009D6CC6" w:rsidP="009D6CC6">
      <w:pPr>
        <w:pStyle w:val="Heading1"/>
        <w:rPr>
          <w:lang w:val="en-US"/>
        </w:rPr>
      </w:pPr>
      <w:r w:rsidRPr="0005714C">
        <w:rPr>
          <w:lang w:val="en-US"/>
        </w:rPr>
        <w:t xml:space="preserve">Through the implementation of phase XIII, the NOU of Nigeria aims to further strengthen coordination with relevant stakeholder groups to facilitate a common understanding of Montreal Protocol activities at the national level. The country aims to explore opportunities for the utilization of digital tools to enhance data collection, management and reporting to the Multilateral Fund and Ozone Secretariats. Furthermore, the country aims to explore increased collaboration with other countries in the region through joint activities and participation in regional and global </w:t>
      </w:r>
      <w:proofErr w:type="spellStart"/>
      <w:r w:rsidRPr="0005714C">
        <w:rPr>
          <w:lang w:val="en-US"/>
        </w:rPr>
        <w:t>programmes</w:t>
      </w:r>
      <w:proofErr w:type="spellEnd"/>
      <w:r w:rsidRPr="0005714C">
        <w:rPr>
          <w:lang w:val="en-US"/>
        </w:rPr>
        <w:t xml:space="preserve"> to facilitate knowledge sharing and cooperation. Therefore, over the next three years, Nigeria’s action plan will continue with activities and initiatives designed to facilitate the fulfilment of the country’s commitments to the Montreal Protocol including its Kigali Amendment, strengthen the HCFC and HFC import quota/licensing systems, promote awareness on the Montreal Protocol activities and encourage the adoption of ODS alternatives. The NOU will prioritize gender mainstreaming in the implementation of all activities. Nigeria shall also in the next three years </w:t>
      </w:r>
      <w:proofErr w:type="spellStart"/>
      <w:r w:rsidRPr="0005714C">
        <w:rPr>
          <w:lang w:val="en-US"/>
        </w:rPr>
        <w:t>prioritise</w:t>
      </w:r>
      <w:proofErr w:type="spellEnd"/>
      <w:r w:rsidRPr="0005714C">
        <w:rPr>
          <w:lang w:val="en-US"/>
        </w:rPr>
        <w:t xml:space="preserve"> the successful initiation of stage I of the country’s KIP.</w:t>
      </w:r>
    </w:p>
    <w:p w14:paraId="31340442" w14:textId="77777777" w:rsidR="009D6CC6" w:rsidRPr="00F3120E" w:rsidRDefault="009D6CC6" w:rsidP="009D6CC6">
      <w:pPr>
        <w:pStyle w:val="StyleHeader4Para4Left0Firstline0"/>
        <w:keepNext/>
        <w:widowControl/>
        <w:numPr>
          <w:ilvl w:val="0"/>
          <w:numId w:val="0"/>
        </w:numPr>
        <w:rPr>
          <w:sz w:val="22"/>
          <w:u w:val="single"/>
        </w:rPr>
      </w:pPr>
      <w:proofErr w:type="spellStart"/>
      <w:r w:rsidRPr="00F3120E">
        <w:rPr>
          <w:sz w:val="22"/>
          <w:u w:val="single"/>
        </w:rPr>
        <w:lastRenderedPageBreak/>
        <w:t>Sustainability</w:t>
      </w:r>
      <w:proofErr w:type="spellEnd"/>
      <w:r w:rsidRPr="00F3120E">
        <w:rPr>
          <w:sz w:val="22"/>
          <w:u w:val="single"/>
        </w:rPr>
        <w:t xml:space="preserve"> and </w:t>
      </w:r>
      <w:proofErr w:type="spellStart"/>
      <w:r w:rsidRPr="00F3120E">
        <w:rPr>
          <w:sz w:val="22"/>
          <w:u w:val="single"/>
        </w:rPr>
        <w:t>risk</w:t>
      </w:r>
      <w:proofErr w:type="spellEnd"/>
      <w:r w:rsidRPr="00F3120E">
        <w:rPr>
          <w:sz w:val="22"/>
          <w:u w:val="single"/>
        </w:rPr>
        <w:t xml:space="preserve"> </w:t>
      </w:r>
      <w:proofErr w:type="spellStart"/>
      <w:r w:rsidRPr="00F3120E">
        <w:rPr>
          <w:sz w:val="22"/>
          <w:u w:val="single"/>
        </w:rPr>
        <w:t>assessment</w:t>
      </w:r>
      <w:proofErr w:type="spellEnd"/>
    </w:p>
    <w:p w14:paraId="339425E7" w14:textId="77777777" w:rsidR="009D6CC6" w:rsidRPr="0005714C" w:rsidRDefault="009D6CC6" w:rsidP="009D6CC6">
      <w:pPr>
        <w:pStyle w:val="Heading1"/>
        <w:rPr>
          <w:lang w:val="en-US"/>
        </w:rPr>
      </w:pPr>
      <w:r w:rsidRPr="0005714C">
        <w:rPr>
          <w:lang w:val="en-US"/>
        </w:rPr>
        <w:t>The safety issues associated with ozone-friendly and low-GWP alternatives to HCFCs in the servicing sector such as flammability, toxicity and high pressure need to be well explained to technicians and end users to avoid fatal accidents during use.</w:t>
      </w:r>
    </w:p>
    <w:p w14:paraId="557EE529" w14:textId="77777777" w:rsidR="009D6CC6" w:rsidRPr="0005714C" w:rsidRDefault="009D6CC6" w:rsidP="009D6CC6">
      <w:pPr>
        <w:keepNext/>
        <w:spacing w:after="120"/>
        <w:rPr>
          <w:b/>
          <w:bCs/>
          <w:color w:val="000000" w:themeColor="text1"/>
          <w:lang w:val="en-US"/>
        </w:rPr>
      </w:pPr>
      <w:r w:rsidRPr="0005714C">
        <w:rPr>
          <w:b/>
          <w:color w:val="000000" w:themeColor="text1"/>
          <w:lang w:val="en-US"/>
        </w:rPr>
        <w:t>Sri Lanka</w:t>
      </w:r>
      <w:r w:rsidRPr="0005714C">
        <w:rPr>
          <w:b/>
          <w:bCs/>
          <w:color w:val="000000" w:themeColor="text1"/>
          <w:lang w:val="en-US"/>
        </w:rPr>
        <w:t>: Renewal of institutional strengthening</w:t>
      </w:r>
    </w:p>
    <w:tbl>
      <w:tblPr>
        <w:tblStyle w:val="TableGrid"/>
        <w:tblW w:w="5004" w:type="pct"/>
        <w:jc w:val="center"/>
        <w:tblLayout w:type="fixed"/>
        <w:tblLook w:val="01E0" w:firstRow="1" w:lastRow="1" w:firstColumn="1" w:lastColumn="1" w:noHBand="0" w:noVBand="0"/>
      </w:tblPr>
      <w:tblGrid>
        <w:gridCol w:w="6535"/>
        <w:gridCol w:w="1309"/>
        <w:gridCol w:w="1740"/>
      </w:tblGrid>
      <w:tr w:rsidR="009D6CC6" w:rsidRPr="00A46AFA" w14:paraId="79164DA8" w14:textId="77777777" w:rsidTr="009D6CC6">
        <w:trPr>
          <w:trHeight w:val="278"/>
          <w:tblHeader/>
          <w:jc w:val="center"/>
        </w:trPr>
        <w:tc>
          <w:tcPr>
            <w:tcW w:w="4092" w:type="pct"/>
            <w:gridSpan w:val="2"/>
            <w:tcBorders>
              <w:bottom w:val="single" w:sz="4" w:space="0" w:color="auto"/>
            </w:tcBorders>
          </w:tcPr>
          <w:p w14:paraId="002A325C" w14:textId="77777777" w:rsidR="009D6CC6" w:rsidRPr="0005714C" w:rsidRDefault="009D6CC6" w:rsidP="009D6CC6">
            <w:pPr>
              <w:keepNext/>
              <w:rPr>
                <w:b/>
                <w:sz w:val="20"/>
                <w:szCs w:val="20"/>
                <w:lang w:val="en-US"/>
              </w:rPr>
            </w:pPr>
            <w:r w:rsidRPr="0005714C">
              <w:rPr>
                <w:b/>
                <w:sz w:val="20"/>
                <w:szCs w:val="20"/>
                <w:lang w:val="en-US"/>
              </w:rPr>
              <w:t>Summary of the project and country profile</w:t>
            </w:r>
          </w:p>
        </w:tc>
        <w:tc>
          <w:tcPr>
            <w:tcW w:w="908" w:type="pct"/>
          </w:tcPr>
          <w:p w14:paraId="6DDAAC71" w14:textId="77777777" w:rsidR="009D6CC6" w:rsidRPr="0005714C" w:rsidRDefault="009D6CC6" w:rsidP="009D6CC6">
            <w:pPr>
              <w:keepNext/>
              <w:jc w:val="right"/>
              <w:rPr>
                <w:b/>
                <w:sz w:val="20"/>
                <w:szCs w:val="20"/>
                <w:highlight w:val="yellow"/>
                <w:lang w:val="en-US"/>
              </w:rPr>
            </w:pPr>
          </w:p>
        </w:tc>
      </w:tr>
      <w:tr w:rsidR="009D6CC6" w:rsidRPr="00336106" w14:paraId="480DA6A8" w14:textId="77777777" w:rsidTr="009D6CC6">
        <w:trPr>
          <w:trHeight w:val="233"/>
          <w:jc w:val="center"/>
        </w:trPr>
        <w:tc>
          <w:tcPr>
            <w:tcW w:w="4092" w:type="pct"/>
            <w:gridSpan w:val="2"/>
            <w:tcBorders>
              <w:bottom w:val="single" w:sz="4" w:space="0" w:color="auto"/>
            </w:tcBorders>
          </w:tcPr>
          <w:p w14:paraId="67AE0FC1" w14:textId="77777777" w:rsidR="009D6CC6" w:rsidRPr="00336106" w:rsidRDefault="009D6CC6" w:rsidP="009D6CC6">
            <w:pPr>
              <w:rPr>
                <w:sz w:val="20"/>
                <w:szCs w:val="20"/>
              </w:rPr>
            </w:pPr>
            <w:proofErr w:type="spellStart"/>
            <w:r w:rsidRPr="00336106">
              <w:rPr>
                <w:sz w:val="20"/>
                <w:szCs w:val="20"/>
              </w:rPr>
              <w:t>Implementing</w:t>
            </w:r>
            <w:proofErr w:type="spellEnd"/>
            <w:r w:rsidRPr="00336106">
              <w:rPr>
                <w:sz w:val="20"/>
                <w:szCs w:val="20"/>
              </w:rPr>
              <w:t xml:space="preserve"> </w:t>
            </w:r>
            <w:proofErr w:type="spellStart"/>
            <w:proofErr w:type="gramStart"/>
            <w:r w:rsidRPr="00336106">
              <w:rPr>
                <w:sz w:val="20"/>
                <w:szCs w:val="20"/>
              </w:rPr>
              <w:t>agency</w:t>
            </w:r>
            <w:proofErr w:type="spellEnd"/>
            <w:r w:rsidRPr="00336106">
              <w:rPr>
                <w:sz w:val="20"/>
                <w:szCs w:val="20"/>
              </w:rPr>
              <w:t>:</w:t>
            </w:r>
            <w:proofErr w:type="gramEnd"/>
          </w:p>
        </w:tc>
        <w:tc>
          <w:tcPr>
            <w:tcW w:w="908" w:type="pct"/>
            <w:tcBorders>
              <w:bottom w:val="single" w:sz="4" w:space="0" w:color="auto"/>
            </w:tcBorders>
          </w:tcPr>
          <w:p w14:paraId="1B9F4458" w14:textId="77777777" w:rsidR="009D6CC6" w:rsidRPr="00336106" w:rsidRDefault="009D6CC6" w:rsidP="009D6CC6">
            <w:pPr>
              <w:jc w:val="center"/>
              <w:rPr>
                <w:sz w:val="20"/>
                <w:szCs w:val="20"/>
              </w:rPr>
            </w:pPr>
            <w:r w:rsidRPr="00336106">
              <w:rPr>
                <w:sz w:val="20"/>
                <w:szCs w:val="20"/>
              </w:rPr>
              <w:t>UNDP</w:t>
            </w:r>
          </w:p>
        </w:tc>
      </w:tr>
      <w:tr w:rsidR="009D6CC6" w:rsidRPr="00A46AFA" w14:paraId="253BD9FE" w14:textId="77777777" w:rsidTr="009D6CC6">
        <w:trPr>
          <w:trHeight w:val="233"/>
          <w:jc w:val="center"/>
        </w:trPr>
        <w:tc>
          <w:tcPr>
            <w:tcW w:w="4092" w:type="pct"/>
            <w:gridSpan w:val="2"/>
            <w:tcBorders>
              <w:top w:val="single" w:sz="4" w:space="0" w:color="auto"/>
              <w:left w:val="single" w:sz="4" w:space="0" w:color="auto"/>
              <w:bottom w:val="nil"/>
              <w:right w:val="single" w:sz="4" w:space="0" w:color="auto"/>
            </w:tcBorders>
          </w:tcPr>
          <w:p w14:paraId="4EBF47D5" w14:textId="77777777" w:rsidR="009D6CC6" w:rsidRPr="0005714C" w:rsidRDefault="009D6CC6" w:rsidP="009D6CC6">
            <w:pPr>
              <w:rPr>
                <w:sz w:val="20"/>
                <w:szCs w:val="20"/>
                <w:lang w:val="en-US"/>
              </w:rPr>
            </w:pPr>
            <w:r w:rsidRPr="0005714C">
              <w:rPr>
                <w:sz w:val="20"/>
                <w:szCs w:val="20"/>
                <w:lang w:val="en-US"/>
              </w:rPr>
              <w:t>Amounts previously approved for institutional strengthening (US $):</w:t>
            </w:r>
          </w:p>
        </w:tc>
        <w:tc>
          <w:tcPr>
            <w:tcW w:w="908" w:type="pct"/>
            <w:tcBorders>
              <w:top w:val="single" w:sz="4" w:space="0" w:color="auto"/>
              <w:left w:val="single" w:sz="4" w:space="0" w:color="auto"/>
              <w:bottom w:val="nil"/>
              <w:right w:val="single" w:sz="4" w:space="0" w:color="auto"/>
            </w:tcBorders>
          </w:tcPr>
          <w:p w14:paraId="1B339730" w14:textId="77777777" w:rsidR="009D6CC6" w:rsidRPr="0005714C" w:rsidRDefault="009D6CC6" w:rsidP="009D6CC6">
            <w:pPr>
              <w:jc w:val="right"/>
              <w:rPr>
                <w:sz w:val="20"/>
                <w:szCs w:val="20"/>
                <w:lang w:val="en-US"/>
              </w:rPr>
            </w:pPr>
          </w:p>
        </w:tc>
      </w:tr>
      <w:tr w:rsidR="009D6CC6" w:rsidRPr="00336106" w14:paraId="7537E725"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42698AE"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I:</w:t>
            </w:r>
            <w:proofErr w:type="gramEnd"/>
          </w:p>
        </w:tc>
        <w:tc>
          <w:tcPr>
            <w:tcW w:w="683" w:type="pct"/>
            <w:tcBorders>
              <w:top w:val="nil"/>
              <w:left w:val="nil"/>
              <w:bottom w:val="nil"/>
              <w:right w:val="single" w:sz="4" w:space="0" w:color="auto"/>
            </w:tcBorders>
            <w:shd w:val="clear" w:color="auto" w:fill="FFFFFF" w:themeFill="background1"/>
            <w:vAlign w:val="bottom"/>
          </w:tcPr>
          <w:p w14:paraId="57BBEF8D" w14:textId="77777777" w:rsidR="009D6CC6" w:rsidRPr="00336106" w:rsidRDefault="009D6CC6" w:rsidP="009D6CC6">
            <w:pPr>
              <w:jc w:val="right"/>
              <w:rPr>
                <w:sz w:val="20"/>
                <w:szCs w:val="20"/>
              </w:rPr>
            </w:pPr>
            <w:r w:rsidRPr="00336106">
              <w:rPr>
                <w:sz w:val="20"/>
                <w:szCs w:val="20"/>
              </w:rPr>
              <w:t>Mar-94</w:t>
            </w:r>
          </w:p>
        </w:tc>
        <w:tc>
          <w:tcPr>
            <w:tcW w:w="908" w:type="pct"/>
            <w:tcBorders>
              <w:top w:val="nil"/>
              <w:left w:val="single" w:sz="4" w:space="0" w:color="auto"/>
              <w:bottom w:val="nil"/>
              <w:right w:val="single" w:sz="4" w:space="0" w:color="auto"/>
            </w:tcBorders>
            <w:shd w:val="clear" w:color="auto" w:fill="FFFFFF" w:themeFill="background1"/>
          </w:tcPr>
          <w:p w14:paraId="5FE1D1BB" w14:textId="77777777" w:rsidR="009D6CC6" w:rsidRPr="00336106" w:rsidRDefault="009D6CC6" w:rsidP="009D6CC6">
            <w:pPr>
              <w:jc w:val="right"/>
              <w:rPr>
                <w:sz w:val="20"/>
                <w:szCs w:val="20"/>
              </w:rPr>
            </w:pPr>
            <w:r w:rsidRPr="00336106">
              <w:rPr>
                <w:sz w:val="20"/>
                <w:szCs w:val="20"/>
              </w:rPr>
              <w:t>174,788</w:t>
            </w:r>
          </w:p>
        </w:tc>
      </w:tr>
      <w:tr w:rsidR="009D6CC6" w:rsidRPr="00336106" w14:paraId="6F31281A"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CAB6C13"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II:</w:t>
            </w:r>
            <w:proofErr w:type="gramEnd"/>
          </w:p>
        </w:tc>
        <w:tc>
          <w:tcPr>
            <w:tcW w:w="683" w:type="pct"/>
            <w:tcBorders>
              <w:top w:val="nil"/>
              <w:left w:val="nil"/>
              <w:bottom w:val="nil"/>
              <w:right w:val="single" w:sz="4" w:space="0" w:color="auto"/>
            </w:tcBorders>
            <w:shd w:val="clear" w:color="auto" w:fill="FFFFFF" w:themeFill="background1"/>
            <w:vAlign w:val="bottom"/>
          </w:tcPr>
          <w:p w14:paraId="575E1BD9" w14:textId="77777777" w:rsidR="009D6CC6" w:rsidRPr="00336106" w:rsidRDefault="009D6CC6" w:rsidP="009D6CC6">
            <w:pPr>
              <w:jc w:val="right"/>
              <w:rPr>
                <w:sz w:val="20"/>
                <w:szCs w:val="20"/>
              </w:rPr>
            </w:pPr>
            <w:r w:rsidRPr="00336106">
              <w:rPr>
                <w:sz w:val="20"/>
                <w:szCs w:val="20"/>
              </w:rPr>
              <w:t>Nov-97</w:t>
            </w:r>
          </w:p>
        </w:tc>
        <w:tc>
          <w:tcPr>
            <w:tcW w:w="908" w:type="pct"/>
            <w:tcBorders>
              <w:top w:val="nil"/>
              <w:left w:val="single" w:sz="4" w:space="0" w:color="auto"/>
              <w:bottom w:val="nil"/>
              <w:right w:val="single" w:sz="4" w:space="0" w:color="auto"/>
            </w:tcBorders>
            <w:shd w:val="clear" w:color="auto" w:fill="FFFFFF" w:themeFill="background1"/>
          </w:tcPr>
          <w:p w14:paraId="505F32EA" w14:textId="77777777" w:rsidR="009D6CC6" w:rsidRPr="00336106" w:rsidRDefault="009D6CC6" w:rsidP="009D6CC6">
            <w:pPr>
              <w:jc w:val="right"/>
              <w:rPr>
                <w:sz w:val="20"/>
                <w:szCs w:val="20"/>
              </w:rPr>
            </w:pPr>
            <w:r w:rsidRPr="00336106">
              <w:rPr>
                <w:sz w:val="20"/>
                <w:szCs w:val="20"/>
              </w:rPr>
              <w:t>116,526</w:t>
            </w:r>
          </w:p>
        </w:tc>
      </w:tr>
      <w:tr w:rsidR="009D6CC6" w:rsidRPr="00336106" w14:paraId="1C284295"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4BDC5944"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III:</w:t>
            </w:r>
            <w:proofErr w:type="gramEnd"/>
          </w:p>
        </w:tc>
        <w:tc>
          <w:tcPr>
            <w:tcW w:w="683" w:type="pct"/>
            <w:tcBorders>
              <w:top w:val="nil"/>
              <w:left w:val="nil"/>
              <w:bottom w:val="nil"/>
              <w:right w:val="single" w:sz="4" w:space="0" w:color="auto"/>
            </w:tcBorders>
            <w:shd w:val="clear" w:color="auto" w:fill="FFFFFF" w:themeFill="background1"/>
            <w:vAlign w:val="bottom"/>
          </w:tcPr>
          <w:p w14:paraId="5F596E3A" w14:textId="77777777" w:rsidR="009D6CC6" w:rsidRPr="00336106" w:rsidRDefault="009D6CC6" w:rsidP="009D6CC6">
            <w:pPr>
              <w:jc w:val="right"/>
              <w:rPr>
                <w:sz w:val="20"/>
                <w:szCs w:val="20"/>
              </w:rPr>
            </w:pPr>
            <w:r w:rsidRPr="00336106">
              <w:rPr>
                <w:sz w:val="20"/>
                <w:szCs w:val="20"/>
              </w:rPr>
              <w:t>Nov-99</w:t>
            </w:r>
          </w:p>
        </w:tc>
        <w:tc>
          <w:tcPr>
            <w:tcW w:w="908" w:type="pct"/>
            <w:tcBorders>
              <w:top w:val="nil"/>
              <w:left w:val="single" w:sz="4" w:space="0" w:color="auto"/>
              <w:bottom w:val="nil"/>
              <w:right w:val="single" w:sz="4" w:space="0" w:color="auto"/>
            </w:tcBorders>
            <w:shd w:val="clear" w:color="auto" w:fill="FFFFFF" w:themeFill="background1"/>
          </w:tcPr>
          <w:p w14:paraId="04E68FD3" w14:textId="77777777" w:rsidR="009D6CC6" w:rsidRPr="00336106" w:rsidRDefault="009D6CC6" w:rsidP="009D6CC6">
            <w:pPr>
              <w:jc w:val="right"/>
              <w:rPr>
                <w:sz w:val="20"/>
                <w:szCs w:val="20"/>
              </w:rPr>
            </w:pPr>
            <w:r w:rsidRPr="00336106">
              <w:rPr>
                <w:sz w:val="20"/>
                <w:szCs w:val="20"/>
              </w:rPr>
              <w:t>116,526</w:t>
            </w:r>
          </w:p>
        </w:tc>
      </w:tr>
      <w:tr w:rsidR="009D6CC6" w:rsidRPr="00336106" w14:paraId="3C486B18"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4F8F190E"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IV:</w:t>
            </w:r>
            <w:proofErr w:type="gramEnd"/>
          </w:p>
        </w:tc>
        <w:tc>
          <w:tcPr>
            <w:tcW w:w="683" w:type="pct"/>
            <w:tcBorders>
              <w:top w:val="nil"/>
              <w:left w:val="nil"/>
              <w:bottom w:val="nil"/>
              <w:right w:val="single" w:sz="4" w:space="0" w:color="auto"/>
            </w:tcBorders>
            <w:shd w:val="clear" w:color="auto" w:fill="FFFFFF" w:themeFill="background1"/>
            <w:vAlign w:val="bottom"/>
          </w:tcPr>
          <w:p w14:paraId="3FC12080" w14:textId="77777777" w:rsidR="009D6CC6" w:rsidRPr="00336106" w:rsidRDefault="009D6CC6" w:rsidP="009D6CC6">
            <w:pPr>
              <w:tabs>
                <w:tab w:val="left" w:pos="6840"/>
              </w:tabs>
              <w:ind w:left="-108"/>
              <w:jc w:val="right"/>
              <w:rPr>
                <w:sz w:val="20"/>
                <w:szCs w:val="20"/>
              </w:rPr>
            </w:pPr>
            <w:r w:rsidRPr="00336106">
              <w:rPr>
                <w:sz w:val="20"/>
                <w:szCs w:val="20"/>
              </w:rPr>
              <w:t>Jul-02</w:t>
            </w:r>
          </w:p>
        </w:tc>
        <w:tc>
          <w:tcPr>
            <w:tcW w:w="908" w:type="pct"/>
            <w:tcBorders>
              <w:top w:val="nil"/>
              <w:left w:val="single" w:sz="4" w:space="0" w:color="auto"/>
              <w:bottom w:val="nil"/>
              <w:right w:val="single" w:sz="4" w:space="0" w:color="auto"/>
            </w:tcBorders>
            <w:shd w:val="clear" w:color="auto" w:fill="FFFFFF" w:themeFill="background1"/>
          </w:tcPr>
          <w:p w14:paraId="6F08B659" w14:textId="77777777" w:rsidR="009D6CC6" w:rsidRPr="00336106" w:rsidRDefault="009D6CC6" w:rsidP="009D6CC6">
            <w:pPr>
              <w:jc w:val="right"/>
              <w:rPr>
                <w:sz w:val="20"/>
                <w:szCs w:val="20"/>
              </w:rPr>
            </w:pPr>
            <w:r w:rsidRPr="00336106">
              <w:rPr>
                <w:sz w:val="20"/>
                <w:szCs w:val="20"/>
              </w:rPr>
              <w:t>148,457</w:t>
            </w:r>
          </w:p>
        </w:tc>
      </w:tr>
      <w:tr w:rsidR="009D6CC6" w:rsidRPr="00336106" w14:paraId="6C20E141"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41414DD0"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V:</w:t>
            </w:r>
            <w:proofErr w:type="gramEnd"/>
          </w:p>
        </w:tc>
        <w:tc>
          <w:tcPr>
            <w:tcW w:w="683" w:type="pct"/>
            <w:tcBorders>
              <w:top w:val="nil"/>
              <w:left w:val="nil"/>
              <w:bottom w:val="nil"/>
              <w:right w:val="single" w:sz="4" w:space="0" w:color="auto"/>
            </w:tcBorders>
            <w:shd w:val="clear" w:color="auto" w:fill="FFFFFF" w:themeFill="background1"/>
            <w:vAlign w:val="bottom"/>
          </w:tcPr>
          <w:p w14:paraId="0152F317" w14:textId="77777777" w:rsidR="009D6CC6" w:rsidRPr="00336106" w:rsidRDefault="009D6CC6" w:rsidP="009D6CC6">
            <w:pPr>
              <w:tabs>
                <w:tab w:val="left" w:pos="6840"/>
              </w:tabs>
              <w:ind w:left="-108"/>
              <w:jc w:val="right"/>
              <w:rPr>
                <w:sz w:val="20"/>
                <w:szCs w:val="20"/>
              </w:rPr>
            </w:pPr>
            <w:r w:rsidRPr="00336106">
              <w:rPr>
                <w:sz w:val="20"/>
                <w:szCs w:val="20"/>
              </w:rPr>
              <w:t>Jul-04</w:t>
            </w:r>
          </w:p>
        </w:tc>
        <w:tc>
          <w:tcPr>
            <w:tcW w:w="908" w:type="pct"/>
            <w:tcBorders>
              <w:top w:val="nil"/>
              <w:left w:val="single" w:sz="4" w:space="0" w:color="auto"/>
              <w:bottom w:val="nil"/>
              <w:right w:val="single" w:sz="4" w:space="0" w:color="auto"/>
            </w:tcBorders>
            <w:shd w:val="clear" w:color="auto" w:fill="FFFFFF" w:themeFill="background1"/>
          </w:tcPr>
          <w:p w14:paraId="66447A9E" w14:textId="77777777" w:rsidR="009D6CC6" w:rsidRPr="00336106" w:rsidRDefault="009D6CC6" w:rsidP="009D6CC6">
            <w:pPr>
              <w:jc w:val="right"/>
              <w:rPr>
                <w:sz w:val="20"/>
                <w:szCs w:val="20"/>
              </w:rPr>
            </w:pPr>
            <w:r w:rsidRPr="00336106">
              <w:rPr>
                <w:sz w:val="20"/>
                <w:szCs w:val="20"/>
              </w:rPr>
              <w:t>144,095</w:t>
            </w:r>
          </w:p>
        </w:tc>
      </w:tr>
      <w:tr w:rsidR="009D6CC6" w:rsidRPr="00336106" w14:paraId="5A832801"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446E6875"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VI:</w:t>
            </w:r>
            <w:proofErr w:type="gramEnd"/>
          </w:p>
        </w:tc>
        <w:tc>
          <w:tcPr>
            <w:tcW w:w="683" w:type="pct"/>
            <w:tcBorders>
              <w:top w:val="nil"/>
              <w:left w:val="nil"/>
              <w:bottom w:val="nil"/>
              <w:right w:val="single" w:sz="4" w:space="0" w:color="auto"/>
            </w:tcBorders>
            <w:shd w:val="clear" w:color="auto" w:fill="FFFFFF" w:themeFill="background1"/>
            <w:vAlign w:val="bottom"/>
          </w:tcPr>
          <w:p w14:paraId="5AAA3548" w14:textId="77777777" w:rsidR="009D6CC6" w:rsidRPr="00336106" w:rsidRDefault="009D6CC6" w:rsidP="009D6CC6">
            <w:pPr>
              <w:tabs>
                <w:tab w:val="left" w:pos="6840"/>
              </w:tabs>
              <w:ind w:left="-108"/>
              <w:jc w:val="right"/>
              <w:rPr>
                <w:sz w:val="20"/>
                <w:szCs w:val="20"/>
              </w:rPr>
            </w:pPr>
            <w:r w:rsidRPr="00336106">
              <w:rPr>
                <w:sz w:val="20"/>
                <w:szCs w:val="20"/>
              </w:rPr>
              <w:t>Nov-06</w:t>
            </w:r>
          </w:p>
        </w:tc>
        <w:tc>
          <w:tcPr>
            <w:tcW w:w="908" w:type="pct"/>
            <w:tcBorders>
              <w:top w:val="nil"/>
              <w:left w:val="single" w:sz="4" w:space="0" w:color="auto"/>
              <w:bottom w:val="nil"/>
              <w:right w:val="single" w:sz="4" w:space="0" w:color="auto"/>
            </w:tcBorders>
            <w:shd w:val="clear" w:color="auto" w:fill="FFFFFF" w:themeFill="background1"/>
          </w:tcPr>
          <w:p w14:paraId="4ECAF0C2" w14:textId="77777777" w:rsidR="009D6CC6" w:rsidRPr="00336106" w:rsidRDefault="009D6CC6" w:rsidP="009D6CC6">
            <w:pPr>
              <w:jc w:val="right"/>
              <w:rPr>
                <w:sz w:val="20"/>
                <w:szCs w:val="20"/>
              </w:rPr>
            </w:pPr>
            <w:r w:rsidRPr="00336106">
              <w:rPr>
                <w:sz w:val="20"/>
                <w:szCs w:val="20"/>
              </w:rPr>
              <w:t>142,718</w:t>
            </w:r>
          </w:p>
        </w:tc>
      </w:tr>
      <w:tr w:rsidR="009D6CC6" w:rsidRPr="00336106" w14:paraId="1A692143"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4A28CEB"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VII:</w:t>
            </w:r>
            <w:proofErr w:type="gramEnd"/>
          </w:p>
        </w:tc>
        <w:tc>
          <w:tcPr>
            <w:tcW w:w="683" w:type="pct"/>
            <w:tcBorders>
              <w:top w:val="nil"/>
              <w:left w:val="nil"/>
              <w:bottom w:val="nil"/>
              <w:right w:val="single" w:sz="4" w:space="0" w:color="auto"/>
            </w:tcBorders>
            <w:shd w:val="clear" w:color="auto" w:fill="FFFFFF" w:themeFill="background1"/>
            <w:vAlign w:val="bottom"/>
          </w:tcPr>
          <w:p w14:paraId="1B051C6B" w14:textId="77777777" w:rsidR="009D6CC6" w:rsidRPr="00336106" w:rsidRDefault="009D6CC6" w:rsidP="009D6CC6">
            <w:pPr>
              <w:tabs>
                <w:tab w:val="left" w:pos="6840"/>
              </w:tabs>
              <w:ind w:left="-108"/>
              <w:jc w:val="right"/>
              <w:rPr>
                <w:sz w:val="20"/>
                <w:szCs w:val="20"/>
              </w:rPr>
            </w:pPr>
            <w:r w:rsidRPr="00336106">
              <w:rPr>
                <w:sz w:val="20"/>
                <w:szCs w:val="20"/>
              </w:rPr>
              <w:t>Jul-08</w:t>
            </w:r>
          </w:p>
        </w:tc>
        <w:tc>
          <w:tcPr>
            <w:tcW w:w="908" w:type="pct"/>
            <w:tcBorders>
              <w:top w:val="nil"/>
              <w:left w:val="single" w:sz="4" w:space="0" w:color="auto"/>
              <w:bottom w:val="nil"/>
              <w:right w:val="single" w:sz="4" w:space="0" w:color="auto"/>
            </w:tcBorders>
            <w:shd w:val="clear" w:color="auto" w:fill="FFFFFF" w:themeFill="background1"/>
          </w:tcPr>
          <w:p w14:paraId="2E1FF0E4" w14:textId="77777777" w:rsidR="009D6CC6" w:rsidRPr="00336106" w:rsidRDefault="009D6CC6" w:rsidP="009D6CC6">
            <w:pPr>
              <w:jc w:val="right"/>
              <w:rPr>
                <w:sz w:val="20"/>
                <w:szCs w:val="20"/>
              </w:rPr>
            </w:pPr>
            <w:r w:rsidRPr="00336106">
              <w:rPr>
                <w:sz w:val="20"/>
                <w:szCs w:val="20"/>
              </w:rPr>
              <w:t>128,658</w:t>
            </w:r>
          </w:p>
        </w:tc>
      </w:tr>
      <w:tr w:rsidR="009D6CC6" w:rsidRPr="00336106" w14:paraId="428F36BC"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4E2DD74A"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VIII:</w:t>
            </w:r>
            <w:proofErr w:type="gramEnd"/>
          </w:p>
        </w:tc>
        <w:tc>
          <w:tcPr>
            <w:tcW w:w="683" w:type="pct"/>
            <w:tcBorders>
              <w:top w:val="nil"/>
              <w:left w:val="nil"/>
              <w:bottom w:val="nil"/>
              <w:right w:val="single" w:sz="4" w:space="0" w:color="auto"/>
            </w:tcBorders>
            <w:shd w:val="clear" w:color="auto" w:fill="FFFFFF" w:themeFill="background1"/>
            <w:vAlign w:val="bottom"/>
          </w:tcPr>
          <w:p w14:paraId="4FA90474" w14:textId="77777777" w:rsidR="009D6CC6" w:rsidRPr="00336106" w:rsidRDefault="009D6CC6" w:rsidP="009D6CC6">
            <w:pPr>
              <w:tabs>
                <w:tab w:val="left" w:pos="6840"/>
              </w:tabs>
              <w:ind w:left="-108"/>
              <w:jc w:val="right"/>
              <w:rPr>
                <w:sz w:val="20"/>
                <w:szCs w:val="20"/>
              </w:rPr>
            </w:pPr>
            <w:r w:rsidRPr="00336106">
              <w:rPr>
                <w:sz w:val="20"/>
                <w:szCs w:val="20"/>
              </w:rPr>
              <w:t>Jul-10</w:t>
            </w:r>
          </w:p>
        </w:tc>
        <w:tc>
          <w:tcPr>
            <w:tcW w:w="908" w:type="pct"/>
            <w:tcBorders>
              <w:top w:val="nil"/>
              <w:left w:val="single" w:sz="4" w:space="0" w:color="auto"/>
              <w:bottom w:val="nil"/>
              <w:right w:val="single" w:sz="4" w:space="0" w:color="auto"/>
            </w:tcBorders>
            <w:shd w:val="clear" w:color="auto" w:fill="FFFFFF" w:themeFill="background1"/>
          </w:tcPr>
          <w:p w14:paraId="221CB66D" w14:textId="77777777" w:rsidR="009D6CC6" w:rsidRPr="00336106" w:rsidRDefault="009D6CC6" w:rsidP="009D6CC6">
            <w:pPr>
              <w:jc w:val="right"/>
              <w:rPr>
                <w:sz w:val="20"/>
                <w:szCs w:val="20"/>
              </w:rPr>
            </w:pPr>
            <w:r w:rsidRPr="00336106">
              <w:rPr>
                <w:sz w:val="20"/>
                <w:szCs w:val="20"/>
              </w:rPr>
              <w:t>143,620</w:t>
            </w:r>
          </w:p>
        </w:tc>
      </w:tr>
      <w:tr w:rsidR="009D6CC6" w:rsidRPr="00336106" w14:paraId="2D1BAE55"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B339A8C"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IX:</w:t>
            </w:r>
            <w:proofErr w:type="gramEnd"/>
          </w:p>
        </w:tc>
        <w:tc>
          <w:tcPr>
            <w:tcW w:w="683" w:type="pct"/>
            <w:tcBorders>
              <w:top w:val="nil"/>
              <w:left w:val="nil"/>
              <w:bottom w:val="nil"/>
              <w:right w:val="single" w:sz="4" w:space="0" w:color="auto"/>
            </w:tcBorders>
            <w:shd w:val="clear" w:color="auto" w:fill="FFFFFF" w:themeFill="background1"/>
            <w:vAlign w:val="bottom"/>
          </w:tcPr>
          <w:p w14:paraId="55BCB4F0" w14:textId="77777777" w:rsidR="009D6CC6" w:rsidRPr="00336106" w:rsidRDefault="009D6CC6" w:rsidP="009D6CC6">
            <w:pPr>
              <w:tabs>
                <w:tab w:val="left" w:pos="6840"/>
              </w:tabs>
              <w:ind w:left="-108"/>
              <w:jc w:val="right"/>
              <w:rPr>
                <w:sz w:val="20"/>
                <w:szCs w:val="20"/>
              </w:rPr>
            </w:pPr>
            <w:r w:rsidRPr="00336106">
              <w:rPr>
                <w:sz w:val="20"/>
                <w:szCs w:val="20"/>
              </w:rPr>
              <w:t>Jul-12</w:t>
            </w:r>
          </w:p>
        </w:tc>
        <w:tc>
          <w:tcPr>
            <w:tcW w:w="908" w:type="pct"/>
            <w:tcBorders>
              <w:top w:val="nil"/>
              <w:left w:val="single" w:sz="4" w:space="0" w:color="auto"/>
              <w:bottom w:val="nil"/>
              <w:right w:val="single" w:sz="4" w:space="0" w:color="auto"/>
            </w:tcBorders>
            <w:shd w:val="clear" w:color="auto" w:fill="FFFFFF" w:themeFill="background1"/>
          </w:tcPr>
          <w:p w14:paraId="43765159" w14:textId="77777777" w:rsidR="009D6CC6" w:rsidRPr="00336106" w:rsidRDefault="009D6CC6" w:rsidP="009D6CC6">
            <w:pPr>
              <w:jc w:val="right"/>
              <w:rPr>
                <w:sz w:val="20"/>
                <w:szCs w:val="20"/>
              </w:rPr>
            </w:pPr>
            <w:r w:rsidRPr="00336106">
              <w:rPr>
                <w:sz w:val="20"/>
                <w:szCs w:val="20"/>
              </w:rPr>
              <w:t>142,263</w:t>
            </w:r>
          </w:p>
        </w:tc>
      </w:tr>
      <w:tr w:rsidR="009D6CC6" w:rsidRPr="00336106" w14:paraId="597CFB1E"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19FBB50B"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X:</w:t>
            </w:r>
            <w:proofErr w:type="gramEnd"/>
          </w:p>
        </w:tc>
        <w:tc>
          <w:tcPr>
            <w:tcW w:w="683" w:type="pct"/>
            <w:tcBorders>
              <w:top w:val="nil"/>
              <w:left w:val="nil"/>
              <w:bottom w:val="nil"/>
              <w:right w:val="single" w:sz="4" w:space="0" w:color="auto"/>
            </w:tcBorders>
            <w:shd w:val="clear" w:color="auto" w:fill="FFFFFF" w:themeFill="background1"/>
            <w:vAlign w:val="bottom"/>
          </w:tcPr>
          <w:p w14:paraId="685D2961" w14:textId="77777777" w:rsidR="009D6CC6" w:rsidRPr="00336106" w:rsidRDefault="009D6CC6" w:rsidP="009D6CC6">
            <w:pPr>
              <w:tabs>
                <w:tab w:val="left" w:pos="6840"/>
              </w:tabs>
              <w:ind w:left="-108"/>
              <w:jc w:val="right"/>
              <w:rPr>
                <w:sz w:val="20"/>
                <w:szCs w:val="20"/>
              </w:rPr>
            </w:pPr>
            <w:r w:rsidRPr="00336106">
              <w:rPr>
                <w:sz w:val="20"/>
                <w:szCs w:val="20"/>
              </w:rPr>
              <w:t>May-14</w:t>
            </w:r>
          </w:p>
        </w:tc>
        <w:tc>
          <w:tcPr>
            <w:tcW w:w="908" w:type="pct"/>
            <w:tcBorders>
              <w:top w:val="nil"/>
              <w:left w:val="single" w:sz="4" w:space="0" w:color="auto"/>
              <w:bottom w:val="nil"/>
              <w:right w:val="single" w:sz="4" w:space="0" w:color="auto"/>
            </w:tcBorders>
            <w:shd w:val="clear" w:color="auto" w:fill="FFFFFF" w:themeFill="background1"/>
          </w:tcPr>
          <w:p w14:paraId="59096BE4" w14:textId="77777777" w:rsidR="009D6CC6" w:rsidRPr="00336106" w:rsidRDefault="009D6CC6" w:rsidP="009D6CC6">
            <w:pPr>
              <w:jc w:val="right"/>
              <w:rPr>
                <w:sz w:val="20"/>
                <w:szCs w:val="20"/>
              </w:rPr>
            </w:pPr>
            <w:r w:rsidRPr="00336106">
              <w:rPr>
                <w:sz w:val="20"/>
                <w:szCs w:val="20"/>
              </w:rPr>
              <w:t>143,440</w:t>
            </w:r>
          </w:p>
        </w:tc>
      </w:tr>
      <w:tr w:rsidR="009D6CC6" w:rsidRPr="00336106" w14:paraId="5C6B4CCC"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ABAA051"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XI:</w:t>
            </w:r>
            <w:proofErr w:type="gramEnd"/>
          </w:p>
        </w:tc>
        <w:tc>
          <w:tcPr>
            <w:tcW w:w="683" w:type="pct"/>
            <w:tcBorders>
              <w:top w:val="nil"/>
              <w:left w:val="nil"/>
              <w:bottom w:val="nil"/>
              <w:right w:val="single" w:sz="4" w:space="0" w:color="auto"/>
            </w:tcBorders>
            <w:shd w:val="clear" w:color="auto" w:fill="FFFFFF" w:themeFill="background1"/>
            <w:vAlign w:val="bottom"/>
          </w:tcPr>
          <w:p w14:paraId="54A504EA" w14:textId="77777777" w:rsidR="009D6CC6" w:rsidRPr="00336106" w:rsidRDefault="009D6CC6" w:rsidP="009D6CC6">
            <w:pPr>
              <w:tabs>
                <w:tab w:val="left" w:pos="6840"/>
              </w:tabs>
              <w:ind w:left="-108"/>
              <w:jc w:val="right"/>
              <w:rPr>
                <w:sz w:val="20"/>
                <w:szCs w:val="20"/>
              </w:rPr>
            </w:pPr>
            <w:r w:rsidRPr="00336106">
              <w:rPr>
                <w:sz w:val="20"/>
                <w:szCs w:val="20"/>
              </w:rPr>
              <w:t>May-16</w:t>
            </w:r>
          </w:p>
        </w:tc>
        <w:tc>
          <w:tcPr>
            <w:tcW w:w="908" w:type="pct"/>
            <w:tcBorders>
              <w:top w:val="nil"/>
              <w:left w:val="single" w:sz="4" w:space="0" w:color="auto"/>
              <w:bottom w:val="nil"/>
              <w:right w:val="single" w:sz="4" w:space="0" w:color="auto"/>
            </w:tcBorders>
            <w:shd w:val="clear" w:color="auto" w:fill="FFFFFF" w:themeFill="background1"/>
          </w:tcPr>
          <w:p w14:paraId="59BA5568" w14:textId="77777777" w:rsidR="009D6CC6" w:rsidRPr="00336106" w:rsidRDefault="009D6CC6" w:rsidP="009D6CC6">
            <w:pPr>
              <w:jc w:val="right"/>
              <w:rPr>
                <w:sz w:val="20"/>
                <w:szCs w:val="20"/>
              </w:rPr>
            </w:pPr>
            <w:r w:rsidRPr="00336106">
              <w:rPr>
                <w:sz w:val="20"/>
                <w:szCs w:val="20"/>
              </w:rPr>
              <w:t>183,603</w:t>
            </w:r>
          </w:p>
        </w:tc>
      </w:tr>
      <w:tr w:rsidR="009D6CC6" w:rsidRPr="00336106" w14:paraId="3AB631B0"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1B6E1C08"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XII:</w:t>
            </w:r>
            <w:proofErr w:type="gramEnd"/>
          </w:p>
        </w:tc>
        <w:tc>
          <w:tcPr>
            <w:tcW w:w="683" w:type="pct"/>
            <w:tcBorders>
              <w:top w:val="nil"/>
              <w:left w:val="nil"/>
              <w:bottom w:val="nil"/>
              <w:right w:val="single" w:sz="4" w:space="0" w:color="auto"/>
            </w:tcBorders>
            <w:shd w:val="clear" w:color="auto" w:fill="FFFFFF" w:themeFill="background1"/>
            <w:vAlign w:val="bottom"/>
          </w:tcPr>
          <w:p w14:paraId="6A36244A" w14:textId="77777777" w:rsidR="009D6CC6" w:rsidRPr="00336106" w:rsidRDefault="009D6CC6" w:rsidP="009D6CC6">
            <w:pPr>
              <w:tabs>
                <w:tab w:val="left" w:pos="6840"/>
              </w:tabs>
              <w:ind w:left="-108"/>
              <w:jc w:val="right"/>
              <w:rPr>
                <w:sz w:val="20"/>
                <w:szCs w:val="20"/>
              </w:rPr>
            </w:pPr>
            <w:r w:rsidRPr="00336106">
              <w:rPr>
                <w:sz w:val="20"/>
                <w:szCs w:val="20"/>
              </w:rPr>
              <w:t>Dec-18</w:t>
            </w:r>
          </w:p>
        </w:tc>
        <w:tc>
          <w:tcPr>
            <w:tcW w:w="908" w:type="pct"/>
            <w:tcBorders>
              <w:top w:val="nil"/>
              <w:left w:val="single" w:sz="4" w:space="0" w:color="auto"/>
              <w:bottom w:val="nil"/>
              <w:right w:val="single" w:sz="4" w:space="0" w:color="auto"/>
            </w:tcBorders>
            <w:shd w:val="clear" w:color="auto" w:fill="FFFFFF" w:themeFill="background1"/>
          </w:tcPr>
          <w:p w14:paraId="3A1B0C5D" w14:textId="77777777" w:rsidR="009D6CC6" w:rsidRPr="00336106" w:rsidRDefault="009D6CC6" w:rsidP="009D6CC6">
            <w:pPr>
              <w:jc w:val="right"/>
              <w:rPr>
                <w:sz w:val="20"/>
                <w:szCs w:val="20"/>
              </w:rPr>
            </w:pPr>
            <w:r w:rsidRPr="00336106">
              <w:rPr>
                <w:sz w:val="20"/>
                <w:szCs w:val="20"/>
              </w:rPr>
              <w:t>183,497</w:t>
            </w:r>
          </w:p>
        </w:tc>
      </w:tr>
      <w:tr w:rsidR="009D6CC6" w:rsidRPr="00336106" w14:paraId="0753D8CF"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A9D07F9"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XIII:</w:t>
            </w:r>
            <w:proofErr w:type="gramEnd"/>
          </w:p>
        </w:tc>
        <w:tc>
          <w:tcPr>
            <w:tcW w:w="683" w:type="pct"/>
            <w:tcBorders>
              <w:top w:val="nil"/>
              <w:left w:val="nil"/>
              <w:bottom w:val="nil"/>
              <w:right w:val="single" w:sz="4" w:space="0" w:color="auto"/>
            </w:tcBorders>
            <w:shd w:val="clear" w:color="auto" w:fill="FFFFFF" w:themeFill="background1"/>
            <w:vAlign w:val="bottom"/>
          </w:tcPr>
          <w:p w14:paraId="7547CFE5" w14:textId="77777777" w:rsidR="009D6CC6" w:rsidRPr="00336106" w:rsidRDefault="009D6CC6" w:rsidP="009D6CC6">
            <w:pPr>
              <w:tabs>
                <w:tab w:val="left" w:pos="6840"/>
              </w:tabs>
              <w:ind w:left="-108"/>
              <w:jc w:val="right"/>
              <w:rPr>
                <w:sz w:val="20"/>
                <w:szCs w:val="20"/>
              </w:rPr>
            </w:pPr>
            <w:r w:rsidRPr="00336106">
              <w:rPr>
                <w:sz w:val="20"/>
                <w:szCs w:val="20"/>
              </w:rPr>
              <w:t>Dec-20</w:t>
            </w:r>
          </w:p>
        </w:tc>
        <w:tc>
          <w:tcPr>
            <w:tcW w:w="908" w:type="pct"/>
            <w:tcBorders>
              <w:top w:val="nil"/>
              <w:left w:val="single" w:sz="4" w:space="0" w:color="auto"/>
              <w:bottom w:val="nil"/>
              <w:right w:val="single" w:sz="4" w:space="0" w:color="auto"/>
            </w:tcBorders>
            <w:shd w:val="clear" w:color="auto" w:fill="FFFFFF" w:themeFill="background1"/>
          </w:tcPr>
          <w:p w14:paraId="5EFF685E" w14:textId="77777777" w:rsidR="009D6CC6" w:rsidRPr="00336106" w:rsidRDefault="009D6CC6" w:rsidP="009D6CC6">
            <w:pPr>
              <w:jc w:val="right"/>
              <w:rPr>
                <w:sz w:val="20"/>
                <w:szCs w:val="20"/>
              </w:rPr>
            </w:pPr>
            <w:r w:rsidRPr="00336106">
              <w:rPr>
                <w:sz w:val="20"/>
                <w:szCs w:val="20"/>
              </w:rPr>
              <w:t>183,603</w:t>
            </w:r>
          </w:p>
        </w:tc>
      </w:tr>
      <w:tr w:rsidR="009D6CC6" w:rsidRPr="00336106" w14:paraId="5804CADE" w14:textId="77777777" w:rsidTr="009D6CC6">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36B13DF0" w14:textId="77777777" w:rsidR="009D6CC6" w:rsidRPr="00336106" w:rsidRDefault="009D6CC6" w:rsidP="009D6CC6">
            <w:pPr>
              <w:ind w:left="5249" w:right="-198"/>
              <w:jc w:val="left"/>
              <w:rPr>
                <w:sz w:val="20"/>
                <w:szCs w:val="20"/>
              </w:rPr>
            </w:pPr>
            <w:r w:rsidRPr="00336106">
              <w:rPr>
                <w:sz w:val="20"/>
                <w:szCs w:val="20"/>
              </w:rPr>
              <w:t xml:space="preserve">Phase </w:t>
            </w:r>
            <w:proofErr w:type="gramStart"/>
            <w:r w:rsidRPr="00336106">
              <w:rPr>
                <w:sz w:val="20"/>
                <w:szCs w:val="20"/>
              </w:rPr>
              <w:t>XIV:</w:t>
            </w:r>
            <w:proofErr w:type="gramEnd"/>
          </w:p>
        </w:tc>
        <w:tc>
          <w:tcPr>
            <w:tcW w:w="683" w:type="pct"/>
            <w:tcBorders>
              <w:top w:val="nil"/>
              <w:left w:val="nil"/>
              <w:bottom w:val="nil"/>
              <w:right w:val="single" w:sz="4" w:space="0" w:color="auto"/>
            </w:tcBorders>
            <w:shd w:val="clear" w:color="auto" w:fill="FFFFFF" w:themeFill="background1"/>
            <w:vAlign w:val="bottom"/>
          </w:tcPr>
          <w:p w14:paraId="48A1F7A1" w14:textId="77777777" w:rsidR="009D6CC6" w:rsidRPr="00336106" w:rsidRDefault="009D6CC6" w:rsidP="009D6CC6">
            <w:pPr>
              <w:tabs>
                <w:tab w:val="left" w:pos="6840"/>
              </w:tabs>
              <w:ind w:left="-108"/>
              <w:jc w:val="right"/>
              <w:rPr>
                <w:sz w:val="20"/>
                <w:szCs w:val="20"/>
              </w:rPr>
            </w:pPr>
            <w:r w:rsidRPr="00336106">
              <w:rPr>
                <w:sz w:val="20"/>
                <w:szCs w:val="20"/>
              </w:rPr>
              <w:t>Dec-22</w:t>
            </w:r>
          </w:p>
        </w:tc>
        <w:tc>
          <w:tcPr>
            <w:tcW w:w="908" w:type="pct"/>
            <w:tcBorders>
              <w:top w:val="nil"/>
              <w:left w:val="single" w:sz="4" w:space="0" w:color="auto"/>
              <w:bottom w:val="nil"/>
              <w:right w:val="single" w:sz="4" w:space="0" w:color="auto"/>
            </w:tcBorders>
            <w:shd w:val="clear" w:color="auto" w:fill="FFFFFF" w:themeFill="background1"/>
          </w:tcPr>
          <w:p w14:paraId="08A5B45B" w14:textId="77777777" w:rsidR="009D6CC6" w:rsidRPr="00336106" w:rsidRDefault="009D6CC6" w:rsidP="009D6CC6">
            <w:pPr>
              <w:jc w:val="right"/>
              <w:rPr>
                <w:sz w:val="20"/>
                <w:szCs w:val="20"/>
                <w:highlight w:val="yellow"/>
              </w:rPr>
            </w:pPr>
            <w:r w:rsidRPr="00336106">
              <w:rPr>
                <w:sz w:val="20"/>
                <w:szCs w:val="20"/>
              </w:rPr>
              <w:t>253,372</w:t>
            </w:r>
          </w:p>
        </w:tc>
      </w:tr>
      <w:tr w:rsidR="009D6CC6" w:rsidRPr="00336106" w14:paraId="39E7347B" w14:textId="77777777" w:rsidTr="009D6CC6">
        <w:trPr>
          <w:trHeight w:val="233"/>
          <w:jc w:val="center"/>
        </w:trPr>
        <w:tc>
          <w:tcPr>
            <w:tcW w:w="4092" w:type="pct"/>
            <w:gridSpan w:val="2"/>
            <w:tcBorders>
              <w:top w:val="nil"/>
              <w:left w:val="single" w:sz="4" w:space="0" w:color="auto"/>
              <w:bottom w:val="nil"/>
              <w:right w:val="single" w:sz="4" w:space="0" w:color="auto"/>
            </w:tcBorders>
            <w:shd w:val="clear" w:color="auto" w:fill="auto"/>
          </w:tcPr>
          <w:p w14:paraId="4AE78F3F" w14:textId="77777777" w:rsidR="009D6CC6" w:rsidRPr="00336106" w:rsidRDefault="009D6CC6" w:rsidP="009D6CC6">
            <w:pPr>
              <w:tabs>
                <w:tab w:val="right" w:pos="7560"/>
              </w:tabs>
              <w:ind w:left="6480" w:right="-108"/>
              <w:jc w:val="left"/>
              <w:rPr>
                <w:sz w:val="20"/>
                <w:szCs w:val="20"/>
              </w:rPr>
            </w:pPr>
            <w:r w:rsidRPr="00336106">
              <w:rPr>
                <w:sz w:val="20"/>
                <w:szCs w:val="20"/>
              </w:rPr>
              <w:tab/>
            </w:r>
            <w:proofErr w:type="gramStart"/>
            <w:r w:rsidRPr="00336106">
              <w:rPr>
                <w:sz w:val="20"/>
                <w:szCs w:val="20"/>
              </w:rPr>
              <w:t>Total:</w:t>
            </w:r>
            <w:proofErr w:type="gramEnd"/>
          </w:p>
        </w:tc>
        <w:tc>
          <w:tcPr>
            <w:tcW w:w="908" w:type="pct"/>
            <w:tcBorders>
              <w:top w:val="nil"/>
              <w:left w:val="single" w:sz="4" w:space="0" w:color="auto"/>
              <w:bottom w:val="single" w:sz="4" w:space="0" w:color="auto"/>
              <w:right w:val="single" w:sz="4" w:space="0" w:color="auto"/>
            </w:tcBorders>
            <w:shd w:val="clear" w:color="auto" w:fill="auto"/>
          </w:tcPr>
          <w:p w14:paraId="306F539B" w14:textId="77777777" w:rsidR="009D6CC6" w:rsidRPr="00336106" w:rsidRDefault="009D6CC6" w:rsidP="009D6CC6">
            <w:pPr>
              <w:jc w:val="right"/>
              <w:rPr>
                <w:sz w:val="20"/>
                <w:szCs w:val="20"/>
                <w:highlight w:val="yellow"/>
              </w:rPr>
            </w:pPr>
            <w:r w:rsidRPr="00336106">
              <w:rPr>
                <w:sz w:val="20"/>
                <w:szCs w:val="20"/>
              </w:rPr>
              <w:t>2,205,166</w:t>
            </w:r>
          </w:p>
        </w:tc>
      </w:tr>
      <w:tr w:rsidR="009D6CC6" w:rsidRPr="00336106" w14:paraId="00B1314D" w14:textId="77777777" w:rsidTr="009D6CC6">
        <w:trPr>
          <w:trHeight w:val="233"/>
          <w:jc w:val="center"/>
        </w:trPr>
        <w:tc>
          <w:tcPr>
            <w:tcW w:w="4092" w:type="pct"/>
            <w:gridSpan w:val="2"/>
            <w:shd w:val="clear" w:color="auto" w:fill="FFFFFF" w:themeFill="background1"/>
          </w:tcPr>
          <w:p w14:paraId="75D51DFC" w14:textId="77777777" w:rsidR="009D6CC6" w:rsidRPr="0005714C" w:rsidRDefault="009D6CC6" w:rsidP="009D6CC6">
            <w:pPr>
              <w:jc w:val="left"/>
              <w:rPr>
                <w:sz w:val="20"/>
                <w:szCs w:val="20"/>
                <w:lang w:val="en-US"/>
              </w:rPr>
            </w:pPr>
            <w:r w:rsidRPr="0005714C">
              <w:rPr>
                <w:sz w:val="20"/>
                <w:szCs w:val="20"/>
                <w:lang w:val="en-US"/>
              </w:rPr>
              <w:t>Amount requested for renewal (phase XV) (US $):</w:t>
            </w:r>
          </w:p>
        </w:tc>
        <w:tc>
          <w:tcPr>
            <w:tcW w:w="908" w:type="pct"/>
            <w:shd w:val="clear" w:color="auto" w:fill="auto"/>
          </w:tcPr>
          <w:p w14:paraId="0BEC3B72" w14:textId="77777777" w:rsidR="009D6CC6" w:rsidRPr="00336106" w:rsidRDefault="009D6CC6" w:rsidP="009D6CC6">
            <w:pPr>
              <w:jc w:val="right"/>
              <w:rPr>
                <w:sz w:val="20"/>
                <w:szCs w:val="20"/>
              </w:rPr>
            </w:pPr>
            <w:r w:rsidRPr="00336106">
              <w:rPr>
                <w:sz w:val="20"/>
                <w:szCs w:val="20"/>
              </w:rPr>
              <w:t>355,195</w:t>
            </w:r>
          </w:p>
        </w:tc>
      </w:tr>
      <w:tr w:rsidR="009D6CC6" w:rsidRPr="00336106" w14:paraId="6BFDECB5" w14:textId="77777777" w:rsidTr="009D6CC6">
        <w:trPr>
          <w:trHeight w:val="233"/>
          <w:jc w:val="center"/>
        </w:trPr>
        <w:tc>
          <w:tcPr>
            <w:tcW w:w="4092" w:type="pct"/>
            <w:gridSpan w:val="2"/>
          </w:tcPr>
          <w:p w14:paraId="28BD02E2" w14:textId="77777777" w:rsidR="009D6CC6" w:rsidRPr="0005714C" w:rsidRDefault="009D6CC6" w:rsidP="009D6CC6">
            <w:pPr>
              <w:jc w:val="left"/>
              <w:rPr>
                <w:sz w:val="20"/>
                <w:szCs w:val="20"/>
                <w:lang w:val="en-US"/>
              </w:rPr>
            </w:pPr>
            <w:r w:rsidRPr="0005714C">
              <w:rPr>
                <w:sz w:val="20"/>
                <w:szCs w:val="20"/>
                <w:lang w:val="en-US"/>
              </w:rPr>
              <w:t xml:space="preserve">Amount recommended for approval for phase XV (US $): </w:t>
            </w:r>
          </w:p>
        </w:tc>
        <w:tc>
          <w:tcPr>
            <w:tcW w:w="908" w:type="pct"/>
            <w:shd w:val="clear" w:color="auto" w:fill="auto"/>
          </w:tcPr>
          <w:p w14:paraId="76245C82" w14:textId="77777777" w:rsidR="009D6CC6" w:rsidRPr="00336106" w:rsidRDefault="009D6CC6" w:rsidP="009D6CC6">
            <w:pPr>
              <w:jc w:val="right"/>
              <w:rPr>
                <w:sz w:val="20"/>
                <w:szCs w:val="20"/>
              </w:rPr>
            </w:pPr>
            <w:r w:rsidRPr="00336106">
              <w:rPr>
                <w:sz w:val="20"/>
                <w:szCs w:val="20"/>
              </w:rPr>
              <w:t>355,195</w:t>
            </w:r>
          </w:p>
        </w:tc>
      </w:tr>
      <w:tr w:rsidR="009D6CC6" w:rsidRPr="00336106" w14:paraId="1644DBDD" w14:textId="77777777" w:rsidTr="009D6CC6">
        <w:trPr>
          <w:trHeight w:val="233"/>
          <w:jc w:val="center"/>
        </w:trPr>
        <w:tc>
          <w:tcPr>
            <w:tcW w:w="4092" w:type="pct"/>
            <w:gridSpan w:val="2"/>
          </w:tcPr>
          <w:p w14:paraId="076EDF8E" w14:textId="77777777" w:rsidR="009D6CC6" w:rsidRPr="00336106" w:rsidRDefault="009D6CC6" w:rsidP="009D6CC6">
            <w:pPr>
              <w:jc w:val="left"/>
              <w:rPr>
                <w:sz w:val="20"/>
                <w:szCs w:val="20"/>
              </w:rPr>
            </w:pPr>
            <w:r w:rsidRPr="00336106">
              <w:rPr>
                <w:sz w:val="20"/>
                <w:szCs w:val="20"/>
              </w:rPr>
              <w:t xml:space="preserve">Agency support </w:t>
            </w:r>
            <w:proofErr w:type="spellStart"/>
            <w:r w:rsidRPr="00336106">
              <w:rPr>
                <w:sz w:val="20"/>
                <w:szCs w:val="20"/>
              </w:rPr>
              <w:t>costs</w:t>
            </w:r>
            <w:proofErr w:type="spellEnd"/>
            <w:r w:rsidRPr="00336106">
              <w:rPr>
                <w:sz w:val="20"/>
                <w:szCs w:val="20"/>
              </w:rPr>
              <w:t xml:space="preserve"> (US $</w:t>
            </w:r>
            <w:proofErr w:type="gramStart"/>
            <w:r w:rsidRPr="00336106">
              <w:rPr>
                <w:sz w:val="20"/>
                <w:szCs w:val="20"/>
              </w:rPr>
              <w:t>):</w:t>
            </w:r>
            <w:proofErr w:type="gramEnd"/>
          </w:p>
        </w:tc>
        <w:tc>
          <w:tcPr>
            <w:tcW w:w="908" w:type="pct"/>
            <w:shd w:val="clear" w:color="auto" w:fill="auto"/>
          </w:tcPr>
          <w:p w14:paraId="4383118B" w14:textId="77777777" w:rsidR="009D6CC6" w:rsidRPr="00336106" w:rsidRDefault="009D6CC6" w:rsidP="009D6CC6">
            <w:pPr>
              <w:jc w:val="right"/>
              <w:rPr>
                <w:sz w:val="20"/>
                <w:szCs w:val="20"/>
              </w:rPr>
            </w:pPr>
            <w:r w:rsidRPr="00336106">
              <w:rPr>
                <w:sz w:val="20"/>
                <w:szCs w:val="20"/>
              </w:rPr>
              <w:t>24,864</w:t>
            </w:r>
          </w:p>
        </w:tc>
      </w:tr>
      <w:tr w:rsidR="009D6CC6" w:rsidRPr="00336106" w14:paraId="77D8E5B2" w14:textId="77777777" w:rsidTr="009D6CC6">
        <w:trPr>
          <w:trHeight w:val="233"/>
          <w:jc w:val="center"/>
        </w:trPr>
        <w:tc>
          <w:tcPr>
            <w:tcW w:w="4092" w:type="pct"/>
            <w:gridSpan w:val="2"/>
          </w:tcPr>
          <w:p w14:paraId="6AB36302" w14:textId="77777777" w:rsidR="009D6CC6" w:rsidRPr="0005714C" w:rsidRDefault="009D6CC6" w:rsidP="009D6CC6">
            <w:pPr>
              <w:jc w:val="left"/>
              <w:rPr>
                <w:sz w:val="20"/>
                <w:szCs w:val="20"/>
                <w:lang w:val="en-US"/>
              </w:rPr>
            </w:pPr>
            <w:r w:rsidRPr="0005714C">
              <w:rPr>
                <w:sz w:val="20"/>
                <w:szCs w:val="20"/>
                <w:lang w:val="en-US"/>
              </w:rPr>
              <w:t>Total cost of institutional strengthening phase XV to the Multilateral Fund (US $):</w:t>
            </w:r>
          </w:p>
        </w:tc>
        <w:tc>
          <w:tcPr>
            <w:tcW w:w="908" w:type="pct"/>
            <w:shd w:val="clear" w:color="auto" w:fill="auto"/>
          </w:tcPr>
          <w:p w14:paraId="7EEA26A1" w14:textId="77777777" w:rsidR="009D6CC6" w:rsidRPr="00336106" w:rsidRDefault="009D6CC6" w:rsidP="009D6CC6">
            <w:pPr>
              <w:jc w:val="right"/>
              <w:rPr>
                <w:sz w:val="20"/>
                <w:szCs w:val="20"/>
              </w:rPr>
            </w:pPr>
            <w:r w:rsidRPr="00336106">
              <w:rPr>
                <w:sz w:val="20"/>
                <w:szCs w:val="20"/>
              </w:rPr>
              <w:t>380,059</w:t>
            </w:r>
          </w:p>
        </w:tc>
      </w:tr>
      <w:tr w:rsidR="009D6CC6" w:rsidRPr="00336106" w14:paraId="124ADE7D" w14:textId="77777777" w:rsidTr="009D6CC6">
        <w:trPr>
          <w:trHeight w:val="233"/>
          <w:jc w:val="center"/>
        </w:trPr>
        <w:tc>
          <w:tcPr>
            <w:tcW w:w="4092" w:type="pct"/>
            <w:gridSpan w:val="2"/>
          </w:tcPr>
          <w:p w14:paraId="56F0DD91" w14:textId="77777777" w:rsidR="009D6CC6" w:rsidRPr="0005714C" w:rsidRDefault="009D6CC6" w:rsidP="009D6CC6">
            <w:pPr>
              <w:jc w:val="left"/>
              <w:rPr>
                <w:sz w:val="20"/>
                <w:szCs w:val="20"/>
                <w:lang w:val="en-US"/>
              </w:rPr>
            </w:pPr>
            <w:r w:rsidRPr="0005714C">
              <w:rPr>
                <w:sz w:val="20"/>
                <w:szCs w:val="20"/>
                <w:lang w:val="en-US"/>
              </w:rPr>
              <w:t xml:space="preserve">Date of approval of country </w:t>
            </w:r>
            <w:proofErr w:type="spellStart"/>
            <w:r w:rsidRPr="0005714C">
              <w:rPr>
                <w:sz w:val="20"/>
                <w:szCs w:val="20"/>
                <w:lang w:val="en-US"/>
              </w:rPr>
              <w:t>programme</w:t>
            </w:r>
            <w:proofErr w:type="spellEnd"/>
            <w:r w:rsidRPr="0005714C">
              <w:rPr>
                <w:sz w:val="20"/>
                <w:szCs w:val="20"/>
                <w:lang w:val="en-US"/>
              </w:rPr>
              <w:t>:</w:t>
            </w:r>
          </w:p>
        </w:tc>
        <w:tc>
          <w:tcPr>
            <w:tcW w:w="908" w:type="pct"/>
            <w:shd w:val="clear" w:color="auto" w:fill="FFFFFF" w:themeFill="background1"/>
          </w:tcPr>
          <w:p w14:paraId="7170DFE9" w14:textId="77777777" w:rsidR="009D6CC6" w:rsidRPr="00336106" w:rsidRDefault="009D6CC6" w:rsidP="009D6CC6">
            <w:pPr>
              <w:jc w:val="right"/>
              <w:rPr>
                <w:sz w:val="20"/>
                <w:szCs w:val="20"/>
                <w:highlight w:val="yellow"/>
              </w:rPr>
            </w:pPr>
            <w:r w:rsidRPr="00336106">
              <w:rPr>
                <w:sz w:val="20"/>
                <w:szCs w:val="20"/>
              </w:rPr>
              <w:t>1994</w:t>
            </w:r>
          </w:p>
        </w:tc>
      </w:tr>
      <w:tr w:rsidR="009D6CC6" w:rsidRPr="00336106" w14:paraId="4D342F45" w14:textId="77777777" w:rsidTr="009D6CC6">
        <w:trPr>
          <w:trHeight w:val="233"/>
          <w:jc w:val="center"/>
        </w:trPr>
        <w:tc>
          <w:tcPr>
            <w:tcW w:w="4092" w:type="pct"/>
            <w:gridSpan w:val="2"/>
            <w:tcBorders>
              <w:bottom w:val="single" w:sz="4" w:space="0" w:color="auto"/>
            </w:tcBorders>
          </w:tcPr>
          <w:p w14:paraId="5D462A04" w14:textId="77777777" w:rsidR="009D6CC6" w:rsidRPr="0005714C" w:rsidRDefault="009D6CC6" w:rsidP="009D6CC6">
            <w:pPr>
              <w:jc w:val="left"/>
              <w:rPr>
                <w:sz w:val="20"/>
                <w:szCs w:val="20"/>
                <w:lang w:val="en-US"/>
              </w:rPr>
            </w:pPr>
            <w:r w:rsidRPr="0005714C">
              <w:rPr>
                <w:sz w:val="20"/>
                <w:szCs w:val="20"/>
                <w:lang w:val="en-US"/>
              </w:rPr>
              <w:t>Date of approval of HCFC phase-out management plan:</w:t>
            </w:r>
          </w:p>
        </w:tc>
        <w:tc>
          <w:tcPr>
            <w:tcW w:w="908" w:type="pct"/>
            <w:tcBorders>
              <w:bottom w:val="single" w:sz="4" w:space="0" w:color="auto"/>
            </w:tcBorders>
            <w:shd w:val="clear" w:color="auto" w:fill="FFFFFF" w:themeFill="background1"/>
          </w:tcPr>
          <w:p w14:paraId="67C6B5AA" w14:textId="77777777" w:rsidR="009D6CC6" w:rsidRPr="00336106" w:rsidRDefault="009D6CC6" w:rsidP="009D6CC6">
            <w:pPr>
              <w:jc w:val="right"/>
              <w:rPr>
                <w:sz w:val="20"/>
                <w:szCs w:val="20"/>
              </w:rPr>
            </w:pPr>
            <w:r w:rsidRPr="00336106">
              <w:rPr>
                <w:sz w:val="20"/>
                <w:szCs w:val="20"/>
              </w:rPr>
              <w:t>2010</w:t>
            </w:r>
          </w:p>
        </w:tc>
      </w:tr>
      <w:tr w:rsidR="009D6CC6" w:rsidRPr="00336106" w14:paraId="4483B2C6" w14:textId="77777777" w:rsidTr="009D6CC6">
        <w:trPr>
          <w:trHeight w:val="233"/>
          <w:jc w:val="center"/>
        </w:trPr>
        <w:tc>
          <w:tcPr>
            <w:tcW w:w="4092" w:type="pct"/>
            <w:gridSpan w:val="2"/>
            <w:tcBorders>
              <w:bottom w:val="single" w:sz="4" w:space="0" w:color="auto"/>
            </w:tcBorders>
          </w:tcPr>
          <w:p w14:paraId="66065536" w14:textId="77777777" w:rsidR="009D6CC6" w:rsidRPr="0005714C" w:rsidRDefault="009D6CC6" w:rsidP="009D6CC6">
            <w:pPr>
              <w:jc w:val="left"/>
              <w:rPr>
                <w:sz w:val="20"/>
                <w:szCs w:val="20"/>
                <w:lang w:val="en-US"/>
              </w:rPr>
            </w:pPr>
            <w:r w:rsidRPr="0005714C">
              <w:rPr>
                <w:sz w:val="20"/>
                <w:szCs w:val="20"/>
                <w:lang w:val="en-US"/>
              </w:rPr>
              <w:t>Date of approval of Kigali HFC implementation plan:</w:t>
            </w:r>
          </w:p>
        </w:tc>
        <w:tc>
          <w:tcPr>
            <w:tcW w:w="908" w:type="pct"/>
            <w:tcBorders>
              <w:bottom w:val="single" w:sz="4" w:space="0" w:color="auto"/>
            </w:tcBorders>
            <w:shd w:val="clear" w:color="auto" w:fill="FFFFFF" w:themeFill="background1"/>
          </w:tcPr>
          <w:p w14:paraId="1BFFEF15" w14:textId="77777777" w:rsidR="009D6CC6" w:rsidRPr="00336106" w:rsidRDefault="009D6CC6" w:rsidP="009D6CC6">
            <w:pPr>
              <w:jc w:val="right"/>
              <w:rPr>
                <w:sz w:val="20"/>
                <w:szCs w:val="20"/>
              </w:rPr>
            </w:pPr>
            <w:proofErr w:type="gramStart"/>
            <w:r w:rsidRPr="00117E8F">
              <w:rPr>
                <w:sz w:val="20"/>
                <w:szCs w:val="20"/>
              </w:rPr>
              <w:t>n</w:t>
            </w:r>
            <w:proofErr w:type="gramEnd"/>
            <w:r w:rsidRPr="00117E8F">
              <w:rPr>
                <w:sz w:val="20"/>
                <w:szCs w:val="20"/>
              </w:rPr>
              <w:t>/a</w:t>
            </w:r>
          </w:p>
        </w:tc>
      </w:tr>
      <w:tr w:rsidR="009D6CC6" w:rsidRPr="00A46AFA" w14:paraId="4EFD922C" w14:textId="77777777" w:rsidTr="009D6CC6">
        <w:trPr>
          <w:trHeight w:val="233"/>
          <w:jc w:val="center"/>
        </w:trPr>
        <w:tc>
          <w:tcPr>
            <w:tcW w:w="4092" w:type="pct"/>
            <w:gridSpan w:val="2"/>
            <w:tcBorders>
              <w:top w:val="single" w:sz="4" w:space="0" w:color="auto"/>
              <w:left w:val="single" w:sz="4" w:space="0" w:color="auto"/>
              <w:bottom w:val="nil"/>
              <w:right w:val="single" w:sz="4" w:space="0" w:color="auto"/>
            </w:tcBorders>
          </w:tcPr>
          <w:p w14:paraId="0B6E2DF9" w14:textId="77777777" w:rsidR="009D6CC6" w:rsidRPr="0005714C" w:rsidRDefault="009D6CC6" w:rsidP="009D6CC6">
            <w:pPr>
              <w:spacing w:before="20"/>
              <w:jc w:val="left"/>
              <w:rPr>
                <w:sz w:val="20"/>
                <w:szCs w:val="20"/>
                <w:highlight w:val="yellow"/>
                <w:lang w:val="en-US"/>
              </w:rPr>
            </w:pPr>
            <w:r w:rsidRPr="0005714C">
              <w:rPr>
                <w:sz w:val="20"/>
                <w:szCs w:val="20"/>
                <w:lang w:val="en-US"/>
              </w:rPr>
              <w:t xml:space="preserve">Baseline consumption of controlled substances (ODP </w:t>
            </w:r>
            <w:proofErr w:type="spellStart"/>
            <w:r w:rsidRPr="0005714C">
              <w:rPr>
                <w:sz w:val="20"/>
                <w:szCs w:val="20"/>
                <w:lang w:val="en-US"/>
              </w:rPr>
              <w:t>tonnes</w:t>
            </w:r>
            <w:proofErr w:type="spellEnd"/>
            <w:r w:rsidRPr="0005714C">
              <w:rPr>
                <w:sz w:val="20"/>
                <w:szCs w:val="20"/>
                <w:lang w:val="en-US"/>
              </w:rPr>
              <w:t>/CO</w:t>
            </w:r>
            <w:r w:rsidRPr="0005714C">
              <w:rPr>
                <w:sz w:val="20"/>
                <w:szCs w:val="20"/>
                <w:vertAlign w:val="subscript"/>
                <w:lang w:val="en-US"/>
              </w:rPr>
              <w:t>2</w:t>
            </w:r>
            <w:r w:rsidRPr="0005714C">
              <w:rPr>
                <w:sz w:val="20"/>
                <w:szCs w:val="20"/>
                <w:lang w:val="en-US"/>
              </w:rPr>
              <w:t xml:space="preserve">-eq </w:t>
            </w:r>
            <w:proofErr w:type="spellStart"/>
            <w:r w:rsidRPr="0005714C">
              <w:rPr>
                <w:sz w:val="20"/>
                <w:szCs w:val="20"/>
                <w:lang w:val="en-US"/>
              </w:rPr>
              <w:t>tonnes</w:t>
            </w:r>
            <w:proofErr w:type="spellEnd"/>
            <w:r w:rsidRPr="0005714C">
              <w:rPr>
                <w:sz w:val="20"/>
                <w:szCs w:val="20"/>
                <w:lang w:val="en-US"/>
              </w:rPr>
              <w:t>):</w:t>
            </w:r>
          </w:p>
        </w:tc>
        <w:tc>
          <w:tcPr>
            <w:tcW w:w="908" w:type="pct"/>
            <w:tcBorders>
              <w:top w:val="single" w:sz="4" w:space="0" w:color="auto"/>
              <w:left w:val="single" w:sz="4" w:space="0" w:color="auto"/>
              <w:bottom w:val="nil"/>
              <w:right w:val="single" w:sz="4" w:space="0" w:color="auto"/>
            </w:tcBorders>
            <w:shd w:val="clear" w:color="auto" w:fill="FFFFFF" w:themeFill="background1"/>
            <w:vAlign w:val="bottom"/>
          </w:tcPr>
          <w:p w14:paraId="1CE66D58" w14:textId="77777777" w:rsidR="009D6CC6" w:rsidRPr="0005714C" w:rsidRDefault="009D6CC6" w:rsidP="009D6CC6">
            <w:pPr>
              <w:jc w:val="right"/>
              <w:rPr>
                <w:sz w:val="20"/>
                <w:szCs w:val="20"/>
                <w:highlight w:val="yellow"/>
                <w:lang w:val="en-US"/>
              </w:rPr>
            </w:pPr>
          </w:p>
        </w:tc>
      </w:tr>
      <w:tr w:rsidR="009D6CC6" w:rsidRPr="00336106" w14:paraId="10C294B5" w14:textId="77777777" w:rsidTr="009D6CC6">
        <w:trPr>
          <w:trHeight w:val="233"/>
          <w:jc w:val="center"/>
        </w:trPr>
        <w:tc>
          <w:tcPr>
            <w:tcW w:w="4092" w:type="pct"/>
            <w:gridSpan w:val="2"/>
            <w:tcBorders>
              <w:top w:val="nil"/>
              <w:left w:val="single" w:sz="4" w:space="0" w:color="auto"/>
              <w:bottom w:val="nil"/>
              <w:right w:val="single" w:sz="4" w:space="0" w:color="auto"/>
            </w:tcBorders>
          </w:tcPr>
          <w:p w14:paraId="70DD8D94" w14:textId="77777777" w:rsidR="009D6CC6" w:rsidRPr="0005714C" w:rsidRDefault="009D6CC6" w:rsidP="009D6CC6">
            <w:pPr>
              <w:ind w:left="340" w:hanging="340"/>
              <w:jc w:val="left"/>
              <w:rPr>
                <w:sz w:val="20"/>
                <w:szCs w:val="20"/>
                <w:lang w:val="en-US"/>
              </w:rPr>
            </w:pPr>
            <w:r w:rsidRPr="0005714C">
              <w:rPr>
                <w:sz w:val="20"/>
                <w:szCs w:val="20"/>
                <w:lang w:val="en-US"/>
              </w:rPr>
              <w:t>(a)</w:t>
            </w:r>
            <w:r w:rsidRPr="0005714C">
              <w:rPr>
                <w:sz w:val="20"/>
                <w:szCs w:val="20"/>
                <w:lang w:val="en-US"/>
              </w:rPr>
              <w:tab/>
              <w:t>Annex B, Group III (methyl chloroform) (average 1998-2000)</w:t>
            </w:r>
          </w:p>
        </w:tc>
        <w:tc>
          <w:tcPr>
            <w:tcW w:w="908" w:type="pct"/>
            <w:tcBorders>
              <w:top w:val="nil"/>
              <w:left w:val="single" w:sz="4" w:space="0" w:color="auto"/>
              <w:bottom w:val="nil"/>
              <w:right w:val="single" w:sz="4" w:space="0" w:color="auto"/>
            </w:tcBorders>
            <w:shd w:val="clear" w:color="auto" w:fill="FFFFFF" w:themeFill="background1"/>
            <w:vAlign w:val="bottom"/>
          </w:tcPr>
          <w:p w14:paraId="7E8D60AC" w14:textId="77777777" w:rsidR="009D6CC6" w:rsidRPr="00336106" w:rsidRDefault="009D6CC6" w:rsidP="009D6CC6">
            <w:pPr>
              <w:jc w:val="right"/>
              <w:rPr>
                <w:sz w:val="20"/>
                <w:szCs w:val="20"/>
              </w:rPr>
            </w:pPr>
            <w:r w:rsidRPr="00336106">
              <w:rPr>
                <w:sz w:val="20"/>
                <w:szCs w:val="20"/>
              </w:rPr>
              <w:t>3.0</w:t>
            </w:r>
          </w:p>
        </w:tc>
      </w:tr>
      <w:tr w:rsidR="009D6CC6" w:rsidRPr="00336106" w14:paraId="35FF3644" w14:textId="77777777" w:rsidTr="009D6CC6">
        <w:trPr>
          <w:trHeight w:val="233"/>
          <w:jc w:val="center"/>
        </w:trPr>
        <w:tc>
          <w:tcPr>
            <w:tcW w:w="4092" w:type="pct"/>
            <w:gridSpan w:val="2"/>
            <w:tcBorders>
              <w:top w:val="nil"/>
              <w:left w:val="single" w:sz="4" w:space="0" w:color="auto"/>
              <w:bottom w:val="nil"/>
              <w:right w:val="single" w:sz="4" w:space="0" w:color="auto"/>
            </w:tcBorders>
          </w:tcPr>
          <w:p w14:paraId="13CF9EBA" w14:textId="77777777" w:rsidR="009D6CC6" w:rsidRPr="0005714C" w:rsidRDefault="009D6CC6" w:rsidP="009D6CC6">
            <w:pPr>
              <w:spacing w:after="20"/>
              <w:ind w:left="340" w:hanging="340"/>
              <w:jc w:val="left"/>
              <w:rPr>
                <w:sz w:val="20"/>
                <w:szCs w:val="20"/>
                <w:lang w:val="en-US"/>
              </w:rPr>
            </w:pPr>
            <w:r w:rsidRPr="0005714C">
              <w:rPr>
                <w:sz w:val="20"/>
                <w:szCs w:val="20"/>
                <w:lang w:val="en-US"/>
              </w:rPr>
              <w:t>(b)</w:t>
            </w:r>
            <w:r w:rsidRPr="0005714C">
              <w:rPr>
                <w:sz w:val="20"/>
                <w:szCs w:val="20"/>
                <w:lang w:val="en-US"/>
              </w:rPr>
              <w:tab/>
              <w:t>Annex C, Group I (HCFCs) (average 2009-2010)</w:t>
            </w:r>
          </w:p>
        </w:tc>
        <w:tc>
          <w:tcPr>
            <w:tcW w:w="908" w:type="pct"/>
            <w:tcBorders>
              <w:top w:val="nil"/>
              <w:left w:val="single" w:sz="4" w:space="0" w:color="auto"/>
              <w:bottom w:val="nil"/>
              <w:right w:val="single" w:sz="4" w:space="0" w:color="auto"/>
            </w:tcBorders>
            <w:shd w:val="clear" w:color="auto" w:fill="FFFFFF" w:themeFill="background1"/>
            <w:vAlign w:val="bottom"/>
          </w:tcPr>
          <w:p w14:paraId="1F08F72D" w14:textId="77777777" w:rsidR="009D6CC6" w:rsidRPr="00336106" w:rsidRDefault="009D6CC6" w:rsidP="009D6CC6">
            <w:pPr>
              <w:jc w:val="right"/>
              <w:rPr>
                <w:sz w:val="20"/>
                <w:szCs w:val="20"/>
              </w:rPr>
            </w:pPr>
            <w:r w:rsidRPr="00336106">
              <w:rPr>
                <w:sz w:val="20"/>
                <w:szCs w:val="20"/>
              </w:rPr>
              <w:t>13.9</w:t>
            </w:r>
          </w:p>
        </w:tc>
      </w:tr>
      <w:tr w:rsidR="009D6CC6" w:rsidRPr="00336106" w14:paraId="34A66D45" w14:textId="77777777" w:rsidTr="009D6CC6">
        <w:trPr>
          <w:trHeight w:val="233"/>
          <w:jc w:val="center"/>
        </w:trPr>
        <w:tc>
          <w:tcPr>
            <w:tcW w:w="4092" w:type="pct"/>
            <w:gridSpan w:val="2"/>
            <w:tcBorders>
              <w:top w:val="nil"/>
              <w:left w:val="single" w:sz="4" w:space="0" w:color="auto"/>
              <w:bottom w:val="nil"/>
              <w:right w:val="single" w:sz="4" w:space="0" w:color="auto"/>
            </w:tcBorders>
          </w:tcPr>
          <w:p w14:paraId="1AD19C08" w14:textId="77777777" w:rsidR="009D6CC6" w:rsidRPr="00336106" w:rsidRDefault="009D6CC6" w:rsidP="009D6CC6">
            <w:pPr>
              <w:spacing w:after="20"/>
              <w:ind w:left="340" w:hanging="340"/>
              <w:jc w:val="left"/>
              <w:rPr>
                <w:sz w:val="20"/>
                <w:szCs w:val="20"/>
              </w:rPr>
            </w:pPr>
            <w:r w:rsidRPr="00336106">
              <w:rPr>
                <w:sz w:val="20"/>
                <w:szCs w:val="20"/>
              </w:rPr>
              <w:t>(c)</w:t>
            </w:r>
            <w:r w:rsidRPr="00336106">
              <w:rPr>
                <w:sz w:val="20"/>
                <w:szCs w:val="20"/>
              </w:rPr>
              <w:tab/>
              <w:t>Annex E (</w:t>
            </w:r>
            <w:proofErr w:type="spellStart"/>
            <w:r w:rsidRPr="00336106">
              <w:rPr>
                <w:sz w:val="20"/>
                <w:szCs w:val="20"/>
              </w:rPr>
              <w:t>methyl</w:t>
            </w:r>
            <w:proofErr w:type="spellEnd"/>
            <w:r w:rsidRPr="00336106">
              <w:rPr>
                <w:sz w:val="20"/>
                <w:szCs w:val="20"/>
              </w:rPr>
              <w:t xml:space="preserve"> </w:t>
            </w:r>
            <w:proofErr w:type="spellStart"/>
            <w:r w:rsidRPr="00336106">
              <w:rPr>
                <w:sz w:val="20"/>
                <w:szCs w:val="20"/>
              </w:rPr>
              <w:t>bromide</w:t>
            </w:r>
            <w:proofErr w:type="spellEnd"/>
            <w:r w:rsidRPr="00336106">
              <w:rPr>
                <w:sz w:val="20"/>
                <w:szCs w:val="20"/>
              </w:rPr>
              <w:t>) (</w:t>
            </w:r>
            <w:proofErr w:type="spellStart"/>
            <w:r w:rsidRPr="00336106">
              <w:rPr>
                <w:sz w:val="20"/>
                <w:szCs w:val="20"/>
              </w:rPr>
              <w:t>average</w:t>
            </w:r>
            <w:proofErr w:type="spellEnd"/>
            <w:r w:rsidRPr="00336106">
              <w:rPr>
                <w:sz w:val="20"/>
                <w:szCs w:val="20"/>
              </w:rPr>
              <w:t xml:space="preserve"> 1995-1998)</w:t>
            </w:r>
          </w:p>
        </w:tc>
        <w:tc>
          <w:tcPr>
            <w:tcW w:w="908" w:type="pct"/>
            <w:tcBorders>
              <w:top w:val="nil"/>
              <w:left w:val="single" w:sz="4" w:space="0" w:color="auto"/>
              <w:bottom w:val="nil"/>
              <w:right w:val="single" w:sz="4" w:space="0" w:color="auto"/>
            </w:tcBorders>
            <w:shd w:val="clear" w:color="auto" w:fill="FFFFFF" w:themeFill="background1"/>
            <w:vAlign w:val="bottom"/>
          </w:tcPr>
          <w:p w14:paraId="765BA3C3" w14:textId="77777777" w:rsidR="009D6CC6" w:rsidRPr="00336106" w:rsidRDefault="009D6CC6" w:rsidP="009D6CC6">
            <w:pPr>
              <w:jc w:val="right"/>
              <w:rPr>
                <w:sz w:val="20"/>
                <w:szCs w:val="20"/>
              </w:rPr>
            </w:pPr>
            <w:r w:rsidRPr="00336106">
              <w:rPr>
                <w:sz w:val="20"/>
                <w:szCs w:val="20"/>
              </w:rPr>
              <w:t>4.1</w:t>
            </w:r>
          </w:p>
        </w:tc>
      </w:tr>
      <w:tr w:rsidR="009D6CC6" w:rsidRPr="00336106" w14:paraId="47FF6C50" w14:textId="77777777" w:rsidTr="009D6CC6">
        <w:trPr>
          <w:trHeight w:val="233"/>
          <w:jc w:val="center"/>
        </w:trPr>
        <w:tc>
          <w:tcPr>
            <w:tcW w:w="4092" w:type="pct"/>
            <w:gridSpan w:val="2"/>
            <w:tcBorders>
              <w:top w:val="nil"/>
              <w:left w:val="single" w:sz="4" w:space="0" w:color="auto"/>
              <w:bottom w:val="nil"/>
              <w:right w:val="single" w:sz="4" w:space="0" w:color="auto"/>
            </w:tcBorders>
          </w:tcPr>
          <w:p w14:paraId="6FBACC73" w14:textId="77777777" w:rsidR="009D6CC6" w:rsidRPr="0005714C" w:rsidRDefault="009D6CC6" w:rsidP="009D6CC6">
            <w:pPr>
              <w:spacing w:after="20"/>
              <w:ind w:left="340" w:hanging="340"/>
              <w:jc w:val="left"/>
              <w:rPr>
                <w:sz w:val="20"/>
                <w:szCs w:val="20"/>
                <w:lang w:val="en-US"/>
              </w:rPr>
            </w:pPr>
            <w:r w:rsidRPr="0005714C">
              <w:rPr>
                <w:sz w:val="20"/>
                <w:szCs w:val="20"/>
                <w:lang w:val="en-US"/>
              </w:rPr>
              <w:t>(d)</w:t>
            </w:r>
            <w:r w:rsidRPr="0005714C">
              <w:rPr>
                <w:sz w:val="20"/>
                <w:szCs w:val="20"/>
                <w:lang w:val="en-US"/>
              </w:rPr>
              <w:tab/>
              <w:t>Annex F (HFCs) (average 2020-2022 plus 65% of HCFC baseline)</w:t>
            </w:r>
          </w:p>
        </w:tc>
        <w:tc>
          <w:tcPr>
            <w:tcW w:w="908" w:type="pct"/>
            <w:tcBorders>
              <w:top w:val="nil"/>
              <w:left w:val="single" w:sz="4" w:space="0" w:color="auto"/>
              <w:bottom w:val="nil"/>
              <w:right w:val="single" w:sz="4" w:space="0" w:color="auto"/>
            </w:tcBorders>
            <w:shd w:val="clear" w:color="auto" w:fill="FFFFFF" w:themeFill="background1"/>
            <w:vAlign w:val="bottom"/>
          </w:tcPr>
          <w:p w14:paraId="6C42568E" w14:textId="77777777" w:rsidR="009D6CC6" w:rsidRPr="00336106" w:rsidRDefault="009D6CC6" w:rsidP="009D6CC6">
            <w:pPr>
              <w:jc w:val="right"/>
              <w:rPr>
                <w:sz w:val="20"/>
                <w:szCs w:val="20"/>
              </w:rPr>
            </w:pPr>
            <w:r w:rsidRPr="00336106">
              <w:rPr>
                <w:sz w:val="20"/>
                <w:szCs w:val="20"/>
              </w:rPr>
              <w:t>1,170,234</w:t>
            </w:r>
          </w:p>
        </w:tc>
      </w:tr>
      <w:tr w:rsidR="009D6CC6" w:rsidRPr="00A46AFA" w14:paraId="291A8D7F" w14:textId="77777777" w:rsidTr="009D6CC6">
        <w:trPr>
          <w:trHeight w:val="233"/>
          <w:jc w:val="center"/>
        </w:trPr>
        <w:tc>
          <w:tcPr>
            <w:tcW w:w="4092" w:type="pct"/>
            <w:gridSpan w:val="2"/>
            <w:tcBorders>
              <w:top w:val="single" w:sz="4" w:space="0" w:color="auto"/>
              <w:left w:val="single" w:sz="4" w:space="0" w:color="auto"/>
              <w:bottom w:val="nil"/>
              <w:right w:val="single" w:sz="4" w:space="0" w:color="auto"/>
            </w:tcBorders>
          </w:tcPr>
          <w:p w14:paraId="2CEB141A" w14:textId="77777777" w:rsidR="009D6CC6" w:rsidRPr="0005714C" w:rsidRDefault="009D6CC6" w:rsidP="009D6CC6">
            <w:pPr>
              <w:spacing w:before="20"/>
              <w:jc w:val="left"/>
              <w:rPr>
                <w:sz w:val="20"/>
                <w:szCs w:val="20"/>
                <w:lang w:val="en-US"/>
              </w:rPr>
            </w:pPr>
            <w:r w:rsidRPr="0005714C">
              <w:rPr>
                <w:sz w:val="20"/>
                <w:szCs w:val="20"/>
                <w:lang w:val="en-US"/>
              </w:rPr>
              <w:t xml:space="preserve">Latest reported ODS consumption (2023) (ODP </w:t>
            </w:r>
            <w:proofErr w:type="spellStart"/>
            <w:r w:rsidRPr="0005714C">
              <w:rPr>
                <w:sz w:val="20"/>
                <w:szCs w:val="20"/>
                <w:lang w:val="en-US"/>
              </w:rPr>
              <w:t>tonnes</w:t>
            </w:r>
            <w:proofErr w:type="spellEnd"/>
            <w:r w:rsidRPr="0005714C">
              <w:rPr>
                <w:sz w:val="20"/>
                <w:szCs w:val="20"/>
                <w:lang w:val="en-US"/>
              </w:rPr>
              <w:t>) as per Article 7:</w:t>
            </w:r>
          </w:p>
        </w:tc>
        <w:tc>
          <w:tcPr>
            <w:tcW w:w="908" w:type="pct"/>
            <w:tcBorders>
              <w:top w:val="single" w:sz="4" w:space="0" w:color="auto"/>
              <w:left w:val="single" w:sz="4" w:space="0" w:color="auto"/>
              <w:bottom w:val="nil"/>
              <w:right w:val="single" w:sz="4" w:space="0" w:color="auto"/>
            </w:tcBorders>
            <w:shd w:val="clear" w:color="auto" w:fill="FFFFFF" w:themeFill="background1"/>
          </w:tcPr>
          <w:p w14:paraId="516EF785" w14:textId="77777777" w:rsidR="009D6CC6" w:rsidRPr="0005714C" w:rsidRDefault="009D6CC6" w:rsidP="009D6CC6">
            <w:pPr>
              <w:spacing w:before="20"/>
              <w:jc w:val="right"/>
              <w:rPr>
                <w:sz w:val="20"/>
                <w:szCs w:val="20"/>
                <w:lang w:val="en-US"/>
              </w:rPr>
            </w:pPr>
          </w:p>
        </w:tc>
      </w:tr>
      <w:tr w:rsidR="009D6CC6" w:rsidRPr="00336106" w14:paraId="1B444771" w14:textId="77777777" w:rsidTr="009D6CC6">
        <w:trPr>
          <w:trHeight w:val="233"/>
          <w:jc w:val="center"/>
        </w:trPr>
        <w:tc>
          <w:tcPr>
            <w:tcW w:w="4092" w:type="pct"/>
            <w:gridSpan w:val="2"/>
            <w:tcBorders>
              <w:top w:val="nil"/>
              <w:left w:val="single" w:sz="4" w:space="0" w:color="auto"/>
              <w:bottom w:val="nil"/>
              <w:right w:val="single" w:sz="4" w:space="0" w:color="auto"/>
            </w:tcBorders>
          </w:tcPr>
          <w:p w14:paraId="7AB3155A" w14:textId="77777777" w:rsidR="009D6CC6" w:rsidRPr="0005714C" w:rsidRDefault="009D6CC6" w:rsidP="009D6CC6">
            <w:pPr>
              <w:ind w:left="340" w:hanging="340"/>
              <w:jc w:val="left"/>
              <w:rPr>
                <w:sz w:val="20"/>
                <w:szCs w:val="20"/>
                <w:lang w:val="en-US"/>
              </w:rPr>
            </w:pPr>
            <w:r w:rsidRPr="0005714C">
              <w:rPr>
                <w:sz w:val="20"/>
                <w:szCs w:val="20"/>
                <w:lang w:val="en-US"/>
              </w:rPr>
              <w:t>(a)</w:t>
            </w:r>
            <w:r w:rsidRPr="0005714C">
              <w:rPr>
                <w:sz w:val="20"/>
                <w:szCs w:val="20"/>
                <w:lang w:val="en-US"/>
              </w:rPr>
              <w:tab/>
              <w:t>Annex B, Group III (methyl chloroform)</w:t>
            </w:r>
          </w:p>
        </w:tc>
        <w:tc>
          <w:tcPr>
            <w:tcW w:w="908" w:type="pct"/>
            <w:tcBorders>
              <w:top w:val="nil"/>
              <w:left w:val="single" w:sz="4" w:space="0" w:color="auto"/>
              <w:bottom w:val="nil"/>
              <w:right w:val="single" w:sz="4" w:space="0" w:color="auto"/>
            </w:tcBorders>
            <w:shd w:val="clear" w:color="auto" w:fill="FFFFFF" w:themeFill="background1"/>
            <w:vAlign w:val="bottom"/>
          </w:tcPr>
          <w:p w14:paraId="43472431" w14:textId="77777777" w:rsidR="009D6CC6" w:rsidRPr="00336106" w:rsidRDefault="009D6CC6" w:rsidP="009D6CC6">
            <w:pPr>
              <w:jc w:val="right"/>
              <w:rPr>
                <w:sz w:val="20"/>
                <w:szCs w:val="20"/>
              </w:rPr>
            </w:pPr>
            <w:r w:rsidRPr="00336106">
              <w:rPr>
                <w:sz w:val="20"/>
                <w:szCs w:val="20"/>
              </w:rPr>
              <w:t>0.</w:t>
            </w:r>
            <w:r>
              <w:rPr>
                <w:sz w:val="20"/>
                <w:szCs w:val="20"/>
              </w:rPr>
              <w:t>0</w:t>
            </w:r>
            <w:r w:rsidRPr="00336106">
              <w:rPr>
                <w:sz w:val="20"/>
                <w:szCs w:val="20"/>
              </w:rPr>
              <w:t>0</w:t>
            </w:r>
          </w:p>
        </w:tc>
      </w:tr>
      <w:tr w:rsidR="009D6CC6" w:rsidRPr="00336106" w14:paraId="1A3E3CAC" w14:textId="77777777" w:rsidTr="009D6CC6">
        <w:trPr>
          <w:trHeight w:val="233"/>
          <w:jc w:val="center"/>
        </w:trPr>
        <w:tc>
          <w:tcPr>
            <w:tcW w:w="4092" w:type="pct"/>
            <w:gridSpan w:val="2"/>
            <w:tcBorders>
              <w:top w:val="nil"/>
              <w:left w:val="single" w:sz="4" w:space="0" w:color="auto"/>
              <w:bottom w:val="nil"/>
              <w:right w:val="single" w:sz="4" w:space="0" w:color="auto"/>
            </w:tcBorders>
          </w:tcPr>
          <w:p w14:paraId="25757326" w14:textId="77777777" w:rsidR="009D6CC6" w:rsidRPr="0005714C" w:rsidRDefault="009D6CC6" w:rsidP="009D6CC6">
            <w:pPr>
              <w:ind w:left="340" w:hanging="340"/>
              <w:jc w:val="left"/>
              <w:rPr>
                <w:sz w:val="20"/>
                <w:szCs w:val="20"/>
                <w:lang w:val="en-US"/>
              </w:rPr>
            </w:pPr>
            <w:r w:rsidRPr="0005714C">
              <w:rPr>
                <w:sz w:val="20"/>
                <w:szCs w:val="20"/>
                <w:lang w:val="en-US"/>
              </w:rPr>
              <w:t>(b)</w:t>
            </w:r>
            <w:r w:rsidRPr="0005714C">
              <w:rPr>
                <w:sz w:val="20"/>
                <w:szCs w:val="20"/>
                <w:lang w:val="en-US"/>
              </w:rPr>
              <w:tab/>
              <w:t>Annex C, Group I (HCFCs)</w:t>
            </w:r>
          </w:p>
        </w:tc>
        <w:tc>
          <w:tcPr>
            <w:tcW w:w="908" w:type="pct"/>
            <w:tcBorders>
              <w:top w:val="nil"/>
              <w:left w:val="single" w:sz="4" w:space="0" w:color="auto"/>
              <w:bottom w:val="nil"/>
              <w:right w:val="single" w:sz="4" w:space="0" w:color="auto"/>
            </w:tcBorders>
            <w:shd w:val="clear" w:color="auto" w:fill="FFFFFF" w:themeFill="background1"/>
            <w:vAlign w:val="bottom"/>
          </w:tcPr>
          <w:p w14:paraId="25CF3C04" w14:textId="77777777" w:rsidR="009D6CC6" w:rsidRPr="00473D4F" w:rsidRDefault="009D6CC6" w:rsidP="009D6CC6">
            <w:pPr>
              <w:jc w:val="right"/>
              <w:rPr>
                <w:sz w:val="20"/>
                <w:szCs w:val="20"/>
              </w:rPr>
            </w:pPr>
            <w:r w:rsidRPr="00473D4F">
              <w:rPr>
                <w:sz w:val="20"/>
                <w:szCs w:val="20"/>
              </w:rPr>
              <w:t>8.58</w:t>
            </w:r>
          </w:p>
        </w:tc>
      </w:tr>
      <w:tr w:rsidR="009D6CC6" w:rsidRPr="00336106" w14:paraId="363918F8" w14:textId="77777777" w:rsidTr="009D6CC6">
        <w:trPr>
          <w:trHeight w:val="233"/>
          <w:jc w:val="center"/>
        </w:trPr>
        <w:tc>
          <w:tcPr>
            <w:tcW w:w="4092" w:type="pct"/>
            <w:gridSpan w:val="2"/>
            <w:tcBorders>
              <w:top w:val="nil"/>
              <w:left w:val="single" w:sz="4" w:space="0" w:color="auto"/>
              <w:bottom w:val="nil"/>
              <w:right w:val="single" w:sz="4" w:space="0" w:color="auto"/>
            </w:tcBorders>
          </w:tcPr>
          <w:p w14:paraId="60AA5671" w14:textId="77777777" w:rsidR="009D6CC6" w:rsidRPr="00336106" w:rsidRDefault="009D6CC6" w:rsidP="009D6CC6">
            <w:pPr>
              <w:ind w:left="340" w:hanging="340"/>
              <w:jc w:val="left"/>
              <w:rPr>
                <w:sz w:val="20"/>
                <w:szCs w:val="20"/>
              </w:rPr>
            </w:pPr>
            <w:r w:rsidRPr="00336106">
              <w:rPr>
                <w:sz w:val="20"/>
                <w:szCs w:val="20"/>
              </w:rPr>
              <w:t>(c)</w:t>
            </w:r>
            <w:r w:rsidRPr="00336106">
              <w:rPr>
                <w:sz w:val="20"/>
                <w:szCs w:val="20"/>
              </w:rPr>
              <w:tab/>
              <w:t>Annex E (</w:t>
            </w:r>
            <w:proofErr w:type="spellStart"/>
            <w:r w:rsidRPr="00336106">
              <w:rPr>
                <w:sz w:val="20"/>
                <w:szCs w:val="20"/>
              </w:rPr>
              <w:t>methyl</w:t>
            </w:r>
            <w:proofErr w:type="spellEnd"/>
            <w:r w:rsidRPr="00336106">
              <w:rPr>
                <w:sz w:val="20"/>
                <w:szCs w:val="20"/>
              </w:rPr>
              <w:t xml:space="preserve"> </w:t>
            </w:r>
            <w:proofErr w:type="spellStart"/>
            <w:r w:rsidRPr="00336106">
              <w:rPr>
                <w:sz w:val="20"/>
                <w:szCs w:val="20"/>
              </w:rPr>
              <w:t>bromide</w:t>
            </w:r>
            <w:proofErr w:type="spellEnd"/>
            <w:r w:rsidRPr="00336106">
              <w:rPr>
                <w:sz w:val="20"/>
                <w:szCs w:val="20"/>
              </w:rPr>
              <w:t>)</w:t>
            </w:r>
          </w:p>
        </w:tc>
        <w:tc>
          <w:tcPr>
            <w:tcW w:w="908" w:type="pct"/>
            <w:tcBorders>
              <w:top w:val="nil"/>
              <w:left w:val="single" w:sz="4" w:space="0" w:color="auto"/>
              <w:bottom w:val="nil"/>
              <w:right w:val="single" w:sz="4" w:space="0" w:color="auto"/>
            </w:tcBorders>
            <w:shd w:val="clear" w:color="auto" w:fill="FFFFFF" w:themeFill="background1"/>
            <w:vAlign w:val="bottom"/>
          </w:tcPr>
          <w:p w14:paraId="01C32397" w14:textId="77777777" w:rsidR="009D6CC6" w:rsidRPr="00473D4F" w:rsidRDefault="009D6CC6" w:rsidP="009D6CC6">
            <w:pPr>
              <w:jc w:val="right"/>
              <w:rPr>
                <w:sz w:val="20"/>
                <w:szCs w:val="20"/>
              </w:rPr>
            </w:pPr>
            <w:r w:rsidRPr="00473D4F">
              <w:rPr>
                <w:sz w:val="20"/>
                <w:szCs w:val="20"/>
              </w:rPr>
              <w:t>0.00</w:t>
            </w:r>
          </w:p>
        </w:tc>
      </w:tr>
      <w:tr w:rsidR="009D6CC6" w:rsidRPr="00336106" w14:paraId="24E75976" w14:textId="77777777" w:rsidTr="009D6CC6">
        <w:trPr>
          <w:trHeight w:val="233"/>
          <w:jc w:val="center"/>
        </w:trPr>
        <w:tc>
          <w:tcPr>
            <w:tcW w:w="4092" w:type="pct"/>
            <w:gridSpan w:val="2"/>
            <w:tcBorders>
              <w:top w:val="nil"/>
              <w:left w:val="single" w:sz="4" w:space="0" w:color="auto"/>
              <w:bottom w:val="nil"/>
              <w:right w:val="single" w:sz="4" w:space="0" w:color="auto"/>
            </w:tcBorders>
          </w:tcPr>
          <w:p w14:paraId="477FB604" w14:textId="77777777" w:rsidR="009D6CC6" w:rsidRPr="00336106" w:rsidRDefault="009D6CC6" w:rsidP="009D6CC6">
            <w:pPr>
              <w:tabs>
                <w:tab w:val="right" w:pos="7560"/>
              </w:tabs>
              <w:ind w:left="6480" w:right="-108"/>
              <w:jc w:val="left"/>
              <w:rPr>
                <w:sz w:val="20"/>
                <w:szCs w:val="20"/>
              </w:rPr>
            </w:pPr>
            <w:r w:rsidRPr="00336106">
              <w:rPr>
                <w:sz w:val="20"/>
                <w:szCs w:val="20"/>
              </w:rPr>
              <w:tab/>
            </w:r>
            <w:proofErr w:type="gramStart"/>
            <w:r w:rsidRPr="00336106">
              <w:rPr>
                <w:sz w:val="20"/>
                <w:szCs w:val="20"/>
              </w:rPr>
              <w:t>Total:</w:t>
            </w:r>
            <w:proofErr w:type="gramEnd"/>
          </w:p>
        </w:tc>
        <w:tc>
          <w:tcPr>
            <w:tcW w:w="908" w:type="pct"/>
            <w:tcBorders>
              <w:top w:val="nil"/>
              <w:left w:val="single" w:sz="4" w:space="0" w:color="auto"/>
              <w:bottom w:val="nil"/>
              <w:right w:val="single" w:sz="4" w:space="0" w:color="auto"/>
            </w:tcBorders>
            <w:shd w:val="clear" w:color="auto" w:fill="FFFFFF" w:themeFill="background1"/>
            <w:vAlign w:val="bottom"/>
          </w:tcPr>
          <w:p w14:paraId="097692B8" w14:textId="77777777" w:rsidR="009D6CC6" w:rsidRPr="00473D4F" w:rsidRDefault="009D6CC6" w:rsidP="009D6CC6">
            <w:pPr>
              <w:jc w:val="right"/>
              <w:rPr>
                <w:sz w:val="20"/>
                <w:szCs w:val="20"/>
              </w:rPr>
            </w:pPr>
            <w:r w:rsidRPr="00473D4F">
              <w:rPr>
                <w:sz w:val="20"/>
                <w:szCs w:val="20"/>
              </w:rPr>
              <w:t>8.58</w:t>
            </w:r>
          </w:p>
        </w:tc>
      </w:tr>
      <w:tr w:rsidR="009D6CC6" w:rsidRPr="00336106" w14:paraId="636615F0" w14:textId="77777777" w:rsidTr="009D6CC6">
        <w:trPr>
          <w:trHeight w:val="233"/>
          <w:jc w:val="center"/>
        </w:trPr>
        <w:tc>
          <w:tcPr>
            <w:tcW w:w="4092" w:type="pct"/>
            <w:gridSpan w:val="2"/>
            <w:tcBorders>
              <w:top w:val="nil"/>
              <w:left w:val="single" w:sz="4" w:space="0" w:color="auto"/>
              <w:bottom w:val="single" w:sz="4" w:space="0" w:color="auto"/>
              <w:right w:val="single" w:sz="4" w:space="0" w:color="auto"/>
            </w:tcBorders>
          </w:tcPr>
          <w:p w14:paraId="5A5FDBAF" w14:textId="77777777" w:rsidR="009D6CC6" w:rsidRPr="00336106" w:rsidRDefault="009D6CC6" w:rsidP="009D6CC6">
            <w:pPr>
              <w:ind w:left="340" w:hanging="340"/>
              <w:jc w:val="left"/>
              <w:rPr>
                <w:sz w:val="20"/>
                <w:szCs w:val="20"/>
              </w:rPr>
            </w:pPr>
            <w:r w:rsidRPr="00336106">
              <w:rPr>
                <w:sz w:val="20"/>
                <w:szCs w:val="20"/>
              </w:rPr>
              <w:t>(d)</w:t>
            </w:r>
            <w:r w:rsidRPr="00336106">
              <w:rPr>
                <w:sz w:val="20"/>
                <w:szCs w:val="20"/>
              </w:rPr>
              <w:tab/>
              <w:t>Annex F (HFCs) (CO</w:t>
            </w:r>
            <w:r w:rsidRPr="00336106">
              <w:rPr>
                <w:sz w:val="20"/>
                <w:szCs w:val="20"/>
                <w:vertAlign w:val="subscript"/>
              </w:rPr>
              <w:t>2</w:t>
            </w:r>
            <w:r w:rsidRPr="00336106">
              <w:rPr>
                <w:sz w:val="20"/>
                <w:szCs w:val="20"/>
              </w:rPr>
              <w:t>-eq tonnes) as per Article 7</w:t>
            </w:r>
          </w:p>
        </w:tc>
        <w:tc>
          <w:tcPr>
            <w:tcW w:w="908" w:type="pct"/>
            <w:tcBorders>
              <w:top w:val="nil"/>
              <w:left w:val="single" w:sz="4" w:space="0" w:color="auto"/>
              <w:bottom w:val="single" w:sz="4" w:space="0" w:color="auto"/>
              <w:right w:val="single" w:sz="4" w:space="0" w:color="auto"/>
            </w:tcBorders>
            <w:shd w:val="clear" w:color="auto" w:fill="FFFFFF" w:themeFill="background1"/>
            <w:vAlign w:val="bottom"/>
          </w:tcPr>
          <w:p w14:paraId="2A7B9DEB" w14:textId="77777777" w:rsidR="009D6CC6" w:rsidRPr="00336106" w:rsidRDefault="009D6CC6" w:rsidP="009D6CC6">
            <w:pPr>
              <w:jc w:val="right"/>
              <w:rPr>
                <w:sz w:val="20"/>
                <w:szCs w:val="20"/>
                <w:highlight w:val="yellow"/>
              </w:rPr>
            </w:pPr>
            <w:r w:rsidRPr="00696438">
              <w:rPr>
                <w:sz w:val="20"/>
                <w:szCs w:val="20"/>
              </w:rPr>
              <w:t>1</w:t>
            </w:r>
            <w:r>
              <w:rPr>
                <w:sz w:val="20"/>
                <w:szCs w:val="20"/>
              </w:rPr>
              <w:t>,</w:t>
            </w:r>
            <w:r w:rsidRPr="00696438">
              <w:rPr>
                <w:sz w:val="20"/>
                <w:szCs w:val="20"/>
              </w:rPr>
              <w:t>156</w:t>
            </w:r>
            <w:r>
              <w:rPr>
                <w:sz w:val="20"/>
                <w:szCs w:val="20"/>
              </w:rPr>
              <w:t>,</w:t>
            </w:r>
            <w:r w:rsidRPr="00696438">
              <w:rPr>
                <w:sz w:val="20"/>
                <w:szCs w:val="20"/>
              </w:rPr>
              <w:t>405</w:t>
            </w:r>
          </w:p>
        </w:tc>
      </w:tr>
      <w:tr w:rsidR="009D6CC6" w:rsidRPr="00336106" w14:paraId="722A1318" w14:textId="77777777" w:rsidTr="009D6CC6">
        <w:trPr>
          <w:trHeight w:val="233"/>
          <w:jc w:val="center"/>
        </w:trPr>
        <w:tc>
          <w:tcPr>
            <w:tcW w:w="4092" w:type="pct"/>
            <w:gridSpan w:val="2"/>
            <w:tcBorders>
              <w:top w:val="nil"/>
              <w:left w:val="single" w:sz="4" w:space="0" w:color="auto"/>
              <w:bottom w:val="single" w:sz="4" w:space="0" w:color="auto"/>
              <w:right w:val="single" w:sz="4" w:space="0" w:color="auto"/>
            </w:tcBorders>
          </w:tcPr>
          <w:p w14:paraId="5E6482A9" w14:textId="77777777" w:rsidR="009D6CC6" w:rsidRPr="0005714C" w:rsidRDefault="009D6CC6" w:rsidP="009D6CC6">
            <w:pPr>
              <w:jc w:val="left"/>
              <w:rPr>
                <w:sz w:val="20"/>
                <w:szCs w:val="20"/>
                <w:lang w:val="en-US"/>
              </w:rPr>
            </w:pPr>
            <w:r w:rsidRPr="0005714C">
              <w:rPr>
                <w:sz w:val="20"/>
                <w:szCs w:val="20"/>
                <w:lang w:val="en-US"/>
              </w:rPr>
              <w:t xml:space="preserve">Year of reported country </w:t>
            </w:r>
            <w:proofErr w:type="spellStart"/>
            <w:r w:rsidRPr="0005714C">
              <w:rPr>
                <w:sz w:val="20"/>
                <w:szCs w:val="20"/>
                <w:lang w:val="en-US"/>
              </w:rPr>
              <w:t>programme</w:t>
            </w:r>
            <w:proofErr w:type="spellEnd"/>
            <w:r w:rsidRPr="0005714C">
              <w:rPr>
                <w:sz w:val="20"/>
                <w:szCs w:val="20"/>
                <w:lang w:val="en-US"/>
              </w:rPr>
              <w:t xml:space="preserve"> implementation data:</w:t>
            </w:r>
          </w:p>
        </w:tc>
        <w:tc>
          <w:tcPr>
            <w:tcW w:w="908" w:type="pct"/>
            <w:tcBorders>
              <w:top w:val="nil"/>
              <w:left w:val="single" w:sz="4" w:space="0" w:color="auto"/>
              <w:bottom w:val="single" w:sz="4" w:space="0" w:color="auto"/>
              <w:right w:val="single" w:sz="4" w:space="0" w:color="auto"/>
            </w:tcBorders>
            <w:shd w:val="clear" w:color="auto" w:fill="FFFFFF" w:themeFill="background1"/>
          </w:tcPr>
          <w:p w14:paraId="50F56B81" w14:textId="77777777" w:rsidR="009D6CC6" w:rsidRPr="00336106" w:rsidRDefault="009D6CC6" w:rsidP="009D6CC6">
            <w:pPr>
              <w:jc w:val="right"/>
              <w:rPr>
                <w:sz w:val="20"/>
                <w:szCs w:val="20"/>
                <w:highlight w:val="yellow"/>
              </w:rPr>
            </w:pPr>
            <w:r w:rsidRPr="00336106">
              <w:rPr>
                <w:sz w:val="20"/>
                <w:szCs w:val="20"/>
              </w:rPr>
              <w:t>2023</w:t>
            </w:r>
          </w:p>
        </w:tc>
      </w:tr>
      <w:tr w:rsidR="009D6CC6" w:rsidRPr="00336106" w14:paraId="1486AEB8" w14:textId="77777777" w:rsidTr="009D6CC6">
        <w:trPr>
          <w:trHeight w:val="233"/>
          <w:jc w:val="center"/>
        </w:trPr>
        <w:tc>
          <w:tcPr>
            <w:tcW w:w="4092" w:type="pct"/>
            <w:gridSpan w:val="2"/>
            <w:tcBorders>
              <w:top w:val="single" w:sz="4" w:space="0" w:color="auto"/>
            </w:tcBorders>
          </w:tcPr>
          <w:p w14:paraId="532B7AC0"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Amount approved for projects (as </w:t>
            </w:r>
            <w:proofErr w:type="gramStart"/>
            <w:r w:rsidRPr="0005714C">
              <w:rPr>
                <w:sz w:val="20"/>
                <w:szCs w:val="20"/>
                <w:lang w:val="en-US"/>
              </w:rPr>
              <w:t>at</w:t>
            </w:r>
            <w:proofErr w:type="gramEnd"/>
            <w:r w:rsidRPr="0005714C">
              <w:rPr>
                <w:sz w:val="20"/>
                <w:szCs w:val="20"/>
                <w:lang w:val="en-US"/>
              </w:rPr>
              <w:t xml:space="preserve"> May 2024) (US $):</w:t>
            </w:r>
          </w:p>
        </w:tc>
        <w:tc>
          <w:tcPr>
            <w:tcW w:w="908" w:type="pct"/>
            <w:tcBorders>
              <w:top w:val="single" w:sz="4" w:space="0" w:color="auto"/>
            </w:tcBorders>
            <w:shd w:val="clear" w:color="auto" w:fill="auto"/>
            <w:vAlign w:val="bottom"/>
          </w:tcPr>
          <w:p w14:paraId="4610FB54" w14:textId="77777777" w:rsidR="009D6CC6" w:rsidRPr="00336106" w:rsidRDefault="009D6CC6" w:rsidP="009D6CC6">
            <w:pPr>
              <w:jc w:val="right"/>
              <w:rPr>
                <w:sz w:val="20"/>
                <w:szCs w:val="20"/>
                <w:highlight w:val="yellow"/>
              </w:rPr>
            </w:pPr>
            <w:r w:rsidRPr="00336106">
              <w:rPr>
                <w:sz w:val="20"/>
                <w:szCs w:val="20"/>
              </w:rPr>
              <w:t>8,531,388</w:t>
            </w:r>
          </w:p>
        </w:tc>
      </w:tr>
      <w:tr w:rsidR="009D6CC6" w:rsidRPr="00336106" w14:paraId="296AA9F2" w14:textId="77777777" w:rsidTr="009D6CC6">
        <w:trPr>
          <w:trHeight w:val="253"/>
          <w:jc w:val="center"/>
        </w:trPr>
        <w:tc>
          <w:tcPr>
            <w:tcW w:w="4092" w:type="pct"/>
            <w:gridSpan w:val="2"/>
          </w:tcPr>
          <w:p w14:paraId="0DE97D39"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Amount disbursed (as </w:t>
            </w:r>
            <w:proofErr w:type="gramStart"/>
            <w:r w:rsidRPr="0005714C">
              <w:rPr>
                <w:sz w:val="20"/>
                <w:szCs w:val="20"/>
                <w:lang w:val="en-US"/>
              </w:rPr>
              <w:t>at</w:t>
            </w:r>
            <w:proofErr w:type="gramEnd"/>
            <w:r w:rsidRPr="0005714C">
              <w:rPr>
                <w:sz w:val="20"/>
                <w:szCs w:val="20"/>
                <w:lang w:val="en-US"/>
              </w:rPr>
              <w:t xml:space="preserve"> December 2023) (US $):</w:t>
            </w:r>
          </w:p>
        </w:tc>
        <w:tc>
          <w:tcPr>
            <w:tcW w:w="908" w:type="pct"/>
            <w:shd w:val="clear" w:color="auto" w:fill="auto"/>
          </w:tcPr>
          <w:p w14:paraId="5175A5E9" w14:textId="77777777" w:rsidR="009D6CC6" w:rsidRPr="00A23B49" w:rsidRDefault="009D6CC6" w:rsidP="009D6CC6">
            <w:pPr>
              <w:jc w:val="right"/>
              <w:rPr>
                <w:sz w:val="20"/>
                <w:szCs w:val="20"/>
              </w:rPr>
            </w:pPr>
            <w:r>
              <w:rPr>
                <w:sz w:val="20"/>
                <w:szCs w:val="20"/>
              </w:rPr>
              <w:t>6,173,378</w:t>
            </w:r>
          </w:p>
        </w:tc>
      </w:tr>
      <w:tr w:rsidR="009D6CC6" w:rsidRPr="00336106" w14:paraId="6C5767DE" w14:textId="77777777" w:rsidTr="009D6CC6">
        <w:trPr>
          <w:trHeight w:val="233"/>
          <w:jc w:val="center"/>
        </w:trPr>
        <w:tc>
          <w:tcPr>
            <w:tcW w:w="4092" w:type="pct"/>
            <w:gridSpan w:val="2"/>
          </w:tcPr>
          <w:p w14:paraId="7C067BA2"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ODS to be phased out (as </w:t>
            </w:r>
            <w:proofErr w:type="gramStart"/>
            <w:r w:rsidRPr="0005714C">
              <w:rPr>
                <w:sz w:val="20"/>
                <w:szCs w:val="20"/>
                <w:lang w:val="en-US"/>
              </w:rPr>
              <w:t>at</w:t>
            </w:r>
            <w:proofErr w:type="gramEnd"/>
            <w:r w:rsidRPr="0005714C">
              <w:rPr>
                <w:sz w:val="20"/>
                <w:szCs w:val="20"/>
                <w:lang w:val="en-US"/>
              </w:rPr>
              <w:t xml:space="preserve"> May 2024) (ODP </w:t>
            </w:r>
            <w:proofErr w:type="spellStart"/>
            <w:r w:rsidRPr="0005714C">
              <w:rPr>
                <w:sz w:val="20"/>
                <w:szCs w:val="20"/>
                <w:lang w:val="en-US"/>
              </w:rPr>
              <w:t>tonnes</w:t>
            </w:r>
            <w:proofErr w:type="spellEnd"/>
            <w:r w:rsidRPr="0005714C">
              <w:rPr>
                <w:sz w:val="20"/>
                <w:szCs w:val="20"/>
                <w:lang w:val="en-US"/>
              </w:rPr>
              <w:t>):</w:t>
            </w:r>
          </w:p>
        </w:tc>
        <w:tc>
          <w:tcPr>
            <w:tcW w:w="908" w:type="pct"/>
            <w:shd w:val="clear" w:color="auto" w:fill="auto"/>
            <w:vAlign w:val="bottom"/>
          </w:tcPr>
          <w:p w14:paraId="1FC1E413" w14:textId="77777777" w:rsidR="009D6CC6" w:rsidRPr="00A23B49" w:rsidRDefault="009D6CC6" w:rsidP="009D6CC6">
            <w:pPr>
              <w:jc w:val="right"/>
              <w:rPr>
                <w:sz w:val="20"/>
                <w:szCs w:val="20"/>
              </w:rPr>
            </w:pPr>
            <w:r>
              <w:rPr>
                <w:sz w:val="20"/>
                <w:szCs w:val="20"/>
              </w:rPr>
              <w:t>108</w:t>
            </w:r>
          </w:p>
        </w:tc>
      </w:tr>
      <w:tr w:rsidR="009D6CC6" w:rsidRPr="00336106" w14:paraId="7CF039D8" w14:textId="77777777" w:rsidTr="009D6CC6">
        <w:trPr>
          <w:trHeight w:val="233"/>
          <w:jc w:val="center"/>
        </w:trPr>
        <w:tc>
          <w:tcPr>
            <w:tcW w:w="4092" w:type="pct"/>
            <w:gridSpan w:val="2"/>
          </w:tcPr>
          <w:p w14:paraId="7038ADFA" w14:textId="77777777" w:rsidR="009D6CC6" w:rsidRPr="0005714C" w:rsidRDefault="009D6CC6" w:rsidP="009D6CC6">
            <w:pPr>
              <w:keepNext/>
              <w:jc w:val="left"/>
              <w:rPr>
                <w:sz w:val="20"/>
                <w:szCs w:val="20"/>
                <w:highlight w:val="yellow"/>
                <w:lang w:val="en-US"/>
              </w:rPr>
            </w:pPr>
            <w:r w:rsidRPr="0005714C">
              <w:rPr>
                <w:sz w:val="20"/>
                <w:szCs w:val="20"/>
                <w:lang w:val="en-US"/>
              </w:rPr>
              <w:t xml:space="preserve">ODS phased out (as </w:t>
            </w:r>
            <w:proofErr w:type="gramStart"/>
            <w:r w:rsidRPr="0005714C">
              <w:rPr>
                <w:sz w:val="20"/>
                <w:szCs w:val="20"/>
                <w:lang w:val="en-US"/>
              </w:rPr>
              <w:t>at</w:t>
            </w:r>
            <w:proofErr w:type="gramEnd"/>
            <w:r w:rsidRPr="0005714C">
              <w:rPr>
                <w:sz w:val="20"/>
                <w:szCs w:val="20"/>
                <w:lang w:val="en-US"/>
              </w:rPr>
              <w:t xml:space="preserve"> December 2023) (ODP </w:t>
            </w:r>
            <w:proofErr w:type="spellStart"/>
            <w:r w:rsidRPr="0005714C">
              <w:rPr>
                <w:sz w:val="20"/>
                <w:szCs w:val="20"/>
                <w:lang w:val="en-US"/>
              </w:rPr>
              <w:t>tonnes</w:t>
            </w:r>
            <w:proofErr w:type="spellEnd"/>
            <w:r w:rsidRPr="0005714C">
              <w:rPr>
                <w:sz w:val="20"/>
                <w:szCs w:val="20"/>
                <w:lang w:val="en-US"/>
              </w:rPr>
              <w:t>):</w:t>
            </w:r>
          </w:p>
        </w:tc>
        <w:tc>
          <w:tcPr>
            <w:tcW w:w="908" w:type="pct"/>
            <w:shd w:val="clear" w:color="auto" w:fill="auto"/>
          </w:tcPr>
          <w:p w14:paraId="4977331A" w14:textId="77777777" w:rsidR="009D6CC6" w:rsidRPr="00A23B49" w:rsidRDefault="009D6CC6" w:rsidP="009D6CC6">
            <w:pPr>
              <w:jc w:val="right"/>
              <w:rPr>
                <w:sz w:val="20"/>
                <w:szCs w:val="20"/>
              </w:rPr>
            </w:pPr>
            <w:r>
              <w:rPr>
                <w:sz w:val="20"/>
                <w:szCs w:val="20"/>
              </w:rPr>
              <w:t>99.3</w:t>
            </w:r>
          </w:p>
        </w:tc>
      </w:tr>
    </w:tbl>
    <w:p w14:paraId="26E805A9" w14:textId="77777777" w:rsidR="009D6CC6" w:rsidRPr="003135D0" w:rsidRDefault="009D6CC6" w:rsidP="009D6CC6">
      <w:pPr>
        <w:rPr>
          <w:highlight w:val="yellow"/>
        </w:rPr>
      </w:pPr>
    </w:p>
    <w:p w14:paraId="2E2DF757" w14:textId="77777777" w:rsidR="009D6CC6" w:rsidRPr="0005714C" w:rsidRDefault="009D6CC6" w:rsidP="009D6CC6">
      <w:pPr>
        <w:widowControl w:val="0"/>
        <w:numPr>
          <w:ilvl w:val="0"/>
          <w:numId w:val="1"/>
        </w:numPr>
        <w:spacing w:after="240"/>
        <w:outlineLvl w:val="0"/>
        <w:rPr>
          <w:lang w:val="en-US"/>
        </w:rPr>
      </w:pPr>
      <w:r w:rsidRPr="00BB01C6">
        <w:rPr>
          <w:lang w:val="en-US"/>
        </w:rPr>
        <w:t>Summary</w:t>
      </w:r>
      <w:r w:rsidRPr="0005714C">
        <w:rPr>
          <w:lang w:val="en-US"/>
        </w:rPr>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9D6CC6" w:rsidRPr="0021296B" w14:paraId="78DD9BBB" w14:textId="77777777" w:rsidTr="009D6CC6">
        <w:tc>
          <w:tcPr>
            <w:tcW w:w="4015" w:type="pct"/>
            <w:tcBorders>
              <w:bottom w:val="single" w:sz="4" w:space="0" w:color="auto"/>
            </w:tcBorders>
          </w:tcPr>
          <w:p w14:paraId="3476A15E" w14:textId="77777777" w:rsidR="009D6CC6" w:rsidRPr="0021296B" w:rsidRDefault="009D6CC6" w:rsidP="009D6CC6">
            <w:pPr>
              <w:keepNext/>
              <w:jc w:val="left"/>
              <w:rPr>
                <w:b/>
                <w:sz w:val="20"/>
                <w:szCs w:val="20"/>
              </w:rPr>
            </w:pPr>
            <w:proofErr w:type="spellStart"/>
            <w:r w:rsidRPr="0021296B">
              <w:rPr>
                <w:b/>
                <w:sz w:val="20"/>
                <w:szCs w:val="20"/>
              </w:rPr>
              <w:lastRenderedPageBreak/>
              <w:t>Summary</w:t>
            </w:r>
            <w:proofErr w:type="spellEnd"/>
            <w:r w:rsidRPr="0021296B">
              <w:rPr>
                <w:b/>
                <w:sz w:val="20"/>
                <w:szCs w:val="20"/>
              </w:rPr>
              <w:t xml:space="preserve"> of </w:t>
            </w:r>
            <w:proofErr w:type="spellStart"/>
            <w:r w:rsidRPr="0021296B">
              <w:rPr>
                <w:b/>
                <w:sz w:val="20"/>
                <w:szCs w:val="20"/>
              </w:rPr>
              <w:t>activities</w:t>
            </w:r>
            <w:proofErr w:type="spellEnd"/>
          </w:p>
          <w:p w14:paraId="4619680B" w14:textId="77777777" w:rsidR="009D6CC6" w:rsidRPr="0021296B" w:rsidRDefault="009D6CC6" w:rsidP="009D6CC6">
            <w:pPr>
              <w:keepNext/>
              <w:jc w:val="left"/>
              <w:rPr>
                <w:b/>
                <w:sz w:val="20"/>
                <w:szCs w:val="20"/>
              </w:rPr>
            </w:pPr>
          </w:p>
        </w:tc>
        <w:tc>
          <w:tcPr>
            <w:tcW w:w="985" w:type="pct"/>
            <w:tcBorders>
              <w:bottom w:val="single" w:sz="4" w:space="0" w:color="auto"/>
            </w:tcBorders>
          </w:tcPr>
          <w:p w14:paraId="57B9401E" w14:textId="77777777" w:rsidR="009D6CC6" w:rsidRPr="0021296B" w:rsidRDefault="009D6CC6" w:rsidP="009D6CC6">
            <w:pPr>
              <w:keepNext/>
              <w:jc w:val="center"/>
              <w:rPr>
                <w:b/>
                <w:sz w:val="20"/>
                <w:szCs w:val="20"/>
              </w:rPr>
            </w:pPr>
            <w:r w:rsidRPr="0021296B">
              <w:rPr>
                <w:b/>
                <w:sz w:val="20"/>
                <w:szCs w:val="20"/>
              </w:rPr>
              <w:t xml:space="preserve">Funds </w:t>
            </w:r>
            <w:proofErr w:type="spellStart"/>
            <w:r w:rsidRPr="0021296B">
              <w:rPr>
                <w:b/>
                <w:sz w:val="20"/>
                <w:szCs w:val="20"/>
              </w:rPr>
              <w:t>approved</w:t>
            </w:r>
            <w:proofErr w:type="spellEnd"/>
            <w:r w:rsidRPr="0021296B">
              <w:rPr>
                <w:b/>
                <w:sz w:val="20"/>
                <w:szCs w:val="20"/>
              </w:rPr>
              <w:t xml:space="preserve"> (US $)</w:t>
            </w:r>
          </w:p>
        </w:tc>
      </w:tr>
      <w:tr w:rsidR="009D6CC6" w:rsidRPr="0021296B" w14:paraId="15886768" w14:textId="77777777" w:rsidTr="009D6CC6">
        <w:tc>
          <w:tcPr>
            <w:tcW w:w="4015" w:type="pct"/>
            <w:tcBorders>
              <w:top w:val="single" w:sz="4" w:space="0" w:color="auto"/>
              <w:left w:val="single" w:sz="4" w:space="0" w:color="auto"/>
              <w:bottom w:val="single" w:sz="4" w:space="0" w:color="auto"/>
              <w:right w:val="single" w:sz="4" w:space="0" w:color="auto"/>
            </w:tcBorders>
          </w:tcPr>
          <w:p w14:paraId="68AC5728" w14:textId="77777777" w:rsidR="009D6CC6" w:rsidRPr="0021296B" w:rsidRDefault="009D6CC6" w:rsidP="009D6CC6">
            <w:pPr>
              <w:widowControl w:val="0"/>
              <w:ind w:left="337" w:hanging="337"/>
              <w:jc w:val="left"/>
              <w:rPr>
                <w:sz w:val="20"/>
                <w:szCs w:val="20"/>
              </w:rPr>
            </w:pPr>
            <w:r w:rsidRPr="0021296B">
              <w:rPr>
                <w:sz w:val="20"/>
                <w:szCs w:val="20"/>
              </w:rPr>
              <w:t>(a)</w:t>
            </w:r>
            <w:r w:rsidRPr="0021296B">
              <w:rPr>
                <w:sz w:val="20"/>
                <w:szCs w:val="20"/>
              </w:rPr>
              <w:tab/>
              <w:t xml:space="preserve">Investment </w:t>
            </w:r>
            <w:proofErr w:type="spellStart"/>
            <w:proofErr w:type="gramStart"/>
            <w:r w:rsidRPr="0021296B">
              <w:rPr>
                <w:sz w:val="20"/>
                <w:szCs w:val="20"/>
              </w:rPr>
              <w:t>projects</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6988DE5" w14:textId="77777777" w:rsidR="009D6CC6" w:rsidRPr="0021296B" w:rsidRDefault="009D6CC6" w:rsidP="009D6CC6">
            <w:pPr>
              <w:widowControl w:val="0"/>
              <w:jc w:val="right"/>
              <w:rPr>
                <w:sz w:val="20"/>
                <w:szCs w:val="20"/>
                <w:highlight w:val="yellow"/>
              </w:rPr>
            </w:pPr>
            <w:r w:rsidRPr="005B0EB5">
              <w:rPr>
                <w:sz w:val="20"/>
                <w:szCs w:val="20"/>
              </w:rPr>
              <w:t>1,822,167</w:t>
            </w:r>
          </w:p>
        </w:tc>
      </w:tr>
      <w:tr w:rsidR="009D6CC6" w:rsidRPr="0021296B" w14:paraId="36FF88E2" w14:textId="77777777" w:rsidTr="009D6CC6">
        <w:tc>
          <w:tcPr>
            <w:tcW w:w="4015" w:type="pct"/>
            <w:tcBorders>
              <w:top w:val="single" w:sz="4" w:space="0" w:color="auto"/>
              <w:left w:val="single" w:sz="4" w:space="0" w:color="auto"/>
              <w:bottom w:val="single" w:sz="4" w:space="0" w:color="auto"/>
              <w:right w:val="single" w:sz="4" w:space="0" w:color="auto"/>
            </w:tcBorders>
          </w:tcPr>
          <w:p w14:paraId="2CF3B2C3" w14:textId="77777777" w:rsidR="009D6CC6" w:rsidRPr="0021296B" w:rsidRDefault="009D6CC6" w:rsidP="009D6CC6">
            <w:pPr>
              <w:widowControl w:val="0"/>
              <w:ind w:left="337" w:hanging="337"/>
              <w:rPr>
                <w:sz w:val="20"/>
                <w:szCs w:val="20"/>
              </w:rPr>
            </w:pPr>
            <w:r w:rsidRPr="0021296B">
              <w:rPr>
                <w:sz w:val="20"/>
                <w:szCs w:val="20"/>
              </w:rPr>
              <w:t>(b)</w:t>
            </w:r>
            <w:r w:rsidRPr="0021296B">
              <w:rPr>
                <w:sz w:val="20"/>
                <w:szCs w:val="20"/>
              </w:rPr>
              <w:tab/>
            </w:r>
            <w:proofErr w:type="spellStart"/>
            <w:r w:rsidRPr="0021296B">
              <w:rPr>
                <w:sz w:val="20"/>
                <w:szCs w:val="20"/>
              </w:rPr>
              <w:t>Institutional</w:t>
            </w:r>
            <w:proofErr w:type="spellEnd"/>
            <w:r w:rsidRPr="0021296B">
              <w:rPr>
                <w:sz w:val="20"/>
                <w:szCs w:val="20"/>
              </w:rPr>
              <w:t xml:space="preserve"> </w:t>
            </w:r>
            <w:proofErr w:type="spellStart"/>
            <w:proofErr w:type="gramStart"/>
            <w:r w:rsidRPr="0021296B">
              <w:rPr>
                <w:sz w:val="20"/>
                <w:szCs w:val="20"/>
              </w:rPr>
              <w:t>strengthening</w:t>
            </w:r>
            <w:proofErr w:type="spellEnd"/>
            <w:r w:rsidRPr="0021296B">
              <w:rPr>
                <w:sz w:val="20"/>
                <w:szCs w:val="20"/>
              </w:rPr>
              <w:t>:</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C1D9C3D" w14:textId="77777777" w:rsidR="009D6CC6" w:rsidRPr="0021296B" w:rsidRDefault="009D6CC6" w:rsidP="009D6CC6">
            <w:pPr>
              <w:widowControl w:val="0"/>
              <w:jc w:val="right"/>
              <w:rPr>
                <w:sz w:val="20"/>
                <w:szCs w:val="20"/>
                <w:highlight w:val="yellow"/>
              </w:rPr>
            </w:pPr>
            <w:r w:rsidRPr="00285B66">
              <w:rPr>
                <w:sz w:val="20"/>
                <w:szCs w:val="20"/>
              </w:rPr>
              <w:t>2,205,166</w:t>
            </w:r>
          </w:p>
        </w:tc>
      </w:tr>
      <w:tr w:rsidR="009D6CC6" w:rsidRPr="0021296B" w14:paraId="123913FB" w14:textId="77777777" w:rsidTr="009D6CC6">
        <w:tc>
          <w:tcPr>
            <w:tcW w:w="4015" w:type="pct"/>
            <w:tcBorders>
              <w:top w:val="single" w:sz="4" w:space="0" w:color="auto"/>
              <w:left w:val="single" w:sz="4" w:space="0" w:color="auto"/>
              <w:bottom w:val="single" w:sz="4" w:space="0" w:color="auto"/>
              <w:right w:val="single" w:sz="4" w:space="0" w:color="auto"/>
            </w:tcBorders>
          </w:tcPr>
          <w:p w14:paraId="04330CD6" w14:textId="77777777" w:rsidR="009D6CC6" w:rsidRPr="0005714C" w:rsidRDefault="009D6CC6" w:rsidP="009D6CC6">
            <w:pPr>
              <w:widowControl w:val="0"/>
              <w:ind w:left="337" w:hanging="337"/>
              <w:rPr>
                <w:sz w:val="20"/>
                <w:szCs w:val="20"/>
                <w:lang w:val="en-US"/>
              </w:rPr>
            </w:pPr>
            <w:r w:rsidRPr="0005714C">
              <w:rPr>
                <w:sz w:val="20"/>
                <w:szCs w:val="20"/>
                <w:lang w:val="en-US"/>
              </w:rPr>
              <w:t>(c)</w:t>
            </w:r>
            <w:r w:rsidRPr="0005714C">
              <w:rPr>
                <w:sz w:val="20"/>
                <w:szCs w:val="20"/>
                <w:lang w:val="en-US"/>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5803334" w14:textId="77777777" w:rsidR="009D6CC6" w:rsidRPr="00CA4A7F" w:rsidRDefault="009D6CC6" w:rsidP="009D6CC6">
            <w:pPr>
              <w:widowControl w:val="0"/>
              <w:jc w:val="right"/>
              <w:rPr>
                <w:sz w:val="20"/>
                <w:szCs w:val="20"/>
              </w:rPr>
            </w:pPr>
            <w:r w:rsidRPr="00CA4A7F">
              <w:rPr>
                <w:sz w:val="20"/>
                <w:szCs w:val="20"/>
              </w:rPr>
              <w:t>4,504,054</w:t>
            </w:r>
          </w:p>
        </w:tc>
      </w:tr>
      <w:tr w:rsidR="009D6CC6" w:rsidRPr="0021296B" w14:paraId="1516DDFA" w14:textId="77777777" w:rsidTr="009D6CC6">
        <w:tc>
          <w:tcPr>
            <w:tcW w:w="4015" w:type="pct"/>
            <w:tcBorders>
              <w:top w:val="single" w:sz="4" w:space="0" w:color="auto"/>
              <w:left w:val="single" w:sz="4" w:space="0" w:color="auto"/>
              <w:bottom w:val="single" w:sz="4" w:space="0" w:color="auto"/>
              <w:right w:val="single" w:sz="4" w:space="0" w:color="auto"/>
            </w:tcBorders>
          </w:tcPr>
          <w:p w14:paraId="32C03F9A" w14:textId="77777777" w:rsidR="009D6CC6" w:rsidRPr="0021296B" w:rsidRDefault="009D6CC6" w:rsidP="009D6CC6">
            <w:pPr>
              <w:widowControl w:val="0"/>
              <w:tabs>
                <w:tab w:val="right" w:pos="7473"/>
              </w:tabs>
              <w:ind w:left="6480" w:right="-108"/>
              <w:jc w:val="left"/>
              <w:rPr>
                <w:sz w:val="20"/>
                <w:szCs w:val="20"/>
              </w:rPr>
            </w:pPr>
            <w:r w:rsidRPr="0021296B">
              <w:rPr>
                <w:sz w:val="20"/>
                <w:szCs w:val="20"/>
              </w:rPr>
              <w:tab/>
            </w:r>
            <w:proofErr w:type="gramStart"/>
            <w:r w:rsidRPr="0021296B">
              <w:rPr>
                <w:sz w:val="20"/>
                <w:szCs w:val="20"/>
              </w:rPr>
              <w:t>Total:</w:t>
            </w:r>
            <w:proofErr w:type="gramEnd"/>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454D25C" w14:textId="77777777" w:rsidR="009D6CC6" w:rsidRPr="0021296B" w:rsidRDefault="009D6CC6" w:rsidP="009D6CC6">
            <w:pPr>
              <w:widowControl w:val="0"/>
              <w:jc w:val="right"/>
              <w:rPr>
                <w:sz w:val="20"/>
                <w:szCs w:val="20"/>
                <w:highlight w:val="yellow"/>
              </w:rPr>
            </w:pPr>
            <w:r w:rsidRPr="002A75FE">
              <w:rPr>
                <w:sz w:val="20"/>
              </w:rPr>
              <w:t>8,531,388</w:t>
            </w:r>
          </w:p>
        </w:tc>
      </w:tr>
      <w:tr w:rsidR="009D6CC6" w:rsidRPr="00285B66" w14:paraId="3A654C8C" w14:textId="77777777" w:rsidTr="009D6CC6">
        <w:tc>
          <w:tcPr>
            <w:tcW w:w="4015" w:type="pct"/>
            <w:tcBorders>
              <w:top w:val="single" w:sz="4" w:space="0" w:color="auto"/>
              <w:left w:val="single" w:sz="4" w:space="0" w:color="auto"/>
              <w:bottom w:val="single" w:sz="4" w:space="0" w:color="auto"/>
              <w:right w:val="single" w:sz="4" w:space="0" w:color="auto"/>
            </w:tcBorders>
          </w:tcPr>
          <w:p w14:paraId="294E8F65" w14:textId="77777777" w:rsidR="009D6CC6" w:rsidRPr="0005714C" w:rsidRDefault="009D6CC6" w:rsidP="009D6CC6">
            <w:pPr>
              <w:widowControl w:val="0"/>
              <w:tabs>
                <w:tab w:val="right" w:pos="7560"/>
              </w:tabs>
              <w:ind w:left="337" w:right="-108" w:hanging="311"/>
              <w:jc w:val="left"/>
              <w:rPr>
                <w:sz w:val="20"/>
                <w:szCs w:val="20"/>
                <w:lang w:val="en-US"/>
              </w:rPr>
            </w:pPr>
            <w:r w:rsidRPr="0005714C">
              <w:rPr>
                <w:sz w:val="20"/>
                <w:szCs w:val="20"/>
                <w:lang w:val="en-US"/>
              </w:rPr>
              <w:t>(d)</w:t>
            </w:r>
            <w:r w:rsidRPr="0005714C">
              <w:rPr>
                <w:sz w:val="20"/>
                <w:szCs w:val="20"/>
                <w:lang w:val="en-US"/>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45DFEBC9" w14:textId="77777777" w:rsidR="009D6CC6" w:rsidRPr="00285B66" w:rsidRDefault="009D6CC6" w:rsidP="009D6CC6">
            <w:pPr>
              <w:widowControl w:val="0"/>
              <w:jc w:val="right"/>
              <w:rPr>
                <w:sz w:val="20"/>
                <w:szCs w:val="20"/>
              </w:rPr>
            </w:pPr>
            <w:r w:rsidRPr="00285B66">
              <w:rPr>
                <w:color w:val="000000"/>
                <w:sz w:val="20"/>
                <w:szCs w:val="20"/>
              </w:rPr>
              <w:t>150,000</w:t>
            </w:r>
          </w:p>
        </w:tc>
      </w:tr>
    </w:tbl>
    <w:p w14:paraId="5B36581F" w14:textId="77777777" w:rsidR="009D6CC6" w:rsidRDefault="009D6CC6" w:rsidP="009D6CC6">
      <w:pPr>
        <w:widowControl w:val="0"/>
        <w:spacing w:after="120"/>
        <w:outlineLvl w:val="0"/>
      </w:pPr>
    </w:p>
    <w:p w14:paraId="4EDF7F1E" w14:textId="77777777" w:rsidR="009D6CC6" w:rsidRPr="00AF1AE2" w:rsidRDefault="009D6CC6" w:rsidP="009D6CC6">
      <w:pPr>
        <w:keepNext/>
        <w:spacing w:after="240"/>
        <w:outlineLvl w:val="0"/>
        <w:rPr>
          <w:u w:val="single"/>
        </w:rPr>
      </w:pPr>
      <w:r w:rsidRPr="00AF1AE2">
        <w:rPr>
          <w:u w:val="single"/>
        </w:rPr>
        <w:t>Progress report</w:t>
      </w:r>
    </w:p>
    <w:p w14:paraId="6F1C8447" w14:textId="77777777" w:rsidR="009D6CC6" w:rsidRPr="0005714C" w:rsidRDefault="009D6CC6" w:rsidP="009D6CC6">
      <w:pPr>
        <w:pStyle w:val="Heading1"/>
        <w:rPr>
          <w:lang w:val="en-US"/>
        </w:rPr>
      </w:pPr>
      <w:r w:rsidRPr="0005714C">
        <w:rPr>
          <w:lang w:val="en-US"/>
        </w:rPr>
        <w:t xml:space="preserve">During phase XIV of the IS project, Sri Lanka continued implementation of activities to ensure sustainability of ODS phase-out to ensure the country’s compliance with the Montreal Protocol obligations and expanded the quota and licensing systems to include HFCs in compliance with the Kigali Amendment. Nine NOU staff received training on the operationalization of the HFC quota system. The NOU also implemented </w:t>
      </w:r>
      <w:proofErr w:type="gramStart"/>
      <w:r w:rsidRPr="0005714C">
        <w:rPr>
          <w:lang w:val="en-US"/>
        </w:rPr>
        <w:t>a number of</w:t>
      </w:r>
      <w:proofErr w:type="gramEnd"/>
      <w:r w:rsidRPr="0005714C">
        <w:rPr>
          <w:lang w:val="en-US"/>
        </w:rPr>
        <w:t xml:space="preserve"> gender-sensitive/gender-responsive activities for the awareness and training of stakeholders including encouraging young women to train for the RAC sector. The NOU worked with other national agencies and stakeholders to ensure monitoring of ODS phase-out, coordinate the implementation of stage II of the HPMP, and the preparation of the project proposal for the KIP. </w:t>
      </w:r>
      <w:proofErr w:type="gramStart"/>
      <w:r w:rsidRPr="0005714C">
        <w:rPr>
          <w:lang w:val="en-US"/>
        </w:rPr>
        <w:t>IS</w:t>
      </w:r>
      <w:proofErr w:type="gramEnd"/>
      <w:r w:rsidRPr="0005714C">
        <w:rPr>
          <w:lang w:val="en-US"/>
        </w:rPr>
        <w:t xml:space="preserve"> activities allowed for coordinated efforts and complementary actions to support the enforcement of sector bans for methyl bromide and HCFC-141b, and assisted the monitoring of the national compliance targets and national policies to ensure coordinated actions under stage II of the HPMP.  </w:t>
      </w:r>
    </w:p>
    <w:p w14:paraId="340B8497" w14:textId="77777777" w:rsidR="009D6CC6" w:rsidRPr="00AF1AE2" w:rsidRDefault="009D6CC6" w:rsidP="009D6CC6">
      <w:pPr>
        <w:spacing w:after="240"/>
        <w:outlineLvl w:val="0"/>
        <w:rPr>
          <w:u w:val="single"/>
        </w:rPr>
      </w:pPr>
      <w:r w:rsidRPr="00AF1AE2">
        <w:rPr>
          <w:u w:val="single"/>
        </w:rPr>
        <w:t>Plan of action</w:t>
      </w:r>
    </w:p>
    <w:p w14:paraId="38EA64CE" w14:textId="77777777" w:rsidR="009D6CC6" w:rsidRPr="0005714C" w:rsidRDefault="009D6CC6" w:rsidP="009D6CC6">
      <w:pPr>
        <w:pStyle w:val="Heading1"/>
        <w:widowControl w:val="0"/>
        <w:rPr>
          <w:lang w:val="en-US"/>
        </w:rPr>
      </w:pPr>
      <w:r w:rsidRPr="0005714C">
        <w:rPr>
          <w:lang w:val="en-US"/>
        </w:rPr>
        <w:t>Under phase XV, Sri Lanka will continue its efforts to fulfil its obligations under the Montreal Protocol and its Kigali Amendment and include activities to continue implementation of stage II of the HPMP and start the implementation of stage I of the KIP. The activities of the IS project will include: coordination mechanisms to allow complementary work between the HPMP implementation team, which is under the IS project as Sri Lanka is a low-volume-consuming (LVC) country in terms of the HPMP, and the future project management unit (PMU) for stage I of the KIP as Sri Lanka is classified as a non-LVC country under the Kigali Amendment; continued management, monitoring and enforcement of measures on controlled substances to ensure sustainability of the ODS phase-out and HFC phase-down; monitoring the implementation of the HPMP, and strengthening institutional engagement to support the achievement of compliance targets; continue implementation and enforcement of the Montreal Protocol’s related legal framework; continued the awareness outreach activities for involvement of all stakeholders in sustaining ODS phase-out and HFC phase-down.</w:t>
      </w:r>
    </w:p>
    <w:p w14:paraId="132A0569" w14:textId="77777777" w:rsidR="009D6CC6" w:rsidRPr="00AF1AE2" w:rsidRDefault="009D6CC6" w:rsidP="009D6CC6">
      <w:pPr>
        <w:pStyle w:val="StyleHeader4Para4Left0Firstline0"/>
        <w:keepNext/>
        <w:widowControl/>
        <w:numPr>
          <w:ilvl w:val="0"/>
          <w:numId w:val="0"/>
        </w:numPr>
        <w:rPr>
          <w:sz w:val="22"/>
          <w:u w:val="single"/>
        </w:rPr>
      </w:pPr>
      <w:proofErr w:type="spellStart"/>
      <w:r w:rsidRPr="00AF1AE2">
        <w:rPr>
          <w:sz w:val="22"/>
          <w:u w:val="single"/>
        </w:rPr>
        <w:t>Sustainability</w:t>
      </w:r>
      <w:proofErr w:type="spellEnd"/>
      <w:r w:rsidRPr="00AF1AE2">
        <w:rPr>
          <w:sz w:val="22"/>
          <w:u w:val="single"/>
        </w:rPr>
        <w:t xml:space="preserve"> and </w:t>
      </w:r>
      <w:proofErr w:type="spellStart"/>
      <w:r w:rsidRPr="00AF1AE2">
        <w:rPr>
          <w:sz w:val="22"/>
          <w:u w:val="single"/>
        </w:rPr>
        <w:t>risk</w:t>
      </w:r>
      <w:proofErr w:type="spellEnd"/>
      <w:r w:rsidRPr="00AF1AE2">
        <w:rPr>
          <w:sz w:val="22"/>
          <w:u w:val="single"/>
        </w:rPr>
        <w:t xml:space="preserve"> </w:t>
      </w:r>
      <w:proofErr w:type="spellStart"/>
      <w:r w:rsidRPr="00AF1AE2">
        <w:rPr>
          <w:sz w:val="22"/>
          <w:u w:val="single"/>
        </w:rPr>
        <w:t>assessment</w:t>
      </w:r>
      <w:proofErr w:type="spellEnd"/>
    </w:p>
    <w:p w14:paraId="4E1E4710" w14:textId="77777777" w:rsidR="009D6CC6" w:rsidRPr="0005714C" w:rsidRDefault="009D6CC6" w:rsidP="009D6CC6">
      <w:pPr>
        <w:pStyle w:val="Heading1"/>
        <w:rPr>
          <w:lang w:val="en-US"/>
        </w:rPr>
      </w:pPr>
      <w:r w:rsidRPr="0005714C">
        <w:rPr>
          <w:lang w:val="en-US"/>
        </w:rPr>
        <w:t>Phase XV of the IS project will continue to be implemented following UNDP’s National Implementation Modality which allows the Government of Sri Lanka total ownership of project results. In terms of implementation risks, the UNDP country office will provide support to the Government by providing the Enterprise Resources Planning (ERP) System, the financial rules and regulations for the project’s execution, and information technology tools required to deliver the project tasks. UNDP will apply its financial and procurement rules and regulations which are expected to address any risks related to delays in project execution. UNDP will co-chair the project steering committee together with the Government of Sri Lanka, through its NOU, as the project implementing partner. Sri Lanka has full accountability over the project intended results and outputs. Risks are identified using UNDP’s risk matrix and relevant risk screening tools where and when applicable. Based on UNDP’s categorization system, Sri Lanka’s IS project is assessed as low risk.</w:t>
      </w:r>
    </w:p>
    <w:p w14:paraId="7A991A4F" w14:textId="77777777" w:rsidR="006A435C" w:rsidRPr="0005714C" w:rsidRDefault="006A435C">
      <w:pPr>
        <w:jc w:val="left"/>
        <w:rPr>
          <w:b/>
          <w:caps/>
          <w:lang w:val="en-US"/>
        </w:rPr>
      </w:pPr>
    </w:p>
    <w:p w14:paraId="5E933F4F" w14:textId="77777777" w:rsidR="006A435C" w:rsidRPr="0005714C" w:rsidRDefault="006A435C" w:rsidP="00F50A4E">
      <w:pPr>
        <w:widowControl w:val="0"/>
        <w:jc w:val="center"/>
        <w:outlineLvl w:val="0"/>
        <w:rPr>
          <w:b/>
          <w:caps/>
          <w:lang w:val="en-US"/>
        </w:rPr>
        <w:sectPr w:rsidR="006A435C" w:rsidRPr="0005714C" w:rsidSect="00482DDA">
          <w:headerReference w:type="even" r:id="rId20"/>
          <w:head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1872431D" w14:textId="77777777" w:rsidR="00F50A4E" w:rsidRPr="00ED69A7" w:rsidRDefault="00F50A4E" w:rsidP="00F50A4E">
      <w:pPr>
        <w:widowControl w:val="0"/>
        <w:spacing w:after="120"/>
        <w:jc w:val="center"/>
        <w:outlineLvl w:val="0"/>
        <w:rPr>
          <w:b/>
          <w:caps/>
          <w:color w:val="000000" w:themeColor="text1"/>
        </w:rPr>
      </w:pPr>
      <w:r>
        <w:rPr>
          <w:b/>
          <w:color w:val="000000" w:themeColor="text1"/>
        </w:rPr>
        <w:lastRenderedPageBreak/>
        <w:t>Annexe II</w:t>
      </w:r>
    </w:p>
    <w:p w14:paraId="2A7D8DEC" w14:textId="1B1DDB5F" w:rsidR="00E703AC" w:rsidRDefault="00F50A4E" w:rsidP="00E703AC">
      <w:pPr>
        <w:widowControl w:val="0"/>
        <w:jc w:val="center"/>
        <w:outlineLvl w:val="0"/>
        <w:rPr>
          <w:b/>
          <w:caps/>
          <w:color w:val="000000" w:themeColor="text1"/>
        </w:rPr>
      </w:pPr>
      <w:r>
        <w:rPr>
          <w:b/>
          <w:caps/>
          <w:color w:val="000000" w:themeColor="text1"/>
        </w:rPr>
        <w:t>POINTS DE VUE PROVISOIRES EXPRIMÉS PAR LE COMITÉ EX</w:t>
      </w:r>
      <w:r w:rsidR="009D6CC6">
        <w:rPr>
          <w:b/>
          <w:caps/>
          <w:color w:val="000000" w:themeColor="text1"/>
        </w:rPr>
        <w:t>É</w:t>
      </w:r>
      <w:r>
        <w:rPr>
          <w:b/>
          <w:caps/>
          <w:color w:val="000000" w:themeColor="text1"/>
        </w:rPr>
        <w:t>CUTIF SUR LE</w:t>
      </w:r>
      <w:r w:rsidR="001D4C3D">
        <w:rPr>
          <w:b/>
          <w:caps/>
          <w:color w:val="000000" w:themeColor="text1"/>
        </w:rPr>
        <w:t xml:space="preserve"> </w:t>
      </w:r>
      <w:r>
        <w:rPr>
          <w:b/>
          <w:caps/>
          <w:color w:val="000000" w:themeColor="text1"/>
        </w:rPr>
        <w:t>RENOUVELLEMENT DES</w:t>
      </w:r>
      <w:r w:rsidR="001D4C3D">
        <w:rPr>
          <w:b/>
          <w:caps/>
          <w:color w:val="000000" w:themeColor="text1"/>
        </w:rPr>
        <w:t xml:space="preserve"> </w:t>
      </w:r>
      <w:r>
        <w:rPr>
          <w:b/>
          <w:caps/>
          <w:color w:val="000000" w:themeColor="text1"/>
        </w:rPr>
        <w:t>PROJETS DE RENFORCEMENT DES</w:t>
      </w:r>
    </w:p>
    <w:p w14:paraId="04286543" w14:textId="16E00070" w:rsidR="00F50A4E" w:rsidRPr="001D4C3D" w:rsidRDefault="00F50A4E" w:rsidP="00E703AC">
      <w:pPr>
        <w:widowControl w:val="0"/>
        <w:jc w:val="center"/>
        <w:outlineLvl w:val="0"/>
        <w:rPr>
          <w:b/>
          <w:caps/>
          <w:color w:val="000000" w:themeColor="text1"/>
        </w:rPr>
      </w:pPr>
      <w:r>
        <w:rPr>
          <w:b/>
          <w:caps/>
          <w:color w:val="000000" w:themeColor="text1"/>
        </w:rPr>
        <w:t>INSTITUTIONS PRÉSENTÉS À LA 95</w:t>
      </w:r>
      <w:r>
        <w:rPr>
          <w:b/>
          <w:caps/>
          <w:color w:val="000000" w:themeColor="text1"/>
          <w:vertAlign w:val="superscript"/>
        </w:rPr>
        <w:t>e</w:t>
      </w:r>
      <w:r>
        <w:rPr>
          <w:b/>
          <w:caps/>
          <w:color w:val="000000" w:themeColor="text1"/>
        </w:rPr>
        <w:t> RÉUNION</w:t>
      </w:r>
    </w:p>
    <w:p w14:paraId="1CC17A35" w14:textId="77777777" w:rsidR="00F50A4E" w:rsidRPr="009B0D30" w:rsidRDefault="00F50A4E" w:rsidP="00F50A4E"/>
    <w:p w14:paraId="457A05F1" w14:textId="77777777" w:rsidR="00F50A4E" w:rsidRPr="00FD297A" w:rsidRDefault="00F50A4E" w:rsidP="00F50A4E">
      <w:pPr>
        <w:spacing w:after="240"/>
        <w:rPr>
          <w:b/>
          <w:bCs/>
          <w:color w:val="000000" w:themeColor="text1"/>
        </w:rPr>
      </w:pPr>
      <w:r>
        <w:rPr>
          <w:b/>
          <w:bCs/>
          <w:color w:val="000000" w:themeColor="text1"/>
        </w:rPr>
        <w:t xml:space="preserve">Ghana </w:t>
      </w:r>
    </w:p>
    <w:p w14:paraId="7542BB59" w14:textId="77777777" w:rsidR="00F50A4E" w:rsidRPr="0002681B" w:rsidRDefault="00F50A4E" w:rsidP="0075128A">
      <w:pPr>
        <w:pStyle w:val="Heading1"/>
        <w:numPr>
          <w:ilvl w:val="0"/>
          <w:numId w:val="26"/>
        </w:numPr>
      </w:pPr>
      <w:r>
        <w:t>Le Comité exécutif a examiné le rapport soumis avec la demande de renouvellement du projet de renforcement des institutions pour le Ghana (phase XVI), a noté avec satisfaction que le Ghana a soumis les données de l</w:t>
      </w:r>
      <w:r w:rsidR="009D6CC6">
        <w:t>’</w:t>
      </w:r>
      <w:r>
        <w:t>Article 7 et du Programme de pays pour 2022 et 2023 aux Secrétariats de l</w:t>
      </w:r>
      <w:r w:rsidR="009D6CC6">
        <w:t>’</w:t>
      </w:r>
      <w:r>
        <w:t>ozone et du Fonds, respectivement. Le Comité a indiqué que le pays a atteint ses objectifs de réduction des HCFC pour les deux années. Le Comité a également pris note des progrès réalisés par le Ghana dans l</w:t>
      </w:r>
      <w:r w:rsidR="009D6CC6">
        <w:t>’</w:t>
      </w:r>
      <w:r>
        <w:t>élimination progressive de la consommation de SAO au cours de la période couverte par le projet, grâce aux contrôles des importations de SAO par le biais du système de licences et de quotas, à la sensibilisation et à la formation des agents des douanes et des techniciens en réfrigération, tout en prenant des mesures visant à accroître la participation des femmes dans les secteurs de la réfrigération et du refroidissement. Le Comité a reconnu les efforts déployés par le Gouvernement du Ghana pour réduire la consommation de HCFC et de HFC. Le Comité espère donc qu</w:t>
      </w:r>
      <w:r w:rsidR="009D6CC6">
        <w:t>’</w:t>
      </w:r>
      <w:r>
        <w:t>au cours des trois prochaines années, le Gouvernement du Ghana poursuivra avec succès la mise en œuvre du plan de gestion de l</w:t>
      </w:r>
      <w:r w:rsidR="009D6CC6">
        <w:t>’</w:t>
      </w:r>
      <w:r>
        <w:t>élimination des HCFC, du plan de mise en œuvre de l’amendement de Kigali et du projet de renforcement des institutions afin de parvenir à la réduction de 67,5 % de la consommation de HCFC requise d</w:t>
      </w:r>
      <w:r w:rsidR="009D6CC6">
        <w:t>’</w:t>
      </w:r>
      <w:r>
        <w:t>ici au 1</w:t>
      </w:r>
      <w:r w:rsidRPr="0075128A">
        <w:rPr>
          <w:vertAlign w:val="superscript"/>
        </w:rPr>
        <w:t>er</w:t>
      </w:r>
      <w:r>
        <w:t> janvier 2025, de maintenir le gel de la consommation de HFC obtenu le 1</w:t>
      </w:r>
      <w:r w:rsidRPr="0075128A">
        <w:rPr>
          <w:vertAlign w:val="superscript"/>
        </w:rPr>
        <w:t>er</w:t>
      </w:r>
      <w:r>
        <w:t> janvier 2024 et de viser une réduction de 10 % d</w:t>
      </w:r>
      <w:r w:rsidR="009D6CC6">
        <w:t>’</w:t>
      </w:r>
      <w:r>
        <w:t>ici au 1</w:t>
      </w:r>
      <w:r w:rsidRPr="0075128A">
        <w:rPr>
          <w:vertAlign w:val="superscript"/>
        </w:rPr>
        <w:t>er</w:t>
      </w:r>
      <w:r>
        <w:t> janvier 2029.</w:t>
      </w:r>
    </w:p>
    <w:p w14:paraId="1C1A4C81" w14:textId="77777777" w:rsidR="00F50A4E" w:rsidRPr="0002681B" w:rsidRDefault="00F50A4E" w:rsidP="00F50A4E">
      <w:pPr>
        <w:spacing w:after="240"/>
        <w:rPr>
          <w:b/>
          <w:bCs/>
          <w:color w:val="000000" w:themeColor="text1"/>
        </w:rPr>
      </w:pPr>
      <w:r>
        <w:rPr>
          <w:b/>
          <w:bCs/>
          <w:color w:val="000000" w:themeColor="text1"/>
        </w:rPr>
        <w:t xml:space="preserve">Haïti </w:t>
      </w:r>
    </w:p>
    <w:p w14:paraId="37F5BE6A" w14:textId="77777777" w:rsidR="00F50A4E" w:rsidRPr="00E41E74" w:rsidRDefault="00F50A4E" w:rsidP="00F50A4E">
      <w:pPr>
        <w:pStyle w:val="Heading1"/>
      </w:pPr>
      <w:r>
        <w:t>Le Comité exécutif a examiné le rapport présenté avec la demande de renouvellement du projet de renforcement des institutions pour Haïti (phase VI) et a noté avec satisfaction qu</w:t>
      </w:r>
      <w:r w:rsidR="009D6CC6">
        <w:t>’</w:t>
      </w:r>
      <w:r>
        <w:t>Haïti a communiqué aux Secrétariats de l</w:t>
      </w:r>
      <w:r w:rsidR="009D6CC6">
        <w:t>’</w:t>
      </w:r>
      <w:r>
        <w:t>ozone et du Fonds les données relatives à l</w:t>
      </w:r>
      <w:r w:rsidR="009D6CC6">
        <w:t>’</w:t>
      </w:r>
      <w:r>
        <w:t>Article 7 et au programme de pays pour 2022 et 2023, respectivement. Le Comité a indiqué que le pays respecte le calendrier d</w:t>
      </w:r>
      <w:r w:rsidR="009D6CC6">
        <w:t>’</w:t>
      </w:r>
      <w:r>
        <w:t>élimination du Protocole de Montréal. Le Comité a également noté qu</w:t>
      </w:r>
      <w:r w:rsidR="009D6CC6">
        <w:t>’</w:t>
      </w:r>
      <w:r>
        <w:t>en dépit des conditions difficiles dans le pays, Haïti élimine efficacement la consommation de SAO grâce à la mise en œuvre de ses systèmes de licences et de quotas, ainsi qu</w:t>
      </w:r>
      <w:r w:rsidR="009D6CC6">
        <w:t>’</w:t>
      </w:r>
      <w:r>
        <w:t>à l</w:t>
      </w:r>
      <w:r w:rsidR="009D6CC6">
        <w:t>’</w:t>
      </w:r>
      <w:r>
        <w:t>adoption de produits de remplacement à faible PRP, et que le pays est en bonne voie pour atteindre ses objectifs d</w:t>
      </w:r>
      <w:r w:rsidR="009D6CC6">
        <w:t>’</w:t>
      </w:r>
      <w:r>
        <w:t>élimination des HCFC. Le Comité a reconnu les efforts du gouvernement de Haïti pour réduire la consommation de HCFC et progresser vers la ratification de l</w:t>
      </w:r>
      <w:r w:rsidR="009D6CC6">
        <w:t>’</w:t>
      </w:r>
      <w:r>
        <w:t>amendement de Kigali et espère donc que, dans les trois prochaines années, le gouvernement de Haïti poursuivra avec succès la mise en œuvre du plan de gestion de l</w:t>
      </w:r>
      <w:r w:rsidR="009D6CC6">
        <w:t>’</w:t>
      </w:r>
      <w:r>
        <w:t>élimination des HCFC et du projet de renforcement des institutions afin d</w:t>
      </w:r>
      <w:r w:rsidR="009D6CC6">
        <w:t>’</w:t>
      </w:r>
      <w:r>
        <w:t>atteindre la réduction de 67,5 % de la consommation de HCFC requise d</w:t>
      </w:r>
      <w:r w:rsidR="009D6CC6">
        <w:t>’</w:t>
      </w:r>
      <w:r>
        <w:t>ici le 1</w:t>
      </w:r>
      <w:r>
        <w:rPr>
          <w:vertAlign w:val="superscript"/>
        </w:rPr>
        <w:t>er</w:t>
      </w:r>
      <w:r>
        <w:t> janvier 2025 et de ratifier l</w:t>
      </w:r>
      <w:r w:rsidR="009D6CC6">
        <w:t>’</w:t>
      </w:r>
      <w:r>
        <w:t>amendement de Kigali.</w:t>
      </w:r>
    </w:p>
    <w:p w14:paraId="6996C245" w14:textId="77777777" w:rsidR="00F50A4E" w:rsidRPr="0002681B" w:rsidRDefault="00F50A4E" w:rsidP="00F50A4E">
      <w:pPr>
        <w:spacing w:after="240"/>
        <w:rPr>
          <w:b/>
          <w:bCs/>
          <w:color w:val="000000" w:themeColor="text1"/>
        </w:rPr>
      </w:pPr>
      <w:r>
        <w:rPr>
          <w:b/>
          <w:bCs/>
          <w:color w:val="000000" w:themeColor="text1"/>
        </w:rPr>
        <w:t xml:space="preserve">Iran (République islamique d’) : </w:t>
      </w:r>
    </w:p>
    <w:p w14:paraId="57A7C222" w14:textId="77777777" w:rsidR="00F50A4E" w:rsidRPr="0002681B" w:rsidRDefault="00F50A4E" w:rsidP="00F50A4E">
      <w:pPr>
        <w:pStyle w:val="Heading1"/>
      </w:pPr>
      <w:r>
        <w:t>Le Comité exécutif a examiné le rapport soumis avec la demande de renouvellement du projet de renforcement des institutions pour la République islamique d</w:t>
      </w:r>
      <w:r w:rsidR="009D6CC6">
        <w:t>’</w:t>
      </w:r>
      <w:r>
        <w:t>Iran (phase XIV) et a noté avec satisfaction que le Gouvernement de la République islamique d</w:t>
      </w:r>
      <w:r w:rsidR="009D6CC6">
        <w:t>’</w:t>
      </w:r>
      <w:r>
        <w:t>Iran a communiqué aux Secrétariats de l</w:t>
      </w:r>
      <w:r w:rsidR="009D6CC6">
        <w:t>’</w:t>
      </w:r>
      <w:r>
        <w:t>ozone et du Fonds, respectivement, les données relatives de l</w:t>
      </w:r>
      <w:r w:rsidR="009D6CC6">
        <w:t>’</w:t>
      </w:r>
      <w:r>
        <w:t>Article 7 et du Programme de pays pour 2022 et 2023. Le Comité a indiqué que le pays respecte le Protocole de Montréal et a atteint les objectifs de réduction conformément à l</w:t>
      </w:r>
      <w:r w:rsidR="009D6CC6">
        <w:t>’</w:t>
      </w:r>
      <w:r>
        <w:t>Accord conclu entre le pays et le Comité exécutif pour les deux années. Le Comité a noté que l</w:t>
      </w:r>
      <w:r w:rsidR="009D6CC6">
        <w:t>’</w:t>
      </w:r>
      <w:r>
        <w:t>application des mesures de contrôle s</w:t>
      </w:r>
      <w:r w:rsidR="009D6CC6">
        <w:t>’</w:t>
      </w:r>
      <w:r>
        <w:t>est poursuivie pour soutenir l</w:t>
      </w:r>
      <w:r w:rsidR="009D6CC6">
        <w:t>’</w:t>
      </w:r>
      <w:r>
        <w:t>élimination des SAO, y compris la mise à jour des règles et des réglementations et l</w:t>
      </w:r>
      <w:r w:rsidR="009D6CC6">
        <w:t>’</w:t>
      </w:r>
      <w:r>
        <w:t xml:space="preserve">amélioration du système de licences et de quotas pour les HCFC. Le Comité exécutif a reconnu les efforts déployés par le gouvernement de la </w:t>
      </w:r>
      <w:r>
        <w:lastRenderedPageBreak/>
        <w:t>République islamique d</w:t>
      </w:r>
      <w:r w:rsidR="009D6CC6">
        <w:t>’</w:t>
      </w:r>
      <w:r>
        <w:t>Iran pour mettre en œuvre la phase II du plan de gestion de l</w:t>
      </w:r>
      <w:r w:rsidR="009D6CC6">
        <w:t>’</w:t>
      </w:r>
      <w:r>
        <w:t>élimination progressive des HCFC (PGEH), préparer la phase III du PGEH et progresser vers la ratification de l</w:t>
      </w:r>
      <w:r w:rsidR="009D6CC6">
        <w:t>’</w:t>
      </w:r>
      <w:r>
        <w:t>amendement de Kigali. Il espère donc que, dans les trois prochaines années, le gouvernement de la République islamique d</w:t>
      </w:r>
      <w:r w:rsidR="009D6CC6">
        <w:t>’</w:t>
      </w:r>
      <w:r>
        <w:t>Iran poursuivra la mise en œuvre des activités du Fonds multilatéral, tant au niveau des politiques que des projets, pour lui permettre de se conformer aux prochaines mesures de contrôle du Protocole de Montréal et soumettre l</w:t>
      </w:r>
      <w:r w:rsidR="009D6CC6">
        <w:t>’</w:t>
      </w:r>
      <w:r>
        <w:t>instrument de ratification de l</w:t>
      </w:r>
      <w:r w:rsidR="009D6CC6">
        <w:t>’</w:t>
      </w:r>
      <w:r>
        <w:t>amendement de Kigali.</w:t>
      </w:r>
    </w:p>
    <w:p w14:paraId="59CF6FDC" w14:textId="77777777" w:rsidR="00F50A4E" w:rsidRPr="0002681B" w:rsidRDefault="00F50A4E" w:rsidP="00F50A4E">
      <w:pPr>
        <w:spacing w:after="240"/>
        <w:rPr>
          <w:b/>
          <w:bCs/>
          <w:color w:val="000000" w:themeColor="text1"/>
        </w:rPr>
      </w:pPr>
      <w:r>
        <w:rPr>
          <w:b/>
          <w:bCs/>
          <w:color w:val="000000" w:themeColor="text1"/>
        </w:rPr>
        <w:t xml:space="preserve">Nigéria </w:t>
      </w:r>
    </w:p>
    <w:p w14:paraId="06033F24" w14:textId="77777777" w:rsidR="00F50A4E" w:rsidRDefault="00F50A4E" w:rsidP="00F50A4E">
      <w:pPr>
        <w:pStyle w:val="Heading1"/>
      </w:pPr>
      <w:r>
        <w:t xml:space="preserve">Le Comité exécutif a examiné le rapport présenté avec la demande de renouvellement du projet de renforcement des institutions pour le </w:t>
      </w:r>
      <w:r w:rsidR="009D6CC6">
        <w:t>Nigéria</w:t>
      </w:r>
      <w:r>
        <w:t xml:space="preserve"> (phase XIII) et a noté avec satisfaction que le </w:t>
      </w:r>
      <w:r w:rsidR="009D6CC6">
        <w:t>Nigéria</w:t>
      </w:r>
      <w:r>
        <w:t xml:space="preserve"> a communiqué aux Secrétariats de l</w:t>
      </w:r>
      <w:r w:rsidR="009D6CC6">
        <w:t>’</w:t>
      </w:r>
      <w:r>
        <w:t>ozone et du Fonds les données relatives à l</w:t>
      </w:r>
      <w:r w:rsidR="009D6CC6">
        <w:t>’</w:t>
      </w:r>
      <w:r>
        <w:t>Article 7 et au Programme de pays pour 2022 et 2023, respectivement. Le Comité a indiqué que le pays a atteint ses objectifs de réduction des HCFC au titre du Protocole de Montréal et de l</w:t>
      </w:r>
      <w:r w:rsidR="009D6CC6">
        <w:t>’</w:t>
      </w:r>
      <w:r>
        <w:t>Accord conclu entre le pays et le Comité exécutif. Le Comité a noté que l</w:t>
      </w:r>
      <w:r w:rsidR="009D6CC6">
        <w:t>’</w:t>
      </w:r>
      <w:r>
        <w:t>Unité nationale de l</w:t>
      </w:r>
      <w:r w:rsidR="009D6CC6">
        <w:t>’</w:t>
      </w:r>
      <w:r>
        <w:t xml:space="preserve">ozone du </w:t>
      </w:r>
      <w:r w:rsidR="009D6CC6">
        <w:t>Nigéria</w:t>
      </w:r>
      <w:r>
        <w:t xml:space="preserve"> a facilité l</w:t>
      </w:r>
      <w:r w:rsidR="009D6CC6">
        <w:t>’</w:t>
      </w:r>
      <w:r>
        <w:t>engagement avec les principales parties prenantes afin d</w:t>
      </w:r>
      <w:r w:rsidR="009D6CC6">
        <w:t>’</w:t>
      </w:r>
      <w:r>
        <w:t xml:space="preserve">accroître la collaboration nationale et la sensibilisation aux obligations du pays au titre du Protocole de Montréal et de renforcer la collecte et la communication des données sur les substances réglementées. Le Comité a reconnu les efforts du Gouvernement du </w:t>
      </w:r>
      <w:r w:rsidR="009D6CC6">
        <w:t>Nigéria</w:t>
      </w:r>
      <w:r>
        <w:t xml:space="preserve"> pour réduire la consommation de HCFC et de HFC et espère donc que, dans les trois prochaines années, le gouvernement du </w:t>
      </w:r>
      <w:r w:rsidR="009D6CC6">
        <w:t>Nigéria</w:t>
      </w:r>
      <w:r>
        <w:t xml:space="preserve"> poursuivra avec succès la mise en œuvre de la phase III du plan de gestion de l</w:t>
      </w:r>
      <w:r w:rsidR="009D6CC6">
        <w:t>’</w:t>
      </w:r>
      <w:r>
        <w:t>élimination des HCFC et du projet de renforcement des institutions et entamera la mise en œuvre de la phase I du plan de mise en œuvre de l’amendement de Kigali, afin d</w:t>
      </w:r>
      <w:r w:rsidR="009D6CC6">
        <w:t>’</w:t>
      </w:r>
      <w:r>
        <w:t>atteindre et de maintenir la conformité avec les mesures de contrôle du Protocole de Montréal.</w:t>
      </w:r>
    </w:p>
    <w:p w14:paraId="4599F0FD" w14:textId="77777777" w:rsidR="00F50A4E" w:rsidRPr="0002681B" w:rsidRDefault="00F50A4E" w:rsidP="00F50A4E">
      <w:pPr>
        <w:spacing w:after="240"/>
        <w:rPr>
          <w:b/>
          <w:bCs/>
          <w:color w:val="000000" w:themeColor="text1"/>
        </w:rPr>
      </w:pPr>
      <w:r>
        <w:rPr>
          <w:b/>
          <w:bCs/>
          <w:color w:val="000000" w:themeColor="text1"/>
        </w:rPr>
        <w:t xml:space="preserve">Sri Lanka </w:t>
      </w:r>
    </w:p>
    <w:p w14:paraId="3DBEFA7E" w14:textId="77777777" w:rsidR="00F50A4E" w:rsidRPr="0002681B" w:rsidRDefault="00F50A4E" w:rsidP="00F50A4E">
      <w:pPr>
        <w:pStyle w:val="Heading1"/>
      </w:pPr>
      <w:r>
        <w:t>Le Comité exécutif a examiné le rapport soumis avec la demande de renouvellement du projet de renforcement des institutions pour le Sri Lanka (phase XV) et a noté avec satisfaction que le Sri Lanka a communiqué aux Secrétariats de l</w:t>
      </w:r>
      <w:r w:rsidR="009D6CC6">
        <w:t>’</w:t>
      </w:r>
      <w:r>
        <w:t>ozone et du Fonds les données relatives à l</w:t>
      </w:r>
      <w:r w:rsidR="009D6CC6">
        <w:t>’</w:t>
      </w:r>
      <w:r>
        <w:t>Article 7 et au Programme de pays pour 2022 et 2023, respectivement. Le Comité a indiqué que le pays respecte le Protocole de Montréal et a atteint ses objectifs de réduction des HCFC conformément à l</w:t>
      </w:r>
      <w:r w:rsidR="009D6CC6">
        <w:t>’</w:t>
      </w:r>
      <w:r>
        <w:t>Accord conclu entre le Pays et le Comité exécutif et a poursuivi l</w:t>
      </w:r>
      <w:r w:rsidR="009D6CC6">
        <w:t>’</w:t>
      </w:r>
      <w:r>
        <w:t>élimination d</w:t>
      </w:r>
      <w:r w:rsidR="009D6CC6">
        <w:t>’</w:t>
      </w:r>
      <w:r>
        <w:t>autres SAO. Le Comité a noté que le Gouvernement du Sri Lanka a déployé des actions en faveur de l</w:t>
      </w:r>
      <w:r w:rsidR="009D6CC6">
        <w:t>’</w:t>
      </w:r>
      <w:r>
        <w:t xml:space="preserve">intégration de la </w:t>
      </w:r>
      <w:proofErr w:type="spellStart"/>
      <w:r>
        <w:t>gendérisation</w:t>
      </w:r>
      <w:proofErr w:type="spellEnd"/>
      <w:r>
        <w:t xml:space="preserve"> conformément à la politique du Fonds multilatéral en la matière et de la création de mécanismes de coordination qui permettront d</w:t>
      </w:r>
      <w:r w:rsidR="009D6CC6">
        <w:t>’</w:t>
      </w:r>
      <w:r>
        <w:t>harmoniser le travail des différentes équipes et unités chargées de la mise en œuvre du plan de gestion de l</w:t>
      </w:r>
      <w:r w:rsidR="009D6CC6">
        <w:t>’</w:t>
      </w:r>
      <w:r>
        <w:t xml:space="preserve">élimination progressive des HCFC, du projet de renforcement des institutions et du futur plan de mise en œuvre de l’Amendement de Kigali. Le Comité a reconnu les efforts du Gouvernement du Sri Lanka pour réduire la consommation de HCFC et de HFC et espère donc que, dans les trois prochaines années, le gouvernement du Sri Lanka poursuivra la mise en œuvre des activités du Fonds multilatéral, tant au niveau des politiques que des projets, pour lui permettre de se conformer aux prochaines mesures de contrôle du Protocole de Montréal. </w:t>
      </w:r>
    </w:p>
    <w:p w14:paraId="2D95C585" w14:textId="77777777" w:rsidR="005E1DE6" w:rsidRDefault="005E1DE6" w:rsidP="005E1DE6"/>
    <w:p w14:paraId="5F6EC5B6" w14:textId="77777777" w:rsidR="005E1DE6" w:rsidRPr="009B0D30" w:rsidRDefault="005E1DE6" w:rsidP="005E1DE6"/>
    <w:p w14:paraId="65C758B4" w14:textId="77777777" w:rsidR="005E1DE6" w:rsidRPr="009B0D30" w:rsidRDefault="005E1DE6" w:rsidP="005E1DE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E1DE6" w:rsidRPr="009B0D30" w14:paraId="6406BC39" w14:textId="77777777" w:rsidTr="00F770BC">
        <w:tc>
          <w:tcPr>
            <w:tcW w:w="1915" w:type="dxa"/>
          </w:tcPr>
          <w:p w14:paraId="2BA2E5FB" w14:textId="77777777" w:rsidR="005E1DE6" w:rsidRPr="009B0D30" w:rsidRDefault="005E1DE6" w:rsidP="00F770BC"/>
        </w:tc>
        <w:tc>
          <w:tcPr>
            <w:tcW w:w="1915" w:type="dxa"/>
          </w:tcPr>
          <w:p w14:paraId="235D99F0" w14:textId="77777777" w:rsidR="005E1DE6" w:rsidRPr="009B0D30" w:rsidRDefault="005E1DE6" w:rsidP="00F770BC"/>
        </w:tc>
        <w:tc>
          <w:tcPr>
            <w:tcW w:w="1915" w:type="dxa"/>
            <w:tcBorders>
              <w:bottom w:val="single" w:sz="4" w:space="0" w:color="auto"/>
            </w:tcBorders>
          </w:tcPr>
          <w:p w14:paraId="58E7582A" w14:textId="77777777" w:rsidR="005E1DE6" w:rsidRPr="009B0D30" w:rsidRDefault="005E1DE6" w:rsidP="00F770BC"/>
        </w:tc>
        <w:tc>
          <w:tcPr>
            <w:tcW w:w="1915" w:type="dxa"/>
          </w:tcPr>
          <w:p w14:paraId="3E2E2424" w14:textId="77777777" w:rsidR="005E1DE6" w:rsidRPr="009B0D30" w:rsidRDefault="005E1DE6" w:rsidP="00F770BC"/>
        </w:tc>
        <w:tc>
          <w:tcPr>
            <w:tcW w:w="1916" w:type="dxa"/>
          </w:tcPr>
          <w:p w14:paraId="0B2D4D9A" w14:textId="77777777" w:rsidR="005E1DE6" w:rsidRPr="009B0D30" w:rsidRDefault="005E1DE6" w:rsidP="00F770BC"/>
        </w:tc>
      </w:tr>
    </w:tbl>
    <w:p w14:paraId="716FC825" w14:textId="77777777" w:rsidR="005E1DE6" w:rsidRPr="009B0D30" w:rsidRDefault="005E1DE6" w:rsidP="005E1DE6"/>
    <w:p w14:paraId="685E33CB" w14:textId="77777777" w:rsidR="005E1DE6" w:rsidRPr="009B0D30" w:rsidRDefault="005E1DE6" w:rsidP="005E1DE6">
      <w:pPr>
        <w:widowControl w:val="0"/>
        <w:jc w:val="center"/>
        <w:outlineLvl w:val="0"/>
      </w:pPr>
    </w:p>
    <w:p w14:paraId="629C92C8" w14:textId="77777777" w:rsidR="00F50A4E" w:rsidRDefault="00F50A4E" w:rsidP="00F50A4E"/>
    <w:sectPr w:rsidR="00F50A4E" w:rsidSect="00482DDA">
      <w:headerReference w:type="even" r:id="rId24"/>
      <w:head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32D59" w14:textId="77777777" w:rsidR="00B1015B" w:rsidRDefault="00B1015B">
      <w:r>
        <w:separator/>
      </w:r>
    </w:p>
  </w:endnote>
  <w:endnote w:type="continuationSeparator" w:id="0">
    <w:p w14:paraId="4C0F8EFD" w14:textId="77777777" w:rsidR="00B1015B" w:rsidRDefault="00B10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AB00E" w14:textId="77777777" w:rsidR="009D6CC6" w:rsidRPr="0033525D" w:rsidRDefault="009D6CC6">
    <w:pPr>
      <w:jc w:val="center"/>
    </w:pPr>
    <w:r>
      <w:fldChar w:fldCharType="begin"/>
    </w:r>
    <w:r>
      <w:instrText xml:space="preserve"> PAGE </w:instrText>
    </w:r>
    <w:r>
      <w:fldChar w:fldCharType="separate"/>
    </w:r>
    <w:r w:rsidR="00F40515">
      <w:rPr>
        <w:noProof/>
      </w:rPr>
      <w:t>2</w:t>
    </w:r>
    <w:r>
      <w:fldChar w:fldCharType="end"/>
    </w:r>
  </w:p>
  <w:p w14:paraId="66F0C8D9" w14:textId="77777777" w:rsidR="009D6CC6" w:rsidRDefault="009D6CC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AC002" w14:textId="77777777" w:rsidR="009D6CC6" w:rsidRPr="0033525D" w:rsidRDefault="009D6CC6">
    <w:pPr>
      <w:jc w:val="center"/>
    </w:pPr>
    <w:r>
      <w:fldChar w:fldCharType="begin"/>
    </w:r>
    <w:r>
      <w:instrText xml:space="preserve"> PAGE </w:instrText>
    </w:r>
    <w:r>
      <w:fldChar w:fldCharType="separate"/>
    </w:r>
    <w:r w:rsidR="00F40515">
      <w:rPr>
        <w:noProof/>
      </w:rPr>
      <w:t>3</w:t>
    </w:r>
    <w:r>
      <w:fldChar w:fldCharType="end"/>
    </w:r>
  </w:p>
  <w:p w14:paraId="33C4CBAB" w14:textId="77777777" w:rsidR="009D6CC6" w:rsidRDefault="009D6C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ADC9C" w14:textId="77777777" w:rsidR="009D6CC6" w:rsidRDefault="009D6CC6" w:rsidP="009D6CC6">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641E11D4" w14:textId="77777777" w:rsidR="009D6CC6" w:rsidRDefault="009D6CC6" w:rsidP="009D6CC6">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290B609D" w14:textId="77777777" w:rsidR="009D6CC6" w:rsidRDefault="009D6CC6">
        <w:pPr>
          <w:pStyle w:val="Footer"/>
          <w:jc w:val="center"/>
        </w:pPr>
        <w:r>
          <w:fldChar w:fldCharType="begin"/>
        </w:r>
        <w:r>
          <w:instrText xml:space="preserve"> PAGE   \* MERGEFORMAT </w:instrText>
        </w:r>
        <w:r>
          <w:fldChar w:fldCharType="separate"/>
        </w:r>
        <w:r w:rsidR="00F40515">
          <w:rPr>
            <w:noProof/>
          </w:rPr>
          <w:t>7</w:t>
        </w:r>
        <w:r>
          <w:rPr>
            <w:noProof/>
          </w:rPr>
          <w:fldChar w:fldCharType="end"/>
        </w:r>
      </w:p>
    </w:sdtContent>
  </w:sdt>
  <w:p w14:paraId="34862BBF" w14:textId="77777777" w:rsidR="009D6CC6" w:rsidRDefault="009D6CC6">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490922" w14:textId="77777777" w:rsidR="00B1015B" w:rsidRDefault="00B1015B">
      <w:r>
        <w:separator/>
      </w:r>
    </w:p>
  </w:footnote>
  <w:footnote w:type="continuationSeparator" w:id="0">
    <w:p w14:paraId="6E3467EA" w14:textId="77777777" w:rsidR="00B1015B" w:rsidRDefault="00B1015B">
      <w:r>
        <w:continuationSeparator/>
      </w:r>
    </w:p>
  </w:footnote>
  <w:footnote w:id="1">
    <w:p w14:paraId="7796FBF5" w14:textId="2523243D" w:rsidR="00963548" w:rsidRPr="00963548" w:rsidRDefault="00963548">
      <w:pPr>
        <w:pStyle w:val="FootnoteText"/>
        <w:rPr>
          <w:lang w:val="fr-CH"/>
        </w:rPr>
      </w:pPr>
      <w:r>
        <w:rPr>
          <w:rStyle w:val="FootnoteReference"/>
        </w:rPr>
        <w:footnoteRef/>
      </w:r>
      <w:r>
        <w:t xml:space="preserve"> </w:t>
      </w:r>
      <w:r w:rsidRPr="00963548">
        <w:rPr>
          <w:lang w:val="fr-CH"/>
        </w:rPr>
        <w:t>UNEP/</w:t>
      </w:r>
      <w:proofErr w:type="spellStart"/>
      <w:r w:rsidRPr="00963548">
        <w:rPr>
          <w:lang w:val="fr-CH"/>
        </w:rPr>
        <w:t>OzL.Pro</w:t>
      </w:r>
      <w:proofErr w:type="spellEnd"/>
      <w:r w:rsidRPr="00963548">
        <w:rPr>
          <w:lang w:val="fr-CH"/>
        </w:rPr>
        <w:t>/</w:t>
      </w:r>
      <w:proofErr w:type="spellStart"/>
      <w:r w:rsidRPr="00963548">
        <w:rPr>
          <w:lang w:val="fr-CH"/>
        </w:rPr>
        <w:t>ExCom</w:t>
      </w:r>
      <w:proofErr w:type="spellEnd"/>
      <w:r w:rsidRPr="00963548">
        <w:rPr>
          <w:lang w:val="fr-CH"/>
        </w:rPr>
        <w:t>/95/1</w:t>
      </w:r>
    </w:p>
  </w:footnote>
  <w:footnote w:id="2">
    <w:p w14:paraId="3543A503" w14:textId="77777777" w:rsidR="00D94B4F" w:rsidRDefault="00D94B4F">
      <w:pPr>
        <w:pStyle w:val="FootnoteText"/>
      </w:pPr>
      <w:r>
        <w:rPr>
          <w:rStyle w:val="FootnoteReference"/>
        </w:rPr>
        <w:footnoteRef/>
      </w:r>
      <w:r>
        <w:t xml:space="preserve"> </w:t>
      </w:r>
      <w:r w:rsidRPr="00D94B4F">
        <w:t>Ci-après mentionné préparation d'un inventaire national des banques de substances réglementées utilisées ou non désirées et plan.</w:t>
      </w:r>
    </w:p>
  </w:footnote>
  <w:footnote w:id="3">
    <w:p w14:paraId="7F1E3EA3" w14:textId="77777777" w:rsidR="0092033F" w:rsidRDefault="0092033F">
      <w:pPr>
        <w:pStyle w:val="FootnoteText"/>
      </w:pPr>
      <w:r>
        <w:rPr>
          <w:rStyle w:val="FootnoteReference"/>
        </w:rPr>
        <w:footnoteRef/>
      </w:r>
      <w:r>
        <w:t xml:space="preserve"> </w:t>
      </w:r>
      <w:r w:rsidRPr="0092033F">
        <w:t>Décision 91/63 : (b) approuver le format révisé pour les rapports finaux et les demandes de prolongation du financement du renforcement des institutions, ainsi que les indicateurs de performance correspondants; et (c) de demander aux pays visés à l'article 5, par l'intermédiaire des agences bilatérales et d’exécution, d'utiliser le format révisé mentionné à l'alinéa (b) ci-dessus pour toutes les demandes de renouvellement du renforcement des institutions à compter de la première réunion du Comité exécutif en 2023.</w:t>
      </w:r>
    </w:p>
  </w:footnote>
  <w:footnote w:id="4">
    <w:p w14:paraId="4655FF68" w14:textId="77777777" w:rsidR="0092033F" w:rsidRDefault="0092033F">
      <w:pPr>
        <w:pStyle w:val="FootnoteText"/>
      </w:pPr>
      <w:r>
        <w:rPr>
          <w:rStyle w:val="FootnoteReference"/>
        </w:rPr>
        <w:footnoteRef/>
      </w:r>
      <w:r>
        <w:t xml:space="preserve"> </w:t>
      </w:r>
      <w:r w:rsidRPr="00F66722">
        <w:t>Document UNEP/</w:t>
      </w:r>
      <w:proofErr w:type="spellStart"/>
      <w:r w:rsidRPr="00F66722">
        <w:t>OzL.Pro</w:t>
      </w:r>
      <w:proofErr w:type="spellEnd"/>
      <w:r w:rsidRPr="00F66722">
        <w:t>/</w:t>
      </w:r>
      <w:proofErr w:type="spellStart"/>
      <w:r w:rsidRPr="00F66722">
        <w:t>ExCom</w:t>
      </w:r>
      <w:proofErr w:type="spellEnd"/>
      <w:r w:rsidRPr="00F66722">
        <w:t>/95/3</w:t>
      </w:r>
      <w:r>
        <w:t>6</w:t>
      </w:r>
    </w:p>
  </w:footnote>
  <w:footnote w:id="5">
    <w:p w14:paraId="6C340CEC" w14:textId="77777777" w:rsidR="0092033F" w:rsidRDefault="0092033F">
      <w:pPr>
        <w:pStyle w:val="FootnoteText"/>
      </w:pPr>
      <w:r>
        <w:rPr>
          <w:rStyle w:val="FootnoteReference"/>
        </w:rPr>
        <w:footnoteRef/>
      </w:r>
      <w:r>
        <w:t xml:space="preserve"> </w:t>
      </w:r>
      <w:r w:rsidRPr="00F66722">
        <w:t>Document UNEP/</w:t>
      </w:r>
      <w:proofErr w:type="spellStart"/>
      <w:r w:rsidRPr="00F66722">
        <w:t>OzL.Pro</w:t>
      </w:r>
      <w:proofErr w:type="spellEnd"/>
      <w:r w:rsidRPr="00F66722">
        <w:t>/</w:t>
      </w:r>
      <w:proofErr w:type="spellStart"/>
      <w:r w:rsidRPr="00F66722">
        <w:t>ExCom</w:t>
      </w:r>
      <w:proofErr w:type="spellEnd"/>
      <w:r w:rsidRPr="00F66722">
        <w:t>/95/3</w:t>
      </w:r>
      <w:r>
        <w:t>2</w:t>
      </w:r>
    </w:p>
  </w:footnote>
  <w:footnote w:id="6">
    <w:p w14:paraId="23E0B944" w14:textId="77777777" w:rsidR="009D6CC6" w:rsidRDefault="009D6CC6" w:rsidP="00F50A4E">
      <w:pPr>
        <w:pStyle w:val="FootnoteText"/>
      </w:pPr>
      <w:r>
        <w:rPr>
          <w:rStyle w:val="FootnoteReference"/>
        </w:rPr>
        <w:footnoteRef/>
      </w:r>
      <w:r>
        <w:t xml:space="preserve"> L'inclusion de la phase III des PGEH dans le Plan d'activités n'est autorisée que pour les pays dont la phase II des PGEH a été approuvée et dont les objectifs de réduction sont inférieurs aux objectifs de conformité de 2025.</w:t>
      </w:r>
    </w:p>
  </w:footnote>
  <w:footnote w:id="7">
    <w:p w14:paraId="7F301F05" w14:textId="77777777" w:rsidR="009D6CC6" w:rsidRDefault="009D6CC6" w:rsidP="00F50A4E">
      <w:pPr>
        <w:pStyle w:val="FootnoteText"/>
      </w:pPr>
      <w:r>
        <w:rPr>
          <w:rStyle w:val="FootnoteReference"/>
        </w:rPr>
        <w:footnoteRef/>
      </w:r>
      <w:r>
        <w:t xml:space="preserve"> La phase II a été prolongée conformément à la décision 93/36(a)(xiv) et la phase III a été approuvée par la décision 91/46.</w:t>
      </w:r>
    </w:p>
  </w:footnote>
  <w:footnote w:id="8">
    <w:p w14:paraId="7423014B" w14:textId="77777777" w:rsidR="0092033F" w:rsidRDefault="0092033F">
      <w:pPr>
        <w:pStyle w:val="FootnoteText"/>
      </w:pPr>
      <w:r>
        <w:rPr>
          <w:rStyle w:val="FootnoteReference"/>
        </w:rPr>
        <w:footnoteRef/>
      </w:r>
      <w:r>
        <w:t xml:space="preserve"> </w:t>
      </w:r>
      <w:r w:rsidRPr="0092033F">
        <w:t>Le Secrétariat a confirmé que le Gouvernement de l'Angola a soumis ses données relatives aux HCFC au titre de l'Article 7 pour 2023, bien qu'au 15 novembre 2024 elles n'aient pas été affichées sur le site Web du Secrétariat de l'ozone.</w:t>
      </w:r>
    </w:p>
  </w:footnote>
  <w:footnote w:id="9">
    <w:p w14:paraId="7DF58B76" w14:textId="77777777" w:rsidR="003F0D3A" w:rsidRDefault="003F0D3A">
      <w:pPr>
        <w:pStyle w:val="FootnoteText"/>
      </w:pPr>
      <w:r>
        <w:rPr>
          <w:rStyle w:val="FootnoteReference"/>
        </w:rPr>
        <w:footnoteRef/>
      </w:r>
      <w:r>
        <w:t xml:space="preserve"> </w:t>
      </w:r>
      <w:r w:rsidRPr="003F0D3A">
        <w:t>Paragraphe 121 du document UNEP/</w:t>
      </w:r>
      <w:proofErr w:type="spellStart"/>
      <w:r w:rsidRPr="003F0D3A">
        <w:t>OzL.Pro</w:t>
      </w:r>
      <w:proofErr w:type="spellEnd"/>
      <w:r w:rsidRPr="003F0D3A">
        <w:t>/</w:t>
      </w:r>
      <w:proofErr w:type="spellStart"/>
      <w:r w:rsidRPr="003F0D3A">
        <w:t>ExCom</w:t>
      </w:r>
      <w:proofErr w:type="spellEnd"/>
      <w:r w:rsidRPr="003F0D3A">
        <w:t>/94/67</w:t>
      </w:r>
    </w:p>
  </w:footnote>
  <w:footnote w:id="10">
    <w:p w14:paraId="4FF41963" w14:textId="77777777" w:rsidR="006A435C" w:rsidRDefault="006A435C">
      <w:pPr>
        <w:pStyle w:val="FootnoteText"/>
      </w:pPr>
      <w:r>
        <w:rPr>
          <w:rStyle w:val="FootnoteReference"/>
        </w:rPr>
        <w:footnoteRef/>
      </w:r>
      <w:r>
        <w:t xml:space="preserve"> </w:t>
      </w:r>
      <w:r w:rsidRPr="006A435C">
        <w:t>Date d'acceptation de l'Amendement de Kigali :</w:t>
      </w:r>
      <w:r>
        <w:t xml:space="preserve"> 17 juin 2021</w:t>
      </w:r>
    </w:p>
  </w:footnote>
  <w:footnote w:id="11">
    <w:p w14:paraId="627EDDFA" w14:textId="77777777" w:rsidR="006A435C" w:rsidRDefault="006A435C">
      <w:pPr>
        <w:pStyle w:val="FootnoteText"/>
      </w:pPr>
      <w:r>
        <w:rPr>
          <w:rStyle w:val="FootnoteReference"/>
        </w:rPr>
        <w:footnoteRef/>
      </w:r>
      <w:r>
        <w:t xml:space="preserve"> </w:t>
      </w:r>
      <w:r w:rsidRPr="006A435C">
        <w:t>Le niveau de référence de HCFC de la Chine est de 57 818,7 tonnes PAO.</w:t>
      </w:r>
    </w:p>
  </w:footnote>
  <w:footnote w:id="12">
    <w:p w14:paraId="3816B90E" w14:textId="77777777" w:rsidR="009D6CC6" w:rsidRPr="00FE7074" w:rsidRDefault="009D6CC6" w:rsidP="009D6CC6">
      <w:pPr>
        <w:pStyle w:val="FootnoteText"/>
        <w:rPr>
          <w:lang w:val="en-US"/>
        </w:rPr>
      </w:pPr>
      <w:r w:rsidRPr="00FE7074">
        <w:rPr>
          <w:rStyle w:val="FootnoteReference"/>
        </w:rPr>
        <w:footnoteRef/>
      </w:r>
      <w:r w:rsidRPr="0005714C">
        <w:rPr>
          <w:lang w:val="en-US"/>
        </w:rPr>
        <w:t xml:space="preserve"> </w:t>
      </w:r>
      <w:r w:rsidRPr="00500028">
        <w:rPr>
          <w:lang w:val="en-US"/>
        </w:rPr>
        <w:t xml:space="preserve">Data as </w:t>
      </w:r>
      <w:proofErr w:type="gramStart"/>
      <w:r w:rsidRPr="00500028">
        <w:rPr>
          <w:lang w:val="en-US"/>
        </w:rPr>
        <w:t>at</w:t>
      </w:r>
      <w:proofErr w:type="gramEnd"/>
      <w:r w:rsidRPr="00500028">
        <w:rPr>
          <w:lang w:val="en-US"/>
        </w:rPr>
        <w:t xml:space="preserve"> December 202</w:t>
      </w:r>
      <w:r>
        <w:rPr>
          <w:lang w:val="en-US"/>
        </w:rPr>
        <w:t>3</w:t>
      </w:r>
      <w:r w:rsidRPr="00500028">
        <w:rPr>
          <w:lang w:val="en-US"/>
        </w:rPr>
        <w:t xml:space="preserve"> are based on document UNEP/</w:t>
      </w:r>
      <w:proofErr w:type="spellStart"/>
      <w:r w:rsidRPr="00500028">
        <w:rPr>
          <w:lang w:val="en-US"/>
        </w:rPr>
        <w:t>OzL.Pro</w:t>
      </w:r>
      <w:proofErr w:type="spellEnd"/>
      <w:r w:rsidRPr="00500028">
        <w:rPr>
          <w:lang w:val="en-US"/>
        </w:rPr>
        <w:t>/ExCom/9</w:t>
      </w:r>
      <w:r>
        <w:rPr>
          <w:lang w:val="en-US"/>
        </w:rPr>
        <w:t>5</w:t>
      </w:r>
      <w:r w:rsidRPr="00500028">
        <w:rPr>
          <w:lang w:val="en-US"/>
        </w:rPr>
        <w:t>/1</w:t>
      </w:r>
      <w:r>
        <w:rPr>
          <w:lang w:val="en-US"/>
        </w:rPr>
        <w:t>6</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5F43D" w14:textId="77777777" w:rsidR="009D6CC6" w:rsidRPr="00585974" w:rsidRDefault="008116DB">
    <w:pPr>
      <w:rPr>
        <w:lang w:val="en-US"/>
      </w:rPr>
    </w:pPr>
    <w:r>
      <w:fldChar w:fldCharType="begin"/>
    </w:r>
    <w:r w:rsidRPr="00585974">
      <w:rPr>
        <w:lang w:val="en-US"/>
      </w:rPr>
      <w:instrText xml:space="preserve"> DOCPROPERTY "Document number"  \* MERGEFORMAT </w:instrText>
    </w:r>
    <w:r>
      <w:fldChar w:fldCharType="separate"/>
    </w:r>
    <w:r w:rsidR="009D6CC6" w:rsidRPr="00585974">
      <w:rPr>
        <w:lang w:val="en-US"/>
      </w:rPr>
      <w:t>UNEP/</w:t>
    </w:r>
    <w:proofErr w:type="spellStart"/>
    <w:r w:rsidR="009D6CC6" w:rsidRPr="00585974">
      <w:rPr>
        <w:lang w:val="en-US"/>
      </w:rPr>
      <w:t>OzL.Pro</w:t>
    </w:r>
    <w:proofErr w:type="spellEnd"/>
    <w:r w:rsidR="009D6CC6" w:rsidRPr="00585974">
      <w:rPr>
        <w:lang w:val="en-US"/>
      </w:rPr>
      <w:t>/ExCom/95/35</w:t>
    </w:r>
    <w:r>
      <w:fldChar w:fldCharType="end"/>
    </w:r>
  </w:p>
  <w:p w14:paraId="3B37BD20" w14:textId="77777777" w:rsidR="009D6CC6" w:rsidRPr="00585974" w:rsidRDefault="009D6CC6">
    <w:pPr>
      <w:rPr>
        <w:lang w:val="en-US"/>
      </w:rPr>
    </w:pPr>
  </w:p>
  <w:p w14:paraId="645F3CEE" w14:textId="77777777" w:rsidR="009D6CC6" w:rsidRPr="00585974" w:rsidRDefault="009D6CC6">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338E5" w14:textId="77777777" w:rsidR="009D6CC6" w:rsidRPr="0033525D" w:rsidRDefault="008116DB">
    <w:pPr>
      <w:jc w:val="right"/>
    </w:pPr>
    <w:r>
      <w:fldChar w:fldCharType="begin"/>
    </w:r>
    <w:r>
      <w:instrText xml:space="preserve"> DOCPROPERTY "Document number"  \* MERGEFORMAT </w:instrText>
    </w:r>
    <w:r>
      <w:fldChar w:fldCharType="separate"/>
    </w:r>
    <w:r w:rsidR="009D6CC6">
      <w:t>UNEP/</w:t>
    </w:r>
    <w:proofErr w:type="spellStart"/>
    <w:r w:rsidR="009D6CC6">
      <w:t>OzL.Pro</w:t>
    </w:r>
    <w:proofErr w:type="spellEnd"/>
    <w:r w:rsidR="009D6CC6">
      <w:t>/</w:t>
    </w:r>
    <w:proofErr w:type="spellStart"/>
    <w:r w:rsidR="009D6CC6">
      <w:t>ExCom</w:t>
    </w:r>
    <w:proofErr w:type="spellEnd"/>
    <w:r w:rsidR="009D6CC6">
      <w:t>/95/35</w:t>
    </w:r>
    <w:r>
      <w:fldChar w:fldCharType="end"/>
    </w:r>
  </w:p>
  <w:p w14:paraId="7DAA6C79" w14:textId="77777777" w:rsidR="009D6CC6" w:rsidRPr="0033525D" w:rsidRDefault="009D6CC6"/>
  <w:p w14:paraId="0E106282" w14:textId="77777777" w:rsidR="009D6CC6" w:rsidRPr="0033525D" w:rsidRDefault="009D6CC6">
    <w:pPr>
      <w:pStyle w:val="Header"/>
    </w:pPr>
  </w:p>
  <w:p w14:paraId="259FD524" w14:textId="77777777" w:rsidR="009D6CC6" w:rsidRDefault="009D6CC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0B3C6" w14:textId="77777777" w:rsidR="00585974" w:rsidRPr="00585974" w:rsidRDefault="00585974">
    <w:pPr>
      <w:rPr>
        <w:lang w:val="en-US"/>
      </w:rPr>
    </w:pPr>
    <w:r>
      <w:fldChar w:fldCharType="begin"/>
    </w:r>
    <w:r w:rsidRPr="00585974">
      <w:rPr>
        <w:lang w:val="en-US"/>
      </w:rPr>
      <w:instrText xml:space="preserve"> DOCPROPERTY "Document number"  \* MERGEFORMAT </w:instrText>
    </w:r>
    <w:r>
      <w:fldChar w:fldCharType="separate"/>
    </w:r>
    <w:r w:rsidRPr="00585974">
      <w:rPr>
        <w:lang w:val="en-US"/>
      </w:rPr>
      <w:t>UNEP/</w:t>
    </w:r>
    <w:proofErr w:type="spellStart"/>
    <w:r w:rsidRPr="00585974">
      <w:rPr>
        <w:lang w:val="en-US"/>
      </w:rPr>
      <w:t>OzL.Pro</w:t>
    </w:r>
    <w:proofErr w:type="spellEnd"/>
    <w:r w:rsidRPr="00585974">
      <w:rPr>
        <w:lang w:val="en-US"/>
      </w:rPr>
      <w:t>/ExCom/95/35</w:t>
    </w:r>
    <w:r>
      <w:fldChar w:fldCharType="end"/>
    </w:r>
  </w:p>
  <w:p w14:paraId="6D0D516C" w14:textId="2D8A8CB4" w:rsidR="00585974" w:rsidRDefault="00585974">
    <w:pPr>
      <w:rPr>
        <w:lang w:val="en-US"/>
      </w:rPr>
    </w:pPr>
    <w:proofErr w:type="spellStart"/>
    <w:r>
      <w:rPr>
        <w:lang w:val="en-US"/>
      </w:rPr>
      <w:t>Annexe</w:t>
    </w:r>
    <w:proofErr w:type="spellEnd"/>
    <w:r>
      <w:rPr>
        <w:lang w:val="en-US"/>
      </w:rPr>
      <w:t xml:space="preserve"> I</w:t>
    </w:r>
  </w:p>
  <w:p w14:paraId="69DE66D8" w14:textId="77777777" w:rsidR="00585974" w:rsidRPr="00585974" w:rsidRDefault="00585974">
    <w:pPr>
      <w:rPr>
        <w:lang w:val="en-US"/>
      </w:rPr>
    </w:pPr>
  </w:p>
  <w:p w14:paraId="32F999AB" w14:textId="77777777" w:rsidR="00585974" w:rsidRPr="00585974" w:rsidRDefault="00585974">
    <w:pP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D41B0" w14:textId="77777777" w:rsidR="00585974" w:rsidRPr="00A46AFA" w:rsidRDefault="00585974">
    <w:pPr>
      <w:jc w:val="right"/>
      <w:rPr>
        <w:lang w:val="en-US"/>
      </w:rPr>
    </w:pPr>
    <w:r>
      <w:fldChar w:fldCharType="begin"/>
    </w:r>
    <w:r>
      <w:instrText xml:space="preserve"> DOCPROPERTY "Document number"  \* MERGEFORMAT </w:instrText>
    </w:r>
    <w:r>
      <w:fldChar w:fldCharType="separate"/>
    </w:r>
    <w:r w:rsidRPr="00A46AFA">
      <w:rPr>
        <w:lang w:val="en-US"/>
      </w:rPr>
      <w:t>UNEP/OzL.Pro/ExCom/95/35</w:t>
    </w:r>
    <w:r>
      <w:fldChar w:fldCharType="end"/>
    </w:r>
  </w:p>
  <w:p w14:paraId="1829255A" w14:textId="46F9BA10" w:rsidR="00585974" w:rsidRPr="00A46AFA" w:rsidRDefault="00585974">
    <w:pPr>
      <w:jc w:val="right"/>
      <w:rPr>
        <w:lang w:val="en-US"/>
      </w:rPr>
    </w:pPr>
    <w:r w:rsidRPr="00A46AFA">
      <w:rPr>
        <w:lang w:val="en-US"/>
      </w:rPr>
      <w:t>Annexe I</w:t>
    </w:r>
  </w:p>
  <w:p w14:paraId="10C1536D" w14:textId="77777777" w:rsidR="00585974" w:rsidRPr="00A46AFA" w:rsidRDefault="00585974">
    <w:pPr>
      <w:pStyle w:val="Header"/>
      <w:rPr>
        <w:lang w:val="en-US"/>
      </w:rPr>
    </w:pPr>
  </w:p>
  <w:p w14:paraId="63AA42E1" w14:textId="77777777" w:rsidR="00585974" w:rsidRPr="00A46AFA" w:rsidRDefault="00585974">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256E9" w14:textId="3602239D" w:rsidR="009D6CC6" w:rsidRPr="0005714C" w:rsidRDefault="008116DB">
    <w:pPr>
      <w:jc w:val="right"/>
      <w:rPr>
        <w:lang w:val="en-US"/>
      </w:rPr>
    </w:pPr>
    <w:r>
      <w:fldChar w:fldCharType="begin"/>
    </w:r>
    <w:r w:rsidRPr="00585974">
      <w:rPr>
        <w:lang w:val="en-US"/>
      </w:rPr>
      <w:instrText xml:space="preserve"> DOCPROPERTY "Document number"  \* MERGEFORMAT </w:instrText>
    </w:r>
    <w:r>
      <w:fldChar w:fldCharType="separate"/>
    </w:r>
    <w:r w:rsidR="009D6CC6" w:rsidRPr="0005714C">
      <w:rPr>
        <w:lang w:val="en-US"/>
      </w:rPr>
      <w:t>UNEP/</w:t>
    </w:r>
    <w:proofErr w:type="spellStart"/>
    <w:r w:rsidR="009D6CC6" w:rsidRPr="0005714C">
      <w:rPr>
        <w:lang w:val="en-US"/>
      </w:rPr>
      <w:t>OzL.Pro</w:t>
    </w:r>
    <w:proofErr w:type="spellEnd"/>
    <w:r w:rsidR="009D6CC6" w:rsidRPr="0005714C">
      <w:rPr>
        <w:lang w:val="en-US"/>
      </w:rPr>
      <w:t>/ExCom/9</w:t>
    </w:r>
    <w:r w:rsidR="00585974">
      <w:rPr>
        <w:lang w:val="en-US"/>
      </w:rPr>
      <w:t>5</w:t>
    </w:r>
    <w:r w:rsidR="009D6CC6" w:rsidRPr="0005714C">
      <w:rPr>
        <w:lang w:val="en-US"/>
      </w:rPr>
      <w:t>/</w:t>
    </w:r>
    <w:r w:rsidR="00585974">
      <w:rPr>
        <w:lang w:val="en-US"/>
      </w:rPr>
      <w:t>35</w:t>
    </w:r>
    <w:r>
      <w:fldChar w:fldCharType="end"/>
    </w:r>
  </w:p>
  <w:p w14:paraId="2C8CDC46" w14:textId="77777777" w:rsidR="009D6CC6" w:rsidRPr="0005714C" w:rsidRDefault="009D6CC6">
    <w:pPr>
      <w:jc w:val="right"/>
      <w:rPr>
        <w:lang w:val="en-US"/>
      </w:rPr>
    </w:pPr>
    <w:proofErr w:type="spellStart"/>
    <w:r w:rsidRPr="0005714C">
      <w:rPr>
        <w:lang w:val="en-US"/>
      </w:rPr>
      <w:t>Annexe</w:t>
    </w:r>
    <w:proofErr w:type="spellEnd"/>
    <w:r w:rsidRPr="0005714C">
      <w:rPr>
        <w:lang w:val="en-US"/>
      </w:rPr>
      <w:t xml:space="preserve"> I</w:t>
    </w:r>
  </w:p>
  <w:p w14:paraId="32EB22AD" w14:textId="77777777" w:rsidR="009D6CC6" w:rsidRDefault="009D6CC6">
    <w:pPr>
      <w:pStyle w:val="Header"/>
      <w:jc w:val="right"/>
      <w:rPr>
        <w:lang w:val="en-US"/>
      </w:rPr>
    </w:pPr>
  </w:p>
  <w:p w14:paraId="16E17435" w14:textId="77777777" w:rsidR="00870172" w:rsidRPr="0005714C" w:rsidRDefault="00870172">
    <w:pPr>
      <w:pStyle w:val="Header"/>
      <w:jc w:val="right"/>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FFBF3" w14:textId="77777777" w:rsidR="00585974" w:rsidRPr="00585974" w:rsidRDefault="00585974">
    <w:pPr>
      <w:rPr>
        <w:lang w:val="en-US"/>
      </w:rPr>
    </w:pPr>
    <w:r>
      <w:fldChar w:fldCharType="begin"/>
    </w:r>
    <w:r w:rsidRPr="00585974">
      <w:rPr>
        <w:lang w:val="en-US"/>
      </w:rPr>
      <w:instrText xml:space="preserve"> DOCPROPERTY "Document number"  \* MERGEFORMAT </w:instrText>
    </w:r>
    <w:r>
      <w:fldChar w:fldCharType="separate"/>
    </w:r>
    <w:r w:rsidRPr="00585974">
      <w:rPr>
        <w:lang w:val="en-US"/>
      </w:rPr>
      <w:t>UNEP/</w:t>
    </w:r>
    <w:proofErr w:type="spellStart"/>
    <w:r w:rsidRPr="00585974">
      <w:rPr>
        <w:lang w:val="en-US"/>
      </w:rPr>
      <w:t>OzL.Pro</w:t>
    </w:r>
    <w:proofErr w:type="spellEnd"/>
    <w:r w:rsidRPr="00585974">
      <w:rPr>
        <w:lang w:val="en-US"/>
      </w:rPr>
      <w:t>/ExCom/95/35</w:t>
    </w:r>
    <w:r>
      <w:fldChar w:fldCharType="end"/>
    </w:r>
  </w:p>
  <w:p w14:paraId="616154D8" w14:textId="744F5957" w:rsidR="00585974" w:rsidRDefault="00585974">
    <w:pPr>
      <w:rPr>
        <w:lang w:val="en-US"/>
      </w:rPr>
    </w:pPr>
    <w:proofErr w:type="spellStart"/>
    <w:r>
      <w:rPr>
        <w:lang w:val="en-US"/>
      </w:rPr>
      <w:t>Annexe</w:t>
    </w:r>
    <w:proofErr w:type="spellEnd"/>
    <w:r>
      <w:rPr>
        <w:lang w:val="en-US"/>
      </w:rPr>
      <w:t xml:space="preserve"> II</w:t>
    </w:r>
  </w:p>
  <w:p w14:paraId="6E00CBD1" w14:textId="77777777" w:rsidR="00585974" w:rsidRPr="00585974" w:rsidRDefault="00585974">
    <w:pPr>
      <w:rPr>
        <w:lang w:val="en-US"/>
      </w:rPr>
    </w:pPr>
  </w:p>
  <w:p w14:paraId="2F97F99A" w14:textId="77777777" w:rsidR="00585974" w:rsidRPr="00585974" w:rsidRDefault="00585974">
    <w:pPr>
      <w:rPr>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3B904" w14:textId="77777777" w:rsidR="00585974" w:rsidRPr="0005714C" w:rsidRDefault="00585974">
    <w:pPr>
      <w:jc w:val="right"/>
      <w:rPr>
        <w:lang w:val="en-US"/>
      </w:rPr>
    </w:pPr>
    <w:r>
      <w:fldChar w:fldCharType="begin"/>
    </w:r>
    <w:r w:rsidRPr="00585974">
      <w:rPr>
        <w:lang w:val="en-US"/>
      </w:rPr>
      <w:instrText xml:space="preserve"> DOCPROPERTY "Document number"  \* MERGEFORMAT </w:instrText>
    </w:r>
    <w:r>
      <w:fldChar w:fldCharType="separate"/>
    </w:r>
    <w:r w:rsidRPr="0005714C">
      <w:rPr>
        <w:lang w:val="en-US"/>
      </w:rPr>
      <w:t>UNEP/</w:t>
    </w:r>
    <w:proofErr w:type="spellStart"/>
    <w:r w:rsidRPr="0005714C">
      <w:rPr>
        <w:lang w:val="en-US"/>
      </w:rPr>
      <w:t>OzL.Pro</w:t>
    </w:r>
    <w:proofErr w:type="spellEnd"/>
    <w:r w:rsidRPr="0005714C">
      <w:rPr>
        <w:lang w:val="en-US"/>
      </w:rPr>
      <w:t>/ExCom/9</w:t>
    </w:r>
    <w:r>
      <w:rPr>
        <w:lang w:val="en-US"/>
      </w:rPr>
      <w:t>5</w:t>
    </w:r>
    <w:r w:rsidRPr="0005714C">
      <w:rPr>
        <w:lang w:val="en-US"/>
      </w:rPr>
      <w:t>/</w:t>
    </w:r>
    <w:r>
      <w:rPr>
        <w:lang w:val="en-US"/>
      </w:rPr>
      <w:t>35</w:t>
    </w:r>
    <w:r>
      <w:fldChar w:fldCharType="end"/>
    </w:r>
  </w:p>
  <w:p w14:paraId="2D2D9423" w14:textId="2AE4CA2C" w:rsidR="00585974" w:rsidRPr="0005714C" w:rsidRDefault="00585974">
    <w:pPr>
      <w:jc w:val="right"/>
      <w:rPr>
        <w:lang w:val="en-US"/>
      </w:rPr>
    </w:pPr>
    <w:proofErr w:type="spellStart"/>
    <w:r w:rsidRPr="0005714C">
      <w:rPr>
        <w:lang w:val="en-US"/>
      </w:rPr>
      <w:t>Annexe</w:t>
    </w:r>
    <w:proofErr w:type="spellEnd"/>
    <w:r w:rsidRPr="0005714C">
      <w:rPr>
        <w:lang w:val="en-US"/>
      </w:rPr>
      <w:t xml:space="preserve"> I</w:t>
    </w:r>
    <w:r>
      <w:rPr>
        <w:lang w:val="en-US"/>
      </w:rPr>
      <w:t>I</w:t>
    </w:r>
  </w:p>
  <w:p w14:paraId="4898D9B5" w14:textId="77777777" w:rsidR="00585974" w:rsidRDefault="00585974">
    <w:pPr>
      <w:pStyle w:val="Header"/>
      <w:jc w:val="right"/>
      <w:rPr>
        <w:lang w:val="en-US"/>
      </w:rPr>
    </w:pPr>
  </w:p>
  <w:p w14:paraId="0014C68E" w14:textId="77777777" w:rsidR="002F4E42" w:rsidRPr="0005714C" w:rsidRDefault="002F4E42">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A2AF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39288342">
    <w:abstractNumId w:val="10"/>
  </w:num>
  <w:num w:numId="2" w16cid:durableId="1094588133">
    <w:abstractNumId w:val="10"/>
  </w:num>
  <w:num w:numId="3" w16cid:durableId="1162508125">
    <w:abstractNumId w:val="10"/>
  </w:num>
  <w:num w:numId="4" w16cid:durableId="622461918">
    <w:abstractNumId w:val="10"/>
  </w:num>
  <w:num w:numId="5" w16cid:durableId="737485586">
    <w:abstractNumId w:val="10"/>
  </w:num>
  <w:num w:numId="6" w16cid:durableId="1944267295">
    <w:abstractNumId w:val="9"/>
  </w:num>
  <w:num w:numId="7" w16cid:durableId="1493791200">
    <w:abstractNumId w:val="7"/>
  </w:num>
  <w:num w:numId="8" w16cid:durableId="506528490">
    <w:abstractNumId w:val="6"/>
  </w:num>
  <w:num w:numId="9" w16cid:durableId="792603326">
    <w:abstractNumId w:val="5"/>
  </w:num>
  <w:num w:numId="10" w16cid:durableId="1214778460">
    <w:abstractNumId w:val="4"/>
  </w:num>
  <w:num w:numId="11" w16cid:durableId="935013874">
    <w:abstractNumId w:val="8"/>
  </w:num>
  <w:num w:numId="12" w16cid:durableId="866869040">
    <w:abstractNumId w:val="3"/>
  </w:num>
  <w:num w:numId="13" w16cid:durableId="52505391">
    <w:abstractNumId w:val="2"/>
  </w:num>
  <w:num w:numId="14" w16cid:durableId="1797521446">
    <w:abstractNumId w:val="1"/>
  </w:num>
  <w:num w:numId="15" w16cid:durableId="67651378">
    <w:abstractNumId w:val="0"/>
  </w:num>
  <w:num w:numId="16" w16cid:durableId="713425111">
    <w:abstractNumId w:val="13"/>
  </w:num>
  <w:num w:numId="17" w16cid:durableId="900015971">
    <w:abstractNumId w:val="16"/>
  </w:num>
  <w:num w:numId="18" w16cid:durableId="193151240">
    <w:abstractNumId w:val="17"/>
  </w:num>
  <w:num w:numId="19" w16cid:durableId="1799252138">
    <w:abstractNumId w:val="18"/>
  </w:num>
  <w:num w:numId="20" w16cid:durableId="276329985">
    <w:abstractNumId w:val="15"/>
  </w:num>
  <w:num w:numId="21" w16cid:durableId="1401562772">
    <w:abstractNumId w:val="11"/>
  </w:num>
  <w:num w:numId="22" w16cid:durableId="245039690">
    <w:abstractNumId w:val="12"/>
  </w:num>
  <w:num w:numId="23" w16cid:durableId="12040579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0824018">
    <w:abstractNumId w:val="10"/>
    <w:lvlOverride w:ilvl="0">
      <w:startOverride w:val="1"/>
    </w:lvlOverride>
  </w:num>
  <w:num w:numId="25" w16cid:durableId="554581553">
    <w:abstractNumId w:val="14"/>
  </w:num>
  <w:num w:numId="26" w16cid:durableId="470943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0A4E"/>
    <w:rsid w:val="00025E65"/>
    <w:rsid w:val="0005110A"/>
    <w:rsid w:val="00054358"/>
    <w:rsid w:val="0005714C"/>
    <w:rsid w:val="00081443"/>
    <w:rsid w:val="000A6547"/>
    <w:rsid w:val="000E41EC"/>
    <w:rsid w:val="000F6C8E"/>
    <w:rsid w:val="0011400F"/>
    <w:rsid w:val="00177D11"/>
    <w:rsid w:val="00196879"/>
    <w:rsid w:val="001A7720"/>
    <w:rsid w:val="001B7045"/>
    <w:rsid w:val="001C3D0C"/>
    <w:rsid w:val="001D4C3D"/>
    <w:rsid w:val="001D4CE7"/>
    <w:rsid w:val="0023233B"/>
    <w:rsid w:val="00265AF0"/>
    <w:rsid w:val="00286DF2"/>
    <w:rsid w:val="002C06D4"/>
    <w:rsid w:val="002F0B57"/>
    <w:rsid w:val="002F3E88"/>
    <w:rsid w:val="002F4E42"/>
    <w:rsid w:val="002F53AB"/>
    <w:rsid w:val="003029F8"/>
    <w:rsid w:val="003062B0"/>
    <w:rsid w:val="00312E33"/>
    <w:rsid w:val="003465A8"/>
    <w:rsid w:val="00381EA5"/>
    <w:rsid w:val="003A0CA4"/>
    <w:rsid w:val="003A0F69"/>
    <w:rsid w:val="003C372F"/>
    <w:rsid w:val="003F0D3A"/>
    <w:rsid w:val="00403EDF"/>
    <w:rsid w:val="00441083"/>
    <w:rsid w:val="00444619"/>
    <w:rsid w:val="00482DDA"/>
    <w:rsid w:val="00484C5D"/>
    <w:rsid w:val="0049070C"/>
    <w:rsid w:val="004B1B59"/>
    <w:rsid w:val="004B5DCE"/>
    <w:rsid w:val="004C2C87"/>
    <w:rsid w:val="004E3A36"/>
    <w:rsid w:val="004E4C4B"/>
    <w:rsid w:val="004F6C80"/>
    <w:rsid w:val="00540275"/>
    <w:rsid w:val="00585974"/>
    <w:rsid w:val="00586C98"/>
    <w:rsid w:val="005A7F28"/>
    <w:rsid w:val="005B3CAD"/>
    <w:rsid w:val="005B4809"/>
    <w:rsid w:val="005B4EC7"/>
    <w:rsid w:val="005B6096"/>
    <w:rsid w:val="005C278F"/>
    <w:rsid w:val="005E1732"/>
    <w:rsid w:val="005E1DE6"/>
    <w:rsid w:val="005F433E"/>
    <w:rsid w:val="00605093"/>
    <w:rsid w:val="006133C0"/>
    <w:rsid w:val="006427A7"/>
    <w:rsid w:val="00660F5B"/>
    <w:rsid w:val="006801CF"/>
    <w:rsid w:val="006A435C"/>
    <w:rsid w:val="006B3EF4"/>
    <w:rsid w:val="006C5AC4"/>
    <w:rsid w:val="006E435D"/>
    <w:rsid w:val="006E6B5B"/>
    <w:rsid w:val="007034FA"/>
    <w:rsid w:val="0075128A"/>
    <w:rsid w:val="0075750B"/>
    <w:rsid w:val="0077134A"/>
    <w:rsid w:val="00775FBB"/>
    <w:rsid w:val="007778F9"/>
    <w:rsid w:val="007B292B"/>
    <w:rsid w:val="007B70AD"/>
    <w:rsid w:val="007E0A86"/>
    <w:rsid w:val="008116DB"/>
    <w:rsid w:val="0082317E"/>
    <w:rsid w:val="008251F1"/>
    <w:rsid w:val="00843511"/>
    <w:rsid w:val="00847BDB"/>
    <w:rsid w:val="00870172"/>
    <w:rsid w:val="00885E5D"/>
    <w:rsid w:val="0088611D"/>
    <w:rsid w:val="0088735F"/>
    <w:rsid w:val="008D5F56"/>
    <w:rsid w:val="008E1788"/>
    <w:rsid w:val="008E770E"/>
    <w:rsid w:val="0090578B"/>
    <w:rsid w:val="0091161A"/>
    <w:rsid w:val="0092033F"/>
    <w:rsid w:val="00956C5C"/>
    <w:rsid w:val="00963548"/>
    <w:rsid w:val="00972E99"/>
    <w:rsid w:val="009A3965"/>
    <w:rsid w:val="009A5180"/>
    <w:rsid w:val="009D6CC6"/>
    <w:rsid w:val="009F48CB"/>
    <w:rsid w:val="009F6617"/>
    <w:rsid w:val="009F709E"/>
    <w:rsid w:val="00A46AFA"/>
    <w:rsid w:val="00A84E43"/>
    <w:rsid w:val="00A97E14"/>
    <w:rsid w:val="00AB41B3"/>
    <w:rsid w:val="00AB4E7E"/>
    <w:rsid w:val="00AC013C"/>
    <w:rsid w:val="00AE63D8"/>
    <w:rsid w:val="00B1015B"/>
    <w:rsid w:val="00B55AA4"/>
    <w:rsid w:val="00B756FF"/>
    <w:rsid w:val="00B811F2"/>
    <w:rsid w:val="00B85807"/>
    <w:rsid w:val="00BB50C0"/>
    <w:rsid w:val="00BC3C7D"/>
    <w:rsid w:val="00BD1BF9"/>
    <w:rsid w:val="00C004D8"/>
    <w:rsid w:val="00C05C05"/>
    <w:rsid w:val="00C16E3F"/>
    <w:rsid w:val="00C34C3E"/>
    <w:rsid w:val="00C52205"/>
    <w:rsid w:val="00C6443E"/>
    <w:rsid w:val="00C801EE"/>
    <w:rsid w:val="00C9547D"/>
    <w:rsid w:val="00CA2AAF"/>
    <w:rsid w:val="00CC2B33"/>
    <w:rsid w:val="00CF515A"/>
    <w:rsid w:val="00D2743C"/>
    <w:rsid w:val="00D7654A"/>
    <w:rsid w:val="00D83543"/>
    <w:rsid w:val="00D94B4F"/>
    <w:rsid w:val="00DA5A5D"/>
    <w:rsid w:val="00DB2922"/>
    <w:rsid w:val="00DB4E64"/>
    <w:rsid w:val="00DD207A"/>
    <w:rsid w:val="00DD3433"/>
    <w:rsid w:val="00DE385F"/>
    <w:rsid w:val="00E11AA2"/>
    <w:rsid w:val="00E2153A"/>
    <w:rsid w:val="00E3282A"/>
    <w:rsid w:val="00E348C6"/>
    <w:rsid w:val="00E5237E"/>
    <w:rsid w:val="00E54871"/>
    <w:rsid w:val="00E60D9C"/>
    <w:rsid w:val="00E703AC"/>
    <w:rsid w:val="00E96C43"/>
    <w:rsid w:val="00EB2067"/>
    <w:rsid w:val="00EC5715"/>
    <w:rsid w:val="00F143BC"/>
    <w:rsid w:val="00F218B0"/>
    <w:rsid w:val="00F22131"/>
    <w:rsid w:val="00F34C4A"/>
    <w:rsid w:val="00F35341"/>
    <w:rsid w:val="00F37A42"/>
    <w:rsid w:val="00F40515"/>
    <w:rsid w:val="00F50A4E"/>
    <w:rsid w:val="00F557F5"/>
    <w:rsid w:val="00F569C8"/>
    <w:rsid w:val="00FA6C8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C88DD"/>
  <w15:docId w15:val="{2C00298D-01ED-BC44-9CB0-489A916A8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0A4E"/>
    <w:pPr>
      <w:spacing w:after="160" w:line="240" w:lineRule="exact"/>
    </w:pPr>
    <w:rPr>
      <w:sz w:val="20"/>
      <w:szCs w:val="20"/>
      <w:vertAlign w:val="superscript"/>
      <w:lang w:val="en-US"/>
    </w:rPr>
  </w:style>
  <w:style w:type="paragraph" w:customStyle="1" w:styleId="Newheader4">
    <w:name w:val="New header 4"/>
    <w:basedOn w:val="Heading4"/>
    <w:next w:val="Normal"/>
    <w:qFormat/>
    <w:rsid w:val="009D6CC6"/>
    <w:pPr>
      <w:spacing w:before="0" w:after="240"/>
      <w:ind w:left="2880" w:hanging="720"/>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D6CC6"/>
    <w:rPr>
      <w:sz w:val="22"/>
      <w:szCs w:val="22"/>
      <w:lang w:val="fr-FR"/>
    </w:rPr>
  </w:style>
  <w:style w:type="table" w:customStyle="1" w:styleId="TableGrid20">
    <w:name w:val="Table Grid2"/>
    <w:basedOn w:val="TableNormal"/>
    <w:next w:val="TableGrid"/>
    <w:rsid w:val="009D6C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9D6CC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D6CC6"/>
    <w:rPr>
      <w:sz w:val="22"/>
      <w:szCs w:val="22"/>
      <w:lang w:val="en-GB"/>
    </w:rPr>
  </w:style>
  <w:style w:type="paragraph" w:styleId="BodyText">
    <w:name w:val="Body Text"/>
    <w:basedOn w:val="Normal"/>
    <w:link w:val="BodyTextChar"/>
    <w:uiPriority w:val="99"/>
    <w:semiHidden/>
    <w:unhideWhenUsed/>
    <w:rsid w:val="009D6CC6"/>
    <w:pPr>
      <w:spacing w:after="120"/>
    </w:pPr>
    <w:rPr>
      <w:lang w:val="en-GB"/>
    </w:rPr>
  </w:style>
  <w:style w:type="character" w:customStyle="1" w:styleId="BodyTextChar">
    <w:name w:val="Body Text Char"/>
    <w:basedOn w:val="DefaultParagraphFont"/>
    <w:link w:val="BodyText"/>
    <w:uiPriority w:val="99"/>
    <w:semiHidden/>
    <w:rsid w:val="009D6CC6"/>
    <w:rPr>
      <w:sz w:val="22"/>
      <w:szCs w:val="22"/>
      <w:lang w:val="en-GB"/>
    </w:rPr>
  </w:style>
  <w:style w:type="paragraph" w:styleId="ListBullet">
    <w:name w:val="List Bullet"/>
    <w:basedOn w:val="Normal"/>
    <w:uiPriority w:val="99"/>
    <w:semiHidden/>
    <w:unhideWhenUsed/>
    <w:rsid w:val="009D6CC6"/>
    <w:pPr>
      <w:widowControl w:val="0"/>
      <w:tabs>
        <w:tab w:val="num" w:pos="360"/>
      </w:tabs>
      <w:autoSpaceDE w:val="0"/>
      <w:autoSpaceDN w:val="0"/>
      <w:ind w:left="360" w:hanging="360"/>
      <w:contextualSpacing/>
      <w:jc w:val="left"/>
    </w:pPr>
    <w:rPr>
      <w:lang w:val="en-US"/>
    </w:rPr>
  </w:style>
  <w:style w:type="character" w:customStyle="1" w:styleId="Menzione1">
    <w:name w:val="Menzione1"/>
    <w:basedOn w:val="DefaultParagraphFont"/>
    <w:uiPriority w:val="99"/>
    <w:unhideWhenUsed/>
    <w:rsid w:val="009D6CC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SMOSE%20TRADUCTION%20%202024\PROJETS\ONU%20Montreal\Templates\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2DF0F8-516C-4A2B-88E4-52DE7F8AA59F}">
  <ds:schemaRefs>
    <ds:schemaRef ds:uri="http://schemas.openxmlformats.org/officeDocument/2006/bibliography"/>
  </ds:schemaRefs>
</ds:datastoreItem>
</file>

<file path=customXml/itemProps2.xml><?xml version="1.0" encoding="utf-8"?>
<ds:datastoreItem xmlns:ds="http://schemas.openxmlformats.org/officeDocument/2006/customXml" ds:itemID="{30628112-CDB0-4406-9F3A-8A8098A0F2C4}">
  <ds:schemaRefs>
    <ds:schemaRef ds:uri="http://schemas.microsoft.com/sharepoint/v3/contenttype/forms"/>
  </ds:schemaRefs>
</ds:datastoreItem>
</file>

<file path=customXml/itemProps3.xml><?xml version="1.0" encoding="utf-8"?>
<ds:datastoreItem xmlns:ds="http://schemas.openxmlformats.org/officeDocument/2006/customXml" ds:itemID="{8C45D431-94B3-42B8-BC7D-748F2B908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2B8D39-013B-44A7-B15B-1647623B2DF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F94-template</Template>
  <TotalTime>53</TotalTime>
  <Pages>18</Pages>
  <Words>7194</Words>
  <Characters>41010</Characters>
  <Application>Microsoft Office Word</Application>
  <DocSecurity>0</DocSecurity>
  <Lines>341</Lines>
  <Paragraphs>96</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Projets du PNUD recommandés aux fins d’examen individuel pour 2024</vt:lpstr>
      <vt:lpstr/>
      <vt:lpstr/>
    </vt:vector>
  </TitlesOfParts>
  <Manager/>
  <Company>UNMFS</Company>
  <LinksUpToDate>false</LinksUpToDate>
  <CharactersWithSpaces>48108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Projets du PNUD recommandés aux fins d’examen individuel pour 2024</dc:title>
  <dc:subject/>
  <dc:creator>Souriau</dc:creator>
  <cp:keywords/>
  <dc:description/>
  <cp:lastModifiedBy>Angela Xue He Yan</cp:lastModifiedBy>
  <cp:revision>265</cp:revision>
  <cp:lastPrinted>2001-05-26T16:40:00Z</cp:lastPrinted>
  <dcterms:created xsi:type="dcterms:W3CDTF">2024-11-20T18:38:00Z</dcterms:created>
  <dcterms:modified xsi:type="dcterms:W3CDTF">2024-11-20T21:42:00Z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UNEP/OzL.Pro/ExCom/95/35</vt:lpwstr>
  </property>
  <property fmtid="{D5CDD505-2E9C-101B-9397-08002B2CF9AE}" pid="3" name="Revision date">
    <vt:lpwstr>11/17/2024</vt:lpwstr>
  </property>
  <property fmtid="{D5CDD505-2E9C-101B-9397-08002B2CF9AE}" pid="4" name="ContentTypeId">
    <vt:lpwstr>0x010100C5F60F8E60516143877F7AC30EFBB2F3</vt:lpwstr>
  </property>
  <property fmtid="{D5CDD505-2E9C-101B-9397-08002B2CF9AE}" pid="5" name="Order">
    <vt:i4>147800</vt:i4>
  </property>
  <property fmtid="{D5CDD505-2E9C-101B-9397-08002B2CF9AE}" pid="6" name="MediaServiceImageTags">
    <vt:lpwstr/>
  </property>
</Properties>
</file>