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7D3ED1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8846C85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B43EC7B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7542F8B7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3AA2D5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0C859050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7AFDF2C0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7B569799" w14:textId="0DDACF7E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185247">
              <w:rPr>
                <w:rFonts w:asciiTheme="majorBidi" w:hAnsiTheme="majorBidi" w:cstheme="majorBidi"/>
                <w:szCs w:val="24"/>
              </w:rPr>
              <w:t>UNEP/OzL.Pro/ExCom/96/46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4402BF58" w14:textId="47E6748D" w:rsidR="00393115" w:rsidRPr="004E181B" w:rsidRDefault="00185247" w:rsidP="00393115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29</w:t>
            </w:r>
            <w:r w:rsidR="000E1354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  <w:lang w:val="en-US"/>
              </w:rPr>
              <w:t>April</w:t>
            </w:r>
            <w:r w:rsidR="000E1354">
              <w:rPr>
                <w:szCs w:val="24"/>
                <w:lang w:val="en-US"/>
              </w:rPr>
              <w:t xml:space="preserve"> 2025</w:t>
            </w:r>
          </w:p>
          <w:p w14:paraId="38736910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3E925956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F7A1FDF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25698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454D5C3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3D8A352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8FE50BC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3A0FC2BE" wp14:editId="09AEBEC8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6C353A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0FD9A446" wp14:editId="088EBF61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54C6E0E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026E662" w14:textId="77777777" w:rsidR="00393115" w:rsidRPr="00392DDC" w:rsidRDefault="00393115" w:rsidP="00393115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6F60E22A" w14:textId="77777777" w:rsidR="0002642B" w:rsidRPr="00392DDC" w:rsidRDefault="00393115" w:rsidP="0002642B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72D157AC" w14:textId="77777777" w:rsidR="0002642B" w:rsidRDefault="00A62048" w:rsidP="0002642B">
      <w:pPr>
        <w:bidi/>
        <w:ind w:left="180" w:hanging="180"/>
        <w:jc w:val="lowKashida"/>
        <w:rPr>
          <w:sz w:val="28"/>
          <w:szCs w:val="28"/>
        </w:rPr>
      </w:pPr>
      <w:r w:rsidRPr="00A62048">
        <w:rPr>
          <w:sz w:val="28"/>
          <w:szCs w:val="28"/>
        </w:rPr>
        <w:t>الاجتماع</w:t>
      </w:r>
      <w:r w:rsidR="0002642B" w:rsidRPr="0002642B">
        <w:rPr>
          <w:sz w:val="28"/>
          <w:szCs w:val="28"/>
        </w:rPr>
        <w:t xml:space="preserve"> السادس والتسعون</w:t>
      </w:r>
    </w:p>
    <w:p w14:paraId="641D57A5" w14:textId="77777777" w:rsidR="0002642B" w:rsidRPr="0002642B" w:rsidRDefault="0002642B" w:rsidP="0002642B">
      <w:pPr>
        <w:bidi/>
        <w:ind w:left="180" w:hanging="180"/>
        <w:jc w:val="lowKashida"/>
        <w:rPr>
          <w:sz w:val="28"/>
          <w:szCs w:val="28"/>
          <w:lang w:val="en-US"/>
        </w:rPr>
      </w:pPr>
      <w:r w:rsidRPr="0002642B">
        <w:rPr>
          <w:sz w:val="28"/>
          <w:szCs w:val="28"/>
        </w:rPr>
        <w:t>مونتريال، 26-30 مایو/أیار 2025</w:t>
      </w:r>
    </w:p>
    <w:p w14:paraId="54B84003" w14:textId="0C2D05BD" w:rsidR="00393115" w:rsidRDefault="00393115" w:rsidP="00185247">
      <w:pPr>
        <w:bidi/>
        <w:jc w:val="left"/>
        <w:rPr>
          <w:sz w:val="28"/>
          <w:szCs w:val="28"/>
          <w:rtl/>
        </w:rPr>
      </w:pPr>
      <w:r w:rsidRPr="006106BD">
        <w:rPr>
          <w:sz w:val="28"/>
          <w:szCs w:val="28"/>
        </w:rPr>
        <w:t xml:space="preserve">البند </w:t>
      </w:r>
      <w:r w:rsidR="00185247">
        <w:rPr>
          <w:sz w:val="28"/>
          <w:szCs w:val="28"/>
        </w:rPr>
        <w:t>9</w:t>
      </w:r>
      <w:r w:rsidR="00185247">
        <w:rPr>
          <w:rFonts w:hint="cs"/>
          <w:sz w:val="28"/>
          <w:szCs w:val="28"/>
          <w:rtl/>
          <w:lang w:bidi="ar-SA"/>
        </w:rPr>
        <w:t>(ج)</w:t>
      </w:r>
      <w:r w:rsidRPr="006106BD">
        <w:rPr>
          <w:sz w:val="28"/>
          <w:szCs w:val="28"/>
        </w:rPr>
        <w:t xml:space="preserve"> من جدول الأعمال المؤقت</w:t>
      </w:r>
      <w:r w:rsidR="00185247" w:rsidRPr="00550019">
        <w:rPr>
          <w:rStyle w:val="FootnoteReference"/>
          <w:lang w:val="fr-FR"/>
        </w:rPr>
        <w:footnoteReference w:id="1"/>
      </w:r>
      <w:r w:rsidRPr="006106BD">
        <w:rPr>
          <w:rStyle w:val="FootnoteReference"/>
          <w:sz w:val="28"/>
          <w:szCs w:val="28"/>
        </w:rPr>
        <w:t xml:space="preserve"> </w:t>
      </w:r>
    </w:p>
    <w:p w14:paraId="24E7F194" w14:textId="77777777" w:rsidR="00185247" w:rsidRDefault="00185247" w:rsidP="00185247">
      <w:pPr>
        <w:bidi/>
        <w:jc w:val="left"/>
        <w:rPr>
          <w:sz w:val="28"/>
          <w:szCs w:val="28"/>
          <w:rtl/>
        </w:rPr>
      </w:pPr>
    </w:p>
    <w:p w14:paraId="2EF3DB5D" w14:textId="77777777" w:rsidR="00185247" w:rsidRDefault="00185247" w:rsidP="00185247">
      <w:pPr>
        <w:bidi/>
        <w:jc w:val="left"/>
        <w:rPr>
          <w:sz w:val="28"/>
          <w:szCs w:val="28"/>
          <w:rtl/>
        </w:rPr>
      </w:pPr>
    </w:p>
    <w:p w14:paraId="508855BE" w14:textId="77777777" w:rsidR="00185247" w:rsidRDefault="00185247" w:rsidP="00185247">
      <w:pPr>
        <w:bidi/>
        <w:jc w:val="left"/>
        <w:rPr>
          <w:sz w:val="28"/>
          <w:szCs w:val="28"/>
          <w:rtl/>
        </w:rPr>
      </w:pPr>
    </w:p>
    <w:p w14:paraId="25F9A327" w14:textId="77777777" w:rsidR="00E804B8" w:rsidRPr="00293D97" w:rsidRDefault="00E804B8" w:rsidP="00E804B8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lang w:val="en-US"/>
        </w:rPr>
      </w:pPr>
      <w:r w:rsidRPr="00293D97">
        <w:rPr>
          <w:rFonts w:hint="cs"/>
          <w:b/>
          <w:bCs/>
          <w:sz w:val="28"/>
          <w:szCs w:val="28"/>
          <w:rtl/>
        </w:rPr>
        <w:t xml:space="preserve">مقترح مشروع: </w:t>
      </w:r>
      <w:r w:rsidRPr="007A5186">
        <w:rPr>
          <w:b/>
          <w:bCs/>
          <w:sz w:val="28"/>
          <w:szCs w:val="28"/>
          <w:rtl/>
        </w:rPr>
        <w:t>ليبيا</w:t>
      </w:r>
    </w:p>
    <w:p w14:paraId="74F4E8A1" w14:textId="77777777" w:rsidR="00E804B8" w:rsidRPr="00295D46" w:rsidRDefault="00E804B8" w:rsidP="00E804B8">
      <w:pPr>
        <w:rPr>
          <w:sz w:val="26"/>
          <w:szCs w:val="26"/>
        </w:rPr>
      </w:pPr>
    </w:p>
    <w:p w14:paraId="728D640B" w14:textId="77777777" w:rsidR="00E804B8" w:rsidRPr="00295D46" w:rsidRDefault="00E804B8" w:rsidP="00E804B8">
      <w:pPr>
        <w:widowControl w:val="0"/>
        <w:tabs>
          <w:tab w:val="left" w:pos="720"/>
          <w:tab w:val="left" w:pos="2880"/>
          <w:tab w:val="left" w:pos="5760"/>
        </w:tabs>
        <w:bidi/>
        <w:spacing w:before="240" w:after="240" w:line="276" w:lineRule="auto"/>
        <w:rPr>
          <w:sz w:val="26"/>
          <w:szCs w:val="26"/>
          <w:lang w:val="en-US"/>
        </w:rPr>
      </w:pPr>
      <w:r w:rsidRPr="00295D46">
        <w:rPr>
          <w:sz w:val="26"/>
          <w:szCs w:val="26"/>
          <w:rtl/>
          <w:lang w:val="en-US"/>
        </w:rPr>
        <w:t>تتألف هذه الوثيقة من تعليقات الأمانة وتوصي</w:t>
      </w:r>
      <w:r w:rsidRPr="00295D46">
        <w:rPr>
          <w:rFonts w:hint="cs"/>
          <w:sz w:val="26"/>
          <w:szCs w:val="26"/>
          <w:rtl/>
          <w:lang w:val="en-US"/>
        </w:rPr>
        <w:t>تها</w:t>
      </w:r>
      <w:r w:rsidRPr="00295D46">
        <w:rPr>
          <w:sz w:val="26"/>
          <w:szCs w:val="26"/>
          <w:rtl/>
          <w:lang w:val="en-US"/>
        </w:rPr>
        <w:t xml:space="preserve"> بشأن مقترح المشروع التالي:</w:t>
      </w:r>
    </w:p>
    <w:p w14:paraId="3543E811" w14:textId="77777777" w:rsidR="00E804B8" w:rsidRPr="00295D46" w:rsidRDefault="00E804B8" w:rsidP="00E804B8">
      <w:pPr>
        <w:rPr>
          <w:sz w:val="26"/>
          <w:szCs w:val="26"/>
          <w:lang w:val="en-US"/>
        </w:rPr>
      </w:pPr>
    </w:p>
    <w:p w14:paraId="092AA793" w14:textId="77777777" w:rsidR="00E804B8" w:rsidRPr="00295D46" w:rsidRDefault="00E804B8" w:rsidP="00E804B8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/>
        </w:rPr>
      </w:pPr>
      <w:r w:rsidRPr="00295D46">
        <w:rPr>
          <w:rFonts w:hint="cs"/>
          <w:sz w:val="26"/>
          <w:szCs w:val="26"/>
          <w:u w:val="single"/>
          <w:rtl/>
          <w:lang w:val="en-US"/>
        </w:rPr>
        <w:t>الإزالة</w:t>
      </w:r>
    </w:p>
    <w:p w14:paraId="446B6C3F" w14:textId="77777777" w:rsidR="00E804B8" w:rsidRPr="00295D46" w:rsidRDefault="00E804B8" w:rsidP="00E804B8">
      <w:pPr>
        <w:rPr>
          <w:sz w:val="26"/>
          <w:szCs w:val="26"/>
        </w:rPr>
      </w:pPr>
    </w:p>
    <w:tbl>
      <w:tblPr>
        <w:tblStyle w:val="TableGrid10"/>
        <w:bidiVisual/>
        <w:tblW w:w="9540" w:type="dxa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</w:tblCellMar>
        <w:tblLook w:val="04A0" w:firstRow="1" w:lastRow="0" w:firstColumn="1" w:lastColumn="0" w:noHBand="0" w:noVBand="1"/>
      </w:tblPr>
      <w:tblGrid>
        <w:gridCol w:w="806"/>
        <w:gridCol w:w="5224"/>
        <w:gridCol w:w="1710"/>
        <w:gridCol w:w="1800"/>
      </w:tblGrid>
      <w:tr w:rsidR="00E804B8" w:rsidRPr="00295D46" w14:paraId="34DF9859" w14:textId="77777777" w:rsidTr="000644B6">
        <w:trPr>
          <w:trHeight w:val="1337"/>
        </w:trPr>
        <w:tc>
          <w:tcPr>
            <w:tcW w:w="806" w:type="dxa"/>
          </w:tcPr>
          <w:p w14:paraId="68248F6A" w14:textId="77777777" w:rsidR="00E804B8" w:rsidRPr="00295D46" w:rsidRDefault="00E804B8" w:rsidP="00E804B8">
            <w:pPr>
              <w:pStyle w:val="ListParagraph"/>
              <w:widowControl w:val="0"/>
              <w:numPr>
                <w:ilvl w:val="0"/>
                <w:numId w:val="42"/>
              </w:numPr>
              <w:tabs>
                <w:tab w:val="left" w:pos="56"/>
                <w:tab w:val="left" w:pos="2880"/>
                <w:tab w:val="left" w:pos="5760"/>
              </w:tabs>
              <w:bidi/>
              <w:ind w:hanging="791"/>
              <w:rPr>
                <w:sz w:val="26"/>
                <w:szCs w:val="26"/>
                <w:u w:val="single"/>
                <w:rtl/>
                <w:lang w:val="en-US"/>
              </w:rPr>
            </w:pPr>
          </w:p>
        </w:tc>
        <w:tc>
          <w:tcPr>
            <w:tcW w:w="5224" w:type="dxa"/>
          </w:tcPr>
          <w:p w14:paraId="5D9ED03D" w14:textId="77777777" w:rsidR="00E804B8" w:rsidRDefault="00E804B8" w:rsidP="000644B6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lang w:val="en-US"/>
              </w:rPr>
            </w:pPr>
            <w:r w:rsidRPr="00295D46">
              <w:rPr>
                <w:sz w:val="26"/>
                <w:szCs w:val="26"/>
                <w:rtl/>
                <w:lang w:val="en-US"/>
              </w:rPr>
              <w:t>خطة إدارة إزالة المواد الھ</w:t>
            </w:r>
            <w:r w:rsidRPr="00295D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295D46">
              <w:rPr>
                <w:rFonts w:hint="eastAsia"/>
                <w:sz w:val="26"/>
                <w:szCs w:val="26"/>
                <w:rtl/>
                <w:lang w:val="en-US"/>
              </w:rPr>
              <w:t>دروکلوروفلوروکربون</w:t>
            </w:r>
            <w:r w:rsidRPr="00295D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295D46">
              <w:rPr>
                <w:rFonts w:hint="eastAsia"/>
                <w:sz w:val="26"/>
                <w:szCs w:val="26"/>
                <w:rtl/>
                <w:lang w:val="en-US"/>
              </w:rPr>
              <w:t>ة</w:t>
            </w:r>
            <w:r w:rsidRPr="00295D46">
              <w:rPr>
                <w:sz w:val="26"/>
                <w:szCs w:val="26"/>
                <w:lang w:val="en-US"/>
              </w:rPr>
              <w:t xml:space="preserve">        </w:t>
            </w:r>
          </w:p>
          <w:p w14:paraId="30A7A23B" w14:textId="77777777" w:rsidR="00E804B8" w:rsidRPr="005E021A" w:rsidRDefault="00E804B8" w:rsidP="000644B6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  <w:lang w:val="en-US"/>
              </w:rPr>
            </w:pPr>
            <w:r w:rsidRPr="009B27F1">
              <w:rPr>
                <w:sz w:val="26"/>
                <w:szCs w:val="26"/>
                <w:rtl/>
              </w:rPr>
              <w:t>(</w:t>
            </w:r>
            <w:r w:rsidRPr="007223C3">
              <w:rPr>
                <w:sz w:val="26"/>
                <w:szCs w:val="26"/>
                <w:rtl/>
              </w:rPr>
              <w:t>المرحلة الثانية</w:t>
            </w:r>
            <w:r w:rsidRPr="009B27F1">
              <w:rPr>
                <w:sz w:val="26"/>
                <w:szCs w:val="26"/>
                <w:rtl/>
              </w:rPr>
              <w:t xml:space="preserve">، </w:t>
            </w:r>
            <w:r w:rsidRPr="007223C3">
              <w:rPr>
                <w:sz w:val="26"/>
                <w:szCs w:val="26"/>
                <w:rtl/>
              </w:rPr>
              <w:t>الشريحة الثانية</w:t>
            </w:r>
            <w:r>
              <w:rPr>
                <w:sz w:val="26"/>
                <w:szCs w:val="26"/>
              </w:rPr>
              <w:t xml:space="preserve"> (</w:t>
            </w:r>
          </w:p>
        </w:tc>
        <w:tc>
          <w:tcPr>
            <w:tcW w:w="1710" w:type="dxa"/>
          </w:tcPr>
          <w:p w14:paraId="2A0784C1" w14:textId="77777777" w:rsidR="00E804B8" w:rsidRPr="00295D46" w:rsidRDefault="00E804B8" w:rsidP="000644B6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ind w:left="149"/>
              <w:rPr>
                <w:sz w:val="26"/>
                <w:szCs w:val="26"/>
                <w:lang w:val="en-US"/>
              </w:rPr>
            </w:pPr>
            <w:r w:rsidRPr="009B27F1">
              <w:rPr>
                <w:rFonts w:hint="cs"/>
                <w:sz w:val="26"/>
                <w:szCs w:val="26"/>
                <w:rtl/>
                <w:lang w:val="en-US" w:bidi="ar-AE"/>
              </w:rPr>
              <w:t>اليونيدو</w:t>
            </w:r>
          </w:p>
        </w:tc>
        <w:tc>
          <w:tcPr>
            <w:tcW w:w="1800" w:type="dxa"/>
          </w:tcPr>
          <w:p w14:paraId="7D7CB959" w14:textId="77777777" w:rsidR="00E804B8" w:rsidRPr="00295D46" w:rsidRDefault="00E804B8" w:rsidP="000644B6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lang w:val="en-US"/>
              </w:rPr>
            </w:pPr>
            <w:r w:rsidRPr="00295D46">
              <w:rPr>
                <w:rFonts w:hint="cs"/>
                <w:sz w:val="26"/>
                <w:szCs w:val="26"/>
                <w:rtl/>
                <w:lang w:val="en-US"/>
              </w:rPr>
              <w:t>الموافقة الشمولية</w:t>
            </w:r>
          </w:p>
        </w:tc>
      </w:tr>
    </w:tbl>
    <w:p w14:paraId="00E4627B" w14:textId="77777777" w:rsidR="00E804B8" w:rsidRPr="00504522" w:rsidRDefault="00E804B8" w:rsidP="00E804B8"/>
    <w:p w14:paraId="54A2BB7C" w14:textId="77777777" w:rsidR="00E804B8" w:rsidRPr="00504522" w:rsidRDefault="00E804B8" w:rsidP="00E804B8"/>
    <w:p w14:paraId="01FF63BC" w14:textId="77777777" w:rsidR="00E804B8" w:rsidRPr="00504522" w:rsidRDefault="00E804B8" w:rsidP="00E804B8"/>
    <w:p w14:paraId="3DA1E084" w14:textId="77777777" w:rsidR="00E804B8" w:rsidRDefault="00E804B8" w:rsidP="00E804B8">
      <w:pPr>
        <w:jc w:val="left"/>
        <w:rPr>
          <w:bCs/>
          <w:sz w:val="26"/>
          <w:szCs w:val="26"/>
          <w:rtl/>
        </w:rPr>
      </w:pPr>
      <w:r>
        <w:rPr>
          <w:bCs/>
          <w:sz w:val="26"/>
          <w:szCs w:val="26"/>
          <w:rtl/>
        </w:rPr>
        <w:br w:type="page"/>
      </w:r>
    </w:p>
    <w:p w14:paraId="0E50980E" w14:textId="77777777" w:rsidR="00B477D2" w:rsidRDefault="00B477D2" w:rsidP="00E804B8">
      <w:pPr>
        <w:bidi/>
        <w:spacing w:after="120"/>
        <w:jc w:val="center"/>
        <w:rPr>
          <w:bCs/>
          <w:sz w:val="26"/>
          <w:szCs w:val="26"/>
          <w:lang w:val="en-US"/>
        </w:rPr>
      </w:pPr>
    </w:p>
    <w:p w14:paraId="041E15BD" w14:textId="1AAD883F" w:rsidR="00E804B8" w:rsidRPr="00491BB4" w:rsidRDefault="00E804B8" w:rsidP="00B477D2">
      <w:pPr>
        <w:bidi/>
        <w:spacing w:after="120"/>
        <w:jc w:val="center"/>
        <w:rPr>
          <w:bCs/>
          <w:sz w:val="26"/>
          <w:szCs w:val="26"/>
        </w:rPr>
      </w:pPr>
      <w:r w:rsidRPr="00491BB4">
        <w:rPr>
          <w:rFonts w:hint="cs"/>
          <w:bCs/>
          <w:sz w:val="26"/>
          <w:szCs w:val="26"/>
          <w:rtl/>
        </w:rPr>
        <w:t>ورقة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تقييم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المشروع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-</w:t>
      </w:r>
      <w:r>
        <w:rPr>
          <w:rFonts w:hint="cs"/>
          <w:bCs/>
          <w:sz w:val="26"/>
          <w:szCs w:val="26"/>
          <w:rtl/>
        </w:rPr>
        <w:t xml:space="preserve"> مشر</w:t>
      </w:r>
      <w:r w:rsidRPr="00491BB4">
        <w:rPr>
          <w:rFonts w:hint="cs"/>
          <w:bCs/>
          <w:sz w:val="26"/>
          <w:szCs w:val="26"/>
          <w:rtl/>
        </w:rPr>
        <w:t>وعات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متعددة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السنوات</w:t>
      </w:r>
    </w:p>
    <w:p w14:paraId="1134B23A" w14:textId="77777777" w:rsidR="00E804B8" w:rsidRPr="001F0B19" w:rsidRDefault="00E804B8" w:rsidP="00E804B8">
      <w:pPr>
        <w:bidi/>
        <w:spacing w:after="200"/>
        <w:jc w:val="center"/>
        <w:rPr>
          <w:b/>
          <w:bCs/>
        </w:rPr>
      </w:pPr>
      <w:r w:rsidRPr="007A5186">
        <w:rPr>
          <w:b/>
          <w:bCs/>
          <w:sz w:val="28"/>
          <w:szCs w:val="28"/>
          <w:rtl/>
        </w:rPr>
        <w:t>ليبيا</w:t>
      </w:r>
    </w:p>
    <w:tbl>
      <w:tblPr>
        <w:tblStyle w:val="TableGrid"/>
        <w:bidiVisual/>
        <w:tblW w:w="10875" w:type="dxa"/>
        <w:tblInd w:w="-767" w:type="dxa"/>
        <w:tblLook w:val="04A0" w:firstRow="1" w:lastRow="0" w:firstColumn="1" w:lastColumn="0" w:noHBand="0" w:noVBand="1"/>
      </w:tblPr>
      <w:tblGrid>
        <w:gridCol w:w="3597"/>
        <w:gridCol w:w="2127"/>
        <w:gridCol w:w="2409"/>
        <w:gridCol w:w="2742"/>
      </w:tblGrid>
      <w:tr w:rsidR="00E804B8" w:rsidRPr="00293D97" w14:paraId="4DC1128F" w14:textId="77777777" w:rsidTr="000644B6">
        <w:trPr>
          <w:trHeight w:val="240"/>
        </w:trPr>
        <w:tc>
          <w:tcPr>
            <w:tcW w:w="3597" w:type="dxa"/>
            <w:hideMark/>
          </w:tcPr>
          <w:p w14:paraId="2DA6283F" w14:textId="77777777" w:rsidR="00E804B8" w:rsidRPr="00293D97" w:rsidRDefault="00E804B8" w:rsidP="000644B6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(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أولاً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) عنوان المشروع</w:t>
            </w:r>
          </w:p>
        </w:tc>
        <w:tc>
          <w:tcPr>
            <w:tcW w:w="2127" w:type="dxa"/>
            <w:hideMark/>
          </w:tcPr>
          <w:p w14:paraId="5A62D62C" w14:textId="77777777" w:rsidR="00E804B8" w:rsidRPr="00293D97" w:rsidRDefault="00E804B8" w:rsidP="000644B6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الوكالة</w:t>
            </w:r>
          </w:p>
        </w:tc>
        <w:tc>
          <w:tcPr>
            <w:tcW w:w="2409" w:type="dxa"/>
            <w:hideMark/>
          </w:tcPr>
          <w:p w14:paraId="1CBF354C" w14:textId="77777777" w:rsidR="00E804B8" w:rsidRPr="00293D97" w:rsidRDefault="00E804B8" w:rsidP="000644B6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الاجتماع الذي صدرت فيه الموافقة</w:t>
            </w:r>
          </w:p>
        </w:tc>
        <w:tc>
          <w:tcPr>
            <w:tcW w:w="2742" w:type="dxa"/>
            <w:hideMark/>
          </w:tcPr>
          <w:p w14:paraId="6E6C59E2" w14:textId="77777777" w:rsidR="00E804B8" w:rsidRPr="00293D97" w:rsidRDefault="00E804B8" w:rsidP="000644B6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تدبير الرقابة</w:t>
            </w:r>
          </w:p>
        </w:tc>
      </w:tr>
      <w:tr w:rsidR="00E804B8" w:rsidRPr="00293D97" w14:paraId="620DAD36" w14:textId="77777777" w:rsidTr="000644B6">
        <w:trPr>
          <w:trHeight w:val="278"/>
        </w:trPr>
        <w:tc>
          <w:tcPr>
            <w:tcW w:w="3597" w:type="dxa"/>
            <w:vAlign w:val="center"/>
            <w:hideMark/>
          </w:tcPr>
          <w:p w14:paraId="02F1E1AD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خطة إدارة إزالة المواد الهيدروكلوروفلوروكربونية</w:t>
            </w:r>
            <w:r>
              <w:rPr>
                <w:rFonts w:eastAsia="Batang"/>
                <w:snapToGrid w:val="0"/>
                <w:sz w:val="18"/>
                <w:szCs w:val="18"/>
                <w:lang w:eastAsia="ko-KR"/>
              </w:rPr>
              <w:br/>
            </w:r>
            <w:r>
              <w:rPr>
                <w:rFonts w:eastAsia="Batang"/>
                <w:snapToGrid w:val="0"/>
                <w:sz w:val="16"/>
                <w:szCs w:val="16"/>
                <w:lang w:eastAsia="ko-KR"/>
              </w:rPr>
              <w:t>)</w:t>
            </w:r>
            <w:r w:rsidRPr="005E021A">
              <w:rPr>
                <w:sz w:val="16"/>
                <w:szCs w:val="16"/>
                <w:rtl/>
              </w:rPr>
              <w:t>المرحلة الثانية</w:t>
            </w:r>
            <w:r>
              <w:rPr>
                <w:sz w:val="16"/>
                <w:szCs w:val="16"/>
              </w:rPr>
              <w:t>(</w:t>
            </w:r>
          </w:p>
        </w:tc>
        <w:tc>
          <w:tcPr>
            <w:tcW w:w="2127" w:type="dxa"/>
            <w:vAlign w:val="center"/>
          </w:tcPr>
          <w:p w14:paraId="146B68A4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5E021A">
              <w:rPr>
                <w:rFonts w:hint="cs"/>
                <w:sz w:val="16"/>
                <w:szCs w:val="16"/>
                <w:rtl/>
                <w:lang w:val="en-US" w:bidi="ar-AE"/>
              </w:rPr>
              <w:t>اليونيدو</w:t>
            </w:r>
            <w:r w:rsidRPr="00293D97">
              <w:rPr>
                <w:rFonts w:hint="cs"/>
                <w:sz w:val="18"/>
                <w:szCs w:val="18"/>
                <w:rtl/>
              </w:rPr>
              <w:t xml:space="preserve"> (الرئيسية) </w:t>
            </w:r>
          </w:p>
        </w:tc>
        <w:tc>
          <w:tcPr>
            <w:tcW w:w="2409" w:type="dxa"/>
            <w:vAlign w:val="center"/>
          </w:tcPr>
          <w:p w14:paraId="779A174C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</w:rPr>
            </w:pPr>
            <w:r w:rsidRPr="00F70776">
              <w:rPr>
                <w:sz w:val="18"/>
                <w:szCs w:val="18"/>
                <w:rtl/>
              </w:rPr>
              <w:t>التسعون</w:t>
            </w:r>
          </w:p>
        </w:tc>
        <w:tc>
          <w:tcPr>
            <w:tcW w:w="2742" w:type="dxa"/>
            <w:vAlign w:val="center"/>
          </w:tcPr>
          <w:p w14:paraId="6D7CA688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 xml:space="preserve">الإزالة بنسبة </w:t>
            </w:r>
            <w:r>
              <w:rPr>
                <w:sz w:val="18"/>
                <w:szCs w:val="18"/>
                <w:lang w:val="en-US"/>
              </w:rPr>
              <w:t xml:space="preserve"> 80.5</w:t>
            </w:r>
            <w:r w:rsidRPr="00293D97">
              <w:rPr>
                <w:sz w:val="18"/>
                <w:szCs w:val="18"/>
                <w:lang w:val="en-US"/>
              </w:rPr>
              <w:t>%</w:t>
            </w: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 xml:space="preserve">بحلول </w:t>
            </w:r>
            <w:r w:rsidRPr="00293D97">
              <w:rPr>
                <w:sz w:val="18"/>
                <w:szCs w:val="18"/>
                <w:lang w:val="en-US"/>
              </w:rPr>
              <w:t>202</w:t>
            </w:r>
            <w:r>
              <w:rPr>
                <w:sz w:val="18"/>
                <w:szCs w:val="18"/>
                <w:lang w:val="en-US"/>
              </w:rPr>
              <w:t>7</w:t>
            </w:r>
          </w:p>
        </w:tc>
      </w:tr>
    </w:tbl>
    <w:p w14:paraId="41BAC98F" w14:textId="77777777" w:rsidR="00E804B8" w:rsidRPr="00293D97" w:rsidRDefault="00E804B8" w:rsidP="00E804B8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875" w:type="dxa"/>
        <w:tblInd w:w="-775" w:type="dxa"/>
        <w:tblLook w:val="04A0" w:firstRow="1" w:lastRow="0" w:firstColumn="1" w:lastColumn="0" w:noHBand="0" w:noVBand="1"/>
      </w:tblPr>
      <w:tblGrid>
        <w:gridCol w:w="5975"/>
        <w:gridCol w:w="2192"/>
        <w:gridCol w:w="2708"/>
      </w:tblGrid>
      <w:tr w:rsidR="00E804B8" w:rsidRPr="00293D97" w14:paraId="22DE92CB" w14:textId="77777777" w:rsidTr="000644B6">
        <w:trPr>
          <w:trHeight w:val="43"/>
        </w:trPr>
        <w:tc>
          <w:tcPr>
            <w:tcW w:w="5975" w:type="dxa"/>
            <w:hideMark/>
          </w:tcPr>
          <w:p w14:paraId="35D33DBB" w14:textId="77777777" w:rsidR="00E804B8" w:rsidRPr="00293D97" w:rsidRDefault="00E804B8" w:rsidP="000644B6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(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ثانياً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) أحدث بيانات المادة </w:t>
            </w:r>
            <w:r w:rsidRPr="00293D97">
              <w:rPr>
                <w:b/>
                <w:sz w:val="18"/>
                <w:szCs w:val="18"/>
              </w:rPr>
              <w:t>7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 xml:space="preserve"> (المرفق جيم المجموعة الأولى)</w:t>
            </w:r>
          </w:p>
        </w:tc>
        <w:tc>
          <w:tcPr>
            <w:tcW w:w="2192" w:type="dxa"/>
            <w:hideMark/>
          </w:tcPr>
          <w:p w14:paraId="03F3ED0E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 xml:space="preserve">السنة: </w:t>
            </w:r>
            <w:r w:rsidRPr="00293D97">
              <w:rPr>
                <w:sz w:val="18"/>
                <w:szCs w:val="18"/>
                <w:lang w:val="en-US"/>
              </w:rPr>
              <w:t>2023</w:t>
            </w:r>
          </w:p>
        </w:tc>
        <w:tc>
          <w:tcPr>
            <w:tcW w:w="2708" w:type="dxa"/>
            <w:hideMark/>
          </w:tcPr>
          <w:p w14:paraId="3FD9D574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61.75</w:t>
            </w:r>
            <w:r w:rsidRPr="00293D97">
              <w:rPr>
                <w:rFonts w:hint="cs"/>
                <w:sz w:val="18"/>
                <w:szCs w:val="18"/>
                <w:rtl/>
              </w:rPr>
              <w:t xml:space="preserve">طناً 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من قدرات استنفاد الأوزون</w:t>
            </w:r>
          </w:p>
        </w:tc>
      </w:tr>
    </w:tbl>
    <w:p w14:paraId="4FB22C71" w14:textId="77777777" w:rsidR="00E804B8" w:rsidRPr="00293D97" w:rsidRDefault="00E804B8" w:rsidP="00E804B8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875" w:type="dxa"/>
        <w:tblInd w:w="-767" w:type="dxa"/>
        <w:tblLayout w:type="fixed"/>
        <w:tblLook w:val="04A0" w:firstRow="1" w:lastRow="0" w:firstColumn="1" w:lastColumn="0" w:noHBand="0" w:noVBand="1"/>
      </w:tblPr>
      <w:tblGrid>
        <w:gridCol w:w="3487"/>
        <w:gridCol w:w="900"/>
        <w:gridCol w:w="720"/>
        <w:gridCol w:w="630"/>
        <w:gridCol w:w="720"/>
        <w:gridCol w:w="810"/>
        <w:gridCol w:w="720"/>
        <w:gridCol w:w="713"/>
        <w:gridCol w:w="997"/>
        <w:gridCol w:w="1178"/>
      </w:tblGrid>
      <w:tr w:rsidR="00E804B8" w:rsidRPr="00293D97" w14:paraId="48A90A6F" w14:textId="77777777" w:rsidTr="000644B6">
        <w:trPr>
          <w:trHeight w:val="249"/>
        </w:trPr>
        <w:tc>
          <w:tcPr>
            <w:tcW w:w="8700" w:type="dxa"/>
            <w:gridSpan w:val="8"/>
            <w:hideMark/>
          </w:tcPr>
          <w:p w14:paraId="015FDBD2" w14:textId="77777777" w:rsidR="00E804B8" w:rsidRPr="00293D97" w:rsidRDefault="00E804B8" w:rsidP="000644B6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(ثالثاً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) أحدث البيانات القطاعية للبرنامج القطري (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طن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ان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من قدرات استنفا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د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الأوزون)</w:t>
            </w:r>
            <w:r>
              <w:rPr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2175" w:type="dxa"/>
            <w:gridSpan w:val="2"/>
            <w:hideMark/>
          </w:tcPr>
          <w:p w14:paraId="5580C8ED" w14:textId="77777777" w:rsidR="00E804B8" w:rsidRPr="00293D97" w:rsidRDefault="00E804B8" w:rsidP="000644B6">
            <w:pPr>
              <w:bidi/>
              <w:jc w:val="righ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hint="cs"/>
                <w:bCs/>
                <w:sz w:val="18"/>
                <w:szCs w:val="18"/>
                <w:rtl/>
                <w:lang w:val="en-US"/>
              </w:rPr>
              <w:t>السنة:</w:t>
            </w:r>
            <w:r w:rsidRPr="00293D97">
              <w:rPr>
                <w:rFonts w:hint="cs"/>
                <w:b/>
                <w:sz w:val="18"/>
                <w:szCs w:val="18"/>
                <w:rtl/>
                <w:lang w:val="en-U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US"/>
              </w:rPr>
              <w:t>2024</w:t>
            </w:r>
          </w:p>
        </w:tc>
      </w:tr>
      <w:tr w:rsidR="00E804B8" w:rsidRPr="00293D97" w14:paraId="4F7F9B74" w14:textId="77777777" w:rsidTr="000644B6">
        <w:trPr>
          <w:trHeight w:val="249"/>
        </w:trPr>
        <w:tc>
          <w:tcPr>
            <w:tcW w:w="3487" w:type="dxa"/>
            <w:hideMark/>
          </w:tcPr>
          <w:p w14:paraId="18021D91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</w:t>
            </w: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لمركب ال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كيميائي</w:t>
            </w:r>
          </w:p>
        </w:tc>
        <w:tc>
          <w:tcPr>
            <w:tcW w:w="900" w:type="dxa"/>
            <w:hideMark/>
          </w:tcPr>
          <w:p w14:paraId="243503F7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</w:t>
            </w: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إ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يرو</w:t>
            </w: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س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ول</w:t>
            </w:r>
          </w:p>
        </w:tc>
        <w:tc>
          <w:tcPr>
            <w:tcW w:w="720" w:type="dxa"/>
            <w:hideMark/>
          </w:tcPr>
          <w:p w14:paraId="20E5EEBA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الرغاوي</w:t>
            </w:r>
          </w:p>
        </w:tc>
        <w:tc>
          <w:tcPr>
            <w:tcW w:w="630" w:type="dxa"/>
            <w:hideMark/>
          </w:tcPr>
          <w:p w14:paraId="300420CD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مكافحة الحريق</w:t>
            </w:r>
          </w:p>
        </w:tc>
        <w:tc>
          <w:tcPr>
            <w:tcW w:w="1530" w:type="dxa"/>
            <w:gridSpan w:val="2"/>
            <w:hideMark/>
          </w:tcPr>
          <w:p w14:paraId="296B1A09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rtl/>
              </w:rPr>
              <w:t xml:space="preserve">التبريد </w:t>
            </w:r>
          </w:p>
        </w:tc>
        <w:tc>
          <w:tcPr>
            <w:tcW w:w="720" w:type="dxa"/>
            <w:hideMark/>
          </w:tcPr>
          <w:p w14:paraId="0CD2A2A4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المذيبات</w:t>
            </w:r>
          </w:p>
        </w:tc>
        <w:tc>
          <w:tcPr>
            <w:tcW w:w="713" w:type="dxa"/>
            <w:hideMark/>
          </w:tcPr>
          <w:p w14:paraId="07B6191D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عامل التصنيع</w:t>
            </w:r>
          </w:p>
        </w:tc>
        <w:tc>
          <w:tcPr>
            <w:tcW w:w="997" w:type="dxa"/>
            <w:hideMark/>
          </w:tcPr>
          <w:p w14:paraId="6FEE3577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الاستخدامات المعملية</w:t>
            </w:r>
          </w:p>
        </w:tc>
        <w:tc>
          <w:tcPr>
            <w:tcW w:w="1178" w:type="dxa"/>
            <w:hideMark/>
          </w:tcPr>
          <w:p w14:paraId="2085FE75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إجمالي استهلاك القطاع</w:t>
            </w:r>
          </w:p>
        </w:tc>
      </w:tr>
      <w:tr w:rsidR="00E804B8" w:rsidRPr="00293D97" w14:paraId="438CE475" w14:textId="77777777" w:rsidTr="000644B6">
        <w:trPr>
          <w:trHeight w:val="249"/>
        </w:trPr>
        <w:tc>
          <w:tcPr>
            <w:tcW w:w="5737" w:type="dxa"/>
            <w:gridSpan w:val="4"/>
            <w:hideMark/>
          </w:tcPr>
          <w:p w14:paraId="6D7B9FE2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hideMark/>
          </w:tcPr>
          <w:p w14:paraId="3AB18CC6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التصنيع</w:t>
            </w:r>
          </w:p>
        </w:tc>
        <w:tc>
          <w:tcPr>
            <w:tcW w:w="810" w:type="dxa"/>
            <w:hideMark/>
          </w:tcPr>
          <w:p w14:paraId="48726285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الخدمة</w:t>
            </w:r>
          </w:p>
        </w:tc>
        <w:tc>
          <w:tcPr>
            <w:tcW w:w="3608" w:type="dxa"/>
            <w:gridSpan w:val="4"/>
          </w:tcPr>
          <w:p w14:paraId="673A52F1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E804B8" w:rsidRPr="00293D97" w14:paraId="044D72A9" w14:textId="77777777" w:rsidTr="000644B6">
        <w:trPr>
          <w:trHeight w:val="249"/>
        </w:trPr>
        <w:tc>
          <w:tcPr>
            <w:tcW w:w="3487" w:type="dxa"/>
            <w:hideMark/>
          </w:tcPr>
          <w:p w14:paraId="0F252E7B" w14:textId="77777777" w:rsidR="00E804B8" w:rsidRPr="00293D97" w:rsidRDefault="00E804B8" w:rsidP="000644B6">
            <w:pPr>
              <w:bidi/>
              <w:ind w:left="32"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هيدروكلوروفلوروكربون</w:t>
            </w:r>
            <w:r w:rsidRPr="00293D97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>-</w:t>
            </w:r>
            <w:r w:rsidRPr="00293D97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900" w:type="dxa"/>
          </w:tcPr>
          <w:p w14:paraId="2074CD39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</w:tcPr>
          <w:p w14:paraId="3BF1C173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44972607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</w:tcPr>
          <w:p w14:paraId="759ABECB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810" w:type="dxa"/>
          </w:tcPr>
          <w:p w14:paraId="4C96734C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39.90</w:t>
            </w:r>
          </w:p>
        </w:tc>
        <w:tc>
          <w:tcPr>
            <w:tcW w:w="720" w:type="dxa"/>
          </w:tcPr>
          <w:p w14:paraId="42D206B2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13" w:type="dxa"/>
          </w:tcPr>
          <w:p w14:paraId="0E57BD93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97" w:type="dxa"/>
          </w:tcPr>
          <w:p w14:paraId="57105AE3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78" w:type="dxa"/>
          </w:tcPr>
          <w:p w14:paraId="297B8FEE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</w:rPr>
              <w:t>39.90</w:t>
            </w:r>
          </w:p>
        </w:tc>
      </w:tr>
      <w:tr w:rsidR="00E804B8" w:rsidRPr="00293D97" w14:paraId="2AF3C6D0" w14:textId="77777777" w:rsidTr="000644B6">
        <w:trPr>
          <w:trHeight w:val="249"/>
        </w:trPr>
        <w:tc>
          <w:tcPr>
            <w:tcW w:w="3487" w:type="dxa"/>
          </w:tcPr>
          <w:p w14:paraId="2A345EAA" w14:textId="77777777" w:rsidR="00E804B8" w:rsidRPr="00293D97" w:rsidRDefault="00E804B8" w:rsidP="000644B6">
            <w:pPr>
              <w:bidi/>
              <w:ind w:left="32"/>
              <w:jc w:val="left"/>
              <w:rPr>
                <w:sz w:val="18"/>
                <w:szCs w:val="18"/>
                <w:rtl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هيدروكلوروفلوروكربون</w:t>
            </w:r>
            <w:r>
              <w:rPr>
                <w:sz w:val="18"/>
                <w:szCs w:val="18"/>
              </w:rPr>
              <w:t xml:space="preserve">  141 b - </w:t>
            </w:r>
          </w:p>
        </w:tc>
        <w:tc>
          <w:tcPr>
            <w:tcW w:w="900" w:type="dxa"/>
          </w:tcPr>
          <w:p w14:paraId="36206C1C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</w:tcPr>
          <w:p w14:paraId="14E04B89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7.85</w:t>
            </w:r>
          </w:p>
        </w:tc>
        <w:tc>
          <w:tcPr>
            <w:tcW w:w="630" w:type="dxa"/>
          </w:tcPr>
          <w:p w14:paraId="7BBE86AE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</w:tcPr>
          <w:p w14:paraId="5741BF17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810" w:type="dxa"/>
          </w:tcPr>
          <w:p w14:paraId="104CB531" w14:textId="77777777" w:rsidR="00E804B8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</w:tcPr>
          <w:p w14:paraId="69CFD87D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13" w:type="dxa"/>
          </w:tcPr>
          <w:p w14:paraId="65B11C62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97" w:type="dxa"/>
          </w:tcPr>
          <w:p w14:paraId="569AC7CC" w14:textId="77777777" w:rsidR="00E804B8" w:rsidRPr="00293D97" w:rsidRDefault="00E804B8" w:rsidP="000644B6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78" w:type="dxa"/>
          </w:tcPr>
          <w:p w14:paraId="0AEFC20B" w14:textId="77777777" w:rsidR="00E804B8" w:rsidRDefault="00E804B8" w:rsidP="000644B6">
            <w:pPr>
              <w:bidi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7.85</w:t>
            </w:r>
          </w:p>
        </w:tc>
      </w:tr>
    </w:tbl>
    <w:p w14:paraId="651ED07C" w14:textId="0BA63B3D" w:rsidR="00E804B8" w:rsidRDefault="00E804B8" w:rsidP="0074075C">
      <w:pPr>
        <w:ind w:right="-720"/>
        <w:jc w:val="right"/>
        <w:rPr>
          <w:sz w:val="18"/>
          <w:szCs w:val="18"/>
        </w:rPr>
      </w:pPr>
      <w:r w:rsidRPr="009E3363">
        <w:rPr>
          <w:sz w:val="18"/>
          <w:szCs w:val="18"/>
          <w:rtl/>
        </w:rPr>
        <w:t>البيانات الأولية المقدمة من البلد قبل تقديم بيانات البرنامج القطري لعام 2024</w:t>
      </w:r>
      <w:r w:rsidR="0066302A">
        <w:rPr>
          <w:sz w:val="18"/>
          <w:szCs w:val="18"/>
        </w:rPr>
        <w:t>*</w:t>
      </w:r>
    </w:p>
    <w:p w14:paraId="74DF138A" w14:textId="77777777" w:rsidR="0074075C" w:rsidRPr="00293D97" w:rsidRDefault="0074075C" w:rsidP="0074075C">
      <w:pPr>
        <w:ind w:right="-720"/>
        <w:jc w:val="right"/>
        <w:rPr>
          <w:sz w:val="18"/>
          <w:szCs w:val="18"/>
        </w:rPr>
      </w:pPr>
    </w:p>
    <w:tbl>
      <w:tblPr>
        <w:tblStyle w:val="TableGrid"/>
        <w:bidiVisual/>
        <w:tblW w:w="10875" w:type="dxa"/>
        <w:tblInd w:w="-774" w:type="dxa"/>
        <w:tblLook w:val="04A0" w:firstRow="1" w:lastRow="0" w:firstColumn="1" w:lastColumn="0" w:noHBand="0" w:noVBand="1"/>
      </w:tblPr>
      <w:tblGrid>
        <w:gridCol w:w="3179"/>
        <w:gridCol w:w="1701"/>
        <w:gridCol w:w="4394"/>
        <w:gridCol w:w="1601"/>
      </w:tblGrid>
      <w:tr w:rsidR="00E804B8" w:rsidRPr="00293D97" w14:paraId="7580F2B1" w14:textId="77777777" w:rsidTr="000644B6">
        <w:trPr>
          <w:trHeight w:val="276"/>
        </w:trPr>
        <w:tc>
          <w:tcPr>
            <w:tcW w:w="10875" w:type="dxa"/>
            <w:gridSpan w:val="4"/>
            <w:hideMark/>
          </w:tcPr>
          <w:p w14:paraId="6A31045A" w14:textId="77777777" w:rsidR="00E804B8" w:rsidRPr="00293D97" w:rsidRDefault="00E804B8" w:rsidP="000644B6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(رابعاً) بيانات الاستهلاك (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طن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ان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من قدرات استنفا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د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الأوزون)</w:t>
            </w:r>
          </w:p>
        </w:tc>
      </w:tr>
      <w:tr w:rsidR="00E804B8" w:rsidRPr="00293D97" w14:paraId="376D31FD" w14:textId="77777777" w:rsidTr="000644B6">
        <w:trPr>
          <w:trHeight w:val="276"/>
        </w:trPr>
        <w:tc>
          <w:tcPr>
            <w:tcW w:w="3179" w:type="dxa"/>
            <w:hideMark/>
          </w:tcPr>
          <w:p w14:paraId="6EEB761F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 xml:space="preserve">خط الأساس للفترة </w:t>
            </w:r>
            <w:r w:rsidRPr="00293D97">
              <w:rPr>
                <w:sz w:val="18"/>
                <w:szCs w:val="18"/>
                <w:lang w:val="en-US"/>
              </w:rPr>
              <w:t>2010-2009</w:t>
            </w:r>
            <w:r w:rsidRPr="00293D97">
              <w:rPr>
                <w:sz w:val="18"/>
                <w:szCs w:val="18"/>
                <w:rtl/>
                <w:lang w:val="en-US"/>
              </w:rPr>
              <w:t xml:space="preserve"> </w:t>
            </w:r>
          </w:p>
        </w:tc>
        <w:tc>
          <w:tcPr>
            <w:tcW w:w="1701" w:type="dxa"/>
            <w:hideMark/>
          </w:tcPr>
          <w:p w14:paraId="5A1F6CFC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118.38</w:t>
            </w:r>
          </w:p>
        </w:tc>
        <w:tc>
          <w:tcPr>
            <w:tcW w:w="4394" w:type="dxa"/>
            <w:hideMark/>
          </w:tcPr>
          <w:p w14:paraId="02A4E4C7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rtl/>
              </w:rPr>
              <w:t>نقطة البداية للتخفيضات المجمعة المستدامة</w:t>
            </w:r>
            <w:r w:rsidRPr="00293D97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1601" w:type="dxa"/>
            <w:hideMark/>
          </w:tcPr>
          <w:p w14:paraId="0AE968FC" w14:textId="77777777" w:rsidR="00E804B8" w:rsidRPr="00293D97" w:rsidRDefault="00E804B8" w:rsidP="000644B6">
            <w:pPr>
              <w:bidi/>
              <w:rPr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</w:rPr>
              <w:t>113.66</w:t>
            </w:r>
          </w:p>
        </w:tc>
      </w:tr>
      <w:tr w:rsidR="00E804B8" w:rsidRPr="00293D97" w14:paraId="353299E5" w14:textId="77777777" w:rsidTr="000644B6">
        <w:trPr>
          <w:trHeight w:val="276"/>
        </w:trPr>
        <w:tc>
          <w:tcPr>
            <w:tcW w:w="10875" w:type="dxa"/>
            <w:gridSpan w:val="4"/>
            <w:hideMark/>
          </w:tcPr>
          <w:p w14:paraId="73238858" w14:textId="77777777" w:rsidR="00E804B8" w:rsidRPr="00293D97" w:rsidRDefault="00E804B8" w:rsidP="000644B6">
            <w:pPr>
              <w:bidi/>
              <w:ind w:left="316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bCs/>
                <w:sz w:val="18"/>
                <w:szCs w:val="18"/>
                <w:rtl/>
              </w:rPr>
              <w:t>الاستهلاك المؤهل للتمويل</w:t>
            </w:r>
          </w:p>
        </w:tc>
      </w:tr>
      <w:tr w:rsidR="00E804B8" w:rsidRPr="00293D97" w14:paraId="49D9AB1B" w14:textId="77777777" w:rsidTr="000644B6">
        <w:trPr>
          <w:trHeight w:val="276"/>
        </w:trPr>
        <w:tc>
          <w:tcPr>
            <w:tcW w:w="3179" w:type="dxa"/>
            <w:hideMark/>
          </w:tcPr>
          <w:p w14:paraId="7146BED4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rtl/>
              </w:rPr>
              <w:t>موافق عليه بالفعل:</w:t>
            </w:r>
          </w:p>
        </w:tc>
        <w:tc>
          <w:tcPr>
            <w:tcW w:w="1701" w:type="dxa"/>
            <w:hideMark/>
          </w:tcPr>
          <w:p w14:paraId="4213C6A6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</w:rPr>
              <w:t>83.28</w:t>
            </w:r>
          </w:p>
        </w:tc>
        <w:tc>
          <w:tcPr>
            <w:tcW w:w="4394" w:type="dxa"/>
            <w:hideMark/>
          </w:tcPr>
          <w:p w14:paraId="0BB89D0F" w14:textId="77777777" w:rsidR="00E804B8" w:rsidRPr="00293D97" w:rsidRDefault="00E804B8" w:rsidP="000644B6">
            <w:pPr>
              <w:bidi/>
              <w:jc w:val="center"/>
              <w:rPr>
                <w:i/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rtl/>
              </w:rPr>
              <w:t>المتبقي:</w:t>
            </w:r>
          </w:p>
        </w:tc>
        <w:tc>
          <w:tcPr>
            <w:tcW w:w="1601" w:type="dxa"/>
            <w:hideMark/>
          </w:tcPr>
          <w:p w14:paraId="446DF841" w14:textId="77777777" w:rsidR="00E804B8" w:rsidRPr="00293D97" w:rsidRDefault="00E804B8" w:rsidP="000644B6">
            <w:pPr>
              <w:bidi/>
              <w:rPr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</w:rPr>
              <w:t>30.38</w:t>
            </w:r>
          </w:p>
        </w:tc>
      </w:tr>
    </w:tbl>
    <w:p w14:paraId="3E860E50" w14:textId="77777777" w:rsidR="00E804B8" w:rsidRPr="00293D97" w:rsidRDefault="00E804B8" w:rsidP="00E804B8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5823" w:type="pct"/>
        <w:tblInd w:w="-767" w:type="dxa"/>
        <w:tblLook w:val="04A0" w:firstRow="1" w:lastRow="0" w:firstColumn="1" w:lastColumn="0" w:noHBand="0" w:noVBand="1"/>
      </w:tblPr>
      <w:tblGrid>
        <w:gridCol w:w="1476"/>
        <w:gridCol w:w="3844"/>
        <w:gridCol w:w="1261"/>
        <w:gridCol w:w="1346"/>
        <w:gridCol w:w="1259"/>
        <w:gridCol w:w="1703"/>
      </w:tblGrid>
      <w:tr w:rsidR="00E804B8" w:rsidRPr="00293D97" w14:paraId="62633061" w14:textId="77777777" w:rsidTr="000644B6">
        <w:trPr>
          <w:trHeight w:val="264"/>
        </w:trPr>
        <w:tc>
          <w:tcPr>
            <w:tcW w:w="2443" w:type="pct"/>
            <w:gridSpan w:val="2"/>
            <w:hideMark/>
          </w:tcPr>
          <w:p w14:paraId="37DFF54B" w14:textId="77777777" w:rsidR="00E804B8" w:rsidRPr="00293D97" w:rsidRDefault="00E804B8" w:rsidP="000644B6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(خامساً) خطة الأعمال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 xml:space="preserve"> المعتمدة</w:t>
            </w:r>
          </w:p>
        </w:tc>
        <w:tc>
          <w:tcPr>
            <w:tcW w:w="579" w:type="pct"/>
            <w:vAlign w:val="center"/>
            <w:hideMark/>
          </w:tcPr>
          <w:p w14:paraId="25D21D1B" w14:textId="77777777" w:rsidR="00E804B8" w:rsidRPr="00293D97" w:rsidRDefault="00E804B8" w:rsidP="000644B6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lang w:val="en-US"/>
              </w:rPr>
              <w:t>2025</w:t>
            </w:r>
          </w:p>
        </w:tc>
        <w:tc>
          <w:tcPr>
            <w:tcW w:w="618" w:type="pct"/>
            <w:vAlign w:val="center"/>
            <w:hideMark/>
          </w:tcPr>
          <w:p w14:paraId="08B36D01" w14:textId="77777777" w:rsidR="00E804B8" w:rsidRPr="00293D97" w:rsidRDefault="00E804B8" w:rsidP="000644B6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578" w:type="pct"/>
            <w:vAlign w:val="center"/>
            <w:hideMark/>
          </w:tcPr>
          <w:p w14:paraId="66696AD2" w14:textId="77777777" w:rsidR="00E804B8" w:rsidRPr="00293D97" w:rsidRDefault="00E804B8" w:rsidP="000644B6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782" w:type="pct"/>
            <w:vAlign w:val="center"/>
            <w:hideMark/>
          </w:tcPr>
          <w:p w14:paraId="7533E19D" w14:textId="77777777" w:rsidR="00E804B8" w:rsidRPr="00293D97" w:rsidRDefault="00E804B8" w:rsidP="000644B6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hint="cs"/>
                <w:bCs/>
                <w:sz w:val="18"/>
                <w:szCs w:val="18"/>
                <w:rtl/>
              </w:rPr>
              <w:t>المجموع</w:t>
            </w:r>
          </w:p>
        </w:tc>
      </w:tr>
      <w:tr w:rsidR="00E804B8" w:rsidRPr="00293D97" w14:paraId="3495F8F8" w14:textId="77777777" w:rsidTr="000644B6">
        <w:trPr>
          <w:trHeight w:val="187"/>
        </w:trPr>
        <w:tc>
          <w:tcPr>
            <w:tcW w:w="678" w:type="pct"/>
            <w:vMerge w:val="restart"/>
            <w:vAlign w:val="center"/>
            <w:hideMark/>
          </w:tcPr>
          <w:p w14:paraId="1243EC42" w14:textId="77777777" w:rsidR="00E804B8" w:rsidRPr="00293D97" w:rsidRDefault="00E804B8" w:rsidP="000644B6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5E021A">
              <w:rPr>
                <w:rFonts w:hint="cs"/>
                <w:sz w:val="16"/>
                <w:szCs w:val="16"/>
                <w:rtl/>
                <w:lang w:val="en-US" w:bidi="ar-AE"/>
              </w:rPr>
              <w:t>اليونيدو</w:t>
            </w:r>
          </w:p>
        </w:tc>
        <w:tc>
          <w:tcPr>
            <w:tcW w:w="1765" w:type="pct"/>
            <w:hideMark/>
          </w:tcPr>
          <w:p w14:paraId="52CB4C7C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rtl/>
              </w:rPr>
              <w:t>إزالة المواد المستنف</w:t>
            </w:r>
            <w:r w:rsidRPr="00293D97">
              <w:rPr>
                <w:rFonts w:hint="cs"/>
                <w:sz w:val="18"/>
                <w:szCs w:val="18"/>
                <w:rtl/>
              </w:rPr>
              <w:t>د</w:t>
            </w:r>
            <w:r w:rsidRPr="00293D97">
              <w:rPr>
                <w:sz w:val="18"/>
                <w:szCs w:val="18"/>
                <w:rtl/>
              </w:rPr>
              <w:t>ة للأوزون (طن من قدرات استنفا</w:t>
            </w:r>
            <w:r w:rsidRPr="00293D97">
              <w:rPr>
                <w:rFonts w:hint="cs"/>
                <w:sz w:val="18"/>
                <w:szCs w:val="18"/>
                <w:rtl/>
              </w:rPr>
              <w:t>د</w:t>
            </w:r>
            <w:r w:rsidRPr="00293D97">
              <w:rPr>
                <w:sz w:val="18"/>
                <w:szCs w:val="18"/>
                <w:rtl/>
              </w:rPr>
              <w:t xml:space="preserve"> الأوزون)</w:t>
            </w:r>
          </w:p>
        </w:tc>
        <w:tc>
          <w:tcPr>
            <w:tcW w:w="579" w:type="pct"/>
          </w:tcPr>
          <w:p w14:paraId="5C4206D7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</w:rPr>
              <w:t>9.02</w:t>
            </w:r>
          </w:p>
        </w:tc>
        <w:tc>
          <w:tcPr>
            <w:tcW w:w="618" w:type="pct"/>
          </w:tcPr>
          <w:p w14:paraId="6C0D3F1E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  <w:lang w:val="en-US"/>
              </w:rPr>
              <w:t>0.00</w:t>
            </w:r>
          </w:p>
        </w:tc>
        <w:tc>
          <w:tcPr>
            <w:tcW w:w="578" w:type="pct"/>
          </w:tcPr>
          <w:p w14:paraId="533B5A02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</w:rPr>
              <w:t>4.67</w:t>
            </w:r>
          </w:p>
        </w:tc>
        <w:tc>
          <w:tcPr>
            <w:tcW w:w="782" w:type="pct"/>
          </w:tcPr>
          <w:p w14:paraId="26F8DF29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=SUM(LEFT)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13.69</w:t>
            </w:r>
            <w:r>
              <w:rPr>
                <w:sz w:val="20"/>
              </w:rPr>
              <w:fldChar w:fldCharType="end"/>
            </w:r>
          </w:p>
        </w:tc>
      </w:tr>
      <w:tr w:rsidR="00E804B8" w:rsidRPr="00293D97" w14:paraId="23E99E08" w14:textId="77777777" w:rsidTr="000644B6">
        <w:trPr>
          <w:trHeight w:val="55"/>
        </w:trPr>
        <w:tc>
          <w:tcPr>
            <w:tcW w:w="678" w:type="pct"/>
            <w:vMerge/>
            <w:vAlign w:val="center"/>
            <w:hideMark/>
          </w:tcPr>
          <w:p w14:paraId="787D0A19" w14:textId="77777777" w:rsidR="00E804B8" w:rsidRPr="00293D97" w:rsidRDefault="00E804B8" w:rsidP="000644B6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1765" w:type="pct"/>
            <w:hideMark/>
          </w:tcPr>
          <w:p w14:paraId="6FF95046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rtl/>
              </w:rPr>
              <w:t>التمويل (دولار أمريكي)</w:t>
            </w:r>
          </w:p>
        </w:tc>
        <w:tc>
          <w:tcPr>
            <w:tcW w:w="579" w:type="pct"/>
          </w:tcPr>
          <w:p w14:paraId="4A897C8C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</w:rPr>
              <w:t>841,823</w:t>
            </w:r>
          </w:p>
        </w:tc>
        <w:tc>
          <w:tcPr>
            <w:tcW w:w="618" w:type="pct"/>
          </w:tcPr>
          <w:p w14:paraId="177BEF16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578" w:type="pct"/>
          </w:tcPr>
          <w:p w14:paraId="088FEBDF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</w:rPr>
              <w:t>436,025</w:t>
            </w:r>
          </w:p>
        </w:tc>
        <w:tc>
          <w:tcPr>
            <w:tcW w:w="782" w:type="pct"/>
          </w:tcPr>
          <w:p w14:paraId="14588B6D" w14:textId="77777777" w:rsidR="00E804B8" w:rsidRPr="00293D97" w:rsidRDefault="00E804B8" w:rsidP="000644B6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=SUM(LEFT)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1,277,848</w:t>
            </w:r>
            <w:r>
              <w:rPr>
                <w:sz w:val="20"/>
              </w:rPr>
              <w:fldChar w:fldCharType="end"/>
            </w:r>
          </w:p>
        </w:tc>
      </w:tr>
    </w:tbl>
    <w:p w14:paraId="54604CAE" w14:textId="77777777" w:rsidR="00E804B8" w:rsidRPr="00293D97" w:rsidRDefault="00E804B8" w:rsidP="00E804B8">
      <w:pPr>
        <w:jc w:val="left"/>
        <w:rPr>
          <w:sz w:val="18"/>
          <w:szCs w:val="18"/>
        </w:rPr>
      </w:pPr>
    </w:p>
    <w:tbl>
      <w:tblPr>
        <w:tblStyle w:val="TableGrid"/>
        <w:bidiVisual/>
        <w:tblW w:w="10805" w:type="dxa"/>
        <w:jc w:val="center"/>
        <w:tblLayout w:type="fixed"/>
        <w:tblCellMar>
          <w:left w:w="29" w:type="dxa"/>
          <w:right w:w="43" w:type="dxa"/>
        </w:tblCellMar>
        <w:tblLook w:val="04A0" w:firstRow="1" w:lastRow="0" w:firstColumn="1" w:lastColumn="0" w:noHBand="0" w:noVBand="1"/>
      </w:tblPr>
      <w:tblGrid>
        <w:gridCol w:w="1448"/>
        <w:gridCol w:w="1260"/>
        <w:gridCol w:w="1860"/>
        <w:gridCol w:w="850"/>
        <w:gridCol w:w="709"/>
        <w:gridCol w:w="850"/>
        <w:gridCol w:w="993"/>
        <w:gridCol w:w="1134"/>
        <w:gridCol w:w="1701"/>
      </w:tblGrid>
      <w:tr w:rsidR="00E804B8" w:rsidRPr="008B2BC6" w14:paraId="0C931540" w14:textId="77777777" w:rsidTr="000644B6">
        <w:trPr>
          <w:trHeight w:val="263"/>
          <w:jc w:val="center"/>
        </w:trPr>
        <w:tc>
          <w:tcPr>
            <w:tcW w:w="4568" w:type="dxa"/>
            <w:gridSpan w:val="3"/>
            <w:hideMark/>
          </w:tcPr>
          <w:p w14:paraId="0D6A9CC2" w14:textId="77777777" w:rsidR="00E804B8" w:rsidRPr="008B2BC6" w:rsidRDefault="00E804B8" w:rsidP="000644B6">
            <w:pPr>
              <w:spacing w:afterLines="20" w:after="48"/>
              <w:ind w:left="38"/>
              <w:jc w:val="center"/>
              <w:rPr>
                <w:b/>
                <w:sz w:val="20"/>
                <w:lang w:val="en-US"/>
              </w:rPr>
            </w:pPr>
            <w:r w:rsidRPr="008B2BC6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 w:rsidRPr="008B2BC6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سادساً</w:t>
            </w:r>
            <w:r w:rsidRPr="008B2BC6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) بيانات المشروع</w:t>
            </w:r>
          </w:p>
        </w:tc>
        <w:tc>
          <w:tcPr>
            <w:tcW w:w="850" w:type="dxa"/>
          </w:tcPr>
          <w:p w14:paraId="4E0C8762" w14:textId="77777777" w:rsidR="00E804B8" w:rsidRPr="008B2BC6" w:rsidRDefault="00E804B8" w:rsidP="000644B6">
            <w:pPr>
              <w:spacing w:afterLines="20" w:after="48"/>
              <w:jc w:val="center"/>
              <w:rPr>
                <w:rStyle w:val="normaltextrun"/>
                <w:b/>
                <w:bCs/>
                <w:sz w:val="20"/>
              </w:rPr>
            </w:pPr>
            <w:r w:rsidRPr="008B2BC6">
              <w:rPr>
                <w:rStyle w:val="normaltextrun"/>
                <w:b/>
                <w:bCs/>
                <w:sz w:val="20"/>
              </w:rPr>
              <w:t>2022</w:t>
            </w:r>
          </w:p>
        </w:tc>
        <w:tc>
          <w:tcPr>
            <w:tcW w:w="709" w:type="dxa"/>
            <w:shd w:val="clear" w:color="auto" w:fill="auto"/>
          </w:tcPr>
          <w:p w14:paraId="51B28A53" w14:textId="77777777" w:rsidR="00E804B8" w:rsidRPr="008B2BC6" w:rsidRDefault="00E804B8" w:rsidP="000644B6">
            <w:pPr>
              <w:spacing w:afterLines="20" w:after="48"/>
              <w:jc w:val="center"/>
              <w:rPr>
                <w:b/>
                <w:sz w:val="20"/>
                <w:lang w:val="en-US"/>
              </w:rPr>
            </w:pPr>
            <w:r w:rsidRPr="008B2BC6">
              <w:rPr>
                <w:b/>
                <w:sz w:val="20"/>
              </w:rPr>
              <w:t>2023-2024</w:t>
            </w:r>
          </w:p>
        </w:tc>
        <w:tc>
          <w:tcPr>
            <w:tcW w:w="850" w:type="dxa"/>
            <w:shd w:val="clear" w:color="auto" w:fill="auto"/>
          </w:tcPr>
          <w:p w14:paraId="4971762E" w14:textId="77777777" w:rsidR="00E804B8" w:rsidRPr="008B2BC6" w:rsidRDefault="00E804B8" w:rsidP="000644B6">
            <w:pPr>
              <w:spacing w:afterLines="20" w:after="48"/>
              <w:jc w:val="center"/>
              <w:rPr>
                <w:b/>
                <w:sz w:val="20"/>
                <w:lang w:val="en-US"/>
              </w:rPr>
            </w:pPr>
            <w:r w:rsidRPr="008B2BC6">
              <w:rPr>
                <w:b/>
                <w:sz w:val="20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14:paraId="20CFAF5C" w14:textId="77777777" w:rsidR="00E804B8" w:rsidRPr="008B2BC6" w:rsidRDefault="00E804B8" w:rsidP="000644B6">
            <w:pPr>
              <w:spacing w:afterLines="20" w:after="48"/>
              <w:jc w:val="center"/>
              <w:rPr>
                <w:b/>
                <w:sz w:val="20"/>
                <w:lang w:val="en-US"/>
              </w:rPr>
            </w:pPr>
            <w:r w:rsidRPr="008B2BC6">
              <w:rPr>
                <w:b/>
                <w:sz w:val="20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14:paraId="5A871E6F" w14:textId="77777777" w:rsidR="00E804B8" w:rsidRPr="008B2BC6" w:rsidRDefault="00E804B8" w:rsidP="000644B6">
            <w:pPr>
              <w:spacing w:afterLines="20" w:after="48"/>
              <w:jc w:val="center"/>
              <w:rPr>
                <w:b/>
                <w:sz w:val="20"/>
                <w:lang w:val="en-US"/>
              </w:rPr>
            </w:pPr>
            <w:r w:rsidRPr="008B2BC6">
              <w:rPr>
                <w:b/>
                <w:sz w:val="20"/>
              </w:rPr>
              <w:t>2027</w:t>
            </w:r>
          </w:p>
        </w:tc>
        <w:tc>
          <w:tcPr>
            <w:tcW w:w="1701" w:type="dxa"/>
            <w:shd w:val="clear" w:color="auto" w:fill="auto"/>
            <w:hideMark/>
          </w:tcPr>
          <w:p w14:paraId="0CA76324" w14:textId="77777777" w:rsidR="00E804B8" w:rsidRPr="008B2BC6" w:rsidRDefault="00E804B8" w:rsidP="000644B6">
            <w:pPr>
              <w:spacing w:afterLines="20" w:after="48"/>
              <w:jc w:val="center"/>
              <w:rPr>
                <w:b/>
                <w:sz w:val="20"/>
                <w:lang w:val="en-US"/>
              </w:rPr>
            </w:pPr>
            <w:r w:rsidRPr="008B2BC6">
              <w:rPr>
                <w:rStyle w:val="normaltextrun"/>
                <w:rFonts w:hint="cs"/>
                <w:b/>
                <w:bCs/>
                <w:sz w:val="20"/>
                <w:rtl/>
              </w:rPr>
              <w:t>المجموع</w:t>
            </w:r>
          </w:p>
        </w:tc>
      </w:tr>
      <w:tr w:rsidR="00E804B8" w:rsidRPr="008B2BC6" w14:paraId="37BA4CD2" w14:textId="77777777" w:rsidTr="000644B6">
        <w:trPr>
          <w:trHeight w:val="218"/>
          <w:jc w:val="center"/>
        </w:trPr>
        <w:tc>
          <w:tcPr>
            <w:tcW w:w="4568" w:type="dxa"/>
            <w:gridSpan w:val="3"/>
            <w:hideMark/>
          </w:tcPr>
          <w:p w14:paraId="01A3026F" w14:textId="77777777" w:rsidR="00E804B8" w:rsidRPr="008B2BC6" w:rsidRDefault="00E804B8" w:rsidP="0074075C">
            <w:pPr>
              <w:spacing w:after="60"/>
              <w:ind w:left="38"/>
              <w:jc w:val="right"/>
              <w:rPr>
                <w:sz w:val="20"/>
                <w:lang w:val="en-US"/>
              </w:rPr>
            </w:pP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>حدود الاستهلاك في بروتوكول مونتريال</w:t>
            </w:r>
          </w:p>
        </w:tc>
        <w:tc>
          <w:tcPr>
            <w:tcW w:w="850" w:type="dxa"/>
          </w:tcPr>
          <w:p w14:paraId="65A1090E" w14:textId="77777777" w:rsidR="00E804B8" w:rsidRPr="008B2BC6" w:rsidRDefault="00E804B8" w:rsidP="000644B6">
            <w:pPr>
              <w:spacing w:after="60"/>
              <w:jc w:val="center"/>
              <w:rPr>
                <w:rFonts w:asciiTheme="majorBidi" w:hAnsiTheme="majorBidi" w:cstheme="majorBidi"/>
                <w:sz w:val="20"/>
                <w:rtl/>
                <w:lang w:val="en-US"/>
              </w:rPr>
            </w:pPr>
            <w:r w:rsidRPr="008B2BC6">
              <w:rPr>
                <w:sz w:val="20"/>
              </w:rPr>
              <w:t>76.95</w:t>
            </w:r>
          </w:p>
        </w:tc>
        <w:tc>
          <w:tcPr>
            <w:tcW w:w="709" w:type="dxa"/>
            <w:shd w:val="clear" w:color="auto" w:fill="auto"/>
          </w:tcPr>
          <w:p w14:paraId="6DE548C8" w14:textId="77777777" w:rsidR="00E804B8" w:rsidRPr="008B2BC6" w:rsidRDefault="00E804B8" w:rsidP="000644B6">
            <w:pPr>
              <w:spacing w:after="60"/>
              <w:jc w:val="center"/>
              <w:rPr>
                <w:sz w:val="20"/>
                <w:lang w:val="en-US"/>
              </w:rPr>
            </w:pPr>
            <w:r w:rsidRPr="008B2BC6">
              <w:rPr>
                <w:sz w:val="20"/>
              </w:rPr>
              <w:t>76.95</w:t>
            </w:r>
          </w:p>
        </w:tc>
        <w:tc>
          <w:tcPr>
            <w:tcW w:w="850" w:type="dxa"/>
            <w:shd w:val="clear" w:color="auto" w:fill="auto"/>
          </w:tcPr>
          <w:p w14:paraId="10261F23" w14:textId="77777777" w:rsidR="00E804B8" w:rsidRPr="008B2BC6" w:rsidRDefault="00E804B8" w:rsidP="000644B6">
            <w:pPr>
              <w:spacing w:after="60"/>
              <w:jc w:val="right"/>
              <w:rPr>
                <w:sz w:val="20"/>
                <w:lang w:val="en-US"/>
              </w:rPr>
            </w:pPr>
            <w:r w:rsidRPr="008B2BC6">
              <w:rPr>
                <w:sz w:val="20"/>
              </w:rPr>
              <w:t>38.47</w:t>
            </w:r>
          </w:p>
        </w:tc>
        <w:tc>
          <w:tcPr>
            <w:tcW w:w="993" w:type="dxa"/>
            <w:shd w:val="clear" w:color="auto" w:fill="auto"/>
          </w:tcPr>
          <w:p w14:paraId="21854C92" w14:textId="77777777" w:rsidR="00E804B8" w:rsidRPr="008B2BC6" w:rsidRDefault="00E804B8" w:rsidP="000644B6">
            <w:pPr>
              <w:spacing w:after="60"/>
              <w:jc w:val="right"/>
              <w:rPr>
                <w:sz w:val="20"/>
                <w:lang w:val="en-US"/>
              </w:rPr>
            </w:pPr>
            <w:r w:rsidRPr="008B2BC6">
              <w:rPr>
                <w:sz w:val="20"/>
              </w:rPr>
              <w:t>38.47</w:t>
            </w:r>
          </w:p>
        </w:tc>
        <w:tc>
          <w:tcPr>
            <w:tcW w:w="1134" w:type="dxa"/>
            <w:shd w:val="clear" w:color="auto" w:fill="auto"/>
          </w:tcPr>
          <w:p w14:paraId="11D74220" w14:textId="77777777" w:rsidR="00E804B8" w:rsidRPr="008B2BC6" w:rsidRDefault="00E804B8" w:rsidP="000644B6">
            <w:pPr>
              <w:spacing w:after="60"/>
              <w:jc w:val="right"/>
              <w:rPr>
                <w:sz w:val="20"/>
                <w:lang w:val="en-US"/>
              </w:rPr>
            </w:pPr>
            <w:r w:rsidRPr="008B2BC6">
              <w:rPr>
                <w:sz w:val="20"/>
              </w:rPr>
              <w:t>38.47</w:t>
            </w:r>
          </w:p>
        </w:tc>
        <w:tc>
          <w:tcPr>
            <w:tcW w:w="1701" w:type="dxa"/>
            <w:shd w:val="clear" w:color="auto" w:fill="auto"/>
            <w:hideMark/>
          </w:tcPr>
          <w:p w14:paraId="0A108B3D" w14:textId="77777777" w:rsidR="00E804B8" w:rsidRPr="008B2BC6" w:rsidRDefault="00E804B8" w:rsidP="000644B6">
            <w:pPr>
              <w:spacing w:after="60"/>
              <w:jc w:val="center"/>
              <w:rPr>
                <w:sz w:val="20"/>
                <w:lang w:val="en-US"/>
              </w:rPr>
            </w:pPr>
            <w:r w:rsidRPr="008B2BC6">
              <w:rPr>
                <w:rFonts w:asciiTheme="majorBidi" w:hAnsiTheme="majorBidi" w:cstheme="majorBidi" w:hint="cs"/>
                <w:sz w:val="20"/>
                <w:rtl/>
                <w:lang w:val="en-US"/>
              </w:rPr>
              <w:t>غير متاح</w:t>
            </w:r>
          </w:p>
        </w:tc>
      </w:tr>
      <w:tr w:rsidR="00E804B8" w:rsidRPr="008B2BC6" w14:paraId="4F412C76" w14:textId="77777777" w:rsidTr="000644B6">
        <w:trPr>
          <w:trHeight w:val="389"/>
          <w:jc w:val="center"/>
        </w:trPr>
        <w:tc>
          <w:tcPr>
            <w:tcW w:w="4568" w:type="dxa"/>
            <w:gridSpan w:val="3"/>
            <w:hideMark/>
          </w:tcPr>
          <w:p w14:paraId="0121EDD5" w14:textId="77777777" w:rsidR="00E804B8" w:rsidRPr="008B2BC6" w:rsidRDefault="00E804B8" w:rsidP="0074075C">
            <w:pPr>
              <w:spacing w:after="60"/>
              <w:ind w:left="38"/>
              <w:jc w:val="right"/>
              <w:rPr>
                <w:sz w:val="20"/>
                <w:lang w:val="en-US"/>
              </w:rPr>
            </w:pP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>الحد الأقصى للاستهلاك المسموح به</w:t>
            </w:r>
            <w:r w:rsidRPr="008B2BC6">
              <w:rPr>
                <w:rFonts w:eastAsia="Batang"/>
                <w:snapToGrid w:val="0"/>
                <w:sz w:val="20"/>
                <w:lang w:eastAsia="ko-KR"/>
              </w:rPr>
              <w:t xml:space="preserve"> </w:t>
            </w: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br/>
              <w:t>(</w:t>
            </w:r>
            <w:r w:rsidRPr="008B2BC6">
              <w:rPr>
                <w:rFonts w:eastAsia="Batang" w:hint="cs"/>
                <w:snapToGrid w:val="0"/>
                <w:sz w:val="20"/>
                <w:rtl/>
                <w:lang w:eastAsia="ko-KR"/>
              </w:rPr>
              <w:t>بالأ</w:t>
            </w: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>طن</w:t>
            </w:r>
            <w:r w:rsidRPr="008B2BC6">
              <w:rPr>
                <w:rFonts w:eastAsia="Batang" w:hint="cs"/>
                <w:snapToGrid w:val="0"/>
                <w:sz w:val="20"/>
                <w:rtl/>
                <w:lang w:eastAsia="ko-KR"/>
              </w:rPr>
              <w:t>ان</w:t>
            </w: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من قدرات استنفا</w:t>
            </w:r>
            <w:r w:rsidRPr="008B2BC6">
              <w:rPr>
                <w:rFonts w:eastAsia="Batang" w:hint="cs"/>
                <w:snapToGrid w:val="0"/>
                <w:sz w:val="20"/>
                <w:rtl/>
                <w:lang w:eastAsia="ko-KR"/>
              </w:rPr>
              <w:t>د</w:t>
            </w: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الأوزون)</w:t>
            </w:r>
          </w:p>
        </w:tc>
        <w:tc>
          <w:tcPr>
            <w:tcW w:w="850" w:type="dxa"/>
          </w:tcPr>
          <w:p w14:paraId="0DADBA2E" w14:textId="77777777" w:rsidR="00E804B8" w:rsidRPr="008B2BC6" w:rsidRDefault="00E804B8" w:rsidP="000644B6">
            <w:pPr>
              <w:spacing w:after="60"/>
              <w:jc w:val="center"/>
              <w:rPr>
                <w:rFonts w:asciiTheme="majorBidi" w:hAnsiTheme="majorBidi" w:cstheme="majorBidi"/>
                <w:sz w:val="20"/>
                <w:rtl/>
                <w:lang w:val="en-US"/>
              </w:rPr>
            </w:pPr>
            <w:r w:rsidRPr="008B2BC6">
              <w:rPr>
                <w:sz w:val="20"/>
              </w:rPr>
              <w:t>76.95</w:t>
            </w:r>
          </w:p>
        </w:tc>
        <w:tc>
          <w:tcPr>
            <w:tcW w:w="709" w:type="dxa"/>
            <w:shd w:val="clear" w:color="auto" w:fill="auto"/>
          </w:tcPr>
          <w:p w14:paraId="5CCC3A39" w14:textId="77777777" w:rsidR="00E804B8" w:rsidRPr="008B2BC6" w:rsidRDefault="00E804B8" w:rsidP="000644B6">
            <w:pPr>
              <w:spacing w:after="60"/>
              <w:jc w:val="center"/>
              <w:rPr>
                <w:sz w:val="20"/>
                <w:lang w:val="en-US"/>
              </w:rPr>
            </w:pPr>
            <w:r w:rsidRPr="008B2BC6">
              <w:rPr>
                <w:sz w:val="20"/>
              </w:rPr>
              <w:t>75.00</w:t>
            </w:r>
          </w:p>
        </w:tc>
        <w:tc>
          <w:tcPr>
            <w:tcW w:w="850" w:type="dxa"/>
            <w:shd w:val="clear" w:color="auto" w:fill="auto"/>
          </w:tcPr>
          <w:p w14:paraId="21E274F0" w14:textId="77777777" w:rsidR="00E804B8" w:rsidRPr="008B2BC6" w:rsidRDefault="00E804B8" w:rsidP="000644B6">
            <w:pPr>
              <w:spacing w:after="60"/>
              <w:jc w:val="right"/>
              <w:rPr>
                <w:sz w:val="20"/>
                <w:lang w:val="en-US"/>
              </w:rPr>
            </w:pPr>
            <w:r w:rsidRPr="008B2BC6">
              <w:rPr>
                <w:sz w:val="20"/>
              </w:rPr>
              <w:t>38.47</w:t>
            </w:r>
          </w:p>
        </w:tc>
        <w:tc>
          <w:tcPr>
            <w:tcW w:w="993" w:type="dxa"/>
            <w:shd w:val="clear" w:color="auto" w:fill="auto"/>
          </w:tcPr>
          <w:p w14:paraId="07ACDD47" w14:textId="77777777" w:rsidR="00E804B8" w:rsidRPr="008B2BC6" w:rsidRDefault="00E804B8" w:rsidP="000644B6">
            <w:pPr>
              <w:spacing w:after="60"/>
              <w:jc w:val="right"/>
              <w:rPr>
                <w:sz w:val="20"/>
                <w:lang w:val="en-US"/>
              </w:rPr>
            </w:pPr>
            <w:r w:rsidRPr="008B2BC6">
              <w:rPr>
                <w:sz w:val="20"/>
              </w:rPr>
              <w:t>38.47</w:t>
            </w:r>
          </w:p>
        </w:tc>
        <w:tc>
          <w:tcPr>
            <w:tcW w:w="1134" w:type="dxa"/>
            <w:shd w:val="clear" w:color="auto" w:fill="auto"/>
          </w:tcPr>
          <w:p w14:paraId="0DB1A837" w14:textId="77777777" w:rsidR="00E804B8" w:rsidRPr="008B2BC6" w:rsidRDefault="00E804B8" w:rsidP="000644B6">
            <w:pPr>
              <w:spacing w:after="60"/>
              <w:jc w:val="right"/>
              <w:rPr>
                <w:sz w:val="20"/>
                <w:lang w:val="en-US"/>
              </w:rPr>
            </w:pPr>
            <w:r w:rsidRPr="008B2BC6">
              <w:rPr>
                <w:sz w:val="20"/>
              </w:rPr>
              <w:t>23.08</w:t>
            </w:r>
          </w:p>
        </w:tc>
        <w:tc>
          <w:tcPr>
            <w:tcW w:w="1701" w:type="dxa"/>
            <w:shd w:val="clear" w:color="auto" w:fill="auto"/>
            <w:hideMark/>
          </w:tcPr>
          <w:p w14:paraId="738EFB07" w14:textId="77777777" w:rsidR="00E804B8" w:rsidRPr="008B2BC6" w:rsidRDefault="00E804B8" w:rsidP="000644B6">
            <w:pPr>
              <w:spacing w:after="60"/>
              <w:jc w:val="center"/>
              <w:rPr>
                <w:sz w:val="20"/>
                <w:lang w:val="en-US"/>
              </w:rPr>
            </w:pPr>
            <w:r w:rsidRPr="008B2BC6">
              <w:rPr>
                <w:rFonts w:asciiTheme="majorBidi" w:hAnsiTheme="majorBidi" w:cstheme="majorBidi" w:hint="cs"/>
                <w:sz w:val="20"/>
                <w:rtl/>
                <w:lang w:val="en-US"/>
              </w:rPr>
              <w:t>غير متاح</w:t>
            </w:r>
          </w:p>
        </w:tc>
      </w:tr>
      <w:tr w:rsidR="00E804B8" w:rsidRPr="008B2BC6" w14:paraId="3373F866" w14:textId="77777777" w:rsidTr="0074075C">
        <w:trPr>
          <w:trHeight w:val="218"/>
          <w:jc w:val="center"/>
        </w:trPr>
        <w:tc>
          <w:tcPr>
            <w:tcW w:w="1448" w:type="dxa"/>
            <w:vMerge w:val="restart"/>
            <w:hideMark/>
          </w:tcPr>
          <w:p w14:paraId="12537A85" w14:textId="77777777" w:rsidR="00E804B8" w:rsidRPr="008B2BC6" w:rsidRDefault="00E804B8" w:rsidP="000644B6">
            <w:pPr>
              <w:spacing w:after="60"/>
              <w:ind w:left="38"/>
              <w:jc w:val="right"/>
              <w:rPr>
                <w:rFonts w:eastAsia="Batang"/>
                <w:snapToGrid w:val="0"/>
                <w:sz w:val="20"/>
                <w:lang w:eastAsia="ko-KR"/>
              </w:rPr>
            </w:pPr>
            <w:r w:rsidRPr="008B2BC6">
              <w:rPr>
                <w:rFonts w:eastAsia="Batang" w:hint="cs"/>
                <w:snapToGrid w:val="0"/>
                <w:sz w:val="20"/>
                <w:rtl/>
                <w:lang w:eastAsia="ko-KR"/>
              </w:rPr>
              <w:t>التمويل المتفق عليه</w:t>
            </w: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</w:t>
            </w: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br/>
              <w:t>(دولار أمريكي)</w:t>
            </w:r>
          </w:p>
        </w:tc>
        <w:tc>
          <w:tcPr>
            <w:tcW w:w="1260" w:type="dxa"/>
            <w:vMerge w:val="restart"/>
            <w:vAlign w:val="center"/>
            <w:hideMark/>
          </w:tcPr>
          <w:p w14:paraId="278FF704" w14:textId="77777777" w:rsidR="00E804B8" w:rsidRPr="008B2BC6" w:rsidRDefault="00E804B8" w:rsidP="000644B6">
            <w:pPr>
              <w:bidi/>
              <w:spacing w:after="60"/>
              <w:ind w:left="38"/>
              <w:jc w:val="center"/>
              <w:rPr>
                <w:sz w:val="20"/>
                <w:lang w:val="en-US"/>
              </w:rPr>
            </w:pPr>
            <w:r w:rsidRPr="008B2BC6">
              <w:rPr>
                <w:rFonts w:hint="cs"/>
                <w:sz w:val="20"/>
                <w:rtl/>
                <w:lang w:val="en-US" w:bidi="ar-AE"/>
              </w:rPr>
              <w:t>اليونيدو</w:t>
            </w:r>
          </w:p>
        </w:tc>
        <w:tc>
          <w:tcPr>
            <w:tcW w:w="1860" w:type="dxa"/>
            <w:hideMark/>
          </w:tcPr>
          <w:p w14:paraId="59041EDB" w14:textId="77777777" w:rsidR="00E804B8" w:rsidRPr="008B2BC6" w:rsidRDefault="00E804B8" w:rsidP="000644B6">
            <w:pPr>
              <w:bidi/>
              <w:spacing w:after="60"/>
              <w:ind w:left="38"/>
              <w:rPr>
                <w:sz w:val="20"/>
                <w:lang w:val="en-US"/>
              </w:rPr>
            </w:pP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>تكاليف المشروع</w:t>
            </w:r>
          </w:p>
        </w:tc>
        <w:tc>
          <w:tcPr>
            <w:tcW w:w="850" w:type="dxa"/>
          </w:tcPr>
          <w:p w14:paraId="0E209F90" w14:textId="77777777" w:rsidR="00E804B8" w:rsidRPr="008B2BC6" w:rsidRDefault="00E804B8" w:rsidP="000644B6">
            <w:pPr>
              <w:spacing w:after="60"/>
              <w:jc w:val="right"/>
              <w:rPr>
                <w:rStyle w:val="eop"/>
                <w:sz w:val="20"/>
              </w:rPr>
            </w:pPr>
            <w:r w:rsidRPr="008B2BC6">
              <w:rPr>
                <w:sz w:val="20"/>
              </w:rPr>
              <w:t>976,018</w:t>
            </w:r>
          </w:p>
        </w:tc>
        <w:tc>
          <w:tcPr>
            <w:tcW w:w="709" w:type="dxa"/>
            <w:shd w:val="clear" w:color="auto" w:fill="auto"/>
          </w:tcPr>
          <w:p w14:paraId="14960F49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  <w:lang w:val="en-US" w:eastAsia="en-CA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BD5314B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</w:rPr>
              <w:t>786,750</w:t>
            </w:r>
          </w:p>
        </w:tc>
        <w:tc>
          <w:tcPr>
            <w:tcW w:w="993" w:type="dxa"/>
            <w:shd w:val="clear" w:color="auto" w:fill="auto"/>
          </w:tcPr>
          <w:p w14:paraId="1CD0F8EB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  <w:lang w:val="en-US" w:eastAsia="en-CA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7EA0DB7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</w:rPr>
              <w:t>407,500</w:t>
            </w:r>
          </w:p>
        </w:tc>
        <w:tc>
          <w:tcPr>
            <w:tcW w:w="1701" w:type="dxa"/>
            <w:shd w:val="clear" w:color="auto" w:fill="auto"/>
          </w:tcPr>
          <w:p w14:paraId="091CDDC1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</w:rPr>
              <w:t>2,170,268</w:t>
            </w:r>
          </w:p>
        </w:tc>
      </w:tr>
      <w:tr w:rsidR="00E804B8" w:rsidRPr="008B2BC6" w14:paraId="70D1D17B" w14:textId="77777777" w:rsidTr="0074075C">
        <w:trPr>
          <w:trHeight w:val="45"/>
          <w:jc w:val="center"/>
        </w:trPr>
        <w:tc>
          <w:tcPr>
            <w:tcW w:w="1448" w:type="dxa"/>
            <w:vMerge/>
            <w:vAlign w:val="center"/>
            <w:hideMark/>
          </w:tcPr>
          <w:p w14:paraId="030D3F3E" w14:textId="77777777" w:rsidR="00E804B8" w:rsidRPr="008B2BC6" w:rsidRDefault="00E804B8" w:rsidP="000644B6">
            <w:pPr>
              <w:spacing w:after="60"/>
              <w:ind w:left="38"/>
              <w:jc w:val="center"/>
              <w:rPr>
                <w:sz w:val="20"/>
                <w:lang w:val="en-US"/>
              </w:rPr>
            </w:pPr>
          </w:p>
        </w:tc>
        <w:tc>
          <w:tcPr>
            <w:tcW w:w="1260" w:type="dxa"/>
            <w:vMerge/>
            <w:vAlign w:val="center"/>
            <w:hideMark/>
          </w:tcPr>
          <w:p w14:paraId="2E3FED5D" w14:textId="77777777" w:rsidR="00E804B8" w:rsidRPr="008B2BC6" w:rsidRDefault="00E804B8" w:rsidP="000644B6">
            <w:pPr>
              <w:spacing w:after="60"/>
              <w:ind w:left="38"/>
              <w:jc w:val="center"/>
              <w:rPr>
                <w:sz w:val="20"/>
                <w:lang w:val="en-US"/>
              </w:rPr>
            </w:pPr>
          </w:p>
        </w:tc>
        <w:tc>
          <w:tcPr>
            <w:tcW w:w="1860" w:type="dxa"/>
            <w:hideMark/>
          </w:tcPr>
          <w:p w14:paraId="6581D955" w14:textId="77777777" w:rsidR="00E804B8" w:rsidRPr="008B2BC6" w:rsidRDefault="00E804B8" w:rsidP="000644B6">
            <w:pPr>
              <w:bidi/>
              <w:spacing w:after="60"/>
              <w:ind w:left="38"/>
              <w:rPr>
                <w:sz w:val="20"/>
                <w:lang w:val="en-US"/>
              </w:rPr>
            </w:pP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>تكاليف الدعم</w:t>
            </w:r>
          </w:p>
        </w:tc>
        <w:tc>
          <w:tcPr>
            <w:tcW w:w="850" w:type="dxa"/>
          </w:tcPr>
          <w:p w14:paraId="417B8CD6" w14:textId="77777777" w:rsidR="00E804B8" w:rsidRPr="008B2BC6" w:rsidRDefault="00E804B8" w:rsidP="000644B6">
            <w:pPr>
              <w:spacing w:after="60"/>
              <w:jc w:val="right"/>
              <w:rPr>
                <w:rStyle w:val="eop"/>
                <w:sz w:val="20"/>
              </w:rPr>
            </w:pPr>
            <w:r w:rsidRPr="008B2BC6">
              <w:rPr>
                <w:sz w:val="20"/>
              </w:rPr>
              <w:t>68,321</w:t>
            </w:r>
          </w:p>
        </w:tc>
        <w:tc>
          <w:tcPr>
            <w:tcW w:w="709" w:type="dxa"/>
            <w:shd w:val="clear" w:color="auto" w:fill="auto"/>
          </w:tcPr>
          <w:p w14:paraId="3BD6CA5B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  <w:lang w:val="en-US" w:eastAsia="en-CA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A1DCC04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</w:rPr>
              <w:t>55,073</w:t>
            </w:r>
          </w:p>
        </w:tc>
        <w:tc>
          <w:tcPr>
            <w:tcW w:w="993" w:type="dxa"/>
            <w:shd w:val="clear" w:color="auto" w:fill="auto"/>
          </w:tcPr>
          <w:p w14:paraId="24288FD2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  <w:lang w:val="en-US" w:eastAsia="en-CA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3222103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</w:rPr>
              <w:t>28,525</w:t>
            </w:r>
          </w:p>
        </w:tc>
        <w:tc>
          <w:tcPr>
            <w:tcW w:w="1701" w:type="dxa"/>
            <w:shd w:val="clear" w:color="auto" w:fill="auto"/>
          </w:tcPr>
          <w:p w14:paraId="0F595300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</w:rPr>
              <w:t>151,919</w:t>
            </w:r>
          </w:p>
        </w:tc>
      </w:tr>
      <w:tr w:rsidR="00E804B8" w:rsidRPr="008B2BC6" w14:paraId="7C6A5CEE" w14:textId="77777777" w:rsidTr="0074075C">
        <w:trPr>
          <w:trHeight w:val="98"/>
          <w:jc w:val="center"/>
        </w:trPr>
        <w:tc>
          <w:tcPr>
            <w:tcW w:w="2708" w:type="dxa"/>
            <w:gridSpan w:val="2"/>
            <w:vMerge w:val="restart"/>
            <w:hideMark/>
          </w:tcPr>
          <w:p w14:paraId="3C5E5B83" w14:textId="77777777" w:rsidR="00E804B8" w:rsidRPr="008B2BC6" w:rsidRDefault="00E804B8" w:rsidP="000644B6">
            <w:pPr>
              <w:spacing w:after="60"/>
              <w:ind w:left="38"/>
              <w:jc w:val="center"/>
              <w:rPr>
                <w:sz w:val="20"/>
                <w:lang w:val="en-US"/>
              </w:rPr>
            </w:pPr>
            <w:r w:rsidRPr="008B2BC6">
              <w:rPr>
                <w:rFonts w:hint="cs"/>
                <w:sz w:val="20"/>
                <w:rtl/>
              </w:rPr>
              <w:t xml:space="preserve">المبالغ التى وافقت عليها اللجنة التنفيذية </w:t>
            </w: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>(دولار أمريكي)</w:t>
            </w:r>
          </w:p>
        </w:tc>
        <w:tc>
          <w:tcPr>
            <w:tcW w:w="1860" w:type="dxa"/>
            <w:hideMark/>
          </w:tcPr>
          <w:p w14:paraId="0AE985F0" w14:textId="77777777" w:rsidR="00E804B8" w:rsidRPr="008B2BC6" w:rsidRDefault="00E804B8" w:rsidP="0074075C">
            <w:pPr>
              <w:bidi/>
              <w:spacing w:after="60"/>
              <w:ind w:left="38"/>
              <w:jc w:val="left"/>
              <w:rPr>
                <w:sz w:val="20"/>
                <w:lang w:val="en-US"/>
              </w:rPr>
            </w:pP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>تكاليف المشروع</w:t>
            </w:r>
          </w:p>
        </w:tc>
        <w:tc>
          <w:tcPr>
            <w:tcW w:w="850" w:type="dxa"/>
          </w:tcPr>
          <w:p w14:paraId="3BC3F765" w14:textId="77777777" w:rsidR="00E804B8" w:rsidRPr="008B2BC6" w:rsidRDefault="00E804B8" w:rsidP="000644B6">
            <w:pPr>
              <w:spacing w:after="60"/>
              <w:jc w:val="right"/>
              <w:rPr>
                <w:rStyle w:val="normaltextrun"/>
                <w:sz w:val="20"/>
              </w:rPr>
            </w:pPr>
            <w:r w:rsidRPr="008B2BC6">
              <w:rPr>
                <w:sz w:val="20"/>
              </w:rPr>
              <w:t>976,018</w:t>
            </w:r>
          </w:p>
        </w:tc>
        <w:tc>
          <w:tcPr>
            <w:tcW w:w="709" w:type="dxa"/>
            <w:shd w:val="clear" w:color="auto" w:fill="auto"/>
          </w:tcPr>
          <w:p w14:paraId="67F6A1CD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50" w:type="dxa"/>
            <w:shd w:val="clear" w:color="auto" w:fill="auto"/>
          </w:tcPr>
          <w:p w14:paraId="7BAA1394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993" w:type="dxa"/>
            <w:shd w:val="clear" w:color="auto" w:fill="auto"/>
          </w:tcPr>
          <w:p w14:paraId="46BE1A5D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1134" w:type="dxa"/>
            <w:shd w:val="clear" w:color="auto" w:fill="auto"/>
          </w:tcPr>
          <w:p w14:paraId="06063688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1701" w:type="dxa"/>
            <w:shd w:val="clear" w:color="auto" w:fill="auto"/>
          </w:tcPr>
          <w:p w14:paraId="3766C398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</w:rPr>
              <w:t>976,018</w:t>
            </w:r>
          </w:p>
        </w:tc>
      </w:tr>
      <w:tr w:rsidR="00E804B8" w:rsidRPr="008B2BC6" w14:paraId="021A8F46" w14:textId="77777777" w:rsidTr="0074075C">
        <w:trPr>
          <w:trHeight w:val="78"/>
          <w:jc w:val="center"/>
        </w:trPr>
        <w:tc>
          <w:tcPr>
            <w:tcW w:w="2708" w:type="dxa"/>
            <w:gridSpan w:val="2"/>
            <w:vMerge/>
            <w:hideMark/>
          </w:tcPr>
          <w:p w14:paraId="177C17F1" w14:textId="77777777" w:rsidR="00E804B8" w:rsidRPr="008B2BC6" w:rsidRDefault="00E804B8" w:rsidP="000644B6">
            <w:pPr>
              <w:spacing w:after="60"/>
              <w:ind w:left="38"/>
              <w:jc w:val="center"/>
              <w:rPr>
                <w:sz w:val="20"/>
                <w:lang w:val="en-US"/>
              </w:rPr>
            </w:pPr>
          </w:p>
        </w:tc>
        <w:tc>
          <w:tcPr>
            <w:tcW w:w="1860" w:type="dxa"/>
            <w:hideMark/>
          </w:tcPr>
          <w:p w14:paraId="0EAF273C" w14:textId="77777777" w:rsidR="00E804B8" w:rsidRPr="008B2BC6" w:rsidRDefault="00E804B8" w:rsidP="0074075C">
            <w:pPr>
              <w:bidi/>
              <w:spacing w:after="60"/>
              <w:ind w:left="38"/>
              <w:jc w:val="left"/>
              <w:rPr>
                <w:sz w:val="20"/>
                <w:lang w:val="en-US"/>
              </w:rPr>
            </w:pP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>تكاليف الدعم</w:t>
            </w:r>
          </w:p>
        </w:tc>
        <w:tc>
          <w:tcPr>
            <w:tcW w:w="850" w:type="dxa"/>
          </w:tcPr>
          <w:p w14:paraId="7080E27D" w14:textId="77777777" w:rsidR="00E804B8" w:rsidRPr="008B2BC6" w:rsidRDefault="00E804B8" w:rsidP="000644B6">
            <w:pPr>
              <w:spacing w:after="60"/>
              <w:jc w:val="right"/>
              <w:rPr>
                <w:rStyle w:val="normaltextrun"/>
                <w:sz w:val="20"/>
              </w:rPr>
            </w:pPr>
            <w:r w:rsidRPr="008B2BC6">
              <w:rPr>
                <w:sz w:val="20"/>
              </w:rPr>
              <w:t>68,321</w:t>
            </w:r>
          </w:p>
        </w:tc>
        <w:tc>
          <w:tcPr>
            <w:tcW w:w="709" w:type="dxa"/>
            <w:shd w:val="clear" w:color="auto" w:fill="auto"/>
          </w:tcPr>
          <w:p w14:paraId="1B7DD05F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50" w:type="dxa"/>
            <w:shd w:val="clear" w:color="auto" w:fill="auto"/>
          </w:tcPr>
          <w:p w14:paraId="44AF82D6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993" w:type="dxa"/>
            <w:shd w:val="clear" w:color="auto" w:fill="auto"/>
          </w:tcPr>
          <w:p w14:paraId="1C3B19AC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1134" w:type="dxa"/>
            <w:shd w:val="clear" w:color="auto" w:fill="auto"/>
          </w:tcPr>
          <w:p w14:paraId="22548B5E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1701" w:type="dxa"/>
            <w:shd w:val="clear" w:color="auto" w:fill="auto"/>
          </w:tcPr>
          <w:p w14:paraId="20734B40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</w:rPr>
              <w:t>68,321</w:t>
            </w:r>
          </w:p>
        </w:tc>
      </w:tr>
      <w:tr w:rsidR="00E804B8" w:rsidRPr="008B2BC6" w14:paraId="120FDF4E" w14:textId="77777777" w:rsidTr="0074075C">
        <w:trPr>
          <w:trHeight w:val="336"/>
          <w:jc w:val="center"/>
        </w:trPr>
        <w:tc>
          <w:tcPr>
            <w:tcW w:w="2708" w:type="dxa"/>
            <w:gridSpan w:val="2"/>
            <w:vMerge w:val="restart"/>
            <w:hideMark/>
          </w:tcPr>
          <w:p w14:paraId="4FF72CAC" w14:textId="77777777" w:rsidR="00E804B8" w:rsidRPr="008B2BC6" w:rsidRDefault="00E804B8" w:rsidP="000644B6">
            <w:pPr>
              <w:spacing w:after="60"/>
              <w:ind w:left="38" w:right="-85"/>
              <w:jc w:val="center"/>
              <w:rPr>
                <w:sz w:val="20"/>
                <w:lang w:val="en-US"/>
              </w:rPr>
            </w:pPr>
            <w:r w:rsidRPr="008B2BC6">
              <w:rPr>
                <w:rFonts w:hint="cs"/>
                <w:sz w:val="20"/>
                <w:rtl/>
              </w:rPr>
              <w:t xml:space="preserve">مجموع الأموال </w:t>
            </w:r>
            <w:r w:rsidRPr="008B2BC6">
              <w:rPr>
                <w:sz w:val="20"/>
                <w:rtl/>
              </w:rPr>
              <w:t>المطلوبة</w:t>
            </w:r>
            <w:r w:rsidRPr="008B2BC6">
              <w:rPr>
                <w:rFonts w:hint="cs"/>
                <w:sz w:val="20"/>
                <w:rtl/>
              </w:rPr>
              <w:t xml:space="preserve"> </w:t>
            </w:r>
            <w:r w:rsidRPr="008B2BC6">
              <w:rPr>
                <w:sz w:val="20"/>
                <w:rtl/>
              </w:rPr>
              <w:t>للموافقة</w:t>
            </w:r>
            <w:r w:rsidRPr="008B2BC6">
              <w:rPr>
                <w:rFonts w:hint="cs"/>
                <w:sz w:val="20"/>
                <w:rtl/>
              </w:rPr>
              <w:t xml:space="preserve"> عليها في هذا الاجتماع</w:t>
            </w:r>
            <w:r w:rsidRPr="008B2BC6">
              <w:rPr>
                <w:sz w:val="20"/>
                <w:rtl/>
              </w:rPr>
              <w:br/>
            </w:r>
            <w:r w:rsidRPr="008B2BC6">
              <w:rPr>
                <w:rFonts w:hint="cs"/>
                <w:sz w:val="20"/>
              </w:rPr>
              <w:t xml:space="preserve"> </w:t>
            </w: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>(دولار أمريكي)</w:t>
            </w:r>
          </w:p>
        </w:tc>
        <w:tc>
          <w:tcPr>
            <w:tcW w:w="1860" w:type="dxa"/>
            <w:hideMark/>
          </w:tcPr>
          <w:p w14:paraId="58799DD3" w14:textId="77777777" w:rsidR="00E804B8" w:rsidRPr="008B2BC6" w:rsidRDefault="00E804B8" w:rsidP="0074075C">
            <w:pPr>
              <w:bidi/>
              <w:spacing w:after="60"/>
              <w:ind w:left="38"/>
              <w:jc w:val="left"/>
              <w:rPr>
                <w:sz w:val="20"/>
                <w:lang w:val="en-US"/>
              </w:rPr>
            </w:pP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>تكاليف المشروع</w:t>
            </w:r>
          </w:p>
        </w:tc>
        <w:tc>
          <w:tcPr>
            <w:tcW w:w="850" w:type="dxa"/>
          </w:tcPr>
          <w:p w14:paraId="4CA8823D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709" w:type="dxa"/>
          </w:tcPr>
          <w:p w14:paraId="77994F26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50" w:type="dxa"/>
          </w:tcPr>
          <w:p w14:paraId="4F7E61B6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</w:rPr>
              <w:t>786,750</w:t>
            </w:r>
          </w:p>
        </w:tc>
        <w:tc>
          <w:tcPr>
            <w:tcW w:w="993" w:type="dxa"/>
          </w:tcPr>
          <w:p w14:paraId="3E77552A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1134" w:type="dxa"/>
          </w:tcPr>
          <w:p w14:paraId="030B0221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1701" w:type="dxa"/>
          </w:tcPr>
          <w:p w14:paraId="585D659B" w14:textId="77777777" w:rsidR="00E804B8" w:rsidRPr="008B2BC6" w:rsidRDefault="00E804B8" w:rsidP="000644B6">
            <w:pPr>
              <w:spacing w:after="60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</w:rPr>
              <w:t>786,750</w:t>
            </w:r>
          </w:p>
        </w:tc>
      </w:tr>
      <w:tr w:rsidR="00E804B8" w:rsidRPr="008B2BC6" w14:paraId="36EE8861" w14:textId="77777777" w:rsidTr="0074075C">
        <w:trPr>
          <w:trHeight w:val="211"/>
          <w:jc w:val="center"/>
        </w:trPr>
        <w:tc>
          <w:tcPr>
            <w:tcW w:w="2708" w:type="dxa"/>
            <w:gridSpan w:val="2"/>
            <w:vMerge/>
            <w:vAlign w:val="center"/>
            <w:hideMark/>
          </w:tcPr>
          <w:p w14:paraId="05F65E59" w14:textId="77777777" w:rsidR="00E804B8" w:rsidRPr="008B2BC6" w:rsidRDefault="00E804B8" w:rsidP="000644B6">
            <w:pPr>
              <w:ind w:left="38"/>
              <w:jc w:val="center"/>
              <w:rPr>
                <w:sz w:val="20"/>
                <w:lang w:val="en-US"/>
              </w:rPr>
            </w:pPr>
          </w:p>
        </w:tc>
        <w:tc>
          <w:tcPr>
            <w:tcW w:w="1860" w:type="dxa"/>
            <w:hideMark/>
          </w:tcPr>
          <w:p w14:paraId="578E39D9" w14:textId="77777777" w:rsidR="00E804B8" w:rsidRPr="008B2BC6" w:rsidRDefault="00E804B8" w:rsidP="0074075C">
            <w:pPr>
              <w:bidi/>
              <w:spacing w:afterLines="20" w:after="48"/>
              <w:ind w:left="38"/>
              <w:jc w:val="left"/>
              <w:rPr>
                <w:sz w:val="20"/>
                <w:lang w:val="en-US"/>
              </w:rPr>
            </w:pPr>
            <w:r w:rsidRPr="008B2BC6">
              <w:rPr>
                <w:rFonts w:eastAsia="Batang"/>
                <w:snapToGrid w:val="0"/>
                <w:sz w:val="20"/>
                <w:rtl/>
                <w:lang w:eastAsia="ko-KR"/>
              </w:rPr>
              <w:t>تكاليف الدعم</w:t>
            </w:r>
          </w:p>
        </w:tc>
        <w:tc>
          <w:tcPr>
            <w:tcW w:w="850" w:type="dxa"/>
          </w:tcPr>
          <w:p w14:paraId="064E188C" w14:textId="77777777" w:rsidR="00E804B8" w:rsidRPr="008B2BC6" w:rsidRDefault="00E804B8" w:rsidP="000644B6">
            <w:pPr>
              <w:spacing w:afterLines="20" w:after="48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709" w:type="dxa"/>
          </w:tcPr>
          <w:p w14:paraId="7D1056BF" w14:textId="77777777" w:rsidR="00E804B8" w:rsidRPr="008B2BC6" w:rsidRDefault="00E804B8" w:rsidP="000644B6">
            <w:pPr>
              <w:spacing w:afterLines="20" w:after="48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850" w:type="dxa"/>
          </w:tcPr>
          <w:p w14:paraId="76DCDDD0" w14:textId="77777777" w:rsidR="00E804B8" w:rsidRPr="008B2BC6" w:rsidRDefault="00E804B8" w:rsidP="000644B6">
            <w:pPr>
              <w:spacing w:afterLines="20" w:after="48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</w:rPr>
              <w:t>55,073</w:t>
            </w:r>
          </w:p>
        </w:tc>
        <w:tc>
          <w:tcPr>
            <w:tcW w:w="993" w:type="dxa"/>
          </w:tcPr>
          <w:p w14:paraId="12365B4B" w14:textId="77777777" w:rsidR="00E804B8" w:rsidRPr="008B2BC6" w:rsidRDefault="00E804B8" w:rsidP="000644B6">
            <w:pPr>
              <w:spacing w:afterLines="20" w:after="48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1134" w:type="dxa"/>
          </w:tcPr>
          <w:p w14:paraId="4A5900EC" w14:textId="77777777" w:rsidR="00E804B8" w:rsidRPr="008B2BC6" w:rsidRDefault="00E804B8" w:rsidP="000644B6">
            <w:pPr>
              <w:spacing w:afterLines="20" w:after="48"/>
              <w:jc w:val="right"/>
              <w:rPr>
                <w:color w:val="000000"/>
                <w:sz w:val="20"/>
                <w:lang w:val="en-US" w:eastAsia="en-CA"/>
              </w:rPr>
            </w:pPr>
          </w:p>
        </w:tc>
        <w:tc>
          <w:tcPr>
            <w:tcW w:w="1701" w:type="dxa"/>
          </w:tcPr>
          <w:p w14:paraId="53852BCF" w14:textId="77777777" w:rsidR="00E804B8" w:rsidRPr="008B2BC6" w:rsidRDefault="00E804B8" w:rsidP="000644B6">
            <w:pPr>
              <w:spacing w:afterLines="20" w:after="48"/>
              <w:jc w:val="right"/>
              <w:rPr>
                <w:color w:val="000000"/>
                <w:sz w:val="20"/>
                <w:lang w:val="en-US" w:eastAsia="en-CA"/>
              </w:rPr>
            </w:pPr>
            <w:r w:rsidRPr="008B2BC6">
              <w:rPr>
                <w:sz w:val="20"/>
              </w:rPr>
              <w:t>55,073</w:t>
            </w:r>
          </w:p>
        </w:tc>
      </w:tr>
    </w:tbl>
    <w:p w14:paraId="77F2C574" w14:textId="77777777" w:rsidR="00E804B8" w:rsidRPr="008B2BC6" w:rsidRDefault="00E804B8" w:rsidP="00E804B8">
      <w:pPr>
        <w:ind w:right="-720"/>
        <w:rPr>
          <w:sz w:val="20"/>
        </w:rPr>
      </w:pPr>
    </w:p>
    <w:p w14:paraId="378DF9A3" w14:textId="77777777" w:rsidR="00E804B8" w:rsidRPr="00293D97" w:rsidRDefault="00E804B8" w:rsidP="00E804B8">
      <w:pPr>
        <w:jc w:val="right"/>
        <w:rPr>
          <w:sz w:val="18"/>
          <w:szCs w:val="18"/>
          <w:lang w:val="en-US"/>
        </w:rPr>
      </w:pPr>
    </w:p>
    <w:tbl>
      <w:tblPr>
        <w:tblStyle w:val="TableGrid"/>
        <w:bidiVisual/>
        <w:tblW w:w="1085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412"/>
        <w:gridCol w:w="7441"/>
      </w:tblGrid>
      <w:tr w:rsidR="00E804B8" w:rsidRPr="00293D97" w14:paraId="06E8773F" w14:textId="77777777" w:rsidTr="000644B6">
        <w:trPr>
          <w:trHeight w:val="52"/>
          <w:jc w:val="center"/>
        </w:trPr>
        <w:tc>
          <w:tcPr>
            <w:tcW w:w="3412" w:type="dxa"/>
            <w:hideMark/>
          </w:tcPr>
          <w:p w14:paraId="5CAEBDDA" w14:textId="77777777" w:rsidR="00E804B8" w:rsidRPr="00293D97" w:rsidRDefault="00E804B8" w:rsidP="000644B6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توصيــــــــــة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الأمانــــــــــــة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:</w:t>
            </w:r>
          </w:p>
        </w:tc>
        <w:tc>
          <w:tcPr>
            <w:tcW w:w="7441" w:type="dxa"/>
            <w:hideMark/>
          </w:tcPr>
          <w:p w14:paraId="36B633A8" w14:textId="77777777" w:rsidR="00E804B8" w:rsidRPr="00293D97" w:rsidRDefault="00E804B8" w:rsidP="000644B6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>الموافقة الشموليـــة</w:t>
            </w:r>
          </w:p>
        </w:tc>
      </w:tr>
    </w:tbl>
    <w:p w14:paraId="1F335CBE" w14:textId="77777777" w:rsidR="00E804B8" w:rsidRDefault="00E804B8" w:rsidP="00E804B8">
      <w:pPr>
        <w:jc w:val="left"/>
      </w:pPr>
    </w:p>
    <w:p w14:paraId="49C425F9" w14:textId="77777777" w:rsidR="00E804B8" w:rsidRDefault="00E804B8" w:rsidP="00185247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</w:rPr>
      </w:pPr>
    </w:p>
    <w:p w14:paraId="17BB7219" w14:textId="77777777" w:rsidR="00E804B8" w:rsidRDefault="00E804B8" w:rsidP="00E804B8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</w:rPr>
      </w:pPr>
    </w:p>
    <w:p w14:paraId="001C44A5" w14:textId="77777777" w:rsidR="00B477D2" w:rsidRDefault="00B477D2">
      <w:pPr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br w:type="page"/>
      </w:r>
    </w:p>
    <w:p w14:paraId="0EC24289" w14:textId="7542008E" w:rsidR="00185247" w:rsidRDefault="00185247" w:rsidP="00E804B8">
      <w:pPr>
        <w:pStyle w:val="StyleHeader4Para4Left0Firstline0"/>
        <w:numPr>
          <w:ilvl w:val="0"/>
          <w:numId w:val="0"/>
        </w:numPr>
        <w:bidi/>
        <w:jc w:val="center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lastRenderedPageBreak/>
        <w:t>وصف المشروع</w:t>
      </w:r>
    </w:p>
    <w:p w14:paraId="4D7F3731" w14:textId="1E644A9A" w:rsidR="00185247" w:rsidRPr="00373C0C" w:rsidRDefault="00185247" w:rsidP="0018524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نيابة عن حكومة </w:t>
      </w:r>
      <w:r w:rsidR="001D5A0A">
        <w:rPr>
          <w:rFonts w:asciiTheme="majorBidi" w:hAnsiTheme="majorBidi" w:hint="cs"/>
          <w:sz w:val="26"/>
          <w:szCs w:val="26"/>
          <w:rtl/>
          <w:lang w:bidi="ar-SA"/>
        </w:rPr>
        <w:t>ليبيا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>قدّمت منظمة الأمم المتحدة للتنمية الصناعية (اليونيدو)</w:t>
      </w:r>
      <w:r w:rsidR="001D5A0A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 xml:space="preserve">بصفتها 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>الوكالة المنفذة ال</w:t>
      </w:r>
      <w:r w:rsidR="008C3AE1">
        <w:rPr>
          <w:rFonts w:asciiTheme="majorBidi" w:hAnsiTheme="majorBidi" w:hint="cs"/>
          <w:sz w:val="26"/>
          <w:szCs w:val="26"/>
          <w:rtl/>
          <w:lang w:bidi="ar-SA"/>
        </w:rPr>
        <w:t>معيَّن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>ة طلباً للحصول على تمويل للشريحة ال</w:t>
      </w:r>
      <w:r w:rsidR="001D5A0A">
        <w:rPr>
          <w:rFonts w:asciiTheme="majorBidi" w:hAnsiTheme="majorBidi" w:hint="cs"/>
          <w:sz w:val="26"/>
          <w:szCs w:val="26"/>
          <w:rtl/>
          <w:lang w:bidi="ar-SA"/>
        </w:rPr>
        <w:t>ثاني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>من المرحلة الثانية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من خطة إدارة إزالة المواد الهيدروكلوروفلوروكربونية، 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 xml:space="preserve">بمبلغ </w:t>
      </w:r>
      <w:r w:rsidR="00385F2E" w:rsidRPr="00385F2E">
        <w:rPr>
          <w:sz w:val="26"/>
          <w:szCs w:val="26"/>
        </w:rPr>
        <w:t>786,750</w:t>
      </w:r>
      <w:r w:rsidR="001D5A0A" w:rsidRPr="00385F2E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>دولار</w:t>
      </w:r>
      <w:r w:rsidR="001D5A0A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1D5A0A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 xml:space="preserve">، بالإضافة إلى تكاليف دعم الوكالة البالغة </w:t>
      </w:r>
      <w:r w:rsidR="00385F2E">
        <w:rPr>
          <w:rFonts w:asciiTheme="majorBidi" w:hAnsiTheme="majorBidi"/>
          <w:sz w:val="26"/>
          <w:szCs w:val="26"/>
          <w:lang w:bidi="ar-SA"/>
        </w:rPr>
        <w:t>55,073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1D5A0A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1D5A0A"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373C0C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2"/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Pr="00373C0C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>يتضمن الطلب تقريرا</w:t>
      </w:r>
      <w:r w:rsidR="008F02FB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>مرحلي</w:t>
      </w:r>
      <w:r w:rsidR="001D5A0A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 xml:space="preserve"> عن تنفيذ الشريحة الأولى، وتقرير التحقق من استهلاك </w:t>
      </w:r>
      <w:r w:rsidR="001D5A0A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 xml:space="preserve"> للفترة 2022-2023، وخطة تنفيذ الشريحة للفترة</w:t>
      </w:r>
      <w:r w:rsidR="00385F2E">
        <w:rPr>
          <w:rFonts w:asciiTheme="majorBidi" w:hAnsiTheme="majorBidi"/>
          <w:sz w:val="26"/>
          <w:szCs w:val="26"/>
          <w:lang w:bidi="ar-SA"/>
        </w:rPr>
        <w:t xml:space="preserve"> </w:t>
      </w:r>
      <w:r w:rsidR="00385F2E">
        <w:rPr>
          <w:rFonts w:hint="cs"/>
          <w:rtl/>
          <w:lang w:bidi="ar-SA"/>
        </w:rPr>
        <w:t xml:space="preserve"> </w:t>
      </w:r>
      <w:r w:rsidR="00385F2E" w:rsidRPr="00385F2E">
        <w:rPr>
          <w:rFonts w:hint="cs"/>
          <w:sz w:val="26"/>
          <w:szCs w:val="26"/>
          <w:rtl/>
          <w:lang w:bidi="ar-SA"/>
        </w:rPr>
        <w:t>من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 xml:space="preserve"> 2025</w:t>
      </w:r>
      <w:r w:rsidR="00385F2E">
        <w:rPr>
          <w:rFonts w:asciiTheme="majorBidi" w:hAnsiTheme="majorBidi" w:hint="cs"/>
          <w:sz w:val="26"/>
          <w:szCs w:val="26"/>
          <w:rtl/>
          <w:lang w:bidi="ar-SA"/>
        </w:rPr>
        <w:t xml:space="preserve"> إلى </w:t>
      </w:r>
      <w:r w:rsidR="001D5A0A" w:rsidRPr="00C7752D">
        <w:rPr>
          <w:rFonts w:asciiTheme="majorBidi" w:hAnsiTheme="majorBidi"/>
          <w:sz w:val="26"/>
          <w:szCs w:val="26"/>
          <w:rtl/>
          <w:lang w:bidi="ar-SA"/>
        </w:rPr>
        <w:t>2027</w:t>
      </w:r>
      <w:r w:rsidRPr="00373C0C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24754033" w14:textId="77777777" w:rsidR="00185247" w:rsidRPr="00373C0C" w:rsidRDefault="00185247" w:rsidP="00DF6794">
      <w:pPr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373C0C">
        <w:rPr>
          <w:rFonts w:asciiTheme="majorBidi" w:hAnsiTheme="majorBidi"/>
          <w:sz w:val="26"/>
          <w:szCs w:val="26"/>
          <w:u w:val="single"/>
          <w:rtl/>
          <w:lang w:bidi="ar-SA"/>
        </w:rPr>
        <w:t>تقرير عن استهلاك المواد الهيدروكلوروفلوروكربونية</w:t>
      </w:r>
    </w:p>
    <w:p w14:paraId="412C9F7F" w14:textId="1D65479E" w:rsidR="00185247" w:rsidRPr="006C3A29" w:rsidRDefault="00185247" w:rsidP="00DF6794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أفادت حكومة </w:t>
      </w:r>
      <w:r w:rsidR="00385F2E">
        <w:rPr>
          <w:rFonts w:asciiTheme="majorBidi" w:hAnsiTheme="majorBidi" w:hint="cs"/>
          <w:sz w:val="26"/>
          <w:szCs w:val="26"/>
          <w:rtl/>
          <w:lang w:bidi="ar-SA"/>
        </w:rPr>
        <w:t>ليبيا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ب</w:t>
      </w:r>
      <w:r w:rsidRPr="006C3A29">
        <w:rPr>
          <w:rFonts w:asciiTheme="majorBidi" w:hAnsiTheme="majorBidi" w:hint="cs"/>
          <w:sz w:val="26"/>
          <w:szCs w:val="26"/>
          <w:rtl/>
          <w:lang w:bidi="ar-SA"/>
        </w:rPr>
        <w:t xml:space="preserve">وجود 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>استهلاك</w:t>
      </w:r>
      <w:r w:rsidRPr="006C3A29">
        <w:rPr>
          <w:rFonts w:asciiTheme="majorBidi" w:hAnsiTheme="majorBidi" w:hint="cs"/>
          <w:sz w:val="26"/>
          <w:szCs w:val="26"/>
          <w:rtl/>
          <w:lang w:bidi="ar-SA"/>
        </w:rPr>
        <w:t xml:space="preserve"> قدره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85F2E">
        <w:rPr>
          <w:rFonts w:asciiTheme="majorBidi" w:hAnsiTheme="majorBidi"/>
          <w:sz w:val="26"/>
          <w:szCs w:val="26"/>
          <w:lang w:bidi="ar-SA"/>
        </w:rPr>
        <w:t>61.75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طن</w:t>
      </w:r>
      <w:r w:rsidR="00F932D5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 w:rsidR="00F932D5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385F2E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85F2E">
        <w:rPr>
          <w:rFonts w:asciiTheme="majorBidi" w:hAnsiTheme="majorBidi" w:hint="cs"/>
          <w:sz w:val="26"/>
          <w:szCs w:val="26"/>
          <w:rtl/>
          <w:lang w:bidi="ar-SA"/>
        </w:rPr>
        <w:t>مقومة بقدرات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استنفاد الأوزون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عام </w:t>
      </w:r>
      <w:r w:rsidR="00385F2E">
        <w:rPr>
          <w:rFonts w:asciiTheme="majorBidi" w:hAnsiTheme="majorBidi"/>
          <w:sz w:val="26"/>
          <w:szCs w:val="26"/>
          <w:lang w:bidi="ar-SA"/>
        </w:rPr>
        <w:t>2023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، وهو ما يقل بنسبة </w:t>
      </w:r>
      <w:r w:rsidR="00385F2E">
        <w:rPr>
          <w:rFonts w:asciiTheme="majorBidi" w:hAnsiTheme="majorBidi"/>
          <w:sz w:val="26"/>
          <w:szCs w:val="26"/>
          <w:lang w:bidi="ar-SA"/>
        </w:rPr>
        <w:t>48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 xml:space="preserve"> في المائة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عن خط أساس 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لامتثال </w:t>
      </w:r>
      <w:r w:rsidR="00F932D5">
        <w:rPr>
          <w:rFonts w:asciiTheme="majorBidi" w:hAnsiTheme="majorBidi"/>
          <w:sz w:val="26"/>
          <w:szCs w:val="26"/>
          <w:rtl/>
          <w:lang w:bidi="ar-SA"/>
        </w:rPr>
        <w:t>للمواد الهيدروكلوروفلوروكربونية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البلد. 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لم 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>يُ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>بلغ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 xml:space="preserve"> البلد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بيانات المادة </w:t>
      </w:r>
      <w:r w:rsidR="00385F2E">
        <w:rPr>
          <w:rFonts w:asciiTheme="majorBidi" w:hAnsiTheme="majorBidi"/>
          <w:sz w:val="26"/>
          <w:szCs w:val="26"/>
          <w:lang w:bidi="ar-SA"/>
        </w:rPr>
        <w:t>7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لعام </w:t>
      </w:r>
      <w:r w:rsidR="00385F2E">
        <w:rPr>
          <w:rFonts w:asciiTheme="majorBidi" w:hAnsiTheme="majorBidi"/>
          <w:sz w:val="26"/>
          <w:szCs w:val="26"/>
          <w:lang w:bidi="ar-SA"/>
        </w:rPr>
        <w:t>2024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بعد. 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>قدم ال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>بلد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تقدير</w:t>
      </w:r>
      <w:r w:rsidR="00F932D5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أولي</w:t>
      </w:r>
      <w:r w:rsidR="00F932D5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لاستهلاك 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 xml:space="preserve">هذه </w:t>
      </w:r>
      <w:r w:rsidR="00F932D5">
        <w:rPr>
          <w:rFonts w:asciiTheme="majorBidi" w:hAnsiTheme="majorBidi"/>
          <w:sz w:val="26"/>
          <w:szCs w:val="26"/>
          <w:rtl/>
          <w:lang w:bidi="ar-SA"/>
        </w:rPr>
        <w:t xml:space="preserve">المواد 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 xml:space="preserve">في 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عام </w:t>
      </w:r>
      <w:r w:rsidR="00385F2E">
        <w:rPr>
          <w:rFonts w:asciiTheme="majorBidi" w:hAnsiTheme="majorBidi"/>
          <w:sz w:val="26"/>
          <w:szCs w:val="26"/>
          <w:lang w:bidi="ar-SA"/>
        </w:rPr>
        <w:t>2024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>.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C3A2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>ي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>بيّن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الجدول </w:t>
      </w:r>
      <w:r w:rsidR="00385F2E">
        <w:rPr>
          <w:sz w:val="26"/>
          <w:szCs w:val="26"/>
        </w:rPr>
        <w:t>1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 استهلاك المواد الهيدروكلوروفلوروكربونية في الفترة </w:t>
      </w:r>
      <w:r w:rsidR="00F27979">
        <w:rPr>
          <w:sz w:val="26"/>
          <w:szCs w:val="26"/>
        </w:rPr>
        <w:t>2020</w:t>
      </w:r>
      <w:r w:rsidRPr="006C3A29">
        <w:rPr>
          <w:rFonts w:asciiTheme="majorBidi" w:hAnsiTheme="majorBidi"/>
          <w:sz w:val="26"/>
          <w:szCs w:val="26"/>
          <w:rtl/>
          <w:lang w:bidi="ar-SA"/>
        </w:rPr>
        <w:t>-</w:t>
      </w:r>
      <w:r w:rsidR="00F27979">
        <w:rPr>
          <w:sz w:val="26"/>
          <w:szCs w:val="26"/>
        </w:rPr>
        <w:t>2024</w:t>
      </w:r>
      <w:r w:rsidRPr="006C3A29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66E387DB" w14:textId="67303B41" w:rsidR="00F932D5" w:rsidRPr="00F27979" w:rsidRDefault="00185247" w:rsidP="00F27979">
      <w:pPr>
        <w:bidi/>
        <w:spacing w:line="360" w:lineRule="exact"/>
        <w:rPr>
          <w:rFonts w:asciiTheme="majorBidi" w:hAnsiTheme="majorBidi" w:cstheme="majorBidi"/>
          <w:b/>
          <w:bCs/>
          <w:szCs w:val="24"/>
          <w:rtl/>
        </w:rPr>
      </w:pPr>
      <w:r w:rsidRPr="00F27979">
        <w:rPr>
          <w:rFonts w:asciiTheme="majorBidi" w:hAnsiTheme="majorBidi"/>
          <w:b/>
          <w:bCs/>
          <w:szCs w:val="24"/>
          <w:rtl/>
          <w:lang w:bidi="ar-SA"/>
        </w:rPr>
        <w:t xml:space="preserve">الجدول </w:t>
      </w:r>
      <w:r w:rsidRPr="00F27979">
        <w:rPr>
          <w:b/>
          <w:szCs w:val="24"/>
        </w:rPr>
        <w:t>1</w:t>
      </w:r>
      <w:r w:rsidRPr="00F27979">
        <w:rPr>
          <w:rFonts w:asciiTheme="majorBidi" w:hAnsiTheme="majorBidi"/>
          <w:b/>
          <w:bCs/>
          <w:szCs w:val="24"/>
          <w:rtl/>
          <w:lang w:bidi="ar-SA"/>
        </w:rPr>
        <w:t xml:space="preserve">. استهلاك المواد الهيدروكلوروفلوروكربونية في </w:t>
      </w:r>
      <w:r w:rsidR="00F932D5" w:rsidRPr="00F27979">
        <w:rPr>
          <w:rFonts w:asciiTheme="majorBidi" w:hAnsiTheme="majorBidi" w:hint="cs"/>
          <w:b/>
          <w:bCs/>
          <w:szCs w:val="24"/>
          <w:rtl/>
          <w:lang w:bidi="ar-SA"/>
        </w:rPr>
        <w:t>ليبيا</w:t>
      </w:r>
      <w:r w:rsidRPr="00F27979">
        <w:rPr>
          <w:rFonts w:asciiTheme="majorBidi" w:hAnsiTheme="majorBidi"/>
          <w:b/>
          <w:bCs/>
          <w:szCs w:val="24"/>
          <w:rtl/>
          <w:lang w:bidi="ar-SA"/>
        </w:rPr>
        <w:t xml:space="preserve"> (بيانات المادة </w:t>
      </w:r>
      <w:r w:rsidRPr="00F27979">
        <w:rPr>
          <w:b/>
          <w:szCs w:val="24"/>
        </w:rPr>
        <w:t>7</w:t>
      </w:r>
      <w:r w:rsidRPr="00F27979">
        <w:rPr>
          <w:rFonts w:asciiTheme="majorBidi" w:hAnsiTheme="majorBidi"/>
          <w:b/>
          <w:bCs/>
          <w:szCs w:val="24"/>
          <w:rtl/>
          <w:lang w:bidi="ar-SA"/>
        </w:rPr>
        <w:t xml:space="preserve"> للفترة </w:t>
      </w:r>
      <w:r w:rsidRPr="00F27979">
        <w:rPr>
          <w:b/>
          <w:szCs w:val="24"/>
        </w:rPr>
        <w:t>20</w:t>
      </w:r>
      <w:r w:rsidR="00D62797" w:rsidRPr="00F27979">
        <w:rPr>
          <w:b/>
          <w:szCs w:val="24"/>
        </w:rPr>
        <w:t>20</w:t>
      </w:r>
      <w:r w:rsidRPr="00F27979">
        <w:rPr>
          <w:rFonts w:asciiTheme="majorBidi" w:hAnsiTheme="majorBidi"/>
          <w:b/>
          <w:bCs/>
          <w:szCs w:val="24"/>
          <w:rtl/>
          <w:lang w:bidi="ar-SA"/>
        </w:rPr>
        <w:t>-</w:t>
      </w:r>
      <w:r w:rsidRPr="00F27979">
        <w:rPr>
          <w:b/>
          <w:szCs w:val="24"/>
        </w:rPr>
        <w:t>202</w:t>
      </w:r>
      <w:r w:rsidR="00D62797" w:rsidRPr="00F27979">
        <w:rPr>
          <w:b/>
          <w:szCs w:val="24"/>
        </w:rPr>
        <w:t>4</w:t>
      </w:r>
      <w:r w:rsidRPr="00F27979">
        <w:rPr>
          <w:rFonts w:asciiTheme="majorBidi" w:hAnsiTheme="majorBidi" w:cstheme="majorBidi" w:hint="cs"/>
          <w:b/>
          <w:bCs/>
          <w:szCs w:val="24"/>
          <w:rtl/>
        </w:rPr>
        <w:t>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146"/>
        <w:gridCol w:w="1034"/>
        <w:gridCol w:w="1034"/>
        <w:gridCol w:w="1034"/>
        <w:gridCol w:w="1034"/>
        <w:gridCol w:w="1034"/>
        <w:gridCol w:w="1034"/>
      </w:tblGrid>
      <w:tr w:rsidR="00F932D5" w:rsidRPr="00D62797" w14:paraId="63408A16" w14:textId="77777777" w:rsidTr="00457E2F">
        <w:trPr>
          <w:tblHeader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1DFC994" w14:textId="15B003FC" w:rsidR="00F932D5" w:rsidRPr="00D62797" w:rsidRDefault="00D62797" w:rsidP="00457E2F">
            <w:pPr>
              <w:keepNext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D62797">
              <w:rPr>
                <w:rFonts w:hint="cs"/>
                <w:b/>
                <w:bCs/>
                <w:color w:val="000000"/>
                <w:sz w:val="21"/>
                <w:szCs w:val="21"/>
                <w:rtl/>
              </w:rPr>
              <w:t>المواد الهيدروكلوروفلوروكربونية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179F" w14:textId="77777777" w:rsidR="00F932D5" w:rsidRPr="00D62797" w:rsidRDefault="00F932D5" w:rsidP="00457E2F">
            <w:pPr>
              <w:keepNext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D62797">
              <w:rPr>
                <w:b/>
                <w:bCs/>
                <w:color w:val="000000"/>
                <w:sz w:val="21"/>
                <w:szCs w:val="21"/>
              </w:rPr>
              <w:t>2020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F4F9" w14:textId="77777777" w:rsidR="00F932D5" w:rsidRPr="00D62797" w:rsidRDefault="00F932D5" w:rsidP="00457E2F">
            <w:pPr>
              <w:keepNext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D62797">
              <w:rPr>
                <w:b/>
                <w:bCs/>
                <w:color w:val="000000"/>
                <w:sz w:val="21"/>
                <w:szCs w:val="21"/>
              </w:rPr>
              <w:t>2021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AF80" w14:textId="77777777" w:rsidR="00F932D5" w:rsidRPr="00D62797" w:rsidRDefault="00F932D5" w:rsidP="00457E2F">
            <w:pPr>
              <w:keepNext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D62797">
              <w:rPr>
                <w:b/>
                <w:bCs/>
                <w:color w:val="000000"/>
                <w:sz w:val="21"/>
                <w:szCs w:val="21"/>
              </w:rPr>
              <w:t>2022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F2A070" w14:textId="77777777" w:rsidR="00F932D5" w:rsidRPr="00D62797" w:rsidRDefault="00F932D5" w:rsidP="00457E2F">
            <w:pPr>
              <w:keepNext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D62797">
              <w:rPr>
                <w:b/>
                <w:bCs/>
                <w:color w:val="000000"/>
                <w:sz w:val="21"/>
                <w:szCs w:val="21"/>
              </w:rPr>
              <w:t>2023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A17B" w14:textId="1E150748" w:rsidR="00F932D5" w:rsidRPr="00D62797" w:rsidRDefault="00D62797" w:rsidP="00D62797">
            <w:pPr>
              <w:keepNext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D62797">
              <w:rPr>
                <w:b/>
                <w:bCs/>
                <w:color w:val="000000"/>
                <w:sz w:val="21"/>
                <w:szCs w:val="21"/>
              </w:rPr>
              <w:t>*</w:t>
            </w:r>
            <w:r w:rsidR="00F932D5" w:rsidRPr="00D62797">
              <w:rPr>
                <w:b/>
                <w:bCs/>
                <w:color w:val="000000"/>
                <w:sz w:val="21"/>
                <w:szCs w:val="21"/>
              </w:rPr>
              <w:t>2024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CDFBE" w14:textId="430F0DAA" w:rsidR="00F932D5" w:rsidRPr="00D62797" w:rsidRDefault="00D62797" w:rsidP="00457E2F">
            <w:pPr>
              <w:keepNext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D62797">
              <w:rPr>
                <w:rFonts w:hint="cs"/>
                <w:b/>
                <w:bCs/>
                <w:color w:val="000000"/>
                <w:sz w:val="21"/>
                <w:szCs w:val="21"/>
                <w:rtl/>
              </w:rPr>
              <w:t>خط الأساس</w:t>
            </w:r>
          </w:p>
        </w:tc>
      </w:tr>
      <w:tr w:rsidR="00F932D5" w:rsidRPr="00D62797" w14:paraId="61556E2F" w14:textId="77777777" w:rsidTr="00457E2F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DFE56D1" w14:textId="1F592B81" w:rsidR="00F932D5" w:rsidRPr="00D62797" w:rsidRDefault="00D62797" w:rsidP="00F932D5">
            <w:pPr>
              <w:keepNext/>
              <w:bidi/>
              <w:ind w:left="98"/>
              <w:jc w:val="left"/>
              <w:rPr>
                <w:b/>
                <w:bCs/>
                <w:color w:val="000000"/>
                <w:sz w:val="21"/>
                <w:szCs w:val="21"/>
              </w:rPr>
            </w:pPr>
            <w:r w:rsidRPr="00D62797">
              <w:rPr>
                <w:rFonts w:asciiTheme="majorBidi" w:hAnsiTheme="majorBidi"/>
                <w:b/>
                <w:bCs/>
                <w:sz w:val="21"/>
                <w:szCs w:val="21"/>
                <w:rtl/>
                <w:lang w:bidi="ar-SA"/>
              </w:rPr>
              <w:t>أطنان مترية</w:t>
            </w:r>
          </w:p>
        </w:tc>
      </w:tr>
      <w:tr w:rsidR="00F932D5" w:rsidRPr="00D62797" w14:paraId="5B2D7622" w14:textId="77777777" w:rsidTr="00457E2F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570EE3F" w14:textId="044330E5" w:rsidR="00F932D5" w:rsidRPr="00D62797" w:rsidRDefault="00D62797" w:rsidP="00F932D5">
            <w:pPr>
              <w:widowControl w:val="0"/>
              <w:bidi/>
              <w:ind w:left="98"/>
              <w:jc w:val="left"/>
              <w:rPr>
                <w:color w:val="000000"/>
                <w:sz w:val="21"/>
                <w:szCs w:val="21"/>
              </w:rPr>
            </w:pPr>
            <w:r w:rsidRPr="00D62797">
              <w:rPr>
                <w:rFonts w:asciiTheme="majorBidi" w:hAnsiTheme="majorBidi" w:cstheme="majorBidi" w:hint="cs"/>
                <w:sz w:val="21"/>
                <w:szCs w:val="21"/>
                <w:rtl/>
              </w:rPr>
              <w:t>ال</w:t>
            </w:r>
            <w:r w:rsidRPr="00D62797">
              <w:rPr>
                <w:rFonts w:asciiTheme="majorBidi" w:hAnsiTheme="majorBidi" w:cstheme="majorBidi"/>
                <w:sz w:val="21"/>
                <w:szCs w:val="21"/>
                <w:rtl/>
                <w:lang w:bidi="ar-SA"/>
              </w:rPr>
              <w:t>هيدروكلوروفلوروكربون</w:t>
            </w:r>
            <w:r w:rsidRPr="00D62797">
              <w:rPr>
                <w:rFonts w:asciiTheme="majorBidi" w:hAnsiTheme="majorBidi" w:cstheme="majorBidi" w:hint="cs"/>
                <w:sz w:val="21"/>
                <w:szCs w:val="21"/>
                <w:rtl/>
              </w:rPr>
              <w:t>-</w:t>
            </w:r>
            <w:r w:rsidRPr="00D62797">
              <w:rPr>
                <w:rFonts w:asciiTheme="majorBidi" w:hAnsiTheme="majorBidi" w:cstheme="majorBidi"/>
                <w:sz w:val="21"/>
                <w:szCs w:val="21"/>
              </w:rPr>
              <w:t>22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0B34F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</w:rPr>
              <w:t>871.85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BE865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</w:rPr>
              <w:t>871.85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2F268E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</w:rPr>
              <w:t>845.69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09E71AD0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</w:rPr>
              <w:t>780.95</w:t>
            </w:r>
          </w:p>
        </w:tc>
        <w:tc>
          <w:tcPr>
            <w:tcW w:w="5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C4F65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</w:rPr>
              <w:t>725.50</w:t>
            </w:r>
          </w:p>
        </w:tc>
        <w:tc>
          <w:tcPr>
            <w:tcW w:w="553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E8126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  <w:lang w:eastAsia="en-CA"/>
              </w:rPr>
              <w:t>1,586.00</w:t>
            </w:r>
          </w:p>
        </w:tc>
      </w:tr>
      <w:tr w:rsidR="00F932D5" w:rsidRPr="00D62797" w14:paraId="175FBF33" w14:textId="77777777" w:rsidTr="00457E2F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A19D356" w14:textId="662EDC99" w:rsidR="00F932D5" w:rsidRPr="00D62797" w:rsidRDefault="00D62797" w:rsidP="00F932D5">
            <w:pPr>
              <w:widowControl w:val="0"/>
              <w:bidi/>
              <w:ind w:left="98"/>
              <w:jc w:val="left"/>
              <w:rPr>
                <w:color w:val="000000"/>
                <w:sz w:val="21"/>
                <w:szCs w:val="21"/>
              </w:rPr>
            </w:pPr>
            <w:r w:rsidRPr="00D62797">
              <w:rPr>
                <w:rFonts w:asciiTheme="majorBidi" w:hAnsiTheme="majorBidi" w:cstheme="majorBidi" w:hint="cs"/>
                <w:sz w:val="21"/>
                <w:szCs w:val="21"/>
                <w:rtl/>
              </w:rPr>
              <w:t>ال</w:t>
            </w:r>
            <w:r w:rsidRPr="00D62797">
              <w:rPr>
                <w:rFonts w:asciiTheme="majorBidi" w:hAnsiTheme="majorBidi" w:cstheme="majorBidi"/>
                <w:sz w:val="21"/>
                <w:szCs w:val="21"/>
                <w:rtl/>
                <w:lang w:bidi="ar-SA"/>
              </w:rPr>
              <w:t>هيدروكلوروفلوروكربون</w:t>
            </w:r>
            <w:r w:rsidRPr="00D62797">
              <w:rPr>
                <w:rFonts w:asciiTheme="majorBidi" w:hAnsiTheme="majorBidi" w:cstheme="majorBidi" w:hint="cs"/>
                <w:sz w:val="21"/>
                <w:szCs w:val="21"/>
                <w:rtl/>
              </w:rPr>
              <w:t>-</w:t>
            </w:r>
            <w:r w:rsidR="00F932D5" w:rsidRPr="00D62797">
              <w:rPr>
                <w:color w:val="000000"/>
                <w:sz w:val="21"/>
                <w:szCs w:val="21"/>
              </w:rPr>
              <w:t>141b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D740A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sz w:val="21"/>
                <w:szCs w:val="21"/>
              </w:rPr>
            </w:pPr>
            <w:r w:rsidRPr="00D62797">
              <w:rPr>
                <w:rFonts w:eastAsiaTheme="minorHAnsi"/>
                <w:color w:val="000000"/>
                <w:sz w:val="21"/>
                <w:szCs w:val="21"/>
              </w:rPr>
              <w:t>245.91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98FC2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</w:rPr>
              <w:t>245.91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CBD13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</w:rPr>
              <w:t>240.86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E5332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</w:rPr>
              <w:t>170.85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A871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</w:rPr>
              <w:t>71.40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CB384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  <w:lang w:eastAsia="en-CA"/>
              </w:rPr>
              <w:t>283.07</w:t>
            </w:r>
          </w:p>
        </w:tc>
      </w:tr>
      <w:tr w:rsidR="00F932D5" w:rsidRPr="00D62797" w14:paraId="0754CF07" w14:textId="77777777" w:rsidTr="00457E2F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4F36BEC0" w14:textId="70FD0052" w:rsidR="00F932D5" w:rsidRPr="00D62797" w:rsidRDefault="00D62797" w:rsidP="00F932D5">
            <w:pPr>
              <w:bidi/>
              <w:ind w:left="98"/>
              <w:jc w:val="left"/>
              <w:rPr>
                <w:rFonts w:eastAsiaTheme="minorHAnsi"/>
                <w:bCs/>
                <w:color w:val="000000"/>
                <w:sz w:val="21"/>
                <w:szCs w:val="21"/>
              </w:rPr>
            </w:pPr>
            <w:r w:rsidRPr="00D62797">
              <w:rPr>
                <w:rFonts w:hint="cs"/>
                <w:bCs/>
                <w:color w:val="000000"/>
                <w:sz w:val="21"/>
                <w:szCs w:val="21"/>
                <w:rtl/>
              </w:rPr>
              <w:t>المجموع (طناً مترياً)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0A093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b/>
                <w:color w:val="000000"/>
                <w:sz w:val="21"/>
                <w:szCs w:val="21"/>
              </w:rPr>
            </w:pPr>
            <w:r w:rsidRPr="00D62797">
              <w:rPr>
                <w:b/>
                <w:sz w:val="21"/>
                <w:szCs w:val="21"/>
              </w:rPr>
              <w:t>1,117.76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CCC32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b/>
                <w:sz w:val="21"/>
                <w:szCs w:val="21"/>
              </w:rPr>
            </w:pPr>
            <w:r w:rsidRPr="00D62797">
              <w:rPr>
                <w:b/>
                <w:sz w:val="21"/>
                <w:szCs w:val="21"/>
              </w:rPr>
              <w:t>1,117.75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254C2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b/>
                <w:sz w:val="21"/>
                <w:szCs w:val="21"/>
              </w:rPr>
            </w:pPr>
            <w:r w:rsidRPr="00D62797">
              <w:rPr>
                <w:b/>
                <w:sz w:val="21"/>
                <w:szCs w:val="21"/>
              </w:rPr>
              <w:t>1,086.55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A88F7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b/>
                <w:sz w:val="21"/>
                <w:szCs w:val="21"/>
              </w:rPr>
            </w:pPr>
            <w:r w:rsidRPr="00D62797">
              <w:rPr>
                <w:b/>
                <w:sz w:val="21"/>
                <w:szCs w:val="21"/>
              </w:rPr>
              <w:t>951.80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2C8B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b/>
                <w:color w:val="000000"/>
                <w:sz w:val="21"/>
                <w:szCs w:val="21"/>
              </w:rPr>
            </w:pPr>
            <w:r w:rsidRPr="00D62797">
              <w:rPr>
                <w:b/>
                <w:color w:val="000000"/>
                <w:sz w:val="21"/>
                <w:szCs w:val="21"/>
              </w:rPr>
              <w:t>796.90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AAEE9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b/>
                <w:color w:val="000000"/>
                <w:sz w:val="21"/>
                <w:szCs w:val="21"/>
              </w:rPr>
            </w:pPr>
            <w:r w:rsidRPr="00D62797">
              <w:rPr>
                <w:b/>
                <w:bCs/>
                <w:color w:val="000000"/>
                <w:sz w:val="21"/>
                <w:szCs w:val="21"/>
                <w:lang w:eastAsia="zh-CN"/>
              </w:rPr>
              <w:t>1,869.07</w:t>
            </w:r>
          </w:p>
        </w:tc>
      </w:tr>
      <w:tr w:rsidR="00F932D5" w:rsidRPr="00D62797" w14:paraId="4B76DBA6" w14:textId="77777777" w:rsidTr="00457E2F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5B9703BA" w14:textId="4B257DA5" w:rsidR="00F932D5" w:rsidRPr="00D62797" w:rsidRDefault="00D62797" w:rsidP="00F932D5">
            <w:pPr>
              <w:keepNext/>
              <w:bidi/>
              <w:ind w:left="98"/>
              <w:jc w:val="left"/>
              <w:rPr>
                <w:b/>
                <w:bCs/>
                <w:color w:val="000000"/>
                <w:sz w:val="21"/>
                <w:szCs w:val="21"/>
                <w:lang w:val="en-US"/>
              </w:rPr>
            </w:pPr>
            <w:r w:rsidRPr="00D62797">
              <w:rPr>
                <w:rFonts w:asciiTheme="majorBidi" w:hAnsiTheme="majorBidi"/>
                <w:b/>
                <w:bCs/>
                <w:sz w:val="21"/>
                <w:szCs w:val="21"/>
                <w:rtl/>
                <w:lang w:bidi="ar-SA"/>
              </w:rPr>
              <w:t>أطنان قدرات استنفاد الأوزون</w:t>
            </w:r>
          </w:p>
        </w:tc>
      </w:tr>
      <w:tr w:rsidR="00D62797" w:rsidRPr="00D62797" w14:paraId="158C1423" w14:textId="77777777" w:rsidTr="00457E2F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9D54A6B" w14:textId="2EA900A2" w:rsidR="00D62797" w:rsidRPr="00D62797" w:rsidRDefault="00D62797" w:rsidP="00D62797">
            <w:pPr>
              <w:widowControl w:val="0"/>
              <w:bidi/>
              <w:ind w:left="98"/>
              <w:jc w:val="left"/>
              <w:rPr>
                <w:color w:val="000000"/>
                <w:sz w:val="21"/>
                <w:szCs w:val="21"/>
              </w:rPr>
            </w:pPr>
            <w:r w:rsidRPr="00D62797">
              <w:rPr>
                <w:rFonts w:asciiTheme="majorBidi" w:hAnsiTheme="majorBidi" w:cstheme="majorBidi" w:hint="cs"/>
                <w:sz w:val="21"/>
                <w:szCs w:val="21"/>
                <w:rtl/>
              </w:rPr>
              <w:t>ال</w:t>
            </w:r>
            <w:r w:rsidRPr="00D62797">
              <w:rPr>
                <w:rFonts w:asciiTheme="majorBidi" w:hAnsiTheme="majorBidi" w:cstheme="majorBidi"/>
                <w:sz w:val="21"/>
                <w:szCs w:val="21"/>
                <w:rtl/>
                <w:lang w:bidi="ar-SA"/>
              </w:rPr>
              <w:t>هيدروكلوروفلوروكربون</w:t>
            </w:r>
            <w:r w:rsidRPr="00D62797">
              <w:rPr>
                <w:rFonts w:asciiTheme="majorBidi" w:hAnsiTheme="majorBidi" w:cstheme="majorBidi" w:hint="cs"/>
                <w:sz w:val="21"/>
                <w:szCs w:val="21"/>
                <w:rtl/>
              </w:rPr>
              <w:t>-</w:t>
            </w:r>
            <w:r w:rsidRPr="00D62797">
              <w:rPr>
                <w:rFonts w:asciiTheme="majorBidi" w:hAnsiTheme="majorBidi" w:cstheme="majorBidi"/>
                <w:sz w:val="21"/>
                <w:szCs w:val="21"/>
              </w:rPr>
              <w:t>22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4BFE9" w14:textId="77777777" w:rsidR="00D62797" w:rsidRPr="00D62797" w:rsidRDefault="00D62797" w:rsidP="00D62797">
            <w:pPr>
              <w:widowControl w:val="0"/>
              <w:ind w:left="-279"/>
              <w:jc w:val="right"/>
              <w:rPr>
                <w:color w:val="000000"/>
                <w:sz w:val="21"/>
                <w:szCs w:val="21"/>
                <w:lang w:eastAsia="en-CA"/>
              </w:rPr>
            </w:pPr>
            <w:r w:rsidRPr="00D62797">
              <w:rPr>
                <w:sz w:val="21"/>
                <w:szCs w:val="21"/>
              </w:rPr>
              <w:t>47.95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35411" w14:textId="77777777" w:rsidR="00D62797" w:rsidRPr="00D62797" w:rsidRDefault="00D62797" w:rsidP="00D62797">
            <w:pPr>
              <w:widowControl w:val="0"/>
              <w:ind w:left="-279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sz w:val="21"/>
                <w:szCs w:val="21"/>
              </w:rPr>
              <w:t>47.95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CE4C6" w14:textId="77777777" w:rsidR="00D62797" w:rsidRPr="00D62797" w:rsidRDefault="00D62797" w:rsidP="00D62797">
            <w:pPr>
              <w:widowControl w:val="0"/>
              <w:ind w:left="-279"/>
              <w:jc w:val="right"/>
              <w:rPr>
                <w:sz w:val="21"/>
                <w:szCs w:val="21"/>
              </w:rPr>
            </w:pPr>
            <w:r w:rsidRPr="00D62797">
              <w:rPr>
                <w:sz w:val="21"/>
                <w:szCs w:val="21"/>
              </w:rPr>
              <w:t>46.51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362E" w14:textId="77777777" w:rsidR="00D62797" w:rsidRPr="00D62797" w:rsidRDefault="00D62797" w:rsidP="00D62797">
            <w:pPr>
              <w:widowControl w:val="0"/>
              <w:ind w:left="-279"/>
              <w:jc w:val="right"/>
              <w:rPr>
                <w:sz w:val="21"/>
                <w:szCs w:val="21"/>
              </w:rPr>
            </w:pPr>
            <w:r w:rsidRPr="00D62797">
              <w:rPr>
                <w:sz w:val="21"/>
                <w:szCs w:val="21"/>
              </w:rPr>
              <w:t>42.95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49AC" w14:textId="77777777" w:rsidR="00D62797" w:rsidRPr="00D62797" w:rsidRDefault="00D62797" w:rsidP="00D62797">
            <w:pPr>
              <w:widowControl w:val="0"/>
              <w:ind w:left="-279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</w:rPr>
              <w:t>39.90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EFF7C" w14:textId="77777777" w:rsidR="00D62797" w:rsidRPr="00D62797" w:rsidRDefault="00D62797" w:rsidP="00D62797">
            <w:pPr>
              <w:widowControl w:val="0"/>
              <w:ind w:left="-279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  <w:lang w:eastAsia="en-CA"/>
              </w:rPr>
              <w:t>87.25</w:t>
            </w:r>
          </w:p>
        </w:tc>
      </w:tr>
      <w:tr w:rsidR="00D62797" w:rsidRPr="00D62797" w14:paraId="3D53CA53" w14:textId="77777777" w:rsidTr="00457E2F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9ED3F42" w14:textId="5E7D215B" w:rsidR="00D62797" w:rsidRPr="00D62797" w:rsidRDefault="00D62797" w:rsidP="00D62797">
            <w:pPr>
              <w:widowControl w:val="0"/>
              <w:bidi/>
              <w:ind w:left="98"/>
              <w:jc w:val="left"/>
              <w:rPr>
                <w:color w:val="000000"/>
                <w:sz w:val="21"/>
                <w:szCs w:val="21"/>
              </w:rPr>
            </w:pPr>
            <w:r w:rsidRPr="00D62797">
              <w:rPr>
                <w:rFonts w:asciiTheme="majorBidi" w:hAnsiTheme="majorBidi" w:cstheme="majorBidi" w:hint="cs"/>
                <w:sz w:val="21"/>
                <w:szCs w:val="21"/>
                <w:rtl/>
              </w:rPr>
              <w:t>ال</w:t>
            </w:r>
            <w:r w:rsidRPr="00D62797">
              <w:rPr>
                <w:rFonts w:asciiTheme="majorBidi" w:hAnsiTheme="majorBidi" w:cstheme="majorBidi"/>
                <w:sz w:val="21"/>
                <w:szCs w:val="21"/>
                <w:rtl/>
                <w:lang w:bidi="ar-SA"/>
              </w:rPr>
              <w:t>هيدروكلوروفلوروكربون</w:t>
            </w:r>
            <w:r w:rsidRPr="00D62797">
              <w:rPr>
                <w:rFonts w:asciiTheme="majorBidi" w:hAnsiTheme="majorBidi" w:cstheme="majorBidi" w:hint="cs"/>
                <w:sz w:val="21"/>
                <w:szCs w:val="21"/>
                <w:rtl/>
              </w:rPr>
              <w:t>-</w:t>
            </w:r>
            <w:r w:rsidRPr="00D62797">
              <w:rPr>
                <w:color w:val="000000"/>
                <w:sz w:val="21"/>
                <w:szCs w:val="21"/>
              </w:rPr>
              <w:t>141b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A097D3" w14:textId="77777777" w:rsidR="00D62797" w:rsidRPr="00D62797" w:rsidRDefault="00D62797" w:rsidP="00D62797">
            <w:pPr>
              <w:widowControl w:val="0"/>
              <w:ind w:left="-279"/>
              <w:jc w:val="right"/>
              <w:rPr>
                <w:color w:val="000000"/>
                <w:sz w:val="21"/>
                <w:szCs w:val="21"/>
                <w:lang w:eastAsia="en-CA"/>
              </w:rPr>
            </w:pPr>
            <w:r w:rsidRPr="00D62797">
              <w:rPr>
                <w:sz w:val="21"/>
                <w:szCs w:val="21"/>
              </w:rPr>
              <w:t>27.05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D531D" w14:textId="77777777" w:rsidR="00D62797" w:rsidRPr="00D62797" w:rsidRDefault="00D62797" w:rsidP="00D62797">
            <w:pPr>
              <w:widowControl w:val="0"/>
              <w:ind w:left="-279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sz w:val="21"/>
                <w:szCs w:val="21"/>
              </w:rPr>
              <w:t>27.05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A7B17" w14:textId="77777777" w:rsidR="00D62797" w:rsidRPr="00D62797" w:rsidRDefault="00D62797" w:rsidP="00D62797">
            <w:pPr>
              <w:widowControl w:val="0"/>
              <w:ind w:left="-279"/>
              <w:jc w:val="right"/>
              <w:rPr>
                <w:sz w:val="21"/>
                <w:szCs w:val="21"/>
              </w:rPr>
            </w:pPr>
            <w:r w:rsidRPr="00D62797">
              <w:rPr>
                <w:sz w:val="21"/>
                <w:szCs w:val="21"/>
              </w:rPr>
              <w:t>26.49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0F6C" w14:textId="77777777" w:rsidR="00D62797" w:rsidRPr="00D62797" w:rsidRDefault="00D62797" w:rsidP="00D62797">
            <w:pPr>
              <w:widowControl w:val="0"/>
              <w:ind w:left="-279"/>
              <w:jc w:val="right"/>
              <w:rPr>
                <w:sz w:val="21"/>
                <w:szCs w:val="21"/>
              </w:rPr>
            </w:pPr>
            <w:r w:rsidRPr="00D62797">
              <w:rPr>
                <w:sz w:val="21"/>
                <w:szCs w:val="21"/>
              </w:rPr>
              <w:t>18.79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9BEB" w14:textId="77777777" w:rsidR="00D62797" w:rsidRPr="00D62797" w:rsidRDefault="00D62797" w:rsidP="00D62797">
            <w:pPr>
              <w:widowControl w:val="0"/>
              <w:ind w:left="-279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</w:rPr>
              <w:t>7.85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F5F9C" w14:textId="77777777" w:rsidR="00D62797" w:rsidRPr="00D62797" w:rsidRDefault="00D62797" w:rsidP="00D62797">
            <w:pPr>
              <w:widowControl w:val="0"/>
              <w:ind w:left="-279"/>
              <w:jc w:val="right"/>
              <w:rPr>
                <w:color w:val="000000"/>
                <w:sz w:val="21"/>
                <w:szCs w:val="21"/>
              </w:rPr>
            </w:pPr>
            <w:r w:rsidRPr="00D62797">
              <w:rPr>
                <w:color w:val="000000"/>
                <w:sz w:val="21"/>
                <w:szCs w:val="21"/>
                <w:lang w:eastAsia="en-CA"/>
              </w:rPr>
              <w:t>31.13</w:t>
            </w:r>
          </w:p>
        </w:tc>
      </w:tr>
      <w:tr w:rsidR="00F932D5" w:rsidRPr="00D62797" w14:paraId="372122D0" w14:textId="77777777" w:rsidTr="00457E2F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5285A625" w14:textId="01A41B8C" w:rsidR="00F932D5" w:rsidRPr="00D62797" w:rsidRDefault="00D62797" w:rsidP="00F932D5">
            <w:pPr>
              <w:bidi/>
              <w:ind w:left="98"/>
              <w:jc w:val="left"/>
              <w:rPr>
                <w:rFonts w:eastAsiaTheme="minorHAnsi"/>
                <w:bCs/>
                <w:sz w:val="21"/>
                <w:szCs w:val="21"/>
                <w:lang w:val="en-US"/>
              </w:rPr>
            </w:pPr>
            <w:r w:rsidRPr="00D62797">
              <w:rPr>
                <w:rFonts w:hint="cs"/>
                <w:bCs/>
                <w:sz w:val="21"/>
                <w:szCs w:val="21"/>
                <w:rtl/>
              </w:rPr>
              <w:t>المجموع (طناً من قدرات استنفاد الأوزون)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3CB08" w14:textId="77777777" w:rsidR="00F932D5" w:rsidRPr="00D62797" w:rsidRDefault="00F932D5" w:rsidP="00457E2F">
            <w:pPr>
              <w:widowControl w:val="0"/>
              <w:ind w:left="-279"/>
              <w:jc w:val="right"/>
              <w:rPr>
                <w:b/>
                <w:color w:val="000000"/>
                <w:sz w:val="21"/>
                <w:szCs w:val="21"/>
                <w:lang w:eastAsia="en-CA"/>
              </w:rPr>
            </w:pPr>
            <w:r w:rsidRPr="00D62797">
              <w:rPr>
                <w:b/>
                <w:sz w:val="21"/>
                <w:szCs w:val="21"/>
              </w:rPr>
              <w:t>75.00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0D9D4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b/>
                <w:sz w:val="21"/>
                <w:szCs w:val="21"/>
              </w:rPr>
            </w:pPr>
            <w:r w:rsidRPr="00D62797">
              <w:rPr>
                <w:b/>
                <w:sz w:val="21"/>
                <w:szCs w:val="21"/>
              </w:rPr>
              <w:t>75.00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197D3" w14:textId="77777777" w:rsidR="00F932D5" w:rsidRPr="00D62797" w:rsidRDefault="00F932D5" w:rsidP="00457E2F">
            <w:pPr>
              <w:widowControl w:val="0"/>
              <w:tabs>
                <w:tab w:val="left" w:pos="430"/>
              </w:tabs>
              <w:ind w:left="-137"/>
              <w:jc w:val="right"/>
              <w:rPr>
                <w:b/>
                <w:sz w:val="21"/>
                <w:szCs w:val="21"/>
              </w:rPr>
            </w:pPr>
            <w:r w:rsidRPr="00D62797">
              <w:rPr>
                <w:b/>
                <w:sz w:val="21"/>
                <w:szCs w:val="21"/>
              </w:rPr>
              <w:t>73.01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2C3B" w14:textId="77777777" w:rsidR="00F932D5" w:rsidRPr="00D62797" w:rsidRDefault="00F932D5" w:rsidP="00457E2F">
            <w:pPr>
              <w:tabs>
                <w:tab w:val="left" w:pos="430"/>
              </w:tabs>
              <w:ind w:left="-137"/>
              <w:jc w:val="right"/>
              <w:rPr>
                <w:b/>
                <w:sz w:val="21"/>
                <w:szCs w:val="21"/>
              </w:rPr>
            </w:pPr>
            <w:r w:rsidRPr="00D62797">
              <w:rPr>
                <w:b/>
                <w:sz w:val="21"/>
                <w:szCs w:val="21"/>
              </w:rPr>
              <w:t>61.75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9E37" w14:textId="77777777" w:rsidR="00F932D5" w:rsidRPr="00D62797" w:rsidRDefault="00F932D5" w:rsidP="00457E2F">
            <w:pPr>
              <w:ind w:left="-279"/>
              <w:jc w:val="right"/>
              <w:rPr>
                <w:b/>
                <w:color w:val="000000"/>
                <w:sz w:val="21"/>
                <w:szCs w:val="21"/>
              </w:rPr>
            </w:pPr>
            <w:r w:rsidRPr="00D62797">
              <w:rPr>
                <w:b/>
                <w:color w:val="000000"/>
                <w:sz w:val="21"/>
                <w:szCs w:val="21"/>
              </w:rPr>
              <w:t>47.75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56219" w14:textId="77777777" w:rsidR="00F932D5" w:rsidRPr="00D62797" w:rsidRDefault="00F932D5" w:rsidP="00457E2F">
            <w:pPr>
              <w:ind w:left="-279"/>
              <w:jc w:val="right"/>
              <w:rPr>
                <w:rFonts w:eastAsiaTheme="minorHAnsi"/>
                <w:b/>
                <w:color w:val="000000"/>
                <w:sz w:val="21"/>
                <w:szCs w:val="21"/>
              </w:rPr>
            </w:pPr>
            <w:r w:rsidRPr="00D62797">
              <w:rPr>
                <w:b/>
                <w:bCs/>
                <w:color w:val="000000"/>
                <w:sz w:val="21"/>
                <w:szCs w:val="21"/>
                <w:lang w:eastAsia="en-CA"/>
              </w:rPr>
              <w:t>118.38</w:t>
            </w:r>
          </w:p>
        </w:tc>
      </w:tr>
    </w:tbl>
    <w:p w14:paraId="67EFA31A" w14:textId="01586ED9" w:rsidR="00185247" w:rsidRPr="00D62797" w:rsidRDefault="00D62797" w:rsidP="008C3AE1">
      <w:pPr>
        <w:bidi/>
        <w:spacing w:after="120" w:line="360" w:lineRule="exact"/>
        <w:rPr>
          <w:rFonts w:asciiTheme="majorBidi" w:hAnsiTheme="majorBidi" w:cstheme="majorBidi"/>
          <w:b/>
          <w:bCs/>
          <w:sz w:val="20"/>
          <w:rtl/>
          <w:lang w:bidi="ar-SA"/>
        </w:rPr>
      </w:pPr>
      <w:r>
        <w:rPr>
          <w:rFonts w:asciiTheme="majorBidi" w:hAnsiTheme="majorBidi" w:cstheme="majorBidi" w:hint="cs"/>
          <w:b/>
          <w:bCs/>
          <w:sz w:val="20"/>
          <w:rtl/>
          <w:lang w:bidi="ar-SA"/>
        </w:rPr>
        <w:t>*</w:t>
      </w:r>
      <w:r w:rsidR="008C3AE1">
        <w:rPr>
          <w:rFonts w:asciiTheme="majorBidi" w:hAnsiTheme="majorBidi" w:cstheme="majorBidi" w:hint="cs"/>
          <w:b/>
          <w:bCs/>
          <w:sz w:val="20"/>
          <w:rtl/>
          <w:lang w:bidi="ar-SA"/>
        </w:rPr>
        <w:t xml:space="preserve"> </w:t>
      </w:r>
      <w:r w:rsidR="008C3AE1" w:rsidRPr="008C3AE1">
        <w:rPr>
          <w:rFonts w:asciiTheme="majorBidi" w:hAnsiTheme="majorBidi" w:cstheme="majorBidi" w:hint="cs"/>
          <w:sz w:val="20"/>
          <w:rtl/>
          <w:lang w:bidi="ar-SA"/>
        </w:rPr>
        <w:t>بيانات أولية</w:t>
      </w:r>
    </w:p>
    <w:p w14:paraId="49EEBF3D" w14:textId="08FCC822" w:rsidR="00185247" w:rsidRDefault="00F27979" w:rsidP="00DF6794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وقد </w:t>
      </w:r>
      <w:r w:rsidR="00F932D5">
        <w:rPr>
          <w:rFonts w:asciiTheme="majorBidi" w:hAnsiTheme="majorBidi" w:hint="cs"/>
          <w:sz w:val="26"/>
          <w:szCs w:val="26"/>
          <w:rtl/>
          <w:lang w:bidi="ar-SA"/>
        </w:rPr>
        <w:t>استقر</w:t>
      </w:r>
      <w:r w:rsidR="00185247" w:rsidRPr="000B2ED0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استهلاك </w:t>
      </w:r>
      <w:r w:rsidR="00F932D5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عامي </w:t>
      </w:r>
      <w:r>
        <w:rPr>
          <w:rFonts w:asciiTheme="majorBidi" w:hAnsiTheme="majorBidi"/>
          <w:sz w:val="26"/>
          <w:szCs w:val="26"/>
          <w:lang w:bidi="ar-SA"/>
        </w:rPr>
        <w:t>2020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>
        <w:rPr>
          <w:rFonts w:asciiTheme="majorBidi" w:hAnsiTheme="majorBidi"/>
          <w:sz w:val="26"/>
          <w:szCs w:val="26"/>
          <w:lang w:bidi="ar-SA"/>
        </w:rPr>
        <w:t>2021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عقب انتهاء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الحرب في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هذا 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>البلد، و</w:t>
      </w:r>
      <w:r>
        <w:rPr>
          <w:rFonts w:asciiTheme="majorBidi" w:hAnsiTheme="majorBidi" w:hint="cs"/>
          <w:sz w:val="26"/>
          <w:szCs w:val="26"/>
          <w:rtl/>
          <w:lang w:bidi="ar-SA"/>
        </w:rPr>
        <w:t>أخذ في ال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>انخف</w:t>
      </w:r>
      <w:r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>ض تدريجي</w:t>
      </w:r>
      <w:r w:rsidR="00F932D5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السنوات الأخيرة بالت</w:t>
      </w:r>
      <w:r>
        <w:rPr>
          <w:rFonts w:asciiTheme="majorBidi" w:hAnsiTheme="majorBidi" w:hint="cs"/>
          <w:sz w:val="26"/>
          <w:szCs w:val="26"/>
          <w:rtl/>
          <w:lang w:bidi="ar-SA"/>
        </w:rPr>
        <w:t>وازي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مع تنفيذ أنشطة خطة إدارة </w:t>
      </w:r>
      <w:r w:rsidR="00F932D5">
        <w:rPr>
          <w:rFonts w:asciiTheme="majorBidi" w:hAnsiTheme="majorBidi"/>
          <w:sz w:val="26"/>
          <w:szCs w:val="26"/>
          <w:rtl/>
          <w:lang w:bidi="ar-SA"/>
        </w:rPr>
        <w:t>إزالة المواد الهيدروكلوروفلوروكربونية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، مثل تطبيق نظام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منح 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التراخيص والحصص والتحول إلى بدائل </w:t>
      </w:r>
      <w:r w:rsidR="00F932D5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F932D5" w:rsidRPr="00C7752D">
        <w:rPr>
          <w:rFonts w:asciiTheme="majorBidi" w:hAnsiTheme="majorBidi" w:cstheme="majorBidi"/>
          <w:sz w:val="26"/>
          <w:szCs w:val="26"/>
        </w:rPr>
        <w:t>.</w:t>
      </w:r>
    </w:p>
    <w:p w14:paraId="672B559C" w14:textId="77777777" w:rsidR="00185247" w:rsidRPr="00763D41" w:rsidRDefault="00185247" w:rsidP="00F27979">
      <w:pPr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763D41">
        <w:rPr>
          <w:rFonts w:asciiTheme="majorBidi" w:hAnsiTheme="majorBidi" w:hint="cs"/>
          <w:i/>
          <w:iCs/>
          <w:sz w:val="26"/>
          <w:szCs w:val="26"/>
          <w:rtl/>
        </w:rPr>
        <w:t>ال</w:t>
      </w:r>
      <w:r w:rsidRPr="00763D41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تقرير </w:t>
      </w:r>
      <w:r w:rsidRPr="00763D41">
        <w:rPr>
          <w:rFonts w:asciiTheme="majorBidi" w:hAnsiTheme="majorBidi" w:hint="cs"/>
          <w:i/>
          <w:iCs/>
          <w:sz w:val="26"/>
          <w:szCs w:val="26"/>
          <w:rtl/>
        </w:rPr>
        <w:t xml:space="preserve">عن </w:t>
      </w:r>
      <w:r w:rsidRPr="00763D41">
        <w:rPr>
          <w:rFonts w:asciiTheme="majorBidi" w:hAnsiTheme="majorBidi"/>
          <w:i/>
          <w:iCs/>
          <w:sz w:val="26"/>
          <w:szCs w:val="26"/>
          <w:rtl/>
          <w:lang w:bidi="ar-SA"/>
        </w:rPr>
        <w:t>تنفيذ البرنامج ال</w:t>
      </w:r>
      <w:r w:rsidRPr="00763D41">
        <w:rPr>
          <w:rFonts w:asciiTheme="majorBidi" w:hAnsiTheme="majorBidi" w:hint="cs"/>
          <w:i/>
          <w:iCs/>
          <w:sz w:val="26"/>
          <w:szCs w:val="26"/>
          <w:rtl/>
        </w:rPr>
        <w:t>قُطر</w:t>
      </w:r>
      <w:r w:rsidRPr="00763D41">
        <w:rPr>
          <w:rFonts w:asciiTheme="majorBidi" w:hAnsiTheme="majorBidi"/>
          <w:i/>
          <w:iCs/>
          <w:sz w:val="26"/>
          <w:szCs w:val="26"/>
          <w:rtl/>
          <w:lang w:bidi="ar-SA"/>
        </w:rPr>
        <w:t>ي</w:t>
      </w:r>
    </w:p>
    <w:p w14:paraId="04802255" w14:textId="38618E55" w:rsidR="00185247" w:rsidRDefault="00185247" w:rsidP="00DF6794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B37066">
        <w:rPr>
          <w:rFonts w:asciiTheme="majorBidi" w:hAnsiTheme="majorBidi"/>
          <w:sz w:val="26"/>
          <w:szCs w:val="26"/>
          <w:rtl/>
          <w:lang w:bidi="ar-SA"/>
        </w:rPr>
        <w:t xml:space="preserve">أبلغت حكومة </w:t>
      </w:r>
      <w:r w:rsidR="00F932D5">
        <w:rPr>
          <w:rFonts w:asciiTheme="majorBidi" w:hAnsiTheme="majorBidi" w:hint="cs"/>
          <w:sz w:val="26"/>
          <w:szCs w:val="26"/>
          <w:rtl/>
          <w:lang w:bidi="ar-SA"/>
        </w:rPr>
        <w:t>ليبيا</w:t>
      </w:r>
      <w:r w:rsidRPr="00B37066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932D5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B37066">
        <w:rPr>
          <w:rFonts w:asciiTheme="majorBidi" w:hAnsiTheme="majorBidi"/>
          <w:sz w:val="26"/>
          <w:szCs w:val="26"/>
          <w:rtl/>
          <w:lang w:bidi="ar-SA"/>
        </w:rPr>
        <w:t xml:space="preserve">بيانات استهلاك قطاع </w:t>
      </w:r>
      <w:r w:rsidRPr="00B37066">
        <w:rPr>
          <w:rFonts w:asciiTheme="majorBidi" w:hAnsiTheme="majorBidi" w:hint="cs"/>
          <w:sz w:val="26"/>
          <w:szCs w:val="26"/>
          <w:rtl/>
          <w:lang w:bidi="ar-SA"/>
        </w:rPr>
        <w:t xml:space="preserve">المواد </w:t>
      </w:r>
      <w:r w:rsidRPr="00B37066">
        <w:rPr>
          <w:rFonts w:asciiTheme="majorBidi" w:hAnsiTheme="majorBidi"/>
          <w:sz w:val="26"/>
          <w:szCs w:val="26"/>
          <w:rtl/>
          <w:lang w:bidi="ar-SA"/>
        </w:rPr>
        <w:t>الهيدروكلوروفلوروكربون</w:t>
      </w:r>
      <w:r w:rsidRPr="00B37066"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Pr="00B37066">
        <w:rPr>
          <w:rFonts w:asciiTheme="majorBidi" w:hAnsiTheme="majorBidi"/>
          <w:sz w:val="26"/>
          <w:szCs w:val="26"/>
          <w:rtl/>
          <w:lang w:bidi="ar-SA"/>
        </w:rPr>
        <w:t xml:space="preserve"> بموجب تقرير تنفيذ البرنامج ال</w:t>
      </w:r>
      <w:r w:rsidRPr="00B37066">
        <w:rPr>
          <w:rFonts w:asciiTheme="majorBidi" w:hAnsiTheme="majorBidi" w:hint="cs"/>
          <w:sz w:val="26"/>
          <w:szCs w:val="26"/>
          <w:rtl/>
          <w:lang w:bidi="ar-SA"/>
        </w:rPr>
        <w:t>قطر</w:t>
      </w:r>
      <w:r w:rsidRPr="00B37066">
        <w:rPr>
          <w:rFonts w:asciiTheme="majorBidi" w:hAnsiTheme="majorBidi"/>
          <w:sz w:val="26"/>
          <w:szCs w:val="26"/>
          <w:rtl/>
          <w:lang w:bidi="ar-SA"/>
        </w:rPr>
        <w:t xml:space="preserve">ي لعام </w:t>
      </w:r>
      <w:r w:rsidR="00F27979">
        <w:rPr>
          <w:sz w:val="26"/>
          <w:szCs w:val="26"/>
        </w:rPr>
        <w:t>2023</w:t>
      </w:r>
      <w:r w:rsidRPr="00B37066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>وه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>ذه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بيانات 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>توافق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  <w:lang w:bidi="ar-SA"/>
        </w:rPr>
        <w:t xml:space="preserve">مع البيانات 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>المُبلغ عنها</w:t>
      </w:r>
      <w:r w:rsidR="00F932D5" w:rsidRPr="00B37066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37066">
        <w:rPr>
          <w:rFonts w:asciiTheme="majorBidi" w:hAnsiTheme="majorBidi"/>
          <w:sz w:val="26"/>
          <w:szCs w:val="26"/>
          <w:rtl/>
          <w:lang w:bidi="ar-SA"/>
        </w:rPr>
        <w:t xml:space="preserve">بموجب المادة </w:t>
      </w:r>
      <w:r w:rsidR="00F27979">
        <w:rPr>
          <w:sz w:val="26"/>
          <w:szCs w:val="26"/>
        </w:rPr>
        <w:t>7</w:t>
      </w:r>
      <w:r w:rsidRPr="00B37066">
        <w:rPr>
          <w:rFonts w:asciiTheme="majorBidi" w:hAnsiTheme="majorBidi"/>
          <w:sz w:val="26"/>
          <w:szCs w:val="26"/>
          <w:rtl/>
          <w:lang w:bidi="ar-SA"/>
        </w:rPr>
        <w:t xml:space="preserve"> من بروتوكول</w:t>
      </w:r>
      <w:r w:rsidRPr="000B2ED0">
        <w:rPr>
          <w:rFonts w:asciiTheme="majorBidi" w:hAnsiTheme="majorBidi"/>
          <w:sz w:val="26"/>
          <w:szCs w:val="26"/>
          <w:rtl/>
          <w:lang w:bidi="ar-SA"/>
        </w:rPr>
        <w:t xml:space="preserve"> مونتريال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42B1D67E" w14:textId="77777777" w:rsidR="00185247" w:rsidRPr="00B43824" w:rsidRDefault="00185247" w:rsidP="00F27979">
      <w:pPr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B43824">
        <w:rPr>
          <w:rFonts w:asciiTheme="majorBidi" w:hAnsiTheme="majorBidi"/>
          <w:i/>
          <w:iCs/>
          <w:sz w:val="26"/>
          <w:szCs w:val="26"/>
          <w:rtl/>
          <w:lang w:bidi="ar-SA"/>
        </w:rPr>
        <w:t>تقرير التحقق</w:t>
      </w:r>
    </w:p>
    <w:p w14:paraId="3B7E81C8" w14:textId="4B409DC6" w:rsidR="00185247" w:rsidRDefault="00185247" w:rsidP="00DF6794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0B2ED0">
        <w:rPr>
          <w:rFonts w:asciiTheme="majorBidi" w:hAnsiTheme="majorBidi"/>
          <w:sz w:val="26"/>
          <w:szCs w:val="26"/>
          <w:rtl/>
          <w:lang w:bidi="ar-SA"/>
        </w:rPr>
        <w:t>أكد تقرير التحقق أن الحكومة ت</w:t>
      </w:r>
      <w:r>
        <w:rPr>
          <w:rFonts w:asciiTheme="majorBidi" w:hAnsiTheme="majorBidi" w:hint="cs"/>
          <w:sz w:val="26"/>
          <w:szCs w:val="26"/>
          <w:rtl/>
          <w:lang w:bidi="ar-SA"/>
        </w:rPr>
        <w:t>طبق</w:t>
      </w:r>
      <w:r w:rsidRPr="000B2ED0">
        <w:rPr>
          <w:rFonts w:asciiTheme="majorBidi" w:hAnsiTheme="majorBidi"/>
          <w:sz w:val="26"/>
          <w:szCs w:val="26"/>
          <w:rtl/>
          <w:lang w:bidi="ar-SA"/>
        </w:rPr>
        <w:t xml:space="preserve"> نظام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اً 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>ل</w:t>
      </w:r>
      <w:r w:rsidR="00F27979">
        <w:rPr>
          <w:rFonts w:asciiTheme="majorBidi" w:hAnsiTheme="majorBidi" w:hint="cs"/>
          <w:sz w:val="26"/>
          <w:szCs w:val="26"/>
          <w:rtl/>
          <w:lang w:bidi="ar-SA"/>
        </w:rPr>
        <w:t>منح ا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>لتر</w:t>
      </w:r>
      <w:r w:rsidR="006600C2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خيص والحصص لواردات وصادرات </w:t>
      </w:r>
      <w:r w:rsidR="00F932D5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، وأن إجمالي استهلاك </w:t>
      </w:r>
      <w:r w:rsidR="00F932D5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المُبلغ عنه بموجب المادة </w:t>
      </w:r>
      <w:r w:rsidR="00F27979">
        <w:rPr>
          <w:rFonts w:asciiTheme="majorBidi" w:hAnsiTheme="majorBidi"/>
          <w:sz w:val="26"/>
          <w:szCs w:val="26"/>
          <w:lang w:bidi="ar-SA"/>
        </w:rPr>
        <w:t>7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من بروتوكول مونتريال للفترة</w:t>
      </w:r>
      <w:r w:rsidR="001D106C">
        <w:rPr>
          <w:rFonts w:asciiTheme="majorBidi" w:hAnsiTheme="majorBidi" w:hint="cs"/>
          <w:sz w:val="26"/>
          <w:szCs w:val="26"/>
          <w:rtl/>
          <w:lang w:bidi="ar-SA"/>
        </w:rPr>
        <w:t xml:space="preserve"> من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D106C">
        <w:rPr>
          <w:rFonts w:asciiTheme="majorBidi" w:hAnsiTheme="majorBidi"/>
          <w:sz w:val="26"/>
          <w:szCs w:val="26"/>
          <w:lang w:bidi="ar-SA"/>
        </w:rPr>
        <w:t>2022</w:t>
      </w:r>
      <w:r w:rsidR="001D106C">
        <w:rPr>
          <w:rFonts w:asciiTheme="majorBidi" w:hAnsiTheme="majorBidi" w:hint="cs"/>
          <w:sz w:val="26"/>
          <w:szCs w:val="26"/>
          <w:rtl/>
          <w:lang w:bidi="ar-SA"/>
        </w:rPr>
        <w:t xml:space="preserve"> إلى </w:t>
      </w:r>
      <w:r w:rsidR="001D106C">
        <w:rPr>
          <w:rFonts w:asciiTheme="majorBidi" w:hAnsiTheme="majorBidi"/>
          <w:sz w:val="26"/>
          <w:szCs w:val="26"/>
          <w:lang w:bidi="ar-SA"/>
        </w:rPr>
        <w:t>2023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كان صحيح</w:t>
      </w:r>
      <w:r w:rsidR="00F932D5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="001D106C">
        <w:rPr>
          <w:rFonts w:asciiTheme="majorBidi" w:hAnsiTheme="majorBidi" w:hint="cs"/>
          <w:sz w:val="26"/>
          <w:szCs w:val="26"/>
          <w:rtl/>
          <w:lang w:bidi="ar-SA"/>
        </w:rPr>
        <w:t>على النحو المبيَّن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الجدول 1 أعلاه)؛ وبالتالي، فقد أوفت حكومة ليبيا بالتزاماتها بخفض الاستهلاك بموجب اتفاقها </w:t>
      </w:r>
      <w:r w:rsidR="001D106C">
        <w:rPr>
          <w:rFonts w:asciiTheme="majorBidi" w:hAnsiTheme="majorBidi" w:hint="cs"/>
          <w:sz w:val="26"/>
          <w:szCs w:val="26"/>
          <w:rtl/>
          <w:lang w:bidi="ar-SA"/>
        </w:rPr>
        <w:t xml:space="preserve">المُبرم 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مع اللجنة التنفيذية. ويقترح تقرير التحقق إنشاء 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lastRenderedPageBreak/>
        <w:t xml:space="preserve">آلية </w:t>
      </w:r>
      <w:r w:rsidR="001D106C">
        <w:rPr>
          <w:rFonts w:asciiTheme="majorBidi" w:hAnsiTheme="majorBidi" w:hint="cs"/>
          <w:sz w:val="26"/>
          <w:szCs w:val="26"/>
          <w:rtl/>
          <w:lang w:bidi="ar-SA"/>
        </w:rPr>
        <w:t>لمضاهاة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البيانات و</w:t>
      </w:r>
      <w:r w:rsidR="001D106C">
        <w:rPr>
          <w:rFonts w:asciiTheme="majorBidi" w:hAnsiTheme="majorBidi" w:hint="cs"/>
          <w:sz w:val="26"/>
          <w:szCs w:val="26"/>
          <w:rtl/>
          <w:lang w:bidi="ar-SA"/>
        </w:rPr>
        <w:t>الاضطلاع ب</w:t>
      </w:r>
      <w:r w:rsidR="00F932D5" w:rsidRPr="00C7752D">
        <w:rPr>
          <w:rFonts w:asciiTheme="majorBidi" w:hAnsiTheme="majorBidi"/>
          <w:sz w:val="26"/>
          <w:szCs w:val="26"/>
          <w:rtl/>
          <w:lang w:bidi="ar-SA"/>
        </w:rPr>
        <w:t>مزيد من أنشطة التدريب لأصحاب المصلحة المعنيين</w:t>
      </w:r>
      <w:r w:rsidR="00F932D5" w:rsidRPr="00C7752D">
        <w:rPr>
          <w:rFonts w:asciiTheme="majorBidi" w:hAnsiTheme="majorBidi" w:cstheme="majorBidi"/>
          <w:sz w:val="26"/>
          <w:szCs w:val="26"/>
        </w:rPr>
        <w:t>.</w:t>
      </w:r>
    </w:p>
    <w:p w14:paraId="65B99CA6" w14:textId="61D530BA" w:rsidR="00DF6794" w:rsidRPr="00DF6794" w:rsidRDefault="00DF6794" w:rsidP="00DF6794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</w:rPr>
      </w:pPr>
      <w:r>
        <w:rPr>
          <w:rFonts w:asciiTheme="majorBidi" w:hAnsiTheme="majorBidi" w:cstheme="majorBidi" w:hint="cs"/>
          <w:sz w:val="26"/>
          <w:szCs w:val="26"/>
          <w:u w:val="single"/>
          <w:rtl/>
        </w:rPr>
        <w:t>حالة تنفيذ المرحلة الأولى من خطة إدارة إزالة المواد الهيدروكلوروفلوروكربونية</w:t>
      </w:r>
    </w:p>
    <w:p w14:paraId="113AF32D" w14:textId="0A30FEF0" w:rsidR="00625FEB" w:rsidRDefault="00625FEB" w:rsidP="00DF6794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اكتملت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المرحلة الأولى من خطة إدارة </w:t>
      </w:r>
      <w:r>
        <w:rPr>
          <w:rFonts w:asciiTheme="majorBidi" w:hAnsiTheme="majorBidi"/>
          <w:sz w:val="26"/>
          <w:szCs w:val="26"/>
          <w:rtl/>
          <w:lang w:bidi="ar-SA"/>
        </w:rPr>
        <w:t>إزالة المواد الهيدروكلوروفلوروكربونية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</w:t>
      </w:r>
      <w:r w:rsidR="00DF6794">
        <w:rPr>
          <w:rFonts w:asciiTheme="majorBidi" w:hAnsiTheme="majorBidi"/>
          <w:sz w:val="26"/>
          <w:szCs w:val="26"/>
          <w:lang w:bidi="ar-SA"/>
        </w:rPr>
        <w:t>31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ديسمبر/كانون الأول </w:t>
      </w:r>
      <w:r w:rsidR="00DF6794">
        <w:rPr>
          <w:rFonts w:asciiTheme="majorBidi" w:hAnsiTheme="majorBidi"/>
          <w:sz w:val="26"/>
          <w:szCs w:val="26"/>
          <w:lang w:bidi="ar-SA"/>
        </w:rPr>
        <w:t>2023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بما يتماشى مع التمديد الذي وافقت عليه اللجنة التنفيذية في ال</w:t>
      </w:r>
      <w:r w:rsidR="00DF6794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قر</w:t>
      </w:r>
      <w:r w:rsidR="00DF6794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ر</w:t>
      </w:r>
      <w:r w:rsidR="00DF6794">
        <w:rPr>
          <w:rFonts w:asciiTheme="majorBidi" w:hAnsiTheme="majorBidi"/>
          <w:sz w:val="26"/>
          <w:szCs w:val="26"/>
          <w:lang w:bidi="ar-SA"/>
        </w:rPr>
        <w:t>91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/</w:t>
      </w:r>
      <w:r w:rsidR="00DF6794">
        <w:rPr>
          <w:rFonts w:asciiTheme="majorBidi" w:hAnsiTheme="majorBidi"/>
          <w:sz w:val="26"/>
          <w:szCs w:val="26"/>
          <w:lang w:bidi="ar-SA"/>
        </w:rPr>
        <w:t>14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(ب</w:t>
      </w:r>
      <w:r w:rsidR="00DF6794">
        <w:rPr>
          <w:rFonts w:asciiTheme="majorBidi" w:hAnsiTheme="majorBidi"/>
          <w:sz w:val="26"/>
          <w:szCs w:val="26"/>
          <w:lang w:bidi="ar-SA"/>
        </w:rPr>
        <w:t>(</w:t>
      </w:r>
      <w:r w:rsidR="00DF6794">
        <w:rPr>
          <w:rFonts w:asciiTheme="majorBidi" w:hAnsiTheme="majorBidi" w:hint="cs"/>
          <w:sz w:val="26"/>
          <w:szCs w:val="26"/>
          <w:rtl/>
          <w:lang w:bidi="ar-SA"/>
        </w:rPr>
        <w:t>’</w:t>
      </w:r>
      <w:r w:rsidR="00DF6794">
        <w:rPr>
          <w:rFonts w:asciiTheme="majorBidi" w:hAnsiTheme="majorBidi"/>
          <w:sz w:val="26"/>
          <w:szCs w:val="26"/>
          <w:lang w:val="en-US" w:bidi="ar-SA"/>
        </w:rPr>
        <w:t>2</w:t>
      </w:r>
      <w:r w:rsidR="00DF6794">
        <w:rPr>
          <w:rFonts w:asciiTheme="majorBidi" w:hAnsiTheme="majorBidi" w:hint="cs"/>
          <w:sz w:val="26"/>
          <w:szCs w:val="26"/>
          <w:rtl/>
          <w:lang w:val="en-US" w:bidi="ar-SA"/>
        </w:rPr>
        <w:t>‘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DF6794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قُدِّم تقرير إنجاز المشروع في </w:t>
      </w:r>
      <w:r w:rsidR="00DF6794">
        <w:rPr>
          <w:rFonts w:asciiTheme="majorBidi" w:hAnsiTheme="majorBidi"/>
          <w:sz w:val="26"/>
          <w:szCs w:val="26"/>
          <w:lang w:bidi="ar-SA"/>
        </w:rPr>
        <w:t>27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يوني</w:t>
      </w:r>
      <w:r w:rsidR="00DF6794">
        <w:rPr>
          <w:rFonts w:asciiTheme="majorBidi" w:hAnsiTheme="majorBidi" w:hint="cs"/>
          <w:sz w:val="26"/>
          <w:szCs w:val="26"/>
          <w:rtl/>
          <w:lang w:bidi="ar-SA"/>
        </w:rPr>
        <w:t>ه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/حزيران </w:t>
      </w:r>
      <w:r w:rsidR="00DF6794">
        <w:rPr>
          <w:rFonts w:asciiTheme="majorBidi" w:hAnsiTheme="majorBidi"/>
          <w:sz w:val="26"/>
          <w:szCs w:val="26"/>
          <w:lang w:bidi="ar-SA"/>
        </w:rPr>
        <w:t>2024</w:t>
      </w:r>
      <w:r w:rsidR="00DF6794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1E5BA59A" w14:textId="45C9C089" w:rsidR="00DF6794" w:rsidRDefault="00DF6794" w:rsidP="00DF6794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u w:val="single"/>
          <w:rtl/>
        </w:rPr>
        <w:t>تقرير مرحلي عن تنفيذ الشريحة الأولى من المرحلة الثانية من خطة إدارة إزالة المواد الهيدركلوروفلوروكربونية</w:t>
      </w:r>
    </w:p>
    <w:p w14:paraId="01B5CCD2" w14:textId="75EC6D60" w:rsidR="00DF6794" w:rsidRPr="00DF6794" w:rsidRDefault="00DF6794" w:rsidP="00DF6794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</w:rPr>
      </w:pPr>
      <w:r w:rsidRPr="00DF6794">
        <w:rPr>
          <w:rFonts w:asciiTheme="majorBidi" w:hAnsiTheme="majorBidi" w:cstheme="majorBidi" w:hint="cs"/>
          <w:i/>
          <w:iCs/>
          <w:sz w:val="26"/>
          <w:szCs w:val="26"/>
          <w:rtl/>
        </w:rPr>
        <w:t>الإطار القانوني</w:t>
      </w:r>
    </w:p>
    <w:p w14:paraId="3832265B" w14:textId="30BD2DAA" w:rsidR="00625FEB" w:rsidRPr="00625FEB" w:rsidRDefault="0042546B" w:rsidP="00DF6794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استُعرِض 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الإطار التنظيمي الوطني، ووُضعت توصيات لتحديث التشريعات الوطنية الخاصة بالمواد المستنفدة للأوزون، </w:t>
      </w:r>
      <w:r w:rsidR="002C70D8">
        <w:rPr>
          <w:rFonts w:asciiTheme="majorBidi" w:hAnsiTheme="majorBidi" w:hint="cs"/>
          <w:sz w:val="26"/>
          <w:szCs w:val="26"/>
          <w:rtl/>
          <w:lang w:bidi="ar-SA"/>
        </w:rPr>
        <w:t xml:space="preserve">وهي </w:t>
      </w:r>
      <w:r>
        <w:rPr>
          <w:rFonts w:asciiTheme="majorBidi" w:hAnsiTheme="majorBidi" w:hint="cs"/>
          <w:sz w:val="26"/>
          <w:szCs w:val="26"/>
          <w:rtl/>
          <w:lang w:bidi="ar-SA"/>
        </w:rPr>
        <w:t>تتعلق تحديداً بما يلي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: </w:t>
      </w:r>
      <w:r>
        <w:rPr>
          <w:rFonts w:asciiTheme="majorBidi" w:hAnsiTheme="majorBidi" w:hint="cs"/>
          <w:sz w:val="26"/>
          <w:szCs w:val="26"/>
          <w:rtl/>
          <w:lang w:bidi="ar-SA"/>
        </w:rPr>
        <w:t>إدراج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 لوائح لمراقبة المواد المستنفدة للأوزون والمعدات القائمة على المواد الهيدروكلوروفلوروكربونية (بالإضافة إلى نظام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منح 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التراخيص والحصص)، و</w:t>
      </w:r>
      <w:r w:rsidR="00FB1C07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تعديل المرسوم بقانون رقم </w:t>
      </w:r>
      <w:r w:rsidR="00AA17D7">
        <w:rPr>
          <w:rFonts w:asciiTheme="majorBidi" w:hAnsiTheme="majorBidi"/>
          <w:sz w:val="26"/>
          <w:szCs w:val="26"/>
          <w:lang w:bidi="ar-SA"/>
        </w:rPr>
        <w:t>228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 لتسجيل بيانات استيراد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مواد الهيدروفلوروكربون</w:t>
      </w:r>
      <w:r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 استعداداً لتصديق ليبيا المرتقب على تعديل كيغالي. ونُفِّذت أربع حملات </w:t>
      </w:r>
      <w:r>
        <w:rPr>
          <w:rFonts w:asciiTheme="majorBidi" w:hAnsiTheme="majorBidi" w:hint="cs"/>
          <w:sz w:val="26"/>
          <w:szCs w:val="26"/>
          <w:rtl/>
          <w:lang w:bidi="ar-SA"/>
        </w:rPr>
        <w:t>لل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توعية مُوجَّهة لتوعية المسؤولين الحكوميين والجهات المعنية ب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لوائح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الخاصة ب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المواد المستنفدة للأوزون؛ كما أُجريت اتصالات منتظمة مع سلطات الجمارك والمستوردين والمستخدمين النهائيين لإطلاعهم على المواد المحظورة والت</w:t>
      </w:r>
      <w:r w:rsidR="00F74207">
        <w:rPr>
          <w:rFonts w:asciiTheme="majorBidi" w:hAnsiTheme="majorBidi" w:hint="cs"/>
          <w:sz w:val="26"/>
          <w:szCs w:val="26"/>
          <w:rtl/>
          <w:lang w:bidi="ar-SA"/>
        </w:rPr>
        <w:t>ك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ن</w:t>
      </w:r>
      <w:r w:rsidR="00F74207">
        <w:rPr>
          <w:rFonts w:asciiTheme="majorBidi" w:hAnsiTheme="majorBidi" w:hint="cs"/>
          <w:sz w:val="26"/>
          <w:szCs w:val="26"/>
          <w:rtl/>
          <w:lang w:bidi="ar-SA"/>
        </w:rPr>
        <w:t>ولوج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يات البديلة والحصص المُقبلة</w:t>
      </w:r>
      <w:r w:rsidR="00625FEB" w:rsidRPr="00625FEB">
        <w:rPr>
          <w:rFonts w:asciiTheme="majorBidi" w:hAnsiTheme="majorBidi" w:cstheme="majorBidi"/>
          <w:sz w:val="26"/>
          <w:szCs w:val="26"/>
        </w:rPr>
        <w:t>.</w:t>
      </w:r>
    </w:p>
    <w:p w14:paraId="51CD6B59" w14:textId="59BB62D0" w:rsidR="00625FEB" w:rsidRDefault="00625FEB" w:rsidP="001046F9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وقد بدأت حكومة ليبي</w:t>
      </w:r>
      <w:r w:rsidR="00C35EAC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عملية التصديق على تعديل كيغالي. </w:t>
      </w:r>
      <w:r w:rsidR="00277F4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قُدِّم طلب رسمي إلى السلطات التشريعية الوطنية، وهو قيد ال</w:t>
      </w:r>
      <w:r w:rsidR="00C4322A">
        <w:rPr>
          <w:rFonts w:asciiTheme="majorBidi" w:hAnsiTheme="majorBidi" w:hint="cs"/>
          <w:sz w:val="26"/>
          <w:szCs w:val="26"/>
          <w:rtl/>
          <w:lang w:bidi="ar-SA"/>
        </w:rPr>
        <w:t>استعراض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البرلماني حالي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ومن المتوقع ا</w:t>
      </w:r>
      <w:r w:rsidR="00C4322A">
        <w:rPr>
          <w:rFonts w:asciiTheme="majorBidi" w:hAnsiTheme="majorBidi" w:hint="cs"/>
          <w:sz w:val="26"/>
          <w:szCs w:val="26"/>
          <w:rtl/>
          <w:lang w:bidi="ar-SA"/>
        </w:rPr>
        <w:t>لانتهاء من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ه في عام </w:t>
      </w:r>
      <w:r w:rsidR="00C4322A">
        <w:rPr>
          <w:rFonts w:asciiTheme="majorBidi" w:hAnsiTheme="majorBidi"/>
          <w:sz w:val="26"/>
          <w:szCs w:val="26"/>
          <w:lang w:bidi="ar-SA"/>
        </w:rPr>
        <w:t>2025</w:t>
      </w:r>
      <w:r w:rsidR="00C4322A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6DCD5A15" w14:textId="54FDB3A2" w:rsidR="00625FEB" w:rsidRPr="00625FEB" w:rsidRDefault="00301A8E" w:rsidP="001046F9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يجري حالياً </w:t>
      </w:r>
      <w:r>
        <w:rPr>
          <w:rFonts w:asciiTheme="majorBidi" w:hAnsiTheme="majorBidi" w:hint="cs"/>
          <w:sz w:val="26"/>
          <w:szCs w:val="26"/>
          <w:rtl/>
          <w:lang w:bidi="ar-SA"/>
        </w:rPr>
        <w:t>إعداد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نظام 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الإلكتروني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لمنح 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تراخيص </w:t>
      </w:r>
      <w:r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لاستيراد تحت إشراف </w:t>
      </w:r>
      <w:r w:rsidR="00E416A4">
        <w:rPr>
          <w:rFonts w:asciiTheme="majorBidi" w:hAnsiTheme="majorBidi" w:hint="cs"/>
          <w:sz w:val="26"/>
          <w:szCs w:val="26"/>
          <w:rtl/>
          <w:lang w:bidi="ar-SA"/>
        </w:rPr>
        <w:t>مصلح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ة الجمارك. </w:t>
      </w: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سيدم</w:t>
      </w:r>
      <w:r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ج هذا النظام في نهاية المطاف جميع تصاريح الاستيراد، بما في ذلك المواد الخاضعة للرقابة، </w:t>
      </w:r>
      <w:r w:rsidR="00377A0D">
        <w:rPr>
          <w:rFonts w:asciiTheme="majorBidi" w:hAnsiTheme="majorBidi" w:hint="cs"/>
          <w:sz w:val="26"/>
          <w:szCs w:val="26"/>
          <w:rtl/>
          <w:lang w:bidi="ar-SA"/>
        </w:rPr>
        <w:t>في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إطار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 منصة رقمية مركزية. </w:t>
      </w: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ستتولى وزارة البيئة إدارة الجزء الخاص بها من نظام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منح 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التراخيص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وهو الجزء 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المتعلق بالتصاريح البيئية.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وهذا 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المشروع مُعلّق حالياً بسبب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القيود التي تعاني منها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 البنية التحتية ونقص الكوادر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نية المُدربة، </w:t>
      </w:r>
      <w:r>
        <w:rPr>
          <w:rFonts w:asciiTheme="majorBidi" w:hAnsiTheme="majorBidi" w:hint="cs"/>
          <w:sz w:val="26"/>
          <w:szCs w:val="26"/>
          <w:rtl/>
          <w:lang w:bidi="ar-SA"/>
        </w:rPr>
        <w:t>وخاصةً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 في مكاتب الجمارك النائية</w:t>
      </w:r>
      <w:r w:rsidR="00625FEB" w:rsidRPr="00625FEB">
        <w:rPr>
          <w:rFonts w:asciiTheme="majorBidi" w:hAnsiTheme="majorBidi" w:cstheme="majorBidi"/>
          <w:sz w:val="26"/>
          <w:szCs w:val="26"/>
        </w:rPr>
        <w:t>.</w:t>
      </w:r>
    </w:p>
    <w:p w14:paraId="3DB0F06A" w14:textId="6736DFCC" w:rsidR="00625FEB" w:rsidRPr="00625FEB" w:rsidRDefault="00CA3E85" w:rsidP="001046F9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وُضعت متطلبات التأهيل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اللازمة لاعتماد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نيين، ومن المتوقع أن </w:t>
      </w:r>
      <w:r>
        <w:rPr>
          <w:rFonts w:asciiTheme="majorBidi" w:hAnsiTheme="majorBidi" w:hint="cs"/>
          <w:sz w:val="26"/>
          <w:szCs w:val="26"/>
          <w:rtl/>
          <w:lang w:bidi="ar-SA"/>
        </w:rPr>
        <w:t>يُ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>صبح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اعتماد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إلزامي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بحلول نهاية عام </w:t>
      </w:r>
      <w:r>
        <w:rPr>
          <w:rFonts w:asciiTheme="majorBidi" w:hAnsiTheme="majorBidi"/>
          <w:sz w:val="26"/>
          <w:szCs w:val="26"/>
          <w:lang w:bidi="ar-SA"/>
        </w:rPr>
        <w:t>2025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>.</w:t>
      </w:r>
    </w:p>
    <w:p w14:paraId="6C5C6F0F" w14:textId="1D47D0B1" w:rsidR="00625FEB" w:rsidRPr="00625FEB" w:rsidRDefault="003A7FBC" w:rsidP="001046F9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وأُعِدَّ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ت خطط لتحديث مدونة الممارسات الجيدة لتشمل متطلبات جديدة، وفقاً للائح</w:t>
      </w:r>
      <w:r w:rsidR="00AC5144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 المفوضية الأوروبية بشأن الغازات المفلورة (</w:t>
      </w:r>
      <w:r w:rsidR="00AC5144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متطلبات </w:t>
      </w:r>
      <w:r w:rsidR="00AC5144">
        <w:rPr>
          <w:rFonts w:asciiTheme="majorBidi" w:hAnsiTheme="majorBidi" w:hint="cs"/>
          <w:sz w:val="26"/>
          <w:szCs w:val="26"/>
          <w:rtl/>
          <w:lang w:bidi="ar-SA"/>
        </w:rPr>
        <w:t>المتعلقة ب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وضع العلامات، وحفظ السجلات، والإبلاغ، ومعايير المعدات والمنشآت ال</w:t>
      </w:r>
      <w:r w:rsidR="00AC5144">
        <w:rPr>
          <w:rFonts w:asciiTheme="majorBidi" w:hAnsiTheme="majorBidi" w:hint="cs"/>
          <w:sz w:val="26"/>
          <w:szCs w:val="26"/>
          <w:rtl/>
          <w:lang w:bidi="ar-SA"/>
        </w:rPr>
        <w:t>تي ت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عمل بالهيدروكربونات والأمونيا)، و</w:t>
      </w:r>
      <w:r w:rsidR="00AC5144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 xml:space="preserve">لمواءمة </w:t>
      </w:r>
      <w:r w:rsidR="00AC5144">
        <w:rPr>
          <w:rFonts w:asciiTheme="majorBidi" w:hAnsiTheme="majorBidi" w:hint="cs"/>
          <w:sz w:val="26"/>
          <w:szCs w:val="26"/>
          <w:rtl/>
          <w:lang w:bidi="ar-SA"/>
        </w:rPr>
        <w:t xml:space="preserve">بين 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المعايير الوطنية لمنتجات التبريد وتكييف الهواء</w:t>
      </w:r>
      <w:r w:rsidR="00625FEB" w:rsidRPr="00625FEB">
        <w:rPr>
          <w:rFonts w:asciiTheme="majorBidi" w:hAnsiTheme="majorBidi" w:cstheme="majorBidi"/>
          <w:sz w:val="26"/>
          <w:szCs w:val="26"/>
        </w:rPr>
        <w:t xml:space="preserve"> </w:t>
      </w:r>
      <w:r w:rsidR="00AC5144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المعايير الدولية م</w:t>
      </w:r>
      <w:r w:rsidR="00AC5144">
        <w:rPr>
          <w:rFonts w:asciiTheme="majorBidi" w:hAnsiTheme="majorBidi" w:hint="cs"/>
          <w:sz w:val="26"/>
          <w:szCs w:val="26"/>
          <w:rtl/>
          <w:lang w:bidi="ar-SA"/>
        </w:rPr>
        <w:t>ن قبي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ل</w:t>
      </w:r>
      <w:r w:rsidR="00625FEB" w:rsidRPr="00625FEB">
        <w:rPr>
          <w:rFonts w:asciiTheme="majorBidi" w:hAnsiTheme="majorBidi" w:cstheme="majorBidi"/>
          <w:sz w:val="26"/>
          <w:szCs w:val="26"/>
        </w:rPr>
        <w:t xml:space="preserve"> ISO </w:t>
      </w:r>
      <w:r w:rsidR="00AC5144">
        <w:rPr>
          <w:rFonts w:asciiTheme="majorBidi" w:hAnsiTheme="majorBidi" w:cstheme="majorBidi"/>
          <w:sz w:val="26"/>
          <w:szCs w:val="26"/>
        </w:rPr>
        <w:t>817</w:t>
      </w:r>
      <w:r w:rsidR="00625FEB" w:rsidRPr="00625FEB">
        <w:rPr>
          <w:rFonts w:asciiTheme="majorBidi" w:hAnsiTheme="majorBidi" w:cstheme="majorBidi"/>
          <w:sz w:val="26"/>
          <w:szCs w:val="26"/>
        </w:rPr>
        <w:t xml:space="preserve"> 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و</w:t>
      </w:r>
      <w:r w:rsidR="00625FEB" w:rsidRPr="00625FEB">
        <w:rPr>
          <w:rFonts w:asciiTheme="majorBidi" w:hAnsiTheme="majorBidi" w:cstheme="majorBidi"/>
          <w:sz w:val="26"/>
          <w:szCs w:val="26"/>
        </w:rPr>
        <w:t xml:space="preserve">ISO </w:t>
      </w:r>
      <w:r w:rsidR="00AC5144">
        <w:rPr>
          <w:rFonts w:asciiTheme="majorBidi" w:hAnsiTheme="majorBidi" w:cstheme="majorBidi"/>
          <w:sz w:val="26"/>
          <w:szCs w:val="26"/>
        </w:rPr>
        <w:t>5149</w:t>
      </w:r>
      <w:r w:rsidR="00AC5144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625FEB" w:rsidRPr="00625FEB">
        <w:rPr>
          <w:rFonts w:asciiTheme="majorBidi" w:hAnsiTheme="majorBidi"/>
          <w:sz w:val="26"/>
          <w:szCs w:val="26"/>
          <w:rtl/>
          <w:lang w:bidi="ar-SA"/>
        </w:rPr>
        <w:t>و</w:t>
      </w:r>
      <w:r w:rsidR="00625FEB" w:rsidRPr="00625FEB">
        <w:rPr>
          <w:rFonts w:asciiTheme="majorBidi" w:hAnsiTheme="majorBidi" w:cstheme="majorBidi"/>
          <w:sz w:val="26"/>
          <w:szCs w:val="26"/>
        </w:rPr>
        <w:t xml:space="preserve">IEC </w:t>
      </w:r>
      <w:r w:rsidR="00AC5144">
        <w:rPr>
          <w:rFonts w:asciiTheme="majorBidi" w:hAnsiTheme="majorBidi" w:cstheme="majorBidi"/>
          <w:sz w:val="26"/>
          <w:szCs w:val="26"/>
        </w:rPr>
        <w:t>60332</w:t>
      </w:r>
      <w:r w:rsidR="00AC5144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5597BC17" w14:textId="6E949E39" w:rsidR="00625FEB" w:rsidRPr="00625FEB" w:rsidRDefault="00625FEB" w:rsidP="001046F9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625FEB">
        <w:rPr>
          <w:rFonts w:asciiTheme="majorBidi" w:hAnsiTheme="majorBidi"/>
          <w:sz w:val="26"/>
          <w:szCs w:val="26"/>
          <w:rtl/>
          <w:lang w:bidi="ar-SA"/>
        </w:rPr>
        <w:t>ووُضعت إجراءات تشغيل قياسية</w:t>
      </w:r>
      <w:r w:rsidR="0036256B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>لورش ال</w:t>
      </w:r>
      <w:r w:rsidR="0036256B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>ة التي تتعامل مع غازات التبريد</w:t>
      </w:r>
      <w:r w:rsidR="0095168C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>القابلة للاشتعال والخطرة، مع الإشارة إلى تصنيفات السلامة الرئيسية والخصائص التقنية ل</w:t>
      </w:r>
      <w:r w:rsidR="0095168C">
        <w:rPr>
          <w:rFonts w:asciiTheme="majorBidi" w:hAnsiTheme="majorBidi" w:hint="cs"/>
          <w:sz w:val="26"/>
          <w:szCs w:val="26"/>
          <w:rtl/>
          <w:lang w:bidi="ar-SA"/>
        </w:rPr>
        <w:t>غاز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>ات</w:t>
      </w:r>
      <w:r w:rsidR="0095168C">
        <w:rPr>
          <w:rFonts w:asciiTheme="majorBidi" w:hAnsiTheme="majorBidi" w:hint="cs"/>
          <w:sz w:val="26"/>
          <w:szCs w:val="26"/>
          <w:rtl/>
          <w:lang w:bidi="ar-SA"/>
        </w:rPr>
        <w:t xml:space="preserve"> التبريد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 القابلة للاشتعال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>.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بالإضافة إلى ذلك، توفر هذه الإجراءات إرشادات مهمة 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 xml:space="preserve">تتعلق بالسلامة </w:t>
      </w:r>
      <w:r w:rsidR="005F1987">
        <w:rPr>
          <w:rFonts w:asciiTheme="majorBidi" w:hAnsiTheme="majorBidi" w:hint="cs"/>
          <w:sz w:val="26"/>
          <w:szCs w:val="26"/>
          <w:rtl/>
          <w:lang w:bidi="ar-SA"/>
        </w:rPr>
        <w:t>في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>تركيب و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>أجهزة ت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>كي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ف هواء الغرف 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 xml:space="preserve">التي تصل 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>سع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>تها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>تبريد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 إلى </w:t>
      </w:r>
      <w:r w:rsidR="00987EB2">
        <w:rPr>
          <w:rFonts w:asciiTheme="majorBidi" w:hAnsiTheme="majorBidi"/>
          <w:sz w:val="26"/>
          <w:szCs w:val="26"/>
          <w:lang w:bidi="ar-SA"/>
        </w:rPr>
        <w:t>14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 كيلوواط و</w:t>
      </w:r>
      <w:r w:rsidR="00987EB2">
        <w:rPr>
          <w:rFonts w:asciiTheme="majorBidi" w:hAnsiTheme="majorBidi"/>
          <w:sz w:val="26"/>
          <w:szCs w:val="26"/>
          <w:lang w:bidi="ar-SA"/>
        </w:rPr>
        <w:t>48,000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 وحدة حرارية بريطانية/ساعة. 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>تعمل وحدة الأوزون الوطنية</w:t>
      </w:r>
      <w:r w:rsidR="0083463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مع الوزارات المعنية 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 xml:space="preserve">على 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اعتمادها، ومن المتوقع أن يتم 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 xml:space="preserve">ذلك 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>بحلول يوني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>ه/حزيران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CA228E">
        <w:rPr>
          <w:rFonts w:asciiTheme="majorBidi" w:hAnsiTheme="majorBidi"/>
          <w:sz w:val="26"/>
          <w:szCs w:val="26"/>
          <w:lang w:bidi="ar-SA"/>
        </w:rPr>
        <w:t>2026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 بعد مشاورة الجهات المعنية و</w:t>
      </w:r>
      <w:r w:rsidR="00834639">
        <w:rPr>
          <w:rFonts w:asciiTheme="majorBidi" w:hAnsiTheme="majorBidi" w:hint="cs"/>
          <w:sz w:val="26"/>
          <w:szCs w:val="26"/>
          <w:rtl/>
          <w:lang w:bidi="ar-SA"/>
        </w:rPr>
        <w:t>إقرار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 xml:space="preserve"> المركز الليبي 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lastRenderedPageBreak/>
        <w:t>للمواصفات والم</w:t>
      </w:r>
      <w:r w:rsidR="00987EB2">
        <w:rPr>
          <w:rFonts w:asciiTheme="majorBidi" w:hAnsiTheme="majorBidi" w:hint="cs"/>
          <w:sz w:val="26"/>
          <w:szCs w:val="26"/>
          <w:rtl/>
          <w:lang w:bidi="ar-SA"/>
        </w:rPr>
        <w:t>عايير ال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>ق</w:t>
      </w:r>
      <w:r w:rsidR="00987EB2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625FEB">
        <w:rPr>
          <w:rFonts w:asciiTheme="majorBidi" w:hAnsiTheme="majorBidi"/>
          <w:sz w:val="26"/>
          <w:szCs w:val="26"/>
          <w:rtl/>
          <w:lang w:bidi="ar-SA"/>
        </w:rPr>
        <w:t>اس</w:t>
      </w:r>
      <w:r w:rsidR="00987EB2"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Pr="00625FEB">
        <w:rPr>
          <w:rFonts w:asciiTheme="majorBidi" w:hAnsiTheme="majorBidi" w:cstheme="majorBidi"/>
          <w:sz w:val="26"/>
          <w:szCs w:val="26"/>
        </w:rPr>
        <w:t>.</w:t>
      </w:r>
    </w:p>
    <w:p w14:paraId="26F553EB" w14:textId="613D5272" w:rsidR="001046F9" w:rsidRPr="001046F9" w:rsidRDefault="00BD5991" w:rsidP="001046F9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قّدّم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تدريب 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ثمانية مدربين رئيسيين على التعامل الآمن مع </w:t>
      </w:r>
      <w:r w:rsidR="00625FEB"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واستخدام 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أجهزة الت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>عر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>ّف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 xml:space="preserve"> على غاز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>ات ال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>بر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د، 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وعلى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كيفية تنظيم و</w:t>
      </w:r>
      <w:r w:rsidR="00D30555">
        <w:rPr>
          <w:rFonts w:asciiTheme="majorBidi" w:hAnsiTheme="majorBidi" w:hint="cs"/>
          <w:sz w:val="26"/>
          <w:szCs w:val="26"/>
          <w:rtl/>
          <w:lang w:bidi="ar-SA"/>
        </w:rPr>
        <w:t>عقد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الدورات التدريبية؛ 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وجرى كذلك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تدريب </w:t>
      </w:r>
      <w:r w:rsidR="00091035">
        <w:rPr>
          <w:rFonts w:asciiTheme="majorBidi" w:hAnsiTheme="majorBidi"/>
          <w:sz w:val="26"/>
          <w:szCs w:val="26"/>
          <w:lang w:bidi="ar-SA"/>
        </w:rPr>
        <w:t>90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موظف</w:t>
      </w:r>
      <w:r w:rsidR="00625FEB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جمركي</w:t>
      </w:r>
      <w:r w:rsidR="00625FEB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من نقاط الدخول الرئيسية على مراقبة 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الواردات من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25FEB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، وتطبيق نظام 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 xml:space="preserve">منح 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>التراخيص والحصص، والسياسات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واللوائح، و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التعرُّف على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25FEB"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والمعدات. 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وا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>ش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تُ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>ر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يت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خمسة 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 xml:space="preserve">أجهزة </w:t>
      </w:r>
      <w:r w:rsidR="001046F9" w:rsidRPr="00C7752D">
        <w:rPr>
          <w:rFonts w:asciiTheme="majorBidi" w:hAnsiTheme="majorBidi"/>
          <w:sz w:val="26"/>
          <w:szCs w:val="26"/>
          <w:rtl/>
          <w:lang w:bidi="ar-SA"/>
        </w:rPr>
        <w:t xml:space="preserve">متقدمة 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للت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>عر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ّف 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على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625FEB"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>وت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م ت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وزيعها على موانئ الدخول الرئيسية. 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لم تُجرَ بعدُ 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 xml:space="preserve">أي 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>حوارات حدودية مع ال</w:t>
      </w:r>
      <w:r w:rsidR="001046F9">
        <w:rPr>
          <w:rFonts w:asciiTheme="majorBidi" w:hAnsiTheme="majorBidi" w:hint="cs"/>
          <w:sz w:val="26"/>
          <w:szCs w:val="26"/>
          <w:rtl/>
          <w:lang w:bidi="ar-SA"/>
        </w:rPr>
        <w:t>بلدان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المجاورة. </w:t>
      </w:r>
    </w:p>
    <w:p w14:paraId="273E11AA" w14:textId="455347C6" w:rsidR="00625FEB" w:rsidRPr="00091035" w:rsidRDefault="00625FEB" w:rsidP="001046F9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091035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قطاع </w:t>
      </w:r>
      <w:r w:rsidR="001046F9" w:rsidRPr="00091035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خدم</w:t>
      </w:r>
      <w:r w:rsidRPr="00091035">
        <w:rPr>
          <w:rFonts w:asciiTheme="majorBidi" w:hAnsiTheme="majorBidi"/>
          <w:i/>
          <w:iCs/>
          <w:sz w:val="26"/>
          <w:szCs w:val="26"/>
          <w:rtl/>
          <w:lang w:bidi="ar-SA"/>
        </w:rPr>
        <w:t>ة التبريد</w:t>
      </w:r>
    </w:p>
    <w:p w14:paraId="6B407A44" w14:textId="0E596C62" w:rsidR="00BB631D" w:rsidRDefault="00091035" w:rsidP="00BB631D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اضطُلِع بتنفيذ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الأنشطة التالية في إطار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ش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>ر</w:t>
      </w:r>
      <w:r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حة الأولى لبناء قدرات </w:t>
      </w:r>
      <w:r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نيي </w:t>
      </w:r>
      <w:r>
        <w:rPr>
          <w:rFonts w:asciiTheme="majorBidi" w:hAnsiTheme="majorBidi" w:hint="cs"/>
          <w:sz w:val="26"/>
          <w:szCs w:val="26"/>
          <w:rtl/>
          <w:lang w:bidi="ar-SA"/>
        </w:rPr>
        <w:t>وورش خدم</w:t>
      </w:r>
      <w:r w:rsidR="00625FEB" w:rsidRPr="00C7752D">
        <w:rPr>
          <w:rFonts w:asciiTheme="majorBidi" w:hAnsiTheme="majorBidi"/>
          <w:sz w:val="26"/>
          <w:szCs w:val="26"/>
          <w:rtl/>
          <w:lang w:bidi="ar-SA"/>
        </w:rPr>
        <w:t xml:space="preserve">ة التبريد </w:t>
      </w:r>
      <w:r>
        <w:rPr>
          <w:rFonts w:asciiTheme="majorBidi" w:hAnsiTheme="majorBidi" w:hint="cs"/>
          <w:sz w:val="26"/>
          <w:szCs w:val="26"/>
          <w:rtl/>
          <w:lang w:bidi="ar-SA"/>
        </w:rPr>
        <w:t>وتكييف الهواء:</w:t>
      </w:r>
    </w:p>
    <w:p w14:paraId="6F33E14B" w14:textId="45CBA754" w:rsidR="00BB631D" w:rsidRPr="00BB631D" w:rsidRDefault="00BB631D" w:rsidP="00BB631D">
      <w:pPr>
        <w:pStyle w:val="StyleHeader4Para4Left0Firstline0"/>
        <w:numPr>
          <w:ilvl w:val="0"/>
          <w:numId w:val="30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حُدِّث دليل تدريب ال</w:t>
      </w:r>
      <w:r w:rsidR="007052EA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نيين ليشمل الت</w:t>
      </w:r>
      <w:r w:rsidR="007052EA">
        <w:rPr>
          <w:rFonts w:asciiTheme="majorBidi" w:hAnsiTheme="majorBidi" w:hint="cs"/>
          <w:sz w:val="26"/>
          <w:szCs w:val="26"/>
          <w:rtl/>
          <w:lang w:bidi="ar-SA"/>
        </w:rPr>
        <w:t>ك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</w:t>
      </w:r>
      <w:r w:rsidR="007052EA">
        <w:rPr>
          <w:rFonts w:asciiTheme="majorBidi" w:hAnsiTheme="majorBidi" w:hint="cs"/>
          <w:sz w:val="26"/>
          <w:szCs w:val="26"/>
          <w:rtl/>
          <w:lang w:bidi="ar-SA"/>
        </w:rPr>
        <w:t>ولوج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يات الناشئة، والتعامل الآمن مع </w:t>
      </w:r>
      <w:r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 w:rsidR="007052EA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القابلة للاشتعال، واست</w:t>
      </w:r>
      <w:r w:rsidR="007052EA">
        <w:rPr>
          <w:rFonts w:asciiTheme="majorBidi" w:hAnsiTheme="majorBidi" w:hint="cs"/>
          <w:sz w:val="26"/>
          <w:szCs w:val="26"/>
          <w:rtl/>
          <w:lang w:bidi="ar-SA"/>
        </w:rPr>
        <w:t>رد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اد </w:t>
      </w:r>
      <w:r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>
        <w:rPr>
          <w:rFonts w:asciiTheme="majorBidi" w:hAnsiTheme="majorBidi"/>
          <w:sz w:val="26"/>
          <w:szCs w:val="26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وإعادة تدويرها واستصلاحها؛</w:t>
      </w:r>
    </w:p>
    <w:p w14:paraId="0ADEB5E2" w14:textId="13740FB0" w:rsidR="00BB631D" w:rsidRPr="00BB631D" w:rsidRDefault="00410E77" w:rsidP="00BB631D">
      <w:pPr>
        <w:pStyle w:val="StyleHeader4Para4Left0Firstline0"/>
        <w:numPr>
          <w:ilvl w:val="0"/>
          <w:numId w:val="30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قُدّ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م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تدريب </w:t>
      </w:r>
      <w:r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ثمانية مدربين رئيسيين (اثن</w:t>
      </w:r>
      <w:r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ن لكل منطقة) و</w:t>
      </w:r>
      <w:r w:rsidR="00EA6029">
        <w:rPr>
          <w:rFonts w:asciiTheme="majorBidi" w:hAnsiTheme="majorBidi"/>
          <w:sz w:val="26"/>
          <w:szCs w:val="26"/>
          <w:lang w:bidi="ar-SA"/>
        </w:rPr>
        <w:t>179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ني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(مع التخطيط ل</w:t>
      </w:r>
      <w:r>
        <w:rPr>
          <w:rFonts w:asciiTheme="majorBidi" w:hAnsiTheme="majorBidi" w:hint="cs"/>
          <w:sz w:val="26"/>
          <w:szCs w:val="26"/>
          <w:rtl/>
          <w:lang w:bidi="ar-SA"/>
        </w:rPr>
        <w:t>تدريب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A6029">
        <w:rPr>
          <w:rFonts w:asciiTheme="majorBidi" w:hAnsiTheme="majorBidi"/>
          <w:sz w:val="26"/>
          <w:szCs w:val="26"/>
          <w:lang w:bidi="ar-SA"/>
        </w:rPr>
        <w:t>40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آخرين في أبريل</w:t>
      </w:r>
      <w:r>
        <w:rPr>
          <w:rFonts w:asciiTheme="majorBidi" w:hAnsiTheme="majorBidi" w:hint="cs"/>
          <w:sz w:val="26"/>
          <w:szCs w:val="26"/>
          <w:rtl/>
          <w:lang w:bidi="ar-SA"/>
        </w:rPr>
        <w:t>/نيسان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A6029">
        <w:rPr>
          <w:rFonts w:asciiTheme="majorBidi" w:hAnsiTheme="majorBidi"/>
          <w:sz w:val="26"/>
          <w:szCs w:val="26"/>
          <w:lang w:bidi="ar-SA"/>
        </w:rPr>
        <w:t>2025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) على ممارسات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ة الجيدة، وكشف التسربات، واست</w:t>
      </w:r>
      <w:r>
        <w:rPr>
          <w:rFonts w:asciiTheme="majorBidi" w:hAnsiTheme="majorBidi" w:hint="cs"/>
          <w:sz w:val="26"/>
          <w:szCs w:val="26"/>
          <w:rtl/>
          <w:lang w:bidi="ar-SA"/>
        </w:rPr>
        <w:t>رداد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وإعادة تدويرها، والتعامل الآمن مع 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القابلة للاشتعال،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وذلك 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بالتعاون مع معاهد التدريب المحلية؛</w:t>
      </w:r>
    </w:p>
    <w:p w14:paraId="5F9BB779" w14:textId="4C4A35AD" w:rsidR="00BB631D" w:rsidRPr="00BB631D" w:rsidRDefault="00BB631D" w:rsidP="00BB631D">
      <w:pPr>
        <w:pStyle w:val="StyleHeader4Para4Left0Firstline0"/>
        <w:numPr>
          <w:ilvl w:val="0"/>
          <w:numId w:val="30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تم توفير المعدات والأدوات (</w:t>
      </w:r>
      <w:r w:rsidR="00410E77">
        <w:rPr>
          <w:rFonts w:asciiTheme="majorBidi" w:hAnsiTheme="majorBidi" w:hint="cs"/>
          <w:sz w:val="26"/>
          <w:szCs w:val="26"/>
          <w:rtl/>
          <w:lang w:bidi="ar-SA"/>
        </w:rPr>
        <w:t>على سبيل المثال،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أجهزة كشف التسرب، ووحدات الشحن، ومحطات وأسطوانات الاست</w:t>
      </w:r>
      <w:r w:rsidR="00443A72">
        <w:rPr>
          <w:rFonts w:asciiTheme="majorBidi" w:hAnsiTheme="majorBidi" w:hint="cs"/>
          <w:sz w:val="26"/>
          <w:szCs w:val="26"/>
          <w:rtl/>
          <w:lang w:bidi="ar-SA"/>
        </w:rPr>
        <w:t>رداد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، ومضخات التفريغ، ومعدات اللحام، وأدوات </w:t>
      </w:r>
      <w:r w:rsidR="00443A72">
        <w:rPr>
          <w:rFonts w:asciiTheme="majorBidi" w:hAnsiTheme="majorBidi" w:hint="cs"/>
          <w:sz w:val="26"/>
          <w:szCs w:val="26"/>
          <w:rtl/>
          <w:lang w:bidi="ar-SA"/>
        </w:rPr>
        <w:t>التوسيع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والتشكيل) لثلاثة معاهد تدريبية تقع في ثلاث مدن (طرابلس، وبنغازي، وسبها)، </w:t>
      </w:r>
      <w:r w:rsidR="00443A72">
        <w:rPr>
          <w:rFonts w:asciiTheme="majorBidi" w:hAnsiTheme="majorBidi" w:hint="cs"/>
          <w:sz w:val="26"/>
          <w:szCs w:val="26"/>
          <w:rtl/>
          <w:lang w:bidi="ar-SA"/>
        </w:rPr>
        <w:t>وتمنح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شهادات </w:t>
      </w:r>
      <w:r w:rsidR="00443A72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نية، وت</w:t>
      </w:r>
      <w:r w:rsidR="00443A72">
        <w:rPr>
          <w:rFonts w:asciiTheme="majorBidi" w:hAnsiTheme="majorBidi" w:hint="cs"/>
          <w:sz w:val="26"/>
          <w:szCs w:val="26"/>
          <w:rtl/>
          <w:lang w:bidi="ar-SA"/>
        </w:rPr>
        <w:t>عقد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دورات تدريبية قصيرة الأجل في مجال التبريد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وتكييف الهواء</w:t>
      </w:r>
      <w:r w:rsidRPr="00C7752D">
        <w:rPr>
          <w:rFonts w:asciiTheme="majorBidi" w:hAnsiTheme="majorBidi" w:cstheme="majorBidi"/>
          <w:sz w:val="26"/>
          <w:szCs w:val="26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تحت إشراف وزارة التعليم ال</w:t>
      </w:r>
      <w:r w:rsidR="0067773C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 وال</w:t>
      </w:r>
      <w:r w:rsidR="0067773C">
        <w:rPr>
          <w:rFonts w:asciiTheme="majorBidi" w:hAnsiTheme="majorBidi" w:hint="cs"/>
          <w:sz w:val="26"/>
          <w:szCs w:val="26"/>
          <w:rtl/>
          <w:lang w:bidi="ar-SA"/>
        </w:rPr>
        <w:t>ف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ني، و</w:t>
      </w:r>
      <w:r w:rsidR="0067773C">
        <w:rPr>
          <w:rFonts w:asciiTheme="majorBidi" w:hAnsiTheme="majorBidi" w:hint="cs"/>
          <w:sz w:val="26"/>
          <w:szCs w:val="26"/>
          <w:rtl/>
          <w:lang w:bidi="ar-SA"/>
        </w:rPr>
        <w:t>تمنح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شهادات معترف بها </w:t>
      </w:r>
      <w:r w:rsidR="0067773C">
        <w:rPr>
          <w:rFonts w:asciiTheme="majorBidi" w:hAnsiTheme="majorBidi" w:hint="cs"/>
          <w:sz w:val="26"/>
          <w:szCs w:val="26"/>
          <w:rtl/>
          <w:lang w:bidi="ar-SA"/>
        </w:rPr>
        <w:t>على الصعيد 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وطني؛</w:t>
      </w:r>
    </w:p>
    <w:p w14:paraId="4BBF8D6E" w14:textId="5FDF4C58" w:rsidR="00BB631D" w:rsidRPr="00BB631D" w:rsidRDefault="0067773C" w:rsidP="00BB631D">
      <w:pPr>
        <w:pStyle w:val="StyleHeader4Para4Left0Firstline0"/>
        <w:numPr>
          <w:ilvl w:val="0"/>
          <w:numId w:val="30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زُوّد عدد قدره </w:t>
      </w:r>
      <w:r>
        <w:rPr>
          <w:rFonts w:asciiTheme="majorBidi" w:hAnsiTheme="majorBidi"/>
          <w:sz w:val="26"/>
          <w:szCs w:val="26"/>
          <w:lang w:bidi="ar-SA"/>
        </w:rPr>
        <w:t>179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نياً مُدرّ</w:t>
      </w:r>
      <w:r w:rsidR="004D425A">
        <w:rPr>
          <w:rFonts w:asciiTheme="majorBidi" w:hAnsiTheme="majorBidi" w:hint="cs"/>
          <w:sz w:val="26"/>
          <w:szCs w:val="26"/>
          <w:rtl/>
          <w:lang w:bidi="ar-SA"/>
        </w:rPr>
        <w:t>َ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ب</w:t>
      </w:r>
      <w:r w:rsidR="004D425A">
        <w:rPr>
          <w:rFonts w:asciiTheme="majorBidi" w:hAnsiTheme="majorBidi" w:hint="cs"/>
          <w:sz w:val="26"/>
          <w:szCs w:val="26"/>
          <w:rtl/>
          <w:lang w:bidi="ar-SA"/>
        </w:rPr>
        <w:t>ين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مجموعات أدوات (مثل أجهزة كشف التسرب 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للمواد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الهيدروكلوروفلوروكربونية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و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المواد الهيدروفلوروكربونية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، وأجهزة قياس متعددة الوظائف، وأدوات </w:t>
      </w:r>
      <w:r>
        <w:rPr>
          <w:rFonts w:asciiTheme="majorBidi" w:hAnsiTheme="majorBidi" w:hint="cs"/>
          <w:sz w:val="26"/>
          <w:szCs w:val="26"/>
          <w:rtl/>
          <w:lang w:bidi="ar-SA"/>
        </w:rPr>
        <w:t>قص وثني وتمديد وربط ال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أنابيب، وزردي</w:t>
      </w:r>
      <w:r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ضغط وثقب، وأدوات </w:t>
      </w:r>
      <w:r>
        <w:rPr>
          <w:rFonts w:asciiTheme="majorBidi" w:hAnsiTheme="majorBidi" w:hint="cs"/>
          <w:sz w:val="26"/>
          <w:szCs w:val="26"/>
          <w:rtl/>
          <w:lang w:bidi="ar-SA"/>
        </w:rPr>
        <w:t>توسيع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وتشكيل، ومفاتيح ربط، ومعدات حماية شخصية)؛</w:t>
      </w:r>
    </w:p>
    <w:p w14:paraId="016012E1" w14:textId="17D15130" w:rsidR="00BB631D" w:rsidRDefault="00BB631D" w:rsidP="00BB631D">
      <w:pPr>
        <w:pStyle w:val="StyleHeader4Para4Left0Firstline0"/>
        <w:numPr>
          <w:ilvl w:val="0"/>
          <w:numId w:val="30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تم تشكيل </w:t>
      </w:r>
      <w:r w:rsidR="0067773C">
        <w:rPr>
          <w:rFonts w:asciiTheme="majorBidi" w:hAnsiTheme="majorBidi" w:hint="cs"/>
          <w:sz w:val="26"/>
          <w:szCs w:val="26"/>
          <w:rtl/>
          <w:lang w:bidi="ar-SA"/>
        </w:rPr>
        <w:t>رابط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ة وشبكة </w:t>
      </w:r>
      <w:r w:rsidR="007B7F45">
        <w:rPr>
          <w:rFonts w:asciiTheme="majorBidi" w:hAnsiTheme="majorBidi" w:hint="cs"/>
          <w:sz w:val="26"/>
          <w:szCs w:val="26"/>
          <w:rtl/>
          <w:lang w:bidi="ar-SA"/>
        </w:rPr>
        <w:t xml:space="preserve">للعاملين في مجال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التبريد وتكييف الهواء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لدعم برنامج تدريب واعتماد ال</w:t>
      </w:r>
      <w:r w:rsidR="007B7F45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نيين، وعُقد اجتماع تأسيسي، </w:t>
      </w:r>
      <w:r w:rsidR="007B7F45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7B7F45" w:rsidRPr="00C7752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B7F45">
        <w:rPr>
          <w:rFonts w:asciiTheme="majorBidi" w:hAnsiTheme="majorBidi" w:hint="cs"/>
          <w:sz w:val="26"/>
          <w:szCs w:val="26"/>
          <w:rtl/>
          <w:lang w:bidi="ar-SA"/>
        </w:rPr>
        <w:t>رابط</w:t>
      </w:r>
      <w:r w:rsidR="007B7F45" w:rsidRPr="00C7752D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حالياً </w:t>
      </w:r>
      <w:r w:rsidR="007B7F45">
        <w:rPr>
          <w:rFonts w:asciiTheme="majorBidi" w:hAnsiTheme="majorBidi" w:hint="cs"/>
          <w:sz w:val="26"/>
          <w:szCs w:val="26"/>
          <w:rtl/>
          <w:lang w:bidi="ar-SA"/>
        </w:rPr>
        <w:t>في طور 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تسجيل</w:t>
      </w:r>
      <w:r w:rsidRPr="00C7752D">
        <w:rPr>
          <w:rFonts w:asciiTheme="majorBidi" w:hAnsiTheme="majorBidi" w:cstheme="majorBidi"/>
          <w:sz w:val="26"/>
          <w:szCs w:val="26"/>
        </w:rPr>
        <w:t>.</w:t>
      </w:r>
    </w:p>
    <w:p w14:paraId="2EF50B55" w14:textId="5C8C831A" w:rsidR="00BB631D" w:rsidRPr="00BB631D" w:rsidRDefault="00AA5562" w:rsidP="00BB631D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لدعم 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 xml:space="preserve">شبكة الاسترداد وإعادة التدوير والاستصلاح 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في البلد، و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ض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ع نموذج أعمال و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مبادئ توجيهية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لمراكز </w:t>
      </w:r>
      <w:r w:rsidR="00683CFD">
        <w:rPr>
          <w:rFonts w:asciiTheme="majorBidi" w:hAnsiTheme="majorBidi" w:hint="cs"/>
          <w:sz w:val="26"/>
          <w:szCs w:val="26"/>
          <w:rtl/>
          <w:lang w:bidi="ar-SA"/>
        </w:rPr>
        <w:t>استصلاح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غازات التبريد؛ 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غير أن</w:t>
      </w:r>
      <w:r w:rsidR="003C3144" w:rsidRPr="003C3144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C3144" w:rsidRPr="00C7752D">
        <w:rPr>
          <w:rFonts w:asciiTheme="majorBidi" w:hAnsiTheme="majorBidi"/>
          <w:sz w:val="26"/>
          <w:szCs w:val="26"/>
          <w:rtl/>
          <w:lang w:bidi="ar-SA"/>
        </w:rPr>
        <w:t>المنشأتين المضيفتين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لم يحد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د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بعد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، وبالتالي تأخر شراء أدوات ومعدات</w:t>
      </w:r>
      <w:r w:rsidR="00BB631D" w:rsidRPr="00C7752D">
        <w:rPr>
          <w:rFonts w:asciiTheme="majorBidi" w:hAnsiTheme="majorBidi" w:cstheme="majorBidi"/>
          <w:sz w:val="26"/>
          <w:szCs w:val="26"/>
        </w:rPr>
        <w:t xml:space="preserve"> </w:t>
      </w:r>
      <w:r w:rsidR="00BB631D"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الاسترداد وإعادة التدوير والاستصلاح 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للمراكز وال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نيين. 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ونُظمت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حلقتا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عمل للتوعية لتدريب 10 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نيين على است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رداد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واستصلاح 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غاز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ات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 xml:space="preserve"> التبريد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و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ض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ع</w:t>
      </w:r>
      <w:r w:rsidR="003C3144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معايير الاعتماد لمضيفي مركز الاستصلاح وال</w:t>
      </w:r>
      <w:r w:rsidR="004F326F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نيين وورش الخدمة، وبدأ</w:t>
      </w:r>
      <w:r w:rsidR="004F326F">
        <w:rPr>
          <w:rFonts w:asciiTheme="majorBidi" w:hAnsiTheme="majorBidi" w:hint="cs"/>
          <w:sz w:val="26"/>
          <w:szCs w:val="26"/>
          <w:rtl/>
          <w:lang w:bidi="ar-SA"/>
        </w:rPr>
        <w:t xml:space="preserve"> إجراء 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دراسة جدوى بشأن التخلص من المواد المستنفدة للأوزون غير المرغوب فيها</w:t>
      </w:r>
      <w:r w:rsidR="00530DBE"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18FC303F" w14:textId="1D60259F" w:rsidR="00BB631D" w:rsidRDefault="00F92603" w:rsidP="00BB631D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في إطار أنشطة التوعية </w:t>
      </w:r>
      <w:r w:rsidR="006F57B7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لت</w:t>
      </w:r>
      <w:r w:rsidR="006F57B7">
        <w:rPr>
          <w:rFonts w:asciiTheme="majorBidi" w:hAnsiTheme="majorBidi" w:hint="cs"/>
          <w:sz w:val="26"/>
          <w:szCs w:val="26"/>
          <w:rtl/>
          <w:lang w:bidi="ar-SA"/>
        </w:rPr>
        <w:t>شجيع على استخدام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البدائل 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ذات إمكانية إحداث الاحترار العالمي المنخفضة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، أجريت أبحاث </w:t>
      </w:r>
      <w:r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سلامة وأداء الت</w:t>
      </w:r>
      <w:r w:rsidR="00E64B5E">
        <w:rPr>
          <w:rFonts w:asciiTheme="majorBidi" w:hAnsiTheme="majorBidi" w:hint="cs"/>
          <w:sz w:val="26"/>
          <w:szCs w:val="26"/>
          <w:rtl/>
          <w:lang w:bidi="ar-SA"/>
        </w:rPr>
        <w:t>ك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ن</w:t>
      </w:r>
      <w:r w:rsidR="00E64B5E">
        <w:rPr>
          <w:rFonts w:asciiTheme="majorBidi" w:hAnsiTheme="majorBidi" w:hint="cs"/>
          <w:sz w:val="26"/>
          <w:szCs w:val="26"/>
          <w:rtl/>
          <w:lang w:bidi="ar-SA"/>
        </w:rPr>
        <w:t>ولوج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يات 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ذات  إمكانية إحداث الاحترار العالمي المنخفضة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وق</w:t>
      </w:r>
      <w:r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د</w:t>
      </w:r>
      <w:r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م</w:t>
      </w:r>
      <w:r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إلى وحدة الأوزون الوطنية والوزارات ذات الصلة؛ </w:t>
      </w: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ن</w:t>
      </w:r>
      <w:r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ش</w:t>
      </w:r>
      <w:r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ر</w:t>
      </w:r>
      <w:r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المعلومات </w:t>
      </w:r>
      <w:r w:rsidR="006439C0">
        <w:rPr>
          <w:rFonts w:asciiTheme="majorBidi" w:hAnsiTheme="majorBidi" w:hint="cs"/>
          <w:sz w:val="26"/>
          <w:szCs w:val="26"/>
          <w:rtl/>
          <w:lang w:bidi="ar-SA"/>
        </w:rPr>
        <w:t>بخصوص</w:t>
      </w:r>
      <w:r w:rsidR="006439C0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الت</w:t>
      </w:r>
      <w:r w:rsidR="006439C0">
        <w:rPr>
          <w:rFonts w:asciiTheme="majorBidi" w:hAnsiTheme="majorBidi" w:hint="cs"/>
          <w:sz w:val="26"/>
          <w:szCs w:val="26"/>
          <w:rtl/>
          <w:lang w:bidi="ar-SA"/>
        </w:rPr>
        <w:t>كنولوج</w:t>
      </w:r>
      <w:r w:rsidR="006439C0" w:rsidRPr="00C7752D">
        <w:rPr>
          <w:rFonts w:asciiTheme="majorBidi" w:hAnsiTheme="majorBidi"/>
          <w:sz w:val="26"/>
          <w:szCs w:val="26"/>
          <w:rtl/>
          <w:lang w:bidi="ar-SA"/>
        </w:rPr>
        <w:t xml:space="preserve">يات البديلة الناشئة 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من خلال </w:t>
      </w:r>
      <w:r>
        <w:rPr>
          <w:rFonts w:asciiTheme="majorBidi" w:hAnsiTheme="majorBidi" w:hint="cs"/>
          <w:sz w:val="26"/>
          <w:szCs w:val="26"/>
          <w:rtl/>
          <w:lang w:bidi="ar-SA"/>
        </w:rPr>
        <w:t>حلق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ة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lastRenderedPageBreak/>
        <w:t>دراسية عُقِدت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طرابلس ل</w:t>
      </w:r>
      <w:r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نيي</w:t>
      </w:r>
      <w:r w:rsidR="00BB631D" w:rsidRPr="00C7752D">
        <w:rPr>
          <w:rFonts w:asciiTheme="majorBidi" w:hAnsiTheme="majorBidi" w:cstheme="majorBidi"/>
          <w:sz w:val="26"/>
          <w:szCs w:val="26"/>
        </w:rPr>
        <w:t xml:space="preserve"> </w:t>
      </w:r>
      <w:r w:rsidR="00BB631D"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التبريد وتكييف الهواء 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والمستخدمين النهائيين والمستوردين وموظفي الجمارك وموظفي الخدمة المدنية؛ </w:t>
      </w:r>
      <w:r w:rsidR="00E54206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ق</w:t>
      </w:r>
      <w:r w:rsidR="00E54206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د</w:t>
      </w:r>
      <w:r w:rsidR="00E54206"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م</w:t>
      </w:r>
      <w:r w:rsidR="00E54206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المساعدة ال</w:t>
      </w:r>
      <w:r w:rsidR="00E54206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نية إلى اثنين من المستخدمين النهائيين (ورش الخدمة) في طرابلس </w:t>
      </w:r>
      <w:r w:rsidR="00E54206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الحد من التسرب والانتقال إلى البدائل 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ذات  إمكانية إحداث الاحترار العالمي المنخفضة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؛ ونُفِّذت أربع حملات تدريبية توعوية عبر وسائل إعلامية مختلفة في طرابلس وبنغازي لنشر المعلومات </w:t>
      </w:r>
      <w:r w:rsidR="00E54206">
        <w:rPr>
          <w:rFonts w:asciiTheme="majorBidi" w:hAnsiTheme="majorBidi" w:hint="cs"/>
          <w:sz w:val="26"/>
          <w:szCs w:val="26"/>
          <w:rtl/>
          <w:lang w:bidi="ar-SA"/>
        </w:rPr>
        <w:t>المتعلقة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54206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إزالة المواد الهيدروكلوروفلوروكربونية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والت</w:t>
      </w:r>
      <w:r w:rsidR="00E54206">
        <w:rPr>
          <w:rFonts w:asciiTheme="majorBidi" w:hAnsiTheme="majorBidi" w:hint="cs"/>
          <w:sz w:val="26"/>
          <w:szCs w:val="26"/>
          <w:rtl/>
          <w:lang w:bidi="ar-SA"/>
        </w:rPr>
        <w:t>ك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ن</w:t>
      </w:r>
      <w:r w:rsidR="00E54206">
        <w:rPr>
          <w:rFonts w:asciiTheme="majorBidi" w:hAnsiTheme="majorBidi" w:hint="cs"/>
          <w:sz w:val="26"/>
          <w:szCs w:val="26"/>
          <w:rtl/>
          <w:lang w:bidi="ar-SA"/>
        </w:rPr>
        <w:t>ولوج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يات البديلة، حضرها </w:t>
      </w:r>
      <w:r w:rsidR="00230FE7">
        <w:rPr>
          <w:rFonts w:asciiTheme="majorBidi" w:hAnsiTheme="majorBidi"/>
          <w:sz w:val="26"/>
          <w:szCs w:val="26"/>
          <w:lang w:bidi="ar-SA"/>
        </w:rPr>
        <w:t>60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مشارك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من ال</w:t>
      </w:r>
      <w:r w:rsidR="00C730AD">
        <w:rPr>
          <w:rFonts w:asciiTheme="majorBidi" w:hAnsiTheme="majorBidi" w:hint="cs"/>
          <w:sz w:val="26"/>
          <w:szCs w:val="26"/>
          <w:rtl/>
          <w:lang w:bidi="ar-SA"/>
        </w:rPr>
        <w:t>سلطا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ت الحكومية والقطاع الخاص، بما في ذلك ال</w:t>
      </w:r>
      <w:r w:rsidR="00C730AD">
        <w:rPr>
          <w:rFonts w:asciiTheme="majorBidi" w:hAnsiTheme="majorBidi" w:hint="cs"/>
          <w:sz w:val="26"/>
          <w:szCs w:val="26"/>
          <w:rtl/>
          <w:lang w:bidi="ar-SA"/>
        </w:rPr>
        <w:t>مؤسس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ات الصغيرة والمتوسطة</w:t>
      </w:r>
      <w:r w:rsidR="00C730AD">
        <w:rPr>
          <w:rFonts w:asciiTheme="majorBidi" w:hAnsiTheme="majorBidi" w:hint="cs"/>
          <w:sz w:val="26"/>
          <w:szCs w:val="26"/>
          <w:rtl/>
          <w:lang w:bidi="ar-SA"/>
        </w:rPr>
        <w:t xml:space="preserve"> الحجم</w:t>
      </w:r>
      <w:r w:rsidR="00BB631D" w:rsidRPr="00C7752D">
        <w:rPr>
          <w:rFonts w:asciiTheme="majorBidi" w:hAnsiTheme="majorBidi" w:cstheme="majorBidi"/>
          <w:sz w:val="26"/>
          <w:szCs w:val="26"/>
        </w:rPr>
        <w:t>.</w:t>
      </w:r>
    </w:p>
    <w:p w14:paraId="6EDF45BB" w14:textId="53D8AD28" w:rsidR="00BB631D" w:rsidRPr="008B1561" w:rsidRDefault="00BB631D" w:rsidP="008B1561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</w:rPr>
      </w:pPr>
      <w:r w:rsidRPr="008B1561">
        <w:rPr>
          <w:rFonts w:asciiTheme="majorBidi" w:hAnsiTheme="majorBidi"/>
          <w:i/>
          <w:iCs/>
          <w:sz w:val="26"/>
          <w:szCs w:val="26"/>
          <w:rtl/>
          <w:lang w:bidi="ar-SA"/>
        </w:rPr>
        <w:t>تنفيذ ورصد</w:t>
      </w:r>
      <w:r w:rsidRPr="008B1561">
        <w:rPr>
          <w:rFonts w:asciiTheme="majorBidi" w:hAnsiTheme="majorBidi"/>
          <w:i/>
          <w:iCs/>
          <w:sz w:val="26"/>
          <w:szCs w:val="26"/>
          <w:rtl/>
        </w:rPr>
        <w:t xml:space="preserve"> </w:t>
      </w:r>
      <w:r w:rsidRPr="008B1561">
        <w:rPr>
          <w:rFonts w:asciiTheme="majorBidi" w:hAnsiTheme="majorBidi"/>
          <w:i/>
          <w:iCs/>
          <w:sz w:val="26"/>
          <w:szCs w:val="26"/>
          <w:rtl/>
          <w:lang w:bidi="ar-SA"/>
        </w:rPr>
        <w:t>المشروع</w:t>
      </w:r>
    </w:p>
    <w:p w14:paraId="468B2A17" w14:textId="7D7A760C" w:rsidR="00BB631D" w:rsidRPr="00BB631D" w:rsidRDefault="00BB631D" w:rsidP="00BB631D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تتألف وحدة إدارة المشروع من مدير مشروع مسؤول عن التنسيق العام للمشروع، ي</w:t>
      </w:r>
      <w:r w:rsidR="00766A80">
        <w:rPr>
          <w:rFonts w:asciiTheme="majorBidi" w:hAnsiTheme="majorBidi" w:hint="cs"/>
          <w:sz w:val="26"/>
          <w:szCs w:val="26"/>
          <w:rtl/>
          <w:lang w:bidi="ar-SA"/>
        </w:rPr>
        <w:t>كفل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التنفيذ اليومي والتواصل السلس داخل وحدة الأوزون الوطنية، ويُعِدّ خطط العمل السنوية، ويُعِدّ </w:t>
      </w:r>
      <w:r w:rsidR="00766A80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تقارير ال</w:t>
      </w:r>
      <w:r w:rsidR="00766A80">
        <w:rPr>
          <w:rFonts w:asciiTheme="majorBidi" w:hAnsiTheme="majorBidi" w:hint="cs"/>
          <w:sz w:val="26"/>
          <w:szCs w:val="26"/>
          <w:rtl/>
          <w:lang w:bidi="ar-SA"/>
        </w:rPr>
        <w:t>مرحلية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ومُ</w:t>
      </w:r>
      <w:r w:rsidR="00766A80">
        <w:rPr>
          <w:rFonts w:asciiTheme="majorBidi" w:hAnsiTheme="majorBidi" w:hint="cs"/>
          <w:sz w:val="26"/>
          <w:szCs w:val="26"/>
          <w:rtl/>
          <w:lang w:bidi="ar-SA"/>
        </w:rPr>
        <w:t>راجع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حسابات مسؤول عن التحقق من بيانات الاستهلاك وتنفيذ المشروع.</w:t>
      </w:r>
    </w:p>
    <w:p w14:paraId="26195B96" w14:textId="7E561CEB" w:rsidR="00BB631D" w:rsidRDefault="00DA150E" w:rsidP="00BB631D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في إطار الشريحة الأولى، صُر</w:t>
      </w:r>
      <w:r w:rsidR="001A049F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ف مبلغ </w:t>
      </w:r>
      <w:r w:rsidR="004959DF">
        <w:rPr>
          <w:rFonts w:asciiTheme="majorBidi" w:hAnsiTheme="majorBidi"/>
          <w:sz w:val="26"/>
          <w:szCs w:val="26"/>
          <w:lang w:bidi="ar-SA"/>
        </w:rPr>
        <w:t>28,240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من أصل </w:t>
      </w:r>
      <w:r w:rsidR="004959DF">
        <w:rPr>
          <w:rFonts w:asciiTheme="majorBidi" w:hAnsiTheme="majorBidi"/>
          <w:sz w:val="26"/>
          <w:szCs w:val="26"/>
          <w:lang w:bidi="ar-SA"/>
        </w:rPr>
        <w:t>60,268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B00036">
        <w:rPr>
          <w:rFonts w:asciiTheme="majorBidi" w:hAnsiTheme="majorBidi" w:hint="cs"/>
          <w:sz w:val="26"/>
          <w:szCs w:val="26"/>
          <w:rtl/>
          <w:lang w:bidi="ar-SA"/>
        </w:rPr>
        <w:t>المعتمد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للموظفين واستشاري</w:t>
      </w:r>
      <w:r w:rsidR="001A049F">
        <w:rPr>
          <w:rFonts w:asciiTheme="majorBidi" w:hAnsiTheme="majorBidi" w:hint="cs"/>
          <w:sz w:val="26"/>
          <w:szCs w:val="26"/>
          <w:rtl/>
          <w:lang w:bidi="ar-SA"/>
        </w:rPr>
        <w:t xml:space="preserve"> واحد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B00036">
        <w:rPr>
          <w:rFonts w:asciiTheme="majorBidi" w:hAnsiTheme="majorBidi" w:hint="cs"/>
          <w:sz w:val="26"/>
          <w:szCs w:val="26"/>
          <w:rtl/>
          <w:lang w:bidi="ar-SA"/>
        </w:rPr>
        <w:t>وا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لمبلغ المتبقي، وقدره </w:t>
      </w:r>
      <w:r w:rsidR="004959DF">
        <w:rPr>
          <w:rFonts w:asciiTheme="majorBidi" w:hAnsiTheme="majorBidi"/>
          <w:sz w:val="26"/>
          <w:szCs w:val="26"/>
          <w:lang w:bidi="ar-SA"/>
        </w:rPr>
        <w:t>32,028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، مُ</w:t>
      </w:r>
      <w:r w:rsidR="00B00036">
        <w:rPr>
          <w:rFonts w:asciiTheme="majorBidi" w:hAnsiTheme="majorBidi" w:hint="cs"/>
          <w:sz w:val="26"/>
          <w:szCs w:val="26"/>
          <w:rtl/>
          <w:lang w:bidi="ar-SA"/>
        </w:rPr>
        <w:t>لتزَم به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للموظفين والاستشاريين، بما في ذلك إعداد تقرير التحقق لعام </w:t>
      </w:r>
      <w:r w:rsidR="004959DF">
        <w:rPr>
          <w:rFonts w:asciiTheme="majorBidi" w:hAnsiTheme="majorBidi"/>
          <w:sz w:val="26"/>
          <w:szCs w:val="26"/>
          <w:lang w:bidi="ar-SA"/>
        </w:rPr>
        <w:t>2025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="004959DF">
        <w:rPr>
          <w:rFonts w:asciiTheme="majorBidi" w:hAnsiTheme="majorBidi"/>
          <w:sz w:val="26"/>
          <w:szCs w:val="26"/>
          <w:lang w:bidi="ar-SA"/>
        </w:rPr>
        <w:t>12,760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)؛ وإيجار المك</w:t>
      </w:r>
      <w:r w:rsidR="00223AEB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تب (</w:t>
      </w:r>
      <w:r w:rsidR="004959DF">
        <w:rPr>
          <w:rFonts w:asciiTheme="majorBidi" w:hAnsiTheme="majorBidi"/>
          <w:sz w:val="26"/>
          <w:szCs w:val="26"/>
          <w:lang w:bidi="ar-SA"/>
        </w:rPr>
        <w:t>11,000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 والسفر (</w:t>
      </w:r>
      <w:r w:rsidR="004959DF">
        <w:rPr>
          <w:rFonts w:asciiTheme="majorBidi" w:hAnsiTheme="majorBidi"/>
          <w:sz w:val="26"/>
          <w:szCs w:val="26"/>
          <w:lang w:bidi="ar-SA"/>
        </w:rPr>
        <w:t>5,500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 وتكاليف </w:t>
      </w:r>
      <w:r w:rsidR="004959DF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مت</w:t>
      </w:r>
      <w:r w:rsidR="004959DF">
        <w:rPr>
          <w:rFonts w:asciiTheme="majorBidi" w:hAnsiTheme="majorBidi" w:hint="cs"/>
          <w:sz w:val="26"/>
          <w:szCs w:val="26"/>
          <w:rtl/>
          <w:lang w:bidi="ar-SA"/>
        </w:rPr>
        <w:t>نوع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ة (</w:t>
      </w:r>
      <w:r w:rsidR="004959DF">
        <w:rPr>
          <w:rFonts w:asciiTheme="majorBidi" w:hAnsiTheme="majorBidi"/>
          <w:sz w:val="26"/>
          <w:szCs w:val="26"/>
          <w:lang w:bidi="ar-SA"/>
        </w:rPr>
        <w:t>2,768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4959DF">
        <w:rPr>
          <w:rFonts w:asciiTheme="majorBidi" w:hAnsiTheme="majorBidi" w:cstheme="majorBidi" w:hint="cs"/>
          <w:sz w:val="26"/>
          <w:szCs w:val="26"/>
          <w:rtl/>
        </w:rPr>
        <w:t>).</w:t>
      </w:r>
    </w:p>
    <w:p w14:paraId="64B247AC" w14:textId="29A600E6" w:rsidR="00920371" w:rsidRPr="009E14DB" w:rsidRDefault="00920371" w:rsidP="007941C9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</w:rPr>
      </w:pPr>
      <w:r w:rsidRPr="009E14DB">
        <w:rPr>
          <w:rFonts w:asciiTheme="majorBidi" w:hAnsiTheme="majorBidi"/>
          <w:sz w:val="26"/>
          <w:szCs w:val="26"/>
          <w:u w:val="single"/>
          <w:rtl/>
          <w:lang w:bidi="ar-SA"/>
        </w:rPr>
        <w:t>مستوى صرف الأموال</w:t>
      </w:r>
    </w:p>
    <w:p w14:paraId="453A2146" w14:textId="3F4EA582" w:rsidR="00BB631D" w:rsidRPr="00920371" w:rsidRDefault="00E5425F" w:rsidP="00BB631D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اعتباراً من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مارس</w:t>
      </w:r>
      <w:r>
        <w:rPr>
          <w:rFonts w:asciiTheme="majorBidi" w:hAnsiTheme="majorBidi" w:hint="cs"/>
          <w:sz w:val="26"/>
          <w:szCs w:val="26"/>
          <w:rtl/>
          <w:lang w:bidi="ar-SA"/>
        </w:rPr>
        <w:t>/أذار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CD6ADC">
        <w:rPr>
          <w:rFonts w:asciiTheme="majorBidi" w:hAnsiTheme="majorBidi"/>
          <w:sz w:val="26"/>
          <w:szCs w:val="26"/>
          <w:lang w:bidi="ar-SA"/>
        </w:rPr>
        <w:t>2025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>
        <w:rPr>
          <w:rFonts w:asciiTheme="majorBidi" w:hAnsiTheme="majorBidi" w:hint="cs"/>
          <w:sz w:val="26"/>
          <w:szCs w:val="26"/>
          <w:rtl/>
          <w:lang w:bidi="ar-SA"/>
        </w:rPr>
        <w:t>كان قد تم ص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رف مبلغ </w:t>
      </w:r>
      <w:r w:rsidR="00CD6ADC">
        <w:rPr>
          <w:rFonts w:asciiTheme="majorBidi" w:hAnsiTheme="majorBidi"/>
          <w:sz w:val="26"/>
          <w:szCs w:val="26"/>
          <w:lang w:bidi="ar-SA"/>
        </w:rPr>
        <w:t>401,841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 w:rsidR="00CD6ADC">
        <w:rPr>
          <w:rFonts w:asciiTheme="majorBidi" w:hAnsiTheme="majorBidi"/>
          <w:sz w:val="26"/>
          <w:szCs w:val="26"/>
          <w:lang w:bidi="ar-SA"/>
        </w:rPr>
        <w:t>41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في المائة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) من أصل </w:t>
      </w:r>
      <w:r w:rsidR="00CD6ADC">
        <w:rPr>
          <w:rFonts w:asciiTheme="majorBidi" w:hAnsiTheme="majorBidi"/>
          <w:sz w:val="26"/>
          <w:szCs w:val="26"/>
          <w:lang w:bidi="ar-SA"/>
        </w:rPr>
        <w:t>976,018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المُعتمد حتى الآن. </w:t>
      </w: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>سي</w:t>
      </w:r>
      <w:r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صرف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رصيد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المتبقي وقدره </w:t>
      </w:r>
      <w:r w:rsidR="00CD6ADC">
        <w:rPr>
          <w:rFonts w:asciiTheme="majorBidi" w:hAnsiTheme="majorBidi"/>
          <w:sz w:val="26"/>
          <w:szCs w:val="26"/>
          <w:lang w:bidi="ar-SA"/>
        </w:rPr>
        <w:t>574,177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 w:rsidR="00BB631D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عامي </w:t>
      </w:r>
      <w:r w:rsidR="00CD6ADC">
        <w:rPr>
          <w:rFonts w:asciiTheme="majorBidi" w:hAnsiTheme="majorBidi"/>
          <w:sz w:val="26"/>
          <w:szCs w:val="26"/>
          <w:lang w:bidi="ar-SA"/>
        </w:rPr>
        <w:t>2025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CD6ADC">
        <w:rPr>
          <w:rFonts w:asciiTheme="majorBidi" w:hAnsiTheme="majorBidi"/>
          <w:sz w:val="26"/>
          <w:szCs w:val="26"/>
          <w:lang w:bidi="ar-SA"/>
        </w:rPr>
        <w:t>2026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، ومن المتوقع صرف </w:t>
      </w:r>
      <w:r w:rsidR="00CD6ADC">
        <w:rPr>
          <w:rFonts w:asciiTheme="majorBidi" w:hAnsiTheme="majorBidi"/>
          <w:sz w:val="26"/>
          <w:szCs w:val="26"/>
          <w:lang w:bidi="ar-SA"/>
        </w:rPr>
        <w:t>350,000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منه بحلول نوفمبر</w:t>
      </w:r>
      <w:r>
        <w:rPr>
          <w:rFonts w:asciiTheme="majorBidi" w:hAnsiTheme="majorBidi" w:hint="cs"/>
          <w:sz w:val="26"/>
          <w:szCs w:val="26"/>
          <w:rtl/>
          <w:lang w:bidi="ar-SA"/>
        </w:rPr>
        <w:t>/تشرين الثاني</w:t>
      </w:r>
      <w:r w:rsidR="00BB631D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CD6ADC">
        <w:rPr>
          <w:rFonts w:asciiTheme="majorBidi" w:hAnsiTheme="majorBidi"/>
          <w:sz w:val="26"/>
          <w:szCs w:val="26"/>
          <w:lang w:bidi="ar-SA"/>
        </w:rPr>
        <w:t>2025</w:t>
      </w:r>
      <w:r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447C3572" w14:textId="1B983795" w:rsidR="00920371" w:rsidRPr="00E5425F" w:rsidRDefault="00920371" w:rsidP="00E5425F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</w:rPr>
      </w:pPr>
      <w:r w:rsidRPr="00E5425F">
        <w:rPr>
          <w:rFonts w:asciiTheme="majorBidi" w:hAnsiTheme="majorBidi"/>
          <w:sz w:val="26"/>
          <w:szCs w:val="26"/>
          <w:u w:val="single"/>
          <w:rtl/>
          <w:lang w:bidi="ar-SA"/>
        </w:rPr>
        <w:t>خطة تنفيذ ال</w:t>
      </w:r>
      <w:r w:rsidR="00E5425F" w:rsidRPr="00E5425F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شريح</w:t>
      </w:r>
      <w:r w:rsidRPr="00E5425F">
        <w:rPr>
          <w:rFonts w:asciiTheme="majorBidi" w:hAnsiTheme="majorBidi"/>
          <w:sz w:val="26"/>
          <w:szCs w:val="26"/>
          <w:u w:val="single"/>
          <w:rtl/>
          <w:lang w:bidi="ar-SA"/>
        </w:rPr>
        <w:t>ة الثانية من المرحلة الثانية من خطة إدارة إزالة المواد الهيدروكلوروفلوروكربونية</w:t>
      </w:r>
    </w:p>
    <w:p w14:paraId="3B18A42C" w14:textId="7937486D" w:rsidR="00920371" w:rsidRDefault="00920371" w:rsidP="00920371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سي</w:t>
      </w:r>
      <w:r>
        <w:rPr>
          <w:rFonts w:asciiTheme="majorBidi" w:hAnsiTheme="majorBidi" w:hint="cs"/>
          <w:sz w:val="26"/>
          <w:szCs w:val="26"/>
          <w:rtl/>
        </w:rPr>
        <w:t>جري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5425F">
        <w:rPr>
          <w:rFonts w:asciiTheme="majorBidi" w:hAnsiTheme="majorBidi" w:hint="cs"/>
          <w:sz w:val="26"/>
          <w:szCs w:val="26"/>
          <w:rtl/>
          <w:lang w:bidi="ar-SA"/>
        </w:rPr>
        <w:t>الاضطلاع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5425F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الأنشطة التالية</w:t>
      </w:r>
      <w:r w:rsidR="00E5425F">
        <w:rPr>
          <w:rFonts w:asciiTheme="majorBidi" w:hAnsiTheme="majorBidi" w:hint="cs"/>
          <w:sz w:val="26"/>
          <w:szCs w:val="26"/>
          <w:rtl/>
          <w:lang w:bidi="ar-SA"/>
        </w:rPr>
        <w:t xml:space="preserve"> في الفترة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بين يولي</w:t>
      </w:r>
      <w:r w:rsidR="00E5425F">
        <w:rPr>
          <w:rFonts w:asciiTheme="majorBidi" w:hAnsiTheme="majorBidi" w:hint="cs"/>
          <w:sz w:val="26"/>
          <w:szCs w:val="26"/>
          <w:rtl/>
          <w:lang w:bidi="ar-SA"/>
        </w:rPr>
        <w:t>ه/تموز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2025 ويوني</w:t>
      </w:r>
      <w:r w:rsidR="00E5425F">
        <w:rPr>
          <w:rFonts w:asciiTheme="majorBidi" w:hAnsiTheme="majorBidi" w:hint="cs"/>
          <w:sz w:val="26"/>
          <w:szCs w:val="26"/>
          <w:rtl/>
          <w:lang w:bidi="ar-SA"/>
        </w:rPr>
        <w:t>ه/حزيران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2027</w:t>
      </w:r>
      <w:r w:rsidRPr="00C7752D">
        <w:rPr>
          <w:rFonts w:asciiTheme="majorBidi" w:hAnsiTheme="majorBidi" w:cstheme="majorBidi"/>
          <w:sz w:val="26"/>
          <w:szCs w:val="26"/>
        </w:rPr>
        <w:t>:</w:t>
      </w:r>
    </w:p>
    <w:p w14:paraId="22F2A7E3" w14:textId="1AE85319" w:rsidR="00920371" w:rsidRPr="00920371" w:rsidRDefault="00920371" w:rsidP="00920371">
      <w:pPr>
        <w:pStyle w:val="StyleHeader4Para4Left0Firstline0"/>
        <w:numPr>
          <w:ilvl w:val="0"/>
          <w:numId w:val="3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استكمال تحديث وتطبيق التشريعات الوطنية المُحدثة المتعلقة بالمواد المستنفدة للأوزون، بما في ذلك الإجراءات واللوائح؛ و</w:t>
      </w:r>
      <w:r w:rsidR="007D26F3">
        <w:rPr>
          <w:rFonts w:asciiTheme="majorBidi" w:hAnsiTheme="majorBidi" w:hint="cs"/>
          <w:sz w:val="26"/>
          <w:szCs w:val="26"/>
          <w:rtl/>
          <w:lang w:bidi="ar-SA"/>
        </w:rPr>
        <w:t>تنظيم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حملتي توعية إضافيتين مُ</w:t>
      </w:r>
      <w:r w:rsidR="007D26F3">
        <w:rPr>
          <w:rFonts w:asciiTheme="majorBidi" w:hAnsiTheme="majorBidi" w:hint="cs"/>
          <w:sz w:val="26"/>
          <w:szCs w:val="26"/>
          <w:rtl/>
          <w:lang w:bidi="ar-SA"/>
        </w:rPr>
        <w:t>حد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د</w:t>
      </w:r>
      <w:r w:rsidR="007D26F3">
        <w:rPr>
          <w:rFonts w:asciiTheme="majorBidi" w:hAnsiTheme="majorBidi" w:hint="cs"/>
          <w:sz w:val="26"/>
          <w:szCs w:val="26"/>
          <w:rtl/>
          <w:lang w:bidi="ar-SA"/>
        </w:rPr>
        <w:t>تي الهد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ف لتوعية المسؤولين الحكوميين والجهات المعنية بلوائح المواد المستنفدة للأوزون؛ وتطوير وتطبيق </w:t>
      </w:r>
      <w:r w:rsidR="007D26F3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نظام الإلكتروني </w:t>
      </w:r>
      <w:r w:rsidR="007D26F3">
        <w:rPr>
          <w:rFonts w:asciiTheme="majorBidi" w:hAnsiTheme="majorBidi" w:hint="cs"/>
          <w:sz w:val="26"/>
          <w:szCs w:val="26"/>
          <w:rtl/>
          <w:lang w:bidi="ar-SA"/>
        </w:rPr>
        <w:t xml:space="preserve">لمنح </w:t>
      </w:r>
      <w:r w:rsidR="007D26F3" w:rsidRPr="00C7752D">
        <w:rPr>
          <w:rFonts w:asciiTheme="majorBidi" w:hAnsiTheme="majorBidi"/>
          <w:sz w:val="26"/>
          <w:szCs w:val="26"/>
          <w:rtl/>
          <w:lang w:bidi="ar-SA"/>
        </w:rPr>
        <w:t xml:space="preserve">تراخيص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واردات وصادرات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ونظام التسجيل الإلكتروني لورش ال</w:t>
      </w:r>
      <w:r w:rsidR="007D26F3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ة؛ واعتماد وتطبيق متطلبات التأهيل المُطورة لل</w:t>
      </w:r>
      <w:r w:rsidR="007D26F3">
        <w:rPr>
          <w:rFonts w:asciiTheme="majorBidi" w:hAnsiTheme="majorBidi" w:hint="cs"/>
          <w:sz w:val="26"/>
          <w:szCs w:val="26"/>
          <w:rtl/>
          <w:lang w:bidi="ar-SA"/>
        </w:rPr>
        <w:t>اعتماد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الإلزامي لل</w:t>
      </w:r>
      <w:r w:rsidR="007D26F3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نيين (</w:t>
      </w:r>
      <w:r w:rsidR="007D26F3">
        <w:rPr>
          <w:rFonts w:asciiTheme="majorBidi" w:hAnsiTheme="majorBidi"/>
          <w:sz w:val="26"/>
          <w:szCs w:val="26"/>
          <w:lang w:bidi="ar-SA"/>
        </w:rPr>
        <w:t>137,500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</w:t>
      </w:r>
    </w:p>
    <w:p w14:paraId="47205881" w14:textId="54C1B9EC" w:rsidR="00920371" w:rsidRPr="00920371" w:rsidRDefault="00920371" w:rsidP="00920371">
      <w:pPr>
        <w:pStyle w:val="StyleHeader4Para4Left0Firstline0"/>
        <w:numPr>
          <w:ilvl w:val="0"/>
          <w:numId w:val="3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اعتماد مدونة الممارسات المُحدثة التي تتضمن </w:t>
      </w:r>
      <w:r w:rsidR="002D0A7B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متطلبات </w:t>
      </w:r>
      <w:r w:rsidR="002D0A7B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جديدة وفق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للوائح المفوضية الأوروبية بشأن الغازات المُفلورة (متطلبات وضع العلامات، وحفظ السجلات، والإبلاغ، ومعايير المعدات والمنشآت العاملة بالهيدروكربونات والأمونيا) والمعايير الوطنية المُحدثة لمنتجات التبريد والتكييف وفق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للم</w:t>
      </w:r>
      <w:r w:rsidR="002D0A7B">
        <w:rPr>
          <w:rFonts w:asciiTheme="majorBidi" w:hAnsiTheme="majorBidi" w:hint="cs"/>
          <w:sz w:val="26"/>
          <w:szCs w:val="26"/>
          <w:rtl/>
          <w:lang w:bidi="ar-SA"/>
        </w:rPr>
        <w:t>ستويات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الدولية</w:t>
      </w:r>
      <w:r w:rsidRPr="00C7752D">
        <w:rPr>
          <w:rFonts w:asciiTheme="majorBidi" w:hAnsiTheme="majorBidi" w:cstheme="majorBidi"/>
          <w:sz w:val="26"/>
          <w:szCs w:val="26"/>
        </w:rPr>
        <w:t xml:space="preserve"> </w:t>
      </w:r>
      <w:r w:rsidR="002D0A7B">
        <w:rPr>
          <w:rFonts w:asciiTheme="majorBidi" w:hAnsiTheme="majorBidi" w:cstheme="majorBidi" w:hint="cs"/>
          <w:sz w:val="26"/>
          <w:szCs w:val="26"/>
          <w:rtl/>
        </w:rPr>
        <w:t>(</w:t>
      </w:r>
      <w:r w:rsidRPr="00C7752D">
        <w:rPr>
          <w:rFonts w:asciiTheme="majorBidi" w:hAnsiTheme="majorBidi" w:cstheme="majorBidi"/>
          <w:sz w:val="26"/>
          <w:szCs w:val="26"/>
        </w:rPr>
        <w:t>ISO</w:t>
      </w:r>
      <w:r w:rsidR="002D0A7B">
        <w:rPr>
          <w:rFonts w:asciiTheme="majorBidi" w:hAnsiTheme="majorBidi" w:cstheme="majorBidi"/>
          <w:sz w:val="26"/>
          <w:szCs w:val="26"/>
        </w:rPr>
        <w:t>-</w:t>
      </w:r>
      <w:r w:rsidR="00727D1C">
        <w:rPr>
          <w:rFonts w:asciiTheme="majorBidi" w:hAnsiTheme="majorBidi" w:cstheme="majorBidi"/>
          <w:sz w:val="26"/>
          <w:szCs w:val="26"/>
        </w:rPr>
        <w:t>817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727D1C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7752D">
        <w:rPr>
          <w:rFonts w:asciiTheme="majorBidi" w:hAnsiTheme="majorBidi" w:cstheme="majorBidi"/>
          <w:sz w:val="26"/>
          <w:szCs w:val="26"/>
        </w:rPr>
        <w:t>ISO</w:t>
      </w:r>
      <w:r w:rsidR="00727D1C">
        <w:rPr>
          <w:rFonts w:asciiTheme="majorBidi" w:hAnsiTheme="majorBidi" w:cstheme="majorBidi"/>
          <w:sz w:val="26"/>
          <w:szCs w:val="26"/>
        </w:rPr>
        <w:t>-5149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و</w:t>
      </w:r>
      <w:r w:rsidRPr="00C7752D">
        <w:rPr>
          <w:rFonts w:asciiTheme="majorBidi" w:hAnsiTheme="majorBidi" w:cstheme="majorBidi"/>
          <w:sz w:val="26"/>
          <w:szCs w:val="26"/>
        </w:rPr>
        <w:t>IEC</w:t>
      </w:r>
      <w:r w:rsidR="00727D1C">
        <w:rPr>
          <w:rFonts w:asciiTheme="majorBidi" w:hAnsiTheme="majorBidi" w:cstheme="majorBidi"/>
          <w:sz w:val="26"/>
          <w:szCs w:val="26"/>
        </w:rPr>
        <w:t>-60332</w:t>
      </w:r>
      <w:r w:rsidR="002D0A7B">
        <w:rPr>
          <w:rFonts w:asciiTheme="majorBidi" w:hAnsiTheme="majorBidi" w:cstheme="majorBidi" w:hint="cs"/>
          <w:sz w:val="26"/>
          <w:szCs w:val="26"/>
          <w:rtl/>
        </w:rPr>
        <w:t>)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؛ واعتماد وتطبيق إجراءات التشغيل القياسية المُطورة لورش ال</w:t>
      </w:r>
      <w:r w:rsidR="002D0A7B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ة التي تتعامل مع </w:t>
      </w:r>
      <w:r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 w:rsidR="002D0A7B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القابلة للاشتعال والخطرة (</w:t>
      </w:r>
      <w:r w:rsidR="00727D1C">
        <w:rPr>
          <w:rFonts w:asciiTheme="majorBidi" w:hAnsiTheme="majorBidi"/>
          <w:sz w:val="26"/>
          <w:szCs w:val="26"/>
          <w:lang w:bidi="ar-SA"/>
        </w:rPr>
        <w:t>24,250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)؛</w:t>
      </w:r>
    </w:p>
    <w:p w14:paraId="0ACE2056" w14:textId="2DAB3E1C" w:rsidR="00920371" w:rsidRPr="00920371" w:rsidRDefault="00920371" w:rsidP="00920371">
      <w:pPr>
        <w:pStyle w:val="StyleHeader4Para4Left0Firstline0"/>
        <w:numPr>
          <w:ilvl w:val="0"/>
          <w:numId w:val="3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تدريب </w:t>
      </w:r>
      <w:r w:rsidR="001D055D">
        <w:rPr>
          <w:rFonts w:asciiTheme="majorBidi" w:hAnsiTheme="majorBidi"/>
          <w:sz w:val="26"/>
          <w:szCs w:val="26"/>
          <w:lang w:bidi="ar-SA"/>
        </w:rPr>
        <w:t>12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مدرب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رئيسي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1D055D">
        <w:rPr>
          <w:rFonts w:asciiTheme="majorBidi" w:hAnsiTheme="majorBidi"/>
          <w:sz w:val="26"/>
          <w:szCs w:val="26"/>
          <w:lang w:bidi="ar-SA"/>
        </w:rPr>
        <w:t>200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موظف جمارك على مراقبة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lastRenderedPageBreak/>
        <w:t xml:space="preserve">وتطبيق نظام </w:t>
      </w:r>
      <w:r w:rsidR="001D055D">
        <w:rPr>
          <w:rFonts w:asciiTheme="majorBidi" w:hAnsiTheme="majorBidi" w:hint="cs"/>
          <w:sz w:val="26"/>
          <w:szCs w:val="26"/>
          <w:rtl/>
          <w:lang w:bidi="ar-SA"/>
        </w:rPr>
        <w:t xml:space="preserve">منح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التراخيص والحصص، والسياسات واللوائح، و</w:t>
      </w:r>
      <w:r w:rsidR="001D055D">
        <w:rPr>
          <w:rFonts w:asciiTheme="majorBidi" w:hAnsiTheme="majorBidi" w:hint="cs"/>
          <w:sz w:val="26"/>
          <w:szCs w:val="26"/>
          <w:rtl/>
          <w:lang w:bidi="ar-SA"/>
        </w:rPr>
        <w:t>التعرُّف على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 w:rsidR="001D055D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والمعدات التي تستخدم </w:t>
      </w:r>
      <w:r w:rsidR="001D055D">
        <w:rPr>
          <w:rFonts w:asciiTheme="majorBidi" w:hAnsiTheme="majorBidi" w:hint="cs"/>
          <w:sz w:val="26"/>
          <w:szCs w:val="26"/>
          <w:rtl/>
          <w:lang w:bidi="ar-SA"/>
        </w:rPr>
        <w:t xml:space="preserve">فيها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؛ وإجراء ثلاثة حوارات حدودية مع الدول المجاورة (تونس، ومصر، والنيجر) وتنظيم اجتماعات للتعاون في مجال الإنفاذ لمكافحة التجارة غير المشروعة؛ وشراء خمسة </w:t>
      </w:r>
      <w:r w:rsidR="001D055D">
        <w:rPr>
          <w:rFonts w:asciiTheme="majorBidi" w:hAnsiTheme="majorBidi" w:hint="cs"/>
          <w:sz w:val="26"/>
          <w:szCs w:val="26"/>
          <w:rtl/>
          <w:lang w:bidi="ar-SA"/>
        </w:rPr>
        <w:t xml:space="preserve">أجهزة </w:t>
      </w:r>
      <w:r w:rsidR="001D055D" w:rsidRPr="00C7752D">
        <w:rPr>
          <w:rFonts w:asciiTheme="majorBidi" w:hAnsiTheme="majorBidi"/>
          <w:sz w:val="26"/>
          <w:szCs w:val="26"/>
          <w:rtl/>
          <w:lang w:bidi="ar-SA"/>
        </w:rPr>
        <w:t xml:space="preserve">متقدمة </w:t>
      </w:r>
      <w:r w:rsidR="001D055D">
        <w:rPr>
          <w:rFonts w:asciiTheme="majorBidi" w:hAnsiTheme="majorBidi" w:hint="cs"/>
          <w:sz w:val="26"/>
          <w:szCs w:val="26"/>
          <w:rtl/>
          <w:lang w:bidi="ar-SA"/>
        </w:rPr>
        <w:t>للت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عرّ</w:t>
      </w:r>
      <w:r w:rsidR="001D055D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ف </w:t>
      </w:r>
      <w:r w:rsidR="001D055D">
        <w:rPr>
          <w:rFonts w:asciiTheme="majorBidi" w:hAnsiTheme="majorBidi" w:hint="cs"/>
          <w:sz w:val="26"/>
          <w:szCs w:val="26"/>
          <w:rtl/>
          <w:lang w:bidi="ar-SA"/>
        </w:rPr>
        <w:t>ع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ل</w:t>
      </w:r>
      <w:r w:rsidR="001D055D">
        <w:rPr>
          <w:rFonts w:asciiTheme="majorBidi" w:hAnsiTheme="majorBidi" w:hint="cs"/>
          <w:sz w:val="26"/>
          <w:szCs w:val="26"/>
          <w:rtl/>
          <w:lang w:bidi="ar-SA"/>
        </w:rPr>
        <w:t xml:space="preserve">ى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غازات التبريد (</w:t>
      </w:r>
      <w:r w:rsidR="001D055D">
        <w:rPr>
          <w:rFonts w:asciiTheme="majorBidi" w:hAnsiTheme="majorBidi"/>
          <w:sz w:val="26"/>
          <w:szCs w:val="26"/>
          <w:lang w:bidi="ar-SA"/>
        </w:rPr>
        <w:t>148,000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</w:t>
      </w:r>
    </w:p>
    <w:p w14:paraId="1B545C38" w14:textId="0C4CE459" w:rsidR="00920371" w:rsidRPr="00920371" w:rsidRDefault="00920371" w:rsidP="00920371">
      <w:pPr>
        <w:pStyle w:val="StyleHeader4Para4Left0Firstline0"/>
        <w:numPr>
          <w:ilvl w:val="0"/>
          <w:numId w:val="3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مواصلة تحديث دليل التدريب ب</w:t>
      </w:r>
      <w:r w:rsidR="008B3507">
        <w:rPr>
          <w:rFonts w:asciiTheme="majorBidi" w:hAnsiTheme="majorBidi" w:hint="cs"/>
          <w:sz w:val="26"/>
          <w:szCs w:val="26"/>
          <w:rtl/>
          <w:lang w:bidi="ar-SA"/>
        </w:rPr>
        <w:t>إدراج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الت</w:t>
      </w:r>
      <w:r w:rsidR="001D46C4">
        <w:rPr>
          <w:rFonts w:asciiTheme="majorBidi" w:hAnsiTheme="majorBidi" w:hint="cs"/>
          <w:sz w:val="26"/>
          <w:szCs w:val="26"/>
          <w:rtl/>
          <w:lang w:bidi="ar-SA"/>
        </w:rPr>
        <w:t>ك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</w:t>
      </w:r>
      <w:r w:rsidR="001D46C4">
        <w:rPr>
          <w:rFonts w:asciiTheme="majorBidi" w:hAnsiTheme="majorBidi" w:hint="cs"/>
          <w:sz w:val="26"/>
          <w:szCs w:val="26"/>
          <w:rtl/>
          <w:lang w:bidi="ar-SA"/>
        </w:rPr>
        <w:t>ولوج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يات الناشئة، وتدريب </w:t>
      </w:r>
      <w:r w:rsidR="0020418D">
        <w:rPr>
          <w:rFonts w:asciiTheme="majorBidi" w:hAnsiTheme="majorBidi"/>
          <w:sz w:val="26"/>
          <w:szCs w:val="26"/>
          <w:lang w:bidi="ar-SA"/>
        </w:rPr>
        <w:t>12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مدرب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رئيسي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9B2FCB">
        <w:rPr>
          <w:rFonts w:asciiTheme="majorBidi" w:hAnsiTheme="majorBidi"/>
          <w:sz w:val="26"/>
          <w:szCs w:val="26"/>
          <w:lang w:bidi="ar-SA"/>
        </w:rPr>
        <w:t>220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D46C4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على ممارسات الصيانة الجيدة، وكشف التسربات، واست</w:t>
      </w:r>
      <w:r w:rsidR="001D46C4">
        <w:rPr>
          <w:rFonts w:asciiTheme="majorBidi" w:hAnsiTheme="majorBidi" w:hint="cs"/>
          <w:sz w:val="26"/>
          <w:szCs w:val="26"/>
          <w:rtl/>
          <w:lang w:bidi="ar-SA"/>
        </w:rPr>
        <w:t>رد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اد غازات التبريد وإعادة تدويرها، والتعامل الآمن مع غازات التبريد القابلة للاشتعال، بالتعاون مع معاهد التدريب؛ وتنفيذ نظام الاعتماد الوطني ل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نيي 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>التبريد 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تكييف الهواء ومنح </w:t>
      </w:r>
      <w:r w:rsidR="009B2FCB">
        <w:rPr>
          <w:rFonts w:asciiTheme="majorBidi" w:hAnsiTheme="majorBidi"/>
          <w:sz w:val="26"/>
          <w:szCs w:val="26"/>
          <w:lang w:bidi="ar-SA"/>
        </w:rPr>
        <w:t>220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7D7399" w:rsidRPr="007D739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7D7399" w:rsidRPr="00C7752D">
        <w:rPr>
          <w:rFonts w:asciiTheme="majorBidi" w:hAnsiTheme="majorBidi"/>
          <w:sz w:val="26"/>
          <w:szCs w:val="26"/>
          <w:rtl/>
          <w:lang w:bidi="ar-SA"/>
        </w:rPr>
        <w:t>شهادات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 xml:space="preserve"> الاعتماد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؛ وتسجيل 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>رابط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ة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 xml:space="preserve"> العاملين في مجال التبريد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تكييف الهواء التي تساعد في برنامج تدريب 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 xml:space="preserve">واعتماد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نيين؛ وتوفير خمس مجموعات من الأدوات ومعدات التدريب (مثل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>اً،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أجهزة كشف التسربات، ووحدات الشحن، ومحطات وأسطوانات الاست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>رد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اد، ومضخات التفريغ، ومعدات اللحام، وأدوات ال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>توسيع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والتشكيل) لمؤسسات التدريب ومعاهد ال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>تأ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ه</w:t>
      </w:r>
      <w:r w:rsidR="007D7399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ل؛ وتوفير المعدات والأدوات (مثل أجهزة كشف التسربات </w:t>
      </w:r>
      <w:r>
        <w:rPr>
          <w:rFonts w:asciiTheme="majorBidi" w:hAnsiTheme="majorBidi"/>
          <w:sz w:val="26"/>
          <w:szCs w:val="26"/>
          <w:rtl/>
          <w:lang w:bidi="ar-SA"/>
        </w:rPr>
        <w:t>للمواد</w:t>
      </w:r>
      <w:r w:rsidR="001D46C4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الهيدروكلوروفلوروكربونية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الهيدروفلوروكربونية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، وأجهزة قياس متعددة الوظائف، وأدوات </w:t>
      </w:r>
      <w:r w:rsidR="0020418D">
        <w:rPr>
          <w:rFonts w:asciiTheme="majorBidi" w:hAnsiTheme="majorBidi" w:hint="cs"/>
          <w:sz w:val="26"/>
          <w:szCs w:val="26"/>
          <w:rtl/>
          <w:lang w:bidi="ar-SA"/>
        </w:rPr>
        <w:t xml:space="preserve">قص وثني وربط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الأنابيب، وزردية ال</w:t>
      </w:r>
      <w:r w:rsidR="0020418D">
        <w:rPr>
          <w:rFonts w:asciiTheme="majorBidi" w:hAnsiTheme="majorBidi" w:hint="cs"/>
          <w:sz w:val="26"/>
          <w:szCs w:val="26"/>
          <w:rtl/>
          <w:lang w:bidi="ar-SA"/>
        </w:rPr>
        <w:t xml:space="preserve">ضغط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والثقب، وأدوات ال</w:t>
      </w:r>
      <w:r w:rsidR="0020418D">
        <w:rPr>
          <w:rFonts w:asciiTheme="majorBidi" w:hAnsiTheme="majorBidi" w:hint="cs"/>
          <w:sz w:val="26"/>
          <w:szCs w:val="26"/>
          <w:rtl/>
          <w:lang w:bidi="ar-SA"/>
        </w:rPr>
        <w:t>توسيع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والتشكيل، ومفاتيح الربط) ل</w:t>
      </w:r>
      <w:r w:rsidR="0020418D">
        <w:rPr>
          <w:rFonts w:asciiTheme="majorBidi" w:hAnsiTheme="majorBidi" w:hint="cs"/>
          <w:sz w:val="26"/>
          <w:szCs w:val="26"/>
          <w:rtl/>
          <w:lang w:bidi="ar-SA"/>
        </w:rPr>
        <w:t>عدد قدره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9B2FCB">
        <w:rPr>
          <w:rFonts w:asciiTheme="majorBidi" w:hAnsiTheme="majorBidi"/>
          <w:sz w:val="26"/>
          <w:szCs w:val="26"/>
          <w:lang w:bidi="ar-SA"/>
        </w:rPr>
        <w:t>220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0418D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معتمد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للكشف عن التسربات واست</w:t>
      </w:r>
      <w:r w:rsidR="0020418D">
        <w:rPr>
          <w:rFonts w:asciiTheme="majorBidi" w:hAnsiTheme="majorBidi" w:hint="cs"/>
          <w:sz w:val="26"/>
          <w:szCs w:val="26"/>
          <w:rtl/>
          <w:lang w:bidi="ar-SA"/>
        </w:rPr>
        <w:t>رد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اد غازات التبريد (</w:t>
      </w:r>
      <w:r w:rsidR="009B2FCB">
        <w:rPr>
          <w:rFonts w:asciiTheme="majorBidi" w:hAnsiTheme="majorBidi"/>
          <w:sz w:val="26"/>
          <w:szCs w:val="26"/>
          <w:lang w:bidi="ar-SA"/>
        </w:rPr>
        <w:t>316,000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</w:t>
      </w:r>
    </w:p>
    <w:p w14:paraId="19CFDEBF" w14:textId="43436C9D" w:rsidR="00920371" w:rsidRPr="00920371" w:rsidRDefault="00920371" w:rsidP="00920371">
      <w:pPr>
        <w:pStyle w:val="StyleHeader4Para4Left0Firstline0"/>
        <w:numPr>
          <w:ilvl w:val="0"/>
          <w:numId w:val="3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اختيار المواقع و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شراء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الأدوات والمعدات (مثل محطات الاست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صهاريج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التخزين، ومضخات نقل السوائل، ووحدات 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تبريد 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 xml:space="preserve">ذات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رشح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أجهزة الت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عر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ُّ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ف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 xml:space="preserve"> على غازات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بر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د، ومجموعات اختبار 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 xml:space="preserve">غازات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بر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د، ووحدات الاست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رد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اد، وأجهزة كشف التسرب والملحقات) 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 xml:space="preserve">اللازمة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لإنشاء مركزين لاست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(بما في ذلك مختبر اختبار واحد)؛ وتوفير الأدوات (مثل محطات الاست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رد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اد، ومشعبات الخدمة، والمقاييس الإلكترونية، ومضخات ومقاييس</w:t>
      </w:r>
      <w:r w:rsidR="00A7735D" w:rsidRPr="00A7735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7735D" w:rsidRPr="00C7752D">
        <w:rPr>
          <w:rFonts w:asciiTheme="majorBidi" w:hAnsiTheme="majorBidi"/>
          <w:sz w:val="26"/>
          <w:szCs w:val="26"/>
          <w:rtl/>
          <w:lang w:bidi="ar-SA"/>
        </w:rPr>
        <w:t>التفريغ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وأسطوانات الاست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رد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اد، وأدوات الخدمة، ومعدات السلامة) ل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 xml:space="preserve">عدد </w:t>
      </w:r>
      <w:r w:rsidR="001D06A1">
        <w:rPr>
          <w:rFonts w:asciiTheme="majorBidi" w:hAnsiTheme="majorBidi"/>
          <w:sz w:val="26"/>
          <w:szCs w:val="26"/>
          <w:lang w:bidi="ar-SA"/>
        </w:rPr>
        <w:t>80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7735D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معتمد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لتطوير شبكة استرداد 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 xml:space="preserve">غازات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بر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د؛ واعتماد وتطبيق نموذج الأعمال والمبادئ التوجيهية المطورة لمراكز است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>صلاح غازات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بر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د؛ وتدريب </w:t>
      </w:r>
      <w:r w:rsidR="001D06A1">
        <w:rPr>
          <w:rFonts w:asciiTheme="majorBidi" w:hAnsiTheme="majorBidi"/>
          <w:sz w:val="26"/>
          <w:szCs w:val="26"/>
          <w:lang w:bidi="ar-SA"/>
        </w:rPr>
        <w:t>10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نيين على استرداد </w:t>
      </w:r>
      <w:r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واست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ها بالتعاون مع معهدين للتدريب المهني؛ واعتماد وتطبيق نظام ال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>اعتماد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لتقييم ال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نيين وورش الخدمة ومراكز الاست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بشأن استرداد </w:t>
      </w:r>
      <w:r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واست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ها؛ وإتمام دراسة الجدوى بشأن التخلص من </w:t>
      </w:r>
      <w:r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 w:rsidR="001D06A1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غير المرغوب فيها (</w:t>
      </w:r>
      <w:r w:rsidR="001D06A1">
        <w:rPr>
          <w:rFonts w:asciiTheme="majorBidi" w:hAnsiTheme="majorBidi"/>
          <w:sz w:val="26"/>
          <w:szCs w:val="26"/>
          <w:lang w:bidi="ar-SA"/>
        </w:rPr>
        <w:t>51,000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</w:t>
      </w:r>
    </w:p>
    <w:p w14:paraId="0506BB89" w14:textId="0423C529" w:rsidR="00920371" w:rsidRPr="00920371" w:rsidRDefault="00920371" w:rsidP="00920371">
      <w:pPr>
        <w:pStyle w:val="StyleHeader4Para4Left0Firstline0"/>
        <w:numPr>
          <w:ilvl w:val="0"/>
          <w:numId w:val="3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إجراء بحوث 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سلامة وأداء الت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كنولوج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يات 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ذات الإمكانية 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منخفضة 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لإحداث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ح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رار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 xml:space="preserve"> العالمي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السياق المحلي؛ وتنظيم 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حلق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تين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 xml:space="preserve"> دراسيتين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لل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نيين 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الإطار التنظيمي والت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ك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ولوج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يات الناشئة؛ وتقديم المساعدة ال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نية لاثنين من كبار المستخدمين النهائيين في الحد من التسرب والانتقال إلى بدائل غير مستنفدة للأوزون ومنخفضة 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في إمكانية إحداث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ح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رار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 xml:space="preserve"> العالم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ي؛ وتن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 xml:space="preserve">ظيم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حملتين إعلاميتين 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إزالة المواد الهيدروكلوروفلوروكربونية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والت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ك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</w:t>
      </w:r>
      <w:r w:rsidR="00C03194">
        <w:rPr>
          <w:rFonts w:asciiTheme="majorBidi" w:hAnsiTheme="majorBidi" w:hint="cs"/>
          <w:sz w:val="26"/>
          <w:szCs w:val="26"/>
          <w:rtl/>
          <w:lang w:bidi="ar-SA"/>
        </w:rPr>
        <w:t>ولوج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يات البديلة (</w:t>
      </w:r>
      <w:r w:rsidR="00C03194">
        <w:rPr>
          <w:rFonts w:asciiTheme="majorBidi" w:hAnsiTheme="majorBidi"/>
          <w:sz w:val="26"/>
          <w:szCs w:val="26"/>
          <w:lang w:bidi="ar-SA"/>
        </w:rPr>
        <w:t>50,000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</w:t>
      </w:r>
    </w:p>
    <w:p w14:paraId="136D7EC5" w14:textId="32C6A857" w:rsidR="00920371" w:rsidRPr="00920371" w:rsidRDefault="00920371" w:rsidP="00920371">
      <w:pPr>
        <w:pStyle w:val="StyleHeader4Para4Left0Firstline0"/>
        <w:numPr>
          <w:ilvl w:val="0"/>
          <w:numId w:val="32"/>
        </w:numPr>
        <w:tabs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تنفيذ المشروع ورصده وتنسيقه وإعداد التقارير عنه بتكلفة إجمالية قدرها </w:t>
      </w:r>
      <w:r w:rsidR="00854D61">
        <w:rPr>
          <w:rFonts w:asciiTheme="majorBidi" w:hAnsiTheme="majorBidi"/>
          <w:sz w:val="26"/>
          <w:szCs w:val="26"/>
          <w:lang w:bidi="ar-SA"/>
        </w:rPr>
        <w:t>60,000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أمريكي، تشمل الموظفين والاستشاريين (</w:t>
      </w:r>
      <w:r w:rsidR="00854D61">
        <w:rPr>
          <w:rFonts w:asciiTheme="majorBidi" w:hAnsiTheme="majorBidi"/>
          <w:sz w:val="26"/>
          <w:szCs w:val="26"/>
          <w:lang w:bidi="ar-SA"/>
        </w:rPr>
        <w:t>30,000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أمريكي)، والسفر (</w:t>
      </w:r>
      <w:r w:rsidR="00854D61">
        <w:rPr>
          <w:rFonts w:asciiTheme="majorBidi" w:hAnsiTheme="majorBidi"/>
          <w:sz w:val="26"/>
          <w:szCs w:val="26"/>
          <w:lang w:bidi="ar-SA"/>
        </w:rPr>
        <w:t>10,000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أمريكي)، والاجتماعات و</w:t>
      </w:r>
      <w:r w:rsidR="00854D61">
        <w:rPr>
          <w:rFonts w:asciiTheme="majorBidi" w:hAnsiTheme="majorBidi" w:hint="cs"/>
          <w:sz w:val="26"/>
          <w:szCs w:val="26"/>
          <w:rtl/>
          <w:lang w:bidi="ar-SA"/>
        </w:rPr>
        <w:t>حلقات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العمل (</w:t>
      </w:r>
      <w:r w:rsidR="00854D61">
        <w:rPr>
          <w:rFonts w:asciiTheme="majorBidi" w:hAnsiTheme="majorBidi"/>
          <w:sz w:val="26"/>
          <w:szCs w:val="26"/>
          <w:lang w:bidi="ar-SA"/>
        </w:rPr>
        <w:t>10,000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أمريكي)، وتكاليف متنوعة (</w:t>
      </w:r>
      <w:r w:rsidR="00854D61">
        <w:rPr>
          <w:rFonts w:asciiTheme="majorBidi" w:hAnsiTheme="majorBidi"/>
          <w:sz w:val="26"/>
          <w:szCs w:val="26"/>
          <w:lang w:bidi="ar-SA"/>
        </w:rPr>
        <w:t>10,000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أمريكي).</w:t>
      </w:r>
    </w:p>
    <w:p w14:paraId="53D6BF1E" w14:textId="77777777" w:rsidR="00920371" w:rsidRDefault="00920371" w:rsidP="00920371">
      <w:pPr>
        <w:pStyle w:val="StyleHeader4Para4Left0Firstline0"/>
        <w:numPr>
          <w:ilvl w:val="0"/>
          <w:numId w:val="0"/>
        </w:numPr>
        <w:tabs>
          <w:tab w:val="left" w:pos="1440"/>
        </w:tabs>
        <w:bidi/>
        <w:spacing w:after="120" w:line="360" w:lineRule="exact"/>
        <w:ind w:left="720"/>
        <w:rPr>
          <w:rFonts w:asciiTheme="majorBidi" w:hAnsiTheme="majorBidi"/>
          <w:sz w:val="26"/>
          <w:szCs w:val="26"/>
          <w:rtl/>
          <w:lang w:bidi="ar-SA"/>
        </w:rPr>
      </w:pPr>
    </w:p>
    <w:p w14:paraId="7E75D43A" w14:textId="27A6F98C" w:rsidR="00920371" w:rsidRPr="00596FFA" w:rsidRDefault="00920371" w:rsidP="00920371">
      <w:pPr>
        <w:bidi/>
        <w:spacing w:after="120" w:line="360" w:lineRule="exact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596FFA">
        <w:rPr>
          <w:rFonts w:asciiTheme="majorBidi" w:hAnsiTheme="majorBidi"/>
          <w:b/>
          <w:bCs/>
          <w:sz w:val="28"/>
          <w:szCs w:val="28"/>
          <w:rtl/>
          <w:lang w:bidi="ar-SA"/>
        </w:rPr>
        <w:t xml:space="preserve">تعليقات </w:t>
      </w:r>
      <w:r w:rsidR="00596FFA" w:rsidRPr="00596FFA">
        <w:rPr>
          <w:rFonts w:asciiTheme="majorBidi" w:hAnsiTheme="majorBidi"/>
          <w:b/>
          <w:bCs/>
          <w:sz w:val="28"/>
          <w:szCs w:val="28"/>
          <w:rtl/>
          <w:lang w:bidi="ar-SA"/>
        </w:rPr>
        <w:t xml:space="preserve">الأمانة </w:t>
      </w:r>
      <w:r w:rsidRPr="00596FFA">
        <w:rPr>
          <w:rFonts w:asciiTheme="majorBidi" w:hAnsiTheme="majorBidi"/>
          <w:b/>
          <w:bCs/>
          <w:sz w:val="28"/>
          <w:szCs w:val="28"/>
          <w:rtl/>
          <w:lang w:bidi="ar-SA"/>
        </w:rPr>
        <w:t>وتوصيت</w:t>
      </w:r>
      <w:r w:rsidR="00596FFA">
        <w:rPr>
          <w:rFonts w:asciiTheme="majorBidi" w:hAnsiTheme="majorBidi" w:hint="cs"/>
          <w:b/>
          <w:bCs/>
          <w:sz w:val="28"/>
          <w:szCs w:val="28"/>
          <w:rtl/>
          <w:lang w:bidi="ar-SA"/>
        </w:rPr>
        <w:t>ها</w:t>
      </w:r>
      <w:r w:rsidRPr="00596FFA">
        <w:rPr>
          <w:rFonts w:asciiTheme="majorBidi" w:hAnsiTheme="majorBidi"/>
          <w:b/>
          <w:bCs/>
          <w:sz w:val="28"/>
          <w:szCs w:val="28"/>
          <w:rtl/>
          <w:lang w:bidi="ar-SA"/>
        </w:rPr>
        <w:t xml:space="preserve"> </w:t>
      </w:r>
    </w:p>
    <w:p w14:paraId="095BB3C7" w14:textId="77777777" w:rsidR="00920371" w:rsidRPr="001931C3" w:rsidRDefault="00920371" w:rsidP="001931C3">
      <w:pPr>
        <w:bidi/>
        <w:spacing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1931C3">
        <w:rPr>
          <w:rFonts w:asciiTheme="majorBidi" w:hAnsiTheme="majorBidi"/>
          <w:b/>
          <w:bCs/>
          <w:sz w:val="26"/>
          <w:szCs w:val="26"/>
          <w:rtl/>
          <w:lang w:bidi="ar-SA"/>
        </w:rPr>
        <w:t>التعليقات</w:t>
      </w:r>
    </w:p>
    <w:p w14:paraId="3197004E" w14:textId="5FD1B94A" w:rsidR="00920371" w:rsidRPr="001931C3" w:rsidRDefault="00920371" w:rsidP="001931C3">
      <w:pPr>
        <w:pStyle w:val="StyleHeader4Para4Left0Firstline0"/>
        <w:numPr>
          <w:ilvl w:val="0"/>
          <w:numId w:val="0"/>
        </w:numPr>
        <w:tabs>
          <w:tab w:val="left" w:pos="1440"/>
        </w:tabs>
        <w:bidi/>
        <w:spacing w:before="240" w:after="120" w:line="360" w:lineRule="exact"/>
        <w:jc w:val="left"/>
        <w:rPr>
          <w:rFonts w:asciiTheme="majorBidi" w:hAnsiTheme="majorBidi"/>
          <w:sz w:val="26"/>
          <w:szCs w:val="26"/>
          <w:u w:val="single"/>
          <w:rtl/>
          <w:lang w:bidi="ar-SA"/>
        </w:rPr>
      </w:pPr>
      <w:r w:rsidRPr="001931C3">
        <w:rPr>
          <w:rFonts w:asciiTheme="majorBidi" w:hAnsiTheme="majorBidi"/>
          <w:sz w:val="26"/>
          <w:szCs w:val="26"/>
          <w:u w:val="single"/>
          <w:rtl/>
          <w:lang w:bidi="ar-SA"/>
        </w:rPr>
        <w:t>تقرير عن استهلاك المواد الهيدروكلوروفلوروكربونية والتحقق منه</w:t>
      </w:r>
    </w:p>
    <w:p w14:paraId="44AAA292" w14:textId="67C331F0" w:rsidR="00920371" w:rsidRDefault="00920371" w:rsidP="00920371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فيما يتعلق بالتوصيات الواردة في تقرير التحقق ال</w:t>
      </w:r>
      <w:r w:rsidR="001931C3">
        <w:rPr>
          <w:rFonts w:asciiTheme="majorBidi" w:hAnsiTheme="majorBidi" w:hint="cs"/>
          <w:sz w:val="26"/>
          <w:szCs w:val="26"/>
          <w:rtl/>
          <w:lang w:bidi="ar-SA"/>
        </w:rPr>
        <w:t xml:space="preserve">وارد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ذكر</w:t>
      </w:r>
      <w:r w:rsidR="001931C3">
        <w:rPr>
          <w:rFonts w:asciiTheme="majorBidi" w:hAnsiTheme="majorBidi" w:hint="cs"/>
          <w:sz w:val="26"/>
          <w:szCs w:val="26"/>
          <w:rtl/>
          <w:lang w:bidi="ar-SA"/>
        </w:rPr>
        <w:t>ه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الفقرة </w:t>
      </w:r>
      <w:r w:rsidR="003E106A">
        <w:rPr>
          <w:rFonts w:asciiTheme="majorBidi" w:hAnsiTheme="majorBidi"/>
          <w:sz w:val="26"/>
          <w:szCs w:val="26"/>
          <w:lang w:bidi="ar-SA"/>
        </w:rPr>
        <w:t>5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أوضحت اليونيدو أن وحدة الأوزون الوطنية والسلطات الوطنية المعنية قد أنشأت و</w:t>
      </w:r>
      <w:r w:rsidR="001931C3">
        <w:rPr>
          <w:rFonts w:asciiTheme="majorBidi" w:hAnsiTheme="majorBidi" w:hint="cs"/>
          <w:sz w:val="26"/>
          <w:szCs w:val="26"/>
          <w:rtl/>
          <w:lang w:bidi="ar-SA"/>
        </w:rPr>
        <w:t>تقوم بت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طب</w:t>
      </w:r>
      <w:r w:rsidR="001931C3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ق آلية تحقق قوية طوال عملية </w:t>
      </w:r>
      <w:r w:rsidR="001931C3" w:rsidRPr="00C7752D">
        <w:rPr>
          <w:rFonts w:asciiTheme="majorBidi" w:hAnsiTheme="majorBidi"/>
          <w:sz w:val="26"/>
          <w:szCs w:val="26"/>
          <w:rtl/>
          <w:lang w:bidi="ar-SA"/>
        </w:rPr>
        <w:t xml:space="preserve">مراقبة </w:t>
      </w:r>
      <w:r w:rsidR="001931C3">
        <w:rPr>
          <w:rFonts w:asciiTheme="majorBidi" w:hAnsiTheme="majorBidi" w:hint="cs"/>
          <w:sz w:val="26"/>
          <w:szCs w:val="26"/>
          <w:rtl/>
          <w:lang w:bidi="ar-SA"/>
        </w:rPr>
        <w:t>منح 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لتر</w:t>
      </w:r>
      <w:r w:rsidR="001931C3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خيص </w:t>
      </w:r>
      <w:r w:rsidR="001931C3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الحصص، بما في ذلك تخصيص الحصص والتواصل بشأنها، وتصاريح الاستيراد، والتنسيق قبل الوصول، والتفتيش في ميناء الدخول، والتخليص النهائي. ولوحظ أنه يجري تنفيذ أنشطة تدريبية لأصحاب المصلحة المعنيين </w:t>
      </w:r>
      <w:r w:rsidR="003E106A">
        <w:rPr>
          <w:rFonts w:asciiTheme="majorBidi" w:hAnsiTheme="majorBidi" w:hint="cs"/>
          <w:sz w:val="26"/>
          <w:szCs w:val="26"/>
          <w:rtl/>
          <w:lang w:bidi="ar-SA"/>
        </w:rPr>
        <w:t xml:space="preserve">في إطار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أنشطة المرحلة الثانية من خطة إدارة </w:t>
      </w:r>
      <w:r>
        <w:rPr>
          <w:rFonts w:asciiTheme="majorBidi" w:hAnsiTheme="majorBidi"/>
          <w:sz w:val="26"/>
          <w:szCs w:val="26"/>
          <w:rtl/>
          <w:lang w:bidi="ar-SA"/>
        </w:rPr>
        <w:t>إزالة المواد الهيدروكلوروفلوروكربونية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3E106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أشارت اليونيدو </w:t>
      </w:r>
      <w:r w:rsidR="003E106A">
        <w:rPr>
          <w:rFonts w:asciiTheme="majorBidi" w:hAnsiTheme="majorBidi" w:hint="cs"/>
          <w:sz w:val="26"/>
          <w:szCs w:val="26"/>
          <w:rtl/>
          <w:lang w:bidi="ar-SA"/>
        </w:rPr>
        <w:t xml:space="preserve">أيضاً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إلى أن وحدة الأوزون الوطنية تؤكد </w:t>
      </w:r>
      <w:r w:rsidR="003E106A">
        <w:rPr>
          <w:rFonts w:asciiTheme="majorBidi" w:hAnsiTheme="majorBidi" w:hint="cs"/>
          <w:sz w:val="26"/>
          <w:szCs w:val="26"/>
          <w:rtl/>
          <w:lang w:bidi="ar-SA"/>
        </w:rPr>
        <w:t xml:space="preserve">مجدداً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التزامها بالتنفيذ الفعال للمرحلة الثانية من خطة إدارة </w:t>
      </w:r>
      <w:r>
        <w:rPr>
          <w:rFonts w:asciiTheme="majorBidi" w:hAnsiTheme="majorBidi"/>
          <w:sz w:val="26"/>
          <w:szCs w:val="26"/>
          <w:rtl/>
          <w:lang w:bidi="ar-SA"/>
        </w:rPr>
        <w:t>إزالة المواد الهيدروكلوروفلوروكربونية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، بناءً على الأساس التنظيمي المتين القائم بالفعل. </w:t>
      </w:r>
      <w:r w:rsidR="003E106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فيما يتعلق بالتحقق من الاستهلاك لعام </w:t>
      </w:r>
      <w:r w:rsidR="003E106A">
        <w:rPr>
          <w:rFonts w:asciiTheme="majorBidi" w:hAnsiTheme="majorBidi"/>
          <w:sz w:val="26"/>
          <w:szCs w:val="26"/>
          <w:lang w:bidi="ar-SA"/>
        </w:rPr>
        <w:t>2024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أكدت اليونيدو أنه سي</w:t>
      </w:r>
      <w:r w:rsidR="003E106A">
        <w:rPr>
          <w:rFonts w:asciiTheme="majorBidi" w:hAnsiTheme="majorBidi" w:hint="cs"/>
          <w:sz w:val="26"/>
          <w:szCs w:val="26"/>
          <w:rtl/>
          <w:lang w:bidi="ar-SA"/>
        </w:rPr>
        <w:t>جري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تحديث تقرير التحقق ليشمل عام </w:t>
      </w:r>
      <w:r w:rsidR="003E106A">
        <w:rPr>
          <w:rFonts w:asciiTheme="majorBidi" w:hAnsiTheme="majorBidi"/>
          <w:sz w:val="26"/>
          <w:szCs w:val="26"/>
          <w:lang w:bidi="ar-SA"/>
        </w:rPr>
        <w:t>2024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وسيقد</w:t>
      </w:r>
      <w:r w:rsidR="003E106A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م مع بيانات ال</w:t>
      </w:r>
      <w:r w:rsidR="003E106A">
        <w:rPr>
          <w:rFonts w:asciiTheme="majorBidi" w:hAnsiTheme="majorBidi" w:hint="cs"/>
          <w:sz w:val="26"/>
          <w:szCs w:val="26"/>
          <w:rtl/>
          <w:lang w:bidi="ar-SA"/>
        </w:rPr>
        <w:t>برنامج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3E106A">
        <w:rPr>
          <w:rFonts w:asciiTheme="majorBidi" w:hAnsiTheme="majorBidi" w:hint="cs"/>
          <w:sz w:val="26"/>
          <w:szCs w:val="26"/>
          <w:rtl/>
          <w:lang w:bidi="ar-SA"/>
        </w:rPr>
        <w:t>قطري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المقرر تقديمه في مايو</w:t>
      </w:r>
      <w:r w:rsidR="003E106A">
        <w:rPr>
          <w:rFonts w:asciiTheme="majorBidi" w:hAnsiTheme="majorBidi" w:hint="cs"/>
          <w:sz w:val="26"/>
          <w:szCs w:val="26"/>
          <w:rtl/>
          <w:lang w:bidi="ar-SA"/>
        </w:rPr>
        <w:t>/أيار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E106A">
        <w:rPr>
          <w:rFonts w:asciiTheme="majorBidi" w:hAnsiTheme="majorBidi"/>
          <w:sz w:val="26"/>
          <w:szCs w:val="26"/>
          <w:lang w:bidi="ar-SA"/>
        </w:rPr>
        <w:t>2025</w:t>
      </w:r>
      <w:r w:rsidR="003E106A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62CCB41A" w14:textId="337EA90D" w:rsidR="00920371" w:rsidRPr="008E4275" w:rsidRDefault="00920371" w:rsidP="008E4275">
      <w:pPr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8E4275">
        <w:rPr>
          <w:rFonts w:asciiTheme="majorBidi" w:hAnsiTheme="majorBidi"/>
          <w:sz w:val="26"/>
          <w:szCs w:val="26"/>
          <w:u w:val="single"/>
          <w:rtl/>
        </w:rPr>
        <w:t>تقرير مرحلي عن تنفيذ الشريحة الأولى من المرحلة الثانية من خطة إدارة إزالة المواد الهيدروكلوروفلوروكربونية</w:t>
      </w:r>
    </w:p>
    <w:p w14:paraId="7A8EFE43" w14:textId="62262D06" w:rsidR="00920371" w:rsidRPr="008E4275" w:rsidRDefault="00920371" w:rsidP="008E4275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8E4275">
        <w:rPr>
          <w:rFonts w:asciiTheme="majorBidi" w:hAnsiTheme="majorBidi"/>
          <w:i/>
          <w:iCs/>
          <w:sz w:val="26"/>
          <w:szCs w:val="26"/>
          <w:rtl/>
          <w:lang w:bidi="ar-SA"/>
        </w:rPr>
        <w:t>الإطار القانوني</w:t>
      </w:r>
    </w:p>
    <w:p w14:paraId="588D26E7" w14:textId="5749ED1D" w:rsidR="00920371" w:rsidRDefault="00E66657" w:rsidP="00920371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أصدرت حكومة </w:t>
      </w:r>
      <w:r w:rsidR="001276B8">
        <w:rPr>
          <w:rFonts w:asciiTheme="majorBidi" w:hAnsiTheme="majorBidi" w:hint="cs"/>
          <w:sz w:val="26"/>
          <w:szCs w:val="26"/>
          <w:rtl/>
          <w:lang w:bidi="ar-SA"/>
        </w:rPr>
        <w:t>ليبيا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بالفعل حصص استيراد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لعام </w:t>
      </w:r>
      <w:r w:rsidR="001276B8">
        <w:rPr>
          <w:rFonts w:asciiTheme="majorBidi" w:hAnsiTheme="majorBidi"/>
          <w:sz w:val="26"/>
          <w:szCs w:val="26"/>
          <w:lang w:bidi="ar-SA"/>
        </w:rPr>
        <w:t>2025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1276B8">
        <w:rPr>
          <w:rFonts w:asciiTheme="majorBidi" w:hAnsiTheme="majorBidi" w:hint="cs"/>
          <w:sz w:val="26"/>
          <w:szCs w:val="26"/>
          <w:rtl/>
          <w:lang w:bidi="ar-SA"/>
        </w:rPr>
        <w:t>بواقع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276B8">
        <w:rPr>
          <w:rFonts w:asciiTheme="majorBidi" w:hAnsiTheme="majorBidi"/>
          <w:sz w:val="26"/>
          <w:szCs w:val="26"/>
          <w:lang w:bidi="ar-SA"/>
        </w:rPr>
        <w:t>38.17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طن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من قدرات استنفاد الأوزون، وهو </w:t>
      </w:r>
      <w:r w:rsidR="001276B8">
        <w:rPr>
          <w:rFonts w:asciiTheme="majorBidi" w:hAnsiTheme="majorBidi" w:hint="cs"/>
          <w:sz w:val="26"/>
          <w:szCs w:val="26"/>
          <w:rtl/>
          <w:lang w:bidi="ar-SA"/>
        </w:rPr>
        <w:t>ما 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قل </w:t>
      </w:r>
      <w:r w:rsidR="001276B8">
        <w:rPr>
          <w:rFonts w:asciiTheme="majorBidi" w:hAnsiTheme="majorBidi" w:hint="cs"/>
          <w:sz w:val="26"/>
          <w:szCs w:val="26"/>
          <w:rtl/>
          <w:lang w:bidi="ar-SA"/>
        </w:rPr>
        <w:t>ع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ن أهداف الرقابة </w:t>
      </w:r>
      <w:r w:rsidR="001276B8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بروتوكول مونتريال</w:t>
      </w:r>
      <w:r w:rsidRPr="00C7752D">
        <w:rPr>
          <w:rFonts w:asciiTheme="majorBidi" w:hAnsiTheme="majorBidi" w:cstheme="majorBidi"/>
          <w:sz w:val="26"/>
          <w:szCs w:val="26"/>
        </w:rPr>
        <w:t>.</w:t>
      </w:r>
    </w:p>
    <w:p w14:paraId="7E897ED6" w14:textId="0B04A26E" w:rsidR="00E66657" w:rsidRDefault="001276B8" w:rsidP="00E6665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استفسرت الأمانة عن الجدول الزمني لحظر استيراد فئات مختلفة من المعدات، ومنع منشآت التصنيع الجديدة من استخدام </w:t>
      </w:r>
      <w:r w:rsidR="00E66657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B51899">
        <w:rPr>
          <w:rFonts w:asciiTheme="majorBidi" w:hAnsiTheme="majorBidi" w:hint="cs"/>
          <w:sz w:val="26"/>
          <w:szCs w:val="26"/>
          <w:rtl/>
          <w:lang w:bidi="ar-SA"/>
        </w:rPr>
        <w:t>خلائط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ها. </w:t>
      </w:r>
      <w:r w:rsidR="00B5189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قدمت اليونيدو </w:t>
      </w:r>
      <w:r w:rsidR="00B51899">
        <w:rPr>
          <w:rFonts w:asciiTheme="majorBidi" w:hAnsiTheme="majorBidi" w:hint="cs"/>
          <w:sz w:val="26"/>
          <w:szCs w:val="26"/>
          <w:rtl/>
          <w:lang w:bidi="ar-SA"/>
        </w:rPr>
        <w:t xml:space="preserve">مؤخراً 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تحديث</w:t>
      </w:r>
      <w:r w:rsidR="00E66657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يفيد بأن ليبيا قد فرضت بالفعل حظر</w:t>
      </w:r>
      <w:r w:rsidR="00E66657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تنظيمي</w:t>
      </w:r>
      <w:r w:rsidR="00E66657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على استيراد المعدات التي تعمل بمواد </w:t>
      </w:r>
      <w:r w:rsidR="00E66657">
        <w:rPr>
          <w:rFonts w:asciiTheme="majorBidi" w:hAnsiTheme="majorBidi"/>
          <w:sz w:val="26"/>
          <w:szCs w:val="26"/>
          <w:rtl/>
          <w:lang w:bidi="ar-SA"/>
        </w:rPr>
        <w:t>هيدروكلوروفلوروكربونية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B5189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يحظر القرار الوزاري رقم </w:t>
      </w:r>
      <w:r w:rsidR="005608DB">
        <w:rPr>
          <w:rFonts w:asciiTheme="majorBidi" w:hAnsiTheme="majorBidi"/>
          <w:sz w:val="26"/>
          <w:szCs w:val="26"/>
          <w:lang w:bidi="ar-SA"/>
        </w:rPr>
        <w:t>165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لعام </w:t>
      </w:r>
      <w:r w:rsidR="005608DB">
        <w:rPr>
          <w:rFonts w:asciiTheme="majorBidi" w:hAnsiTheme="majorBidi"/>
          <w:sz w:val="26"/>
          <w:szCs w:val="26"/>
          <w:lang w:bidi="ar-SA"/>
        </w:rPr>
        <w:t>2025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، الصادر في </w:t>
      </w:r>
      <w:r w:rsidR="005608DB">
        <w:rPr>
          <w:rFonts w:asciiTheme="majorBidi" w:hAnsiTheme="majorBidi"/>
          <w:sz w:val="26"/>
          <w:szCs w:val="26"/>
          <w:lang w:bidi="ar-SA"/>
        </w:rPr>
        <w:t>19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مارس</w:t>
      </w:r>
      <w:r w:rsidR="00B51899">
        <w:rPr>
          <w:rFonts w:asciiTheme="majorBidi" w:hAnsiTheme="majorBidi" w:hint="cs"/>
          <w:sz w:val="26"/>
          <w:szCs w:val="26"/>
          <w:rtl/>
          <w:lang w:bidi="ar-SA"/>
        </w:rPr>
        <w:t>/أذار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608DB">
        <w:rPr>
          <w:rFonts w:asciiTheme="majorBidi" w:hAnsiTheme="majorBidi"/>
          <w:sz w:val="26"/>
          <w:szCs w:val="26"/>
          <w:lang w:bidi="ar-SA"/>
        </w:rPr>
        <w:t>2025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عن وزير البيئة، استيراد جميع المعدات والأجهزة التي تحتوي على </w:t>
      </w:r>
      <w:r w:rsidR="00E66657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B51899">
        <w:rPr>
          <w:rFonts w:asciiTheme="majorBidi" w:hAnsiTheme="majorBidi" w:hint="cs"/>
          <w:sz w:val="26"/>
          <w:szCs w:val="26"/>
          <w:rtl/>
          <w:lang w:bidi="ar-SA"/>
        </w:rPr>
        <w:t>وجرى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تعميم القرار رسمي</w:t>
      </w:r>
      <w:r w:rsidR="00E66657">
        <w:rPr>
          <w:rFonts w:asciiTheme="majorBidi" w:hAnsiTheme="majorBidi"/>
          <w:sz w:val="26"/>
          <w:szCs w:val="26"/>
          <w:rtl/>
          <w:lang w:bidi="ar-SA"/>
        </w:rPr>
        <w:t>اً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على مصلحة الجمارك الليبية، ووزارة الاقتصاد والتجارة، والهيئات التنظيمية الأخرى ذات الصلة </w:t>
      </w:r>
      <w:r w:rsidR="00B51899">
        <w:rPr>
          <w:rFonts w:asciiTheme="majorBidi" w:hAnsiTheme="majorBidi" w:hint="cs"/>
          <w:sz w:val="26"/>
          <w:szCs w:val="26"/>
          <w:rtl/>
          <w:lang w:bidi="ar-SA"/>
        </w:rPr>
        <w:t xml:space="preserve">من أجل 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تنفيذ</w:t>
      </w:r>
      <w:r w:rsidR="00B51899">
        <w:rPr>
          <w:rFonts w:asciiTheme="majorBidi" w:hAnsiTheme="majorBidi" w:hint="cs"/>
          <w:sz w:val="26"/>
          <w:szCs w:val="26"/>
          <w:rtl/>
          <w:lang w:bidi="ar-SA"/>
        </w:rPr>
        <w:t>ه على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الفور</w:t>
      </w:r>
      <w:r w:rsidR="00B51899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34FDC84A" w14:textId="48154034" w:rsidR="00E66657" w:rsidRDefault="00426ED8" w:rsidP="00E6665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وي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شمل 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صك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التنظيمي الجديد حظر استيراد جميع التطبيقات القائمة على </w:t>
      </w:r>
      <w:r w:rsidR="00E66657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، بما في ذلك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التبريد وت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كي</w:t>
      </w:r>
      <w:r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ف الهواء والمركبات وخطوط إنتاج الرغ</w:t>
      </w:r>
      <w:r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و</w:t>
      </w:r>
      <w:r>
        <w:rPr>
          <w:rFonts w:asciiTheme="majorBidi" w:hAnsiTheme="majorBidi" w:hint="cs"/>
          <w:sz w:val="26"/>
          <w:szCs w:val="26"/>
          <w:rtl/>
          <w:lang w:bidi="ar-SA"/>
        </w:rPr>
        <w:t>ى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ومعدات تنظيف الدوائر الإلكترونية. </w:t>
      </w:r>
      <w:r>
        <w:rPr>
          <w:rFonts w:asciiTheme="majorBidi" w:hAnsiTheme="majorBidi" w:hint="cs"/>
          <w:sz w:val="26"/>
          <w:szCs w:val="26"/>
          <w:rtl/>
          <w:lang w:bidi="ar-SA"/>
        </w:rPr>
        <w:t>وي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حظر</w:t>
      </w:r>
      <w:r w:rsidR="00F423F9">
        <w:rPr>
          <w:rFonts w:asciiTheme="majorBidi" w:hAnsiTheme="majorBidi" w:hint="cs"/>
          <w:sz w:val="26"/>
          <w:szCs w:val="26"/>
          <w:rtl/>
          <w:lang w:bidi="ar-SA"/>
        </w:rPr>
        <w:t xml:space="preserve"> الصكّ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أيضاً 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إنشاء أو توسيع أي منشأة تصنيع تستخدم </w:t>
      </w:r>
      <w:r w:rsidR="00E66657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>
        <w:rPr>
          <w:rFonts w:asciiTheme="majorBidi" w:hAnsiTheme="majorBidi" w:hint="cs"/>
          <w:sz w:val="26"/>
          <w:szCs w:val="26"/>
          <w:rtl/>
          <w:lang w:bidi="ar-SA"/>
        </w:rPr>
        <w:t>كما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حظر استيراد</w:t>
      </w:r>
      <w:r w:rsidR="00E66657" w:rsidRPr="00C7752D">
        <w:rPr>
          <w:rFonts w:asciiTheme="majorBidi" w:hAnsiTheme="majorBidi" w:cstheme="majorBidi"/>
          <w:sz w:val="26"/>
          <w:szCs w:val="26"/>
        </w:rPr>
        <w:t xml:space="preserve"> </w:t>
      </w:r>
      <w:r w:rsidR="00E66657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-</w:t>
      </w:r>
      <w:r w:rsidRPr="00426ED8">
        <w:rPr>
          <w:sz w:val="26"/>
          <w:szCs w:val="26"/>
        </w:rPr>
        <w:t>141b</w:t>
      </w:r>
      <w:r w:rsidR="00E66657" w:rsidRPr="00C7752D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لاستخدامه كعامل نفخ في صناعة الرغ</w:t>
      </w:r>
      <w:r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و</w:t>
      </w:r>
      <w:r>
        <w:rPr>
          <w:rFonts w:asciiTheme="majorBidi" w:hAnsiTheme="majorBidi" w:hint="cs"/>
          <w:sz w:val="26"/>
          <w:szCs w:val="26"/>
          <w:rtl/>
          <w:lang w:bidi="ar-SA"/>
        </w:rPr>
        <w:t>ى</w:t>
      </w:r>
      <w:r w:rsidR="00E66657" w:rsidRPr="00C7752D">
        <w:rPr>
          <w:rFonts w:asciiTheme="majorBidi" w:hAnsiTheme="majorBidi" w:cstheme="majorBidi"/>
          <w:sz w:val="26"/>
          <w:szCs w:val="26"/>
        </w:rPr>
        <w:t>.</w:t>
      </w:r>
    </w:p>
    <w:p w14:paraId="1F8A9F9C" w14:textId="3A2367F5" w:rsidR="00E66657" w:rsidRPr="00426ED8" w:rsidRDefault="00E66657" w:rsidP="00426ED8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426ED8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تصنيع الرغ</w:t>
      </w:r>
      <w:r w:rsidR="00426ED8" w:rsidRPr="00426ED8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</w:t>
      </w:r>
      <w:r w:rsidRPr="00426ED8">
        <w:rPr>
          <w:rFonts w:asciiTheme="majorBidi" w:hAnsiTheme="majorBidi"/>
          <w:i/>
          <w:iCs/>
          <w:sz w:val="26"/>
          <w:szCs w:val="26"/>
          <w:rtl/>
          <w:lang w:bidi="ar-SA"/>
        </w:rPr>
        <w:t>و</w:t>
      </w:r>
      <w:r w:rsidR="00426ED8" w:rsidRPr="00426ED8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ى</w:t>
      </w:r>
    </w:p>
    <w:p w14:paraId="05415273" w14:textId="25A720C0" w:rsidR="00E66657" w:rsidRPr="00E66657" w:rsidRDefault="00E66657" w:rsidP="00E6665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فيما يتعلق بال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ق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رَّ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ر </w:t>
      </w:r>
      <w:r w:rsidR="00426ED8">
        <w:rPr>
          <w:rFonts w:asciiTheme="majorBidi" w:hAnsiTheme="majorBidi"/>
          <w:sz w:val="26"/>
          <w:szCs w:val="26"/>
          <w:lang w:bidi="ar-SA"/>
        </w:rPr>
        <w:t>90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/</w:t>
      </w:r>
      <w:r w:rsidR="00426ED8">
        <w:rPr>
          <w:rFonts w:asciiTheme="majorBidi" w:hAnsiTheme="majorBidi"/>
          <w:sz w:val="26"/>
          <w:szCs w:val="26"/>
          <w:lang w:bidi="ar-SA"/>
        </w:rPr>
        <w:t>40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(و)، الذي يسمح للبلد بتقديم خطة لقطاع الرغ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و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ى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خلال تنفيذ المرحلة الثانية من خطة إدارة </w:t>
      </w:r>
      <w:r>
        <w:rPr>
          <w:rFonts w:asciiTheme="majorBidi" w:hAnsiTheme="majorBidi"/>
          <w:sz w:val="26"/>
          <w:szCs w:val="26"/>
          <w:rtl/>
          <w:lang w:bidi="ar-SA"/>
        </w:rPr>
        <w:t>إزالة المواد الهيدروكلوروفلوروكربونية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قبل </w:t>
      </w:r>
      <w:r w:rsidR="00453CB6">
        <w:rPr>
          <w:rFonts w:asciiTheme="majorBidi" w:hAnsiTheme="majorBidi"/>
          <w:sz w:val="26"/>
          <w:szCs w:val="26"/>
          <w:lang w:bidi="ar-SA"/>
        </w:rPr>
        <w:t>1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يناير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/كانون الثاني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453CB6">
        <w:rPr>
          <w:rFonts w:asciiTheme="majorBidi" w:hAnsiTheme="majorBidi"/>
          <w:sz w:val="26"/>
          <w:szCs w:val="26"/>
          <w:lang w:bidi="ar-SA"/>
        </w:rPr>
        <w:t>2024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بهدف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إزالة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الاستهلاك المتبقي في قطاع تصنيع الرغ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و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ى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، أفادت اليونيدو 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أن البلد طلب عدم تقديم خطة لقطاع الرغ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و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ى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نظر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لأن غالبية شركات تصنيع الرغ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و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ى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إما دُم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رت أو نُقلت </w:t>
      </w:r>
      <w:r w:rsidR="00426ED8">
        <w:rPr>
          <w:rFonts w:asciiTheme="majorBidi" w:hAnsiTheme="majorBidi" w:hint="cs"/>
          <w:sz w:val="26"/>
          <w:szCs w:val="26"/>
          <w:rtl/>
          <w:lang w:bidi="ar-SA"/>
        </w:rPr>
        <w:t xml:space="preserve">إلى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خارج البلد نتيجة لعدم الاستقرار الاقتصادي الناجم عن الحرب</w:t>
      </w:r>
      <w:r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7C5F9956" w14:textId="77777777" w:rsidR="00E66657" w:rsidRPr="00B17F8A" w:rsidRDefault="00E66657" w:rsidP="00B17F8A">
      <w:pPr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</w:rPr>
      </w:pPr>
      <w:r w:rsidRPr="00B17F8A">
        <w:rPr>
          <w:rFonts w:asciiTheme="majorBidi" w:hAnsiTheme="majorBidi"/>
          <w:i/>
          <w:iCs/>
          <w:sz w:val="26"/>
          <w:szCs w:val="26"/>
          <w:rtl/>
        </w:rPr>
        <w:lastRenderedPageBreak/>
        <w:t xml:space="preserve">قطاع </w:t>
      </w:r>
      <w:r w:rsidRPr="00B17F8A">
        <w:rPr>
          <w:rFonts w:asciiTheme="majorBidi" w:hAnsiTheme="majorBidi" w:hint="cs"/>
          <w:i/>
          <w:iCs/>
          <w:sz w:val="26"/>
          <w:szCs w:val="26"/>
          <w:rtl/>
        </w:rPr>
        <w:t>خدم</w:t>
      </w:r>
      <w:r w:rsidRPr="00B17F8A">
        <w:rPr>
          <w:rFonts w:asciiTheme="majorBidi" w:hAnsiTheme="majorBidi"/>
          <w:i/>
          <w:iCs/>
          <w:sz w:val="26"/>
          <w:szCs w:val="26"/>
          <w:rtl/>
        </w:rPr>
        <w:t>ة التبريد</w:t>
      </w:r>
    </w:p>
    <w:p w14:paraId="51F870B0" w14:textId="5DA13152" w:rsidR="00E66657" w:rsidRPr="00E66657" w:rsidRDefault="00E66657" w:rsidP="00E6665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فيما يتعلق بالوقت المقدر لإصدار نظام ال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>اعتماد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وأنواع المهن والتطبيقات المدرجة في م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>شروع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النظام، قدمت اليونيدو تحديث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يفيد بأن من المتوقع الانتهاء من النظام وإصداره بحلول أواخر عام 2025، رهناً ب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 xml:space="preserve">إجراء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عملية تنسيق نهائية بين الجهات المعنية تتضمن 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 xml:space="preserve">عقد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سلسلة من الاجتماعات التشاورية و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>حلقات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العمل ال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نية مع المؤسسات الوطنية الرئيسية. ويجري حالي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>وضع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>صكوك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القانونية اللازمة لإضفاء الطابع الرسمي على نظام ال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>اعتماد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وإنفاذه. 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 xml:space="preserve">وقد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صُمم نظام ال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>اعتماد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وفق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للمعيار</w:t>
      </w:r>
      <w:r w:rsidRPr="00C7752D">
        <w:rPr>
          <w:rFonts w:asciiTheme="majorBidi" w:hAnsiTheme="majorBidi" w:cstheme="majorBidi"/>
          <w:sz w:val="26"/>
          <w:szCs w:val="26"/>
        </w:rPr>
        <w:t xml:space="preserve">ISO </w:t>
      </w:r>
      <w:r w:rsidR="00FA3768">
        <w:rPr>
          <w:rFonts w:asciiTheme="majorBidi" w:hAnsiTheme="majorBidi" w:cstheme="majorBidi"/>
          <w:sz w:val="26"/>
          <w:szCs w:val="26"/>
        </w:rPr>
        <w:t>17021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وسيغطي ال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3943C2">
        <w:rPr>
          <w:rFonts w:asciiTheme="majorBidi" w:hAnsiTheme="majorBidi" w:hint="cs"/>
          <w:sz w:val="26"/>
          <w:szCs w:val="26"/>
          <w:rtl/>
          <w:lang w:bidi="ar-SA"/>
        </w:rPr>
        <w:t>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يين في ورش ال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ة التي تُعنى بصيانة نظم التبريد الثابتة، ونظم تكييف الهواء و</w:t>
      </w:r>
      <w:r w:rsidR="00AB56FC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ضخ الحرار</w:t>
      </w:r>
      <w:r w:rsidR="00AB56FC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5A4C55" w:rsidRPr="005A4C55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A4C55" w:rsidRPr="00C7752D">
        <w:rPr>
          <w:rFonts w:asciiTheme="majorBidi" w:hAnsiTheme="majorBidi"/>
          <w:sz w:val="26"/>
          <w:szCs w:val="26"/>
          <w:rtl/>
          <w:lang w:bidi="ar-SA"/>
        </w:rPr>
        <w:t>الثابتة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والشاحنات والمقطورات المبر</w:t>
      </w:r>
      <w:r w:rsidR="005A4C55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دة</w:t>
      </w:r>
      <w:r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1381E148" w14:textId="3F347656" w:rsidR="00E66657" w:rsidRPr="00E66657" w:rsidRDefault="00E66657" w:rsidP="00E6665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وفيما يتعلق بنظام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استرداد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وإعادة التدوير والاستصلاح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، قدمت اليونيدو تفاصيل إضافية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نموذج الأعمال الذي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وُضِع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لدعم إنشاء وتشغيل شبكة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9C6928" w:rsidRPr="00C7752D">
        <w:rPr>
          <w:rFonts w:asciiTheme="majorBidi" w:hAnsiTheme="majorBidi"/>
          <w:sz w:val="26"/>
          <w:szCs w:val="26"/>
          <w:rtl/>
          <w:lang w:bidi="ar-SA"/>
        </w:rPr>
        <w:t xml:space="preserve">استرداد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وإعادة التدوير والاستصلاح</w:t>
      </w:r>
      <w:r w:rsidR="009C6928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من خلال مركزين وطنيين للتميز. ويشمل النموذج </w:t>
      </w:r>
      <w:r w:rsidR="00B712BC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ش</w:t>
      </w:r>
      <w:r w:rsidR="00B712BC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ر</w:t>
      </w:r>
      <w:r w:rsidR="00B712BC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ط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است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رداد غ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ازات التبريد وإعادة استخدامها؛ ومواصفات غازات التبريد المسترد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ة للاستخدام العام و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إعادة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استخدام في نفس المعدات؛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واشتراطات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نقل و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تخزين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المأمون لغازات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التبريد؛ والمواصفات ال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نية لمعدات الاست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رد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اد؛ ووضع العلامات وسجلات بيانات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غازات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التبريد المستر</w:t>
      </w:r>
      <w:r w:rsidR="003A1DAA">
        <w:rPr>
          <w:rFonts w:asciiTheme="majorBidi" w:hAnsiTheme="majorBidi" w:hint="cs"/>
          <w:sz w:val="26"/>
          <w:szCs w:val="26"/>
          <w:rtl/>
          <w:lang w:bidi="ar-SA"/>
        </w:rPr>
        <w:t>َ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د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ة.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ي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شمل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نموذج أعمال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9C6928" w:rsidRPr="00C7752D">
        <w:rPr>
          <w:rFonts w:asciiTheme="majorBidi" w:hAnsiTheme="majorBidi"/>
          <w:sz w:val="26"/>
          <w:szCs w:val="26"/>
          <w:rtl/>
          <w:lang w:bidi="ar-SA"/>
        </w:rPr>
        <w:t xml:space="preserve">استرداد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وإعادة التدوير والاستصلاح</w:t>
      </w:r>
      <w:r w:rsidR="009C6928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 xml:space="preserve">أيضاً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تصميم شبكة تجميع تتضمن ح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لا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ً مركزياً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للاستصلاح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ونظاماً لامركزياً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للاستصلاح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بغرض الحدّ من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نقل </w:t>
      </w:r>
      <w:r w:rsidR="009C6928">
        <w:rPr>
          <w:rFonts w:asciiTheme="majorBidi" w:hAnsiTheme="majorBidi" w:hint="cs"/>
          <w:sz w:val="26"/>
          <w:szCs w:val="26"/>
          <w:rtl/>
          <w:lang w:bidi="ar-SA"/>
        </w:rPr>
        <w:t>غازات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التبريد إلا </w:t>
      </w:r>
      <w:r w:rsidR="002D0AAF">
        <w:rPr>
          <w:rFonts w:asciiTheme="majorBidi" w:hAnsiTheme="majorBidi" w:hint="cs"/>
          <w:sz w:val="26"/>
          <w:szCs w:val="26"/>
          <w:rtl/>
          <w:lang w:bidi="ar-SA"/>
        </w:rPr>
        <w:t>عند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الحاجة إلى </w:t>
      </w:r>
      <w:r w:rsidR="002D0AAF">
        <w:rPr>
          <w:rFonts w:asciiTheme="majorBidi" w:hAnsiTheme="majorBidi" w:hint="cs"/>
          <w:sz w:val="26"/>
          <w:szCs w:val="26"/>
          <w:rtl/>
          <w:lang w:bidi="ar-SA"/>
        </w:rPr>
        <w:t>الاستصلاح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. ومن المتوقع تسليم معدات المركز</w:t>
      </w:r>
      <w:r w:rsidR="002D0AAF">
        <w:rPr>
          <w:rFonts w:asciiTheme="majorBidi" w:hAnsiTheme="majorBidi" w:hint="cs"/>
          <w:sz w:val="26"/>
          <w:szCs w:val="26"/>
          <w:rtl/>
          <w:lang w:bidi="ar-SA"/>
        </w:rPr>
        <w:t>ين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بحلول نوفمبر</w:t>
      </w:r>
      <w:r w:rsidR="002D0AAF">
        <w:rPr>
          <w:rFonts w:asciiTheme="majorBidi" w:hAnsiTheme="majorBidi" w:hint="cs"/>
          <w:sz w:val="26"/>
          <w:szCs w:val="26"/>
          <w:rtl/>
          <w:lang w:bidi="ar-SA"/>
        </w:rPr>
        <w:t>/تشرين الثاني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D0AAF">
        <w:rPr>
          <w:rFonts w:asciiTheme="majorBidi" w:hAnsiTheme="majorBidi"/>
          <w:sz w:val="26"/>
          <w:szCs w:val="26"/>
          <w:lang w:bidi="ar-SA"/>
        </w:rPr>
        <w:t>2025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مما يسمح بتجهيزه</w:t>
      </w:r>
      <w:r w:rsidR="002D0AAF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 وبدء تشغيله</w:t>
      </w:r>
      <w:r w:rsidR="002D0AAF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 بحلول عام </w:t>
      </w:r>
      <w:r w:rsidR="002D0AAF">
        <w:rPr>
          <w:rFonts w:asciiTheme="majorBidi" w:hAnsiTheme="majorBidi"/>
          <w:sz w:val="26"/>
          <w:szCs w:val="26"/>
          <w:lang w:bidi="ar-SA"/>
        </w:rPr>
        <w:t>2026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.</w:t>
      </w:r>
    </w:p>
    <w:p w14:paraId="04B89105" w14:textId="77777777" w:rsidR="00E66657" w:rsidRPr="00050F91" w:rsidRDefault="00E66657" w:rsidP="00050F91">
      <w:pPr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</w:rPr>
      </w:pPr>
      <w:r w:rsidRPr="00050F91">
        <w:rPr>
          <w:rFonts w:asciiTheme="majorBidi" w:hAnsiTheme="majorBidi"/>
          <w:i/>
          <w:iCs/>
          <w:sz w:val="26"/>
          <w:szCs w:val="26"/>
          <w:rtl/>
        </w:rPr>
        <w:t xml:space="preserve">تنفيذ ورصد المشروع </w:t>
      </w:r>
    </w:p>
    <w:p w14:paraId="15D3F6F8" w14:textId="0A8DFB2D" w:rsidR="00B13A73" w:rsidRPr="00B13A73" w:rsidRDefault="00E66657" w:rsidP="00E6665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استفسرت الأمانة عن م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وظفي 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حدة إدارة المشروع و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 xml:space="preserve">استخدام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ميزانيتها، 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ولاحظت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أن 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تقرير 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المرحلي الخاص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ش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ر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حة الأولى والملاحظات الإضافية التي قدمتها اليونيدو </w:t>
      </w:r>
      <w:r w:rsidR="005F7E96">
        <w:rPr>
          <w:rFonts w:asciiTheme="majorBidi" w:hAnsiTheme="majorBidi" w:hint="cs"/>
          <w:sz w:val="26"/>
          <w:szCs w:val="26"/>
          <w:rtl/>
          <w:lang w:bidi="ar-SA"/>
        </w:rPr>
        <w:t>اقتصرا على  الإشارة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إلى استخدام الأموال فقط لمنسق 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لمشروع في المقر الرئيسي، ولمستشار لعملية التحقق وإعداد التقارير. وأوضحت اليونيدو أن ال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شواغل المتعلقة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الأم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 في ليبيا أعاقت أنشطة التواصل وال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إبلاغ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والاجتماعات واللوجستيات الم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قررة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، وأن استخدام الأموال 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لأغراض غير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الأفراد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لم يكن ممكن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خلال ال</w:t>
      </w:r>
      <w:r w:rsidR="00050F91">
        <w:rPr>
          <w:rFonts w:asciiTheme="majorBidi" w:hAnsiTheme="majorBidi" w:hint="cs"/>
          <w:sz w:val="26"/>
          <w:szCs w:val="26"/>
          <w:rtl/>
          <w:lang w:bidi="ar-SA"/>
        </w:rPr>
        <w:t>شريح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ة الأولى. أما بالنسبة لمنصب منسق المشروع، فقد </w:t>
      </w:r>
      <w:r w:rsidR="00B13A73">
        <w:rPr>
          <w:rFonts w:asciiTheme="majorBidi" w:hAnsiTheme="majorBidi" w:hint="cs"/>
          <w:sz w:val="26"/>
          <w:szCs w:val="26"/>
          <w:rtl/>
          <w:lang w:bidi="ar-SA"/>
        </w:rPr>
        <w:t>جُعِل مكانه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مقر اليونيدو، بشكل مؤقت، للسماح ببدء المشروع خلال </w:t>
      </w:r>
      <w:r w:rsidR="00B13A73" w:rsidRPr="00C7752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B13A73">
        <w:rPr>
          <w:rFonts w:asciiTheme="majorBidi" w:hAnsiTheme="majorBidi" w:hint="cs"/>
          <w:sz w:val="26"/>
          <w:szCs w:val="26"/>
          <w:rtl/>
          <w:lang w:bidi="ar-SA"/>
        </w:rPr>
        <w:t>شريح</w:t>
      </w:r>
      <w:r w:rsidR="00B13A73" w:rsidRPr="00C7752D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الأولى نظر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ل</w:t>
      </w:r>
      <w:r w:rsidR="00B13A73">
        <w:rPr>
          <w:rFonts w:asciiTheme="majorBidi" w:hAnsiTheme="majorBidi" w:hint="cs"/>
          <w:sz w:val="26"/>
          <w:szCs w:val="26"/>
          <w:rtl/>
          <w:lang w:bidi="ar-SA"/>
        </w:rPr>
        <w:t xml:space="preserve">حالة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عدم الاستقرار. </w:t>
      </w:r>
      <w:r w:rsidR="00B13A73">
        <w:rPr>
          <w:rFonts w:asciiTheme="majorBidi" w:hAnsiTheme="majorBidi" w:hint="cs"/>
          <w:sz w:val="26"/>
          <w:szCs w:val="26"/>
          <w:rtl/>
          <w:lang w:bidi="ar-SA"/>
        </w:rPr>
        <w:t>غير أن</w:t>
      </w:r>
      <w:r w:rsidR="00D34D5D" w:rsidRPr="00D34D5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34D5D" w:rsidRPr="00C7752D">
        <w:rPr>
          <w:rFonts w:asciiTheme="majorBidi" w:hAnsiTheme="majorBidi"/>
          <w:sz w:val="26"/>
          <w:szCs w:val="26"/>
          <w:rtl/>
          <w:lang w:bidi="ar-SA"/>
        </w:rPr>
        <w:t>اليونيدو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D34D5D">
        <w:rPr>
          <w:rFonts w:asciiTheme="majorBidi" w:hAnsiTheme="majorBidi" w:hint="cs"/>
          <w:sz w:val="26"/>
          <w:szCs w:val="26"/>
          <w:rtl/>
          <w:lang w:bidi="ar-SA"/>
        </w:rPr>
        <w:t>في ظل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التحسن الملحوظ في حالة ال</w:t>
      </w:r>
      <w:r w:rsidR="00B13A73">
        <w:rPr>
          <w:rFonts w:asciiTheme="majorBidi" w:hAnsiTheme="majorBidi" w:hint="cs"/>
          <w:sz w:val="26"/>
          <w:szCs w:val="26"/>
          <w:rtl/>
          <w:lang w:bidi="ar-SA"/>
        </w:rPr>
        <w:t>أمان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تع</w:t>
      </w:r>
      <w:r w:rsidR="00D34D5D">
        <w:rPr>
          <w:rFonts w:asciiTheme="majorBidi" w:hAnsiTheme="majorBidi" w:hint="cs"/>
          <w:sz w:val="26"/>
          <w:szCs w:val="26"/>
          <w:rtl/>
          <w:lang w:bidi="ar-SA"/>
        </w:rPr>
        <w:t>كف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حالي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على تعيين منسق وطني للمشروع ليعمل من داخل البلد، وسيبدأ </w:t>
      </w:r>
      <w:r w:rsidR="005C36A7">
        <w:rPr>
          <w:rFonts w:asciiTheme="majorBidi" w:hAnsiTheme="majorBidi" w:hint="cs"/>
          <w:sz w:val="26"/>
          <w:szCs w:val="26"/>
          <w:rtl/>
          <w:lang w:bidi="ar-SA"/>
        </w:rPr>
        <w:t xml:space="preserve">أيضاً </w:t>
      </w:r>
      <w:r w:rsidR="005C36A7" w:rsidRPr="00C7752D">
        <w:rPr>
          <w:rFonts w:asciiTheme="majorBidi" w:hAnsiTheme="majorBidi"/>
          <w:sz w:val="26"/>
          <w:szCs w:val="26"/>
          <w:rtl/>
          <w:lang w:bidi="ar-SA"/>
        </w:rPr>
        <w:t xml:space="preserve">بشكل طبيعي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استخدام الأموال </w:t>
      </w:r>
      <w:r w:rsidR="00B13A73">
        <w:rPr>
          <w:rFonts w:asciiTheme="majorBidi" w:hAnsiTheme="majorBidi" w:hint="cs"/>
          <w:sz w:val="26"/>
          <w:szCs w:val="26"/>
          <w:rtl/>
          <w:lang w:bidi="ar-SA"/>
        </w:rPr>
        <w:t xml:space="preserve">في الأغراض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خلاف </w:t>
      </w:r>
      <w:r w:rsidR="00B13A73">
        <w:rPr>
          <w:rFonts w:asciiTheme="majorBidi" w:hAnsiTheme="majorBidi" w:hint="cs"/>
          <w:sz w:val="26"/>
          <w:szCs w:val="26"/>
          <w:rtl/>
          <w:lang w:bidi="ar-SA"/>
        </w:rPr>
        <w:t>تكاليف الموظفين.</w:t>
      </w:r>
    </w:p>
    <w:p w14:paraId="4D0B4884" w14:textId="1605D300" w:rsidR="00E66657" w:rsidRPr="00B13A73" w:rsidRDefault="00E66657" w:rsidP="00B13A73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</w:rPr>
      </w:pPr>
      <w:r w:rsidRPr="00B13A73">
        <w:rPr>
          <w:rFonts w:asciiTheme="majorBidi" w:hAnsiTheme="majorBidi"/>
          <w:sz w:val="26"/>
          <w:szCs w:val="26"/>
          <w:u w:val="single"/>
          <w:rtl/>
          <w:lang w:bidi="ar-SA"/>
        </w:rPr>
        <w:t>خطة تنفيذ الشريحة الثانية من المرحلة الثانية من خطة إدارة إزالة المواد الهيدروكلوروفلوروكربونية</w:t>
      </w:r>
    </w:p>
    <w:p w14:paraId="1D83FEED" w14:textId="4990E810" w:rsidR="00E66657" w:rsidRDefault="00E66657" w:rsidP="00E6665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عند مناقشة الأنشطة المخطط لها في الشريحة الثانية، قدمت اليونيدو خطة عمل مفصلة لهذه الأنشطة، بالإضافة إلى ربطها بالأعمال المتبقية من الشريحة الأولى. </w:t>
      </w:r>
      <w:r w:rsidR="00B13A73">
        <w:rPr>
          <w:rFonts w:asciiTheme="majorBidi" w:hAnsiTheme="majorBidi" w:hint="cs"/>
          <w:sz w:val="26"/>
          <w:szCs w:val="26"/>
          <w:rtl/>
          <w:lang w:bidi="ar-SA"/>
        </w:rPr>
        <w:t>وكذلك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قدمت اليونيدو تفاصيل </w:t>
      </w:r>
      <w:r w:rsidR="00B13A73">
        <w:rPr>
          <w:rFonts w:asciiTheme="majorBidi" w:hAnsiTheme="majorBidi" w:hint="cs"/>
          <w:sz w:val="26"/>
          <w:szCs w:val="26"/>
          <w:rtl/>
          <w:lang w:bidi="ar-SA"/>
        </w:rPr>
        <w:t>بشأن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قائمة المعدات والأدوات المتفق عليها ال</w:t>
      </w:r>
      <w:r w:rsidR="00B13A73">
        <w:rPr>
          <w:rFonts w:asciiTheme="majorBidi" w:hAnsiTheme="majorBidi" w:hint="cs"/>
          <w:sz w:val="26"/>
          <w:szCs w:val="26"/>
          <w:rtl/>
          <w:lang w:bidi="ar-SA"/>
        </w:rPr>
        <w:t>جاري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شراؤها لثلاثة معاهد تدريب، ومركزين </w:t>
      </w:r>
      <w:r w:rsidR="00B13A73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لاستصلاح، و200 مجموعة أدوات لل</w:t>
      </w:r>
      <w:r w:rsidR="00B13A73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نيين. وكانت جميع التوضيحات والتفاصيل المقدمة متوافقة مع تفاصيل ميزانية الشريحة الثانية ال</w:t>
      </w:r>
      <w:r w:rsidR="00B13A73">
        <w:rPr>
          <w:rFonts w:asciiTheme="majorBidi" w:hAnsiTheme="majorBidi" w:hint="cs"/>
          <w:sz w:val="26"/>
          <w:szCs w:val="26"/>
          <w:rtl/>
          <w:lang w:bidi="ar-SA"/>
        </w:rPr>
        <w:t>مقدم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ة في المقترح الأصلي</w:t>
      </w:r>
      <w:r w:rsidRPr="00C7752D">
        <w:rPr>
          <w:rFonts w:asciiTheme="majorBidi" w:hAnsiTheme="majorBidi" w:cstheme="majorBidi"/>
          <w:sz w:val="26"/>
          <w:szCs w:val="26"/>
        </w:rPr>
        <w:t>.</w:t>
      </w:r>
    </w:p>
    <w:p w14:paraId="0893A701" w14:textId="5C9C7188" w:rsidR="00E66657" w:rsidRDefault="00E66657" w:rsidP="00E6665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وفيما يتعلق ب</w:t>
      </w:r>
      <w:r w:rsidR="00CA16DF">
        <w:rPr>
          <w:rFonts w:asciiTheme="majorBidi" w:hAnsiTheme="majorBidi" w:hint="cs"/>
          <w:sz w:val="26"/>
          <w:szCs w:val="26"/>
          <w:rtl/>
          <w:lang w:bidi="ar-SA"/>
        </w:rPr>
        <w:t xml:space="preserve">رابطة العاملين في مجال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التبريد وتكييف الهواء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التي أُنشئت 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في إطار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خطة إدارة </w:t>
      </w:r>
      <w:r>
        <w:rPr>
          <w:rFonts w:asciiTheme="majorBidi" w:hAnsiTheme="majorBidi"/>
          <w:sz w:val="26"/>
          <w:szCs w:val="26"/>
          <w:rtl/>
          <w:lang w:bidi="ar-SA"/>
        </w:rPr>
        <w:t>إزالة المواد الهيدروكلوروفلوروكربونية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والتي تمر حالي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بمرحلة التسجيل النهائية، أكدت اليونيدو أن ال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رابط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ة أُنشئت بطريقة تسمح بانضمام ال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نيين الأفراد وال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مؤسس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ات العاملة في سلسلة 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خدم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توريد 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 xml:space="preserve">للتبريد وتكييف الهواء </w:t>
      </w:r>
      <w:r w:rsidR="00B21E29">
        <w:rPr>
          <w:rFonts w:asciiTheme="majorBidi" w:hAnsiTheme="majorBidi" w:hint="cs"/>
          <w:sz w:val="26"/>
          <w:szCs w:val="26"/>
          <w:rtl/>
          <w:lang w:bidi="ar-SA"/>
        </w:rPr>
        <w:t>لعضويتها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ستدعم ال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رابط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ة تنفيذ خطة إدارة </w:t>
      </w:r>
      <w:r>
        <w:rPr>
          <w:rFonts w:asciiTheme="majorBidi" w:hAnsiTheme="majorBidi" w:hint="cs"/>
          <w:sz w:val="26"/>
          <w:szCs w:val="26"/>
          <w:rtl/>
        </w:rPr>
        <w:t xml:space="preserve">إزالة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المواد الهيدرو</w:t>
      </w:r>
      <w:r>
        <w:rPr>
          <w:rFonts w:asciiTheme="majorBidi" w:hAnsiTheme="majorBidi" w:hint="cs"/>
          <w:sz w:val="26"/>
          <w:szCs w:val="26"/>
          <w:rtl/>
        </w:rPr>
        <w:t>كلوروفلورو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كربونية</w:t>
      </w:r>
      <w:r w:rsidRPr="00C7752D">
        <w:rPr>
          <w:rFonts w:asciiTheme="majorBidi" w:hAnsiTheme="majorBidi" w:cstheme="majorBidi"/>
          <w:sz w:val="26"/>
          <w:szCs w:val="26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والمشاريع المقبلة، من خلال خطة عملها المتفق عليها، والتي تشمل تعزيز ممارسات ال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ة الجيدة وأنشطة التدريب</w:t>
      </w:r>
      <w:r w:rsidR="00A12315">
        <w:rPr>
          <w:rFonts w:asciiTheme="majorBidi" w:hAnsiTheme="majorBidi" w:hint="cs"/>
          <w:sz w:val="26"/>
          <w:szCs w:val="26"/>
          <w:rtl/>
          <w:lang w:bidi="ar-SA"/>
        </w:rPr>
        <w:t xml:space="preserve"> عليها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وت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يسير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الحوار بين أصحاب المصلحة،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lastRenderedPageBreak/>
        <w:t>وتطوير ونشر المعايير ال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نية وبروتوكولات ال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أمان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وتمثيل قطاع ال</w:t>
      </w:r>
      <w:r w:rsidR="006B0D0A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ة لدى الجهات التنظيمية ومؤسسات التدريب، ودعم التواصل والتوعية</w:t>
      </w:r>
      <w:r w:rsidRPr="00C7752D">
        <w:rPr>
          <w:rFonts w:asciiTheme="majorBidi" w:hAnsiTheme="majorBidi" w:cstheme="majorBidi"/>
          <w:sz w:val="26"/>
          <w:szCs w:val="26"/>
        </w:rPr>
        <w:t>.</w:t>
      </w:r>
    </w:p>
    <w:p w14:paraId="6809D7A9" w14:textId="3A9DE57F" w:rsidR="00E66657" w:rsidRPr="00C670F1" w:rsidRDefault="00E66657" w:rsidP="006B0D0A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val="en-US" w:bidi="ar-SA"/>
        </w:rPr>
      </w:pPr>
      <w:r w:rsidRPr="006B0D0A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تنفيذ سياسة </w:t>
      </w:r>
      <w:r w:rsidRPr="006B0D0A">
        <w:rPr>
          <w:rFonts w:asciiTheme="majorBidi" w:hAnsiTheme="majorBidi" w:hint="cs"/>
          <w:sz w:val="26"/>
          <w:szCs w:val="26"/>
          <w:u w:val="single"/>
          <w:rtl/>
        </w:rPr>
        <w:t>مراعاة المنظور الجنساني</w:t>
      </w:r>
    </w:p>
    <w:p w14:paraId="12A1A20C" w14:textId="163A43A6" w:rsidR="00C670F1" w:rsidRPr="00C670F1" w:rsidRDefault="00E66657" w:rsidP="00E6665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فيما يتعلق بتنفيذ القرارين </w:t>
      </w:r>
      <w:r w:rsidR="009F3C6E">
        <w:rPr>
          <w:rFonts w:asciiTheme="majorBidi" w:hAnsiTheme="majorBidi"/>
          <w:sz w:val="26"/>
          <w:szCs w:val="26"/>
          <w:lang w:bidi="ar-SA"/>
        </w:rPr>
        <w:t>84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/</w:t>
      </w:r>
      <w:r w:rsidR="009F3C6E">
        <w:rPr>
          <w:rFonts w:asciiTheme="majorBidi" w:hAnsiTheme="majorBidi"/>
          <w:sz w:val="26"/>
          <w:szCs w:val="26"/>
          <w:lang w:bidi="ar-SA"/>
        </w:rPr>
        <w:t>92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(د) و</w:t>
      </w:r>
      <w:r w:rsidR="009F3C6E">
        <w:rPr>
          <w:rFonts w:asciiTheme="majorBidi" w:hAnsiTheme="majorBidi"/>
          <w:sz w:val="26"/>
          <w:szCs w:val="26"/>
          <w:lang w:bidi="ar-SA"/>
        </w:rPr>
        <w:t>90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/</w:t>
      </w:r>
      <w:r w:rsidR="009F3C6E">
        <w:rPr>
          <w:rFonts w:asciiTheme="majorBidi" w:hAnsiTheme="majorBidi"/>
          <w:sz w:val="26"/>
          <w:szCs w:val="26"/>
          <w:lang w:bidi="ar-SA"/>
        </w:rPr>
        <w:t>48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(ج)، أفادت اليونيدو بأن قطاع 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 xml:space="preserve">خدمة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>التبريد وتكييف الهواء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ليبيا يهيمن عليه الرجال؛ ولذلك، كانت مشاركة المرأة في أنشطة خطة إدارة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 xml:space="preserve"> إزالة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المواد الهيدرو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>كلوروفلورو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كربونية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محدودة للغاية خلال ال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>ش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ر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حة الأولى. وفي </w:t>
      </w:r>
      <w:r w:rsidR="00755284">
        <w:rPr>
          <w:rFonts w:asciiTheme="majorBidi" w:hAnsiTheme="majorBidi" w:hint="cs"/>
          <w:sz w:val="26"/>
          <w:szCs w:val="26"/>
          <w:rtl/>
          <w:lang w:bidi="ar-SA"/>
        </w:rPr>
        <w:t xml:space="preserve">إطار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>شريح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ة الثانية، ومع تحسن الوضع 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>على أرض الواقع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، ستطلق حكومة ليبي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واليونيدو حملات لتعزيز مشاركة المرأة </w:t>
      </w:r>
      <w:r w:rsidR="00C670F1" w:rsidRPr="00C7752D">
        <w:rPr>
          <w:rFonts w:asciiTheme="majorBidi" w:hAnsiTheme="majorBidi"/>
          <w:sz w:val="26"/>
          <w:szCs w:val="26"/>
          <w:rtl/>
          <w:lang w:bidi="ar-SA"/>
        </w:rPr>
        <w:t>و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C670F1" w:rsidRPr="00C7752D">
        <w:rPr>
          <w:rFonts w:asciiTheme="majorBidi" w:hAnsiTheme="majorBidi"/>
          <w:sz w:val="26"/>
          <w:szCs w:val="26"/>
          <w:rtl/>
          <w:lang w:bidi="ar-SA"/>
        </w:rPr>
        <w:t>تشجيع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 xml:space="preserve"> عليها</w:t>
      </w:r>
      <w:r w:rsidR="00C670F1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في أنشطة 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خطة، وخاصةً الانضمام إلى 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قو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العاملة في </w:t>
      </w:r>
      <w:r w:rsidR="00C670F1">
        <w:rPr>
          <w:rFonts w:asciiTheme="majorBidi" w:hAnsiTheme="majorBidi" w:hint="cs"/>
          <w:sz w:val="26"/>
          <w:szCs w:val="26"/>
          <w:rtl/>
          <w:lang w:bidi="ar-SA"/>
        </w:rPr>
        <w:t>مجال خدمة التبريد وتكييف الهواء.</w:t>
      </w:r>
    </w:p>
    <w:p w14:paraId="3766DCB0" w14:textId="35314800" w:rsidR="00E66657" w:rsidRPr="00C670F1" w:rsidRDefault="00E66657" w:rsidP="00C670F1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</w:rPr>
      </w:pPr>
      <w:r w:rsidRPr="00C670F1">
        <w:rPr>
          <w:rFonts w:asciiTheme="majorBidi" w:hAnsiTheme="majorBidi"/>
          <w:sz w:val="26"/>
          <w:szCs w:val="26"/>
          <w:u w:val="single"/>
          <w:rtl/>
          <w:lang w:bidi="ar-SA"/>
        </w:rPr>
        <w:t>استدامة إزالة المواد الهيدروكلوروفلوروكربونية وتقييم المخاطر</w:t>
      </w:r>
    </w:p>
    <w:p w14:paraId="28562449" w14:textId="13B11465" w:rsidR="00E66657" w:rsidRPr="00E66657" w:rsidRDefault="00C670F1" w:rsidP="00E6665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من الأمور التي تكفل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استدامة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A67AEF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E66657">
        <w:rPr>
          <w:rFonts w:asciiTheme="majorBidi" w:hAnsiTheme="majorBidi"/>
          <w:sz w:val="26"/>
          <w:szCs w:val="26"/>
          <w:rtl/>
          <w:lang w:bidi="ar-SA"/>
        </w:rPr>
        <w:t xml:space="preserve">إزالة 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الحفاظ على الإطار التنظيمي وتحديثه، بما في ذلك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عمليات 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الحظر وآلية الرقابة على نظام </w:t>
      </w:r>
      <w:r w:rsidR="00A67AEF">
        <w:rPr>
          <w:rFonts w:asciiTheme="majorBidi" w:hAnsiTheme="majorBidi" w:hint="cs"/>
          <w:sz w:val="26"/>
          <w:szCs w:val="26"/>
          <w:rtl/>
          <w:lang w:bidi="ar-SA"/>
        </w:rPr>
        <w:t>قابل</w:t>
      </w:r>
      <w:r w:rsidR="00A67AEF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67AEF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A67AEF" w:rsidRPr="00C7752D">
        <w:rPr>
          <w:rFonts w:asciiTheme="majorBidi" w:hAnsiTheme="majorBidi"/>
          <w:sz w:val="26"/>
          <w:szCs w:val="26"/>
          <w:rtl/>
          <w:lang w:bidi="ar-SA"/>
        </w:rPr>
        <w:t>لتنفيذ</w:t>
      </w:r>
      <w:r w:rsidR="00A67AEF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لمنح ال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تراخيص و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حصص، </w:t>
      </w:r>
      <w:r w:rsidR="00A67AEF">
        <w:rPr>
          <w:rFonts w:asciiTheme="majorBidi" w:hAnsiTheme="majorBidi" w:hint="cs"/>
          <w:sz w:val="26"/>
          <w:szCs w:val="26"/>
          <w:rtl/>
          <w:lang w:bidi="ar-SA"/>
        </w:rPr>
        <w:t>يلبي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احتياجات السوق من </w:t>
      </w:r>
      <w:r w:rsidR="00E66657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ويقلل من احتمالات التجارة غير المشروعة؛ والتدريب المستمر لموظفي الجمارك والإنفاذ؛ والتدريب المستمر لل</w:t>
      </w:r>
      <w:r w:rsidR="00D91EC5">
        <w:rPr>
          <w:rFonts w:asciiTheme="majorBidi" w:hAnsiTheme="majorBidi" w:hint="cs"/>
          <w:sz w:val="26"/>
          <w:szCs w:val="26"/>
          <w:rtl/>
          <w:lang w:bidi="ar-SA"/>
        </w:rPr>
        <w:t>تق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نيين على ممارسات ال</w:t>
      </w:r>
      <w:r w:rsidR="00D91EC5">
        <w:rPr>
          <w:rFonts w:asciiTheme="majorBidi" w:hAnsiTheme="majorBidi" w:hint="cs"/>
          <w:sz w:val="26"/>
          <w:szCs w:val="26"/>
          <w:rtl/>
          <w:lang w:bidi="ar-SA"/>
        </w:rPr>
        <w:t>خدم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ة السليمة وتطبيق ال</w:t>
      </w:r>
      <w:r w:rsidR="00D91EC5">
        <w:rPr>
          <w:rFonts w:asciiTheme="majorBidi" w:hAnsiTheme="majorBidi" w:hint="cs"/>
          <w:sz w:val="26"/>
          <w:szCs w:val="26"/>
          <w:rtl/>
          <w:lang w:bidi="ar-SA"/>
        </w:rPr>
        <w:t>اعتماد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الإلزامي؛ وتوفير </w:t>
      </w:r>
      <w:r w:rsidR="00D91EC5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أدوات </w:t>
      </w:r>
      <w:r w:rsidR="00D91EC5">
        <w:rPr>
          <w:rFonts w:asciiTheme="majorBidi" w:hAnsiTheme="majorBidi" w:hint="cs"/>
          <w:sz w:val="26"/>
          <w:szCs w:val="26"/>
          <w:rtl/>
          <w:lang w:bidi="ar-SA"/>
        </w:rPr>
        <w:t xml:space="preserve">اللازمة </w:t>
      </w:r>
      <w:r w:rsidR="00E66657">
        <w:rPr>
          <w:rFonts w:asciiTheme="majorBidi" w:hAnsiTheme="majorBidi"/>
          <w:sz w:val="26"/>
          <w:szCs w:val="26"/>
          <w:rtl/>
          <w:lang w:bidi="ar-SA"/>
        </w:rPr>
        <w:t>للاسترداد وإعادة التدوير والاستصلاح</w:t>
      </w:r>
      <w:r w:rsidR="00D91EC5">
        <w:rPr>
          <w:rFonts w:asciiTheme="majorBidi" w:hAnsiTheme="majorBidi" w:hint="cs"/>
          <w:sz w:val="26"/>
          <w:szCs w:val="26"/>
          <w:rtl/>
          <w:lang w:bidi="ar-SA"/>
        </w:rPr>
        <w:t xml:space="preserve"> من أج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ل</w:t>
      </w:r>
      <w:r w:rsidR="00D91EC5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زيادة معدلات الاسترداد، </w:t>
      </w:r>
      <w:r w:rsidR="00D91EC5">
        <w:rPr>
          <w:rFonts w:asciiTheme="majorBidi" w:hAnsiTheme="majorBidi" w:hint="cs"/>
          <w:sz w:val="26"/>
          <w:szCs w:val="26"/>
          <w:rtl/>
          <w:lang w:bidi="ar-SA"/>
        </w:rPr>
        <w:t>ومن ثم الحدّ من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الحاجة إلى </w:t>
      </w:r>
      <w:r w:rsidR="00E66657">
        <w:rPr>
          <w:rFonts w:asciiTheme="majorBidi" w:hAnsiTheme="majorBidi"/>
          <w:sz w:val="26"/>
          <w:szCs w:val="26"/>
          <w:rtl/>
          <w:lang w:bidi="ar-SA"/>
        </w:rPr>
        <w:t>غازات التبريد</w:t>
      </w:r>
      <w:r w:rsidR="00D91EC5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>الخام. ويكمن الخطر الرئيسي في احتمال</w:t>
      </w:r>
      <w:r w:rsidR="00D91EC5">
        <w:rPr>
          <w:rFonts w:asciiTheme="majorBidi" w:hAnsiTheme="majorBidi" w:hint="cs"/>
          <w:sz w:val="26"/>
          <w:szCs w:val="26"/>
          <w:rtl/>
          <w:lang w:bidi="ar-SA"/>
        </w:rPr>
        <w:t xml:space="preserve"> حدوث حالات</w:t>
      </w:r>
      <w:r w:rsidR="00E66657" w:rsidRPr="00C7752D">
        <w:rPr>
          <w:rFonts w:asciiTheme="majorBidi" w:hAnsiTheme="majorBidi"/>
          <w:sz w:val="26"/>
          <w:szCs w:val="26"/>
          <w:rtl/>
          <w:lang w:bidi="ar-SA"/>
        </w:rPr>
        <w:t xml:space="preserve"> تأخير التنفيذ بسبب الأوضاع السياسية والأمنية</w:t>
      </w:r>
      <w:r w:rsidR="00D91EC5"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75BC47F6" w14:textId="0539A500" w:rsidR="00E66657" w:rsidRPr="00D91EC5" w:rsidRDefault="00E66657" w:rsidP="00D91EC5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SA"/>
        </w:rPr>
      </w:pPr>
      <w:r w:rsidRPr="00D91EC5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الاستنتاج</w:t>
      </w:r>
    </w:p>
    <w:p w14:paraId="15590E62" w14:textId="7FF250D2" w:rsidR="00E66657" w:rsidRPr="00E66657" w:rsidRDefault="00E66657" w:rsidP="00E6665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تشير الأمانة إلى أن ليبيا لا تزال م</w:t>
      </w:r>
      <w:r w:rsidR="00D91EC5">
        <w:rPr>
          <w:rFonts w:asciiTheme="majorBidi" w:hAnsiTheme="majorBidi" w:hint="cs"/>
          <w:sz w:val="26"/>
          <w:szCs w:val="26"/>
          <w:rtl/>
          <w:lang w:bidi="ar-SA"/>
        </w:rPr>
        <w:t>متثل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 w:rsidR="00CC594D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أهداف بروتوكول مونتريال واتفاقها مع اللجنة التنفيذية </w:t>
      </w:r>
      <w:r w:rsidR="00CC594D">
        <w:rPr>
          <w:rFonts w:asciiTheme="majorBidi" w:hAnsiTheme="majorBidi" w:hint="cs"/>
          <w:sz w:val="26"/>
          <w:szCs w:val="26"/>
          <w:rtl/>
          <w:lang w:bidi="ar-SA"/>
        </w:rPr>
        <w:t xml:space="preserve">بالنسبة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للفترة </w:t>
      </w:r>
      <w:r w:rsidR="00575B96">
        <w:rPr>
          <w:rFonts w:asciiTheme="majorBidi" w:hAnsiTheme="majorBidi"/>
          <w:sz w:val="26"/>
          <w:szCs w:val="26"/>
          <w:lang w:bidi="ar-SA"/>
        </w:rPr>
        <w:t>2022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-</w:t>
      </w:r>
      <w:r w:rsidR="00575B96">
        <w:rPr>
          <w:rFonts w:asciiTheme="majorBidi" w:hAnsiTheme="majorBidi"/>
          <w:sz w:val="26"/>
          <w:szCs w:val="26"/>
          <w:lang w:bidi="ar-SA"/>
        </w:rPr>
        <w:t>2024</w:t>
      </w:r>
      <w:r w:rsidR="00CC594D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3"/>
      </w:r>
      <w:r w:rsidR="00CC594D">
        <w:rPr>
          <w:rFonts w:asciiTheme="majorBidi" w:hAnsiTheme="majorBidi" w:hint="cs"/>
          <w:sz w:val="26"/>
          <w:szCs w:val="26"/>
          <w:rtl/>
          <w:lang w:bidi="ar-SA"/>
        </w:rPr>
        <w:t>.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5A7BF7" w:rsidRPr="00C7752D">
        <w:rPr>
          <w:rFonts w:asciiTheme="majorBidi" w:hAnsiTheme="majorBidi"/>
          <w:sz w:val="26"/>
          <w:szCs w:val="26"/>
          <w:rtl/>
          <w:lang w:bidi="ar-SA"/>
        </w:rPr>
        <w:t>في مارس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/آذار</w:t>
      </w:r>
      <w:r w:rsidR="005A7BF7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75B96">
        <w:rPr>
          <w:rFonts w:asciiTheme="majorBidi" w:hAnsiTheme="majorBidi"/>
          <w:sz w:val="26"/>
          <w:szCs w:val="26"/>
          <w:lang w:bidi="ar-SA"/>
        </w:rPr>
        <w:t>2025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، فُ</w:t>
      </w:r>
      <w:r w:rsidR="005A7BF7" w:rsidRPr="00C7752D">
        <w:rPr>
          <w:rFonts w:asciiTheme="majorBidi" w:hAnsiTheme="majorBidi"/>
          <w:sz w:val="26"/>
          <w:szCs w:val="26"/>
          <w:rtl/>
          <w:lang w:bidi="ar-SA"/>
        </w:rPr>
        <w:t>ر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="005A7BF7" w:rsidRPr="00C7752D">
        <w:rPr>
          <w:rFonts w:asciiTheme="majorBidi" w:hAnsiTheme="majorBidi"/>
          <w:sz w:val="26"/>
          <w:szCs w:val="26"/>
          <w:rtl/>
          <w:lang w:bidi="ar-SA"/>
        </w:rPr>
        <w:t>ض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 xml:space="preserve"> 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حظر على استيراد وتصنيع المعدات القائمة على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 xml:space="preserve"> استخدام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حظر </w:t>
      </w:r>
      <w:r w:rsidR="009D069D">
        <w:rPr>
          <w:rFonts w:asciiTheme="majorBidi" w:hAnsiTheme="majorBidi" w:hint="cs"/>
          <w:sz w:val="26"/>
          <w:szCs w:val="26"/>
          <w:rtl/>
          <w:lang w:bidi="ar-SA"/>
        </w:rPr>
        <w:t xml:space="preserve">على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استيراد</w:t>
      </w:r>
      <w:r w:rsidRPr="00C7752D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</w:t>
      </w:r>
      <w:r w:rsidR="005A7BF7" w:rsidRPr="005A7BF7">
        <w:rPr>
          <w:sz w:val="26"/>
          <w:szCs w:val="26"/>
        </w:rPr>
        <w:t>141b</w:t>
      </w:r>
      <w:r w:rsidR="005A7BF7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لاستخدامه كعامل نفخ في صناعة الرغ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و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ى.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قد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أُ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حر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ز تقدم كبير في تنفيذ الشريحة الأولى من المرحلة الثانية، ووصل مستوى صرف الأموال إلى </w:t>
      </w:r>
      <w:r w:rsidR="00575B96">
        <w:rPr>
          <w:rFonts w:asciiTheme="majorBidi" w:hAnsiTheme="majorBidi"/>
          <w:sz w:val="26"/>
          <w:szCs w:val="26"/>
          <w:lang w:bidi="ar-SA"/>
        </w:rPr>
        <w:t>41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المائة. 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أكدت اليونيدو أن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تقرير التحقق </w:t>
      </w:r>
      <w:r w:rsidR="00296BF0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296BF0">
        <w:rPr>
          <w:rFonts w:asciiTheme="majorBidi" w:hAnsiTheme="majorBidi" w:hint="cs"/>
          <w:sz w:val="26"/>
          <w:szCs w:val="26"/>
          <w:rtl/>
          <w:lang w:bidi="ar-SA"/>
        </w:rPr>
        <w:t>ذي سي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تضمن </w:t>
      </w:r>
      <w:r w:rsidR="00674DF7">
        <w:rPr>
          <w:rFonts w:asciiTheme="majorBidi" w:hAnsiTheme="majorBidi" w:hint="cs"/>
          <w:sz w:val="26"/>
          <w:szCs w:val="26"/>
          <w:rtl/>
          <w:lang w:bidi="ar-SA"/>
        </w:rPr>
        <w:t xml:space="preserve">بعد تحديثه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بيانات 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استهلاك 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عام </w:t>
      </w:r>
      <w:r w:rsidR="00585BFB">
        <w:rPr>
          <w:rFonts w:asciiTheme="majorBidi" w:hAnsiTheme="majorBidi"/>
          <w:sz w:val="26"/>
          <w:szCs w:val="26"/>
          <w:lang w:bidi="ar-SA"/>
        </w:rPr>
        <w:t>2024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سوف يقدَّم</w:t>
      </w:r>
      <w:r w:rsidR="005A7BF7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D3B6E" w:rsidRPr="00C7752D">
        <w:rPr>
          <w:rFonts w:asciiTheme="majorBidi" w:hAnsiTheme="majorBidi"/>
          <w:sz w:val="26"/>
          <w:szCs w:val="26"/>
          <w:rtl/>
          <w:lang w:bidi="ar-SA"/>
        </w:rPr>
        <w:t>في مايو</w:t>
      </w:r>
      <w:r w:rsidR="00DD3B6E">
        <w:rPr>
          <w:rFonts w:asciiTheme="majorBidi" w:hAnsiTheme="majorBidi" w:hint="cs"/>
          <w:sz w:val="26"/>
          <w:szCs w:val="26"/>
          <w:rtl/>
          <w:lang w:bidi="ar-SA"/>
        </w:rPr>
        <w:t>/أيار</w:t>
      </w:r>
      <w:r w:rsidR="00DD3B6E"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DD3B6E">
        <w:rPr>
          <w:rFonts w:asciiTheme="majorBidi" w:hAnsiTheme="majorBidi"/>
          <w:sz w:val="26"/>
          <w:szCs w:val="26"/>
          <w:lang w:bidi="ar-SA"/>
        </w:rPr>
        <w:t>2025</w:t>
      </w:r>
      <w:r w:rsidR="00DD3B6E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مع تقرير تنفيذ 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البرنامج القطري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لعام </w:t>
      </w:r>
      <w:r w:rsidR="00585BFB">
        <w:rPr>
          <w:rFonts w:asciiTheme="majorBidi" w:hAnsiTheme="majorBidi"/>
          <w:sz w:val="26"/>
          <w:szCs w:val="26"/>
          <w:lang w:bidi="ar-SA"/>
        </w:rPr>
        <w:t>2024</w:t>
      </w:r>
      <w:r w:rsidR="00916011"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1D31EDBC" w14:textId="0D14BE96" w:rsidR="00E66657" w:rsidRPr="005A7BF7" w:rsidRDefault="00E66657" w:rsidP="005A7BF7">
      <w:pPr>
        <w:bidi/>
        <w:spacing w:before="240" w:after="120" w:line="360" w:lineRule="exact"/>
        <w:rPr>
          <w:rFonts w:asciiTheme="majorBidi" w:hAnsiTheme="majorBidi"/>
          <w:b/>
          <w:bCs/>
          <w:sz w:val="26"/>
          <w:szCs w:val="26"/>
          <w:rtl/>
        </w:rPr>
      </w:pPr>
      <w:r w:rsidRPr="005A7BF7">
        <w:rPr>
          <w:rFonts w:asciiTheme="majorBidi" w:hAnsiTheme="majorBidi"/>
          <w:b/>
          <w:bCs/>
          <w:sz w:val="26"/>
          <w:szCs w:val="26"/>
          <w:rtl/>
        </w:rPr>
        <w:t>التوصي</w:t>
      </w:r>
      <w:r w:rsidR="005A7BF7" w:rsidRPr="005A7BF7">
        <w:rPr>
          <w:rFonts w:asciiTheme="majorBidi" w:hAnsiTheme="majorBidi" w:hint="cs"/>
          <w:b/>
          <w:bCs/>
          <w:sz w:val="26"/>
          <w:szCs w:val="26"/>
          <w:rtl/>
        </w:rPr>
        <w:t>ـــ</w:t>
      </w:r>
      <w:r w:rsidRPr="005A7BF7">
        <w:rPr>
          <w:rFonts w:asciiTheme="majorBidi" w:hAnsiTheme="majorBidi"/>
          <w:b/>
          <w:bCs/>
          <w:sz w:val="26"/>
          <w:szCs w:val="26"/>
          <w:rtl/>
        </w:rPr>
        <w:t>ة</w:t>
      </w:r>
    </w:p>
    <w:p w14:paraId="70C9AF19" w14:textId="5E988EA5" w:rsidR="005B6C66" w:rsidRPr="00E66657" w:rsidRDefault="00E66657" w:rsidP="007C0B48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C7752D">
        <w:rPr>
          <w:rFonts w:asciiTheme="majorBidi" w:hAnsiTheme="majorBidi"/>
          <w:sz w:val="26"/>
          <w:szCs w:val="26"/>
          <w:rtl/>
          <w:lang w:bidi="ar-SA"/>
        </w:rPr>
        <w:t>توصي أمانة الصندوق بأن تُحيط اللجنة التنفيذية علم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ب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تقرير المر</w:t>
      </w:r>
      <w:r w:rsidR="005A7BF7">
        <w:rPr>
          <w:rFonts w:asciiTheme="majorBidi" w:hAnsiTheme="majorBidi" w:hint="cs"/>
          <w:sz w:val="26"/>
          <w:szCs w:val="26"/>
          <w:rtl/>
          <w:lang w:bidi="ar-SA"/>
        </w:rPr>
        <w:t>حلي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85BFB">
        <w:rPr>
          <w:rFonts w:asciiTheme="majorBidi" w:hAnsiTheme="majorBidi" w:hint="cs"/>
          <w:sz w:val="26"/>
          <w:szCs w:val="26"/>
          <w:rtl/>
          <w:lang w:bidi="ar-SA"/>
        </w:rPr>
        <w:t>عن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تنفيذ الشريحة الأولى من المرحلة الثانية من خطة إدارة </w:t>
      </w:r>
      <w:r>
        <w:rPr>
          <w:rFonts w:asciiTheme="majorBidi" w:hAnsiTheme="majorBidi"/>
          <w:sz w:val="26"/>
          <w:szCs w:val="26"/>
          <w:rtl/>
          <w:lang w:bidi="ar-SA"/>
        </w:rPr>
        <w:t>إزالة المواد الهيدروكلوروفلوروكربونية</w:t>
      </w:r>
      <w:r w:rsidR="00585BFB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لليبيا، كما توصي بالموافقة الشم</w:t>
      </w:r>
      <w:r w:rsidR="00585BFB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ل</w:t>
      </w:r>
      <w:r w:rsidR="00585BFB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ة على الشريحة الثانية من المرحلة الثانية من </w:t>
      </w:r>
      <w:r w:rsidR="00585BFB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خطة و</w:t>
      </w:r>
      <w:r w:rsidR="00585BFB">
        <w:rPr>
          <w:rFonts w:asciiTheme="majorBidi" w:hAnsiTheme="majorBidi" w:hint="cs"/>
          <w:sz w:val="26"/>
          <w:szCs w:val="26"/>
          <w:rtl/>
          <w:lang w:bidi="ar-SA"/>
        </w:rPr>
        <w:t xml:space="preserve">على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خطة تنفيذ الشريحة المقابلة لها </w:t>
      </w:r>
      <w:r w:rsidR="00585BFB">
        <w:rPr>
          <w:rFonts w:asciiTheme="majorBidi" w:hAnsiTheme="majorBidi" w:hint="cs"/>
          <w:sz w:val="26"/>
          <w:szCs w:val="26"/>
          <w:rtl/>
          <w:lang w:bidi="ar-SA"/>
        </w:rPr>
        <w:t>في ا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لفترة 2025-2027 لليبيا</w:t>
      </w:r>
      <w:r w:rsidR="00585BFB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85BFB">
        <w:rPr>
          <w:rFonts w:asciiTheme="majorBidi" w:hAnsiTheme="majorBidi" w:hint="cs"/>
          <w:sz w:val="26"/>
          <w:szCs w:val="26"/>
          <w:rtl/>
          <w:lang w:bidi="ar-SA"/>
        </w:rPr>
        <w:t xml:space="preserve">وذلك 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>بمستوى التمويل الم</w:t>
      </w:r>
      <w:r w:rsidR="00585BFB">
        <w:rPr>
          <w:rFonts w:asciiTheme="majorBidi" w:hAnsiTheme="majorBidi" w:hint="cs"/>
          <w:sz w:val="26"/>
          <w:szCs w:val="26"/>
          <w:rtl/>
          <w:lang w:bidi="ar-SA"/>
        </w:rPr>
        <w:t>بيَّن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في الجدول أدناه، على أن يكون مفهوم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أن اليونيدو قد التزمت بتقديم تقرير تحقق مُحدّث، في مايو</w:t>
      </w:r>
      <w:r w:rsidR="00585BFB">
        <w:rPr>
          <w:rFonts w:asciiTheme="majorBidi" w:hAnsiTheme="majorBidi" w:hint="cs"/>
          <w:sz w:val="26"/>
          <w:szCs w:val="26"/>
          <w:rtl/>
          <w:lang w:bidi="ar-SA"/>
        </w:rPr>
        <w:t>/أيار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85BFB">
        <w:rPr>
          <w:rFonts w:asciiTheme="majorBidi" w:hAnsiTheme="majorBidi"/>
          <w:sz w:val="26"/>
          <w:szCs w:val="26"/>
          <w:lang w:bidi="ar-SA"/>
        </w:rPr>
        <w:t>2025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، يتضمن بيانات </w:t>
      </w:r>
      <w:r w:rsidR="00585BFB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استهلاك </w:t>
      </w:r>
      <w:r w:rsidR="00585BFB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C7752D">
        <w:rPr>
          <w:rFonts w:asciiTheme="majorBidi" w:hAnsiTheme="majorBidi"/>
          <w:sz w:val="26"/>
          <w:szCs w:val="26"/>
          <w:rtl/>
          <w:lang w:bidi="ar-SA"/>
        </w:rPr>
        <w:t xml:space="preserve">عام </w:t>
      </w:r>
      <w:r w:rsidR="00585BFB">
        <w:rPr>
          <w:rFonts w:asciiTheme="majorBidi" w:hAnsiTheme="majorBidi"/>
          <w:sz w:val="26"/>
          <w:szCs w:val="26"/>
          <w:lang w:bidi="ar-SA"/>
        </w:rPr>
        <w:t>2024</w:t>
      </w:r>
      <w:r w:rsidR="00585BFB">
        <w:rPr>
          <w:rFonts w:asciiTheme="majorBidi" w:hAnsiTheme="majorBidi" w:cstheme="majorBidi" w:hint="cs"/>
          <w:sz w:val="26"/>
          <w:szCs w:val="26"/>
          <w:rtl/>
        </w:rPr>
        <w:t>.</w:t>
      </w:r>
      <w:r w:rsidR="005F0A56">
        <w:rPr>
          <w:rFonts w:asciiTheme="majorBidi" w:hAnsiTheme="majorBidi" w:cstheme="majorBidi" w:hint="cs"/>
          <w:sz w:val="26"/>
          <w:szCs w:val="26"/>
          <w:rtl/>
        </w:rPr>
        <w:t xml:space="preserve"> 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5B6C66" w:rsidRPr="00A947A7" w14:paraId="43F76D93" w14:textId="77777777" w:rsidTr="00457E2F">
        <w:trPr>
          <w:tblHeader/>
        </w:trPr>
        <w:tc>
          <w:tcPr>
            <w:tcW w:w="293" w:type="pct"/>
          </w:tcPr>
          <w:p w14:paraId="044F422E" w14:textId="77777777" w:rsidR="005B6C66" w:rsidRPr="00A947A7" w:rsidRDefault="005B6C66" w:rsidP="005B6C66">
            <w:pPr>
              <w:keepNext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37" w:type="pct"/>
          </w:tcPr>
          <w:p w14:paraId="6FAA87FE" w14:textId="52755122" w:rsidR="005B6C66" w:rsidRPr="00A947A7" w:rsidRDefault="005B6C66" w:rsidP="005B6C66">
            <w:pPr>
              <w:keepNext/>
              <w:jc w:val="center"/>
              <w:rPr>
                <w:b/>
                <w:bCs/>
                <w:szCs w:val="24"/>
              </w:rPr>
            </w:pPr>
            <w:r w:rsidRPr="00A947A7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عنوان 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7C301EB2" w14:textId="68348104" w:rsidR="005B6C66" w:rsidRPr="00A947A7" w:rsidRDefault="005B6C66" w:rsidP="005B6C66">
            <w:pPr>
              <w:keepNext/>
              <w:jc w:val="center"/>
              <w:rPr>
                <w:b/>
                <w:bCs/>
                <w:szCs w:val="24"/>
              </w:rPr>
            </w:pPr>
            <w:r w:rsidRPr="00A947A7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تمويل المشروع</w:t>
            </w:r>
            <w:r w:rsidRPr="00A947A7">
              <w:rPr>
                <w:rFonts w:asciiTheme="majorBidi" w:hAnsiTheme="majorBidi"/>
                <w:b/>
                <w:bCs/>
                <w:szCs w:val="24"/>
                <w:lang w:bidi="ar-SA"/>
              </w:rPr>
              <w:br/>
            </w:r>
            <w:r w:rsidRPr="00A947A7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(دولار أمريكي)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5D16836E" w14:textId="46A7A3B0" w:rsidR="005B6C66" w:rsidRPr="00A947A7" w:rsidRDefault="005B6C66" w:rsidP="005B6C66">
            <w:pPr>
              <w:keepNext/>
              <w:jc w:val="center"/>
              <w:rPr>
                <w:b/>
                <w:bCs/>
                <w:szCs w:val="24"/>
              </w:rPr>
            </w:pPr>
            <w:r w:rsidRPr="00A947A7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تكاليف الدعم</w:t>
            </w:r>
            <w:r w:rsidRPr="00A947A7">
              <w:rPr>
                <w:rFonts w:asciiTheme="majorBidi" w:hAnsiTheme="majorBidi"/>
                <w:b/>
                <w:bCs/>
                <w:szCs w:val="24"/>
                <w:lang w:bidi="ar-SA"/>
              </w:rPr>
              <w:br/>
            </w:r>
            <w:r w:rsidRPr="00A947A7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(دولار أمريكي)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43BCFB09" w14:textId="239FE1EF" w:rsidR="005B6C66" w:rsidRPr="00A947A7" w:rsidRDefault="005B6C66" w:rsidP="005B6C66">
            <w:pPr>
              <w:keepNext/>
              <w:jc w:val="center"/>
              <w:rPr>
                <w:b/>
                <w:bCs/>
                <w:szCs w:val="24"/>
              </w:rPr>
            </w:pPr>
            <w:r w:rsidRPr="00A947A7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الوكالة المنفذة</w:t>
            </w:r>
          </w:p>
        </w:tc>
      </w:tr>
      <w:tr w:rsidR="005B6C66" w:rsidRPr="00A947A7" w14:paraId="14EB9E81" w14:textId="77777777" w:rsidTr="00457E2F">
        <w:tc>
          <w:tcPr>
            <w:tcW w:w="293" w:type="pct"/>
          </w:tcPr>
          <w:p w14:paraId="06336A10" w14:textId="72B27208" w:rsidR="005B6C66" w:rsidRPr="00A947A7" w:rsidRDefault="005B6C66" w:rsidP="005B6C66">
            <w:pPr>
              <w:keepNext/>
              <w:bidi/>
              <w:jc w:val="left"/>
              <w:rPr>
                <w:szCs w:val="24"/>
              </w:rPr>
            </w:pPr>
            <w:r w:rsidRPr="00A947A7">
              <w:rPr>
                <w:rFonts w:hint="cs"/>
                <w:szCs w:val="24"/>
                <w:rtl/>
                <w:lang w:bidi="ar-SA"/>
              </w:rPr>
              <w:t>(أ)</w:t>
            </w:r>
          </w:p>
        </w:tc>
        <w:tc>
          <w:tcPr>
            <w:tcW w:w="2337" w:type="pct"/>
          </w:tcPr>
          <w:p w14:paraId="7D788A20" w14:textId="53664452" w:rsidR="005B6C66" w:rsidRPr="00A947A7" w:rsidRDefault="005B6C66" w:rsidP="005B6C66">
            <w:pPr>
              <w:keepNext/>
              <w:bidi/>
              <w:jc w:val="left"/>
              <w:rPr>
                <w:szCs w:val="24"/>
              </w:rPr>
            </w:pPr>
            <w:r w:rsidRPr="00A947A7">
              <w:rPr>
                <w:rFonts w:asciiTheme="majorBidi" w:hAnsiTheme="majorBidi"/>
                <w:szCs w:val="24"/>
                <w:rtl/>
                <w:lang w:bidi="ar-SA"/>
              </w:rPr>
              <w:t>خطة إدارة إزالة المواد الهيدروكلوروفلوروكربونية (</w:t>
            </w:r>
            <w:r w:rsidR="00E3214D" w:rsidRPr="00A947A7">
              <w:rPr>
                <w:rFonts w:asciiTheme="majorBidi" w:hAnsiTheme="majorBidi" w:hint="cs"/>
                <w:szCs w:val="24"/>
                <w:rtl/>
                <w:lang w:bidi="ar-SA"/>
              </w:rPr>
              <w:t xml:space="preserve">المرحلة الثانية، </w:t>
            </w:r>
            <w:r w:rsidRPr="00A947A7">
              <w:rPr>
                <w:rFonts w:asciiTheme="majorBidi" w:hAnsiTheme="majorBidi"/>
                <w:szCs w:val="24"/>
                <w:rtl/>
                <w:lang w:bidi="ar-SA"/>
              </w:rPr>
              <w:t>الشريحة ال</w:t>
            </w:r>
            <w:r w:rsidR="00E3214D" w:rsidRPr="00A947A7">
              <w:rPr>
                <w:rFonts w:asciiTheme="majorBidi" w:hAnsiTheme="majorBidi" w:hint="cs"/>
                <w:szCs w:val="24"/>
                <w:rtl/>
                <w:lang w:bidi="ar-SA"/>
              </w:rPr>
              <w:t>ثاني</w:t>
            </w:r>
            <w:r w:rsidRPr="00A947A7">
              <w:rPr>
                <w:rFonts w:asciiTheme="majorBidi" w:hAnsiTheme="majorBidi"/>
                <w:szCs w:val="24"/>
                <w:rtl/>
                <w:lang w:bidi="ar-SA"/>
              </w:rPr>
              <w:t>ة)</w:t>
            </w:r>
          </w:p>
        </w:tc>
        <w:tc>
          <w:tcPr>
            <w:tcW w:w="790" w:type="pct"/>
            <w:vAlign w:val="center"/>
          </w:tcPr>
          <w:p w14:paraId="1457F52C" w14:textId="77777777" w:rsidR="005B6C66" w:rsidRPr="00A947A7" w:rsidRDefault="005B6C66" w:rsidP="005B6C66">
            <w:pPr>
              <w:keepNext/>
              <w:jc w:val="right"/>
              <w:rPr>
                <w:szCs w:val="24"/>
                <w:highlight w:val="cyan"/>
              </w:rPr>
            </w:pPr>
            <w:r w:rsidRPr="00A947A7">
              <w:rPr>
                <w:szCs w:val="24"/>
              </w:rPr>
              <w:t>786,750</w:t>
            </w:r>
          </w:p>
        </w:tc>
        <w:tc>
          <w:tcPr>
            <w:tcW w:w="747" w:type="pct"/>
            <w:vAlign w:val="center"/>
          </w:tcPr>
          <w:p w14:paraId="0D656318" w14:textId="77777777" w:rsidR="005B6C66" w:rsidRPr="00A947A7" w:rsidRDefault="005B6C66" w:rsidP="005B6C66">
            <w:pPr>
              <w:keepNext/>
              <w:jc w:val="right"/>
              <w:rPr>
                <w:szCs w:val="24"/>
              </w:rPr>
            </w:pPr>
            <w:r w:rsidRPr="00A947A7">
              <w:rPr>
                <w:szCs w:val="24"/>
              </w:rPr>
              <w:t>55,073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0597357D" w14:textId="4433E4CB" w:rsidR="005B6C66" w:rsidRPr="00A947A7" w:rsidRDefault="005B6C66" w:rsidP="005B6C66">
            <w:pPr>
              <w:keepNext/>
              <w:jc w:val="center"/>
              <w:rPr>
                <w:szCs w:val="24"/>
              </w:rPr>
            </w:pPr>
            <w:r w:rsidRPr="00A947A7">
              <w:rPr>
                <w:rFonts w:hint="cs"/>
                <w:szCs w:val="24"/>
                <w:rtl/>
              </w:rPr>
              <w:t>اليونيدو</w:t>
            </w:r>
          </w:p>
        </w:tc>
      </w:tr>
    </w:tbl>
    <w:p w14:paraId="1EE155CA" w14:textId="2B582D2C" w:rsidR="00E66657" w:rsidRDefault="00E66657" w:rsidP="005B6C66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120" w:line="360" w:lineRule="exact"/>
        <w:rPr>
          <w:rFonts w:asciiTheme="majorBidi" w:hAnsiTheme="majorBidi" w:cstheme="majorBidi"/>
          <w:sz w:val="26"/>
          <w:szCs w:val="26"/>
          <w:rtl/>
        </w:rPr>
      </w:pPr>
    </w:p>
    <w:p w14:paraId="7D22090C" w14:textId="0296A79B" w:rsidR="005B6C66" w:rsidRPr="00E66657" w:rsidRDefault="005B6C66" w:rsidP="005B6C66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120" w:line="360" w:lineRule="exact"/>
        <w:jc w:val="center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ــــــــــــــــــــــــــــــ</w:t>
      </w:r>
    </w:p>
    <w:sectPr w:rsidR="005B6C66" w:rsidRPr="00E66657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D6544" w14:textId="77777777" w:rsidR="00E2062C" w:rsidRDefault="00E2062C">
      <w:r>
        <w:separator/>
      </w:r>
    </w:p>
  </w:endnote>
  <w:endnote w:type="continuationSeparator" w:id="0">
    <w:p w14:paraId="2D4531CF" w14:textId="77777777" w:rsidR="00E2062C" w:rsidRDefault="00E2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FEA9A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683A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E8BA0" w14:textId="0E4E326C" w:rsidR="007E5D09" w:rsidRDefault="007E5D09">
    <w:pPr>
      <w:pStyle w:val="Footer"/>
      <w:jc w:val="center"/>
    </w:pPr>
  </w:p>
  <w:p w14:paraId="53BF513D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A0741" w14:textId="77777777" w:rsidR="00E2062C" w:rsidRDefault="00E2062C" w:rsidP="001C0D0E">
      <w:pPr>
        <w:jc w:val="right"/>
      </w:pPr>
      <w:r>
        <w:separator/>
      </w:r>
    </w:p>
  </w:footnote>
  <w:footnote w:type="continuationSeparator" w:id="0">
    <w:p w14:paraId="2A768668" w14:textId="77777777" w:rsidR="00E2062C" w:rsidRDefault="00E2062C">
      <w:r>
        <w:continuationSeparator/>
      </w:r>
    </w:p>
  </w:footnote>
  <w:footnote w:id="1">
    <w:p w14:paraId="3641DB1C" w14:textId="77777777" w:rsidR="00185247" w:rsidRDefault="00185247" w:rsidP="00185247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UNEP/OzL.Pro/ExCom/96/1 </w:t>
      </w:r>
      <w:r w:rsidRPr="001A24C6">
        <w:rPr>
          <w:rStyle w:val="FootnoteReference"/>
        </w:rPr>
        <w:footnoteRef/>
      </w:r>
    </w:p>
    <w:p w14:paraId="177F8489" w14:textId="77777777" w:rsidR="00185247" w:rsidRPr="00564224" w:rsidRDefault="00185247" w:rsidP="00185247">
      <w:pPr>
        <w:pStyle w:val="FootnoteText"/>
        <w:rPr>
          <w:lang w:val="fr-CH"/>
        </w:rPr>
      </w:pPr>
    </w:p>
  </w:footnote>
  <w:footnote w:id="2">
    <w:p w14:paraId="7F459F9B" w14:textId="6EAFBF33" w:rsidR="00185247" w:rsidRDefault="00185247" w:rsidP="0018524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وفقاً للرسالة المؤرخة </w:t>
      </w:r>
      <w:r w:rsidR="001D106C">
        <w:t>14</w:t>
      </w:r>
      <w:r>
        <w:rPr>
          <w:rFonts w:hint="cs"/>
          <w:rtl/>
        </w:rPr>
        <w:t xml:space="preserve"> </w:t>
      </w:r>
      <w:r w:rsidR="001D106C">
        <w:rPr>
          <w:rFonts w:hint="cs"/>
          <w:rtl/>
        </w:rPr>
        <w:t>مارس/أذار</w:t>
      </w:r>
      <w:r>
        <w:rPr>
          <w:rFonts w:hint="cs"/>
          <w:rtl/>
        </w:rPr>
        <w:t xml:space="preserve"> </w:t>
      </w:r>
      <w:r w:rsidR="001D106C">
        <w:t>2025</w:t>
      </w:r>
      <w:r>
        <w:rPr>
          <w:rFonts w:hint="cs"/>
          <w:rtl/>
        </w:rPr>
        <w:t xml:space="preserve"> الموجهة من وزارة ال</w:t>
      </w:r>
      <w:r w:rsidR="001D106C">
        <w:rPr>
          <w:rFonts w:hint="cs"/>
          <w:rtl/>
        </w:rPr>
        <w:t>بيئ</w:t>
      </w:r>
      <w:r>
        <w:rPr>
          <w:rFonts w:hint="cs"/>
          <w:rtl/>
        </w:rPr>
        <w:t xml:space="preserve">ة في </w:t>
      </w:r>
      <w:r w:rsidR="001D106C">
        <w:rPr>
          <w:rFonts w:hint="cs"/>
          <w:rtl/>
        </w:rPr>
        <w:t>ليبيا</w:t>
      </w:r>
      <w:r>
        <w:rPr>
          <w:rFonts w:hint="cs"/>
          <w:rtl/>
        </w:rPr>
        <w:t xml:space="preserve"> إلى اليوني</w:t>
      </w:r>
      <w:r w:rsidR="001D106C">
        <w:rPr>
          <w:rFonts w:hint="cs"/>
          <w:rtl/>
        </w:rPr>
        <w:t>دو</w:t>
      </w:r>
      <w:r>
        <w:rPr>
          <w:rFonts w:hint="cs"/>
          <w:rtl/>
        </w:rPr>
        <w:t>.</w:t>
      </w:r>
    </w:p>
  </w:footnote>
  <w:footnote w:id="3">
    <w:p w14:paraId="4B46F310" w14:textId="0CD24B42" w:rsidR="00CC594D" w:rsidRPr="00CC594D" w:rsidRDefault="00CC594D" w:rsidP="00CC594D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يشمل ذلك البيانات الأولية المقدمة من البلد لعام </w:t>
      </w:r>
      <w:r>
        <w:rPr>
          <w:lang w:val="en-US"/>
        </w:rPr>
        <w:t>2024</w:t>
      </w:r>
      <w:r>
        <w:rPr>
          <w:rFonts w:hint="cs"/>
          <w:rtl/>
          <w:lang w:val="en-US" w:bidi="ar-S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B069C" w14:textId="2A149F64" w:rsidR="007E5D09" w:rsidRDefault="00185247">
    <w:fldSimple w:instr=" DOCPROPERTY &quot;Document number&quot;  \* MERGEFORMAT ">
      <w:r w:rsidR="00F94C44">
        <w:t>UNEP/OzL.Pro/ExCom/96/46</w:t>
      </w:r>
    </w:fldSimple>
  </w:p>
  <w:p w14:paraId="10396105" w14:textId="77777777" w:rsidR="007E5D09" w:rsidRDefault="007E5D09"/>
  <w:p w14:paraId="044BC833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C49E1" w14:textId="1FEB433A" w:rsidR="007E5D09" w:rsidRDefault="00185247">
    <w:pPr>
      <w:jc w:val="right"/>
    </w:pPr>
    <w:fldSimple w:instr=" DOCPROPERTY &quot;Document number&quot;  \* MERGEFORMAT ">
      <w:r>
        <w:t>UNEP/OzL.Pro/ExCom/9</w:t>
      </w:r>
      <w:r w:rsidR="00F94C44">
        <w:t>6/46</w:t>
      </w:r>
    </w:fldSimple>
  </w:p>
  <w:p w14:paraId="7B4B35BF" w14:textId="77777777" w:rsidR="007E5D09" w:rsidRDefault="007E5D09"/>
  <w:p w14:paraId="0F59C7B7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5960CAF"/>
    <w:multiLevelType w:val="hybridMultilevel"/>
    <w:tmpl w:val="2CA891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3C042F"/>
    <w:multiLevelType w:val="hybridMultilevel"/>
    <w:tmpl w:val="4B6E22E0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6AF2EF4"/>
    <w:multiLevelType w:val="hybridMultilevel"/>
    <w:tmpl w:val="28CA5328"/>
    <w:lvl w:ilvl="0" w:tplc="CAF25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F4238D"/>
    <w:multiLevelType w:val="hybridMultilevel"/>
    <w:tmpl w:val="09CA0FE6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7"/>
  </w:num>
  <w:num w:numId="18" w16cid:durableId="1318270324">
    <w:abstractNumId w:val="18"/>
  </w:num>
  <w:num w:numId="19" w16cid:durableId="2133593865">
    <w:abstractNumId w:val="22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1051735893">
    <w:abstractNumId w:val="20"/>
  </w:num>
  <w:num w:numId="24" w16cid:durableId="443041303">
    <w:abstractNumId w:val="15"/>
  </w:num>
  <w:num w:numId="25" w16cid:durableId="1640306694">
    <w:abstractNumId w:val="22"/>
  </w:num>
  <w:num w:numId="26" w16cid:durableId="555513329">
    <w:abstractNumId w:val="22"/>
  </w:num>
  <w:num w:numId="27" w16cid:durableId="2095397743">
    <w:abstractNumId w:val="22"/>
  </w:num>
  <w:num w:numId="28" w16cid:durableId="1616983667">
    <w:abstractNumId w:val="22"/>
  </w:num>
  <w:num w:numId="29" w16cid:durableId="1858807200">
    <w:abstractNumId w:val="22"/>
  </w:num>
  <w:num w:numId="30" w16cid:durableId="253326061">
    <w:abstractNumId w:val="16"/>
  </w:num>
  <w:num w:numId="31" w16cid:durableId="28455903">
    <w:abstractNumId w:val="22"/>
  </w:num>
  <w:num w:numId="32" w16cid:durableId="866795626">
    <w:abstractNumId w:val="21"/>
  </w:num>
  <w:num w:numId="33" w16cid:durableId="1022853062">
    <w:abstractNumId w:val="22"/>
  </w:num>
  <w:num w:numId="34" w16cid:durableId="664280900">
    <w:abstractNumId w:val="22"/>
  </w:num>
  <w:num w:numId="35" w16cid:durableId="1219824820">
    <w:abstractNumId w:val="22"/>
  </w:num>
  <w:num w:numId="36" w16cid:durableId="1423332409">
    <w:abstractNumId w:val="22"/>
  </w:num>
  <w:num w:numId="37" w16cid:durableId="1532840892">
    <w:abstractNumId w:val="22"/>
  </w:num>
  <w:num w:numId="38" w16cid:durableId="1741295707">
    <w:abstractNumId w:val="22"/>
  </w:num>
  <w:num w:numId="39" w16cid:durableId="436676734">
    <w:abstractNumId w:val="22"/>
  </w:num>
  <w:num w:numId="40" w16cid:durableId="1780296242">
    <w:abstractNumId w:val="22"/>
  </w:num>
  <w:num w:numId="41" w16cid:durableId="826172383">
    <w:abstractNumId w:val="22"/>
  </w:num>
  <w:num w:numId="42" w16cid:durableId="1574971946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47"/>
    <w:rsid w:val="00013372"/>
    <w:rsid w:val="00017133"/>
    <w:rsid w:val="0002642B"/>
    <w:rsid w:val="0003197D"/>
    <w:rsid w:val="0004254A"/>
    <w:rsid w:val="00050F91"/>
    <w:rsid w:val="0007319D"/>
    <w:rsid w:val="000861FE"/>
    <w:rsid w:val="00091035"/>
    <w:rsid w:val="00096731"/>
    <w:rsid w:val="00097D58"/>
    <w:rsid w:val="000C2FE8"/>
    <w:rsid w:val="000E0770"/>
    <w:rsid w:val="000E1354"/>
    <w:rsid w:val="001046F9"/>
    <w:rsid w:val="001276B8"/>
    <w:rsid w:val="00144FC0"/>
    <w:rsid w:val="00146F08"/>
    <w:rsid w:val="0016706E"/>
    <w:rsid w:val="00170997"/>
    <w:rsid w:val="00185247"/>
    <w:rsid w:val="001931C3"/>
    <w:rsid w:val="001A049F"/>
    <w:rsid w:val="001A32FB"/>
    <w:rsid w:val="001B5C91"/>
    <w:rsid w:val="001C0D0E"/>
    <w:rsid w:val="001D055D"/>
    <w:rsid w:val="001D06A1"/>
    <w:rsid w:val="001D106C"/>
    <w:rsid w:val="001D2B45"/>
    <w:rsid w:val="001D46C4"/>
    <w:rsid w:val="001D5A0A"/>
    <w:rsid w:val="001D6206"/>
    <w:rsid w:val="001F0283"/>
    <w:rsid w:val="0020418D"/>
    <w:rsid w:val="0022104F"/>
    <w:rsid w:val="00223AEB"/>
    <w:rsid w:val="00230FE7"/>
    <w:rsid w:val="00277F49"/>
    <w:rsid w:val="00296BF0"/>
    <w:rsid w:val="002B535E"/>
    <w:rsid w:val="002C70D8"/>
    <w:rsid w:val="002D0A7B"/>
    <w:rsid w:val="002D0AAF"/>
    <w:rsid w:val="002E49A3"/>
    <w:rsid w:val="002E6A6F"/>
    <w:rsid w:val="002E7EF7"/>
    <w:rsid w:val="002F505F"/>
    <w:rsid w:val="00301A8E"/>
    <w:rsid w:val="0032579D"/>
    <w:rsid w:val="0035441C"/>
    <w:rsid w:val="0036256B"/>
    <w:rsid w:val="00377A0D"/>
    <w:rsid w:val="00377E9D"/>
    <w:rsid w:val="00385F2E"/>
    <w:rsid w:val="00392DDC"/>
    <w:rsid w:val="00393115"/>
    <w:rsid w:val="003943C2"/>
    <w:rsid w:val="003A1DAA"/>
    <w:rsid w:val="003A7FBC"/>
    <w:rsid w:val="003C2491"/>
    <w:rsid w:val="003C2739"/>
    <w:rsid w:val="003C3144"/>
    <w:rsid w:val="003E106A"/>
    <w:rsid w:val="003F2852"/>
    <w:rsid w:val="00410E77"/>
    <w:rsid w:val="00416AD7"/>
    <w:rsid w:val="0042546B"/>
    <w:rsid w:val="00426ED8"/>
    <w:rsid w:val="004326CA"/>
    <w:rsid w:val="00443A72"/>
    <w:rsid w:val="00453CB6"/>
    <w:rsid w:val="004959DF"/>
    <w:rsid w:val="004C5B74"/>
    <w:rsid w:val="004D425A"/>
    <w:rsid w:val="004F326F"/>
    <w:rsid w:val="005124AA"/>
    <w:rsid w:val="0052164B"/>
    <w:rsid w:val="0053096E"/>
    <w:rsid w:val="00530DBE"/>
    <w:rsid w:val="00546241"/>
    <w:rsid w:val="005608DB"/>
    <w:rsid w:val="00575B96"/>
    <w:rsid w:val="00583F2A"/>
    <w:rsid w:val="00584ED8"/>
    <w:rsid w:val="00585BFB"/>
    <w:rsid w:val="00596FFA"/>
    <w:rsid w:val="005A4C55"/>
    <w:rsid w:val="005A7BF7"/>
    <w:rsid w:val="005B65DF"/>
    <w:rsid w:val="005B6C66"/>
    <w:rsid w:val="005C36A7"/>
    <w:rsid w:val="005C7D4A"/>
    <w:rsid w:val="005F0A56"/>
    <w:rsid w:val="005F1987"/>
    <w:rsid w:val="005F7E96"/>
    <w:rsid w:val="00624AEF"/>
    <w:rsid w:val="00625FEB"/>
    <w:rsid w:val="006439C0"/>
    <w:rsid w:val="006600C2"/>
    <w:rsid w:val="00662A73"/>
    <w:rsid w:val="0066302A"/>
    <w:rsid w:val="00667E81"/>
    <w:rsid w:val="00674DF7"/>
    <w:rsid w:val="006759DA"/>
    <w:rsid w:val="0067773C"/>
    <w:rsid w:val="00683CFD"/>
    <w:rsid w:val="0069204F"/>
    <w:rsid w:val="006B0D0A"/>
    <w:rsid w:val="006F2A2C"/>
    <w:rsid w:val="006F57B7"/>
    <w:rsid w:val="00702662"/>
    <w:rsid w:val="00704E42"/>
    <w:rsid w:val="007052EA"/>
    <w:rsid w:val="0071623C"/>
    <w:rsid w:val="00727D1C"/>
    <w:rsid w:val="0074075C"/>
    <w:rsid w:val="00755284"/>
    <w:rsid w:val="00766A80"/>
    <w:rsid w:val="00786775"/>
    <w:rsid w:val="00791A1A"/>
    <w:rsid w:val="007941C9"/>
    <w:rsid w:val="007B2045"/>
    <w:rsid w:val="007B7F45"/>
    <w:rsid w:val="007C0B48"/>
    <w:rsid w:val="007C3C73"/>
    <w:rsid w:val="007C6EF9"/>
    <w:rsid w:val="007D141D"/>
    <w:rsid w:val="007D26F3"/>
    <w:rsid w:val="007D3790"/>
    <w:rsid w:val="007D567C"/>
    <w:rsid w:val="007D5A2F"/>
    <w:rsid w:val="007D7399"/>
    <w:rsid w:val="007E20B0"/>
    <w:rsid w:val="007E5D09"/>
    <w:rsid w:val="00800A53"/>
    <w:rsid w:val="00834639"/>
    <w:rsid w:val="0084173D"/>
    <w:rsid w:val="00854D61"/>
    <w:rsid w:val="00872D99"/>
    <w:rsid w:val="00885865"/>
    <w:rsid w:val="0089544C"/>
    <w:rsid w:val="008B1561"/>
    <w:rsid w:val="008B3507"/>
    <w:rsid w:val="008C3AE1"/>
    <w:rsid w:val="008E2901"/>
    <w:rsid w:val="008E3DF3"/>
    <w:rsid w:val="008E4275"/>
    <w:rsid w:val="008F02FB"/>
    <w:rsid w:val="008F3E6B"/>
    <w:rsid w:val="0090339C"/>
    <w:rsid w:val="00916011"/>
    <w:rsid w:val="00920371"/>
    <w:rsid w:val="00920424"/>
    <w:rsid w:val="0095168C"/>
    <w:rsid w:val="00971762"/>
    <w:rsid w:val="00983FD1"/>
    <w:rsid w:val="00987EB2"/>
    <w:rsid w:val="009A5140"/>
    <w:rsid w:val="009B2FCB"/>
    <w:rsid w:val="009B75B9"/>
    <w:rsid w:val="009C46B2"/>
    <w:rsid w:val="009C6928"/>
    <w:rsid w:val="009D069D"/>
    <w:rsid w:val="009E14DB"/>
    <w:rsid w:val="009E3DBB"/>
    <w:rsid w:val="009F3C6E"/>
    <w:rsid w:val="00A12315"/>
    <w:rsid w:val="00A44778"/>
    <w:rsid w:val="00A62048"/>
    <w:rsid w:val="00A67AEF"/>
    <w:rsid w:val="00A72995"/>
    <w:rsid w:val="00A755B6"/>
    <w:rsid w:val="00A7735D"/>
    <w:rsid w:val="00A907AD"/>
    <w:rsid w:val="00A947A7"/>
    <w:rsid w:val="00AA17D7"/>
    <w:rsid w:val="00AA5562"/>
    <w:rsid w:val="00AB4886"/>
    <w:rsid w:val="00AB56FC"/>
    <w:rsid w:val="00AC5144"/>
    <w:rsid w:val="00AE7157"/>
    <w:rsid w:val="00B00036"/>
    <w:rsid w:val="00B11DB6"/>
    <w:rsid w:val="00B13A73"/>
    <w:rsid w:val="00B17F8A"/>
    <w:rsid w:val="00B21E29"/>
    <w:rsid w:val="00B40E87"/>
    <w:rsid w:val="00B477D2"/>
    <w:rsid w:val="00B51899"/>
    <w:rsid w:val="00B60460"/>
    <w:rsid w:val="00B712BC"/>
    <w:rsid w:val="00B81E83"/>
    <w:rsid w:val="00B9237B"/>
    <w:rsid w:val="00BB1C42"/>
    <w:rsid w:val="00BB631D"/>
    <w:rsid w:val="00BD5991"/>
    <w:rsid w:val="00C03194"/>
    <w:rsid w:val="00C0337B"/>
    <w:rsid w:val="00C27B58"/>
    <w:rsid w:val="00C35EAC"/>
    <w:rsid w:val="00C4322A"/>
    <w:rsid w:val="00C55EF2"/>
    <w:rsid w:val="00C670F1"/>
    <w:rsid w:val="00C730AD"/>
    <w:rsid w:val="00C7391D"/>
    <w:rsid w:val="00C83E39"/>
    <w:rsid w:val="00CA16DF"/>
    <w:rsid w:val="00CA228E"/>
    <w:rsid w:val="00CA3E85"/>
    <w:rsid w:val="00CC594D"/>
    <w:rsid w:val="00CD6ADC"/>
    <w:rsid w:val="00D006A9"/>
    <w:rsid w:val="00D30555"/>
    <w:rsid w:val="00D34512"/>
    <w:rsid w:val="00D34D5D"/>
    <w:rsid w:val="00D35914"/>
    <w:rsid w:val="00D439F3"/>
    <w:rsid w:val="00D45C4D"/>
    <w:rsid w:val="00D62797"/>
    <w:rsid w:val="00D6339B"/>
    <w:rsid w:val="00D91EC5"/>
    <w:rsid w:val="00DA0A0B"/>
    <w:rsid w:val="00DA150E"/>
    <w:rsid w:val="00DA5E3D"/>
    <w:rsid w:val="00DD3B6E"/>
    <w:rsid w:val="00DF6794"/>
    <w:rsid w:val="00E1360E"/>
    <w:rsid w:val="00E2062C"/>
    <w:rsid w:val="00E27B62"/>
    <w:rsid w:val="00E3214D"/>
    <w:rsid w:val="00E416A4"/>
    <w:rsid w:val="00E54206"/>
    <w:rsid w:val="00E5425F"/>
    <w:rsid w:val="00E54B59"/>
    <w:rsid w:val="00E64B5E"/>
    <w:rsid w:val="00E66657"/>
    <w:rsid w:val="00E759DF"/>
    <w:rsid w:val="00E804B8"/>
    <w:rsid w:val="00E86EBE"/>
    <w:rsid w:val="00EA6029"/>
    <w:rsid w:val="00EC108E"/>
    <w:rsid w:val="00EF566C"/>
    <w:rsid w:val="00F27979"/>
    <w:rsid w:val="00F423F9"/>
    <w:rsid w:val="00F74207"/>
    <w:rsid w:val="00F92603"/>
    <w:rsid w:val="00F932D5"/>
    <w:rsid w:val="00F94C44"/>
    <w:rsid w:val="00F9523B"/>
    <w:rsid w:val="00FA3768"/>
    <w:rsid w:val="00FB1C07"/>
    <w:rsid w:val="00FE28DF"/>
    <w:rsid w:val="00FE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53AB71"/>
  <w15:docId w15:val="{CB282F31-6E06-8B41-B376-55FBCF66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Bullet OSM,Bullets,CORE-1.1.1,Dot pt,Heading 2_sj,List Paragraph (numbered (a)),List Paragraph11,Numbered Para 1,Proposal Bullet List,Report Para,Resume Title,TOC style,Table,WB Para,WinDForce-Letter,bullets,d_bodyb,lp1,L,Paragraph"/>
    <w:basedOn w:val="Normal"/>
    <w:link w:val="ListParagraphChar"/>
    <w:uiPriority w:val="34"/>
    <w:qFormat/>
    <w:rsid w:val="00185247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Bullet OSM Char,Bullets Char,CORE-1.1.1 Char,Dot pt Char,Heading 2_sj Char,List Paragraph (numbered (a)) Char,List Paragraph11 Char,Numbered Para 1 Char,Proposal Bullet List Char,Report Para Char,Resume Title Char,TOC style Char"/>
    <w:basedOn w:val="DefaultParagraphFont"/>
    <w:link w:val="ListParagraph"/>
    <w:uiPriority w:val="34"/>
    <w:qFormat/>
    <w:locked/>
    <w:rsid w:val="00185247"/>
    <w:rPr>
      <w:sz w:val="22"/>
      <w:szCs w:val="22"/>
      <w:lang w:val="en-GB"/>
    </w:rPr>
  </w:style>
  <w:style w:type="character" w:customStyle="1" w:styleId="normaltextrun">
    <w:name w:val="normaltextrun"/>
    <w:basedOn w:val="DefaultParagraphFont"/>
    <w:rsid w:val="00185247"/>
  </w:style>
  <w:style w:type="table" w:customStyle="1" w:styleId="TableGrid10">
    <w:name w:val="Table Grid1"/>
    <w:basedOn w:val="TableNormal"/>
    <w:next w:val="TableGrid"/>
    <w:uiPriority w:val="39"/>
    <w:rsid w:val="00E804B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E804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eb6c2e4c-3f1c-4103-a37b-37c984dbe58f"/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3488</Words>
  <Characters>21203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24642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Wafaa Wahba</dc:creator>
  <cp:lastModifiedBy>Angela Xue He Yan</cp:lastModifiedBy>
  <cp:revision>6</cp:revision>
  <cp:lastPrinted>2025-02-10T16:42:00Z</cp:lastPrinted>
  <dcterms:created xsi:type="dcterms:W3CDTF">2025-05-05T12:50:00Z</dcterms:created>
  <dcterms:modified xsi:type="dcterms:W3CDTF">2025-05-05T12:53:00Z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UNEP/OzL.Pro/ExCom/96/46</vt:lpwstr>
  </property>
  <property fmtid="{D5CDD505-2E9C-101B-9397-08002B2CF9AE}" pid="3" name="Revision date">
    <vt:lpwstr>29 April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