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3403BC8" w14:textId="77777777" w:rsidTr="009C59F7">
        <w:trPr>
          <w:trHeight w:val="720"/>
        </w:trPr>
        <w:tc>
          <w:tcPr>
            <w:tcW w:w="5490" w:type="dxa"/>
            <w:gridSpan w:val="2"/>
            <w:tcBorders>
              <w:bottom w:val="single" w:sz="18" w:space="0" w:color="auto"/>
            </w:tcBorders>
          </w:tcPr>
          <w:p w14:paraId="413FFDD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EFA4BF1"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61044D4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24262B1" w14:textId="77777777" w:rsidR="00C15867" w:rsidRPr="009B0D30" w:rsidRDefault="00E52838" w:rsidP="009C59F7">
            <w:pPr>
              <w:spacing w:before="120"/>
            </w:pPr>
            <w:r w:rsidRPr="009B0D30">
              <w:rPr>
                <w:noProof/>
                <w:lang w:val="en-US"/>
              </w:rPr>
              <mc:AlternateContent>
                <mc:Choice Requires="wpg">
                  <w:drawing>
                    <wp:anchor distT="0" distB="0" distL="114300" distR="114300" simplePos="0" relativeHeight="251660288" behindDoc="0" locked="0" layoutInCell="1" allowOverlap="1" wp14:anchorId="4B21B8A1" wp14:editId="67B4C2D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cx1="http://schemas.microsoft.com/office/drawing/2015/9/8/chartex">
                  <w:pict>
                    <v:group w14:anchorId="2603D8B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7D0DDA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2D4B9E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5EC6FB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A85A98C"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74C64E4D" w14:textId="77777777" w:rsidR="00C15867" w:rsidRPr="009B0D30" w:rsidRDefault="00C15867" w:rsidP="009C59F7">
            <w:r w:rsidRPr="009B0D30">
              <w:t>Distr.</w:t>
            </w:r>
          </w:p>
          <w:p w14:paraId="76B6D648" w14:textId="77777777" w:rsidR="00923540" w:rsidRPr="009B0D30" w:rsidRDefault="00923540" w:rsidP="00923540">
            <w:r w:rsidRPr="009B0D30">
              <w:t>GENERAL</w:t>
            </w:r>
          </w:p>
          <w:p w14:paraId="5F47812A" w14:textId="77777777" w:rsidR="00C15867" w:rsidRPr="009B0D30" w:rsidRDefault="00C15867" w:rsidP="009C59F7"/>
          <w:p w14:paraId="55330F95" w14:textId="77777777" w:rsidR="00C15867" w:rsidRPr="009B0D30" w:rsidRDefault="00C15867" w:rsidP="009C59F7"/>
          <w:p w14:paraId="22E9B37A" w14:textId="77777777" w:rsidR="00C15867" w:rsidRPr="009B0D30" w:rsidRDefault="000F254E" w:rsidP="009C59F7">
            <w:r>
              <w:fldChar w:fldCharType="begin"/>
            </w:r>
            <w:r>
              <w:instrText xml:space="preserve"> DOCPROPERTY "Document number"  \* MERGEFORMAT </w:instrText>
            </w:r>
            <w:r>
              <w:fldChar w:fldCharType="separate"/>
            </w:r>
            <w:r w:rsidR="00042EF5">
              <w:t>UNEP/OzL.Pro/ExCom/88/29</w:t>
            </w:r>
            <w:r>
              <w:fldChar w:fldCharType="end"/>
            </w:r>
          </w:p>
          <w:p w14:paraId="7A971BD2" w14:textId="73809460"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B450A4">
              <w:t>10 November 2021</w:t>
            </w:r>
            <w:r w:rsidRPr="009B0D30">
              <w:fldChar w:fldCharType="end"/>
            </w:r>
          </w:p>
          <w:p w14:paraId="12133297" w14:textId="77777777" w:rsidR="00C15867" w:rsidRPr="009B0D30" w:rsidRDefault="00C15867" w:rsidP="009C59F7">
            <w:pPr>
              <w:rPr>
                <w:caps/>
              </w:rPr>
            </w:pPr>
          </w:p>
          <w:p w14:paraId="05888288" w14:textId="77777777" w:rsidR="00C15867" w:rsidRPr="009B0D30" w:rsidRDefault="00C15867" w:rsidP="009C59F7">
            <w:r w:rsidRPr="009B0D30">
              <w:t>ORIGINAL: ENGLISH</w:t>
            </w:r>
          </w:p>
        </w:tc>
      </w:tr>
    </w:tbl>
    <w:p w14:paraId="7D16A87C" w14:textId="77777777" w:rsidR="00B86471" w:rsidRPr="00CC6E10" w:rsidRDefault="00C15867" w:rsidP="00B86471">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14:paraId="694AA69D" w14:textId="77777777" w:rsidR="00066CE8" w:rsidRPr="009B0D30" w:rsidRDefault="00B86471"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6FE6C1C1" w14:textId="77777777" w:rsidR="00C15867" w:rsidRPr="009B0D30" w:rsidRDefault="00C15867" w:rsidP="00857077">
      <w:pPr>
        <w:jc w:val="left"/>
      </w:pPr>
    </w:p>
    <w:p w14:paraId="02A3F876" w14:textId="77777777" w:rsidR="00066CE8" w:rsidRPr="009B0D30" w:rsidRDefault="00066CE8" w:rsidP="00857077">
      <w:pPr>
        <w:jc w:val="left"/>
      </w:pPr>
    </w:p>
    <w:p w14:paraId="677F7758" w14:textId="77777777" w:rsidR="00172B88" w:rsidRPr="009B0D30" w:rsidRDefault="00172B88" w:rsidP="00172B88">
      <w:pPr>
        <w:jc w:val="left"/>
      </w:pPr>
    </w:p>
    <w:p w14:paraId="7AE61F57" w14:textId="77777777" w:rsidR="00172B88" w:rsidRPr="002A6F84" w:rsidRDefault="00172B88" w:rsidP="00172B88">
      <w:pPr>
        <w:jc w:val="center"/>
        <w:outlineLvl w:val="0"/>
        <w:rPr>
          <w:b/>
          <w:caps/>
          <w:lang w:val="en-GB"/>
        </w:rPr>
      </w:pPr>
      <w:r w:rsidRPr="002A6F84">
        <w:rPr>
          <w:b/>
          <w:caps/>
          <w:lang w:val="en-GB"/>
        </w:rPr>
        <w:t>bilateral cooperation</w:t>
      </w:r>
    </w:p>
    <w:p w14:paraId="694D4F81" w14:textId="77777777" w:rsidR="00172B88" w:rsidRPr="002A6F84" w:rsidRDefault="00172B88" w:rsidP="00172B88">
      <w:pPr>
        <w:jc w:val="center"/>
        <w:outlineLvl w:val="0"/>
        <w:rPr>
          <w:b/>
          <w:caps/>
        </w:rPr>
      </w:pPr>
      <w:bookmarkStart w:id="0" w:name="_GoBack"/>
      <w:bookmarkEnd w:id="0"/>
    </w:p>
    <w:p w14:paraId="780234D7" w14:textId="77777777" w:rsidR="00D316AD" w:rsidRPr="00D316AD" w:rsidRDefault="00172B88" w:rsidP="00D316AD">
      <w:pPr>
        <w:pStyle w:val="Heading1"/>
        <w:rPr>
          <w:lang w:val="en-US"/>
        </w:rPr>
      </w:pPr>
      <w:r w:rsidRPr="00F51E18">
        <w:rPr>
          <w:lang w:val="en-GB"/>
        </w:rPr>
        <w:t xml:space="preserve">This document provides an overview of requests from bilateral agencies. </w:t>
      </w:r>
    </w:p>
    <w:p w14:paraId="7BDEA38B" w14:textId="66122CE1" w:rsidR="00D316AD" w:rsidRDefault="00172B88" w:rsidP="009A470F">
      <w:pPr>
        <w:pStyle w:val="Heading1"/>
        <w:rPr>
          <w:lang w:val="en-GB"/>
        </w:rPr>
      </w:pPr>
      <w:r w:rsidRPr="00D316AD">
        <w:rPr>
          <w:lang w:val="en-GB"/>
        </w:rPr>
        <w:t>Due to the constraints imposed by the COVID-19 pandemic, the Parties to the Montreal Protocol</w:t>
      </w:r>
      <w:r w:rsidR="008D5A4A" w:rsidRPr="00D316AD">
        <w:rPr>
          <w:lang w:val="en-GB"/>
        </w:rPr>
        <w:t xml:space="preserve"> </w:t>
      </w:r>
      <w:r w:rsidR="00BA5BA2" w:rsidRPr="00D316AD">
        <w:rPr>
          <w:lang w:val="en-GB"/>
        </w:rPr>
        <w:t>have not been able to agree on the level of the 2021-2023 replenishment of the Multilateral Fund. At their 33</w:t>
      </w:r>
      <w:r w:rsidR="00BA5BA2" w:rsidRPr="00D316AD">
        <w:rPr>
          <w:vertAlign w:val="superscript"/>
          <w:lang w:val="en-GB"/>
        </w:rPr>
        <w:t>rd</w:t>
      </w:r>
      <w:r w:rsidR="00BA5BA2" w:rsidRPr="00D316AD">
        <w:rPr>
          <w:lang w:val="en-GB"/>
        </w:rPr>
        <w:t xml:space="preserve"> Meeting, the Parties </w:t>
      </w:r>
      <w:r w:rsidR="008D5A4A" w:rsidRPr="00D316AD">
        <w:rPr>
          <w:lang w:val="en-GB"/>
        </w:rPr>
        <w:t xml:space="preserve">decided </w:t>
      </w:r>
      <w:r w:rsidR="00337934" w:rsidRPr="00D316AD">
        <w:rPr>
          <w:i/>
          <w:iCs/>
          <w:lang w:val="en-GB"/>
        </w:rPr>
        <w:t>inter alia</w:t>
      </w:r>
      <w:r w:rsidR="00337934" w:rsidRPr="00D316AD">
        <w:rPr>
          <w:lang w:val="en-GB"/>
        </w:rPr>
        <w:t xml:space="preserve"> </w:t>
      </w:r>
      <w:r w:rsidR="008D5A4A" w:rsidRPr="00D316AD">
        <w:rPr>
          <w:lang w:val="en-GB"/>
        </w:rPr>
        <w:t xml:space="preserve">to adopt </w:t>
      </w:r>
      <w:r w:rsidR="008B0658" w:rsidRPr="00D316AD">
        <w:rPr>
          <w:lang w:val="en-GB"/>
        </w:rPr>
        <w:t xml:space="preserve">an </w:t>
      </w:r>
      <w:r w:rsidR="008D5A4A" w:rsidRPr="00D316AD">
        <w:rPr>
          <w:lang w:val="en-GB"/>
        </w:rPr>
        <w:t>updated interim budget for the Multilateral Fund for the triennium 2021-2023</w:t>
      </w:r>
      <w:r w:rsidR="007A4711" w:rsidRPr="00D316AD">
        <w:rPr>
          <w:lang w:val="en-GB"/>
        </w:rPr>
        <w:t xml:space="preserve"> (decision</w:t>
      </w:r>
      <w:r w:rsidR="00D316AD" w:rsidRPr="00D316AD">
        <w:rPr>
          <w:lang w:val="en-GB"/>
        </w:rPr>
        <w:t xml:space="preserve"> </w:t>
      </w:r>
      <w:r w:rsidR="007A4711" w:rsidRPr="00D316AD">
        <w:rPr>
          <w:lang w:val="en-GB"/>
        </w:rPr>
        <w:t xml:space="preserve">XXXIII/1) </w:t>
      </w:r>
      <w:r w:rsidR="008B0658" w:rsidRPr="00D316AD">
        <w:rPr>
          <w:lang w:val="en-GB"/>
        </w:rPr>
        <w:t xml:space="preserve">and a level of indicative contributions for the </w:t>
      </w:r>
      <w:r w:rsidR="0011684A" w:rsidRPr="00D316AD">
        <w:rPr>
          <w:lang w:val="en-GB"/>
        </w:rPr>
        <w:t>P</w:t>
      </w:r>
      <w:r w:rsidR="008B0658" w:rsidRPr="00D316AD">
        <w:rPr>
          <w:lang w:val="en-GB"/>
        </w:rPr>
        <w:t xml:space="preserve">arties </w:t>
      </w:r>
      <w:r w:rsidR="00F51E18" w:rsidRPr="00D316AD">
        <w:rPr>
          <w:lang w:val="en-GB"/>
        </w:rPr>
        <w:t xml:space="preserve">for </w:t>
      </w:r>
      <w:r w:rsidR="008B0658" w:rsidRPr="00D316AD">
        <w:rPr>
          <w:lang w:val="en-GB"/>
        </w:rPr>
        <w:t>2022 on an interim basis pending a final decision by the Parties on a revised budget for the Fund for the triennium 2021–2023</w:t>
      </w:r>
      <w:r w:rsidR="007A4711" w:rsidRPr="00D316AD">
        <w:rPr>
          <w:lang w:val="en-GB"/>
        </w:rPr>
        <w:t xml:space="preserve"> (</w:t>
      </w:r>
      <w:r w:rsidR="00EB4ECF" w:rsidRPr="00D316AD">
        <w:rPr>
          <w:lang w:val="en-GB"/>
        </w:rPr>
        <w:t>d</w:t>
      </w:r>
      <w:r w:rsidR="007A4711" w:rsidRPr="00D316AD">
        <w:rPr>
          <w:lang w:val="en-GB"/>
        </w:rPr>
        <w:t>ecision XXXIII/2)</w:t>
      </w:r>
      <w:r w:rsidRPr="00D316AD">
        <w:rPr>
          <w:lang w:val="en-GB"/>
        </w:rPr>
        <w:t>.</w:t>
      </w:r>
      <w:r w:rsidR="00D316AD">
        <w:rPr>
          <w:lang w:val="en-GB"/>
        </w:rPr>
        <w:t xml:space="preserve"> </w:t>
      </w:r>
    </w:p>
    <w:p w14:paraId="70957255" w14:textId="03D99451" w:rsidR="00172B88" w:rsidRPr="00D316AD" w:rsidRDefault="00B36219" w:rsidP="009A470F">
      <w:pPr>
        <w:pStyle w:val="Heading1"/>
        <w:rPr>
          <w:lang w:val="en-GB"/>
        </w:rPr>
      </w:pPr>
      <w:r w:rsidRPr="00D316AD">
        <w:rPr>
          <w:lang w:val="en-GB"/>
        </w:rPr>
        <w:t>T</w:t>
      </w:r>
      <w:r w:rsidR="00172B88" w:rsidRPr="00D316AD">
        <w:rPr>
          <w:lang w:val="en-GB"/>
        </w:rPr>
        <w:t>he funding of these requests</w:t>
      </w:r>
      <w:r w:rsidR="00D316AD" w:rsidRPr="00D316AD">
        <w:rPr>
          <w:lang w:val="en-GB"/>
        </w:rPr>
        <w:t>,</w:t>
      </w:r>
      <w:r w:rsidR="00172B88" w:rsidRPr="00D316AD">
        <w:rPr>
          <w:lang w:val="en-GB"/>
        </w:rPr>
        <w:t xml:space="preserve"> </w:t>
      </w:r>
      <w:r w:rsidR="00F659E1" w:rsidRPr="00D316AD">
        <w:rPr>
          <w:lang w:val="en-GB"/>
        </w:rPr>
        <w:t>in addition to the funding of the request for bilateral cooperation approved at the 87</w:t>
      </w:r>
      <w:r w:rsidR="00F659E1" w:rsidRPr="00D316AD">
        <w:rPr>
          <w:vertAlign w:val="superscript"/>
          <w:lang w:val="en-GB"/>
        </w:rPr>
        <w:t>th</w:t>
      </w:r>
      <w:r w:rsidR="00F659E1" w:rsidRPr="00D316AD">
        <w:rPr>
          <w:lang w:val="en-GB"/>
        </w:rPr>
        <w:t xml:space="preserve"> meeting</w:t>
      </w:r>
      <w:r w:rsidR="0011684A">
        <w:rPr>
          <w:rStyle w:val="FootnoteReference"/>
          <w:lang w:val="en-GB"/>
        </w:rPr>
        <w:footnoteReference w:id="2"/>
      </w:r>
      <w:r w:rsidR="0011684A" w:rsidRPr="00D316AD">
        <w:rPr>
          <w:lang w:val="en-GB"/>
        </w:rPr>
        <w:t xml:space="preserve"> </w:t>
      </w:r>
      <w:r w:rsidR="00F659E1" w:rsidRPr="00D316AD">
        <w:rPr>
          <w:lang w:val="en-GB"/>
        </w:rPr>
        <w:t>where applicable</w:t>
      </w:r>
      <w:r w:rsidR="0011684A" w:rsidRPr="00D316AD">
        <w:rPr>
          <w:lang w:val="en-GB"/>
        </w:rPr>
        <w:t>,</w:t>
      </w:r>
      <w:r w:rsidR="00F659E1" w:rsidRPr="00D316AD">
        <w:rPr>
          <w:lang w:val="en-GB"/>
        </w:rPr>
        <w:t xml:space="preserve"> </w:t>
      </w:r>
      <w:r w:rsidR="00172B88" w:rsidRPr="00D316AD">
        <w:rPr>
          <w:lang w:val="en-GB"/>
        </w:rPr>
        <w:t>are below the eligible maximum level of bilateral cooperation</w:t>
      </w:r>
      <w:r w:rsidRPr="00D316AD">
        <w:rPr>
          <w:lang w:val="en-GB"/>
        </w:rPr>
        <w:t xml:space="preserve"> </w:t>
      </w:r>
      <w:r w:rsidR="00F51E18" w:rsidRPr="00D316AD">
        <w:rPr>
          <w:lang w:val="en-GB"/>
        </w:rPr>
        <w:t xml:space="preserve">calculated </w:t>
      </w:r>
      <w:r w:rsidRPr="00D316AD">
        <w:rPr>
          <w:lang w:val="en-GB"/>
        </w:rPr>
        <w:t xml:space="preserve">based on </w:t>
      </w:r>
      <w:r w:rsidR="00F51E18" w:rsidRPr="00D316AD">
        <w:rPr>
          <w:lang w:val="en-GB"/>
        </w:rPr>
        <w:t xml:space="preserve">the aforementioned </w:t>
      </w:r>
      <w:r w:rsidR="007A4711" w:rsidRPr="00D316AD">
        <w:rPr>
          <w:lang w:val="en-GB"/>
        </w:rPr>
        <w:t>decision</w:t>
      </w:r>
      <w:r w:rsidR="00F51E18" w:rsidRPr="00D316AD">
        <w:rPr>
          <w:lang w:val="en-GB"/>
        </w:rPr>
        <w:t>s</w:t>
      </w:r>
      <w:r w:rsidR="0011684A" w:rsidRPr="00D316AD">
        <w:rPr>
          <w:lang w:val="en-GB"/>
        </w:rPr>
        <w:t xml:space="preserve"> of the Parties</w:t>
      </w:r>
      <w:r w:rsidR="00172B88" w:rsidRPr="00D316AD">
        <w:rPr>
          <w:lang w:val="en-GB"/>
        </w:rPr>
        <w:t>. It cross</w:t>
      </w:r>
      <w:r w:rsidR="00172B88" w:rsidRPr="00D316AD">
        <w:rPr>
          <w:lang w:val="en-GB"/>
        </w:rPr>
        <w:noBreakHyphen/>
        <w:t>references relevant meeting documents that include a discussion on the bilateral requests, and contains the recommendation on the year of assignment for bilateral cooperation.</w:t>
      </w:r>
    </w:p>
    <w:p w14:paraId="305024D6" w14:textId="77777777" w:rsidR="00172B88" w:rsidRPr="00C31A41" w:rsidRDefault="00172B88" w:rsidP="00172B88">
      <w:pPr>
        <w:tabs>
          <w:tab w:val="left" w:pos="720"/>
        </w:tabs>
        <w:spacing w:after="240"/>
        <w:outlineLvl w:val="0"/>
        <w:rPr>
          <w:lang w:val="en-GB"/>
        </w:rPr>
      </w:pPr>
      <w:r w:rsidRPr="00C31A41">
        <w:rPr>
          <w:b/>
          <w:lang w:val="en-GB"/>
        </w:rPr>
        <w:t>Overview</w:t>
      </w:r>
    </w:p>
    <w:p w14:paraId="0DA1E642" w14:textId="67FE5195" w:rsidR="00172B88" w:rsidRPr="00C31A41" w:rsidRDefault="00172B88" w:rsidP="00172B88">
      <w:pPr>
        <w:numPr>
          <w:ilvl w:val="0"/>
          <w:numId w:val="1"/>
        </w:numPr>
        <w:spacing w:after="240"/>
        <w:outlineLvl w:val="0"/>
        <w:rPr>
          <w:lang w:val="en-GB"/>
        </w:rPr>
      </w:pPr>
      <w:r w:rsidRPr="00C31A41">
        <w:rPr>
          <w:lang w:val="en-GB"/>
        </w:rPr>
        <w:t xml:space="preserve">Ten </w:t>
      </w:r>
      <w:r w:rsidRPr="00C31A41">
        <w:rPr>
          <w:lang w:val="en-US"/>
        </w:rPr>
        <w:t xml:space="preserve">projects </w:t>
      </w:r>
      <w:r w:rsidRPr="00C31A41">
        <w:rPr>
          <w:lang w:val="en-GB"/>
        </w:rPr>
        <w:t xml:space="preserve">with a value </w:t>
      </w:r>
      <w:r w:rsidRPr="008D5A4A">
        <w:rPr>
          <w:lang w:val="en-GB"/>
        </w:rPr>
        <w:t xml:space="preserve">of </w:t>
      </w:r>
      <w:r w:rsidR="00D316AD">
        <w:rPr>
          <w:lang w:val="en-GB"/>
        </w:rPr>
        <w:t>US $</w:t>
      </w:r>
      <w:r w:rsidR="00F50B48" w:rsidRPr="008D5A4A">
        <w:rPr>
          <w:lang w:val="en-GB"/>
        </w:rPr>
        <w:t>4,142,026</w:t>
      </w:r>
      <w:r w:rsidRPr="008D5A4A">
        <w:rPr>
          <w:lang w:val="en-GB"/>
        </w:rPr>
        <w:t xml:space="preserve"> have been submitted by </w:t>
      </w:r>
      <w:r w:rsidR="003D249B" w:rsidRPr="008D5A4A">
        <w:rPr>
          <w:lang w:val="en-US"/>
        </w:rPr>
        <w:t>four</w:t>
      </w:r>
      <w:r w:rsidRPr="008D5A4A">
        <w:rPr>
          <w:lang w:val="en-US"/>
        </w:rPr>
        <w:t xml:space="preserve"> </w:t>
      </w:r>
      <w:r w:rsidRPr="008D5A4A">
        <w:rPr>
          <w:lang w:val="en-GB"/>
        </w:rPr>
        <w:t>bilateral</w:t>
      </w:r>
      <w:r w:rsidRPr="00C31A41">
        <w:rPr>
          <w:lang w:val="en-GB"/>
        </w:rPr>
        <w:t xml:space="preserve"> agencies as shown in Table 1. </w:t>
      </w:r>
    </w:p>
    <w:p w14:paraId="170B3484" w14:textId="77777777" w:rsidR="00172B88" w:rsidRPr="00C31A41" w:rsidRDefault="00172B88" w:rsidP="00172B88">
      <w:pPr>
        <w:keepNext/>
        <w:rPr>
          <w:b/>
          <w:lang w:val="en-GB"/>
        </w:rPr>
      </w:pPr>
      <w:r w:rsidRPr="00C31A41">
        <w:rPr>
          <w:b/>
          <w:lang w:val="en-GB"/>
        </w:rPr>
        <w:t>Table 1. Projects for bilateral cooperation submitted to the 8</w:t>
      </w:r>
      <w:r w:rsidR="005D07B8">
        <w:rPr>
          <w:b/>
          <w:lang w:val="en-GB"/>
        </w:rPr>
        <w:t>8</w:t>
      </w:r>
      <w:r w:rsidRPr="00C31A41">
        <w:rPr>
          <w:b/>
          <w:vertAlign w:val="superscript"/>
          <w:lang w:val="en-GB"/>
        </w:rPr>
        <w:t>th</w:t>
      </w:r>
      <w:r w:rsidRPr="00C31A41">
        <w:rPr>
          <w:b/>
          <w:lang w:val="en-GB"/>
        </w:rPr>
        <w:t xml:space="preserve"> meeting</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
        <w:gridCol w:w="1081"/>
        <w:gridCol w:w="2928"/>
        <w:gridCol w:w="1080"/>
        <w:gridCol w:w="1080"/>
        <w:gridCol w:w="1260"/>
        <w:gridCol w:w="1080"/>
      </w:tblGrid>
      <w:tr w:rsidR="00172B88" w:rsidRPr="005C6D67" w14:paraId="2C981975" w14:textId="77777777" w:rsidTr="00D316AD">
        <w:trPr>
          <w:tblHeader/>
        </w:trPr>
        <w:tc>
          <w:tcPr>
            <w:tcW w:w="851" w:type="dxa"/>
            <w:tcBorders>
              <w:top w:val="single" w:sz="4" w:space="0" w:color="auto"/>
              <w:left w:val="single" w:sz="4" w:space="0" w:color="auto"/>
              <w:bottom w:val="single" w:sz="4" w:space="0" w:color="auto"/>
              <w:right w:val="single" w:sz="4" w:space="0" w:color="auto"/>
            </w:tcBorders>
            <w:vAlign w:val="center"/>
            <w:hideMark/>
          </w:tcPr>
          <w:p w14:paraId="23EA6AD2" w14:textId="77777777" w:rsidR="00172B88" w:rsidRPr="005C6D67" w:rsidRDefault="00172B88" w:rsidP="00D316AD">
            <w:pPr>
              <w:jc w:val="center"/>
              <w:outlineLvl w:val="0"/>
              <w:rPr>
                <w:b/>
                <w:bCs/>
                <w:sz w:val="20"/>
                <w:szCs w:val="20"/>
                <w:lang w:val="en-GB"/>
              </w:rPr>
            </w:pPr>
            <w:r w:rsidRPr="005C6D67">
              <w:rPr>
                <w:b/>
                <w:bCs/>
                <w:sz w:val="20"/>
                <w:szCs w:val="20"/>
                <w:lang w:val="en-GB"/>
              </w:rPr>
              <w:t>Agency</w:t>
            </w:r>
          </w:p>
        </w:tc>
        <w:tc>
          <w:tcPr>
            <w:tcW w:w="1081" w:type="dxa"/>
            <w:tcBorders>
              <w:top w:val="single" w:sz="4" w:space="0" w:color="auto"/>
              <w:left w:val="single" w:sz="4" w:space="0" w:color="auto"/>
              <w:bottom w:val="single" w:sz="4" w:space="0" w:color="auto"/>
              <w:right w:val="single" w:sz="4" w:space="0" w:color="auto"/>
            </w:tcBorders>
            <w:vAlign w:val="center"/>
            <w:hideMark/>
          </w:tcPr>
          <w:p w14:paraId="7310BCF9" w14:textId="77777777" w:rsidR="00172B88" w:rsidRPr="005C6D67" w:rsidRDefault="00172B88" w:rsidP="00D316AD">
            <w:pPr>
              <w:jc w:val="center"/>
              <w:rPr>
                <w:b/>
                <w:bCs/>
                <w:sz w:val="20"/>
                <w:szCs w:val="20"/>
                <w:lang w:val="en-GB"/>
              </w:rPr>
            </w:pPr>
            <w:r w:rsidRPr="005C6D67">
              <w:rPr>
                <w:b/>
                <w:bCs/>
                <w:sz w:val="20"/>
                <w:szCs w:val="20"/>
                <w:lang w:val="en-GB"/>
              </w:rPr>
              <w:t>Country</w:t>
            </w:r>
          </w:p>
        </w:tc>
        <w:tc>
          <w:tcPr>
            <w:tcW w:w="2928" w:type="dxa"/>
            <w:tcBorders>
              <w:top w:val="single" w:sz="4" w:space="0" w:color="auto"/>
              <w:left w:val="single" w:sz="4" w:space="0" w:color="auto"/>
              <w:bottom w:val="single" w:sz="4" w:space="0" w:color="auto"/>
              <w:right w:val="single" w:sz="4" w:space="0" w:color="auto"/>
            </w:tcBorders>
            <w:vAlign w:val="center"/>
            <w:hideMark/>
          </w:tcPr>
          <w:p w14:paraId="642E8F9F" w14:textId="77777777" w:rsidR="00172B88" w:rsidRPr="005C6D67" w:rsidRDefault="00172B88" w:rsidP="00D316AD">
            <w:pPr>
              <w:jc w:val="center"/>
              <w:rPr>
                <w:b/>
                <w:bCs/>
                <w:sz w:val="20"/>
                <w:szCs w:val="20"/>
                <w:lang w:val="en-GB"/>
              </w:rPr>
            </w:pPr>
            <w:r w:rsidRPr="005C6D67">
              <w:rPr>
                <w:b/>
                <w:bCs/>
                <w:sz w:val="20"/>
                <w:szCs w:val="20"/>
                <w:lang w:val="en-GB"/>
              </w:rPr>
              <w:t>Project title</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3543976" w14:textId="087EBFC5" w:rsidR="00172B88" w:rsidRPr="005C6D67" w:rsidRDefault="00172B88" w:rsidP="00D316AD">
            <w:pPr>
              <w:jc w:val="center"/>
              <w:rPr>
                <w:b/>
                <w:bCs/>
                <w:sz w:val="20"/>
                <w:szCs w:val="20"/>
                <w:lang w:val="en-GB"/>
              </w:rPr>
            </w:pPr>
            <w:r w:rsidRPr="005C6D67">
              <w:rPr>
                <w:b/>
                <w:bCs/>
                <w:sz w:val="20"/>
                <w:szCs w:val="20"/>
                <w:lang w:val="en-GB"/>
              </w:rPr>
              <w:t>Funding requested (</w:t>
            </w:r>
            <w:r w:rsidR="00D316AD">
              <w:rPr>
                <w:b/>
                <w:bCs/>
                <w:sz w:val="20"/>
                <w:szCs w:val="20"/>
                <w:lang w:val="en-GB"/>
              </w:rPr>
              <w:t>US $</w:t>
            </w:r>
            <w:r w:rsidRPr="005C6D67">
              <w:rPr>
                <w:b/>
                <w:bCs/>
                <w:sz w:val="20"/>
                <w:szCs w:val="20"/>
                <w:lang w:val="en-GB"/>
              </w:rPr>
              <w: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F0421AA" w14:textId="018FA2CA" w:rsidR="00172B88" w:rsidRPr="005C6D67" w:rsidRDefault="00172B88" w:rsidP="00D316AD">
            <w:pPr>
              <w:jc w:val="center"/>
              <w:rPr>
                <w:b/>
                <w:bCs/>
                <w:sz w:val="20"/>
                <w:szCs w:val="20"/>
                <w:lang w:val="en-GB"/>
              </w:rPr>
            </w:pPr>
            <w:r w:rsidRPr="005C6D67">
              <w:rPr>
                <w:b/>
                <w:bCs/>
                <w:sz w:val="20"/>
                <w:szCs w:val="20"/>
                <w:lang w:val="en-GB"/>
              </w:rPr>
              <w:t>Support costs (</w:t>
            </w:r>
            <w:r w:rsidR="00D316AD">
              <w:rPr>
                <w:b/>
                <w:bCs/>
                <w:sz w:val="20"/>
                <w:szCs w:val="20"/>
                <w:lang w:val="en-GB"/>
              </w:rPr>
              <w:t>US $</w:t>
            </w:r>
            <w:r w:rsidRPr="005C6D67">
              <w:rPr>
                <w:b/>
                <w:bCs/>
                <w:sz w:val="20"/>
                <w:szCs w:val="20"/>
                <w:lang w:val="en-GB"/>
              </w:rPr>
              <w:t>)</w:t>
            </w: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C8C7743" w14:textId="1D670665" w:rsidR="00172B88" w:rsidRPr="005C6D67" w:rsidRDefault="00172B88" w:rsidP="00D316AD">
            <w:pPr>
              <w:jc w:val="center"/>
              <w:rPr>
                <w:b/>
                <w:bCs/>
                <w:sz w:val="20"/>
                <w:szCs w:val="20"/>
                <w:lang w:val="en-GB"/>
              </w:rPr>
            </w:pPr>
            <w:r w:rsidRPr="005C6D67">
              <w:rPr>
                <w:b/>
                <w:bCs/>
                <w:sz w:val="20"/>
                <w:szCs w:val="20"/>
                <w:lang w:val="en-GB"/>
              </w:rPr>
              <w:t>Amount recommended (</w:t>
            </w:r>
            <w:r w:rsidR="00D316AD">
              <w:rPr>
                <w:b/>
                <w:bCs/>
                <w:sz w:val="20"/>
                <w:szCs w:val="20"/>
                <w:lang w:val="en-GB"/>
              </w:rPr>
              <w:t>US $</w:t>
            </w:r>
            <w:r w:rsidRPr="005C6D67">
              <w:rPr>
                <w:b/>
                <w:bCs/>
                <w:sz w:val="20"/>
                <w:szCs w:val="20"/>
                <w:lang w:val="en-GB"/>
              </w:rPr>
              <w:t>)</w:t>
            </w:r>
          </w:p>
        </w:tc>
        <w:tc>
          <w:tcPr>
            <w:tcW w:w="1080" w:type="dxa"/>
            <w:tcBorders>
              <w:top w:val="single" w:sz="4" w:space="0" w:color="auto"/>
              <w:left w:val="single" w:sz="4" w:space="0" w:color="auto"/>
              <w:bottom w:val="single" w:sz="4" w:space="0" w:color="auto"/>
              <w:right w:val="single" w:sz="4" w:space="0" w:color="auto"/>
            </w:tcBorders>
            <w:vAlign w:val="center"/>
          </w:tcPr>
          <w:p w14:paraId="03C80C9A" w14:textId="77777777" w:rsidR="00172B88" w:rsidRPr="005C6D67" w:rsidRDefault="00172B88" w:rsidP="00D316AD">
            <w:pPr>
              <w:jc w:val="center"/>
              <w:rPr>
                <w:b/>
                <w:bCs/>
                <w:sz w:val="20"/>
                <w:szCs w:val="20"/>
                <w:lang w:val="en-GB"/>
              </w:rPr>
            </w:pPr>
            <w:r w:rsidRPr="005C6D67">
              <w:rPr>
                <w:b/>
                <w:bCs/>
                <w:sz w:val="20"/>
                <w:szCs w:val="20"/>
                <w:lang w:val="en-GB"/>
              </w:rPr>
              <w:t>Document</w:t>
            </w:r>
          </w:p>
        </w:tc>
      </w:tr>
      <w:tr w:rsidR="00F50B48" w:rsidRPr="005C6D67" w14:paraId="13E4C83D" w14:textId="77777777" w:rsidTr="00121777">
        <w:tc>
          <w:tcPr>
            <w:tcW w:w="851" w:type="dxa"/>
            <w:tcBorders>
              <w:top w:val="single" w:sz="4" w:space="0" w:color="auto"/>
              <w:left w:val="single" w:sz="4" w:space="0" w:color="auto"/>
              <w:bottom w:val="single" w:sz="4" w:space="0" w:color="auto"/>
              <w:right w:val="single" w:sz="4" w:space="0" w:color="auto"/>
            </w:tcBorders>
          </w:tcPr>
          <w:p w14:paraId="6215691B" w14:textId="77777777" w:rsidR="00F50B48" w:rsidRDefault="00F50B48" w:rsidP="00121777">
            <w:pPr>
              <w:rPr>
                <w:sz w:val="20"/>
                <w:szCs w:val="20"/>
                <w:lang w:val="en-GB"/>
              </w:rPr>
            </w:pPr>
            <w:r>
              <w:rPr>
                <w:sz w:val="20"/>
                <w:szCs w:val="20"/>
                <w:lang w:val="en-GB"/>
              </w:rPr>
              <w:t>Austria</w:t>
            </w:r>
          </w:p>
        </w:tc>
        <w:tc>
          <w:tcPr>
            <w:tcW w:w="1081" w:type="dxa"/>
            <w:tcBorders>
              <w:top w:val="single" w:sz="4" w:space="0" w:color="auto"/>
              <w:left w:val="nil"/>
              <w:bottom w:val="single" w:sz="4" w:space="0" w:color="auto"/>
              <w:right w:val="single" w:sz="4" w:space="0" w:color="auto"/>
            </w:tcBorders>
          </w:tcPr>
          <w:p w14:paraId="6A6E1536" w14:textId="77777777" w:rsidR="00F50B48" w:rsidRPr="005C6D67" w:rsidRDefault="00F50B48" w:rsidP="00121777">
            <w:pPr>
              <w:jc w:val="left"/>
              <w:rPr>
                <w:sz w:val="20"/>
                <w:szCs w:val="20"/>
                <w:lang w:val="en-GB"/>
              </w:rPr>
            </w:pPr>
            <w:r>
              <w:rPr>
                <w:sz w:val="20"/>
                <w:szCs w:val="20"/>
                <w:lang w:val="en-GB"/>
              </w:rPr>
              <w:t>China</w:t>
            </w:r>
          </w:p>
        </w:tc>
        <w:tc>
          <w:tcPr>
            <w:tcW w:w="2928" w:type="dxa"/>
            <w:tcBorders>
              <w:top w:val="single" w:sz="4" w:space="0" w:color="auto"/>
              <w:left w:val="single" w:sz="4" w:space="0" w:color="auto"/>
              <w:bottom w:val="single" w:sz="4" w:space="0" w:color="auto"/>
              <w:right w:val="single" w:sz="4" w:space="0" w:color="auto"/>
            </w:tcBorders>
          </w:tcPr>
          <w:p w14:paraId="1C30A1BE" w14:textId="77777777" w:rsidR="00F50B48" w:rsidRPr="00F50B48" w:rsidRDefault="00F50B48" w:rsidP="00074E0B">
            <w:pPr>
              <w:jc w:val="left"/>
              <w:rPr>
                <w:color w:val="000000"/>
                <w:sz w:val="20"/>
                <w:szCs w:val="20"/>
                <w:lang w:val="en-US"/>
              </w:rPr>
            </w:pPr>
            <w:r w:rsidRPr="00F50B48">
              <w:rPr>
                <w:color w:val="000000"/>
                <w:sz w:val="20"/>
                <w:szCs w:val="20"/>
              </w:rPr>
              <w:t>HCFC phase-out management plan (stage II, third tranche)</w:t>
            </w:r>
          </w:p>
        </w:tc>
        <w:tc>
          <w:tcPr>
            <w:tcW w:w="1080" w:type="dxa"/>
            <w:tcBorders>
              <w:top w:val="single" w:sz="4" w:space="0" w:color="auto"/>
              <w:left w:val="nil"/>
              <w:bottom w:val="single" w:sz="4" w:space="0" w:color="auto"/>
              <w:right w:val="single" w:sz="4" w:space="0" w:color="auto"/>
            </w:tcBorders>
          </w:tcPr>
          <w:p w14:paraId="10B9C9CC" w14:textId="77777777" w:rsidR="00F50B48" w:rsidRPr="005C6D67" w:rsidRDefault="00F50B48" w:rsidP="00121777">
            <w:pPr>
              <w:jc w:val="right"/>
              <w:rPr>
                <w:color w:val="000000"/>
                <w:sz w:val="20"/>
                <w:szCs w:val="20"/>
              </w:rPr>
            </w:pPr>
            <w:r>
              <w:rPr>
                <w:color w:val="000000"/>
                <w:sz w:val="20"/>
                <w:szCs w:val="20"/>
              </w:rPr>
              <w:t>350,000</w:t>
            </w:r>
          </w:p>
        </w:tc>
        <w:tc>
          <w:tcPr>
            <w:tcW w:w="1080" w:type="dxa"/>
            <w:tcBorders>
              <w:top w:val="single" w:sz="4" w:space="0" w:color="auto"/>
              <w:left w:val="single" w:sz="4" w:space="0" w:color="auto"/>
              <w:bottom w:val="single" w:sz="4" w:space="0" w:color="auto"/>
              <w:right w:val="nil"/>
            </w:tcBorders>
          </w:tcPr>
          <w:p w14:paraId="427F4D6F" w14:textId="77777777" w:rsidR="00F50B48" w:rsidRPr="005C6D67" w:rsidRDefault="00F50B48" w:rsidP="00121777">
            <w:pPr>
              <w:jc w:val="right"/>
              <w:rPr>
                <w:color w:val="000000"/>
                <w:sz w:val="20"/>
                <w:szCs w:val="20"/>
              </w:rPr>
            </w:pPr>
            <w:r>
              <w:rPr>
                <w:color w:val="000000"/>
                <w:sz w:val="20"/>
                <w:szCs w:val="20"/>
              </w:rPr>
              <w:t>41,833</w:t>
            </w:r>
          </w:p>
        </w:tc>
        <w:tc>
          <w:tcPr>
            <w:tcW w:w="1260" w:type="dxa"/>
            <w:tcBorders>
              <w:top w:val="single" w:sz="4" w:space="0" w:color="auto"/>
              <w:left w:val="single" w:sz="4" w:space="0" w:color="auto"/>
              <w:bottom w:val="single" w:sz="4" w:space="0" w:color="auto"/>
              <w:right w:val="single" w:sz="4" w:space="0" w:color="auto"/>
            </w:tcBorders>
          </w:tcPr>
          <w:p w14:paraId="28CA6940" w14:textId="4D1B9774" w:rsidR="00F50B48" w:rsidRPr="005C6D67" w:rsidRDefault="00EB2E6C" w:rsidP="00121777">
            <w:pPr>
              <w:jc w:val="right"/>
              <w:rPr>
                <w:color w:val="000000"/>
                <w:sz w:val="20"/>
                <w:szCs w:val="20"/>
              </w:rPr>
            </w:pPr>
            <w:r>
              <w:rPr>
                <w:color w:val="000000"/>
                <w:sz w:val="20"/>
                <w:szCs w:val="20"/>
              </w:rPr>
              <w:t>391,833</w:t>
            </w:r>
          </w:p>
        </w:tc>
        <w:tc>
          <w:tcPr>
            <w:tcW w:w="1080" w:type="dxa"/>
            <w:tcBorders>
              <w:top w:val="single" w:sz="4" w:space="0" w:color="auto"/>
              <w:left w:val="single" w:sz="4" w:space="0" w:color="auto"/>
              <w:bottom w:val="single" w:sz="4" w:space="0" w:color="auto"/>
              <w:right w:val="single" w:sz="4" w:space="0" w:color="auto"/>
            </w:tcBorders>
          </w:tcPr>
          <w:p w14:paraId="7834927D" w14:textId="77777777" w:rsidR="00F50B48" w:rsidRDefault="00F556E0" w:rsidP="00121777">
            <w:pPr>
              <w:jc w:val="center"/>
              <w:rPr>
                <w:sz w:val="20"/>
                <w:szCs w:val="20"/>
                <w:lang w:val="en-GB"/>
              </w:rPr>
            </w:pPr>
            <w:r>
              <w:rPr>
                <w:sz w:val="20"/>
                <w:szCs w:val="20"/>
                <w:lang w:val="en-GB"/>
              </w:rPr>
              <w:t>(1)</w:t>
            </w:r>
          </w:p>
        </w:tc>
      </w:tr>
      <w:tr w:rsidR="00E56CBB" w:rsidRPr="005C6D67" w14:paraId="3EEA0E74" w14:textId="77777777" w:rsidTr="00121777">
        <w:tc>
          <w:tcPr>
            <w:tcW w:w="851" w:type="dxa"/>
            <w:tcBorders>
              <w:top w:val="single" w:sz="4" w:space="0" w:color="auto"/>
              <w:left w:val="single" w:sz="4" w:space="0" w:color="auto"/>
              <w:bottom w:val="single" w:sz="4" w:space="0" w:color="auto"/>
              <w:right w:val="single" w:sz="4" w:space="0" w:color="auto"/>
            </w:tcBorders>
          </w:tcPr>
          <w:p w14:paraId="4AE28555" w14:textId="77777777" w:rsidR="00E56CBB" w:rsidRDefault="00E56CBB" w:rsidP="00121777">
            <w:pPr>
              <w:rPr>
                <w:sz w:val="20"/>
                <w:szCs w:val="20"/>
                <w:lang w:val="en-GB"/>
              </w:rPr>
            </w:pPr>
            <w:r w:rsidRPr="00E56CBB">
              <w:rPr>
                <w:b/>
                <w:sz w:val="20"/>
                <w:szCs w:val="20"/>
              </w:rPr>
              <w:t>Subtotal</w:t>
            </w:r>
          </w:p>
        </w:tc>
        <w:tc>
          <w:tcPr>
            <w:tcW w:w="1081" w:type="dxa"/>
            <w:tcBorders>
              <w:top w:val="single" w:sz="4" w:space="0" w:color="auto"/>
              <w:left w:val="nil"/>
              <w:bottom w:val="single" w:sz="4" w:space="0" w:color="auto"/>
              <w:right w:val="single" w:sz="4" w:space="0" w:color="auto"/>
            </w:tcBorders>
          </w:tcPr>
          <w:p w14:paraId="6F21D80E" w14:textId="77777777" w:rsidR="00E56CBB" w:rsidRPr="00E56CBB" w:rsidRDefault="00E56CBB" w:rsidP="00121777">
            <w:pPr>
              <w:jc w:val="left"/>
              <w:rPr>
                <w:b/>
                <w:sz w:val="20"/>
                <w:szCs w:val="20"/>
                <w:lang w:val="en-GB"/>
              </w:rPr>
            </w:pPr>
          </w:p>
        </w:tc>
        <w:tc>
          <w:tcPr>
            <w:tcW w:w="2928" w:type="dxa"/>
            <w:tcBorders>
              <w:top w:val="single" w:sz="4" w:space="0" w:color="auto"/>
              <w:left w:val="single" w:sz="4" w:space="0" w:color="auto"/>
              <w:bottom w:val="single" w:sz="4" w:space="0" w:color="auto"/>
              <w:right w:val="single" w:sz="4" w:space="0" w:color="auto"/>
            </w:tcBorders>
          </w:tcPr>
          <w:p w14:paraId="006A8A8D" w14:textId="77777777" w:rsidR="00E56CBB" w:rsidRPr="00E56CBB" w:rsidRDefault="00E56CBB" w:rsidP="00121777">
            <w:pPr>
              <w:jc w:val="left"/>
              <w:rPr>
                <w:b/>
                <w:color w:val="000000"/>
                <w:sz w:val="20"/>
                <w:szCs w:val="20"/>
              </w:rPr>
            </w:pPr>
          </w:p>
        </w:tc>
        <w:tc>
          <w:tcPr>
            <w:tcW w:w="1080" w:type="dxa"/>
            <w:tcBorders>
              <w:top w:val="single" w:sz="4" w:space="0" w:color="auto"/>
              <w:left w:val="nil"/>
              <w:bottom w:val="single" w:sz="4" w:space="0" w:color="auto"/>
              <w:right w:val="single" w:sz="4" w:space="0" w:color="auto"/>
            </w:tcBorders>
          </w:tcPr>
          <w:p w14:paraId="1251E146" w14:textId="77777777" w:rsidR="00E56CBB" w:rsidRPr="00E56CBB" w:rsidRDefault="00E56CBB" w:rsidP="00121777">
            <w:pPr>
              <w:jc w:val="right"/>
              <w:rPr>
                <w:b/>
                <w:color w:val="000000"/>
                <w:sz w:val="20"/>
                <w:szCs w:val="20"/>
              </w:rPr>
            </w:pPr>
            <w:r>
              <w:rPr>
                <w:b/>
                <w:color w:val="000000"/>
                <w:sz w:val="20"/>
                <w:szCs w:val="20"/>
              </w:rPr>
              <w:t>350,000</w:t>
            </w:r>
          </w:p>
        </w:tc>
        <w:tc>
          <w:tcPr>
            <w:tcW w:w="1080" w:type="dxa"/>
            <w:tcBorders>
              <w:top w:val="single" w:sz="4" w:space="0" w:color="auto"/>
              <w:left w:val="single" w:sz="4" w:space="0" w:color="auto"/>
              <w:bottom w:val="single" w:sz="4" w:space="0" w:color="auto"/>
              <w:right w:val="nil"/>
            </w:tcBorders>
          </w:tcPr>
          <w:p w14:paraId="6A3BE7AF" w14:textId="77777777" w:rsidR="00E56CBB" w:rsidRPr="00E56CBB" w:rsidRDefault="00E56CBB" w:rsidP="00121777">
            <w:pPr>
              <w:jc w:val="right"/>
              <w:rPr>
                <w:b/>
                <w:color w:val="000000"/>
                <w:sz w:val="20"/>
                <w:szCs w:val="20"/>
              </w:rPr>
            </w:pPr>
            <w:r>
              <w:rPr>
                <w:b/>
                <w:color w:val="000000"/>
                <w:sz w:val="20"/>
                <w:szCs w:val="20"/>
              </w:rPr>
              <w:t>41,833</w:t>
            </w:r>
          </w:p>
        </w:tc>
        <w:tc>
          <w:tcPr>
            <w:tcW w:w="1260" w:type="dxa"/>
            <w:tcBorders>
              <w:top w:val="single" w:sz="4" w:space="0" w:color="auto"/>
              <w:left w:val="single" w:sz="4" w:space="0" w:color="auto"/>
              <w:bottom w:val="single" w:sz="4" w:space="0" w:color="auto"/>
              <w:right w:val="single" w:sz="4" w:space="0" w:color="auto"/>
            </w:tcBorders>
          </w:tcPr>
          <w:p w14:paraId="17342531" w14:textId="77777777" w:rsidR="00E56CBB" w:rsidRPr="00E56CBB" w:rsidRDefault="00E56CBB" w:rsidP="00121777">
            <w:pPr>
              <w:jc w:val="right"/>
              <w:rPr>
                <w:b/>
                <w:color w:val="000000"/>
                <w:sz w:val="20"/>
                <w:szCs w:val="20"/>
              </w:rPr>
            </w:pPr>
            <w:r>
              <w:rPr>
                <w:b/>
                <w:color w:val="000000"/>
                <w:sz w:val="20"/>
                <w:szCs w:val="20"/>
              </w:rPr>
              <w:t>391,833</w:t>
            </w:r>
          </w:p>
        </w:tc>
        <w:tc>
          <w:tcPr>
            <w:tcW w:w="1080" w:type="dxa"/>
            <w:tcBorders>
              <w:top w:val="single" w:sz="4" w:space="0" w:color="auto"/>
              <w:left w:val="single" w:sz="4" w:space="0" w:color="auto"/>
              <w:bottom w:val="single" w:sz="4" w:space="0" w:color="auto"/>
              <w:right w:val="single" w:sz="4" w:space="0" w:color="auto"/>
            </w:tcBorders>
          </w:tcPr>
          <w:p w14:paraId="4683874A" w14:textId="77777777" w:rsidR="00E56CBB" w:rsidRPr="00E56CBB" w:rsidRDefault="00E56CBB" w:rsidP="00121777">
            <w:pPr>
              <w:jc w:val="center"/>
              <w:rPr>
                <w:b/>
                <w:sz w:val="20"/>
                <w:szCs w:val="20"/>
                <w:lang w:val="en-GB"/>
              </w:rPr>
            </w:pPr>
          </w:p>
        </w:tc>
      </w:tr>
      <w:tr w:rsidR="007867A0" w:rsidRPr="005C6D67" w14:paraId="1C1AEF1C" w14:textId="77777777" w:rsidTr="00121777">
        <w:tc>
          <w:tcPr>
            <w:tcW w:w="851" w:type="dxa"/>
            <w:tcBorders>
              <w:top w:val="single" w:sz="4" w:space="0" w:color="auto"/>
              <w:left w:val="single" w:sz="4" w:space="0" w:color="auto"/>
              <w:bottom w:val="single" w:sz="4" w:space="0" w:color="auto"/>
              <w:right w:val="single" w:sz="4" w:space="0" w:color="auto"/>
            </w:tcBorders>
            <w:hideMark/>
          </w:tcPr>
          <w:p w14:paraId="3439598C" w14:textId="77777777" w:rsidR="007867A0" w:rsidRPr="005C6D67" w:rsidRDefault="007867A0" w:rsidP="007867A0">
            <w:pPr>
              <w:rPr>
                <w:sz w:val="20"/>
                <w:szCs w:val="20"/>
                <w:lang w:val="en-GB"/>
              </w:rPr>
            </w:pPr>
            <w:r w:rsidRPr="005C6D67">
              <w:rPr>
                <w:sz w:val="20"/>
                <w:szCs w:val="20"/>
                <w:lang w:val="en-GB"/>
              </w:rPr>
              <w:lastRenderedPageBreak/>
              <w:t>Germany</w:t>
            </w:r>
          </w:p>
        </w:tc>
        <w:tc>
          <w:tcPr>
            <w:tcW w:w="1081" w:type="dxa"/>
            <w:tcBorders>
              <w:top w:val="single" w:sz="4" w:space="0" w:color="auto"/>
              <w:left w:val="nil"/>
              <w:bottom w:val="single" w:sz="4" w:space="0" w:color="auto"/>
              <w:right w:val="single" w:sz="4" w:space="0" w:color="auto"/>
            </w:tcBorders>
          </w:tcPr>
          <w:p w14:paraId="3B6900E8" w14:textId="24DB3CC7" w:rsidR="007867A0" w:rsidRPr="005C6D67" w:rsidRDefault="007867A0" w:rsidP="00D316AD">
            <w:pPr>
              <w:jc w:val="left"/>
              <w:rPr>
                <w:sz w:val="20"/>
                <w:szCs w:val="20"/>
                <w:lang w:val="en-GB"/>
              </w:rPr>
            </w:pPr>
            <w:r>
              <w:rPr>
                <w:sz w:val="20"/>
                <w:szCs w:val="20"/>
                <w:lang w:val="en-GB"/>
              </w:rPr>
              <w:t>Brazil</w:t>
            </w:r>
            <w:r w:rsidRPr="008114E3">
              <w:rPr>
                <w:sz w:val="20"/>
                <w:szCs w:val="20"/>
                <w:vertAlign w:val="superscript"/>
              </w:rPr>
              <w:t>a</w:t>
            </w:r>
          </w:p>
        </w:tc>
        <w:tc>
          <w:tcPr>
            <w:tcW w:w="2928" w:type="dxa"/>
            <w:tcBorders>
              <w:top w:val="single" w:sz="4" w:space="0" w:color="auto"/>
              <w:left w:val="single" w:sz="4" w:space="0" w:color="auto"/>
              <w:bottom w:val="single" w:sz="4" w:space="0" w:color="auto"/>
              <w:right w:val="single" w:sz="4" w:space="0" w:color="auto"/>
            </w:tcBorders>
          </w:tcPr>
          <w:p w14:paraId="465491FB" w14:textId="77777777" w:rsidR="007867A0" w:rsidRPr="00EF1AA0" w:rsidRDefault="007867A0" w:rsidP="007867A0">
            <w:pPr>
              <w:jc w:val="left"/>
              <w:rPr>
                <w:color w:val="000000"/>
                <w:sz w:val="20"/>
                <w:szCs w:val="20"/>
                <w:lang w:val="en-US"/>
              </w:rPr>
            </w:pPr>
            <w:r w:rsidRPr="00EF1AA0">
              <w:rPr>
                <w:color w:val="000000"/>
                <w:sz w:val="20"/>
                <w:szCs w:val="20"/>
              </w:rPr>
              <w:t xml:space="preserve">Preparation of HCFC phase-out management plan (stage III) </w:t>
            </w:r>
          </w:p>
        </w:tc>
        <w:tc>
          <w:tcPr>
            <w:tcW w:w="1080" w:type="dxa"/>
            <w:tcBorders>
              <w:top w:val="single" w:sz="4" w:space="0" w:color="auto"/>
              <w:left w:val="nil"/>
              <w:bottom w:val="single" w:sz="4" w:space="0" w:color="auto"/>
              <w:right w:val="single" w:sz="4" w:space="0" w:color="auto"/>
            </w:tcBorders>
          </w:tcPr>
          <w:p w14:paraId="529393ED" w14:textId="7E64D806" w:rsidR="007867A0" w:rsidRPr="005C6D67" w:rsidRDefault="007867A0" w:rsidP="007867A0">
            <w:pPr>
              <w:jc w:val="right"/>
              <w:rPr>
                <w:sz w:val="20"/>
                <w:szCs w:val="20"/>
                <w:lang w:val="en-GB"/>
              </w:rPr>
            </w:pPr>
            <w:r>
              <w:rPr>
                <w:color w:val="000000"/>
                <w:sz w:val="20"/>
                <w:szCs w:val="20"/>
              </w:rPr>
              <w:t>25,000</w:t>
            </w:r>
          </w:p>
        </w:tc>
        <w:tc>
          <w:tcPr>
            <w:tcW w:w="1080" w:type="dxa"/>
            <w:tcBorders>
              <w:top w:val="single" w:sz="4" w:space="0" w:color="auto"/>
              <w:left w:val="single" w:sz="4" w:space="0" w:color="auto"/>
              <w:bottom w:val="single" w:sz="4" w:space="0" w:color="auto"/>
              <w:right w:val="nil"/>
            </w:tcBorders>
          </w:tcPr>
          <w:p w14:paraId="209F953B" w14:textId="7DC06AAB" w:rsidR="007867A0" w:rsidRPr="005C6D67" w:rsidRDefault="007867A0" w:rsidP="007867A0">
            <w:pPr>
              <w:jc w:val="right"/>
              <w:rPr>
                <w:sz w:val="20"/>
                <w:szCs w:val="20"/>
                <w:lang w:val="en-GB"/>
              </w:rPr>
            </w:pPr>
            <w:r>
              <w:rPr>
                <w:color w:val="000000"/>
                <w:sz w:val="20"/>
                <w:szCs w:val="20"/>
              </w:rPr>
              <w:t>3,250</w:t>
            </w:r>
          </w:p>
        </w:tc>
        <w:tc>
          <w:tcPr>
            <w:tcW w:w="1260" w:type="dxa"/>
            <w:tcBorders>
              <w:top w:val="single" w:sz="4" w:space="0" w:color="auto"/>
              <w:left w:val="single" w:sz="4" w:space="0" w:color="auto"/>
              <w:bottom w:val="single" w:sz="4" w:space="0" w:color="auto"/>
              <w:right w:val="single" w:sz="4" w:space="0" w:color="auto"/>
            </w:tcBorders>
          </w:tcPr>
          <w:p w14:paraId="252CC4DD" w14:textId="77777777" w:rsidR="007867A0" w:rsidRPr="005C6D67" w:rsidRDefault="007867A0" w:rsidP="007867A0">
            <w:pPr>
              <w:jc w:val="right"/>
              <w:rPr>
                <w:color w:val="000000"/>
                <w:sz w:val="20"/>
                <w:szCs w:val="20"/>
              </w:rPr>
            </w:pPr>
            <w:r>
              <w:rPr>
                <w:color w:val="000000"/>
                <w:sz w:val="20"/>
                <w:szCs w:val="20"/>
              </w:rPr>
              <w:t>28,250</w:t>
            </w:r>
          </w:p>
          <w:p w14:paraId="41892741" w14:textId="77777777" w:rsidR="007867A0" w:rsidRPr="005C6D67" w:rsidRDefault="007867A0" w:rsidP="007867A0">
            <w:pPr>
              <w:jc w:val="right"/>
              <w:rPr>
                <w:b/>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45B3C1B4" w14:textId="77777777" w:rsidR="007867A0" w:rsidRPr="005C6D67" w:rsidRDefault="00CD24EC" w:rsidP="007867A0">
            <w:pPr>
              <w:jc w:val="center"/>
              <w:rPr>
                <w:sz w:val="20"/>
                <w:szCs w:val="20"/>
                <w:lang w:val="en-GB"/>
              </w:rPr>
            </w:pPr>
            <w:r>
              <w:rPr>
                <w:sz w:val="20"/>
                <w:szCs w:val="20"/>
                <w:lang w:val="en-GB"/>
              </w:rPr>
              <w:t>Present document</w:t>
            </w:r>
          </w:p>
        </w:tc>
      </w:tr>
      <w:tr w:rsidR="00286E51" w:rsidRPr="005C6D67" w14:paraId="30F7A8D1" w14:textId="77777777" w:rsidTr="00121777">
        <w:tc>
          <w:tcPr>
            <w:tcW w:w="851" w:type="dxa"/>
            <w:tcBorders>
              <w:top w:val="single" w:sz="4" w:space="0" w:color="auto"/>
              <w:left w:val="single" w:sz="4" w:space="0" w:color="auto"/>
              <w:bottom w:val="single" w:sz="4" w:space="0" w:color="auto"/>
              <w:right w:val="single" w:sz="4" w:space="0" w:color="auto"/>
            </w:tcBorders>
          </w:tcPr>
          <w:p w14:paraId="5053BB0B" w14:textId="77777777" w:rsidR="00286E51" w:rsidRPr="005C6D67" w:rsidRDefault="00286E51" w:rsidP="00286E51">
            <w:pPr>
              <w:rPr>
                <w:sz w:val="20"/>
                <w:szCs w:val="20"/>
                <w:lang w:val="en-GB"/>
              </w:rPr>
            </w:pPr>
            <w:r>
              <w:rPr>
                <w:sz w:val="20"/>
                <w:szCs w:val="20"/>
                <w:lang w:val="en-GB"/>
              </w:rPr>
              <w:t>Germany</w:t>
            </w:r>
          </w:p>
        </w:tc>
        <w:tc>
          <w:tcPr>
            <w:tcW w:w="1081" w:type="dxa"/>
            <w:tcBorders>
              <w:top w:val="single" w:sz="4" w:space="0" w:color="auto"/>
              <w:left w:val="nil"/>
              <w:bottom w:val="single" w:sz="4" w:space="0" w:color="auto"/>
              <w:right w:val="single" w:sz="4" w:space="0" w:color="auto"/>
            </w:tcBorders>
          </w:tcPr>
          <w:p w14:paraId="373B85D7" w14:textId="77777777" w:rsidR="00286E51" w:rsidRDefault="00286E51" w:rsidP="00286E51">
            <w:pPr>
              <w:jc w:val="left"/>
              <w:rPr>
                <w:sz w:val="20"/>
                <w:szCs w:val="20"/>
                <w:lang w:val="en-GB"/>
              </w:rPr>
            </w:pPr>
            <w:r>
              <w:rPr>
                <w:sz w:val="20"/>
                <w:szCs w:val="20"/>
                <w:lang w:val="en-GB"/>
              </w:rPr>
              <w:t>Brazil</w:t>
            </w:r>
          </w:p>
        </w:tc>
        <w:tc>
          <w:tcPr>
            <w:tcW w:w="2928" w:type="dxa"/>
            <w:tcBorders>
              <w:top w:val="single" w:sz="4" w:space="0" w:color="auto"/>
              <w:left w:val="single" w:sz="4" w:space="0" w:color="auto"/>
              <w:bottom w:val="single" w:sz="4" w:space="0" w:color="auto"/>
              <w:right w:val="single" w:sz="4" w:space="0" w:color="auto"/>
            </w:tcBorders>
          </w:tcPr>
          <w:p w14:paraId="018A51B7" w14:textId="77777777" w:rsidR="00286E51" w:rsidRPr="00EF1AA0" w:rsidRDefault="00286E51" w:rsidP="00286E51">
            <w:pPr>
              <w:jc w:val="left"/>
              <w:rPr>
                <w:color w:val="000000"/>
                <w:sz w:val="20"/>
                <w:szCs w:val="20"/>
                <w:lang w:val="en-US"/>
              </w:rPr>
            </w:pPr>
            <w:r w:rsidRPr="00EF1AA0">
              <w:rPr>
                <w:color w:val="000000"/>
                <w:sz w:val="20"/>
                <w:szCs w:val="20"/>
              </w:rPr>
              <w:t>HCFC phase-out management</w:t>
            </w:r>
            <w:r>
              <w:rPr>
                <w:color w:val="000000"/>
                <w:sz w:val="20"/>
                <w:szCs w:val="20"/>
              </w:rPr>
              <w:t xml:space="preserve"> plan (stage II, fifth tranche)</w:t>
            </w:r>
          </w:p>
        </w:tc>
        <w:tc>
          <w:tcPr>
            <w:tcW w:w="1080" w:type="dxa"/>
            <w:tcBorders>
              <w:top w:val="single" w:sz="4" w:space="0" w:color="auto"/>
              <w:left w:val="nil"/>
              <w:bottom w:val="single" w:sz="4" w:space="0" w:color="auto"/>
              <w:right w:val="single" w:sz="4" w:space="0" w:color="auto"/>
            </w:tcBorders>
          </w:tcPr>
          <w:p w14:paraId="326D8D55" w14:textId="77777777" w:rsidR="00286E51" w:rsidRDefault="00286E51" w:rsidP="00286E51">
            <w:pPr>
              <w:jc w:val="right"/>
              <w:rPr>
                <w:color w:val="000000"/>
                <w:sz w:val="20"/>
                <w:szCs w:val="20"/>
              </w:rPr>
            </w:pPr>
            <w:r>
              <w:rPr>
                <w:color w:val="000000"/>
                <w:sz w:val="20"/>
                <w:szCs w:val="20"/>
              </w:rPr>
              <w:t>1,500,000</w:t>
            </w:r>
          </w:p>
        </w:tc>
        <w:tc>
          <w:tcPr>
            <w:tcW w:w="1080" w:type="dxa"/>
            <w:tcBorders>
              <w:top w:val="single" w:sz="4" w:space="0" w:color="auto"/>
              <w:left w:val="single" w:sz="4" w:space="0" w:color="auto"/>
              <w:bottom w:val="single" w:sz="4" w:space="0" w:color="auto"/>
              <w:right w:val="nil"/>
            </w:tcBorders>
          </w:tcPr>
          <w:p w14:paraId="2FD3C408" w14:textId="77777777" w:rsidR="00286E51" w:rsidRDefault="00286E51" w:rsidP="00286E51">
            <w:pPr>
              <w:jc w:val="right"/>
              <w:rPr>
                <w:color w:val="000000"/>
                <w:sz w:val="20"/>
                <w:szCs w:val="20"/>
              </w:rPr>
            </w:pPr>
            <w:r>
              <w:rPr>
                <w:color w:val="000000"/>
                <w:sz w:val="20"/>
                <w:szCs w:val="20"/>
              </w:rPr>
              <w:t>166,941</w:t>
            </w:r>
          </w:p>
        </w:tc>
        <w:tc>
          <w:tcPr>
            <w:tcW w:w="1260" w:type="dxa"/>
            <w:tcBorders>
              <w:top w:val="single" w:sz="4" w:space="0" w:color="auto"/>
              <w:left w:val="single" w:sz="4" w:space="0" w:color="auto"/>
              <w:bottom w:val="single" w:sz="4" w:space="0" w:color="auto"/>
              <w:right w:val="single" w:sz="4" w:space="0" w:color="auto"/>
            </w:tcBorders>
          </w:tcPr>
          <w:p w14:paraId="6A143731" w14:textId="368E278A" w:rsidR="00286E51" w:rsidRDefault="00286E51" w:rsidP="00286E51">
            <w:pPr>
              <w:jc w:val="right"/>
              <w:rPr>
                <w:color w:val="000000"/>
                <w:sz w:val="20"/>
                <w:szCs w:val="20"/>
              </w:rPr>
            </w:pPr>
            <w:r>
              <w:rPr>
                <w:color w:val="000000"/>
                <w:sz w:val="20"/>
                <w:szCs w:val="20"/>
              </w:rPr>
              <w:t>1,666,941</w:t>
            </w:r>
          </w:p>
        </w:tc>
        <w:tc>
          <w:tcPr>
            <w:tcW w:w="1080" w:type="dxa"/>
            <w:tcBorders>
              <w:top w:val="single" w:sz="4" w:space="0" w:color="auto"/>
              <w:left w:val="single" w:sz="4" w:space="0" w:color="auto"/>
              <w:bottom w:val="single" w:sz="4" w:space="0" w:color="auto"/>
              <w:right w:val="single" w:sz="4" w:space="0" w:color="auto"/>
            </w:tcBorders>
          </w:tcPr>
          <w:p w14:paraId="2496318D" w14:textId="77777777" w:rsidR="00286E51" w:rsidRPr="005C6D67" w:rsidRDefault="00286E51" w:rsidP="00286E51">
            <w:pPr>
              <w:jc w:val="center"/>
              <w:rPr>
                <w:sz w:val="20"/>
                <w:szCs w:val="20"/>
                <w:lang w:val="en-GB"/>
              </w:rPr>
            </w:pPr>
            <w:r>
              <w:rPr>
                <w:sz w:val="20"/>
                <w:szCs w:val="20"/>
                <w:lang w:val="en-GB"/>
              </w:rPr>
              <w:t>(2)</w:t>
            </w:r>
          </w:p>
        </w:tc>
      </w:tr>
      <w:tr w:rsidR="00286E51" w:rsidRPr="005C6D67" w14:paraId="34258891" w14:textId="77777777" w:rsidTr="00121777">
        <w:tc>
          <w:tcPr>
            <w:tcW w:w="851" w:type="dxa"/>
            <w:tcBorders>
              <w:top w:val="single" w:sz="4" w:space="0" w:color="auto"/>
              <w:left w:val="single" w:sz="4" w:space="0" w:color="auto"/>
              <w:bottom w:val="single" w:sz="4" w:space="0" w:color="auto"/>
              <w:right w:val="single" w:sz="4" w:space="0" w:color="auto"/>
            </w:tcBorders>
            <w:hideMark/>
          </w:tcPr>
          <w:p w14:paraId="2814356A" w14:textId="77777777" w:rsidR="00286E51" w:rsidRPr="005C6D67" w:rsidRDefault="00286E51" w:rsidP="00286E51">
            <w:pPr>
              <w:rPr>
                <w:sz w:val="20"/>
                <w:szCs w:val="20"/>
                <w:lang w:val="en-GB"/>
              </w:rPr>
            </w:pPr>
            <w:r w:rsidRPr="005C6D67">
              <w:rPr>
                <w:sz w:val="20"/>
                <w:szCs w:val="20"/>
                <w:lang w:val="en-GB"/>
              </w:rPr>
              <w:t>Germany</w:t>
            </w:r>
          </w:p>
        </w:tc>
        <w:tc>
          <w:tcPr>
            <w:tcW w:w="1081" w:type="dxa"/>
            <w:tcBorders>
              <w:top w:val="single" w:sz="4" w:space="0" w:color="auto"/>
              <w:left w:val="nil"/>
              <w:bottom w:val="single" w:sz="4" w:space="0" w:color="auto"/>
              <w:right w:val="single" w:sz="4" w:space="0" w:color="auto"/>
            </w:tcBorders>
          </w:tcPr>
          <w:p w14:paraId="2A51F508" w14:textId="77777777" w:rsidR="00286E51" w:rsidRPr="005C6D67" w:rsidRDefault="00286E51" w:rsidP="00286E51">
            <w:pPr>
              <w:jc w:val="left"/>
              <w:rPr>
                <w:sz w:val="20"/>
                <w:szCs w:val="20"/>
                <w:lang w:val="en-GB"/>
              </w:rPr>
            </w:pPr>
            <w:r>
              <w:rPr>
                <w:sz w:val="20"/>
                <w:szCs w:val="20"/>
                <w:lang w:val="en-GB"/>
              </w:rPr>
              <w:t>China</w:t>
            </w:r>
          </w:p>
        </w:tc>
        <w:tc>
          <w:tcPr>
            <w:tcW w:w="2928" w:type="dxa"/>
            <w:tcBorders>
              <w:top w:val="single" w:sz="4" w:space="0" w:color="auto"/>
              <w:left w:val="single" w:sz="4" w:space="0" w:color="auto"/>
              <w:bottom w:val="single" w:sz="4" w:space="0" w:color="auto"/>
              <w:right w:val="single" w:sz="4" w:space="0" w:color="auto"/>
            </w:tcBorders>
          </w:tcPr>
          <w:p w14:paraId="2531FF5C" w14:textId="77777777" w:rsidR="00286E51" w:rsidRPr="00EF1AA0" w:rsidRDefault="00286E51" w:rsidP="00286E51">
            <w:pPr>
              <w:jc w:val="left"/>
              <w:rPr>
                <w:color w:val="000000"/>
                <w:sz w:val="20"/>
                <w:szCs w:val="20"/>
                <w:lang w:val="en-US"/>
              </w:rPr>
            </w:pPr>
            <w:r w:rsidRPr="000C746D">
              <w:rPr>
                <w:color w:val="000000"/>
                <w:sz w:val="20"/>
                <w:szCs w:val="20"/>
              </w:rPr>
              <w:t>HCFC phase-out management plan (stage II, fourth tranche) (refrigeration and air-conditioning servicing sector plan and enabling programme)</w:t>
            </w:r>
          </w:p>
        </w:tc>
        <w:tc>
          <w:tcPr>
            <w:tcW w:w="1080" w:type="dxa"/>
            <w:tcBorders>
              <w:top w:val="single" w:sz="4" w:space="0" w:color="auto"/>
              <w:left w:val="nil"/>
              <w:bottom w:val="single" w:sz="4" w:space="0" w:color="auto"/>
              <w:right w:val="single" w:sz="4" w:space="0" w:color="auto"/>
            </w:tcBorders>
          </w:tcPr>
          <w:p w14:paraId="45F8EFD5" w14:textId="59C91DAD" w:rsidR="00286E51" w:rsidRPr="005C6D67" w:rsidRDefault="00286E51" w:rsidP="00286E51">
            <w:pPr>
              <w:jc w:val="right"/>
              <w:rPr>
                <w:b/>
                <w:sz w:val="20"/>
                <w:szCs w:val="20"/>
                <w:lang w:val="en-GB"/>
              </w:rPr>
            </w:pPr>
            <w:r>
              <w:rPr>
                <w:color w:val="000000"/>
                <w:sz w:val="20"/>
                <w:szCs w:val="20"/>
              </w:rPr>
              <w:t>600,000</w:t>
            </w:r>
          </w:p>
        </w:tc>
        <w:tc>
          <w:tcPr>
            <w:tcW w:w="1080" w:type="dxa"/>
            <w:tcBorders>
              <w:top w:val="single" w:sz="4" w:space="0" w:color="auto"/>
              <w:left w:val="single" w:sz="4" w:space="0" w:color="auto"/>
              <w:bottom w:val="single" w:sz="4" w:space="0" w:color="auto"/>
              <w:right w:val="nil"/>
            </w:tcBorders>
          </w:tcPr>
          <w:p w14:paraId="2877D9C9" w14:textId="138463EC" w:rsidR="00286E51" w:rsidRPr="005C6D67" w:rsidRDefault="00286E51" w:rsidP="00286E51">
            <w:pPr>
              <w:jc w:val="right"/>
              <w:rPr>
                <w:b/>
                <w:sz w:val="20"/>
                <w:szCs w:val="20"/>
                <w:lang w:val="en-GB"/>
              </w:rPr>
            </w:pPr>
            <w:r>
              <w:rPr>
                <w:color w:val="000000"/>
                <w:sz w:val="20"/>
                <w:szCs w:val="20"/>
              </w:rPr>
              <w:t>71,122</w:t>
            </w:r>
          </w:p>
        </w:tc>
        <w:tc>
          <w:tcPr>
            <w:tcW w:w="1260" w:type="dxa"/>
            <w:tcBorders>
              <w:top w:val="single" w:sz="4" w:space="0" w:color="auto"/>
              <w:left w:val="single" w:sz="4" w:space="0" w:color="auto"/>
              <w:bottom w:val="single" w:sz="4" w:space="0" w:color="auto"/>
              <w:right w:val="single" w:sz="4" w:space="0" w:color="auto"/>
            </w:tcBorders>
          </w:tcPr>
          <w:p w14:paraId="18EAC4DF" w14:textId="068FB047" w:rsidR="00286E51" w:rsidRPr="005C6D67" w:rsidRDefault="00286E51" w:rsidP="00286E51">
            <w:pPr>
              <w:jc w:val="right"/>
              <w:rPr>
                <w:color w:val="000000"/>
                <w:sz w:val="20"/>
                <w:szCs w:val="20"/>
              </w:rPr>
            </w:pPr>
            <w:r>
              <w:rPr>
                <w:color w:val="000000"/>
                <w:sz w:val="20"/>
                <w:szCs w:val="20"/>
              </w:rPr>
              <w:t>671,122</w:t>
            </w:r>
          </w:p>
          <w:p w14:paraId="018F521E" w14:textId="77777777" w:rsidR="00286E51" w:rsidRPr="005C6D67" w:rsidRDefault="00286E51" w:rsidP="00286E51">
            <w:pPr>
              <w:jc w:val="right"/>
              <w:rPr>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724DF7BA" w14:textId="77777777" w:rsidR="00286E51" w:rsidRPr="005C6D67" w:rsidRDefault="00286E51" w:rsidP="00286E51">
            <w:pPr>
              <w:jc w:val="center"/>
              <w:rPr>
                <w:sz w:val="20"/>
                <w:szCs w:val="20"/>
                <w:lang w:val="en-GB"/>
              </w:rPr>
            </w:pPr>
            <w:r>
              <w:rPr>
                <w:sz w:val="20"/>
                <w:szCs w:val="20"/>
                <w:lang w:val="en-GB"/>
              </w:rPr>
              <w:t>(3)</w:t>
            </w:r>
          </w:p>
        </w:tc>
      </w:tr>
      <w:tr w:rsidR="00286E51" w:rsidRPr="005C6D67" w14:paraId="69F91ED1" w14:textId="77777777" w:rsidTr="00121777">
        <w:tc>
          <w:tcPr>
            <w:tcW w:w="851" w:type="dxa"/>
            <w:tcBorders>
              <w:top w:val="single" w:sz="4" w:space="0" w:color="auto"/>
              <w:left w:val="single" w:sz="4" w:space="0" w:color="auto"/>
              <w:bottom w:val="single" w:sz="4" w:space="0" w:color="auto"/>
              <w:right w:val="single" w:sz="4" w:space="0" w:color="auto"/>
            </w:tcBorders>
          </w:tcPr>
          <w:p w14:paraId="1EF4FA92" w14:textId="77777777" w:rsidR="00286E51" w:rsidRPr="005C6D67" w:rsidRDefault="00286E51" w:rsidP="00286E51">
            <w:pPr>
              <w:rPr>
                <w:sz w:val="20"/>
                <w:szCs w:val="20"/>
                <w:lang w:val="en-GB"/>
              </w:rPr>
            </w:pPr>
            <w:r w:rsidRPr="005C6D67">
              <w:rPr>
                <w:sz w:val="20"/>
                <w:szCs w:val="20"/>
                <w:lang w:val="en-GB"/>
              </w:rPr>
              <w:t>Germany</w:t>
            </w:r>
          </w:p>
        </w:tc>
        <w:tc>
          <w:tcPr>
            <w:tcW w:w="1081" w:type="dxa"/>
            <w:tcBorders>
              <w:top w:val="single" w:sz="4" w:space="0" w:color="auto"/>
              <w:left w:val="nil"/>
              <w:bottom w:val="single" w:sz="4" w:space="0" w:color="auto"/>
              <w:right w:val="single" w:sz="4" w:space="0" w:color="auto"/>
            </w:tcBorders>
          </w:tcPr>
          <w:p w14:paraId="373D68FD" w14:textId="77777777" w:rsidR="00286E51" w:rsidRPr="005C6D67" w:rsidRDefault="00286E51" w:rsidP="00286E51">
            <w:pPr>
              <w:jc w:val="left"/>
              <w:rPr>
                <w:sz w:val="20"/>
                <w:szCs w:val="20"/>
                <w:lang w:val="en-GB"/>
              </w:rPr>
            </w:pPr>
            <w:r>
              <w:rPr>
                <w:sz w:val="20"/>
                <w:szCs w:val="20"/>
                <w:lang w:val="en-GB"/>
              </w:rPr>
              <w:t>China</w:t>
            </w:r>
          </w:p>
        </w:tc>
        <w:tc>
          <w:tcPr>
            <w:tcW w:w="2928" w:type="dxa"/>
            <w:tcBorders>
              <w:top w:val="single" w:sz="4" w:space="0" w:color="auto"/>
              <w:left w:val="single" w:sz="4" w:space="0" w:color="auto"/>
              <w:bottom w:val="single" w:sz="4" w:space="0" w:color="auto"/>
              <w:right w:val="single" w:sz="4" w:space="0" w:color="auto"/>
            </w:tcBorders>
          </w:tcPr>
          <w:p w14:paraId="49F1835B" w14:textId="77777777" w:rsidR="00286E51" w:rsidRPr="00EF1AA0" w:rsidRDefault="00286E51" w:rsidP="00286E51">
            <w:pPr>
              <w:jc w:val="left"/>
              <w:rPr>
                <w:color w:val="000000"/>
                <w:sz w:val="20"/>
                <w:szCs w:val="20"/>
                <w:lang w:val="en-US"/>
              </w:rPr>
            </w:pPr>
            <w:r w:rsidRPr="000C746D">
              <w:rPr>
                <w:color w:val="000000"/>
                <w:sz w:val="20"/>
                <w:szCs w:val="20"/>
              </w:rPr>
              <w:t>HCFC phase-out management plan (stage II, fourth tranche) (extruded polystyrene foam sector plan)</w:t>
            </w:r>
          </w:p>
        </w:tc>
        <w:tc>
          <w:tcPr>
            <w:tcW w:w="1080" w:type="dxa"/>
            <w:tcBorders>
              <w:top w:val="single" w:sz="4" w:space="0" w:color="auto"/>
              <w:left w:val="nil"/>
              <w:bottom w:val="single" w:sz="4" w:space="0" w:color="auto"/>
              <w:right w:val="single" w:sz="4" w:space="0" w:color="auto"/>
            </w:tcBorders>
          </w:tcPr>
          <w:p w14:paraId="7E19B2DE" w14:textId="58FA01B1" w:rsidR="00286E51" w:rsidRPr="005C6D67" w:rsidRDefault="00286E51" w:rsidP="00286E51">
            <w:pPr>
              <w:jc w:val="right"/>
              <w:rPr>
                <w:sz w:val="20"/>
                <w:szCs w:val="20"/>
                <w:lang w:val="en-GB"/>
              </w:rPr>
            </w:pPr>
            <w:r>
              <w:rPr>
                <w:color w:val="000000"/>
                <w:sz w:val="20"/>
                <w:szCs w:val="20"/>
              </w:rPr>
              <w:t>600,000</w:t>
            </w:r>
          </w:p>
        </w:tc>
        <w:tc>
          <w:tcPr>
            <w:tcW w:w="1080" w:type="dxa"/>
            <w:tcBorders>
              <w:top w:val="single" w:sz="4" w:space="0" w:color="auto"/>
              <w:left w:val="single" w:sz="4" w:space="0" w:color="auto"/>
              <w:bottom w:val="single" w:sz="4" w:space="0" w:color="auto"/>
              <w:right w:val="nil"/>
            </w:tcBorders>
          </w:tcPr>
          <w:p w14:paraId="1F636D1F" w14:textId="0A1FBC8B" w:rsidR="00286E51" w:rsidRPr="005C6D67" w:rsidRDefault="00286E51" w:rsidP="00286E51">
            <w:pPr>
              <w:jc w:val="right"/>
              <w:rPr>
                <w:sz w:val="20"/>
                <w:szCs w:val="20"/>
                <w:lang w:val="en-GB"/>
              </w:rPr>
            </w:pPr>
            <w:r>
              <w:rPr>
                <w:color w:val="000000"/>
                <w:sz w:val="20"/>
                <w:szCs w:val="20"/>
              </w:rPr>
              <w:t>73,535</w:t>
            </w:r>
          </w:p>
        </w:tc>
        <w:tc>
          <w:tcPr>
            <w:tcW w:w="1260" w:type="dxa"/>
            <w:tcBorders>
              <w:top w:val="single" w:sz="4" w:space="0" w:color="auto"/>
              <w:left w:val="single" w:sz="4" w:space="0" w:color="auto"/>
              <w:bottom w:val="single" w:sz="4" w:space="0" w:color="auto"/>
              <w:right w:val="single" w:sz="4" w:space="0" w:color="auto"/>
            </w:tcBorders>
          </w:tcPr>
          <w:p w14:paraId="445E103C" w14:textId="516A50C9" w:rsidR="00286E51" w:rsidRPr="005C6D67" w:rsidRDefault="00286E51" w:rsidP="00286E51">
            <w:pPr>
              <w:jc w:val="right"/>
              <w:rPr>
                <w:color w:val="000000"/>
                <w:sz w:val="20"/>
                <w:szCs w:val="20"/>
              </w:rPr>
            </w:pPr>
            <w:r>
              <w:rPr>
                <w:color w:val="000000"/>
                <w:sz w:val="20"/>
                <w:szCs w:val="20"/>
              </w:rPr>
              <w:t>673,535</w:t>
            </w:r>
          </w:p>
          <w:p w14:paraId="67A19CB2" w14:textId="77777777" w:rsidR="00286E51" w:rsidRPr="005C6D67" w:rsidRDefault="00286E51" w:rsidP="00286E51">
            <w:pPr>
              <w:jc w:val="right"/>
              <w:rPr>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3E053CC5" w14:textId="77777777" w:rsidR="00286E51" w:rsidRPr="005C6D67" w:rsidRDefault="00286E51" w:rsidP="00286E51">
            <w:pPr>
              <w:jc w:val="center"/>
              <w:rPr>
                <w:sz w:val="20"/>
                <w:szCs w:val="20"/>
                <w:lang w:val="en-GB"/>
              </w:rPr>
            </w:pPr>
            <w:r>
              <w:rPr>
                <w:sz w:val="20"/>
                <w:szCs w:val="20"/>
                <w:lang w:val="en-GB"/>
              </w:rPr>
              <w:t>(4)</w:t>
            </w:r>
          </w:p>
        </w:tc>
      </w:tr>
      <w:tr w:rsidR="00286E51" w:rsidRPr="005C6D67" w14:paraId="79B579F7" w14:textId="77777777" w:rsidTr="00121777">
        <w:tc>
          <w:tcPr>
            <w:tcW w:w="851" w:type="dxa"/>
            <w:tcBorders>
              <w:top w:val="single" w:sz="4" w:space="0" w:color="auto"/>
              <w:left w:val="single" w:sz="4" w:space="0" w:color="auto"/>
              <w:bottom w:val="single" w:sz="4" w:space="0" w:color="auto"/>
              <w:right w:val="single" w:sz="4" w:space="0" w:color="auto"/>
            </w:tcBorders>
          </w:tcPr>
          <w:p w14:paraId="15201C2F" w14:textId="77777777" w:rsidR="00286E51" w:rsidRPr="005C6D67" w:rsidRDefault="00286E51" w:rsidP="00286E51">
            <w:pPr>
              <w:rPr>
                <w:sz w:val="20"/>
                <w:szCs w:val="20"/>
                <w:lang w:val="en-GB"/>
              </w:rPr>
            </w:pPr>
            <w:r w:rsidRPr="005C6D67">
              <w:rPr>
                <w:sz w:val="20"/>
                <w:szCs w:val="20"/>
                <w:lang w:val="en-GB"/>
              </w:rPr>
              <w:t>Germany</w:t>
            </w:r>
          </w:p>
        </w:tc>
        <w:tc>
          <w:tcPr>
            <w:tcW w:w="1081" w:type="dxa"/>
            <w:tcBorders>
              <w:top w:val="single" w:sz="4" w:space="0" w:color="auto"/>
              <w:left w:val="nil"/>
              <w:bottom w:val="single" w:sz="4" w:space="0" w:color="auto"/>
              <w:right w:val="single" w:sz="4" w:space="0" w:color="auto"/>
            </w:tcBorders>
          </w:tcPr>
          <w:p w14:paraId="0BE5EBE7" w14:textId="77777777" w:rsidR="00286E51" w:rsidRPr="005C6D67" w:rsidRDefault="00286E51" w:rsidP="00286E51">
            <w:pPr>
              <w:jc w:val="left"/>
              <w:rPr>
                <w:sz w:val="20"/>
                <w:szCs w:val="20"/>
                <w:lang w:val="en-GB"/>
              </w:rPr>
            </w:pPr>
            <w:r>
              <w:rPr>
                <w:sz w:val="20"/>
                <w:szCs w:val="20"/>
                <w:lang w:val="en-GB"/>
              </w:rPr>
              <w:t>Colombia</w:t>
            </w:r>
            <w:r>
              <w:rPr>
                <w:sz w:val="20"/>
                <w:szCs w:val="20"/>
                <w:vertAlign w:val="superscript"/>
              </w:rPr>
              <w:t>b</w:t>
            </w:r>
          </w:p>
        </w:tc>
        <w:tc>
          <w:tcPr>
            <w:tcW w:w="2928" w:type="dxa"/>
            <w:tcBorders>
              <w:top w:val="single" w:sz="4" w:space="0" w:color="auto"/>
              <w:left w:val="single" w:sz="4" w:space="0" w:color="auto"/>
              <w:bottom w:val="single" w:sz="4" w:space="0" w:color="auto"/>
              <w:right w:val="single" w:sz="4" w:space="0" w:color="auto"/>
            </w:tcBorders>
          </w:tcPr>
          <w:p w14:paraId="0E97B292" w14:textId="77777777" w:rsidR="00286E51" w:rsidRPr="00784077" w:rsidRDefault="00286E51" w:rsidP="00286E51">
            <w:pPr>
              <w:jc w:val="left"/>
              <w:rPr>
                <w:color w:val="000000"/>
                <w:sz w:val="20"/>
                <w:szCs w:val="20"/>
                <w:lang w:val="en-US"/>
              </w:rPr>
            </w:pPr>
            <w:r w:rsidRPr="00F76CD5">
              <w:rPr>
                <w:color w:val="000000"/>
                <w:sz w:val="20"/>
                <w:szCs w:val="20"/>
              </w:rPr>
              <w:t xml:space="preserve">Preparation of Kigali HFC implementation plan </w:t>
            </w:r>
          </w:p>
        </w:tc>
        <w:tc>
          <w:tcPr>
            <w:tcW w:w="1080" w:type="dxa"/>
            <w:tcBorders>
              <w:top w:val="single" w:sz="4" w:space="0" w:color="auto"/>
              <w:left w:val="nil"/>
              <w:bottom w:val="single" w:sz="4" w:space="0" w:color="auto"/>
              <w:right w:val="single" w:sz="4" w:space="0" w:color="auto"/>
            </w:tcBorders>
          </w:tcPr>
          <w:p w14:paraId="5A7D9C01" w14:textId="7E90E0C8" w:rsidR="00286E51" w:rsidRPr="005C6D67" w:rsidRDefault="00286E51" w:rsidP="00286E51">
            <w:pPr>
              <w:jc w:val="right"/>
              <w:rPr>
                <w:b/>
                <w:color w:val="000000"/>
                <w:sz w:val="20"/>
                <w:szCs w:val="20"/>
                <w:lang w:val="en-GB"/>
              </w:rPr>
            </w:pPr>
            <w:r>
              <w:rPr>
                <w:color w:val="000000"/>
                <w:sz w:val="20"/>
                <w:szCs w:val="20"/>
              </w:rPr>
              <w:t>70,000</w:t>
            </w:r>
          </w:p>
        </w:tc>
        <w:tc>
          <w:tcPr>
            <w:tcW w:w="1080" w:type="dxa"/>
            <w:tcBorders>
              <w:top w:val="single" w:sz="4" w:space="0" w:color="auto"/>
              <w:left w:val="single" w:sz="4" w:space="0" w:color="auto"/>
              <w:bottom w:val="single" w:sz="4" w:space="0" w:color="auto"/>
              <w:right w:val="nil"/>
            </w:tcBorders>
          </w:tcPr>
          <w:p w14:paraId="0982199A" w14:textId="170C5304" w:rsidR="00286E51" w:rsidRPr="005C6D67" w:rsidRDefault="00286E51" w:rsidP="00286E51">
            <w:pPr>
              <w:jc w:val="right"/>
              <w:rPr>
                <w:b/>
                <w:color w:val="000000"/>
                <w:sz w:val="20"/>
                <w:szCs w:val="20"/>
                <w:lang w:val="en-GB"/>
              </w:rPr>
            </w:pPr>
            <w:r>
              <w:rPr>
                <w:color w:val="000000"/>
                <w:sz w:val="20"/>
                <w:szCs w:val="20"/>
              </w:rPr>
              <w:t>9,100</w:t>
            </w:r>
          </w:p>
        </w:tc>
        <w:tc>
          <w:tcPr>
            <w:tcW w:w="1260" w:type="dxa"/>
            <w:tcBorders>
              <w:top w:val="single" w:sz="4" w:space="0" w:color="auto"/>
              <w:left w:val="single" w:sz="4" w:space="0" w:color="auto"/>
              <w:bottom w:val="single" w:sz="4" w:space="0" w:color="auto"/>
              <w:right w:val="single" w:sz="4" w:space="0" w:color="auto"/>
            </w:tcBorders>
          </w:tcPr>
          <w:p w14:paraId="7060B6FE" w14:textId="1970F543" w:rsidR="00286E51" w:rsidRPr="005C6D67" w:rsidRDefault="00286E51" w:rsidP="00D316AD">
            <w:pPr>
              <w:jc w:val="right"/>
              <w:rPr>
                <w:b/>
                <w:sz w:val="20"/>
                <w:szCs w:val="20"/>
                <w:lang w:val="en-GB"/>
              </w:rPr>
            </w:pPr>
            <w:r>
              <w:rPr>
                <w:color w:val="000000"/>
                <w:sz w:val="20"/>
                <w:szCs w:val="20"/>
              </w:rPr>
              <w:t>79</w:t>
            </w:r>
            <w:r w:rsidRPr="005C6D67">
              <w:rPr>
                <w:color w:val="000000"/>
                <w:sz w:val="20"/>
                <w:szCs w:val="20"/>
              </w:rPr>
              <w:t>,</w:t>
            </w:r>
            <w:r>
              <w:rPr>
                <w:color w:val="000000"/>
                <w:sz w:val="20"/>
                <w:szCs w:val="20"/>
              </w:rPr>
              <w:t>1</w:t>
            </w:r>
            <w:r w:rsidRPr="005C6D67">
              <w:rPr>
                <w:color w:val="000000"/>
                <w:sz w:val="20"/>
                <w:szCs w:val="20"/>
              </w:rPr>
              <w:t>00</w:t>
            </w:r>
          </w:p>
        </w:tc>
        <w:tc>
          <w:tcPr>
            <w:tcW w:w="1080" w:type="dxa"/>
            <w:tcBorders>
              <w:top w:val="single" w:sz="4" w:space="0" w:color="auto"/>
              <w:left w:val="single" w:sz="4" w:space="0" w:color="auto"/>
              <w:bottom w:val="single" w:sz="4" w:space="0" w:color="auto"/>
              <w:right w:val="single" w:sz="4" w:space="0" w:color="auto"/>
            </w:tcBorders>
          </w:tcPr>
          <w:p w14:paraId="49591633" w14:textId="77777777" w:rsidR="00286E51" w:rsidRDefault="00CD24EC" w:rsidP="00286E51">
            <w:pPr>
              <w:jc w:val="center"/>
              <w:rPr>
                <w:sz w:val="20"/>
                <w:szCs w:val="20"/>
                <w:lang w:val="en-GB"/>
              </w:rPr>
            </w:pPr>
            <w:r>
              <w:rPr>
                <w:sz w:val="20"/>
                <w:szCs w:val="20"/>
                <w:lang w:val="en-GB"/>
              </w:rPr>
              <w:t>Present document</w:t>
            </w:r>
          </w:p>
        </w:tc>
      </w:tr>
      <w:tr w:rsidR="00286E51" w:rsidRPr="005C6D67" w14:paraId="4BA115E4" w14:textId="77777777" w:rsidTr="00121777">
        <w:tc>
          <w:tcPr>
            <w:tcW w:w="851" w:type="dxa"/>
            <w:tcBorders>
              <w:top w:val="single" w:sz="4" w:space="0" w:color="auto"/>
              <w:left w:val="single" w:sz="4" w:space="0" w:color="auto"/>
              <w:bottom w:val="single" w:sz="4" w:space="0" w:color="auto"/>
              <w:right w:val="single" w:sz="4" w:space="0" w:color="auto"/>
            </w:tcBorders>
          </w:tcPr>
          <w:p w14:paraId="4214F7F5" w14:textId="77777777" w:rsidR="00286E51" w:rsidRPr="005C6D67" w:rsidRDefault="00286E51" w:rsidP="00286E51">
            <w:pPr>
              <w:rPr>
                <w:sz w:val="20"/>
                <w:szCs w:val="20"/>
                <w:lang w:val="en-GB"/>
              </w:rPr>
            </w:pPr>
            <w:r>
              <w:rPr>
                <w:sz w:val="20"/>
                <w:szCs w:val="20"/>
                <w:lang w:val="en-GB"/>
              </w:rPr>
              <w:t>Germany</w:t>
            </w:r>
          </w:p>
        </w:tc>
        <w:tc>
          <w:tcPr>
            <w:tcW w:w="1081" w:type="dxa"/>
            <w:tcBorders>
              <w:top w:val="single" w:sz="4" w:space="0" w:color="auto"/>
              <w:left w:val="nil"/>
              <w:bottom w:val="single" w:sz="4" w:space="0" w:color="auto"/>
              <w:right w:val="single" w:sz="4" w:space="0" w:color="auto"/>
            </w:tcBorders>
          </w:tcPr>
          <w:p w14:paraId="39795C54" w14:textId="77777777" w:rsidR="00286E51" w:rsidRPr="005C6D67" w:rsidRDefault="00286E51" w:rsidP="00286E51">
            <w:pPr>
              <w:jc w:val="left"/>
              <w:rPr>
                <w:sz w:val="20"/>
                <w:szCs w:val="20"/>
                <w:lang w:val="en-GB"/>
              </w:rPr>
            </w:pPr>
            <w:r>
              <w:rPr>
                <w:sz w:val="20"/>
                <w:szCs w:val="20"/>
                <w:lang w:val="en-GB"/>
              </w:rPr>
              <w:t>Colombia</w:t>
            </w:r>
          </w:p>
        </w:tc>
        <w:tc>
          <w:tcPr>
            <w:tcW w:w="2928" w:type="dxa"/>
            <w:tcBorders>
              <w:top w:val="single" w:sz="4" w:space="0" w:color="auto"/>
              <w:left w:val="single" w:sz="4" w:space="0" w:color="auto"/>
              <w:bottom w:val="single" w:sz="4" w:space="0" w:color="auto"/>
              <w:right w:val="single" w:sz="4" w:space="0" w:color="auto"/>
            </w:tcBorders>
          </w:tcPr>
          <w:p w14:paraId="7FD7D2AF" w14:textId="77777777" w:rsidR="00286E51" w:rsidRPr="00784077" w:rsidRDefault="00286E51" w:rsidP="00286E51">
            <w:pPr>
              <w:jc w:val="left"/>
              <w:rPr>
                <w:color w:val="000000"/>
                <w:sz w:val="20"/>
                <w:szCs w:val="20"/>
                <w:lang w:val="en-US"/>
              </w:rPr>
            </w:pPr>
            <w:r w:rsidRPr="00784077">
              <w:rPr>
                <w:color w:val="000000"/>
                <w:sz w:val="20"/>
                <w:szCs w:val="20"/>
              </w:rPr>
              <w:t>HCFC phase-out management p</w:t>
            </w:r>
            <w:r>
              <w:rPr>
                <w:color w:val="000000"/>
                <w:sz w:val="20"/>
                <w:szCs w:val="20"/>
              </w:rPr>
              <w:t>lan (stage II, fourth tranche)</w:t>
            </w:r>
          </w:p>
        </w:tc>
        <w:tc>
          <w:tcPr>
            <w:tcW w:w="1080" w:type="dxa"/>
            <w:tcBorders>
              <w:top w:val="single" w:sz="4" w:space="0" w:color="auto"/>
              <w:left w:val="nil"/>
              <w:bottom w:val="single" w:sz="4" w:space="0" w:color="auto"/>
              <w:right w:val="single" w:sz="4" w:space="0" w:color="auto"/>
            </w:tcBorders>
          </w:tcPr>
          <w:p w14:paraId="31696381" w14:textId="4ED98BC1" w:rsidR="00286E51" w:rsidRPr="005C6D67" w:rsidRDefault="00286E51" w:rsidP="00286E51">
            <w:pPr>
              <w:jc w:val="right"/>
              <w:rPr>
                <w:b/>
                <w:color w:val="000000"/>
                <w:sz w:val="20"/>
                <w:szCs w:val="20"/>
                <w:lang w:val="en-GB"/>
              </w:rPr>
            </w:pPr>
            <w:r>
              <w:rPr>
                <w:color w:val="000000"/>
                <w:sz w:val="20"/>
                <w:szCs w:val="20"/>
              </w:rPr>
              <w:t>54,300</w:t>
            </w:r>
          </w:p>
        </w:tc>
        <w:tc>
          <w:tcPr>
            <w:tcW w:w="1080" w:type="dxa"/>
            <w:tcBorders>
              <w:top w:val="single" w:sz="4" w:space="0" w:color="auto"/>
              <w:left w:val="single" w:sz="4" w:space="0" w:color="auto"/>
              <w:bottom w:val="single" w:sz="4" w:space="0" w:color="auto"/>
              <w:right w:val="nil"/>
            </w:tcBorders>
          </w:tcPr>
          <w:p w14:paraId="3151B548" w14:textId="0AD35A03" w:rsidR="00286E51" w:rsidRPr="005C6D67" w:rsidRDefault="00286E51" w:rsidP="00286E51">
            <w:pPr>
              <w:jc w:val="right"/>
              <w:rPr>
                <w:b/>
                <w:color w:val="000000"/>
                <w:sz w:val="20"/>
                <w:szCs w:val="20"/>
                <w:lang w:val="en-GB"/>
              </w:rPr>
            </w:pPr>
            <w:r>
              <w:rPr>
                <w:color w:val="000000"/>
                <w:sz w:val="20"/>
                <w:szCs w:val="20"/>
              </w:rPr>
              <w:t>6,973</w:t>
            </w:r>
          </w:p>
        </w:tc>
        <w:tc>
          <w:tcPr>
            <w:tcW w:w="1260" w:type="dxa"/>
            <w:tcBorders>
              <w:top w:val="single" w:sz="4" w:space="0" w:color="auto"/>
              <w:left w:val="single" w:sz="4" w:space="0" w:color="auto"/>
              <w:bottom w:val="single" w:sz="4" w:space="0" w:color="auto"/>
              <w:right w:val="single" w:sz="4" w:space="0" w:color="auto"/>
            </w:tcBorders>
          </w:tcPr>
          <w:p w14:paraId="26A46286" w14:textId="76AA0350" w:rsidR="00286E51" w:rsidRPr="005C6D67" w:rsidRDefault="00286E51" w:rsidP="00286E51">
            <w:pPr>
              <w:jc w:val="right"/>
              <w:rPr>
                <w:color w:val="000000"/>
                <w:sz w:val="20"/>
                <w:szCs w:val="20"/>
              </w:rPr>
            </w:pPr>
            <w:r>
              <w:rPr>
                <w:color w:val="000000"/>
                <w:sz w:val="20"/>
                <w:szCs w:val="20"/>
              </w:rPr>
              <w:t>61,273</w:t>
            </w:r>
          </w:p>
          <w:p w14:paraId="0B648094" w14:textId="77777777" w:rsidR="00286E51" w:rsidRPr="005C6D67" w:rsidRDefault="00286E51" w:rsidP="00286E51">
            <w:pPr>
              <w:jc w:val="right"/>
              <w:rPr>
                <w:b/>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29A575B3" w14:textId="77777777" w:rsidR="00286E51" w:rsidRPr="005C6D67" w:rsidRDefault="00286E51" w:rsidP="00286E51">
            <w:pPr>
              <w:jc w:val="center"/>
              <w:rPr>
                <w:sz w:val="20"/>
                <w:szCs w:val="20"/>
                <w:lang w:val="en-GB"/>
              </w:rPr>
            </w:pPr>
            <w:r>
              <w:rPr>
                <w:sz w:val="20"/>
                <w:szCs w:val="20"/>
                <w:lang w:val="en-GB"/>
              </w:rPr>
              <w:t>(5)</w:t>
            </w:r>
          </w:p>
        </w:tc>
      </w:tr>
      <w:tr w:rsidR="00286E51" w:rsidRPr="005C6D67" w14:paraId="66696585" w14:textId="77777777" w:rsidTr="00D316AD">
        <w:tc>
          <w:tcPr>
            <w:tcW w:w="851" w:type="dxa"/>
            <w:tcBorders>
              <w:top w:val="single" w:sz="4" w:space="0" w:color="auto"/>
              <w:left w:val="single" w:sz="4" w:space="0" w:color="auto"/>
              <w:bottom w:val="single" w:sz="4" w:space="0" w:color="auto"/>
              <w:right w:val="single" w:sz="4" w:space="0" w:color="auto"/>
            </w:tcBorders>
          </w:tcPr>
          <w:p w14:paraId="7DD198B3" w14:textId="77777777" w:rsidR="00286E51" w:rsidRPr="005C6D67" w:rsidRDefault="00286E51" w:rsidP="00286E51">
            <w:pPr>
              <w:rPr>
                <w:sz w:val="20"/>
                <w:szCs w:val="20"/>
                <w:lang w:val="en-GB"/>
              </w:rPr>
            </w:pPr>
            <w:r w:rsidRPr="005C6D67">
              <w:rPr>
                <w:sz w:val="20"/>
                <w:szCs w:val="20"/>
                <w:lang w:val="en-GB"/>
              </w:rPr>
              <w:t>Germany</w:t>
            </w:r>
          </w:p>
        </w:tc>
        <w:tc>
          <w:tcPr>
            <w:tcW w:w="1081" w:type="dxa"/>
            <w:tcBorders>
              <w:top w:val="single" w:sz="4" w:space="0" w:color="auto"/>
              <w:left w:val="nil"/>
              <w:bottom w:val="single" w:sz="4" w:space="0" w:color="auto"/>
              <w:right w:val="single" w:sz="4" w:space="0" w:color="auto"/>
            </w:tcBorders>
          </w:tcPr>
          <w:p w14:paraId="6CDC192A" w14:textId="77777777" w:rsidR="00286E51" w:rsidRPr="005C6D67" w:rsidRDefault="00286E51" w:rsidP="00CD24EC">
            <w:pPr>
              <w:jc w:val="left"/>
              <w:rPr>
                <w:color w:val="000000"/>
                <w:sz w:val="20"/>
                <w:szCs w:val="20"/>
              </w:rPr>
            </w:pPr>
            <w:r w:rsidRPr="005C6D67">
              <w:rPr>
                <w:color w:val="000000"/>
                <w:sz w:val="20"/>
                <w:szCs w:val="20"/>
              </w:rPr>
              <w:t>Mauritius</w:t>
            </w:r>
          </w:p>
        </w:tc>
        <w:tc>
          <w:tcPr>
            <w:tcW w:w="2928" w:type="dxa"/>
            <w:tcBorders>
              <w:top w:val="single" w:sz="4" w:space="0" w:color="auto"/>
              <w:left w:val="single" w:sz="4" w:space="0" w:color="auto"/>
              <w:bottom w:val="single" w:sz="4" w:space="0" w:color="auto"/>
              <w:right w:val="single" w:sz="4" w:space="0" w:color="auto"/>
            </w:tcBorders>
          </w:tcPr>
          <w:p w14:paraId="52BE5020" w14:textId="77777777" w:rsidR="00286E51" w:rsidRPr="00F76CD5" w:rsidRDefault="00286E51" w:rsidP="00286E51">
            <w:pPr>
              <w:jc w:val="left"/>
              <w:rPr>
                <w:color w:val="000000"/>
                <w:sz w:val="20"/>
                <w:szCs w:val="20"/>
                <w:lang w:val="en-US"/>
              </w:rPr>
            </w:pPr>
            <w:r w:rsidRPr="00F76CD5">
              <w:rPr>
                <w:color w:val="000000"/>
                <w:sz w:val="20"/>
                <w:szCs w:val="20"/>
              </w:rPr>
              <w:t>Verification report on the implementation of stage I of the HCFC phase-out management plan</w:t>
            </w:r>
          </w:p>
        </w:tc>
        <w:tc>
          <w:tcPr>
            <w:tcW w:w="1080" w:type="dxa"/>
            <w:tcBorders>
              <w:top w:val="single" w:sz="4" w:space="0" w:color="auto"/>
              <w:left w:val="nil"/>
              <w:bottom w:val="single" w:sz="4" w:space="0" w:color="auto"/>
              <w:right w:val="single" w:sz="4" w:space="0" w:color="auto"/>
            </w:tcBorders>
          </w:tcPr>
          <w:p w14:paraId="389C1B3B" w14:textId="6930D1F8" w:rsidR="00286E51" w:rsidRPr="005C6D67" w:rsidRDefault="00286E51" w:rsidP="00286E51">
            <w:pPr>
              <w:jc w:val="right"/>
              <w:rPr>
                <w:sz w:val="20"/>
                <w:szCs w:val="20"/>
                <w:lang w:val="en-GB"/>
              </w:rPr>
            </w:pPr>
            <w:r>
              <w:rPr>
                <w:color w:val="000000"/>
                <w:sz w:val="20"/>
                <w:szCs w:val="20"/>
              </w:rPr>
              <w:t>3</w:t>
            </w:r>
            <w:r w:rsidRPr="005C6D67">
              <w:rPr>
                <w:color w:val="000000"/>
                <w:sz w:val="20"/>
                <w:szCs w:val="20"/>
              </w:rPr>
              <w:t>0,000</w:t>
            </w:r>
          </w:p>
        </w:tc>
        <w:tc>
          <w:tcPr>
            <w:tcW w:w="1080" w:type="dxa"/>
            <w:tcBorders>
              <w:top w:val="single" w:sz="4" w:space="0" w:color="auto"/>
              <w:left w:val="single" w:sz="4" w:space="0" w:color="auto"/>
              <w:bottom w:val="single" w:sz="4" w:space="0" w:color="auto"/>
              <w:right w:val="nil"/>
            </w:tcBorders>
          </w:tcPr>
          <w:p w14:paraId="7EA572CB" w14:textId="10F40FBB" w:rsidR="00286E51" w:rsidRPr="005C6D67" w:rsidRDefault="00286E51" w:rsidP="00286E51">
            <w:pPr>
              <w:jc w:val="right"/>
              <w:rPr>
                <w:sz w:val="20"/>
                <w:szCs w:val="20"/>
                <w:lang w:val="en-GB"/>
              </w:rPr>
            </w:pPr>
            <w:r>
              <w:rPr>
                <w:color w:val="000000"/>
                <w:sz w:val="20"/>
                <w:szCs w:val="20"/>
              </w:rPr>
              <w:t>3,900</w:t>
            </w:r>
          </w:p>
        </w:tc>
        <w:tc>
          <w:tcPr>
            <w:tcW w:w="1260" w:type="dxa"/>
            <w:tcBorders>
              <w:top w:val="single" w:sz="4" w:space="0" w:color="auto"/>
              <w:left w:val="single" w:sz="4" w:space="0" w:color="auto"/>
              <w:bottom w:val="single" w:sz="4" w:space="0" w:color="auto"/>
              <w:right w:val="single" w:sz="4" w:space="0" w:color="auto"/>
            </w:tcBorders>
          </w:tcPr>
          <w:p w14:paraId="2C31C803" w14:textId="77777777" w:rsidR="00286E51" w:rsidRPr="005C6D67" w:rsidRDefault="00286E51" w:rsidP="00286E51">
            <w:pPr>
              <w:jc w:val="right"/>
              <w:rPr>
                <w:color w:val="000000"/>
                <w:sz w:val="20"/>
                <w:szCs w:val="20"/>
              </w:rPr>
            </w:pPr>
            <w:r>
              <w:rPr>
                <w:color w:val="000000"/>
                <w:sz w:val="20"/>
                <w:szCs w:val="20"/>
              </w:rPr>
              <w:t>33,900</w:t>
            </w:r>
          </w:p>
          <w:p w14:paraId="0CD2F515" w14:textId="77777777" w:rsidR="00286E51" w:rsidRPr="005C6D67" w:rsidRDefault="00286E51" w:rsidP="00286E51">
            <w:pPr>
              <w:jc w:val="right"/>
              <w:rPr>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1410DFE1" w14:textId="734DFB29" w:rsidR="00286E51" w:rsidRPr="005C6D67" w:rsidRDefault="00C2798B" w:rsidP="00286E51">
            <w:pPr>
              <w:jc w:val="center"/>
              <w:rPr>
                <w:sz w:val="20"/>
                <w:szCs w:val="20"/>
                <w:lang w:val="en-GB"/>
              </w:rPr>
            </w:pPr>
            <w:r>
              <w:rPr>
                <w:sz w:val="20"/>
                <w:szCs w:val="20"/>
                <w:lang w:val="en-GB"/>
              </w:rPr>
              <w:t>Present document</w:t>
            </w:r>
          </w:p>
        </w:tc>
      </w:tr>
      <w:tr w:rsidR="00286E51" w:rsidRPr="00F76CD5" w14:paraId="0A6576BF" w14:textId="77777777" w:rsidTr="00D316AD">
        <w:tc>
          <w:tcPr>
            <w:tcW w:w="851" w:type="dxa"/>
            <w:tcBorders>
              <w:top w:val="single" w:sz="4" w:space="0" w:color="auto"/>
              <w:left w:val="single" w:sz="4" w:space="0" w:color="auto"/>
              <w:bottom w:val="single" w:sz="4" w:space="0" w:color="auto"/>
              <w:right w:val="single" w:sz="4" w:space="0" w:color="auto"/>
            </w:tcBorders>
          </w:tcPr>
          <w:p w14:paraId="746894A7" w14:textId="77777777" w:rsidR="00286E51" w:rsidRPr="00F76CD5" w:rsidRDefault="00286E51" w:rsidP="00286E51">
            <w:pPr>
              <w:rPr>
                <w:b/>
                <w:sz w:val="20"/>
                <w:szCs w:val="20"/>
                <w:lang w:val="en-GB"/>
              </w:rPr>
            </w:pPr>
            <w:r>
              <w:rPr>
                <w:b/>
                <w:sz w:val="20"/>
                <w:szCs w:val="20"/>
                <w:lang w:val="en-GB"/>
              </w:rPr>
              <w:t>Subtotal</w:t>
            </w:r>
          </w:p>
        </w:tc>
        <w:tc>
          <w:tcPr>
            <w:tcW w:w="1081" w:type="dxa"/>
            <w:tcBorders>
              <w:top w:val="single" w:sz="4" w:space="0" w:color="auto"/>
              <w:left w:val="nil"/>
              <w:bottom w:val="single" w:sz="4" w:space="0" w:color="auto"/>
              <w:right w:val="single" w:sz="4" w:space="0" w:color="auto"/>
            </w:tcBorders>
          </w:tcPr>
          <w:p w14:paraId="6B1BB5BD" w14:textId="77777777" w:rsidR="00286E51" w:rsidRPr="00F76CD5" w:rsidRDefault="00286E51" w:rsidP="00286E51">
            <w:pPr>
              <w:jc w:val="left"/>
              <w:rPr>
                <w:b/>
                <w:color w:val="000000"/>
                <w:sz w:val="20"/>
                <w:szCs w:val="20"/>
              </w:rPr>
            </w:pPr>
          </w:p>
        </w:tc>
        <w:tc>
          <w:tcPr>
            <w:tcW w:w="2928" w:type="dxa"/>
            <w:tcBorders>
              <w:top w:val="single" w:sz="4" w:space="0" w:color="auto"/>
              <w:left w:val="single" w:sz="4" w:space="0" w:color="auto"/>
              <w:bottom w:val="single" w:sz="4" w:space="0" w:color="auto"/>
              <w:right w:val="single" w:sz="4" w:space="0" w:color="auto"/>
            </w:tcBorders>
          </w:tcPr>
          <w:p w14:paraId="2118033B" w14:textId="77777777" w:rsidR="00286E51" w:rsidRPr="00F76CD5" w:rsidRDefault="00286E51" w:rsidP="00286E51">
            <w:pPr>
              <w:jc w:val="left"/>
              <w:rPr>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vAlign w:val="bottom"/>
          </w:tcPr>
          <w:p w14:paraId="3140B3BE" w14:textId="77777777" w:rsidR="00286E51" w:rsidRPr="00F76CD5" w:rsidRDefault="00286E51" w:rsidP="00286E51">
            <w:pPr>
              <w:jc w:val="right"/>
              <w:rPr>
                <w:b/>
                <w:sz w:val="20"/>
                <w:szCs w:val="20"/>
                <w:lang w:val="en-GB"/>
              </w:rPr>
            </w:pPr>
            <w:r w:rsidRPr="00F76CD5">
              <w:rPr>
                <w:b/>
                <w:sz w:val="20"/>
                <w:szCs w:val="20"/>
                <w:lang w:val="en-GB"/>
              </w:rPr>
              <w:t>2,879,300</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1A3C5A8A" w14:textId="77777777" w:rsidR="00286E51" w:rsidRPr="00F76CD5" w:rsidRDefault="00286E51" w:rsidP="00286E51">
            <w:pPr>
              <w:jc w:val="right"/>
              <w:rPr>
                <w:b/>
                <w:sz w:val="20"/>
                <w:szCs w:val="20"/>
                <w:lang w:val="en-GB"/>
              </w:rPr>
            </w:pPr>
            <w:r w:rsidRPr="00F76CD5">
              <w:rPr>
                <w:b/>
                <w:sz w:val="20"/>
                <w:szCs w:val="20"/>
                <w:lang w:val="en-GB"/>
              </w:rPr>
              <w:t>334,821</w:t>
            </w:r>
          </w:p>
        </w:tc>
        <w:tc>
          <w:tcPr>
            <w:tcW w:w="1260" w:type="dxa"/>
            <w:tcBorders>
              <w:top w:val="single" w:sz="4" w:space="0" w:color="auto"/>
              <w:left w:val="single" w:sz="4" w:space="0" w:color="auto"/>
              <w:bottom w:val="single" w:sz="4" w:space="0" w:color="auto"/>
              <w:right w:val="nil"/>
            </w:tcBorders>
            <w:shd w:val="clear" w:color="auto" w:fill="auto"/>
            <w:vAlign w:val="bottom"/>
          </w:tcPr>
          <w:p w14:paraId="186A23CC" w14:textId="77777777" w:rsidR="00286E51" w:rsidRPr="00F76CD5" w:rsidRDefault="00286E51" w:rsidP="00286E51">
            <w:pPr>
              <w:jc w:val="right"/>
              <w:rPr>
                <w:b/>
                <w:sz w:val="20"/>
                <w:szCs w:val="20"/>
                <w:lang w:val="en-GB"/>
              </w:rPr>
            </w:pPr>
            <w:r w:rsidRPr="00F76CD5">
              <w:rPr>
                <w:b/>
                <w:sz w:val="20"/>
                <w:szCs w:val="20"/>
                <w:lang w:val="en-GB"/>
              </w:rPr>
              <w:t>3,214,121</w:t>
            </w:r>
          </w:p>
        </w:tc>
        <w:tc>
          <w:tcPr>
            <w:tcW w:w="1080" w:type="dxa"/>
            <w:tcBorders>
              <w:top w:val="single" w:sz="4" w:space="0" w:color="auto"/>
              <w:left w:val="single" w:sz="4" w:space="0" w:color="auto"/>
              <w:bottom w:val="single" w:sz="4" w:space="0" w:color="auto"/>
              <w:right w:val="single" w:sz="4" w:space="0" w:color="auto"/>
            </w:tcBorders>
          </w:tcPr>
          <w:p w14:paraId="3AEBFD69" w14:textId="77777777" w:rsidR="00286E51" w:rsidRPr="00F76CD5" w:rsidRDefault="00286E51" w:rsidP="00286E51">
            <w:pPr>
              <w:jc w:val="center"/>
              <w:rPr>
                <w:b/>
                <w:sz w:val="20"/>
                <w:szCs w:val="20"/>
                <w:lang w:val="en-GB"/>
              </w:rPr>
            </w:pPr>
          </w:p>
        </w:tc>
      </w:tr>
      <w:tr w:rsidR="00286E51" w:rsidRPr="005C6D67" w14:paraId="150396AC" w14:textId="77777777" w:rsidTr="00D316AD">
        <w:tc>
          <w:tcPr>
            <w:tcW w:w="851" w:type="dxa"/>
            <w:tcBorders>
              <w:top w:val="single" w:sz="4" w:space="0" w:color="auto"/>
              <w:left w:val="single" w:sz="4" w:space="0" w:color="auto"/>
              <w:bottom w:val="single" w:sz="4" w:space="0" w:color="auto"/>
              <w:right w:val="single" w:sz="4" w:space="0" w:color="auto"/>
            </w:tcBorders>
          </w:tcPr>
          <w:p w14:paraId="71892971" w14:textId="77777777" w:rsidR="00286E51" w:rsidRPr="005C6D67" w:rsidRDefault="00286E51" w:rsidP="00286E51">
            <w:pPr>
              <w:rPr>
                <w:sz w:val="20"/>
                <w:szCs w:val="20"/>
                <w:lang w:val="en-GB"/>
              </w:rPr>
            </w:pPr>
            <w:r>
              <w:rPr>
                <w:sz w:val="20"/>
                <w:szCs w:val="20"/>
                <w:lang w:val="en-GB"/>
              </w:rPr>
              <w:t>Italy</w:t>
            </w:r>
          </w:p>
        </w:tc>
        <w:tc>
          <w:tcPr>
            <w:tcW w:w="1081" w:type="dxa"/>
            <w:tcBorders>
              <w:top w:val="single" w:sz="4" w:space="0" w:color="auto"/>
              <w:left w:val="nil"/>
              <w:bottom w:val="single" w:sz="4" w:space="0" w:color="auto"/>
              <w:right w:val="single" w:sz="4" w:space="0" w:color="auto"/>
            </w:tcBorders>
          </w:tcPr>
          <w:p w14:paraId="3607CCC3" w14:textId="77777777" w:rsidR="00286E51" w:rsidRPr="005C5ED0" w:rsidRDefault="00286E51" w:rsidP="00286E51">
            <w:pPr>
              <w:jc w:val="left"/>
              <w:rPr>
                <w:color w:val="000000"/>
                <w:sz w:val="20"/>
                <w:szCs w:val="20"/>
              </w:rPr>
            </w:pPr>
            <w:r>
              <w:rPr>
                <w:color w:val="000000"/>
                <w:sz w:val="20"/>
                <w:szCs w:val="20"/>
              </w:rPr>
              <w:t>Nigeria</w:t>
            </w:r>
          </w:p>
        </w:tc>
        <w:tc>
          <w:tcPr>
            <w:tcW w:w="2928" w:type="dxa"/>
            <w:tcBorders>
              <w:top w:val="single" w:sz="4" w:space="0" w:color="auto"/>
              <w:left w:val="single" w:sz="4" w:space="0" w:color="auto"/>
              <w:bottom w:val="single" w:sz="4" w:space="0" w:color="auto"/>
              <w:right w:val="single" w:sz="4" w:space="0" w:color="auto"/>
            </w:tcBorders>
          </w:tcPr>
          <w:p w14:paraId="6447204A" w14:textId="77777777" w:rsidR="00286E51" w:rsidRPr="00F76CD5" w:rsidRDefault="00286E51" w:rsidP="00286E51">
            <w:pPr>
              <w:jc w:val="left"/>
              <w:rPr>
                <w:color w:val="000000"/>
                <w:sz w:val="20"/>
                <w:szCs w:val="20"/>
                <w:lang w:val="en-US"/>
              </w:rPr>
            </w:pPr>
            <w:r w:rsidRPr="00F76CD5">
              <w:rPr>
                <w:color w:val="000000"/>
                <w:sz w:val="20"/>
                <w:szCs w:val="20"/>
              </w:rPr>
              <w:t xml:space="preserve">HCFC phase-out management plan (stage II, second tranche) </w:t>
            </w:r>
          </w:p>
        </w:tc>
        <w:tc>
          <w:tcPr>
            <w:tcW w:w="1080" w:type="dxa"/>
            <w:tcBorders>
              <w:top w:val="single" w:sz="4" w:space="0" w:color="auto"/>
              <w:left w:val="nil"/>
              <w:bottom w:val="single" w:sz="4" w:space="0" w:color="auto"/>
              <w:right w:val="single" w:sz="4" w:space="0" w:color="auto"/>
            </w:tcBorders>
          </w:tcPr>
          <w:p w14:paraId="24313E7C" w14:textId="7E0C3D57" w:rsidR="00286E51" w:rsidRPr="005C6D67" w:rsidRDefault="00286E51" w:rsidP="00286E51">
            <w:pPr>
              <w:jc w:val="right"/>
              <w:rPr>
                <w:sz w:val="20"/>
                <w:szCs w:val="20"/>
                <w:lang w:val="en-GB"/>
              </w:rPr>
            </w:pPr>
            <w:r>
              <w:rPr>
                <w:color w:val="000000"/>
                <w:sz w:val="20"/>
                <w:szCs w:val="20"/>
              </w:rPr>
              <w:t>234,400</w:t>
            </w:r>
          </w:p>
        </w:tc>
        <w:tc>
          <w:tcPr>
            <w:tcW w:w="1080" w:type="dxa"/>
            <w:tcBorders>
              <w:top w:val="single" w:sz="4" w:space="0" w:color="auto"/>
              <w:left w:val="single" w:sz="4" w:space="0" w:color="auto"/>
              <w:bottom w:val="single" w:sz="4" w:space="0" w:color="auto"/>
              <w:right w:val="nil"/>
            </w:tcBorders>
          </w:tcPr>
          <w:p w14:paraId="2657E5E8" w14:textId="369A2C97" w:rsidR="00286E51" w:rsidRPr="005C6D67" w:rsidRDefault="00286E51" w:rsidP="00286E51">
            <w:pPr>
              <w:jc w:val="right"/>
              <w:rPr>
                <w:sz w:val="20"/>
                <w:szCs w:val="20"/>
                <w:lang w:val="en-GB"/>
              </w:rPr>
            </w:pPr>
            <w:r>
              <w:rPr>
                <w:color w:val="000000"/>
                <w:sz w:val="20"/>
                <w:szCs w:val="20"/>
              </w:rPr>
              <w:t>30,472</w:t>
            </w:r>
          </w:p>
        </w:tc>
        <w:tc>
          <w:tcPr>
            <w:tcW w:w="1260" w:type="dxa"/>
            <w:tcBorders>
              <w:top w:val="single" w:sz="4" w:space="0" w:color="auto"/>
              <w:left w:val="single" w:sz="4" w:space="0" w:color="auto"/>
              <w:bottom w:val="single" w:sz="4" w:space="0" w:color="auto"/>
              <w:right w:val="single" w:sz="4" w:space="0" w:color="auto"/>
            </w:tcBorders>
          </w:tcPr>
          <w:p w14:paraId="6589D994" w14:textId="11A951B4" w:rsidR="00286E51" w:rsidRPr="005C6D67" w:rsidRDefault="00286E51" w:rsidP="00286E51">
            <w:pPr>
              <w:jc w:val="right"/>
              <w:rPr>
                <w:sz w:val="20"/>
                <w:szCs w:val="20"/>
                <w:lang w:val="en-GB"/>
              </w:rPr>
            </w:pPr>
            <w:r>
              <w:rPr>
                <w:color w:val="000000"/>
                <w:sz w:val="20"/>
                <w:szCs w:val="20"/>
              </w:rPr>
              <w:t>264,872</w:t>
            </w:r>
          </w:p>
        </w:tc>
        <w:tc>
          <w:tcPr>
            <w:tcW w:w="1080" w:type="dxa"/>
            <w:tcBorders>
              <w:top w:val="single" w:sz="4" w:space="0" w:color="auto"/>
              <w:left w:val="single" w:sz="4" w:space="0" w:color="auto"/>
              <w:bottom w:val="single" w:sz="4" w:space="0" w:color="auto"/>
              <w:right w:val="single" w:sz="4" w:space="0" w:color="auto"/>
            </w:tcBorders>
          </w:tcPr>
          <w:p w14:paraId="746D0271" w14:textId="77777777" w:rsidR="00286E51" w:rsidRPr="005C6D67" w:rsidRDefault="00286E51" w:rsidP="00286E51">
            <w:pPr>
              <w:jc w:val="center"/>
              <w:rPr>
                <w:sz w:val="20"/>
                <w:szCs w:val="20"/>
                <w:lang w:val="en-GB"/>
              </w:rPr>
            </w:pPr>
            <w:r>
              <w:rPr>
                <w:sz w:val="20"/>
                <w:szCs w:val="20"/>
                <w:lang w:val="en-GB"/>
              </w:rPr>
              <w:t>(6)</w:t>
            </w:r>
          </w:p>
        </w:tc>
      </w:tr>
      <w:tr w:rsidR="00286E51" w:rsidRPr="005C6D67" w14:paraId="23D6DD2F" w14:textId="77777777" w:rsidTr="00121777">
        <w:trPr>
          <w:trHeight w:val="287"/>
        </w:trPr>
        <w:tc>
          <w:tcPr>
            <w:tcW w:w="851" w:type="dxa"/>
            <w:tcBorders>
              <w:top w:val="single" w:sz="4" w:space="0" w:color="auto"/>
              <w:left w:val="single" w:sz="4" w:space="0" w:color="auto"/>
              <w:bottom w:val="single" w:sz="4" w:space="0" w:color="auto"/>
              <w:right w:val="single" w:sz="4" w:space="0" w:color="auto"/>
            </w:tcBorders>
            <w:hideMark/>
          </w:tcPr>
          <w:p w14:paraId="45B8146F" w14:textId="77777777" w:rsidR="00286E51" w:rsidRPr="005C6D67" w:rsidRDefault="00286E51" w:rsidP="00286E51">
            <w:pPr>
              <w:rPr>
                <w:sz w:val="20"/>
                <w:szCs w:val="20"/>
                <w:lang w:val="en-GB"/>
              </w:rPr>
            </w:pPr>
            <w:r w:rsidRPr="005C6D67">
              <w:rPr>
                <w:b/>
                <w:sz w:val="20"/>
                <w:szCs w:val="20"/>
              </w:rPr>
              <w:t xml:space="preserve">Subtotal </w:t>
            </w:r>
          </w:p>
        </w:tc>
        <w:tc>
          <w:tcPr>
            <w:tcW w:w="1081" w:type="dxa"/>
            <w:tcBorders>
              <w:top w:val="single" w:sz="4" w:space="0" w:color="auto"/>
              <w:left w:val="nil"/>
              <w:bottom w:val="single" w:sz="4" w:space="0" w:color="auto"/>
              <w:right w:val="single" w:sz="4" w:space="0" w:color="auto"/>
            </w:tcBorders>
          </w:tcPr>
          <w:p w14:paraId="41F4B8E5" w14:textId="77777777" w:rsidR="00286E51" w:rsidRPr="005C6D67" w:rsidRDefault="00286E51" w:rsidP="00286E51">
            <w:pPr>
              <w:jc w:val="left"/>
              <w:rPr>
                <w:sz w:val="20"/>
                <w:szCs w:val="20"/>
                <w:lang w:val="en-GB"/>
              </w:rPr>
            </w:pPr>
          </w:p>
        </w:tc>
        <w:tc>
          <w:tcPr>
            <w:tcW w:w="2928" w:type="dxa"/>
            <w:tcBorders>
              <w:top w:val="single" w:sz="4" w:space="0" w:color="auto"/>
              <w:left w:val="single" w:sz="4" w:space="0" w:color="auto"/>
              <w:bottom w:val="single" w:sz="4" w:space="0" w:color="auto"/>
              <w:right w:val="single" w:sz="4" w:space="0" w:color="auto"/>
            </w:tcBorders>
          </w:tcPr>
          <w:p w14:paraId="64660979" w14:textId="77777777" w:rsidR="00286E51" w:rsidRPr="005C6D67" w:rsidRDefault="00286E51" w:rsidP="00286E51">
            <w:pPr>
              <w:jc w:val="left"/>
              <w:rPr>
                <w:bCs/>
                <w:sz w:val="20"/>
                <w:szCs w:val="20"/>
                <w:lang w:val="en-GB"/>
              </w:rPr>
            </w:pPr>
          </w:p>
        </w:tc>
        <w:tc>
          <w:tcPr>
            <w:tcW w:w="1080" w:type="dxa"/>
            <w:tcBorders>
              <w:top w:val="single" w:sz="4" w:space="0" w:color="auto"/>
              <w:left w:val="nil"/>
              <w:bottom w:val="single" w:sz="4" w:space="0" w:color="auto"/>
              <w:right w:val="single" w:sz="4" w:space="0" w:color="auto"/>
            </w:tcBorders>
          </w:tcPr>
          <w:p w14:paraId="39865075" w14:textId="77777777" w:rsidR="00286E51" w:rsidRPr="005C6D67" w:rsidRDefault="00286E51" w:rsidP="00286E51">
            <w:pPr>
              <w:jc w:val="right"/>
              <w:rPr>
                <w:b/>
                <w:bCs/>
                <w:color w:val="000000"/>
                <w:sz w:val="20"/>
                <w:szCs w:val="20"/>
              </w:rPr>
            </w:pPr>
            <w:r>
              <w:rPr>
                <w:b/>
                <w:bCs/>
                <w:color w:val="000000"/>
                <w:sz w:val="20"/>
                <w:szCs w:val="20"/>
              </w:rPr>
              <w:t>234,400</w:t>
            </w:r>
          </w:p>
        </w:tc>
        <w:tc>
          <w:tcPr>
            <w:tcW w:w="1080" w:type="dxa"/>
            <w:tcBorders>
              <w:top w:val="single" w:sz="4" w:space="0" w:color="auto"/>
              <w:left w:val="single" w:sz="4" w:space="0" w:color="auto"/>
              <w:bottom w:val="single" w:sz="4" w:space="0" w:color="auto"/>
              <w:right w:val="nil"/>
            </w:tcBorders>
          </w:tcPr>
          <w:p w14:paraId="70C968C0" w14:textId="77777777" w:rsidR="00286E51" w:rsidRPr="005C6D67" w:rsidRDefault="00286E51" w:rsidP="00286E51">
            <w:pPr>
              <w:jc w:val="right"/>
              <w:rPr>
                <w:b/>
                <w:bCs/>
                <w:color w:val="000000"/>
                <w:sz w:val="20"/>
                <w:szCs w:val="20"/>
              </w:rPr>
            </w:pPr>
            <w:r>
              <w:rPr>
                <w:b/>
                <w:bCs/>
                <w:color w:val="000000"/>
                <w:sz w:val="20"/>
                <w:szCs w:val="20"/>
              </w:rPr>
              <w:t>30,472</w:t>
            </w:r>
          </w:p>
        </w:tc>
        <w:tc>
          <w:tcPr>
            <w:tcW w:w="1260" w:type="dxa"/>
            <w:tcBorders>
              <w:top w:val="single" w:sz="4" w:space="0" w:color="auto"/>
              <w:left w:val="single" w:sz="4" w:space="0" w:color="auto"/>
              <w:bottom w:val="single" w:sz="4" w:space="0" w:color="auto"/>
              <w:right w:val="single" w:sz="4" w:space="0" w:color="auto"/>
            </w:tcBorders>
          </w:tcPr>
          <w:p w14:paraId="79C47C31" w14:textId="77777777" w:rsidR="00286E51" w:rsidRPr="005C6D67" w:rsidRDefault="00286E51" w:rsidP="00286E51">
            <w:pPr>
              <w:jc w:val="right"/>
              <w:rPr>
                <w:b/>
                <w:bCs/>
                <w:color w:val="000000"/>
                <w:sz w:val="20"/>
                <w:szCs w:val="20"/>
              </w:rPr>
            </w:pPr>
            <w:r>
              <w:rPr>
                <w:b/>
                <w:bCs/>
                <w:color w:val="000000"/>
                <w:sz w:val="20"/>
                <w:szCs w:val="20"/>
              </w:rPr>
              <w:t>264,872</w:t>
            </w:r>
          </w:p>
        </w:tc>
        <w:tc>
          <w:tcPr>
            <w:tcW w:w="1080" w:type="dxa"/>
            <w:tcBorders>
              <w:top w:val="single" w:sz="4" w:space="0" w:color="auto"/>
              <w:left w:val="single" w:sz="4" w:space="0" w:color="auto"/>
              <w:bottom w:val="single" w:sz="4" w:space="0" w:color="auto"/>
              <w:right w:val="single" w:sz="4" w:space="0" w:color="auto"/>
            </w:tcBorders>
          </w:tcPr>
          <w:p w14:paraId="01DD5A1E" w14:textId="77777777" w:rsidR="00286E51" w:rsidRPr="005C6D67" w:rsidRDefault="00286E51" w:rsidP="00286E51">
            <w:pPr>
              <w:rPr>
                <w:sz w:val="20"/>
                <w:szCs w:val="20"/>
                <w:lang w:val="en-GB"/>
              </w:rPr>
            </w:pPr>
          </w:p>
        </w:tc>
      </w:tr>
      <w:tr w:rsidR="00286E51" w:rsidRPr="005C6D67" w14:paraId="60A02D07" w14:textId="77777777" w:rsidTr="00121777">
        <w:tc>
          <w:tcPr>
            <w:tcW w:w="851" w:type="dxa"/>
            <w:tcBorders>
              <w:top w:val="single" w:sz="4" w:space="0" w:color="auto"/>
              <w:left w:val="single" w:sz="4" w:space="0" w:color="auto"/>
              <w:bottom w:val="single" w:sz="4" w:space="0" w:color="auto"/>
              <w:right w:val="single" w:sz="4" w:space="0" w:color="auto"/>
            </w:tcBorders>
          </w:tcPr>
          <w:p w14:paraId="04F014F8" w14:textId="77777777" w:rsidR="00286E51" w:rsidRPr="005C6D67" w:rsidRDefault="00286E51" w:rsidP="00286E51">
            <w:pPr>
              <w:rPr>
                <w:sz w:val="20"/>
                <w:szCs w:val="20"/>
                <w:lang w:val="en-GB"/>
              </w:rPr>
            </w:pPr>
            <w:r w:rsidRPr="005C6D67">
              <w:rPr>
                <w:sz w:val="20"/>
                <w:szCs w:val="20"/>
              </w:rPr>
              <w:t>Japan</w:t>
            </w:r>
          </w:p>
        </w:tc>
        <w:tc>
          <w:tcPr>
            <w:tcW w:w="1081" w:type="dxa"/>
            <w:tcBorders>
              <w:top w:val="single" w:sz="4" w:space="0" w:color="auto"/>
              <w:left w:val="nil"/>
              <w:bottom w:val="single" w:sz="4" w:space="0" w:color="auto"/>
              <w:right w:val="single" w:sz="4" w:space="0" w:color="auto"/>
            </w:tcBorders>
          </w:tcPr>
          <w:p w14:paraId="09611DC0" w14:textId="77777777" w:rsidR="00286E51" w:rsidRPr="005C5ED0" w:rsidRDefault="00286E51" w:rsidP="00286E51">
            <w:pPr>
              <w:jc w:val="left"/>
              <w:rPr>
                <w:color w:val="000000"/>
                <w:sz w:val="20"/>
                <w:szCs w:val="20"/>
              </w:rPr>
            </w:pPr>
            <w:r>
              <w:rPr>
                <w:color w:val="000000"/>
                <w:sz w:val="20"/>
                <w:szCs w:val="20"/>
              </w:rPr>
              <w:t>China</w:t>
            </w:r>
          </w:p>
        </w:tc>
        <w:tc>
          <w:tcPr>
            <w:tcW w:w="2928" w:type="dxa"/>
            <w:tcBorders>
              <w:top w:val="single" w:sz="4" w:space="0" w:color="auto"/>
              <w:left w:val="single" w:sz="4" w:space="0" w:color="auto"/>
              <w:bottom w:val="single" w:sz="4" w:space="0" w:color="auto"/>
              <w:right w:val="single" w:sz="4" w:space="0" w:color="auto"/>
            </w:tcBorders>
          </w:tcPr>
          <w:p w14:paraId="6DBF164E" w14:textId="77777777" w:rsidR="00286E51" w:rsidRPr="005C6D67" w:rsidRDefault="00286E51" w:rsidP="00286E51">
            <w:pPr>
              <w:jc w:val="left"/>
              <w:rPr>
                <w:color w:val="000000"/>
                <w:sz w:val="20"/>
                <w:szCs w:val="20"/>
              </w:rPr>
            </w:pPr>
            <w:r w:rsidRPr="005C6D67">
              <w:rPr>
                <w:color w:val="000000"/>
                <w:sz w:val="20"/>
                <w:szCs w:val="20"/>
              </w:rPr>
              <w:t xml:space="preserve">HCFC phase-out management plan (stage II, </w:t>
            </w:r>
            <w:r>
              <w:rPr>
                <w:color w:val="000000"/>
                <w:sz w:val="20"/>
                <w:szCs w:val="20"/>
              </w:rPr>
              <w:t>fourth</w:t>
            </w:r>
            <w:r w:rsidRPr="005C6D67">
              <w:rPr>
                <w:color w:val="000000"/>
                <w:sz w:val="20"/>
                <w:szCs w:val="20"/>
              </w:rPr>
              <w:t xml:space="preserve"> tranche)</w:t>
            </w:r>
          </w:p>
        </w:tc>
        <w:tc>
          <w:tcPr>
            <w:tcW w:w="1080" w:type="dxa"/>
            <w:tcBorders>
              <w:top w:val="single" w:sz="4" w:space="0" w:color="auto"/>
              <w:left w:val="nil"/>
              <w:bottom w:val="single" w:sz="4" w:space="0" w:color="auto"/>
              <w:right w:val="single" w:sz="4" w:space="0" w:color="auto"/>
            </w:tcBorders>
          </w:tcPr>
          <w:p w14:paraId="426EF943" w14:textId="53AD6B9B" w:rsidR="00286E51" w:rsidRPr="005C6D67" w:rsidRDefault="00286E51" w:rsidP="00286E51">
            <w:pPr>
              <w:jc w:val="right"/>
              <w:rPr>
                <w:sz w:val="20"/>
                <w:szCs w:val="20"/>
                <w:lang w:val="en-GB"/>
              </w:rPr>
            </w:pPr>
            <w:r>
              <w:rPr>
                <w:color w:val="000000"/>
                <w:sz w:val="20"/>
                <w:szCs w:val="20"/>
              </w:rPr>
              <w:t>240,000</w:t>
            </w:r>
          </w:p>
        </w:tc>
        <w:tc>
          <w:tcPr>
            <w:tcW w:w="1080" w:type="dxa"/>
            <w:tcBorders>
              <w:top w:val="single" w:sz="4" w:space="0" w:color="auto"/>
              <w:left w:val="single" w:sz="4" w:space="0" w:color="auto"/>
              <w:bottom w:val="single" w:sz="4" w:space="0" w:color="auto"/>
              <w:right w:val="nil"/>
            </w:tcBorders>
          </w:tcPr>
          <w:p w14:paraId="3458C0B9" w14:textId="3F05EF7A" w:rsidR="00286E51" w:rsidRPr="005C6D67" w:rsidRDefault="00286E51" w:rsidP="00286E51">
            <w:pPr>
              <w:jc w:val="right"/>
              <w:rPr>
                <w:sz w:val="20"/>
                <w:szCs w:val="20"/>
                <w:lang w:val="en-GB"/>
              </w:rPr>
            </w:pPr>
            <w:r>
              <w:rPr>
                <w:color w:val="000000"/>
                <w:sz w:val="20"/>
                <w:szCs w:val="20"/>
              </w:rPr>
              <w:t>31,200</w:t>
            </w:r>
          </w:p>
        </w:tc>
        <w:tc>
          <w:tcPr>
            <w:tcW w:w="1260" w:type="dxa"/>
            <w:tcBorders>
              <w:top w:val="single" w:sz="4" w:space="0" w:color="auto"/>
              <w:left w:val="single" w:sz="4" w:space="0" w:color="auto"/>
              <w:bottom w:val="single" w:sz="4" w:space="0" w:color="auto"/>
              <w:right w:val="single" w:sz="4" w:space="0" w:color="auto"/>
            </w:tcBorders>
          </w:tcPr>
          <w:p w14:paraId="5C66380A" w14:textId="27B018F8" w:rsidR="00286E51" w:rsidRPr="005C6D67" w:rsidRDefault="00286E51" w:rsidP="00286E51">
            <w:pPr>
              <w:tabs>
                <w:tab w:val="center" w:pos="633"/>
                <w:tab w:val="right" w:pos="1267"/>
              </w:tabs>
              <w:jc w:val="right"/>
              <w:rPr>
                <w:sz w:val="20"/>
                <w:szCs w:val="20"/>
                <w:lang w:val="en-GB"/>
              </w:rPr>
            </w:pPr>
            <w:r>
              <w:rPr>
                <w:color w:val="000000"/>
                <w:sz w:val="20"/>
                <w:szCs w:val="20"/>
              </w:rPr>
              <w:t>271,200</w:t>
            </w:r>
          </w:p>
        </w:tc>
        <w:tc>
          <w:tcPr>
            <w:tcW w:w="1080" w:type="dxa"/>
            <w:tcBorders>
              <w:top w:val="single" w:sz="4" w:space="0" w:color="auto"/>
              <w:left w:val="single" w:sz="4" w:space="0" w:color="auto"/>
              <w:bottom w:val="single" w:sz="4" w:space="0" w:color="auto"/>
              <w:right w:val="single" w:sz="4" w:space="0" w:color="auto"/>
            </w:tcBorders>
          </w:tcPr>
          <w:p w14:paraId="5880CF5E" w14:textId="77777777" w:rsidR="00286E51" w:rsidRPr="005C6D67" w:rsidRDefault="00286E51" w:rsidP="00286E51">
            <w:pPr>
              <w:jc w:val="center"/>
              <w:rPr>
                <w:sz w:val="20"/>
                <w:szCs w:val="20"/>
                <w:lang w:val="en-GB"/>
              </w:rPr>
            </w:pPr>
            <w:r>
              <w:rPr>
                <w:sz w:val="20"/>
                <w:szCs w:val="20"/>
                <w:lang w:val="en-GB"/>
              </w:rPr>
              <w:t>(7)</w:t>
            </w:r>
          </w:p>
        </w:tc>
      </w:tr>
      <w:tr w:rsidR="00286E51" w:rsidRPr="005C6D67" w14:paraId="1488333F" w14:textId="77777777" w:rsidTr="00121777">
        <w:tc>
          <w:tcPr>
            <w:tcW w:w="851" w:type="dxa"/>
            <w:tcBorders>
              <w:top w:val="single" w:sz="4" w:space="0" w:color="auto"/>
              <w:left w:val="single" w:sz="4" w:space="0" w:color="auto"/>
              <w:bottom w:val="single" w:sz="4" w:space="0" w:color="auto"/>
              <w:right w:val="single" w:sz="4" w:space="0" w:color="auto"/>
            </w:tcBorders>
          </w:tcPr>
          <w:p w14:paraId="7BEC4440" w14:textId="77777777" w:rsidR="00286E51" w:rsidRPr="005C6D67" w:rsidRDefault="00286E51" w:rsidP="00286E51">
            <w:pPr>
              <w:rPr>
                <w:sz w:val="20"/>
                <w:szCs w:val="20"/>
                <w:lang w:val="en-GB"/>
              </w:rPr>
            </w:pPr>
            <w:r w:rsidRPr="005C6D67">
              <w:rPr>
                <w:b/>
                <w:sz w:val="20"/>
                <w:szCs w:val="20"/>
              </w:rPr>
              <w:t xml:space="preserve">Subtotal </w:t>
            </w:r>
          </w:p>
        </w:tc>
        <w:tc>
          <w:tcPr>
            <w:tcW w:w="1081" w:type="dxa"/>
            <w:tcBorders>
              <w:top w:val="single" w:sz="4" w:space="0" w:color="auto"/>
              <w:left w:val="nil"/>
              <w:bottom w:val="single" w:sz="4" w:space="0" w:color="auto"/>
              <w:right w:val="single" w:sz="4" w:space="0" w:color="auto"/>
            </w:tcBorders>
          </w:tcPr>
          <w:p w14:paraId="32033BDE" w14:textId="77777777" w:rsidR="00286E51" w:rsidRPr="005C6D67" w:rsidRDefault="00286E51" w:rsidP="00286E51">
            <w:pPr>
              <w:jc w:val="left"/>
              <w:rPr>
                <w:sz w:val="20"/>
                <w:szCs w:val="20"/>
                <w:lang w:val="en-GB"/>
              </w:rPr>
            </w:pPr>
          </w:p>
        </w:tc>
        <w:tc>
          <w:tcPr>
            <w:tcW w:w="2928" w:type="dxa"/>
            <w:tcBorders>
              <w:top w:val="single" w:sz="4" w:space="0" w:color="auto"/>
              <w:left w:val="single" w:sz="4" w:space="0" w:color="auto"/>
              <w:bottom w:val="single" w:sz="4" w:space="0" w:color="auto"/>
              <w:right w:val="single" w:sz="4" w:space="0" w:color="auto"/>
            </w:tcBorders>
          </w:tcPr>
          <w:p w14:paraId="411C8DCA" w14:textId="77777777" w:rsidR="00286E51" w:rsidRPr="005C6D67" w:rsidRDefault="00286E51" w:rsidP="00286E51">
            <w:pPr>
              <w:ind w:hanging="12"/>
              <w:jc w:val="left"/>
              <w:rPr>
                <w:bCs/>
                <w:sz w:val="20"/>
                <w:szCs w:val="20"/>
                <w:lang w:val="en-GB"/>
              </w:rPr>
            </w:pPr>
          </w:p>
        </w:tc>
        <w:tc>
          <w:tcPr>
            <w:tcW w:w="1080" w:type="dxa"/>
            <w:tcBorders>
              <w:top w:val="single" w:sz="4" w:space="0" w:color="auto"/>
              <w:left w:val="nil"/>
              <w:bottom w:val="single" w:sz="4" w:space="0" w:color="auto"/>
              <w:right w:val="single" w:sz="4" w:space="0" w:color="auto"/>
            </w:tcBorders>
          </w:tcPr>
          <w:p w14:paraId="7F784590" w14:textId="77777777" w:rsidR="00286E51" w:rsidRPr="005C6D67" w:rsidRDefault="00286E51" w:rsidP="00286E51">
            <w:pPr>
              <w:jc w:val="right"/>
              <w:rPr>
                <w:b/>
                <w:bCs/>
                <w:color w:val="000000"/>
                <w:sz w:val="20"/>
                <w:szCs w:val="20"/>
              </w:rPr>
            </w:pPr>
            <w:r>
              <w:rPr>
                <w:b/>
                <w:bCs/>
                <w:color w:val="000000"/>
                <w:sz w:val="20"/>
                <w:szCs w:val="20"/>
              </w:rPr>
              <w:t>240,000</w:t>
            </w:r>
          </w:p>
        </w:tc>
        <w:tc>
          <w:tcPr>
            <w:tcW w:w="1080" w:type="dxa"/>
            <w:tcBorders>
              <w:top w:val="single" w:sz="4" w:space="0" w:color="auto"/>
              <w:left w:val="single" w:sz="4" w:space="0" w:color="auto"/>
              <w:bottom w:val="single" w:sz="4" w:space="0" w:color="auto"/>
              <w:right w:val="nil"/>
            </w:tcBorders>
          </w:tcPr>
          <w:p w14:paraId="44119495" w14:textId="77777777" w:rsidR="00286E51" w:rsidRPr="005C6D67" w:rsidRDefault="00286E51" w:rsidP="00286E51">
            <w:pPr>
              <w:jc w:val="right"/>
              <w:rPr>
                <w:b/>
                <w:bCs/>
                <w:color w:val="000000"/>
                <w:sz w:val="20"/>
                <w:szCs w:val="20"/>
              </w:rPr>
            </w:pPr>
            <w:r>
              <w:rPr>
                <w:b/>
                <w:bCs/>
                <w:color w:val="000000"/>
                <w:sz w:val="20"/>
                <w:szCs w:val="20"/>
              </w:rPr>
              <w:t>31,200</w:t>
            </w:r>
          </w:p>
        </w:tc>
        <w:tc>
          <w:tcPr>
            <w:tcW w:w="1260" w:type="dxa"/>
            <w:tcBorders>
              <w:top w:val="single" w:sz="4" w:space="0" w:color="auto"/>
              <w:left w:val="single" w:sz="4" w:space="0" w:color="auto"/>
              <w:bottom w:val="single" w:sz="4" w:space="0" w:color="auto"/>
              <w:right w:val="single" w:sz="4" w:space="0" w:color="auto"/>
            </w:tcBorders>
          </w:tcPr>
          <w:p w14:paraId="717DE7ED" w14:textId="77777777" w:rsidR="00286E51" w:rsidRPr="005C6D67" w:rsidRDefault="00286E51" w:rsidP="00286E51">
            <w:pPr>
              <w:jc w:val="right"/>
              <w:rPr>
                <w:b/>
                <w:bCs/>
                <w:color w:val="000000"/>
                <w:sz w:val="20"/>
                <w:szCs w:val="20"/>
              </w:rPr>
            </w:pPr>
            <w:r>
              <w:rPr>
                <w:b/>
                <w:bCs/>
                <w:color w:val="000000"/>
                <w:sz w:val="20"/>
                <w:szCs w:val="20"/>
              </w:rPr>
              <w:t>271,200</w:t>
            </w:r>
          </w:p>
        </w:tc>
        <w:tc>
          <w:tcPr>
            <w:tcW w:w="1080" w:type="dxa"/>
            <w:tcBorders>
              <w:top w:val="single" w:sz="4" w:space="0" w:color="auto"/>
              <w:left w:val="single" w:sz="4" w:space="0" w:color="auto"/>
              <w:bottom w:val="single" w:sz="4" w:space="0" w:color="auto"/>
              <w:right w:val="single" w:sz="4" w:space="0" w:color="auto"/>
            </w:tcBorders>
          </w:tcPr>
          <w:p w14:paraId="06375A19" w14:textId="77777777" w:rsidR="00286E51" w:rsidRPr="005C6D67" w:rsidRDefault="00286E51" w:rsidP="00286E51">
            <w:pPr>
              <w:jc w:val="center"/>
              <w:rPr>
                <w:sz w:val="20"/>
                <w:szCs w:val="20"/>
                <w:lang w:val="en-GB"/>
              </w:rPr>
            </w:pPr>
          </w:p>
        </w:tc>
      </w:tr>
      <w:tr w:rsidR="00286E51" w:rsidRPr="005C6D67" w14:paraId="55EEF4C5" w14:textId="77777777" w:rsidTr="00121777">
        <w:trPr>
          <w:trHeight w:val="143"/>
        </w:trPr>
        <w:tc>
          <w:tcPr>
            <w:tcW w:w="851" w:type="dxa"/>
            <w:tcBorders>
              <w:top w:val="single" w:sz="4" w:space="0" w:color="auto"/>
              <w:left w:val="single" w:sz="4" w:space="0" w:color="auto"/>
              <w:bottom w:val="single" w:sz="4" w:space="0" w:color="auto"/>
              <w:right w:val="single" w:sz="4" w:space="0" w:color="auto"/>
            </w:tcBorders>
            <w:hideMark/>
          </w:tcPr>
          <w:p w14:paraId="4822BA46" w14:textId="77777777" w:rsidR="00286E51" w:rsidRPr="005C6D67" w:rsidRDefault="00286E51" w:rsidP="00286E51">
            <w:pPr>
              <w:rPr>
                <w:sz w:val="20"/>
                <w:szCs w:val="20"/>
                <w:lang w:val="en-GB"/>
              </w:rPr>
            </w:pPr>
            <w:r w:rsidRPr="005C6D67">
              <w:rPr>
                <w:b/>
                <w:sz w:val="20"/>
                <w:szCs w:val="20"/>
              </w:rPr>
              <w:t>Total</w:t>
            </w:r>
          </w:p>
        </w:tc>
        <w:tc>
          <w:tcPr>
            <w:tcW w:w="1081" w:type="dxa"/>
            <w:tcBorders>
              <w:top w:val="single" w:sz="4" w:space="0" w:color="auto"/>
              <w:left w:val="nil"/>
              <w:bottom w:val="single" w:sz="4" w:space="0" w:color="auto"/>
              <w:right w:val="single" w:sz="4" w:space="0" w:color="auto"/>
            </w:tcBorders>
          </w:tcPr>
          <w:p w14:paraId="7750E6B8" w14:textId="77777777" w:rsidR="00286E51" w:rsidRPr="005C6D67" w:rsidRDefault="00286E51" w:rsidP="00286E51">
            <w:pPr>
              <w:jc w:val="left"/>
              <w:rPr>
                <w:sz w:val="20"/>
                <w:szCs w:val="20"/>
                <w:lang w:val="en-GB"/>
              </w:rPr>
            </w:pPr>
          </w:p>
        </w:tc>
        <w:tc>
          <w:tcPr>
            <w:tcW w:w="2928" w:type="dxa"/>
            <w:tcBorders>
              <w:top w:val="single" w:sz="4" w:space="0" w:color="auto"/>
              <w:left w:val="single" w:sz="4" w:space="0" w:color="auto"/>
              <w:bottom w:val="single" w:sz="4" w:space="0" w:color="auto"/>
              <w:right w:val="single" w:sz="4" w:space="0" w:color="auto"/>
            </w:tcBorders>
          </w:tcPr>
          <w:p w14:paraId="75B01222" w14:textId="77777777" w:rsidR="00286E51" w:rsidRPr="005C6D67" w:rsidRDefault="00286E51" w:rsidP="00286E51">
            <w:pPr>
              <w:jc w:val="left"/>
              <w:rPr>
                <w:bCs/>
                <w:sz w:val="20"/>
                <w:szCs w:val="20"/>
                <w:lang w:val="en-GB"/>
              </w:rPr>
            </w:pPr>
          </w:p>
        </w:tc>
        <w:tc>
          <w:tcPr>
            <w:tcW w:w="1080" w:type="dxa"/>
            <w:tcBorders>
              <w:top w:val="single" w:sz="4" w:space="0" w:color="auto"/>
              <w:left w:val="nil"/>
              <w:bottom w:val="single" w:sz="4" w:space="0" w:color="auto"/>
              <w:right w:val="single" w:sz="4" w:space="0" w:color="auto"/>
            </w:tcBorders>
          </w:tcPr>
          <w:p w14:paraId="7EB494C3" w14:textId="43396A81" w:rsidR="00286E51" w:rsidRPr="005C6D67" w:rsidRDefault="0097040C" w:rsidP="00286E51">
            <w:pPr>
              <w:jc w:val="right"/>
              <w:rPr>
                <w:b/>
                <w:bCs/>
                <w:sz w:val="20"/>
                <w:szCs w:val="20"/>
              </w:rPr>
            </w:pPr>
            <w:r>
              <w:rPr>
                <w:b/>
                <w:bCs/>
                <w:sz w:val="20"/>
                <w:szCs w:val="20"/>
              </w:rPr>
              <w:t>3,703,700</w:t>
            </w:r>
          </w:p>
        </w:tc>
        <w:tc>
          <w:tcPr>
            <w:tcW w:w="1080" w:type="dxa"/>
            <w:tcBorders>
              <w:top w:val="single" w:sz="4" w:space="0" w:color="auto"/>
              <w:left w:val="single" w:sz="4" w:space="0" w:color="auto"/>
              <w:bottom w:val="single" w:sz="4" w:space="0" w:color="auto"/>
              <w:right w:val="nil"/>
            </w:tcBorders>
          </w:tcPr>
          <w:p w14:paraId="70BC0B20" w14:textId="35747357" w:rsidR="00286E51" w:rsidRPr="005C6D67" w:rsidRDefault="0097040C" w:rsidP="00286E51">
            <w:pPr>
              <w:jc w:val="right"/>
              <w:rPr>
                <w:b/>
                <w:bCs/>
                <w:sz w:val="20"/>
                <w:szCs w:val="20"/>
              </w:rPr>
            </w:pPr>
            <w:r>
              <w:rPr>
                <w:b/>
                <w:bCs/>
                <w:sz w:val="20"/>
                <w:szCs w:val="20"/>
              </w:rPr>
              <w:t>438,326</w:t>
            </w:r>
          </w:p>
        </w:tc>
        <w:tc>
          <w:tcPr>
            <w:tcW w:w="1260" w:type="dxa"/>
            <w:tcBorders>
              <w:top w:val="single" w:sz="4" w:space="0" w:color="auto"/>
              <w:left w:val="single" w:sz="4" w:space="0" w:color="auto"/>
              <w:bottom w:val="single" w:sz="4" w:space="0" w:color="auto"/>
              <w:right w:val="single" w:sz="4" w:space="0" w:color="auto"/>
            </w:tcBorders>
          </w:tcPr>
          <w:p w14:paraId="7903C86D" w14:textId="7C48F407" w:rsidR="00286E51" w:rsidRPr="005C6D67" w:rsidRDefault="0097040C" w:rsidP="00286E51">
            <w:pPr>
              <w:jc w:val="right"/>
              <w:rPr>
                <w:b/>
                <w:bCs/>
                <w:sz w:val="20"/>
                <w:szCs w:val="20"/>
              </w:rPr>
            </w:pPr>
            <w:r>
              <w:rPr>
                <w:b/>
                <w:bCs/>
                <w:sz w:val="20"/>
                <w:szCs w:val="20"/>
              </w:rPr>
              <w:t>4,142,026</w:t>
            </w:r>
          </w:p>
        </w:tc>
        <w:tc>
          <w:tcPr>
            <w:tcW w:w="1080" w:type="dxa"/>
            <w:tcBorders>
              <w:top w:val="single" w:sz="4" w:space="0" w:color="auto"/>
              <w:left w:val="single" w:sz="4" w:space="0" w:color="auto"/>
              <w:bottom w:val="single" w:sz="4" w:space="0" w:color="auto"/>
              <w:right w:val="single" w:sz="4" w:space="0" w:color="auto"/>
            </w:tcBorders>
          </w:tcPr>
          <w:p w14:paraId="212CFCE7" w14:textId="77777777" w:rsidR="00286E51" w:rsidRPr="005C6D67" w:rsidRDefault="00286E51" w:rsidP="00286E51">
            <w:pPr>
              <w:jc w:val="center"/>
              <w:rPr>
                <w:sz w:val="20"/>
                <w:szCs w:val="20"/>
                <w:lang w:val="en-GB"/>
              </w:rPr>
            </w:pPr>
          </w:p>
        </w:tc>
      </w:tr>
    </w:tbl>
    <w:p w14:paraId="35000010" w14:textId="77777777" w:rsidR="00172B88" w:rsidRPr="00F87A29" w:rsidRDefault="00172B88" w:rsidP="00172B88">
      <w:pPr>
        <w:tabs>
          <w:tab w:val="left" w:pos="720"/>
        </w:tabs>
        <w:outlineLvl w:val="0"/>
        <w:rPr>
          <w:sz w:val="19"/>
          <w:szCs w:val="19"/>
          <w:lang w:val="en-GB"/>
        </w:rPr>
      </w:pPr>
      <w:r w:rsidRPr="00F87A29">
        <w:rPr>
          <w:sz w:val="19"/>
          <w:szCs w:val="19"/>
          <w:lang w:val="en-GB"/>
        </w:rPr>
        <w:t>(1)</w:t>
      </w:r>
      <w:r w:rsidRPr="00F87A29">
        <w:rPr>
          <w:lang w:val="en-GB"/>
        </w:rPr>
        <w:t xml:space="preserve"> </w:t>
      </w:r>
      <w:r w:rsidRPr="00F87A29">
        <w:rPr>
          <w:sz w:val="19"/>
          <w:szCs w:val="19"/>
          <w:lang w:val="en-GB"/>
        </w:rPr>
        <w:t>UNEP/OzL.Pro/ExCom/8</w:t>
      </w:r>
      <w:r w:rsidR="00083CF8">
        <w:rPr>
          <w:sz w:val="19"/>
          <w:szCs w:val="19"/>
          <w:lang w:val="en-GB"/>
        </w:rPr>
        <w:t>8</w:t>
      </w:r>
      <w:r w:rsidRPr="00F87A29">
        <w:rPr>
          <w:sz w:val="19"/>
          <w:szCs w:val="19"/>
          <w:lang w:val="en-GB"/>
        </w:rPr>
        <w:t>/</w:t>
      </w:r>
      <w:r w:rsidR="00083CF8">
        <w:rPr>
          <w:sz w:val="19"/>
          <w:szCs w:val="19"/>
          <w:lang w:val="en-GB"/>
        </w:rPr>
        <w:t>4</w:t>
      </w:r>
      <w:r w:rsidRPr="00F87A29">
        <w:rPr>
          <w:sz w:val="19"/>
          <w:szCs w:val="19"/>
          <w:lang w:val="en-GB"/>
        </w:rPr>
        <w:t>3</w:t>
      </w:r>
    </w:p>
    <w:p w14:paraId="5C0F35D6" w14:textId="77777777" w:rsidR="00172B88" w:rsidRPr="00F87A29" w:rsidRDefault="00172B88" w:rsidP="00172B88">
      <w:pPr>
        <w:rPr>
          <w:sz w:val="19"/>
          <w:szCs w:val="19"/>
        </w:rPr>
      </w:pPr>
      <w:r>
        <w:rPr>
          <w:sz w:val="19"/>
          <w:szCs w:val="19"/>
          <w:lang w:val="en-GB"/>
        </w:rPr>
        <w:t>(2</w:t>
      </w:r>
      <w:r w:rsidRPr="00F87A29">
        <w:rPr>
          <w:sz w:val="19"/>
          <w:szCs w:val="19"/>
          <w:lang w:val="en-GB"/>
        </w:rPr>
        <w:t>) UNEP/OzL.Pro/ExCom/8</w:t>
      </w:r>
      <w:r w:rsidR="00083CF8">
        <w:rPr>
          <w:sz w:val="19"/>
          <w:szCs w:val="19"/>
          <w:lang w:val="en-GB"/>
        </w:rPr>
        <w:t>8</w:t>
      </w:r>
      <w:r w:rsidRPr="00F87A29">
        <w:rPr>
          <w:sz w:val="19"/>
          <w:szCs w:val="19"/>
          <w:lang w:val="en-GB"/>
        </w:rPr>
        <w:t>/3</w:t>
      </w:r>
      <w:r w:rsidR="00083CF8">
        <w:rPr>
          <w:sz w:val="19"/>
          <w:szCs w:val="19"/>
          <w:lang w:val="en-GB"/>
        </w:rPr>
        <w:t>9</w:t>
      </w:r>
    </w:p>
    <w:p w14:paraId="4E912C48" w14:textId="77777777" w:rsidR="00784077" w:rsidRDefault="00172B88" w:rsidP="00784077">
      <w:pPr>
        <w:rPr>
          <w:sz w:val="19"/>
          <w:szCs w:val="19"/>
          <w:lang w:val="en-GB"/>
        </w:rPr>
      </w:pPr>
      <w:r>
        <w:rPr>
          <w:sz w:val="19"/>
          <w:szCs w:val="19"/>
        </w:rPr>
        <w:t>(3</w:t>
      </w:r>
      <w:r w:rsidRPr="00F87A29">
        <w:rPr>
          <w:sz w:val="19"/>
          <w:szCs w:val="19"/>
        </w:rPr>
        <w:t xml:space="preserve">) </w:t>
      </w:r>
      <w:r w:rsidRPr="00F87A29">
        <w:rPr>
          <w:sz w:val="19"/>
          <w:szCs w:val="19"/>
          <w:lang w:val="en-GB"/>
        </w:rPr>
        <w:t>UNEP/OzL.Pro/ExCom</w:t>
      </w:r>
      <w:r w:rsidR="00784077">
        <w:rPr>
          <w:sz w:val="19"/>
          <w:szCs w:val="19"/>
          <w:lang w:val="en-GB"/>
        </w:rPr>
        <w:t>/</w:t>
      </w:r>
      <w:r w:rsidR="00784077" w:rsidRPr="00784077">
        <w:rPr>
          <w:sz w:val="19"/>
          <w:szCs w:val="19"/>
          <w:lang w:val="en-GB"/>
        </w:rPr>
        <w:t>88/43</w:t>
      </w:r>
    </w:p>
    <w:p w14:paraId="325CA252" w14:textId="77777777" w:rsidR="00784077" w:rsidRDefault="00784077" w:rsidP="00784077">
      <w:pPr>
        <w:rPr>
          <w:sz w:val="19"/>
          <w:szCs w:val="19"/>
          <w:lang w:val="en-GB"/>
        </w:rPr>
      </w:pPr>
      <w:r>
        <w:rPr>
          <w:sz w:val="19"/>
          <w:szCs w:val="19"/>
          <w:lang w:val="en-GB"/>
        </w:rPr>
        <w:t xml:space="preserve">(4) </w:t>
      </w:r>
      <w:r w:rsidRPr="00784077">
        <w:rPr>
          <w:sz w:val="19"/>
          <w:szCs w:val="19"/>
          <w:lang w:val="en-GB"/>
        </w:rPr>
        <w:t>UNEP/OzL.Pro/ExCom/88/43</w:t>
      </w:r>
    </w:p>
    <w:p w14:paraId="26CBE74D" w14:textId="77777777" w:rsidR="00784077" w:rsidRDefault="00784077" w:rsidP="00784077">
      <w:pPr>
        <w:rPr>
          <w:sz w:val="19"/>
          <w:szCs w:val="19"/>
          <w:lang w:val="en-GB"/>
        </w:rPr>
      </w:pPr>
      <w:r>
        <w:rPr>
          <w:sz w:val="19"/>
          <w:szCs w:val="19"/>
          <w:lang w:val="en-GB"/>
        </w:rPr>
        <w:t xml:space="preserve">(5) </w:t>
      </w:r>
      <w:r w:rsidRPr="00784077">
        <w:rPr>
          <w:sz w:val="19"/>
          <w:szCs w:val="19"/>
          <w:lang w:val="en-GB"/>
        </w:rPr>
        <w:t>UNEP/OzL.Pro/ExCom/88/4</w:t>
      </w:r>
      <w:r>
        <w:rPr>
          <w:sz w:val="19"/>
          <w:szCs w:val="19"/>
          <w:lang w:val="en-GB"/>
        </w:rPr>
        <w:t>4</w:t>
      </w:r>
    </w:p>
    <w:p w14:paraId="777541B2" w14:textId="77777777" w:rsidR="00784077" w:rsidRDefault="00784077" w:rsidP="00784077">
      <w:pPr>
        <w:rPr>
          <w:sz w:val="19"/>
          <w:szCs w:val="19"/>
          <w:lang w:val="en-GB"/>
        </w:rPr>
      </w:pPr>
      <w:r>
        <w:rPr>
          <w:sz w:val="19"/>
          <w:szCs w:val="19"/>
          <w:lang w:val="en-GB"/>
        </w:rPr>
        <w:t xml:space="preserve">(6) </w:t>
      </w:r>
      <w:r w:rsidRPr="00784077">
        <w:rPr>
          <w:sz w:val="19"/>
          <w:szCs w:val="19"/>
          <w:lang w:val="en-GB"/>
        </w:rPr>
        <w:t>UNEP/OzL.Pro/ExCom/88/</w:t>
      </w:r>
      <w:r w:rsidR="00074E0B">
        <w:rPr>
          <w:sz w:val="19"/>
          <w:szCs w:val="19"/>
          <w:lang w:val="en-GB"/>
        </w:rPr>
        <w:t>56</w:t>
      </w:r>
    </w:p>
    <w:p w14:paraId="686649DD" w14:textId="7F5E04D3" w:rsidR="00172B88" w:rsidRPr="00F87A29" w:rsidRDefault="00074E0B" w:rsidP="00172B88">
      <w:pPr>
        <w:rPr>
          <w:sz w:val="19"/>
          <w:szCs w:val="19"/>
        </w:rPr>
      </w:pPr>
      <w:r>
        <w:rPr>
          <w:sz w:val="19"/>
          <w:szCs w:val="19"/>
          <w:lang w:val="en-GB"/>
        </w:rPr>
        <w:t xml:space="preserve">(7) </w:t>
      </w:r>
      <w:r w:rsidRPr="00784077">
        <w:rPr>
          <w:sz w:val="19"/>
          <w:szCs w:val="19"/>
          <w:lang w:val="en-GB"/>
        </w:rPr>
        <w:t>UNEP/</w:t>
      </w:r>
      <w:proofErr w:type="spellStart"/>
      <w:r w:rsidRPr="00784077">
        <w:rPr>
          <w:sz w:val="19"/>
          <w:szCs w:val="19"/>
          <w:lang w:val="en-GB"/>
        </w:rPr>
        <w:t>OzL.Pro</w:t>
      </w:r>
      <w:proofErr w:type="spellEnd"/>
      <w:r w:rsidRPr="00784077">
        <w:rPr>
          <w:sz w:val="19"/>
          <w:szCs w:val="19"/>
          <w:lang w:val="en-GB"/>
        </w:rPr>
        <w:t>/</w:t>
      </w:r>
      <w:proofErr w:type="spellStart"/>
      <w:r w:rsidRPr="00784077">
        <w:rPr>
          <w:sz w:val="19"/>
          <w:szCs w:val="19"/>
          <w:lang w:val="en-GB"/>
        </w:rPr>
        <w:t>ExCom</w:t>
      </w:r>
      <w:proofErr w:type="spellEnd"/>
      <w:r w:rsidRPr="00784077">
        <w:rPr>
          <w:sz w:val="19"/>
          <w:szCs w:val="19"/>
          <w:lang w:val="en-GB"/>
        </w:rPr>
        <w:t>/88/4</w:t>
      </w:r>
      <w:r w:rsidR="00C2798B">
        <w:rPr>
          <w:sz w:val="19"/>
          <w:szCs w:val="19"/>
          <w:lang w:val="en-GB"/>
        </w:rPr>
        <w:t>3</w:t>
      </w:r>
    </w:p>
    <w:p w14:paraId="372C9B65" w14:textId="77777777" w:rsidR="00172B88" w:rsidRPr="00022943" w:rsidRDefault="00172B88" w:rsidP="00172B88">
      <w:pPr>
        <w:pStyle w:val="Heading1"/>
        <w:numPr>
          <w:ilvl w:val="0"/>
          <w:numId w:val="0"/>
        </w:numPr>
        <w:tabs>
          <w:tab w:val="left" w:pos="720"/>
        </w:tabs>
        <w:spacing w:after="0"/>
        <w:rPr>
          <w:sz w:val="18"/>
          <w:szCs w:val="18"/>
        </w:rPr>
      </w:pPr>
      <w:r w:rsidRPr="00022943">
        <w:rPr>
          <w:sz w:val="18"/>
          <w:szCs w:val="18"/>
          <w:vertAlign w:val="superscript"/>
        </w:rPr>
        <w:t xml:space="preserve">a </w:t>
      </w:r>
      <w:r w:rsidR="00022943" w:rsidRPr="00022943">
        <w:rPr>
          <w:sz w:val="18"/>
          <w:szCs w:val="18"/>
        </w:rPr>
        <w:t>UNDP as lead implementing agency, and UN</w:t>
      </w:r>
      <w:r w:rsidR="00EB4ECF">
        <w:rPr>
          <w:sz w:val="18"/>
          <w:szCs w:val="18"/>
        </w:rPr>
        <w:t>IDO</w:t>
      </w:r>
      <w:r w:rsidR="00022943" w:rsidRPr="00022943">
        <w:rPr>
          <w:sz w:val="18"/>
          <w:szCs w:val="18"/>
        </w:rPr>
        <w:t xml:space="preserve"> as cooperating implementing agency</w:t>
      </w:r>
    </w:p>
    <w:p w14:paraId="4552520D" w14:textId="77777777" w:rsidR="00172B88" w:rsidRPr="007747BE" w:rsidRDefault="00172B88" w:rsidP="00172B88">
      <w:pPr>
        <w:rPr>
          <w:sz w:val="18"/>
          <w:szCs w:val="18"/>
        </w:rPr>
      </w:pPr>
      <w:r w:rsidRPr="007747BE">
        <w:rPr>
          <w:sz w:val="18"/>
          <w:szCs w:val="18"/>
          <w:vertAlign w:val="superscript"/>
        </w:rPr>
        <w:t xml:space="preserve">b </w:t>
      </w:r>
      <w:r w:rsidRPr="007747BE">
        <w:rPr>
          <w:sz w:val="18"/>
          <w:szCs w:val="18"/>
        </w:rPr>
        <w:t>U</w:t>
      </w:r>
      <w:r w:rsidR="007747BE" w:rsidRPr="007747BE">
        <w:rPr>
          <w:sz w:val="18"/>
          <w:szCs w:val="18"/>
        </w:rPr>
        <w:t>NDP as lead implementing agency</w:t>
      </w:r>
      <w:r w:rsidRPr="007747BE">
        <w:rPr>
          <w:sz w:val="18"/>
          <w:szCs w:val="18"/>
        </w:rPr>
        <w:t>.</w:t>
      </w:r>
    </w:p>
    <w:p w14:paraId="022286D5" w14:textId="77777777" w:rsidR="00172B88" w:rsidRPr="005F1D04" w:rsidRDefault="00172B88" w:rsidP="00172B88">
      <w:pPr>
        <w:rPr>
          <w:sz w:val="18"/>
          <w:szCs w:val="18"/>
          <w:vertAlign w:val="superscript"/>
        </w:rPr>
      </w:pPr>
    </w:p>
    <w:p w14:paraId="0A90F8D5" w14:textId="71ADBEE0" w:rsidR="008A7BE2" w:rsidRPr="00F03759" w:rsidRDefault="008A7BE2" w:rsidP="008A7BE2">
      <w:pPr>
        <w:rPr>
          <w:b/>
          <w:u w:val="single"/>
        </w:rPr>
      </w:pPr>
      <w:r w:rsidRPr="00F03759">
        <w:rPr>
          <w:b/>
          <w:u w:val="single"/>
        </w:rPr>
        <w:t>Brazil: Project preparation for stage III of the HCFC phase-out management plan (HPMP) Germany)</w:t>
      </w:r>
    </w:p>
    <w:p w14:paraId="76A6BD98" w14:textId="77777777" w:rsidR="008A7BE2" w:rsidRPr="00F03759" w:rsidRDefault="008A7BE2" w:rsidP="008A7BE2">
      <w:pPr>
        <w:rPr>
          <w:u w:val="single"/>
        </w:rPr>
      </w:pPr>
    </w:p>
    <w:p w14:paraId="75C47597" w14:textId="77777777" w:rsidR="008A7BE2" w:rsidRPr="00F03759" w:rsidRDefault="008A7BE2" w:rsidP="008A7BE2">
      <w:pPr>
        <w:spacing w:after="240"/>
        <w:rPr>
          <w:b/>
        </w:rPr>
      </w:pPr>
      <w:r w:rsidRPr="00F03759">
        <w:rPr>
          <w:b/>
        </w:rPr>
        <w:t>Project description</w:t>
      </w:r>
    </w:p>
    <w:p w14:paraId="0CE007FC" w14:textId="71ABAD05" w:rsidR="008A7BE2" w:rsidRPr="00F03759" w:rsidRDefault="008A7BE2" w:rsidP="008A7BE2">
      <w:pPr>
        <w:pStyle w:val="Heading1"/>
      </w:pPr>
      <w:r w:rsidRPr="00F03759">
        <w:t>The Government of Germany submitted a request for the preparation of stage III of the HPMP for Brazil as cooperating bilateral agency, with UNDP as lead implementing agency</w:t>
      </w:r>
      <w:r w:rsidRPr="0087236E">
        <w:t xml:space="preserve"> </w:t>
      </w:r>
      <w:r w:rsidRPr="00F03759">
        <w:t>and UNIDO as cooperating implementing agency</w:t>
      </w:r>
      <w:r>
        <w:t>, as shown in Table 1</w:t>
      </w:r>
      <w:r w:rsidRPr="00D316AD">
        <w:t xml:space="preserve">. UNDP has requested </w:t>
      </w:r>
      <w:r w:rsidR="00D316AD">
        <w:t>US $</w:t>
      </w:r>
      <w:r w:rsidRPr="00D316AD">
        <w:t xml:space="preserve">40,000, plus agency support costs of </w:t>
      </w:r>
      <w:r w:rsidR="00D316AD">
        <w:t>US $</w:t>
      </w:r>
      <w:r w:rsidRPr="00D316AD">
        <w:t xml:space="preserve">2,800; and UNIDO has requested </w:t>
      </w:r>
      <w:r w:rsidR="00D316AD">
        <w:t>US $</w:t>
      </w:r>
      <w:r w:rsidRPr="00D316AD">
        <w:t xml:space="preserve">25,000, plus agency support costs of </w:t>
      </w:r>
      <w:r w:rsidR="00D316AD">
        <w:t>US $</w:t>
      </w:r>
      <w:r w:rsidRPr="00D316AD">
        <w:t>1,750, in their respective work programme amendments for 2021</w:t>
      </w:r>
      <w:r w:rsidRPr="00F03759">
        <w:t>.</w:t>
      </w:r>
      <w:r w:rsidRPr="00F03759">
        <w:rPr>
          <w:rStyle w:val="FootnoteReference"/>
        </w:rPr>
        <w:footnoteReference w:id="3"/>
      </w:r>
      <w:r w:rsidRPr="00F03759">
        <w:t xml:space="preserve"> </w:t>
      </w:r>
    </w:p>
    <w:p w14:paraId="099F1834" w14:textId="77777777" w:rsidR="008A7BE2" w:rsidRPr="00F03759" w:rsidRDefault="008A7BE2" w:rsidP="00D316AD">
      <w:pPr>
        <w:pStyle w:val="Heading1"/>
        <w:widowControl w:val="0"/>
      </w:pPr>
      <w:r w:rsidRPr="00F03759">
        <w:t>UNDP provided a description of the activities required for the preparation of an overarching strategy for stage III of the HPMP for Brazil, and the corresponding costs in its work programme amendment</w:t>
      </w:r>
      <w:r>
        <w:t>s</w:t>
      </w:r>
      <w:r w:rsidRPr="00F03759">
        <w:t>.</w:t>
      </w:r>
    </w:p>
    <w:p w14:paraId="37704B92" w14:textId="77777777" w:rsidR="008A7BE2" w:rsidRPr="007C60D0" w:rsidRDefault="008A7BE2" w:rsidP="008A7BE2">
      <w:pPr>
        <w:pStyle w:val="Heading1"/>
        <w:numPr>
          <w:ilvl w:val="0"/>
          <w:numId w:val="0"/>
        </w:numPr>
        <w:tabs>
          <w:tab w:val="left" w:pos="720"/>
        </w:tabs>
        <w:rPr>
          <w:b/>
        </w:rPr>
      </w:pPr>
      <w:r w:rsidRPr="007C60D0">
        <w:rPr>
          <w:b/>
        </w:rPr>
        <w:lastRenderedPageBreak/>
        <w:t>Secretariat’s comments</w:t>
      </w:r>
    </w:p>
    <w:p w14:paraId="6A100138" w14:textId="77777777" w:rsidR="008A7BE2" w:rsidRPr="00C2222B" w:rsidRDefault="008A7BE2" w:rsidP="008A7BE2">
      <w:pPr>
        <w:pStyle w:val="Heading1"/>
      </w:pPr>
      <w:r w:rsidRPr="00C2222B">
        <w:t xml:space="preserve">The Secretariat noted that the funding requested </w:t>
      </w:r>
      <w:r>
        <w:t>for project preparation is consistent with the requirements in</w:t>
      </w:r>
      <w:r w:rsidRPr="00C2222B">
        <w:t xml:space="preserve"> decision 71/42, and </w:t>
      </w:r>
      <w:r w:rsidRPr="00AB2690">
        <w:t>that stage</w:t>
      </w:r>
      <w:r>
        <w:t> </w:t>
      </w:r>
      <w:r w:rsidRPr="00AB2690">
        <w:t>III of the HPMP for Brazil will phase out 100 per cent of the HCFC baseline by 1</w:t>
      </w:r>
      <w:r>
        <w:t> </w:t>
      </w:r>
      <w:r w:rsidRPr="00AB2690">
        <w:t>January</w:t>
      </w:r>
      <w:r>
        <w:t> </w:t>
      </w:r>
      <w:r w:rsidRPr="00AB2690">
        <w:t>2030, except for the servicing tail.</w:t>
      </w:r>
      <w:r>
        <w:t xml:space="preserve"> </w:t>
      </w:r>
    </w:p>
    <w:p w14:paraId="030BB1BD" w14:textId="77777777" w:rsidR="008A7BE2" w:rsidRPr="007C60D0" w:rsidRDefault="008A7BE2" w:rsidP="008A7BE2">
      <w:pPr>
        <w:widowControl w:val="0"/>
        <w:rPr>
          <w:b/>
        </w:rPr>
      </w:pPr>
      <w:r w:rsidRPr="007C60D0">
        <w:rPr>
          <w:b/>
        </w:rPr>
        <w:t>Secretariat’s recommendations</w:t>
      </w:r>
    </w:p>
    <w:p w14:paraId="72AE64D1" w14:textId="77777777" w:rsidR="008A7BE2" w:rsidRPr="0008501E" w:rsidRDefault="008A7BE2" w:rsidP="008A7BE2">
      <w:pPr>
        <w:widowControl w:val="0"/>
        <w:rPr>
          <w:b/>
          <w:u w:val="single"/>
        </w:rPr>
      </w:pPr>
    </w:p>
    <w:p w14:paraId="275E98DF" w14:textId="77777777" w:rsidR="008A7BE2" w:rsidRPr="00C2222B" w:rsidRDefault="008A7BE2" w:rsidP="008A7BE2">
      <w:pPr>
        <w:pStyle w:val="Heading1"/>
      </w:pPr>
      <w:r w:rsidRPr="00C2222B">
        <w:t>The Secretariat recommends blanket approval for project preparation for stage II</w:t>
      </w:r>
      <w:r>
        <w:t>I</w:t>
      </w:r>
      <w:r w:rsidRPr="00C2222B">
        <w:t xml:space="preserve"> of the HCFC phase-out management plan for </w:t>
      </w:r>
      <w:r>
        <w:t>Brazil</w:t>
      </w:r>
      <w:r w:rsidRPr="00C2222B">
        <w:t xml:space="preserve"> at the level of funding shown in </w:t>
      </w:r>
      <w:r>
        <w:t>Table 1</w:t>
      </w:r>
      <w:r w:rsidRPr="00C2222B">
        <w:t>.</w:t>
      </w:r>
    </w:p>
    <w:p w14:paraId="731B5FA0" w14:textId="569FD532" w:rsidR="008A7BE2" w:rsidRPr="00681B74" w:rsidRDefault="008A7BE2" w:rsidP="008A7BE2">
      <w:pPr>
        <w:rPr>
          <w:b/>
          <w:u w:val="single"/>
          <w:lang w:val="en-US"/>
        </w:rPr>
      </w:pPr>
      <w:r w:rsidRPr="007C60D0">
        <w:rPr>
          <w:b/>
          <w:u w:val="single"/>
        </w:rPr>
        <w:t>Mauritius</w:t>
      </w:r>
      <w:r w:rsidRPr="00681B74">
        <w:rPr>
          <w:b/>
          <w:u w:val="single"/>
        </w:rPr>
        <w:t>: Technical assistance to prepare a verification report on HCFC consumption</w:t>
      </w:r>
      <w:r w:rsidRPr="00681B74">
        <w:rPr>
          <w:b/>
          <w:u w:val="single"/>
          <w:lang w:val="en-US"/>
        </w:rPr>
        <w:t xml:space="preserve"> (Germany) </w:t>
      </w:r>
    </w:p>
    <w:p w14:paraId="7C307B4D" w14:textId="77777777" w:rsidR="008A7BE2" w:rsidRPr="00681B74" w:rsidRDefault="008A7BE2" w:rsidP="008A7BE2">
      <w:pPr>
        <w:rPr>
          <w:b/>
          <w:u w:val="single"/>
          <w:lang w:val="en-US"/>
        </w:rPr>
      </w:pPr>
    </w:p>
    <w:p w14:paraId="6AF734AD" w14:textId="77777777" w:rsidR="008A7BE2" w:rsidRPr="006E3E09" w:rsidRDefault="008A7BE2" w:rsidP="008A7BE2">
      <w:pPr>
        <w:keepNext/>
        <w:spacing w:after="240"/>
        <w:rPr>
          <w:b/>
        </w:rPr>
      </w:pPr>
      <w:r w:rsidRPr="006E3E09">
        <w:rPr>
          <w:b/>
        </w:rPr>
        <w:t>Project description</w:t>
      </w:r>
    </w:p>
    <w:p w14:paraId="28ACCCDB" w14:textId="77777777" w:rsidR="008A7BE2" w:rsidRPr="006E3E09" w:rsidRDefault="008A7BE2" w:rsidP="008A7BE2">
      <w:pPr>
        <w:pStyle w:val="Heading1"/>
      </w:pPr>
      <w:r w:rsidRPr="006E3E09">
        <w:t>The Executive Committee requested relevant bilateral and implementing agencies to include in their respective work programme amendments for submission to the 88</w:t>
      </w:r>
      <w:r w:rsidRPr="00681B74">
        <w:rPr>
          <w:vertAlign w:val="superscript"/>
        </w:rPr>
        <w:t>th</w:t>
      </w:r>
      <w:r w:rsidRPr="006E3E09">
        <w:t xml:space="preserve"> meeting, funding for the preparation of verification report</w:t>
      </w:r>
      <w:r>
        <w:t>s for selected Article 5 countries</w:t>
      </w:r>
      <w:r w:rsidRPr="006E3E09">
        <w:t xml:space="preserve">. </w:t>
      </w:r>
      <w:r>
        <w:t>The Government of Germany</w:t>
      </w:r>
      <w:r w:rsidRPr="006E3E09">
        <w:t xml:space="preserve"> as lead implementing agency is requesting funding for the verification for stage</w:t>
      </w:r>
      <w:r>
        <w:t> </w:t>
      </w:r>
      <w:r w:rsidRPr="006E3E09">
        <w:t xml:space="preserve">I of the HPMP for </w:t>
      </w:r>
      <w:r>
        <w:t>Mauritius as shown in Table 1.</w:t>
      </w:r>
      <w:r w:rsidRPr="006E3E09">
        <w:rPr>
          <w:rStyle w:val="FootnoteReference"/>
        </w:rPr>
        <w:footnoteReference w:id="4"/>
      </w:r>
      <w:r w:rsidRPr="006E3E09">
        <w:t xml:space="preserve"> </w:t>
      </w:r>
    </w:p>
    <w:p w14:paraId="083BB8B7" w14:textId="77777777" w:rsidR="008A7BE2" w:rsidRPr="006E3E09" w:rsidRDefault="008A7BE2" w:rsidP="008A7BE2">
      <w:pPr>
        <w:pStyle w:val="Heading1"/>
        <w:keepNext/>
        <w:numPr>
          <w:ilvl w:val="0"/>
          <w:numId w:val="0"/>
        </w:numPr>
        <w:rPr>
          <w:b/>
        </w:rPr>
      </w:pPr>
      <w:r w:rsidRPr="006E3E09">
        <w:rPr>
          <w:b/>
        </w:rPr>
        <w:t>Secretariat’s comments</w:t>
      </w:r>
    </w:p>
    <w:p w14:paraId="7629FF12" w14:textId="77777777" w:rsidR="008A7BE2" w:rsidRPr="006E3E09" w:rsidRDefault="008A7BE2" w:rsidP="008A7BE2">
      <w:pPr>
        <w:pStyle w:val="Heading1"/>
      </w:pPr>
      <w:r w:rsidRPr="006E3E09">
        <w:t>The Secretariat noted that the funding requested was consistent with the funds approved for similar verifications in previous meetings. It further noted that the verification report has to be submitted at least 10 weeks prior to the applicable Executive Committee meeting where the next funding tranche for the HPMP is being sought.</w:t>
      </w:r>
    </w:p>
    <w:p w14:paraId="442B5764" w14:textId="77777777" w:rsidR="008A7BE2" w:rsidRPr="006E3E09" w:rsidRDefault="008A7BE2" w:rsidP="008A7BE2">
      <w:pPr>
        <w:keepNext/>
        <w:spacing w:after="240"/>
        <w:rPr>
          <w:b/>
        </w:rPr>
      </w:pPr>
      <w:r w:rsidRPr="006E3E09">
        <w:rPr>
          <w:b/>
        </w:rPr>
        <w:t>Secretariat’s recommendation</w:t>
      </w:r>
    </w:p>
    <w:p w14:paraId="4DC468ED" w14:textId="77777777" w:rsidR="008A7BE2" w:rsidRDefault="008A7BE2" w:rsidP="008A7BE2">
      <w:pPr>
        <w:pStyle w:val="Heading1"/>
      </w:pPr>
      <w:r w:rsidRPr="006E3E09">
        <w:t xml:space="preserve">The Secretariat recommends blanket approval for the preparation for the verification report for stage I of the HCFC phase-out management plan (HPMP) for </w:t>
      </w:r>
      <w:r>
        <w:t>Mauritius</w:t>
      </w:r>
      <w:r w:rsidRPr="006E3E09">
        <w:t xml:space="preserve"> at the level of funding shown in </w:t>
      </w:r>
      <w:r>
        <w:t>Table 1</w:t>
      </w:r>
      <w:r w:rsidRPr="006E3E09">
        <w:t>, on the understanding that the verification report should be submitted at least 10 weeks prior to the applicable Executive Committee meeting where the next funding tranche for the HPMP is being sought.</w:t>
      </w:r>
    </w:p>
    <w:p w14:paraId="5071A6A9" w14:textId="67F20DFF" w:rsidR="008A7BE2" w:rsidRPr="006D7787" w:rsidRDefault="008A7BE2" w:rsidP="008A7BE2">
      <w:pPr>
        <w:rPr>
          <w:b/>
          <w:u w:val="single"/>
        </w:rPr>
      </w:pPr>
      <w:r>
        <w:rPr>
          <w:b/>
          <w:u w:val="single"/>
        </w:rPr>
        <w:t xml:space="preserve">Colombia: </w:t>
      </w:r>
      <w:r w:rsidRPr="006D7787">
        <w:rPr>
          <w:b/>
          <w:u w:val="single"/>
        </w:rPr>
        <w:t xml:space="preserve">Project preparation for </w:t>
      </w:r>
      <w:r>
        <w:rPr>
          <w:b/>
          <w:u w:val="single"/>
        </w:rPr>
        <w:t xml:space="preserve">Kigali </w:t>
      </w:r>
      <w:r w:rsidRPr="006D7787">
        <w:rPr>
          <w:b/>
          <w:u w:val="single"/>
        </w:rPr>
        <w:t xml:space="preserve">HFC </w:t>
      </w:r>
      <w:r>
        <w:rPr>
          <w:b/>
          <w:u w:val="single"/>
        </w:rPr>
        <w:t xml:space="preserve">implementation plan </w:t>
      </w:r>
      <w:r w:rsidRPr="006D7787">
        <w:rPr>
          <w:b/>
          <w:u w:val="single"/>
        </w:rPr>
        <w:t>(Germany)</w:t>
      </w:r>
    </w:p>
    <w:p w14:paraId="33139324" w14:textId="77777777" w:rsidR="008A7BE2" w:rsidRPr="006D7787" w:rsidRDefault="008A7BE2" w:rsidP="008A7BE2">
      <w:pPr>
        <w:rPr>
          <w:u w:val="single"/>
        </w:rPr>
      </w:pPr>
    </w:p>
    <w:p w14:paraId="11008C38" w14:textId="77777777" w:rsidR="008A7BE2" w:rsidRPr="006D7787" w:rsidRDefault="008A7BE2" w:rsidP="008A7BE2">
      <w:pPr>
        <w:spacing w:after="240"/>
        <w:rPr>
          <w:b/>
        </w:rPr>
      </w:pPr>
      <w:r w:rsidRPr="006D7787">
        <w:rPr>
          <w:b/>
        </w:rPr>
        <w:t>Project description</w:t>
      </w:r>
    </w:p>
    <w:p w14:paraId="5D100666" w14:textId="77777777" w:rsidR="008A7BE2" w:rsidRDefault="008A7BE2" w:rsidP="00D316AD">
      <w:pPr>
        <w:pStyle w:val="Heading1"/>
      </w:pPr>
      <w:r w:rsidRPr="006D7787">
        <w:t xml:space="preserve">The Government of Germany submitted a request for the preparation of </w:t>
      </w:r>
      <w:r>
        <w:t>stage I of the KIP for</w:t>
      </w:r>
      <w:r w:rsidRPr="006D7787">
        <w:t xml:space="preserve"> </w:t>
      </w:r>
      <w:r>
        <w:t xml:space="preserve">Colombia as cooperating bilateral agency, with UNDP </w:t>
      </w:r>
      <w:r w:rsidRPr="006D7787">
        <w:t xml:space="preserve">as the </w:t>
      </w:r>
      <w:r>
        <w:t>lead</w:t>
      </w:r>
      <w:r w:rsidRPr="006D7787">
        <w:t xml:space="preserve"> implementing agency</w:t>
      </w:r>
      <w:r>
        <w:t>, as shown in Table 1.</w:t>
      </w:r>
      <w:r w:rsidRPr="006D7787">
        <w:t xml:space="preserve"> </w:t>
      </w:r>
    </w:p>
    <w:p w14:paraId="4AD270E3" w14:textId="77777777" w:rsidR="008A7BE2" w:rsidRPr="00A938A5" w:rsidRDefault="008A7BE2" w:rsidP="008A7BE2">
      <w:pPr>
        <w:spacing w:after="240"/>
        <w:outlineLvl w:val="0"/>
        <w:rPr>
          <w:b/>
        </w:rPr>
      </w:pPr>
      <w:r w:rsidRPr="00A938A5">
        <w:rPr>
          <w:b/>
        </w:rPr>
        <w:t>Secretariat’s comments</w:t>
      </w:r>
    </w:p>
    <w:p w14:paraId="06419BA5" w14:textId="7647A9C2" w:rsidR="008A7BE2" w:rsidRPr="00885E93" w:rsidRDefault="008A7BE2" w:rsidP="008A7BE2">
      <w:pPr>
        <w:numPr>
          <w:ilvl w:val="0"/>
          <w:numId w:val="1"/>
        </w:numPr>
        <w:spacing w:after="240"/>
        <w:outlineLvl w:val="0"/>
      </w:pPr>
      <w:r>
        <w:t>At the 87</w:t>
      </w:r>
      <w:r w:rsidRPr="00A938A5">
        <w:rPr>
          <w:vertAlign w:val="superscript"/>
        </w:rPr>
        <w:t>th</w:t>
      </w:r>
      <w:r>
        <w:t xml:space="preserve"> meeting, funds for the preparation of the KIP for Colombia were approved at the level of </w:t>
      </w:r>
      <w:r w:rsidR="00D316AD">
        <w:t>US $</w:t>
      </w:r>
      <w:r>
        <w:t xml:space="preserve">220,000, plus agency support costs of </w:t>
      </w:r>
      <w:r w:rsidR="00D316AD">
        <w:t>US $</w:t>
      </w:r>
      <w:r>
        <w:t>15,400 for UNDP, in line with decision 87/50.</w:t>
      </w:r>
      <w:r>
        <w:rPr>
          <w:rStyle w:val="FootnoteReference"/>
        </w:rPr>
        <w:footnoteReference w:id="5"/>
      </w:r>
      <w:r>
        <w:t xml:space="preserve"> The Secretariat was recently informed that this approval should have included funding of </w:t>
      </w:r>
      <w:r w:rsidR="00D316AD">
        <w:t>US $</w:t>
      </w:r>
      <w:r>
        <w:t xml:space="preserve">70,000, plus agency support costs of </w:t>
      </w:r>
      <w:r w:rsidR="00D316AD">
        <w:t>US $</w:t>
      </w:r>
      <w:r>
        <w:t xml:space="preserve">9,100 for the Government Germany (as cooperating bilateral agency), which </w:t>
      </w:r>
      <w:r>
        <w:lastRenderedPageBreak/>
        <w:t>was inadvertently omitted at the 87</w:t>
      </w:r>
      <w:r w:rsidRPr="00885E93">
        <w:rPr>
          <w:vertAlign w:val="superscript"/>
        </w:rPr>
        <w:t>th</w:t>
      </w:r>
      <w:r>
        <w:t xml:space="preserve"> meeting. UNDP confirmed the return of the funds associated with the share for the cooperating bilateral agency to the 88</w:t>
      </w:r>
      <w:r w:rsidRPr="00885E93">
        <w:rPr>
          <w:vertAlign w:val="superscript"/>
        </w:rPr>
        <w:t>th</w:t>
      </w:r>
      <w:r>
        <w:t xml:space="preserve"> meeting. </w:t>
      </w:r>
    </w:p>
    <w:p w14:paraId="1DFCC0FD" w14:textId="77777777" w:rsidR="008A7BE2" w:rsidRPr="006E3E09" w:rsidRDefault="008A7BE2" w:rsidP="008A7BE2">
      <w:pPr>
        <w:keepNext/>
        <w:spacing w:after="240"/>
        <w:rPr>
          <w:b/>
        </w:rPr>
      </w:pPr>
      <w:r w:rsidRPr="006E3E09">
        <w:rPr>
          <w:b/>
        </w:rPr>
        <w:t>Secretariat’s recommendation</w:t>
      </w:r>
    </w:p>
    <w:p w14:paraId="04847EA8" w14:textId="77777777" w:rsidR="008A7BE2" w:rsidRDefault="008A7BE2" w:rsidP="008A7BE2">
      <w:pPr>
        <w:pStyle w:val="Heading1"/>
      </w:pPr>
      <w:r>
        <w:t>The Executive Committee may wish to note:</w:t>
      </w:r>
    </w:p>
    <w:p w14:paraId="69FBB737" w14:textId="37F5F730" w:rsidR="008A7BE2" w:rsidRDefault="008A7BE2" w:rsidP="008A7BE2">
      <w:pPr>
        <w:pStyle w:val="Heading2"/>
        <w:numPr>
          <w:ilvl w:val="1"/>
          <w:numId w:val="1"/>
        </w:numPr>
      </w:pPr>
      <w:r>
        <w:t>That the funding for the preparation of the Kigali HFC implementation plan (KIP) for Colombia approved at the 87</w:t>
      </w:r>
      <w:r w:rsidRPr="008136C2">
        <w:rPr>
          <w:vertAlign w:val="superscript"/>
        </w:rPr>
        <w:t>th</w:t>
      </w:r>
      <w:r>
        <w:t xml:space="preserve"> meeting amounting to </w:t>
      </w:r>
      <w:r w:rsidR="00D316AD">
        <w:t>US $</w:t>
      </w:r>
      <w:r>
        <w:t xml:space="preserve">220,000, plus agency support costs for UNDP, should have consisted of </w:t>
      </w:r>
      <w:r w:rsidR="00D316AD">
        <w:t>US $</w:t>
      </w:r>
      <w:r>
        <w:t xml:space="preserve">150,000, plus agency support cost for UNDP, and </w:t>
      </w:r>
      <w:r w:rsidR="00D316AD">
        <w:t>US $</w:t>
      </w:r>
      <w:r>
        <w:t xml:space="preserve">70,000, plus agency support costs for the Government of Germany; </w:t>
      </w:r>
    </w:p>
    <w:p w14:paraId="78B09E0E" w14:textId="6AC266B5" w:rsidR="008A7BE2" w:rsidRDefault="008A7BE2" w:rsidP="008A7BE2">
      <w:pPr>
        <w:pStyle w:val="Heading2"/>
        <w:numPr>
          <w:ilvl w:val="1"/>
          <w:numId w:val="1"/>
        </w:numPr>
      </w:pPr>
      <w:r>
        <w:t>That UNDP would return to the Multilateral Fund at the 88</w:t>
      </w:r>
      <w:r w:rsidRPr="000E2F2C">
        <w:rPr>
          <w:vertAlign w:val="superscript"/>
        </w:rPr>
        <w:t>th</w:t>
      </w:r>
      <w:r>
        <w:t xml:space="preserve"> meeting the approved funds of </w:t>
      </w:r>
      <w:r w:rsidR="00D316AD">
        <w:t>US $</w:t>
      </w:r>
      <w:r>
        <w:t xml:space="preserve">70,000, plus agency support costs of </w:t>
      </w:r>
      <w:r w:rsidR="00D316AD">
        <w:t>US $</w:t>
      </w:r>
      <w:r>
        <w:t>4,900, from the activity mentioned in sub-paragraph (a) above; and</w:t>
      </w:r>
    </w:p>
    <w:p w14:paraId="2AAC8090" w14:textId="383872AD" w:rsidR="008A7BE2" w:rsidRPr="00076F41" w:rsidRDefault="008A7BE2" w:rsidP="008A7BE2">
      <w:pPr>
        <w:pStyle w:val="Heading2"/>
        <w:numPr>
          <w:ilvl w:val="1"/>
          <w:numId w:val="1"/>
        </w:numPr>
      </w:pPr>
      <w:r>
        <w:t xml:space="preserve">That the amount of </w:t>
      </w:r>
      <w:r w:rsidR="00D316AD">
        <w:t>US $</w:t>
      </w:r>
      <w:r>
        <w:t xml:space="preserve">70,000, plus agency support costs of </w:t>
      </w:r>
      <w:r w:rsidR="00D316AD">
        <w:t>US $</w:t>
      </w:r>
      <w:r>
        <w:t>9,100 would be allocated to the Government of Germany at the 88</w:t>
      </w:r>
      <w:r w:rsidRPr="00076F41">
        <w:rPr>
          <w:vertAlign w:val="superscript"/>
        </w:rPr>
        <w:t>th</w:t>
      </w:r>
      <w:r>
        <w:t xml:space="preserve"> meeting for the activity mentioned in sub-paragraph (a) </w:t>
      </w:r>
      <w:r w:rsidR="00F659E1">
        <w:t xml:space="preserve">and Table 1 </w:t>
      </w:r>
      <w:r>
        <w:t>above.</w:t>
      </w:r>
    </w:p>
    <w:p w14:paraId="36CCE95B" w14:textId="77777777" w:rsidR="003456BC" w:rsidRPr="002A6F84" w:rsidRDefault="003456BC" w:rsidP="003456BC">
      <w:pPr>
        <w:rPr>
          <w:b/>
          <w:lang w:val="en-GB"/>
        </w:rPr>
      </w:pPr>
      <w:r w:rsidRPr="002A6F84">
        <w:rPr>
          <w:b/>
          <w:lang w:val="en-GB"/>
        </w:rPr>
        <w:t>General recommendation</w:t>
      </w:r>
    </w:p>
    <w:p w14:paraId="6E21281D" w14:textId="77777777" w:rsidR="003456BC" w:rsidRPr="002A6F84" w:rsidRDefault="003456BC" w:rsidP="003456BC">
      <w:pPr>
        <w:rPr>
          <w:lang w:val="en-GB"/>
        </w:rPr>
      </w:pPr>
    </w:p>
    <w:p w14:paraId="090CDB7F" w14:textId="77777777" w:rsidR="003456BC" w:rsidRPr="002A6F84" w:rsidRDefault="003456BC" w:rsidP="00D316AD">
      <w:pPr>
        <w:pStyle w:val="Heading1"/>
      </w:pPr>
      <w:r w:rsidRPr="002A6F84">
        <w:rPr>
          <w:lang w:val="en-GB"/>
        </w:rPr>
        <w:t>The Executive Committee may wish t</w:t>
      </w:r>
      <w:r w:rsidRPr="002A6F84">
        <w:t xml:space="preserve">o </w:t>
      </w:r>
      <w:r w:rsidRPr="002A6F84">
        <w:rPr>
          <w:lang w:val="en-GB"/>
        </w:rPr>
        <w:t>request the Treasurer to offset the costs of the bilateral projects approved at the 8</w:t>
      </w:r>
      <w:r w:rsidR="00CD24EC">
        <w:rPr>
          <w:lang w:val="en-GB"/>
        </w:rPr>
        <w:t>8</w:t>
      </w:r>
      <w:r w:rsidRPr="002A6F84">
        <w:rPr>
          <w:vertAlign w:val="superscript"/>
          <w:lang w:val="en-GB"/>
        </w:rPr>
        <w:t>th</w:t>
      </w:r>
      <w:r w:rsidRPr="002A6F84">
        <w:rPr>
          <w:lang w:val="en-GB"/>
        </w:rPr>
        <w:t xml:space="preserve"> meeting as follows</w:t>
      </w:r>
      <w:r w:rsidRPr="002A6F84">
        <w:t>:</w:t>
      </w:r>
    </w:p>
    <w:p w14:paraId="3230C2FD" w14:textId="179E274D" w:rsidR="00CD24EC" w:rsidRPr="00CD24EC" w:rsidRDefault="00D316AD" w:rsidP="00D316AD">
      <w:pPr>
        <w:pStyle w:val="Heading2"/>
      </w:pPr>
      <w:r>
        <w:rPr>
          <w:lang w:val="en-GB"/>
        </w:rPr>
        <w:t>US $</w:t>
      </w:r>
      <w:r w:rsidR="003456BC" w:rsidRPr="00CD24EC">
        <w:rPr>
          <w:lang w:val="en-GB"/>
        </w:rPr>
        <w:t xml:space="preserve">XX (including agency support costs) against the balance of the bilateral contribution of the Government of </w:t>
      </w:r>
      <w:r w:rsidR="00CD24EC">
        <w:rPr>
          <w:lang w:val="en-GB"/>
        </w:rPr>
        <w:t>Austria</w:t>
      </w:r>
      <w:r w:rsidR="003456BC" w:rsidRPr="00CD24EC">
        <w:rPr>
          <w:lang w:val="en-GB"/>
        </w:rPr>
        <w:t xml:space="preserve"> for 2021</w:t>
      </w:r>
      <w:r w:rsidR="00CD24EC">
        <w:rPr>
          <w:lang w:val="en-GB"/>
        </w:rPr>
        <w:t>;</w:t>
      </w:r>
    </w:p>
    <w:p w14:paraId="2B735BE6" w14:textId="770DE61D" w:rsidR="00CD24EC" w:rsidRPr="00CD24EC" w:rsidRDefault="00D316AD" w:rsidP="00D316AD">
      <w:pPr>
        <w:pStyle w:val="Heading2"/>
      </w:pPr>
      <w:r>
        <w:rPr>
          <w:lang w:val="en-GB"/>
        </w:rPr>
        <w:t>US $</w:t>
      </w:r>
      <w:r w:rsidR="00CD24EC" w:rsidRPr="00CD24EC">
        <w:rPr>
          <w:lang w:val="en-GB"/>
        </w:rPr>
        <w:t>XX (including agency support costs) against the balance of the bilateral contribution of the Government of Germany for 2021</w:t>
      </w:r>
      <w:r w:rsidR="00F51E18">
        <w:rPr>
          <w:lang w:val="en-GB"/>
        </w:rPr>
        <w:t xml:space="preserve"> and 2022</w:t>
      </w:r>
      <w:r w:rsidR="00CD24EC">
        <w:rPr>
          <w:lang w:val="en-GB"/>
        </w:rPr>
        <w:t>;</w:t>
      </w:r>
    </w:p>
    <w:p w14:paraId="29A46773" w14:textId="585AC822" w:rsidR="00CD24EC" w:rsidRPr="00CD24EC" w:rsidRDefault="00D316AD" w:rsidP="00D316AD">
      <w:pPr>
        <w:pStyle w:val="Heading2"/>
      </w:pPr>
      <w:r>
        <w:rPr>
          <w:lang w:val="en-GB"/>
        </w:rPr>
        <w:t>US $</w:t>
      </w:r>
      <w:r w:rsidR="00CD24EC" w:rsidRPr="00CD24EC">
        <w:rPr>
          <w:lang w:val="en-GB"/>
        </w:rPr>
        <w:t xml:space="preserve">XX (including agency support costs) against the balance of the bilateral contribution of the Government of </w:t>
      </w:r>
      <w:r w:rsidR="00CD24EC">
        <w:rPr>
          <w:lang w:val="en-GB"/>
        </w:rPr>
        <w:t>Italy</w:t>
      </w:r>
      <w:r w:rsidR="00CD24EC" w:rsidRPr="00CD24EC">
        <w:rPr>
          <w:lang w:val="en-GB"/>
        </w:rPr>
        <w:t xml:space="preserve"> for 2021</w:t>
      </w:r>
      <w:r w:rsidR="00CD24EC">
        <w:rPr>
          <w:lang w:val="en-GB"/>
        </w:rPr>
        <w:t>; and</w:t>
      </w:r>
    </w:p>
    <w:p w14:paraId="53FA457B" w14:textId="38B60CFD" w:rsidR="008A7BE2" w:rsidRPr="008136C2" w:rsidRDefault="00D316AD" w:rsidP="00D316AD">
      <w:pPr>
        <w:pStyle w:val="Heading2"/>
      </w:pPr>
      <w:r>
        <w:rPr>
          <w:lang w:val="en-GB"/>
        </w:rPr>
        <w:t>US $</w:t>
      </w:r>
      <w:r w:rsidR="003456BC" w:rsidRPr="00CD24EC">
        <w:rPr>
          <w:lang w:val="en-GB"/>
        </w:rPr>
        <w:t>XX (including agency support costs) against the balance of the bilateral contribution of the Government of Japan for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A7BE2" w14:paraId="1A30DE35" w14:textId="77777777" w:rsidTr="0064727C">
        <w:tc>
          <w:tcPr>
            <w:tcW w:w="1871" w:type="dxa"/>
          </w:tcPr>
          <w:p w14:paraId="43485567" w14:textId="77777777" w:rsidR="008A7BE2" w:rsidRDefault="008A7BE2" w:rsidP="0064727C"/>
        </w:tc>
        <w:tc>
          <w:tcPr>
            <w:tcW w:w="1872" w:type="dxa"/>
          </w:tcPr>
          <w:p w14:paraId="49012277" w14:textId="77777777" w:rsidR="008A7BE2" w:rsidRDefault="008A7BE2" w:rsidP="0064727C"/>
        </w:tc>
        <w:tc>
          <w:tcPr>
            <w:tcW w:w="1872" w:type="dxa"/>
            <w:tcBorders>
              <w:top w:val="nil"/>
              <w:left w:val="nil"/>
              <w:bottom w:val="single" w:sz="4" w:space="0" w:color="auto"/>
              <w:right w:val="nil"/>
            </w:tcBorders>
          </w:tcPr>
          <w:p w14:paraId="4B940519" w14:textId="77777777" w:rsidR="008A7BE2" w:rsidRPr="00785798" w:rsidRDefault="008A7BE2" w:rsidP="0064727C">
            <w:pPr>
              <w:rPr>
                <w:sz w:val="32"/>
                <w:szCs w:val="32"/>
              </w:rPr>
            </w:pPr>
          </w:p>
        </w:tc>
        <w:tc>
          <w:tcPr>
            <w:tcW w:w="1872" w:type="dxa"/>
          </w:tcPr>
          <w:p w14:paraId="08947012" w14:textId="77777777" w:rsidR="008A7BE2" w:rsidRDefault="008A7BE2" w:rsidP="0064727C"/>
        </w:tc>
        <w:tc>
          <w:tcPr>
            <w:tcW w:w="1873" w:type="dxa"/>
          </w:tcPr>
          <w:p w14:paraId="419C09CD" w14:textId="77777777" w:rsidR="008A7BE2" w:rsidRDefault="008A7BE2" w:rsidP="0064727C"/>
        </w:tc>
      </w:tr>
    </w:tbl>
    <w:p w14:paraId="5FC95DD6" w14:textId="77777777" w:rsidR="00E85409" w:rsidRPr="009B0D30" w:rsidRDefault="00E85409" w:rsidP="008A7BE2">
      <w:pPr>
        <w:pStyle w:val="Title1"/>
        <w:jc w:val="both"/>
      </w:pPr>
    </w:p>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A2079D" w14:textId="77777777" w:rsidR="000F254E" w:rsidRDefault="000F254E" w:rsidP="004A504B">
      <w:r>
        <w:separator/>
      </w:r>
    </w:p>
  </w:endnote>
  <w:endnote w:type="continuationSeparator" w:id="0">
    <w:p w14:paraId="39045FB9" w14:textId="77777777" w:rsidR="000F254E" w:rsidRDefault="000F254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F9408" w14:textId="5DDA409F" w:rsidR="00DC6A10" w:rsidRPr="0033525D" w:rsidRDefault="00BC2495">
    <w:pPr>
      <w:jc w:val="center"/>
    </w:pPr>
    <w:r>
      <w:fldChar w:fldCharType="begin"/>
    </w:r>
    <w:r w:rsidR="00851352">
      <w:instrText xml:space="preserve"> PAGE </w:instrText>
    </w:r>
    <w:r>
      <w:fldChar w:fldCharType="separate"/>
    </w:r>
    <w:r w:rsidR="00B450A4">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B0110" w14:textId="31402405" w:rsidR="00DC6A10" w:rsidRPr="0033525D" w:rsidRDefault="00BC2495">
    <w:pPr>
      <w:jc w:val="center"/>
    </w:pPr>
    <w:r>
      <w:fldChar w:fldCharType="begin"/>
    </w:r>
    <w:r w:rsidR="00851352">
      <w:instrText xml:space="preserve"> PAGE </w:instrText>
    </w:r>
    <w:r>
      <w:fldChar w:fldCharType="separate"/>
    </w:r>
    <w:r w:rsidR="00B450A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9875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5E993A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84DACE" w14:textId="77777777" w:rsidR="000F254E" w:rsidRDefault="000F254E" w:rsidP="004A504B">
      <w:r>
        <w:separator/>
      </w:r>
    </w:p>
  </w:footnote>
  <w:footnote w:type="continuationSeparator" w:id="0">
    <w:p w14:paraId="572EE2C6" w14:textId="77777777" w:rsidR="000F254E" w:rsidRDefault="000F254E" w:rsidP="004A504B">
      <w:r>
        <w:continuationSeparator/>
      </w:r>
    </w:p>
  </w:footnote>
  <w:footnote w:id="1">
    <w:p w14:paraId="66F8A81D" w14:textId="77777777" w:rsidR="00B86471" w:rsidRPr="00B86471" w:rsidRDefault="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r w:rsidR="008D5A4A">
        <w:t>.</w:t>
      </w:r>
    </w:p>
  </w:footnote>
  <w:footnote w:id="2">
    <w:p w14:paraId="52CC0911" w14:textId="21B73F79" w:rsidR="0011684A" w:rsidRPr="0011684A" w:rsidRDefault="0011684A">
      <w:pPr>
        <w:pStyle w:val="FootnoteText"/>
        <w:rPr>
          <w:lang w:val="en-US"/>
        </w:rPr>
      </w:pPr>
      <w:r>
        <w:rPr>
          <w:rStyle w:val="FootnoteReference"/>
        </w:rPr>
        <w:footnoteRef/>
      </w:r>
      <w:r>
        <w:t xml:space="preserve"> US $1,102,511 for the Government of Germany; US $29,832 for the Government of Japan</w:t>
      </w:r>
      <w:r w:rsidR="00D316AD">
        <w:t>.</w:t>
      </w:r>
    </w:p>
  </w:footnote>
  <w:footnote w:id="3">
    <w:p w14:paraId="6C56447D" w14:textId="77777777" w:rsidR="008A7BE2" w:rsidRPr="00AA3CA4" w:rsidRDefault="008A7BE2" w:rsidP="008A7BE2">
      <w:pPr>
        <w:pStyle w:val="FootnoteText"/>
        <w:rPr>
          <w:lang w:val="en-US"/>
        </w:rPr>
      </w:pPr>
      <w:r>
        <w:rPr>
          <w:rStyle w:val="FootnoteReference"/>
        </w:rPr>
        <w:footnoteRef/>
      </w:r>
      <w:r>
        <w:t xml:space="preserve"> </w:t>
      </w:r>
      <w:r>
        <w:rPr>
          <w:lang w:val="en-US"/>
        </w:rPr>
        <w:t>UNDP (UNEP/OzL.Pro/ExCom/88/30); UNIDO (UNEP/OzL.Pro/ExCom/88/32)</w:t>
      </w:r>
    </w:p>
  </w:footnote>
  <w:footnote w:id="4">
    <w:p w14:paraId="448E5517" w14:textId="2BB7EF9C" w:rsidR="008A7BE2" w:rsidRPr="005F1B3D" w:rsidRDefault="008A7BE2" w:rsidP="008A7BE2">
      <w:pPr>
        <w:pStyle w:val="FootnoteText"/>
        <w:rPr>
          <w:lang w:val="en-US"/>
        </w:rPr>
      </w:pPr>
      <w:r w:rsidRPr="006E3E09">
        <w:rPr>
          <w:rStyle w:val="FootnoteReference"/>
        </w:rPr>
        <w:footnoteRef/>
      </w:r>
      <w:r w:rsidRPr="006E3E09">
        <w:t xml:space="preserve"> Decision 87/27</w:t>
      </w:r>
      <w:r w:rsidR="00D316AD">
        <w:t>.</w:t>
      </w:r>
      <w:r w:rsidRPr="006E3E09">
        <w:t xml:space="preserve"> </w:t>
      </w:r>
    </w:p>
  </w:footnote>
  <w:footnote w:id="5">
    <w:p w14:paraId="23631991" w14:textId="25367BCA" w:rsidR="008A7BE2" w:rsidRPr="00A938A5" w:rsidRDefault="008A7BE2" w:rsidP="008A7BE2">
      <w:pPr>
        <w:pStyle w:val="FootnoteText"/>
        <w:rPr>
          <w:lang w:val="en-US"/>
        </w:rPr>
      </w:pPr>
      <w:r>
        <w:rPr>
          <w:rStyle w:val="FootnoteReference"/>
        </w:rPr>
        <w:footnoteRef/>
      </w:r>
      <w:r>
        <w:t xml:space="preserve"> G</w:t>
      </w:r>
      <w:r w:rsidRPr="00885E93">
        <w:t xml:space="preserve">uidelines for the preparation of </w:t>
      </w:r>
      <w:r>
        <w:t>Kigali HFC implementation plans</w:t>
      </w:r>
      <w:r w:rsidR="00D316AD">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C9148" w14:textId="77777777" w:rsidR="00DC6A10" w:rsidRPr="0033525D" w:rsidRDefault="000F254E">
    <w:r>
      <w:fldChar w:fldCharType="begin"/>
    </w:r>
    <w:r>
      <w:instrText xml:space="preserve"> DOCPROPERTY "Document number"  \* MERGEFORMAT </w:instrText>
    </w:r>
    <w:r>
      <w:fldChar w:fldCharType="separate"/>
    </w:r>
    <w:r w:rsidR="00042EF5">
      <w:t>UNEP/OzL.Pro/ExCom/88/29</w:t>
    </w:r>
    <w:r>
      <w:fldChar w:fldCharType="end"/>
    </w:r>
  </w:p>
  <w:p w14:paraId="44CE5305" w14:textId="77777777" w:rsidR="00DC6A10" w:rsidRPr="0033525D" w:rsidRDefault="00DC6A10"/>
  <w:p w14:paraId="3A53B4D1"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57E0E" w14:textId="77777777" w:rsidR="00DC6A10" w:rsidRPr="0033525D" w:rsidRDefault="000F254E">
    <w:pPr>
      <w:jc w:val="right"/>
    </w:pPr>
    <w:r>
      <w:fldChar w:fldCharType="begin"/>
    </w:r>
    <w:r>
      <w:instrText xml:space="preserve"> DOCPROPERTY "Document number"  \* MERGEFORMAT </w:instrText>
    </w:r>
    <w:r>
      <w:fldChar w:fldCharType="separate"/>
    </w:r>
    <w:r w:rsidR="00042EF5">
      <w:t>UNEP/OzL.Pro/ExCom/88/29</w:t>
    </w:r>
    <w:r>
      <w:fldChar w:fldCharType="end"/>
    </w:r>
  </w:p>
  <w:p w14:paraId="09B1BED9" w14:textId="77777777" w:rsidR="00DC6A10" w:rsidRPr="0033525D" w:rsidRDefault="00DC6A10"/>
  <w:p w14:paraId="02F343B5"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72B88"/>
    <w:rsid w:val="00000FED"/>
    <w:rsid w:val="0000434E"/>
    <w:rsid w:val="000211A9"/>
    <w:rsid w:val="00022943"/>
    <w:rsid w:val="00031260"/>
    <w:rsid w:val="0003681A"/>
    <w:rsid w:val="000372B7"/>
    <w:rsid w:val="00042EF5"/>
    <w:rsid w:val="00050F6E"/>
    <w:rsid w:val="00061EC2"/>
    <w:rsid w:val="00066CE8"/>
    <w:rsid w:val="00074E0B"/>
    <w:rsid w:val="00080ED0"/>
    <w:rsid w:val="00083CF8"/>
    <w:rsid w:val="00085B8F"/>
    <w:rsid w:val="00090481"/>
    <w:rsid w:val="000A3826"/>
    <w:rsid w:val="000A6C26"/>
    <w:rsid w:val="000C746D"/>
    <w:rsid w:val="000D52A4"/>
    <w:rsid w:val="000E07BC"/>
    <w:rsid w:val="000F1CD4"/>
    <w:rsid w:val="000F254E"/>
    <w:rsid w:val="000F4103"/>
    <w:rsid w:val="000F70A7"/>
    <w:rsid w:val="00113CCA"/>
    <w:rsid w:val="0011684A"/>
    <w:rsid w:val="00122F25"/>
    <w:rsid w:val="00135980"/>
    <w:rsid w:val="00156302"/>
    <w:rsid w:val="00164719"/>
    <w:rsid w:val="00166FC4"/>
    <w:rsid w:val="001677AC"/>
    <w:rsid w:val="00172B88"/>
    <w:rsid w:val="001804EA"/>
    <w:rsid w:val="00190A61"/>
    <w:rsid w:val="001A2215"/>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2847"/>
    <w:rsid w:val="00281BB2"/>
    <w:rsid w:val="00286E51"/>
    <w:rsid w:val="002B254E"/>
    <w:rsid w:val="002B72E9"/>
    <w:rsid w:val="002C6986"/>
    <w:rsid w:val="002C7998"/>
    <w:rsid w:val="002F1E53"/>
    <w:rsid w:val="002F2CAA"/>
    <w:rsid w:val="0030052C"/>
    <w:rsid w:val="003306E1"/>
    <w:rsid w:val="003320E4"/>
    <w:rsid w:val="0033525D"/>
    <w:rsid w:val="00337934"/>
    <w:rsid w:val="003414F3"/>
    <w:rsid w:val="003456BC"/>
    <w:rsid w:val="0035613E"/>
    <w:rsid w:val="00363EE9"/>
    <w:rsid w:val="00376128"/>
    <w:rsid w:val="00377193"/>
    <w:rsid w:val="0037742E"/>
    <w:rsid w:val="00377D56"/>
    <w:rsid w:val="0038245A"/>
    <w:rsid w:val="003840E6"/>
    <w:rsid w:val="00385CFC"/>
    <w:rsid w:val="0039337A"/>
    <w:rsid w:val="003A3189"/>
    <w:rsid w:val="003A3CA7"/>
    <w:rsid w:val="003B33BD"/>
    <w:rsid w:val="003B569D"/>
    <w:rsid w:val="003C3C0E"/>
    <w:rsid w:val="003D249B"/>
    <w:rsid w:val="003D3F6A"/>
    <w:rsid w:val="003D42A6"/>
    <w:rsid w:val="003D4F21"/>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D07B8"/>
    <w:rsid w:val="005D363F"/>
    <w:rsid w:val="00604C15"/>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747BE"/>
    <w:rsid w:val="00782B0D"/>
    <w:rsid w:val="00784077"/>
    <w:rsid w:val="007867A0"/>
    <w:rsid w:val="007A1546"/>
    <w:rsid w:val="007A228C"/>
    <w:rsid w:val="007A368E"/>
    <w:rsid w:val="007A4711"/>
    <w:rsid w:val="007A5868"/>
    <w:rsid w:val="007B04CE"/>
    <w:rsid w:val="007B6871"/>
    <w:rsid w:val="007B7A2F"/>
    <w:rsid w:val="007C3D33"/>
    <w:rsid w:val="007D294A"/>
    <w:rsid w:val="007D47D2"/>
    <w:rsid w:val="007D6EC0"/>
    <w:rsid w:val="007D7E1D"/>
    <w:rsid w:val="00812566"/>
    <w:rsid w:val="00831979"/>
    <w:rsid w:val="00851352"/>
    <w:rsid w:val="00857077"/>
    <w:rsid w:val="00863230"/>
    <w:rsid w:val="00865BD0"/>
    <w:rsid w:val="008717D8"/>
    <w:rsid w:val="0087215C"/>
    <w:rsid w:val="00875D25"/>
    <w:rsid w:val="00880E35"/>
    <w:rsid w:val="008875FE"/>
    <w:rsid w:val="00887F8E"/>
    <w:rsid w:val="00896234"/>
    <w:rsid w:val="00897E43"/>
    <w:rsid w:val="008A7BE2"/>
    <w:rsid w:val="008B0658"/>
    <w:rsid w:val="008B1732"/>
    <w:rsid w:val="008C5738"/>
    <w:rsid w:val="008C7EAD"/>
    <w:rsid w:val="008D0CFE"/>
    <w:rsid w:val="008D5A4A"/>
    <w:rsid w:val="008D6152"/>
    <w:rsid w:val="008E7BA9"/>
    <w:rsid w:val="008F0F81"/>
    <w:rsid w:val="008F27BF"/>
    <w:rsid w:val="009142EC"/>
    <w:rsid w:val="009154C3"/>
    <w:rsid w:val="00923540"/>
    <w:rsid w:val="00926767"/>
    <w:rsid w:val="009361D5"/>
    <w:rsid w:val="009428A4"/>
    <w:rsid w:val="009659F4"/>
    <w:rsid w:val="0097040C"/>
    <w:rsid w:val="00970D60"/>
    <w:rsid w:val="0099390E"/>
    <w:rsid w:val="009960E5"/>
    <w:rsid w:val="009A7ADC"/>
    <w:rsid w:val="009B0D30"/>
    <w:rsid w:val="009B7831"/>
    <w:rsid w:val="009C19B7"/>
    <w:rsid w:val="009C5ABB"/>
    <w:rsid w:val="009C71CB"/>
    <w:rsid w:val="009D7C51"/>
    <w:rsid w:val="009E196C"/>
    <w:rsid w:val="009F36BF"/>
    <w:rsid w:val="00A111B6"/>
    <w:rsid w:val="00A26D27"/>
    <w:rsid w:val="00A376EE"/>
    <w:rsid w:val="00A42A99"/>
    <w:rsid w:val="00A5151A"/>
    <w:rsid w:val="00A57E0A"/>
    <w:rsid w:val="00A70469"/>
    <w:rsid w:val="00A823F6"/>
    <w:rsid w:val="00A8719E"/>
    <w:rsid w:val="00AA0A89"/>
    <w:rsid w:val="00AA6429"/>
    <w:rsid w:val="00AC01AA"/>
    <w:rsid w:val="00AC4F72"/>
    <w:rsid w:val="00AF741A"/>
    <w:rsid w:val="00B01ADB"/>
    <w:rsid w:val="00B04161"/>
    <w:rsid w:val="00B056F9"/>
    <w:rsid w:val="00B11E3D"/>
    <w:rsid w:val="00B17E82"/>
    <w:rsid w:val="00B36219"/>
    <w:rsid w:val="00B450A4"/>
    <w:rsid w:val="00B4575A"/>
    <w:rsid w:val="00B575BA"/>
    <w:rsid w:val="00B71608"/>
    <w:rsid w:val="00B76429"/>
    <w:rsid w:val="00B86471"/>
    <w:rsid w:val="00B956D4"/>
    <w:rsid w:val="00B97446"/>
    <w:rsid w:val="00BA5BA2"/>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2798B"/>
    <w:rsid w:val="00C40C41"/>
    <w:rsid w:val="00C45885"/>
    <w:rsid w:val="00C50F22"/>
    <w:rsid w:val="00C57971"/>
    <w:rsid w:val="00C635AF"/>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24EC"/>
    <w:rsid w:val="00CD4442"/>
    <w:rsid w:val="00CD53C3"/>
    <w:rsid w:val="00CD574E"/>
    <w:rsid w:val="00CE4C22"/>
    <w:rsid w:val="00CE76E5"/>
    <w:rsid w:val="00CF41EC"/>
    <w:rsid w:val="00CF5D04"/>
    <w:rsid w:val="00D04DE4"/>
    <w:rsid w:val="00D063F1"/>
    <w:rsid w:val="00D14F22"/>
    <w:rsid w:val="00D316AD"/>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27C5"/>
    <w:rsid w:val="00E15C77"/>
    <w:rsid w:val="00E16185"/>
    <w:rsid w:val="00E250F1"/>
    <w:rsid w:val="00E3550D"/>
    <w:rsid w:val="00E52838"/>
    <w:rsid w:val="00E56CBB"/>
    <w:rsid w:val="00E614E0"/>
    <w:rsid w:val="00E73F7F"/>
    <w:rsid w:val="00E85409"/>
    <w:rsid w:val="00EA429F"/>
    <w:rsid w:val="00EA4F9E"/>
    <w:rsid w:val="00EA63CA"/>
    <w:rsid w:val="00EA6D3B"/>
    <w:rsid w:val="00EB00AD"/>
    <w:rsid w:val="00EB136C"/>
    <w:rsid w:val="00EB2E6C"/>
    <w:rsid w:val="00EB480E"/>
    <w:rsid w:val="00EB4ECF"/>
    <w:rsid w:val="00EB5EC6"/>
    <w:rsid w:val="00EB6F3A"/>
    <w:rsid w:val="00EB7983"/>
    <w:rsid w:val="00EB7FC9"/>
    <w:rsid w:val="00ED27E8"/>
    <w:rsid w:val="00ED7137"/>
    <w:rsid w:val="00EF06EA"/>
    <w:rsid w:val="00EF1AA0"/>
    <w:rsid w:val="00F21088"/>
    <w:rsid w:val="00F327E7"/>
    <w:rsid w:val="00F35746"/>
    <w:rsid w:val="00F447C7"/>
    <w:rsid w:val="00F459B4"/>
    <w:rsid w:val="00F50B48"/>
    <w:rsid w:val="00F51E18"/>
    <w:rsid w:val="00F5211B"/>
    <w:rsid w:val="00F554A9"/>
    <w:rsid w:val="00F556E0"/>
    <w:rsid w:val="00F659E1"/>
    <w:rsid w:val="00F716FD"/>
    <w:rsid w:val="00F76CD5"/>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881874"/>
  <w15:docId w15:val="{00DE7BDE-A3B1-42A1-8AB1-85FFE8B68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
    <w:basedOn w:val="DefaultParagraphFont"/>
    <w:uiPriority w:val="99"/>
    <w:unhideWhenUsed/>
    <w:rsid w:val="006E126D"/>
    <w:rPr>
      <w:vertAlign w:val="superscript"/>
    </w:rPr>
  </w:style>
  <w:style w:type="paragraph" w:styleId="ListParagraph">
    <w:name w:val="List Paragraph"/>
    <w:basedOn w:val="Normal"/>
    <w:uiPriority w:val="34"/>
    <w:qFormat/>
    <w:rsid w:val="00172B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59917">
      <w:bodyDiv w:val="1"/>
      <w:marLeft w:val="0"/>
      <w:marRight w:val="0"/>
      <w:marTop w:val="0"/>
      <w:marBottom w:val="0"/>
      <w:divBdr>
        <w:top w:val="none" w:sz="0" w:space="0" w:color="auto"/>
        <w:left w:val="none" w:sz="0" w:space="0" w:color="auto"/>
        <w:bottom w:val="none" w:sz="0" w:space="0" w:color="auto"/>
        <w:right w:val="none" w:sz="0" w:space="0" w:color="auto"/>
      </w:divBdr>
    </w:div>
    <w:div w:id="310985204">
      <w:bodyDiv w:val="1"/>
      <w:marLeft w:val="0"/>
      <w:marRight w:val="0"/>
      <w:marTop w:val="0"/>
      <w:marBottom w:val="0"/>
      <w:divBdr>
        <w:top w:val="none" w:sz="0" w:space="0" w:color="auto"/>
        <w:left w:val="none" w:sz="0" w:space="0" w:color="auto"/>
        <w:bottom w:val="none" w:sz="0" w:space="0" w:color="auto"/>
        <w:right w:val="none" w:sz="0" w:space="0" w:color="auto"/>
      </w:divBdr>
    </w:div>
    <w:div w:id="796603744">
      <w:bodyDiv w:val="1"/>
      <w:marLeft w:val="0"/>
      <w:marRight w:val="0"/>
      <w:marTop w:val="0"/>
      <w:marBottom w:val="0"/>
      <w:divBdr>
        <w:top w:val="none" w:sz="0" w:space="0" w:color="auto"/>
        <w:left w:val="none" w:sz="0" w:space="0" w:color="auto"/>
        <w:bottom w:val="none" w:sz="0" w:space="0" w:color="auto"/>
        <w:right w:val="none" w:sz="0" w:space="0" w:color="auto"/>
      </w:divBdr>
    </w:div>
    <w:div w:id="822504133">
      <w:bodyDiv w:val="1"/>
      <w:marLeft w:val="0"/>
      <w:marRight w:val="0"/>
      <w:marTop w:val="0"/>
      <w:marBottom w:val="0"/>
      <w:divBdr>
        <w:top w:val="none" w:sz="0" w:space="0" w:color="auto"/>
        <w:left w:val="none" w:sz="0" w:space="0" w:color="auto"/>
        <w:bottom w:val="none" w:sz="0" w:space="0" w:color="auto"/>
        <w:right w:val="none" w:sz="0" w:space="0" w:color="auto"/>
      </w:divBdr>
    </w:div>
    <w:div w:id="891575993">
      <w:bodyDiv w:val="1"/>
      <w:marLeft w:val="0"/>
      <w:marRight w:val="0"/>
      <w:marTop w:val="0"/>
      <w:marBottom w:val="0"/>
      <w:divBdr>
        <w:top w:val="none" w:sz="0" w:space="0" w:color="auto"/>
        <w:left w:val="none" w:sz="0" w:space="0" w:color="auto"/>
        <w:bottom w:val="none" w:sz="0" w:space="0" w:color="auto"/>
        <w:right w:val="none" w:sz="0" w:space="0" w:color="auto"/>
      </w:divBdr>
    </w:div>
    <w:div w:id="1170634362">
      <w:bodyDiv w:val="1"/>
      <w:marLeft w:val="0"/>
      <w:marRight w:val="0"/>
      <w:marTop w:val="0"/>
      <w:marBottom w:val="0"/>
      <w:divBdr>
        <w:top w:val="none" w:sz="0" w:space="0" w:color="auto"/>
        <w:left w:val="none" w:sz="0" w:space="0" w:color="auto"/>
        <w:bottom w:val="none" w:sz="0" w:space="0" w:color="auto"/>
        <w:right w:val="none" w:sz="0" w:space="0" w:color="auto"/>
      </w:divBdr>
    </w:div>
    <w:div w:id="1209991985">
      <w:bodyDiv w:val="1"/>
      <w:marLeft w:val="0"/>
      <w:marRight w:val="0"/>
      <w:marTop w:val="0"/>
      <w:marBottom w:val="0"/>
      <w:divBdr>
        <w:top w:val="none" w:sz="0" w:space="0" w:color="auto"/>
        <w:left w:val="none" w:sz="0" w:space="0" w:color="auto"/>
        <w:bottom w:val="none" w:sz="0" w:space="0" w:color="auto"/>
        <w:right w:val="none" w:sz="0" w:space="0" w:color="auto"/>
      </w:divBdr>
    </w:div>
    <w:div w:id="1553346215">
      <w:bodyDiv w:val="1"/>
      <w:marLeft w:val="0"/>
      <w:marRight w:val="0"/>
      <w:marTop w:val="0"/>
      <w:marBottom w:val="0"/>
      <w:divBdr>
        <w:top w:val="none" w:sz="0" w:space="0" w:color="auto"/>
        <w:left w:val="none" w:sz="0" w:space="0" w:color="auto"/>
        <w:bottom w:val="none" w:sz="0" w:space="0" w:color="auto"/>
        <w:right w:val="none" w:sz="0" w:space="0" w:color="auto"/>
      </w:divBdr>
    </w:div>
    <w:div w:id="1554583338">
      <w:bodyDiv w:val="1"/>
      <w:marLeft w:val="0"/>
      <w:marRight w:val="0"/>
      <w:marTop w:val="0"/>
      <w:marBottom w:val="0"/>
      <w:divBdr>
        <w:top w:val="none" w:sz="0" w:space="0" w:color="auto"/>
        <w:left w:val="none" w:sz="0" w:space="0" w:color="auto"/>
        <w:bottom w:val="none" w:sz="0" w:space="0" w:color="auto"/>
        <w:right w:val="none" w:sz="0" w:space="0" w:color="auto"/>
      </w:divBdr>
    </w:div>
    <w:div w:id="166154210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28113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UNEP/OzL.Pro/ExCom/88/29</Document_x0020_Number>
    <DocumentType xmlns="64e33b30-101d-41de-b951-961aab25ea29">Pre-session</DocumentType>
  </documentManagement>
</p:properties>
</file>

<file path=customXml/itemProps1.xml><?xml version="1.0" encoding="utf-8"?>
<ds:datastoreItem xmlns:ds="http://schemas.openxmlformats.org/officeDocument/2006/customXml" ds:itemID="{D26B9930-497C-4DBF-9853-EA0C262020F1}"/>
</file>

<file path=customXml/itemProps2.xml><?xml version="1.0" encoding="utf-8"?>
<ds:datastoreItem xmlns:ds="http://schemas.openxmlformats.org/officeDocument/2006/customXml" ds:itemID="{957434F1-F60A-4307-A611-13BDD0C0DEDD}"/>
</file>

<file path=customXml/itemProps3.xml><?xml version="1.0" encoding="utf-8"?>
<ds:datastoreItem xmlns:ds="http://schemas.openxmlformats.org/officeDocument/2006/customXml" ds:itemID="{7120DCB9-7AB8-4E1C-A0BC-4EC2C2801617}"/>
</file>

<file path=customXml/itemProps4.xml><?xml version="1.0" encoding="utf-8"?>
<ds:datastoreItem xmlns:ds="http://schemas.openxmlformats.org/officeDocument/2006/customXml" ds:itemID="{052B5637-BD4E-48AF-B4FA-30566CAB9FEE}"/>
</file>

<file path=docProps/app.xml><?xml version="1.0" encoding="utf-8"?>
<Properties xmlns="http://schemas.openxmlformats.org/officeDocument/2006/extended-properties" xmlns:vt="http://schemas.openxmlformats.org/officeDocument/2006/docPropsVTypes">
  <Template>Normal</Template>
  <TotalTime>0</TotalTime>
  <Pages>4</Pages>
  <Words>1271</Words>
  <Characters>7249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BILATERAL COOPERATION</vt:lpstr>
    </vt:vector>
  </TitlesOfParts>
  <Company>UNMFS</Company>
  <LinksUpToDate>false</LinksUpToDate>
  <CharactersWithSpaces>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creator>Grace Nyoike</dc:creator>
  <cp:lastModifiedBy>Grace Nyoike</cp:lastModifiedBy>
  <cp:revision>2</cp:revision>
  <cp:lastPrinted>2001-05-26T16:40:00Z</cp:lastPrinted>
  <dcterms:created xsi:type="dcterms:W3CDTF">2021-11-10T14:57:00Z</dcterms:created>
  <dcterms:modified xsi:type="dcterms:W3CDTF">2021-11-10T14:57:00Z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UNEP/OzL.Pro/ExCom/88/29</vt:lpwstr>
  </property>
  <property fmtid="{D5CDD505-2E9C-101B-9397-08002B2CF9AE}" pid="3" name="Revision date">
    <vt:lpwstr>11/10/2021</vt:lpwstr>
  </property>
  <property fmtid="{D5CDD505-2E9C-101B-9397-08002B2CF9AE}" pid="4" name="ContentTypeId">
    <vt:lpwstr>0x010100BE9B89F773C4B04FA1A88A390C771F1B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