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623C9" w14:paraId="41A7D58B" w14:textId="77777777" w:rsidTr="00532805">
        <w:trPr>
          <w:trHeight w:val="720"/>
        </w:trPr>
        <w:tc>
          <w:tcPr>
            <w:tcW w:w="5490" w:type="dxa"/>
            <w:gridSpan w:val="2"/>
            <w:tcBorders>
              <w:bottom w:val="single" w:sz="18" w:space="0" w:color="auto"/>
            </w:tcBorders>
          </w:tcPr>
          <w:p w14:paraId="5BC7174C" w14:textId="77777777" w:rsidR="00C15867" w:rsidRPr="006623C9" w:rsidRDefault="00C15867" w:rsidP="00E57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623C9">
              <w:rPr>
                <w:rFonts w:ascii="Univers" w:hAnsi="Univers"/>
                <w:b/>
                <w:sz w:val="28"/>
                <w:szCs w:val="28"/>
                <w:lang w:val="en-CA"/>
              </w:rPr>
              <w:t>UNITED</w:t>
            </w:r>
            <w:r w:rsidRPr="006623C9">
              <w:rPr>
                <w:rFonts w:ascii="Univers" w:hAnsi="Univers"/>
                <w:b/>
                <w:sz w:val="28"/>
                <w:szCs w:val="28"/>
                <w:lang w:val="en-CA"/>
              </w:rPr>
              <w:br/>
              <w:t>NATIONS</w:t>
            </w:r>
          </w:p>
        </w:tc>
        <w:tc>
          <w:tcPr>
            <w:tcW w:w="4590" w:type="dxa"/>
            <w:tcBorders>
              <w:bottom w:val="single" w:sz="18" w:space="0" w:color="auto"/>
            </w:tcBorders>
          </w:tcPr>
          <w:p w14:paraId="7FD5A1A9" w14:textId="77777777" w:rsidR="00C15867" w:rsidRPr="006623C9" w:rsidRDefault="00C15867" w:rsidP="00E579EA">
            <w:pPr>
              <w:jc w:val="right"/>
              <w:rPr>
                <w:sz w:val="52"/>
                <w:szCs w:val="52"/>
                <w:lang w:val="en-CA"/>
              </w:rPr>
            </w:pPr>
            <w:r w:rsidRPr="006623C9">
              <w:rPr>
                <w:rFonts w:ascii="Univers Bold" w:hAnsi="Univers Bold"/>
                <w:b/>
                <w:sz w:val="72"/>
                <w:lang w:val="en-CA"/>
              </w:rPr>
              <w:t>EP</w:t>
            </w:r>
          </w:p>
        </w:tc>
      </w:tr>
      <w:tr w:rsidR="00C15867" w:rsidRPr="006623C9" w14:paraId="71527A05"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EB806CB" w14:textId="77777777" w:rsidR="00C15867" w:rsidRPr="006623C9" w:rsidRDefault="00C15867" w:rsidP="00E579EA">
            <w:pPr>
              <w:spacing w:before="120"/>
              <w:rPr>
                <w:lang w:val="en-CA"/>
              </w:rPr>
            </w:pPr>
            <w:r w:rsidRPr="006623C9">
              <w:rPr>
                <w:noProof/>
                <w:lang w:val="en-CA" w:eastAsia="en-CA"/>
              </w:rPr>
              <w:drawing>
                <wp:anchor distT="0" distB="0" distL="114300" distR="114300" simplePos="0" relativeHeight="251660288" behindDoc="0" locked="0" layoutInCell="1" allowOverlap="1" wp14:anchorId="109C54DF" wp14:editId="5870A123">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6623C9">
              <w:rPr>
                <w:noProof/>
                <w:lang w:val="en-CA" w:eastAsia="en-CA"/>
              </w:rPr>
              <w:drawing>
                <wp:anchor distT="0" distB="0" distL="114300" distR="114300" simplePos="0" relativeHeight="251661312" behindDoc="1" locked="0" layoutInCell="0" allowOverlap="1" wp14:anchorId="73E2A968" wp14:editId="5989F7F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4E976A8" w14:textId="77777777" w:rsidR="00C15867" w:rsidRPr="006623C9" w:rsidRDefault="00C15867" w:rsidP="00E57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623C9">
              <w:rPr>
                <w:rFonts w:ascii="Univers" w:hAnsi="Univers"/>
                <w:b/>
                <w:sz w:val="32"/>
                <w:lang w:val="en-CA"/>
              </w:rPr>
              <w:t>United Nations</w:t>
            </w:r>
          </w:p>
          <w:p w14:paraId="1B79EDDD" w14:textId="77777777" w:rsidR="00C15867" w:rsidRPr="006623C9" w:rsidRDefault="00C15867" w:rsidP="00E57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623C9">
              <w:rPr>
                <w:rFonts w:ascii="Univers" w:hAnsi="Univers"/>
                <w:b/>
                <w:sz w:val="32"/>
                <w:lang w:val="en-CA"/>
              </w:rPr>
              <w:t>Environment</w:t>
            </w:r>
          </w:p>
          <w:p w14:paraId="2FA7012A" w14:textId="77777777" w:rsidR="00C15867" w:rsidRPr="006623C9" w:rsidRDefault="00C15867" w:rsidP="00E57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623C9">
              <w:rPr>
                <w:rFonts w:ascii="Univers" w:hAnsi="Univers"/>
                <w:b/>
                <w:sz w:val="32"/>
                <w:lang w:val="en-CA"/>
              </w:rPr>
              <w:t>Programme</w:t>
            </w:r>
          </w:p>
          <w:p w14:paraId="34E485D8" w14:textId="77777777" w:rsidR="00C15867" w:rsidRPr="006623C9" w:rsidRDefault="00C15867" w:rsidP="00E579EA">
            <w:pPr>
              <w:spacing w:before="720"/>
              <w:ind w:left="158"/>
              <w:rPr>
                <w:lang w:val="en-CA"/>
              </w:rPr>
            </w:pPr>
          </w:p>
        </w:tc>
        <w:tc>
          <w:tcPr>
            <w:tcW w:w="4590" w:type="dxa"/>
            <w:tcBorders>
              <w:top w:val="nil"/>
              <w:left w:val="nil"/>
              <w:bottom w:val="single" w:sz="36" w:space="0" w:color="auto"/>
              <w:right w:val="nil"/>
            </w:tcBorders>
          </w:tcPr>
          <w:p w14:paraId="3DEF844A" w14:textId="77777777" w:rsidR="00C15867" w:rsidRPr="006623C9" w:rsidRDefault="00C15867" w:rsidP="00E579EA">
            <w:pPr>
              <w:rPr>
                <w:lang w:val="en-CA"/>
              </w:rPr>
            </w:pPr>
            <w:r w:rsidRPr="006623C9">
              <w:rPr>
                <w:lang w:val="en-CA"/>
              </w:rPr>
              <w:t>Distr.</w:t>
            </w:r>
          </w:p>
          <w:p w14:paraId="28B2D60A" w14:textId="77777777" w:rsidR="00923540" w:rsidRPr="006623C9" w:rsidRDefault="00923540" w:rsidP="00E579EA">
            <w:pPr>
              <w:rPr>
                <w:lang w:val="en-CA"/>
              </w:rPr>
            </w:pPr>
            <w:r w:rsidRPr="006623C9">
              <w:rPr>
                <w:lang w:val="en-CA"/>
              </w:rPr>
              <w:t>GENERAL</w:t>
            </w:r>
          </w:p>
          <w:p w14:paraId="6FC9F839" w14:textId="77777777" w:rsidR="00C15867" w:rsidRPr="006623C9" w:rsidRDefault="00C15867" w:rsidP="00E579EA">
            <w:pPr>
              <w:rPr>
                <w:lang w:val="en-CA"/>
              </w:rPr>
            </w:pPr>
          </w:p>
          <w:p w14:paraId="3244A48F" w14:textId="77777777" w:rsidR="00C15867" w:rsidRPr="006623C9" w:rsidRDefault="00C15867" w:rsidP="00E579EA">
            <w:pPr>
              <w:rPr>
                <w:lang w:val="en-CA"/>
              </w:rPr>
            </w:pPr>
          </w:p>
          <w:p w14:paraId="0E69D38D" w14:textId="593B17CE" w:rsidR="00C15867" w:rsidRPr="006623C9" w:rsidRDefault="00C93410" w:rsidP="00E579EA">
            <w:pPr>
              <w:rPr>
                <w:lang w:val="en-CA"/>
              </w:rPr>
            </w:pPr>
            <w:r w:rsidRPr="00711819">
              <w:rPr>
                <w:lang w:val="en-CA"/>
              </w:rPr>
              <w:fldChar w:fldCharType="begin"/>
            </w:r>
            <w:r w:rsidRPr="00711819">
              <w:rPr>
                <w:lang w:val="en-CA"/>
              </w:rPr>
              <w:instrText xml:space="preserve"> DOCPROPERTY "Document number"  \* MERGEFORMAT </w:instrText>
            </w:r>
            <w:r w:rsidRPr="00711819">
              <w:rPr>
                <w:lang w:val="en-CA"/>
              </w:rPr>
              <w:fldChar w:fldCharType="separate"/>
            </w:r>
            <w:r w:rsidR="00D74D12">
              <w:rPr>
                <w:lang w:val="en-CA"/>
              </w:rPr>
              <w:t>UNEP/</w:t>
            </w:r>
            <w:proofErr w:type="spellStart"/>
            <w:r w:rsidR="00D74D12">
              <w:rPr>
                <w:lang w:val="en-CA"/>
              </w:rPr>
              <w:t>OzL.Pro</w:t>
            </w:r>
            <w:proofErr w:type="spellEnd"/>
            <w:r w:rsidR="00D74D12">
              <w:rPr>
                <w:lang w:val="en-CA"/>
              </w:rPr>
              <w:t>/</w:t>
            </w:r>
            <w:proofErr w:type="spellStart"/>
            <w:r w:rsidR="00D74D12">
              <w:rPr>
                <w:lang w:val="en-CA"/>
              </w:rPr>
              <w:t>ExCom</w:t>
            </w:r>
            <w:proofErr w:type="spellEnd"/>
            <w:r w:rsidR="00D74D12">
              <w:rPr>
                <w:lang w:val="en-CA"/>
              </w:rPr>
              <w:t>/81/15</w:t>
            </w:r>
            <w:r w:rsidRPr="00711819">
              <w:rPr>
                <w:lang w:val="en-CA"/>
              </w:rPr>
              <w:fldChar w:fldCharType="end"/>
            </w:r>
            <w:r w:rsidR="007954DE">
              <w:rPr>
                <w:lang w:val="en-CA"/>
              </w:rPr>
              <w:t>*</w:t>
            </w:r>
          </w:p>
          <w:p w14:paraId="0CE57449" w14:textId="6A279E1C" w:rsidR="00C15867" w:rsidRPr="006623C9" w:rsidRDefault="00BC2495" w:rsidP="00E579EA">
            <w:pPr>
              <w:rPr>
                <w:lang w:val="en-CA"/>
              </w:rPr>
            </w:pPr>
            <w:r w:rsidRPr="006623C9">
              <w:rPr>
                <w:lang w:val="en-CA"/>
              </w:rPr>
              <w:fldChar w:fldCharType="begin"/>
            </w:r>
            <w:r w:rsidR="00851352" w:rsidRPr="006623C9">
              <w:rPr>
                <w:lang w:val="en-CA"/>
              </w:rPr>
              <w:instrText xml:space="preserve"> DOCPROPERTY "Revision date" \@ "d MMMM YYYY"  \* MERGEFORMAT </w:instrText>
            </w:r>
            <w:r w:rsidRPr="006623C9">
              <w:rPr>
                <w:lang w:val="en-CA"/>
              </w:rPr>
              <w:fldChar w:fldCharType="separate"/>
            </w:r>
            <w:r w:rsidR="0038757D">
              <w:rPr>
                <w:lang w:val="en-CA"/>
              </w:rPr>
              <w:t>31 May 2018</w:t>
            </w:r>
            <w:r w:rsidRPr="006623C9">
              <w:rPr>
                <w:lang w:val="en-CA"/>
              </w:rPr>
              <w:fldChar w:fldCharType="end"/>
            </w:r>
          </w:p>
          <w:p w14:paraId="59AAC080" w14:textId="77777777" w:rsidR="00C15867" w:rsidRPr="006623C9" w:rsidRDefault="00C15867" w:rsidP="00E579EA">
            <w:pPr>
              <w:rPr>
                <w:caps/>
                <w:lang w:val="en-CA"/>
              </w:rPr>
            </w:pPr>
          </w:p>
          <w:p w14:paraId="06A7E03F" w14:textId="77777777" w:rsidR="00C15867" w:rsidRPr="006623C9" w:rsidRDefault="00C15867" w:rsidP="00E579EA">
            <w:pPr>
              <w:rPr>
                <w:lang w:val="en-CA"/>
              </w:rPr>
            </w:pPr>
            <w:r w:rsidRPr="006623C9">
              <w:rPr>
                <w:lang w:val="en-CA"/>
              </w:rPr>
              <w:t>ORIGINAL: ENGLISH</w:t>
            </w:r>
          </w:p>
        </w:tc>
      </w:tr>
    </w:tbl>
    <w:p w14:paraId="0420074F" w14:textId="77777777" w:rsidR="00BF3022" w:rsidRPr="006623C9" w:rsidRDefault="00C15867" w:rsidP="00E579EA">
      <w:pPr>
        <w:jc w:val="left"/>
        <w:rPr>
          <w:lang w:val="en-CA"/>
        </w:rPr>
      </w:pPr>
      <w:r w:rsidRPr="006623C9">
        <w:rPr>
          <w:lang w:val="en-CA"/>
        </w:rPr>
        <w:t>EXECUTIVE COMMITTEE OF</w:t>
      </w:r>
      <w:r w:rsidRPr="006623C9">
        <w:rPr>
          <w:lang w:val="en-CA"/>
        </w:rPr>
        <w:br/>
        <w:t xml:space="preserve">  THE MULTILATERAL FUND FOR THE</w:t>
      </w:r>
      <w:r w:rsidRPr="006623C9">
        <w:rPr>
          <w:lang w:val="en-CA"/>
        </w:rPr>
        <w:br/>
        <w:t xml:space="preserve">  IMPLEMENTATION OF THE MONTREAL PROTOCOL</w:t>
      </w:r>
      <w:r w:rsidRPr="006623C9">
        <w:rPr>
          <w:lang w:val="en-CA"/>
        </w:rPr>
        <w:br/>
      </w:r>
      <w:r w:rsidR="003B33BD" w:rsidRPr="006623C9">
        <w:rPr>
          <w:lang w:val="en-CA"/>
        </w:rPr>
        <w:t>Eight</w:t>
      </w:r>
      <w:r w:rsidR="00C66973" w:rsidRPr="006623C9">
        <w:rPr>
          <w:lang w:val="en-CA"/>
        </w:rPr>
        <w:t>y-first</w:t>
      </w:r>
      <w:r w:rsidR="00831979" w:rsidRPr="006623C9">
        <w:rPr>
          <w:lang w:val="en-CA"/>
        </w:rPr>
        <w:t xml:space="preserve"> </w:t>
      </w:r>
      <w:r w:rsidR="00BF3022" w:rsidRPr="006623C9">
        <w:rPr>
          <w:lang w:val="en-CA"/>
        </w:rPr>
        <w:t>Meeting</w:t>
      </w:r>
    </w:p>
    <w:p w14:paraId="5BC50DFB" w14:textId="77777777" w:rsidR="009960E5" w:rsidRPr="006623C9" w:rsidRDefault="003B33BD" w:rsidP="00E579EA">
      <w:pPr>
        <w:jc w:val="left"/>
        <w:rPr>
          <w:lang w:val="en-CA"/>
        </w:rPr>
      </w:pPr>
      <w:r w:rsidRPr="006623C9">
        <w:rPr>
          <w:lang w:val="en-CA"/>
        </w:rPr>
        <w:t>Montreal</w:t>
      </w:r>
      <w:r w:rsidR="00BF3022" w:rsidRPr="006623C9">
        <w:rPr>
          <w:lang w:val="en-CA"/>
        </w:rPr>
        <w:t xml:space="preserve">, </w:t>
      </w:r>
      <w:r w:rsidRPr="006623C9">
        <w:rPr>
          <w:lang w:val="en-CA"/>
        </w:rPr>
        <w:t>1</w:t>
      </w:r>
      <w:r w:rsidR="008F49E1" w:rsidRPr="006623C9">
        <w:rPr>
          <w:lang w:val="en-CA"/>
        </w:rPr>
        <w:t>8</w:t>
      </w:r>
      <w:r w:rsidR="009154C3" w:rsidRPr="006623C9">
        <w:rPr>
          <w:lang w:val="en-CA"/>
        </w:rPr>
        <w:t>-</w:t>
      </w:r>
      <w:r w:rsidR="008F49E1" w:rsidRPr="006623C9">
        <w:rPr>
          <w:lang w:val="en-CA"/>
        </w:rPr>
        <w:t>22</w:t>
      </w:r>
      <w:r w:rsidRPr="006623C9">
        <w:rPr>
          <w:lang w:val="en-CA"/>
        </w:rPr>
        <w:t xml:space="preserve"> </w:t>
      </w:r>
      <w:r w:rsidR="00C66973" w:rsidRPr="006623C9">
        <w:rPr>
          <w:lang w:val="en-CA"/>
        </w:rPr>
        <w:t>June</w:t>
      </w:r>
      <w:r w:rsidRPr="006623C9">
        <w:rPr>
          <w:lang w:val="en-CA"/>
        </w:rPr>
        <w:t xml:space="preserve"> 201</w:t>
      </w:r>
      <w:r w:rsidR="00C66973" w:rsidRPr="006623C9">
        <w:rPr>
          <w:lang w:val="en-CA"/>
        </w:rPr>
        <w:t>8</w:t>
      </w:r>
    </w:p>
    <w:p w14:paraId="31B63D70" w14:textId="77777777" w:rsidR="004E7F9C" w:rsidRPr="006623C9" w:rsidRDefault="004E7F9C" w:rsidP="00E579EA">
      <w:pPr>
        <w:pStyle w:val="Title1"/>
        <w:rPr>
          <w:lang w:val="en-CA"/>
        </w:rPr>
      </w:pPr>
      <w:bookmarkStart w:id="0" w:name="_GoBack"/>
      <w:bookmarkEnd w:id="0"/>
    </w:p>
    <w:p w14:paraId="30736F22" w14:textId="577B4ABC" w:rsidR="00FE410A" w:rsidRDefault="00FE410A" w:rsidP="00E579EA">
      <w:pPr>
        <w:pStyle w:val="Title1"/>
        <w:rPr>
          <w:lang w:val="en-CA"/>
        </w:rPr>
      </w:pPr>
    </w:p>
    <w:p w14:paraId="2FEEF0E7" w14:textId="7C9CA941" w:rsidR="00FE410A" w:rsidRDefault="00FE410A" w:rsidP="00E579EA">
      <w:pPr>
        <w:pStyle w:val="Title1"/>
        <w:rPr>
          <w:lang w:val="en-CA"/>
        </w:rPr>
      </w:pPr>
    </w:p>
    <w:p w14:paraId="06055FD7" w14:textId="77777777" w:rsidR="00D74D12" w:rsidRDefault="00D74D12" w:rsidP="00D74D12">
      <w:pPr>
        <w:jc w:val="center"/>
        <w:outlineLvl w:val="0"/>
        <w:rPr>
          <w:b/>
          <w:caps/>
        </w:rPr>
      </w:pPr>
      <w:r w:rsidRPr="00A506DE">
        <w:rPr>
          <w:b/>
          <w:caps/>
        </w:rPr>
        <w:t>bilateral cooperation</w:t>
      </w:r>
    </w:p>
    <w:p w14:paraId="4E22D9D6" w14:textId="7488D634" w:rsidR="000E2629" w:rsidRDefault="000E2629" w:rsidP="00E579EA">
      <w:pPr>
        <w:jc w:val="center"/>
        <w:rPr>
          <w:b/>
          <w:lang w:val="en-CA"/>
        </w:rPr>
      </w:pPr>
    </w:p>
    <w:p w14:paraId="408E874C" w14:textId="77777777" w:rsidR="0038757D" w:rsidRPr="006623C9" w:rsidRDefault="0038757D" w:rsidP="00E579EA">
      <w:pPr>
        <w:jc w:val="center"/>
        <w:rPr>
          <w:b/>
          <w:lang w:val="en-CA"/>
        </w:rPr>
      </w:pPr>
    </w:p>
    <w:p w14:paraId="472E1630" w14:textId="4E15F93E" w:rsidR="00FE410A" w:rsidRDefault="00FE410A" w:rsidP="00E579EA">
      <w:pPr>
        <w:pStyle w:val="Title1"/>
        <w:rPr>
          <w:lang w:val="en-CA"/>
        </w:rPr>
      </w:pPr>
    </w:p>
    <w:p w14:paraId="494CED8F" w14:textId="77777777" w:rsidR="0058211B" w:rsidRDefault="0058211B" w:rsidP="0058211B">
      <w:pPr>
        <w:pStyle w:val="Heading1"/>
        <w:spacing w:after="0"/>
      </w:pPr>
      <w:r w:rsidRPr="00886081">
        <w:t>This document provides an overview of requests from bilateral agencies, and whether these are eligible in light of the maximum level of bilatera</w:t>
      </w:r>
      <w:r>
        <w:t>l cooperation available for 2018</w:t>
      </w:r>
      <w:r w:rsidRPr="00886081">
        <w:t>. It cross-references relevant meeting documents that include a discussion on the bilateral requests, and contains the recommendation on the year of assignment for bilateral cooperation</w:t>
      </w:r>
      <w:r>
        <w:t>.</w:t>
      </w:r>
    </w:p>
    <w:p w14:paraId="27426908" w14:textId="77777777" w:rsidR="0058211B" w:rsidRPr="00C37844" w:rsidRDefault="0058211B" w:rsidP="0058211B"/>
    <w:p w14:paraId="39C428D4" w14:textId="77777777" w:rsidR="0058211B" w:rsidRDefault="0058211B" w:rsidP="0058211B">
      <w:pPr>
        <w:rPr>
          <w:b/>
        </w:rPr>
      </w:pPr>
      <w:r w:rsidRPr="00886081">
        <w:rPr>
          <w:b/>
        </w:rPr>
        <w:t>Overview</w:t>
      </w:r>
    </w:p>
    <w:p w14:paraId="355F2D73" w14:textId="77777777" w:rsidR="0058211B" w:rsidRPr="00886081" w:rsidRDefault="0058211B" w:rsidP="0058211B">
      <w:pPr>
        <w:rPr>
          <w:b/>
        </w:rPr>
      </w:pPr>
    </w:p>
    <w:p w14:paraId="1F5F65DA" w14:textId="77777777" w:rsidR="0058211B" w:rsidRDefault="0058211B" w:rsidP="0058211B">
      <w:pPr>
        <w:pStyle w:val="Heading1"/>
        <w:spacing w:after="0"/>
      </w:pPr>
      <w:r>
        <w:rPr>
          <w:lang w:val="en-US"/>
        </w:rPr>
        <w:t xml:space="preserve">A total of 13 projects </w:t>
      </w:r>
      <w:r w:rsidRPr="00A506DE">
        <w:t xml:space="preserve">for bilateral cooperation with a value of </w:t>
      </w:r>
      <w:r w:rsidRPr="00B345C3">
        <w:t>US $</w:t>
      </w:r>
      <w:r>
        <w:t>2,894,312 h</w:t>
      </w:r>
      <w:r w:rsidRPr="008734D4">
        <w:t>ave</w:t>
      </w:r>
      <w:r w:rsidRPr="00A506DE">
        <w:t xml:space="preserve"> been submitted </w:t>
      </w:r>
      <w:r>
        <w:t>to the 81</w:t>
      </w:r>
      <w:r w:rsidRPr="00886081">
        <w:rPr>
          <w:vertAlign w:val="superscript"/>
        </w:rPr>
        <w:t>st</w:t>
      </w:r>
      <w:r>
        <w:t xml:space="preserve"> meeting </w:t>
      </w:r>
      <w:r w:rsidRPr="00A506DE">
        <w:t>as shown in</w:t>
      </w:r>
      <w:r>
        <w:t xml:space="preserve"> </w:t>
      </w:r>
      <w:r w:rsidRPr="00A506DE">
        <w:t>Table 1.</w:t>
      </w:r>
      <w:r>
        <w:t xml:space="preserve"> </w:t>
      </w:r>
    </w:p>
    <w:p w14:paraId="29D32434" w14:textId="77777777" w:rsidR="0058211B" w:rsidRPr="00C37844" w:rsidRDefault="0058211B" w:rsidP="0058211B"/>
    <w:p w14:paraId="2420A7B9" w14:textId="77777777" w:rsidR="0058211B" w:rsidRPr="00802EE4" w:rsidRDefault="0058211B" w:rsidP="0058211B">
      <w:pPr>
        <w:keepNext/>
        <w:rPr>
          <w:b/>
        </w:rPr>
      </w:pPr>
      <w:r w:rsidRPr="00802EE4">
        <w:rPr>
          <w:b/>
        </w:rPr>
        <w:t>Table 1. Pro</w:t>
      </w:r>
      <w:r>
        <w:rPr>
          <w:b/>
        </w:rPr>
        <w:t xml:space="preserve">jects for bilateral cooperation submitted to </w:t>
      </w:r>
      <w:r w:rsidRPr="00A72C3B">
        <w:rPr>
          <w:b/>
        </w:rPr>
        <w:t xml:space="preserve">the </w:t>
      </w:r>
      <w:r>
        <w:rPr>
          <w:b/>
        </w:rPr>
        <w:t>81</w:t>
      </w:r>
      <w:r w:rsidRPr="00565518">
        <w:rPr>
          <w:b/>
          <w:vertAlign w:val="superscript"/>
        </w:rPr>
        <w:t>st</w:t>
      </w:r>
      <w:r>
        <w:rPr>
          <w:b/>
        </w:rPr>
        <w:t xml:space="preserve"> </w:t>
      </w:r>
      <w:r w:rsidRPr="00A72C3B">
        <w:rPr>
          <w:b/>
        </w:rPr>
        <w:t>meeting</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275"/>
        <w:gridCol w:w="3402"/>
        <w:gridCol w:w="1276"/>
        <w:gridCol w:w="1304"/>
        <w:gridCol w:w="1290"/>
      </w:tblGrid>
      <w:tr w:rsidR="0058211B" w:rsidRPr="0041799E" w14:paraId="2B3AB434" w14:textId="77777777" w:rsidTr="0038757D">
        <w:trPr>
          <w:tblHeader/>
        </w:trPr>
        <w:tc>
          <w:tcPr>
            <w:tcW w:w="993" w:type="dxa"/>
          </w:tcPr>
          <w:p w14:paraId="13CF2CF7" w14:textId="77777777" w:rsidR="0058211B" w:rsidRPr="006E4D08" w:rsidRDefault="0058211B" w:rsidP="0038757D">
            <w:pPr>
              <w:jc w:val="center"/>
              <w:outlineLvl w:val="0"/>
              <w:rPr>
                <w:b/>
                <w:bCs/>
                <w:sz w:val="20"/>
                <w:szCs w:val="20"/>
              </w:rPr>
            </w:pPr>
            <w:r w:rsidRPr="006E4D08">
              <w:rPr>
                <w:b/>
                <w:bCs/>
                <w:sz w:val="20"/>
                <w:szCs w:val="20"/>
              </w:rPr>
              <w:t>Agency</w:t>
            </w:r>
          </w:p>
        </w:tc>
        <w:tc>
          <w:tcPr>
            <w:tcW w:w="1275" w:type="dxa"/>
          </w:tcPr>
          <w:p w14:paraId="0DFCC185" w14:textId="77777777" w:rsidR="0058211B" w:rsidRPr="006E4D08" w:rsidRDefault="0058211B" w:rsidP="0038757D">
            <w:pPr>
              <w:jc w:val="center"/>
              <w:rPr>
                <w:b/>
                <w:bCs/>
                <w:sz w:val="20"/>
                <w:szCs w:val="20"/>
              </w:rPr>
            </w:pPr>
            <w:r w:rsidRPr="006E4D08">
              <w:rPr>
                <w:b/>
                <w:bCs/>
                <w:sz w:val="20"/>
                <w:szCs w:val="20"/>
              </w:rPr>
              <w:t>Country</w:t>
            </w:r>
          </w:p>
        </w:tc>
        <w:tc>
          <w:tcPr>
            <w:tcW w:w="3402" w:type="dxa"/>
          </w:tcPr>
          <w:p w14:paraId="3498D13A" w14:textId="77777777" w:rsidR="0058211B" w:rsidRPr="006E4D08" w:rsidRDefault="0058211B" w:rsidP="0038757D">
            <w:pPr>
              <w:jc w:val="center"/>
              <w:rPr>
                <w:b/>
                <w:bCs/>
                <w:sz w:val="20"/>
                <w:szCs w:val="20"/>
              </w:rPr>
            </w:pPr>
            <w:r w:rsidRPr="006E4D08">
              <w:rPr>
                <w:b/>
                <w:bCs/>
                <w:sz w:val="20"/>
                <w:szCs w:val="20"/>
              </w:rPr>
              <w:t>Project title</w:t>
            </w:r>
          </w:p>
        </w:tc>
        <w:tc>
          <w:tcPr>
            <w:tcW w:w="1276" w:type="dxa"/>
            <w:tcBorders>
              <w:bottom w:val="single" w:sz="4" w:space="0" w:color="auto"/>
            </w:tcBorders>
          </w:tcPr>
          <w:p w14:paraId="659F639A" w14:textId="77777777" w:rsidR="0058211B" w:rsidRPr="001018A0" w:rsidRDefault="0058211B" w:rsidP="0038757D">
            <w:pPr>
              <w:jc w:val="center"/>
              <w:rPr>
                <w:b/>
                <w:bCs/>
                <w:sz w:val="20"/>
                <w:szCs w:val="20"/>
              </w:rPr>
            </w:pPr>
            <w:r w:rsidRPr="001018A0">
              <w:rPr>
                <w:b/>
                <w:bCs/>
                <w:sz w:val="20"/>
                <w:szCs w:val="20"/>
              </w:rPr>
              <w:t>Funding requested (US$)</w:t>
            </w:r>
          </w:p>
        </w:tc>
        <w:tc>
          <w:tcPr>
            <w:tcW w:w="1304" w:type="dxa"/>
            <w:tcBorders>
              <w:bottom w:val="single" w:sz="4" w:space="0" w:color="auto"/>
            </w:tcBorders>
          </w:tcPr>
          <w:p w14:paraId="2EBCFA5D" w14:textId="77777777" w:rsidR="0058211B" w:rsidRPr="001018A0" w:rsidRDefault="0058211B" w:rsidP="0038757D">
            <w:pPr>
              <w:jc w:val="center"/>
              <w:rPr>
                <w:b/>
                <w:bCs/>
                <w:sz w:val="20"/>
                <w:szCs w:val="20"/>
              </w:rPr>
            </w:pPr>
            <w:r w:rsidRPr="001018A0">
              <w:rPr>
                <w:b/>
                <w:bCs/>
                <w:sz w:val="20"/>
                <w:szCs w:val="20"/>
              </w:rPr>
              <w:t>Support costs (US$)</w:t>
            </w:r>
          </w:p>
        </w:tc>
        <w:tc>
          <w:tcPr>
            <w:tcW w:w="1290" w:type="dxa"/>
            <w:tcBorders>
              <w:bottom w:val="single" w:sz="4" w:space="0" w:color="auto"/>
            </w:tcBorders>
            <w:tcMar>
              <w:left w:w="0" w:type="dxa"/>
              <w:right w:w="0" w:type="dxa"/>
            </w:tcMar>
          </w:tcPr>
          <w:p w14:paraId="22DD9F73" w14:textId="77777777" w:rsidR="0058211B" w:rsidRPr="001018A0" w:rsidRDefault="0058211B" w:rsidP="0038757D">
            <w:pPr>
              <w:jc w:val="center"/>
              <w:rPr>
                <w:b/>
                <w:bCs/>
                <w:sz w:val="20"/>
                <w:szCs w:val="20"/>
              </w:rPr>
            </w:pPr>
            <w:r w:rsidRPr="001018A0">
              <w:rPr>
                <w:b/>
                <w:bCs/>
                <w:sz w:val="20"/>
                <w:szCs w:val="20"/>
              </w:rPr>
              <w:t>Amount recommended (US$)</w:t>
            </w:r>
          </w:p>
        </w:tc>
      </w:tr>
      <w:tr w:rsidR="0058211B" w:rsidRPr="0041799E" w14:paraId="2BDA6BBE" w14:textId="77777777" w:rsidTr="0038757D">
        <w:tc>
          <w:tcPr>
            <w:tcW w:w="993" w:type="dxa"/>
          </w:tcPr>
          <w:p w14:paraId="061FF5ED" w14:textId="77777777" w:rsidR="0058211B" w:rsidRPr="006E4D08" w:rsidRDefault="0058211B" w:rsidP="0038757D">
            <w:pPr>
              <w:jc w:val="left"/>
              <w:rPr>
                <w:bCs/>
                <w:sz w:val="20"/>
                <w:szCs w:val="20"/>
              </w:rPr>
            </w:pPr>
            <w:r w:rsidRPr="006E4D08">
              <w:rPr>
                <w:color w:val="000000"/>
                <w:sz w:val="20"/>
                <w:szCs w:val="20"/>
              </w:rPr>
              <w:t>Canada</w:t>
            </w:r>
          </w:p>
        </w:tc>
        <w:tc>
          <w:tcPr>
            <w:tcW w:w="1275" w:type="dxa"/>
          </w:tcPr>
          <w:p w14:paraId="132A4012" w14:textId="77777777" w:rsidR="0058211B" w:rsidRPr="006E4D08" w:rsidRDefault="0058211B" w:rsidP="0038757D">
            <w:pPr>
              <w:jc w:val="left"/>
              <w:rPr>
                <w:sz w:val="20"/>
                <w:szCs w:val="20"/>
              </w:rPr>
            </w:pPr>
            <w:r w:rsidRPr="006E4D08">
              <w:rPr>
                <w:color w:val="000000"/>
                <w:sz w:val="20"/>
                <w:szCs w:val="20"/>
              </w:rPr>
              <w:t>Bangladesh</w:t>
            </w:r>
          </w:p>
        </w:tc>
        <w:tc>
          <w:tcPr>
            <w:tcW w:w="3402" w:type="dxa"/>
          </w:tcPr>
          <w:p w14:paraId="56E8A424" w14:textId="77777777" w:rsidR="0058211B" w:rsidRPr="006E4D08" w:rsidRDefault="0058211B" w:rsidP="0038757D">
            <w:pPr>
              <w:rPr>
                <w:bCs/>
                <w:sz w:val="20"/>
                <w:szCs w:val="20"/>
              </w:rPr>
            </w:pPr>
            <w:r w:rsidRPr="006E4D08">
              <w:rPr>
                <w:color w:val="000000"/>
                <w:sz w:val="20"/>
                <w:szCs w:val="20"/>
              </w:rPr>
              <w:t>Enabling activities for HFC phase-down</w:t>
            </w:r>
          </w:p>
        </w:tc>
        <w:tc>
          <w:tcPr>
            <w:tcW w:w="1276" w:type="dxa"/>
            <w:tcBorders>
              <w:top w:val="single" w:sz="4" w:space="0" w:color="auto"/>
              <w:left w:val="nil"/>
              <w:bottom w:val="single" w:sz="4" w:space="0" w:color="auto"/>
              <w:right w:val="single" w:sz="4" w:space="0" w:color="auto"/>
            </w:tcBorders>
            <w:shd w:val="clear" w:color="auto" w:fill="auto"/>
          </w:tcPr>
          <w:p w14:paraId="35EDDC5C" w14:textId="77777777" w:rsidR="0058211B" w:rsidRPr="001018A0" w:rsidRDefault="0058211B" w:rsidP="0038757D">
            <w:pPr>
              <w:jc w:val="right"/>
              <w:rPr>
                <w:sz w:val="20"/>
                <w:szCs w:val="20"/>
              </w:rPr>
            </w:pPr>
            <w:r w:rsidRPr="001018A0">
              <w:rPr>
                <w:sz w:val="20"/>
                <w:szCs w:val="20"/>
              </w:rPr>
              <w:t>75,000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012B82C1" w14:textId="77777777" w:rsidR="0058211B" w:rsidRPr="001018A0" w:rsidRDefault="0058211B" w:rsidP="0038757D">
            <w:pPr>
              <w:jc w:val="right"/>
              <w:rPr>
                <w:sz w:val="20"/>
                <w:szCs w:val="20"/>
              </w:rPr>
            </w:pPr>
            <w:r w:rsidRPr="001018A0">
              <w:rPr>
                <w:sz w:val="20"/>
                <w:szCs w:val="20"/>
              </w:rPr>
              <w:t>5,250</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7D43C49B" w14:textId="77777777" w:rsidR="0058211B" w:rsidRPr="001018A0" w:rsidRDefault="0058211B" w:rsidP="0038757D">
            <w:pPr>
              <w:jc w:val="right"/>
              <w:rPr>
                <w:sz w:val="20"/>
                <w:szCs w:val="20"/>
              </w:rPr>
            </w:pPr>
            <w:r w:rsidRPr="001018A0">
              <w:rPr>
                <w:sz w:val="20"/>
                <w:szCs w:val="20"/>
              </w:rPr>
              <w:t>80,250</w:t>
            </w:r>
          </w:p>
        </w:tc>
      </w:tr>
      <w:tr w:rsidR="0058211B" w:rsidRPr="0041799E" w14:paraId="327BC74E" w14:textId="77777777" w:rsidTr="0038757D">
        <w:tc>
          <w:tcPr>
            <w:tcW w:w="993" w:type="dxa"/>
          </w:tcPr>
          <w:p w14:paraId="75641995" w14:textId="77777777" w:rsidR="0058211B" w:rsidRPr="0091369E" w:rsidRDefault="0058211B" w:rsidP="0038757D">
            <w:pPr>
              <w:rPr>
                <w:sz w:val="20"/>
                <w:szCs w:val="20"/>
              </w:rPr>
            </w:pPr>
            <w:r w:rsidRPr="0091369E">
              <w:rPr>
                <w:color w:val="000000"/>
                <w:sz w:val="20"/>
                <w:szCs w:val="20"/>
              </w:rPr>
              <w:t>Canada</w:t>
            </w:r>
          </w:p>
        </w:tc>
        <w:tc>
          <w:tcPr>
            <w:tcW w:w="1275" w:type="dxa"/>
          </w:tcPr>
          <w:p w14:paraId="1C3666DC" w14:textId="77777777" w:rsidR="0058211B" w:rsidRPr="0091369E" w:rsidRDefault="0058211B" w:rsidP="0038757D">
            <w:pPr>
              <w:jc w:val="left"/>
              <w:rPr>
                <w:sz w:val="20"/>
                <w:szCs w:val="20"/>
              </w:rPr>
            </w:pPr>
            <w:r w:rsidRPr="0091369E">
              <w:rPr>
                <w:color w:val="000000"/>
                <w:sz w:val="20"/>
                <w:szCs w:val="20"/>
              </w:rPr>
              <w:t>Cuba</w:t>
            </w:r>
          </w:p>
        </w:tc>
        <w:tc>
          <w:tcPr>
            <w:tcW w:w="3402" w:type="dxa"/>
          </w:tcPr>
          <w:p w14:paraId="6E14D7F7" w14:textId="77777777" w:rsidR="0058211B" w:rsidRPr="0091369E" w:rsidRDefault="0058211B" w:rsidP="0038757D">
            <w:pPr>
              <w:rPr>
                <w:bCs/>
                <w:sz w:val="20"/>
                <w:szCs w:val="20"/>
              </w:rPr>
            </w:pPr>
            <w:r w:rsidRPr="0091369E">
              <w:rPr>
                <w:color w:val="000000"/>
                <w:sz w:val="20"/>
                <w:szCs w:val="20"/>
              </w:rPr>
              <w:t>Enabling activities for HFC phase-down</w:t>
            </w:r>
          </w:p>
        </w:tc>
        <w:tc>
          <w:tcPr>
            <w:tcW w:w="1276" w:type="dxa"/>
            <w:tcBorders>
              <w:top w:val="single" w:sz="4" w:space="0" w:color="auto"/>
              <w:left w:val="nil"/>
              <w:bottom w:val="single" w:sz="4" w:space="0" w:color="auto"/>
              <w:right w:val="single" w:sz="4" w:space="0" w:color="auto"/>
            </w:tcBorders>
            <w:shd w:val="clear" w:color="auto" w:fill="auto"/>
          </w:tcPr>
          <w:p w14:paraId="30AE1AF6" w14:textId="77777777" w:rsidR="0058211B" w:rsidRPr="001018A0" w:rsidRDefault="0058211B" w:rsidP="0038757D">
            <w:pPr>
              <w:jc w:val="right"/>
              <w:rPr>
                <w:sz w:val="20"/>
                <w:szCs w:val="20"/>
              </w:rPr>
            </w:pPr>
            <w:r w:rsidRPr="001018A0">
              <w:rPr>
                <w:sz w:val="20"/>
                <w:szCs w:val="20"/>
              </w:rPr>
              <w:t>75,000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224D2F81" w14:textId="77777777" w:rsidR="0058211B" w:rsidRPr="001018A0" w:rsidRDefault="0058211B" w:rsidP="0038757D">
            <w:pPr>
              <w:jc w:val="right"/>
              <w:rPr>
                <w:sz w:val="20"/>
                <w:szCs w:val="20"/>
              </w:rPr>
            </w:pPr>
            <w:r w:rsidRPr="001018A0">
              <w:rPr>
                <w:sz w:val="20"/>
                <w:szCs w:val="20"/>
              </w:rPr>
              <w:t>5,250</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06241D11" w14:textId="77777777" w:rsidR="0058211B" w:rsidRPr="00886081" w:rsidRDefault="0058211B" w:rsidP="0038757D">
            <w:pPr>
              <w:jc w:val="right"/>
              <w:rPr>
                <w:sz w:val="20"/>
                <w:szCs w:val="20"/>
                <w:highlight w:val="yellow"/>
              </w:rPr>
            </w:pPr>
            <w:r w:rsidRPr="001018A0">
              <w:rPr>
                <w:sz w:val="20"/>
                <w:szCs w:val="20"/>
              </w:rPr>
              <w:t>80,250</w:t>
            </w:r>
          </w:p>
        </w:tc>
      </w:tr>
      <w:tr w:rsidR="0058211B" w:rsidRPr="0041799E" w14:paraId="124704D6" w14:textId="77777777" w:rsidTr="0038757D">
        <w:tc>
          <w:tcPr>
            <w:tcW w:w="993" w:type="dxa"/>
          </w:tcPr>
          <w:p w14:paraId="5199C2AB" w14:textId="77777777" w:rsidR="0058211B" w:rsidRPr="0091369E" w:rsidRDefault="0058211B" w:rsidP="0038757D">
            <w:pPr>
              <w:jc w:val="left"/>
              <w:rPr>
                <w:color w:val="000000"/>
                <w:sz w:val="20"/>
                <w:szCs w:val="20"/>
                <w:lang w:val="en-CA"/>
              </w:rPr>
            </w:pPr>
            <w:r w:rsidRPr="0091369E">
              <w:rPr>
                <w:color w:val="000000"/>
                <w:sz w:val="20"/>
                <w:szCs w:val="20"/>
              </w:rPr>
              <w:t>Canada</w:t>
            </w:r>
          </w:p>
          <w:p w14:paraId="12CDF0F7" w14:textId="77777777" w:rsidR="0058211B" w:rsidRPr="0091369E" w:rsidRDefault="0058211B" w:rsidP="0038757D">
            <w:pPr>
              <w:jc w:val="left"/>
              <w:rPr>
                <w:sz w:val="20"/>
                <w:szCs w:val="20"/>
                <w:lang w:val="en-CA"/>
              </w:rPr>
            </w:pPr>
          </w:p>
        </w:tc>
        <w:tc>
          <w:tcPr>
            <w:tcW w:w="1275" w:type="dxa"/>
          </w:tcPr>
          <w:p w14:paraId="01A1FB37" w14:textId="77777777" w:rsidR="0058211B" w:rsidRPr="0091369E" w:rsidRDefault="0058211B" w:rsidP="0038757D">
            <w:pPr>
              <w:jc w:val="left"/>
              <w:rPr>
                <w:color w:val="000000"/>
                <w:sz w:val="20"/>
                <w:szCs w:val="20"/>
                <w:lang w:val="en-CA"/>
              </w:rPr>
            </w:pPr>
            <w:r w:rsidRPr="0091369E">
              <w:rPr>
                <w:color w:val="000000"/>
                <w:sz w:val="20"/>
                <w:szCs w:val="20"/>
              </w:rPr>
              <w:t>Dominican Republic</w:t>
            </w:r>
          </w:p>
          <w:p w14:paraId="3E2F2B65" w14:textId="77777777" w:rsidR="0058211B" w:rsidRPr="0091369E" w:rsidRDefault="0058211B" w:rsidP="0038757D">
            <w:pPr>
              <w:jc w:val="left"/>
              <w:rPr>
                <w:sz w:val="20"/>
                <w:szCs w:val="20"/>
              </w:rPr>
            </w:pPr>
          </w:p>
        </w:tc>
        <w:tc>
          <w:tcPr>
            <w:tcW w:w="3402" w:type="dxa"/>
          </w:tcPr>
          <w:p w14:paraId="32A0A74C" w14:textId="77777777" w:rsidR="0058211B" w:rsidRPr="0091369E" w:rsidRDefault="0058211B" w:rsidP="0038757D">
            <w:pPr>
              <w:rPr>
                <w:rFonts w:eastAsia="Calibri"/>
                <w:sz w:val="20"/>
                <w:szCs w:val="20"/>
              </w:rPr>
            </w:pPr>
            <w:r w:rsidRPr="0091369E">
              <w:rPr>
                <w:color w:val="000000"/>
                <w:sz w:val="20"/>
                <w:szCs w:val="20"/>
              </w:rPr>
              <w:t xml:space="preserve">Conversion from HFC-134a and </w:t>
            </w:r>
            <w:r w:rsidRPr="0091369E">
              <w:rPr>
                <w:color w:val="000000"/>
                <w:sz w:val="20"/>
                <w:szCs w:val="20"/>
              </w:rPr>
              <w:br/>
              <w:t xml:space="preserve">R-404A to HC-290 in the manufacture of stand alone, self-contained commercial refrigerators at </w:t>
            </w:r>
            <w:proofErr w:type="spellStart"/>
            <w:r w:rsidRPr="0091369E">
              <w:rPr>
                <w:color w:val="000000"/>
                <w:sz w:val="20"/>
                <w:szCs w:val="20"/>
              </w:rPr>
              <w:t>Farco</w:t>
            </w:r>
            <w:proofErr w:type="spellEnd"/>
          </w:p>
        </w:tc>
        <w:tc>
          <w:tcPr>
            <w:tcW w:w="1276" w:type="dxa"/>
            <w:tcBorders>
              <w:top w:val="single" w:sz="4" w:space="0" w:color="auto"/>
              <w:left w:val="nil"/>
              <w:bottom w:val="single" w:sz="4" w:space="0" w:color="auto"/>
              <w:right w:val="single" w:sz="4" w:space="0" w:color="auto"/>
            </w:tcBorders>
            <w:shd w:val="clear" w:color="auto" w:fill="auto"/>
          </w:tcPr>
          <w:p w14:paraId="583ED93D" w14:textId="77777777" w:rsidR="0058211B" w:rsidRPr="001018A0" w:rsidRDefault="0058211B" w:rsidP="0038757D">
            <w:pPr>
              <w:jc w:val="right"/>
              <w:rPr>
                <w:sz w:val="20"/>
                <w:szCs w:val="20"/>
              </w:rPr>
            </w:pPr>
            <w:r w:rsidRPr="001018A0">
              <w:rPr>
                <w:sz w:val="20"/>
                <w:szCs w:val="20"/>
              </w:rPr>
              <w:t>80,000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E20CFB3" w14:textId="77777777" w:rsidR="0058211B" w:rsidRPr="001018A0" w:rsidRDefault="0058211B" w:rsidP="0038757D">
            <w:pPr>
              <w:jc w:val="right"/>
              <w:rPr>
                <w:sz w:val="20"/>
                <w:szCs w:val="20"/>
              </w:rPr>
            </w:pPr>
            <w:r w:rsidRPr="001018A0">
              <w:rPr>
                <w:sz w:val="20"/>
                <w:szCs w:val="20"/>
              </w:rPr>
              <w:t>10,400</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4BCCFE5D" w14:textId="77777777" w:rsidR="0058211B" w:rsidRPr="001018A0" w:rsidRDefault="0058211B" w:rsidP="0038757D">
            <w:pPr>
              <w:jc w:val="right"/>
              <w:rPr>
                <w:sz w:val="20"/>
                <w:szCs w:val="20"/>
              </w:rPr>
            </w:pPr>
            <w:r w:rsidRPr="001018A0">
              <w:rPr>
                <w:sz w:val="20"/>
                <w:szCs w:val="20"/>
              </w:rPr>
              <w:t>(1)</w:t>
            </w:r>
          </w:p>
        </w:tc>
      </w:tr>
    </w:tbl>
    <w:p w14:paraId="70F07D12" w14:textId="77777777" w:rsidR="0038757D" w:rsidRDefault="0038757D"/>
    <w:p w14:paraId="08417519" w14:textId="77777777" w:rsidR="0038757D" w:rsidRDefault="0038757D"/>
    <w:p w14:paraId="231A12F3" w14:textId="77777777" w:rsidR="0038757D" w:rsidRDefault="0038757D"/>
    <w:p w14:paraId="1441E3A7" w14:textId="77777777" w:rsidR="0038757D" w:rsidRDefault="0038757D"/>
    <w:p w14:paraId="218538E3" w14:textId="77777777" w:rsidR="0038757D" w:rsidRDefault="0038757D"/>
    <w:p w14:paraId="4BA14386" w14:textId="77777777" w:rsidR="0038757D" w:rsidRDefault="0038757D"/>
    <w:p w14:paraId="199C59F1" w14:textId="77777777" w:rsidR="0038757D" w:rsidRDefault="0038757D"/>
    <w:p w14:paraId="2FDE7598" w14:textId="77777777" w:rsidR="0038757D" w:rsidRDefault="0038757D"/>
    <w:p w14:paraId="2F2C45DA" w14:textId="77777777" w:rsidR="0038757D" w:rsidRPr="0058211B" w:rsidRDefault="0038757D" w:rsidP="0038757D">
      <w:pPr>
        <w:pStyle w:val="StyleHeader4Para4Left0Firstline0"/>
        <w:numPr>
          <w:ilvl w:val="0"/>
          <w:numId w:val="0"/>
        </w:numPr>
        <w:rPr>
          <w:sz w:val="22"/>
          <w:lang w:val="en-CA"/>
        </w:rPr>
      </w:pPr>
      <w:r w:rsidRPr="0058211B">
        <w:rPr>
          <w:sz w:val="22"/>
          <w:lang w:val="en-CA"/>
        </w:rPr>
        <w:t>*re-issued for technical reasons on 1 June 2018</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275"/>
        <w:gridCol w:w="3402"/>
        <w:gridCol w:w="1276"/>
        <w:gridCol w:w="1304"/>
        <w:gridCol w:w="1290"/>
      </w:tblGrid>
      <w:tr w:rsidR="0038757D" w:rsidRPr="001018A0" w14:paraId="5DE1157D" w14:textId="77777777" w:rsidTr="000D014A">
        <w:trPr>
          <w:tblHeader/>
        </w:trPr>
        <w:tc>
          <w:tcPr>
            <w:tcW w:w="993" w:type="dxa"/>
          </w:tcPr>
          <w:p w14:paraId="66C31EE0" w14:textId="77777777" w:rsidR="0038757D" w:rsidRPr="006E4D08" w:rsidRDefault="0038757D" w:rsidP="000D014A">
            <w:pPr>
              <w:jc w:val="center"/>
              <w:outlineLvl w:val="0"/>
              <w:rPr>
                <w:b/>
                <w:bCs/>
                <w:sz w:val="20"/>
                <w:szCs w:val="20"/>
              </w:rPr>
            </w:pPr>
            <w:r w:rsidRPr="006E4D08">
              <w:rPr>
                <w:b/>
                <w:bCs/>
                <w:sz w:val="20"/>
                <w:szCs w:val="20"/>
              </w:rPr>
              <w:lastRenderedPageBreak/>
              <w:t>Agency</w:t>
            </w:r>
          </w:p>
        </w:tc>
        <w:tc>
          <w:tcPr>
            <w:tcW w:w="1275" w:type="dxa"/>
          </w:tcPr>
          <w:p w14:paraId="66847374" w14:textId="77777777" w:rsidR="0038757D" w:rsidRPr="006E4D08" w:rsidRDefault="0038757D" w:rsidP="000D014A">
            <w:pPr>
              <w:jc w:val="center"/>
              <w:rPr>
                <w:b/>
                <w:bCs/>
                <w:sz w:val="20"/>
                <w:szCs w:val="20"/>
              </w:rPr>
            </w:pPr>
            <w:r w:rsidRPr="006E4D08">
              <w:rPr>
                <w:b/>
                <w:bCs/>
                <w:sz w:val="20"/>
                <w:szCs w:val="20"/>
              </w:rPr>
              <w:t>Country</w:t>
            </w:r>
          </w:p>
        </w:tc>
        <w:tc>
          <w:tcPr>
            <w:tcW w:w="3402" w:type="dxa"/>
          </w:tcPr>
          <w:p w14:paraId="024E218E" w14:textId="77777777" w:rsidR="0038757D" w:rsidRPr="006E4D08" w:rsidRDefault="0038757D" w:rsidP="000D014A">
            <w:pPr>
              <w:jc w:val="center"/>
              <w:rPr>
                <w:b/>
                <w:bCs/>
                <w:sz w:val="20"/>
                <w:szCs w:val="20"/>
              </w:rPr>
            </w:pPr>
            <w:r w:rsidRPr="006E4D08">
              <w:rPr>
                <w:b/>
                <w:bCs/>
                <w:sz w:val="20"/>
                <w:szCs w:val="20"/>
              </w:rPr>
              <w:t>Project title</w:t>
            </w:r>
          </w:p>
        </w:tc>
        <w:tc>
          <w:tcPr>
            <w:tcW w:w="1276" w:type="dxa"/>
            <w:tcBorders>
              <w:bottom w:val="single" w:sz="4" w:space="0" w:color="auto"/>
            </w:tcBorders>
          </w:tcPr>
          <w:p w14:paraId="0A69F418" w14:textId="77777777" w:rsidR="0038757D" w:rsidRPr="001018A0" w:rsidRDefault="0038757D" w:rsidP="000D014A">
            <w:pPr>
              <w:jc w:val="center"/>
              <w:rPr>
                <w:b/>
                <w:bCs/>
                <w:sz w:val="20"/>
                <w:szCs w:val="20"/>
              </w:rPr>
            </w:pPr>
            <w:r w:rsidRPr="001018A0">
              <w:rPr>
                <w:b/>
                <w:bCs/>
                <w:sz w:val="20"/>
                <w:szCs w:val="20"/>
              </w:rPr>
              <w:t>Funding requested (US$)</w:t>
            </w:r>
          </w:p>
        </w:tc>
        <w:tc>
          <w:tcPr>
            <w:tcW w:w="1304" w:type="dxa"/>
            <w:tcBorders>
              <w:bottom w:val="single" w:sz="4" w:space="0" w:color="auto"/>
            </w:tcBorders>
          </w:tcPr>
          <w:p w14:paraId="1DC5F658" w14:textId="77777777" w:rsidR="0038757D" w:rsidRPr="001018A0" w:rsidRDefault="0038757D" w:rsidP="000D014A">
            <w:pPr>
              <w:jc w:val="center"/>
              <w:rPr>
                <w:b/>
                <w:bCs/>
                <w:sz w:val="20"/>
                <w:szCs w:val="20"/>
              </w:rPr>
            </w:pPr>
            <w:r w:rsidRPr="001018A0">
              <w:rPr>
                <w:b/>
                <w:bCs/>
                <w:sz w:val="20"/>
                <w:szCs w:val="20"/>
              </w:rPr>
              <w:t>Support costs (US$)</w:t>
            </w:r>
          </w:p>
        </w:tc>
        <w:tc>
          <w:tcPr>
            <w:tcW w:w="1290" w:type="dxa"/>
            <w:tcBorders>
              <w:bottom w:val="single" w:sz="4" w:space="0" w:color="auto"/>
            </w:tcBorders>
            <w:tcMar>
              <w:left w:w="0" w:type="dxa"/>
              <w:right w:w="0" w:type="dxa"/>
            </w:tcMar>
          </w:tcPr>
          <w:p w14:paraId="4E884C39" w14:textId="77777777" w:rsidR="0038757D" w:rsidRPr="001018A0" w:rsidRDefault="0038757D" w:rsidP="000D014A">
            <w:pPr>
              <w:jc w:val="center"/>
              <w:rPr>
                <w:b/>
                <w:bCs/>
                <w:sz w:val="20"/>
                <w:szCs w:val="20"/>
              </w:rPr>
            </w:pPr>
            <w:r w:rsidRPr="001018A0">
              <w:rPr>
                <w:b/>
                <w:bCs/>
                <w:sz w:val="20"/>
                <w:szCs w:val="20"/>
              </w:rPr>
              <w:t>Amount recommended (US$)</w:t>
            </w:r>
          </w:p>
        </w:tc>
      </w:tr>
      <w:tr w:rsidR="0058211B" w:rsidRPr="0041799E" w14:paraId="7EC590AD" w14:textId="77777777" w:rsidTr="00BA04D5">
        <w:tc>
          <w:tcPr>
            <w:tcW w:w="993" w:type="dxa"/>
          </w:tcPr>
          <w:p w14:paraId="4991516B" w14:textId="50C6D00B" w:rsidR="0058211B" w:rsidRPr="006E4D08" w:rsidRDefault="0058211B" w:rsidP="00BA04D5">
            <w:pPr>
              <w:rPr>
                <w:sz w:val="20"/>
                <w:szCs w:val="20"/>
              </w:rPr>
            </w:pPr>
            <w:r w:rsidRPr="006E4D08">
              <w:rPr>
                <w:color w:val="000000"/>
                <w:sz w:val="20"/>
                <w:szCs w:val="20"/>
              </w:rPr>
              <w:t>Canada</w:t>
            </w:r>
          </w:p>
        </w:tc>
        <w:tc>
          <w:tcPr>
            <w:tcW w:w="1275" w:type="dxa"/>
          </w:tcPr>
          <w:p w14:paraId="66ED613E" w14:textId="77777777" w:rsidR="0058211B" w:rsidRPr="006E4D08" w:rsidRDefault="0058211B" w:rsidP="00BA04D5">
            <w:pPr>
              <w:jc w:val="left"/>
              <w:rPr>
                <w:sz w:val="20"/>
                <w:szCs w:val="20"/>
              </w:rPr>
            </w:pPr>
            <w:r w:rsidRPr="006E4D08">
              <w:rPr>
                <w:color w:val="000000"/>
                <w:sz w:val="20"/>
                <w:szCs w:val="20"/>
              </w:rPr>
              <w:t>El Salvador</w:t>
            </w:r>
          </w:p>
        </w:tc>
        <w:tc>
          <w:tcPr>
            <w:tcW w:w="3402" w:type="dxa"/>
          </w:tcPr>
          <w:p w14:paraId="3BB86C87" w14:textId="77777777" w:rsidR="0058211B" w:rsidRPr="006E4D08" w:rsidRDefault="0058211B" w:rsidP="00BA04D5">
            <w:pPr>
              <w:rPr>
                <w:bCs/>
                <w:sz w:val="20"/>
                <w:szCs w:val="20"/>
              </w:rPr>
            </w:pPr>
            <w:r w:rsidRPr="006E4D08">
              <w:rPr>
                <w:color w:val="000000"/>
                <w:sz w:val="20"/>
                <w:szCs w:val="20"/>
              </w:rPr>
              <w:t>Enabling activities for HFC phase-down</w:t>
            </w:r>
          </w:p>
        </w:tc>
        <w:tc>
          <w:tcPr>
            <w:tcW w:w="1276" w:type="dxa"/>
            <w:tcBorders>
              <w:top w:val="single" w:sz="4" w:space="0" w:color="auto"/>
              <w:left w:val="nil"/>
              <w:bottom w:val="single" w:sz="4" w:space="0" w:color="auto"/>
              <w:right w:val="single" w:sz="4" w:space="0" w:color="auto"/>
            </w:tcBorders>
            <w:shd w:val="clear" w:color="auto" w:fill="auto"/>
          </w:tcPr>
          <w:p w14:paraId="2D284B30" w14:textId="77777777" w:rsidR="0058211B" w:rsidRPr="001018A0" w:rsidRDefault="0058211B" w:rsidP="00BA04D5">
            <w:pPr>
              <w:jc w:val="right"/>
              <w:rPr>
                <w:sz w:val="20"/>
                <w:szCs w:val="20"/>
              </w:rPr>
            </w:pPr>
            <w:r w:rsidRPr="001018A0">
              <w:rPr>
                <w:sz w:val="20"/>
                <w:szCs w:val="20"/>
              </w:rPr>
              <w:t>50,000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DD94999" w14:textId="77777777" w:rsidR="0058211B" w:rsidRPr="001018A0" w:rsidRDefault="0058211B" w:rsidP="00BA04D5">
            <w:pPr>
              <w:jc w:val="right"/>
              <w:rPr>
                <w:sz w:val="20"/>
                <w:szCs w:val="20"/>
              </w:rPr>
            </w:pPr>
            <w:r w:rsidRPr="001018A0">
              <w:rPr>
                <w:sz w:val="20"/>
                <w:szCs w:val="20"/>
              </w:rPr>
              <w:t>3,500</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13E978A2" w14:textId="77777777" w:rsidR="0058211B" w:rsidRPr="001018A0" w:rsidRDefault="0058211B" w:rsidP="00BA04D5">
            <w:pPr>
              <w:jc w:val="right"/>
              <w:rPr>
                <w:sz w:val="20"/>
                <w:szCs w:val="20"/>
              </w:rPr>
            </w:pPr>
            <w:r>
              <w:rPr>
                <w:sz w:val="20"/>
                <w:szCs w:val="20"/>
              </w:rPr>
              <w:t>53,500</w:t>
            </w:r>
          </w:p>
        </w:tc>
      </w:tr>
      <w:tr w:rsidR="0058211B" w:rsidRPr="0041799E" w14:paraId="1DF9CF17" w14:textId="77777777" w:rsidTr="00BA04D5">
        <w:tc>
          <w:tcPr>
            <w:tcW w:w="993" w:type="dxa"/>
          </w:tcPr>
          <w:p w14:paraId="7C4C3507" w14:textId="77777777" w:rsidR="0058211B" w:rsidRPr="00F10F4F" w:rsidRDefault="0058211B" w:rsidP="00BA04D5">
            <w:pPr>
              <w:rPr>
                <w:sz w:val="20"/>
                <w:szCs w:val="20"/>
              </w:rPr>
            </w:pPr>
            <w:r w:rsidRPr="00F10F4F">
              <w:rPr>
                <w:color w:val="000000"/>
                <w:sz w:val="20"/>
                <w:szCs w:val="20"/>
              </w:rPr>
              <w:t>Canada</w:t>
            </w:r>
          </w:p>
        </w:tc>
        <w:tc>
          <w:tcPr>
            <w:tcW w:w="1275" w:type="dxa"/>
          </w:tcPr>
          <w:p w14:paraId="129B5B3C" w14:textId="77777777" w:rsidR="0058211B" w:rsidRPr="00F10F4F" w:rsidRDefault="0058211B" w:rsidP="00BA04D5">
            <w:pPr>
              <w:jc w:val="left"/>
              <w:rPr>
                <w:color w:val="000000"/>
                <w:sz w:val="20"/>
                <w:szCs w:val="20"/>
                <w:lang w:val="en-CA"/>
              </w:rPr>
            </w:pPr>
            <w:r w:rsidRPr="00F10F4F">
              <w:rPr>
                <w:color w:val="000000"/>
                <w:sz w:val="20"/>
                <w:szCs w:val="20"/>
              </w:rPr>
              <w:t>Mexico</w:t>
            </w:r>
          </w:p>
          <w:p w14:paraId="6D07D2DA" w14:textId="77777777" w:rsidR="0058211B" w:rsidRPr="00F10F4F" w:rsidRDefault="0058211B" w:rsidP="00BA04D5">
            <w:pPr>
              <w:rPr>
                <w:sz w:val="20"/>
                <w:szCs w:val="20"/>
              </w:rPr>
            </w:pPr>
          </w:p>
        </w:tc>
        <w:tc>
          <w:tcPr>
            <w:tcW w:w="3402" w:type="dxa"/>
            <w:vAlign w:val="center"/>
          </w:tcPr>
          <w:p w14:paraId="6030EF07" w14:textId="77777777" w:rsidR="0058211B" w:rsidRPr="00F10F4F" w:rsidRDefault="0058211B" w:rsidP="00BA04D5">
            <w:pPr>
              <w:rPr>
                <w:sz w:val="20"/>
                <w:szCs w:val="20"/>
              </w:rPr>
            </w:pPr>
            <w:r w:rsidRPr="00F10F4F">
              <w:rPr>
                <w:color w:val="000000"/>
                <w:sz w:val="20"/>
                <w:szCs w:val="20"/>
              </w:rPr>
              <w:t xml:space="preserve">Conversion from HFC-134a to </w:t>
            </w:r>
            <w:proofErr w:type="spellStart"/>
            <w:r w:rsidRPr="00F10F4F">
              <w:rPr>
                <w:color w:val="000000"/>
                <w:sz w:val="20"/>
                <w:szCs w:val="20"/>
              </w:rPr>
              <w:t>isobutane</w:t>
            </w:r>
            <w:proofErr w:type="spellEnd"/>
            <w:r w:rsidRPr="00F10F4F">
              <w:rPr>
                <w:color w:val="000000"/>
                <w:sz w:val="20"/>
                <w:szCs w:val="20"/>
              </w:rPr>
              <w:t xml:space="preserve"> as refrigerant in the manufacture of domestic refrigerators and of reciprocating compressors from HFC-134a-based to </w:t>
            </w:r>
            <w:proofErr w:type="spellStart"/>
            <w:r w:rsidRPr="00F10F4F">
              <w:rPr>
                <w:color w:val="000000"/>
                <w:sz w:val="20"/>
                <w:szCs w:val="20"/>
              </w:rPr>
              <w:t>isobutane</w:t>
            </w:r>
            <w:proofErr w:type="spellEnd"/>
            <w:r w:rsidRPr="00F10F4F">
              <w:rPr>
                <w:color w:val="000000"/>
                <w:sz w:val="20"/>
                <w:szCs w:val="20"/>
              </w:rPr>
              <w:t xml:space="preserve">-based at </w:t>
            </w:r>
            <w:proofErr w:type="spellStart"/>
            <w:r w:rsidRPr="00F10F4F">
              <w:rPr>
                <w:color w:val="000000"/>
                <w:sz w:val="20"/>
                <w:szCs w:val="20"/>
              </w:rPr>
              <w:t>Mabe</w:t>
            </w:r>
            <w:proofErr w:type="spellEnd"/>
            <w:r w:rsidRPr="00F10F4F">
              <w:rPr>
                <w:color w:val="000000"/>
                <w:sz w:val="20"/>
                <w:szCs w:val="20"/>
              </w:rPr>
              <w:t xml:space="preserve"> Mexico</w:t>
            </w:r>
          </w:p>
        </w:tc>
        <w:tc>
          <w:tcPr>
            <w:tcW w:w="1276" w:type="dxa"/>
            <w:tcBorders>
              <w:top w:val="single" w:sz="4" w:space="0" w:color="auto"/>
              <w:left w:val="nil"/>
              <w:bottom w:val="single" w:sz="4" w:space="0" w:color="auto"/>
              <w:right w:val="single" w:sz="4" w:space="0" w:color="auto"/>
            </w:tcBorders>
            <w:shd w:val="clear" w:color="auto" w:fill="auto"/>
          </w:tcPr>
          <w:p w14:paraId="504EC6DE" w14:textId="77777777" w:rsidR="0058211B" w:rsidRPr="001018A0" w:rsidRDefault="0058211B" w:rsidP="00BA04D5">
            <w:pPr>
              <w:jc w:val="right"/>
              <w:rPr>
                <w:sz w:val="20"/>
                <w:szCs w:val="20"/>
              </w:rPr>
            </w:pPr>
            <w:r w:rsidRPr="001018A0">
              <w:rPr>
                <w:sz w:val="20"/>
                <w:szCs w:val="20"/>
              </w:rPr>
              <w:t>584,988</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79301EFE" w14:textId="77777777" w:rsidR="0058211B" w:rsidRPr="001018A0" w:rsidRDefault="0058211B" w:rsidP="00BA04D5">
            <w:pPr>
              <w:jc w:val="right"/>
              <w:rPr>
                <w:sz w:val="20"/>
                <w:szCs w:val="20"/>
              </w:rPr>
            </w:pPr>
            <w:r w:rsidRPr="001018A0">
              <w:rPr>
                <w:sz w:val="20"/>
                <w:szCs w:val="20"/>
              </w:rPr>
              <w:t>74,349</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4621E923" w14:textId="77777777" w:rsidR="0058211B" w:rsidRPr="001018A0" w:rsidRDefault="0058211B" w:rsidP="00BA04D5">
            <w:pPr>
              <w:jc w:val="right"/>
              <w:rPr>
                <w:sz w:val="20"/>
                <w:szCs w:val="20"/>
              </w:rPr>
            </w:pPr>
            <w:r>
              <w:rPr>
                <w:sz w:val="20"/>
                <w:szCs w:val="20"/>
              </w:rPr>
              <w:t>(2</w:t>
            </w:r>
            <w:r w:rsidRPr="001018A0">
              <w:rPr>
                <w:sz w:val="20"/>
                <w:szCs w:val="20"/>
              </w:rPr>
              <w:t>)</w:t>
            </w:r>
          </w:p>
        </w:tc>
      </w:tr>
      <w:tr w:rsidR="0058211B" w:rsidRPr="0041799E" w14:paraId="7088E5D2" w14:textId="77777777" w:rsidTr="00BA04D5">
        <w:tc>
          <w:tcPr>
            <w:tcW w:w="993" w:type="dxa"/>
          </w:tcPr>
          <w:p w14:paraId="138A6400" w14:textId="77777777" w:rsidR="0058211B" w:rsidRPr="006E4D08" w:rsidRDefault="0058211B" w:rsidP="00BA04D5">
            <w:pPr>
              <w:rPr>
                <w:sz w:val="20"/>
                <w:szCs w:val="20"/>
              </w:rPr>
            </w:pPr>
            <w:r w:rsidRPr="006E4D08">
              <w:rPr>
                <w:color w:val="000000"/>
                <w:sz w:val="20"/>
                <w:szCs w:val="20"/>
              </w:rPr>
              <w:t>Canada</w:t>
            </w:r>
          </w:p>
        </w:tc>
        <w:tc>
          <w:tcPr>
            <w:tcW w:w="1275" w:type="dxa"/>
          </w:tcPr>
          <w:p w14:paraId="3F2B01C8" w14:textId="77777777" w:rsidR="0058211B" w:rsidRPr="006E4D08" w:rsidRDefault="0058211B" w:rsidP="00BA04D5">
            <w:pPr>
              <w:rPr>
                <w:sz w:val="20"/>
                <w:szCs w:val="20"/>
              </w:rPr>
            </w:pPr>
            <w:r w:rsidRPr="006E4D08">
              <w:rPr>
                <w:color w:val="000000"/>
                <w:sz w:val="20"/>
                <w:szCs w:val="20"/>
              </w:rPr>
              <w:t>Panama</w:t>
            </w:r>
          </w:p>
        </w:tc>
        <w:tc>
          <w:tcPr>
            <w:tcW w:w="3402" w:type="dxa"/>
          </w:tcPr>
          <w:p w14:paraId="6FF02ED1" w14:textId="77777777" w:rsidR="0058211B" w:rsidRPr="006E4D08" w:rsidRDefault="0058211B" w:rsidP="00BA04D5">
            <w:pPr>
              <w:rPr>
                <w:bCs/>
                <w:sz w:val="20"/>
                <w:szCs w:val="20"/>
              </w:rPr>
            </w:pPr>
            <w:r w:rsidRPr="006E4D08">
              <w:rPr>
                <w:color w:val="000000"/>
                <w:sz w:val="20"/>
                <w:szCs w:val="20"/>
              </w:rPr>
              <w:t>Enabling activities for HFC phase-down</w:t>
            </w:r>
          </w:p>
        </w:tc>
        <w:tc>
          <w:tcPr>
            <w:tcW w:w="1276" w:type="dxa"/>
            <w:tcBorders>
              <w:top w:val="single" w:sz="4" w:space="0" w:color="auto"/>
              <w:left w:val="nil"/>
              <w:bottom w:val="single" w:sz="4" w:space="0" w:color="auto"/>
              <w:right w:val="single" w:sz="4" w:space="0" w:color="auto"/>
            </w:tcBorders>
            <w:shd w:val="clear" w:color="auto" w:fill="auto"/>
          </w:tcPr>
          <w:p w14:paraId="6C410DF8" w14:textId="77777777" w:rsidR="0058211B" w:rsidRPr="001018A0" w:rsidRDefault="0058211B" w:rsidP="00BA04D5">
            <w:pPr>
              <w:jc w:val="right"/>
              <w:rPr>
                <w:sz w:val="20"/>
                <w:szCs w:val="20"/>
              </w:rPr>
            </w:pPr>
            <w:r w:rsidRPr="001018A0">
              <w:rPr>
                <w:sz w:val="20"/>
                <w:szCs w:val="20"/>
              </w:rPr>
              <w:t>50,000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16C1E1A7" w14:textId="77777777" w:rsidR="0058211B" w:rsidRPr="001018A0" w:rsidRDefault="0058211B" w:rsidP="00BA04D5">
            <w:pPr>
              <w:jc w:val="right"/>
              <w:rPr>
                <w:sz w:val="20"/>
                <w:szCs w:val="20"/>
              </w:rPr>
            </w:pPr>
            <w:r w:rsidRPr="001018A0">
              <w:rPr>
                <w:sz w:val="20"/>
                <w:szCs w:val="20"/>
              </w:rPr>
              <w:t>3,500</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26FA6F34" w14:textId="77777777" w:rsidR="0058211B" w:rsidRPr="001018A0" w:rsidRDefault="0058211B" w:rsidP="00BA04D5">
            <w:pPr>
              <w:jc w:val="right"/>
              <w:rPr>
                <w:sz w:val="20"/>
                <w:szCs w:val="20"/>
              </w:rPr>
            </w:pPr>
            <w:r>
              <w:rPr>
                <w:sz w:val="20"/>
                <w:szCs w:val="20"/>
              </w:rPr>
              <w:t>53,500</w:t>
            </w:r>
          </w:p>
        </w:tc>
      </w:tr>
      <w:tr w:rsidR="0058211B" w:rsidRPr="0041799E" w14:paraId="5EE30707" w14:textId="77777777" w:rsidTr="00BA04D5">
        <w:tc>
          <w:tcPr>
            <w:tcW w:w="993" w:type="dxa"/>
          </w:tcPr>
          <w:p w14:paraId="4EE59184" w14:textId="77777777" w:rsidR="0058211B" w:rsidRPr="006E4D08" w:rsidRDefault="0058211B" w:rsidP="00BA04D5">
            <w:pPr>
              <w:rPr>
                <w:sz w:val="20"/>
                <w:szCs w:val="20"/>
              </w:rPr>
            </w:pPr>
            <w:r w:rsidRPr="006E4D08">
              <w:rPr>
                <w:b/>
                <w:sz w:val="20"/>
                <w:szCs w:val="20"/>
                <w:lang w:val="en-CA"/>
              </w:rPr>
              <w:t>Subtotal</w:t>
            </w:r>
          </w:p>
        </w:tc>
        <w:tc>
          <w:tcPr>
            <w:tcW w:w="1275" w:type="dxa"/>
          </w:tcPr>
          <w:p w14:paraId="580C41E7" w14:textId="77777777" w:rsidR="0058211B" w:rsidRPr="006E4D08" w:rsidRDefault="0058211B" w:rsidP="00BA04D5">
            <w:pPr>
              <w:rPr>
                <w:sz w:val="20"/>
                <w:szCs w:val="20"/>
              </w:rPr>
            </w:pPr>
          </w:p>
        </w:tc>
        <w:tc>
          <w:tcPr>
            <w:tcW w:w="3402" w:type="dxa"/>
            <w:vAlign w:val="center"/>
          </w:tcPr>
          <w:p w14:paraId="694929A9" w14:textId="77777777" w:rsidR="0058211B" w:rsidRPr="006E4D08" w:rsidRDefault="0058211B" w:rsidP="00BA04D5">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tcPr>
          <w:p w14:paraId="36D02411" w14:textId="77777777" w:rsidR="0058211B" w:rsidRPr="001018A0" w:rsidRDefault="0058211B" w:rsidP="00BA04D5">
            <w:pPr>
              <w:jc w:val="right"/>
              <w:rPr>
                <w:b/>
                <w:sz w:val="20"/>
                <w:szCs w:val="20"/>
              </w:rPr>
            </w:pPr>
            <w:r w:rsidRPr="001018A0">
              <w:rPr>
                <w:b/>
                <w:sz w:val="20"/>
                <w:szCs w:val="20"/>
              </w:rPr>
              <w:t>9</w:t>
            </w:r>
            <w:r>
              <w:rPr>
                <w:b/>
                <w:sz w:val="20"/>
                <w:szCs w:val="20"/>
              </w:rPr>
              <w:t>1</w:t>
            </w:r>
            <w:r w:rsidRPr="001018A0">
              <w:rPr>
                <w:b/>
                <w:sz w:val="20"/>
                <w:szCs w:val="20"/>
              </w:rPr>
              <w:t>4,988</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A047AB0" w14:textId="77777777" w:rsidR="0058211B" w:rsidRPr="001018A0" w:rsidRDefault="0058211B" w:rsidP="00BA04D5">
            <w:pPr>
              <w:jc w:val="right"/>
              <w:rPr>
                <w:b/>
                <w:sz w:val="20"/>
                <w:szCs w:val="20"/>
              </w:rPr>
            </w:pPr>
            <w:r w:rsidRPr="001018A0">
              <w:rPr>
                <w:b/>
                <w:sz w:val="20"/>
                <w:szCs w:val="20"/>
              </w:rPr>
              <w:t>1</w:t>
            </w:r>
            <w:r>
              <w:rPr>
                <w:b/>
                <w:sz w:val="20"/>
                <w:szCs w:val="20"/>
              </w:rPr>
              <w:t>02,2</w:t>
            </w:r>
            <w:r w:rsidRPr="001018A0">
              <w:rPr>
                <w:b/>
                <w:sz w:val="20"/>
                <w:szCs w:val="20"/>
              </w:rPr>
              <w:t>49</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48E39BF6" w14:textId="77777777" w:rsidR="0058211B" w:rsidRPr="00DB45E8" w:rsidRDefault="0058211B" w:rsidP="00BA04D5">
            <w:pPr>
              <w:jc w:val="right"/>
              <w:rPr>
                <w:b/>
                <w:sz w:val="20"/>
                <w:szCs w:val="20"/>
              </w:rPr>
            </w:pPr>
            <w:r w:rsidRPr="00DB45E8">
              <w:rPr>
                <w:b/>
                <w:sz w:val="20"/>
                <w:szCs w:val="20"/>
              </w:rPr>
              <w:t>267,500</w:t>
            </w:r>
          </w:p>
        </w:tc>
      </w:tr>
      <w:tr w:rsidR="0058211B" w:rsidRPr="0041799E" w14:paraId="02A678E9" w14:textId="77777777" w:rsidTr="00BA04D5">
        <w:tc>
          <w:tcPr>
            <w:tcW w:w="993" w:type="dxa"/>
          </w:tcPr>
          <w:p w14:paraId="46918F81" w14:textId="77777777" w:rsidR="0058211B" w:rsidRPr="006E4D08" w:rsidRDefault="0058211B" w:rsidP="00BA04D5">
            <w:pPr>
              <w:jc w:val="left"/>
              <w:rPr>
                <w:sz w:val="20"/>
                <w:szCs w:val="20"/>
              </w:rPr>
            </w:pPr>
            <w:r>
              <w:rPr>
                <w:sz w:val="20"/>
                <w:szCs w:val="20"/>
              </w:rPr>
              <w:t xml:space="preserve">Germany </w:t>
            </w:r>
          </w:p>
        </w:tc>
        <w:tc>
          <w:tcPr>
            <w:tcW w:w="1275" w:type="dxa"/>
          </w:tcPr>
          <w:p w14:paraId="593B1A48" w14:textId="77777777" w:rsidR="0058211B" w:rsidRPr="006E4D08" w:rsidRDefault="0058211B" w:rsidP="00BA04D5">
            <w:pPr>
              <w:jc w:val="left"/>
              <w:rPr>
                <w:sz w:val="20"/>
                <w:szCs w:val="20"/>
              </w:rPr>
            </w:pPr>
            <w:r>
              <w:rPr>
                <w:sz w:val="20"/>
                <w:szCs w:val="20"/>
              </w:rPr>
              <w:t xml:space="preserve">China </w:t>
            </w:r>
          </w:p>
        </w:tc>
        <w:tc>
          <w:tcPr>
            <w:tcW w:w="3402" w:type="dxa"/>
            <w:vAlign w:val="center"/>
          </w:tcPr>
          <w:p w14:paraId="4B6C34DE" w14:textId="77777777" w:rsidR="0058211B" w:rsidRPr="006E4D08" w:rsidRDefault="0058211B" w:rsidP="00BA04D5">
            <w:pPr>
              <w:rPr>
                <w:color w:val="000000"/>
                <w:sz w:val="20"/>
                <w:szCs w:val="20"/>
              </w:rPr>
            </w:pPr>
            <w:r>
              <w:rPr>
                <w:color w:val="000000"/>
                <w:sz w:val="20"/>
                <w:szCs w:val="20"/>
              </w:rPr>
              <w:t>Stage II of the HCFC phase-out management plan (HPMP) (extruded polystyrene (XPS) foam sector plan) (second tranche)</w:t>
            </w:r>
          </w:p>
        </w:tc>
        <w:tc>
          <w:tcPr>
            <w:tcW w:w="1276" w:type="dxa"/>
            <w:tcBorders>
              <w:top w:val="single" w:sz="4" w:space="0" w:color="auto"/>
              <w:left w:val="nil"/>
              <w:bottom w:val="single" w:sz="4" w:space="0" w:color="auto"/>
              <w:right w:val="single" w:sz="4" w:space="0" w:color="auto"/>
            </w:tcBorders>
            <w:shd w:val="clear" w:color="auto" w:fill="auto"/>
          </w:tcPr>
          <w:p w14:paraId="1134F408" w14:textId="77777777" w:rsidR="0058211B" w:rsidRPr="001018A0" w:rsidRDefault="0058211B" w:rsidP="00BA04D5">
            <w:pPr>
              <w:jc w:val="right"/>
              <w:rPr>
                <w:sz w:val="20"/>
                <w:szCs w:val="20"/>
              </w:rPr>
            </w:pPr>
            <w:r w:rsidRPr="001018A0">
              <w:rPr>
                <w:sz w:val="20"/>
                <w:szCs w:val="20"/>
              </w:rPr>
              <w:t>3,988</w:t>
            </w:r>
          </w:p>
        </w:tc>
        <w:tc>
          <w:tcPr>
            <w:tcW w:w="1304" w:type="dxa"/>
            <w:tcBorders>
              <w:top w:val="single" w:sz="4" w:space="0" w:color="auto"/>
              <w:left w:val="single" w:sz="4" w:space="0" w:color="auto"/>
              <w:bottom w:val="single" w:sz="4" w:space="0" w:color="auto"/>
              <w:right w:val="nil"/>
            </w:tcBorders>
            <w:shd w:val="clear" w:color="auto" w:fill="auto"/>
          </w:tcPr>
          <w:p w14:paraId="3782800B" w14:textId="77777777" w:rsidR="0058211B" w:rsidRPr="001018A0" w:rsidRDefault="0058211B" w:rsidP="00BA04D5">
            <w:pPr>
              <w:jc w:val="right"/>
              <w:rPr>
                <w:sz w:val="20"/>
                <w:szCs w:val="20"/>
              </w:rPr>
            </w:pPr>
            <w:r w:rsidRPr="001018A0">
              <w:rPr>
                <w:sz w:val="20"/>
                <w:szCs w:val="20"/>
              </w:rPr>
              <w:t>475</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2476F51F" w14:textId="77777777" w:rsidR="0058211B" w:rsidRPr="001018A0" w:rsidRDefault="0058211B" w:rsidP="00BA04D5">
            <w:pPr>
              <w:jc w:val="right"/>
              <w:rPr>
                <w:sz w:val="20"/>
                <w:szCs w:val="20"/>
              </w:rPr>
            </w:pPr>
            <w:r>
              <w:rPr>
                <w:sz w:val="20"/>
                <w:szCs w:val="20"/>
              </w:rPr>
              <w:t>4,463</w:t>
            </w:r>
          </w:p>
        </w:tc>
      </w:tr>
      <w:tr w:rsidR="0058211B" w:rsidRPr="001018A0" w14:paraId="77222333" w14:textId="77777777" w:rsidTr="00BA04D5">
        <w:tc>
          <w:tcPr>
            <w:tcW w:w="993" w:type="dxa"/>
          </w:tcPr>
          <w:p w14:paraId="47794388" w14:textId="77777777" w:rsidR="0058211B" w:rsidRPr="001018A0" w:rsidRDefault="0058211B" w:rsidP="00BA04D5">
            <w:pPr>
              <w:jc w:val="left"/>
              <w:rPr>
                <w:bCs/>
                <w:sz w:val="20"/>
                <w:szCs w:val="20"/>
              </w:rPr>
            </w:pPr>
            <w:r w:rsidRPr="001018A0">
              <w:rPr>
                <w:sz w:val="20"/>
                <w:szCs w:val="20"/>
              </w:rPr>
              <w:t>Germany</w:t>
            </w:r>
          </w:p>
        </w:tc>
        <w:tc>
          <w:tcPr>
            <w:tcW w:w="1275" w:type="dxa"/>
          </w:tcPr>
          <w:p w14:paraId="12209DCA" w14:textId="77777777" w:rsidR="0058211B" w:rsidRPr="001018A0" w:rsidRDefault="0058211B" w:rsidP="00BA04D5">
            <w:pPr>
              <w:jc w:val="left"/>
              <w:rPr>
                <w:sz w:val="20"/>
                <w:szCs w:val="20"/>
              </w:rPr>
            </w:pPr>
            <w:r w:rsidRPr="001018A0">
              <w:rPr>
                <w:sz w:val="20"/>
                <w:szCs w:val="20"/>
              </w:rPr>
              <w:t>Colombia</w:t>
            </w:r>
          </w:p>
        </w:tc>
        <w:tc>
          <w:tcPr>
            <w:tcW w:w="3402" w:type="dxa"/>
            <w:vAlign w:val="center"/>
          </w:tcPr>
          <w:p w14:paraId="08520FA6" w14:textId="77777777" w:rsidR="0058211B" w:rsidRPr="001018A0" w:rsidRDefault="0058211B" w:rsidP="00BA04D5">
            <w:pPr>
              <w:rPr>
                <w:bCs/>
                <w:sz w:val="20"/>
                <w:szCs w:val="20"/>
              </w:rPr>
            </w:pPr>
            <w:r w:rsidRPr="001018A0">
              <w:rPr>
                <w:color w:val="000000"/>
                <w:sz w:val="20"/>
                <w:szCs w:val="20"/>
              </w:rPr>
              <w:t xml:space="preserve">HCFC phase-out management plan (stage II, second tranche) </w:t>
            </w:r>
          </w:p>
        </w:tc>
        <w:tc>
          <w:tcPr>
            <w:tcW w:w="1276" w:type="dxa"/>
            <w:tcBorders>
              <w:top w:val="single" w:sz="4" w:space="0" w:color="auto"/>
              <w:left w:val="nil"/>
              <w:bottom w:val="single" w:sz="4" w:space="0" w:color="auto"/>
              <w:right w:val="single" w:sz="4" w:space="0" w:color="auto"/>
            </w:tcBorders>
            <w:shd w:val="clear" w:color="auto" w:fill="auto"/>
          </w:tcPr>
          <w:p w14:paraId="4F2F0ECC" w14:textId="77777777" w:rsidR="0058211B" w:rsidRPr="001018A0" w:rsidRDefault="0058211B" w:rsidP="00BA04D5">
            <w:pPr>
              <w:jc w:val="right"/>
              <w:rPr>
                <w:sz w:val="20"/>
                <w:szCs w:val="20"/>
              </w:rPr>
            </w:pPr>
            <w:r w:rsidRPr="001018A0">
              <w:rPr>
                <w:sz w:val="20"/>
                <w:szCs w:val="20"/>
              </w:rPr>
              <w:t>162,900</w:t>
            </w:r>
          </w:p>
        </w:tc>
        <w:tc>
          <w:tcPr>
            <w:tcW w:w="1304" w:type="dxa"/>
            <w:tcBorders>
              <w:top w:val="single" w:sz="4" w:space="0" w:color="auto"/>
              <w:left w:val="single" w:sz="4" w:space="0" w:color="auto"/>
              <w:bottom w:val="single" w:sz="4" w:space="0" w:color="auto"/>
              <w:right w:val="nil"/>
            </w:tcBorders>
            <w:shd w:val="clear" w:color="auto" w:fill="auto"/>
          </w:tcPr>
          <w:p w14:paraId="5B578A7D" w14:textId="77777777" w:rsidR="0058211B" w:rsidRPr="001018A0" w:rsidRDefault="0058211B" w:rsidP="00BA04D5">
            <w:pPr>
              <w:jc w:val="right"/>
              <w:rPr>
                <w:sz w:val="20"/>
                <w:szCs w:val="20"/>
              </w:rPr>
            </w:pPr>
            <w:r w:rsidRPr="001018A0">
              <w:rPr>
                <w:sz w:val="20"/>
                <w:szCs w:val="20"/>
              </w:rPr>
              <w:t>20,919</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4868CA35" w14:textId="77777777" w:rsidR="0058211B" w:rsidRPr="001018A0" w:rsidRDefault="0058211B" w:rsidP="00BA04D5">
            <w:pPr>
              <w:jc w:val="right"/>
              <w:rPr>
                <w:sz w:val="20"/>
                <w:szCs w:val="20"/>
              </w:rPr>
            </w:pPr>
            <w:r w:rsidRPr="001018A0">
              <w:rPr>
                <w:sz w:val="20"/>
                <w:szCs w:val="20"/>
              </w:rPr>
              <w:t>(</w:t>
            </w:r>
            <w:r>
              <w:rPr>
                <w:sz w:val="20"/>
                <w:szCs w:val="20"/>
              </w:rPr>
              <w:t>3)</w:t>
            </w:r>
          </w:p>
        </w:tc>
      </w:tr>
      <w:tr w:rsidR="0058211B" w:rsidRPr="001018A0" w14:paraId="4F8D4F7D" w14:textId="77777777" w:rsidTr="00BA04D5">
        <w:tc>
          <w:tcPr>
            <w:tcW w:w="993" w:type="dxa"/>
          </w:tcPr>
          <w:p w14:paraId="73AD5475" w14:textId="77777777" w:rsidR="0058211B" w:rsidRPr="001018A0" w:rsidRDefault="0058211B" w:rsidP="00BA04D5">
            <w:pPr>
              <w:jc w:val="left"/>
              <w:rPr>
                <w:bCs/>
                <w:sz w:val="20"/>
                <w:szCs w:val="20"/>
              </w:rPr>
            </w:pPr>
            <w:r w:rsidRPr="001018A0">
              <w:rPr>
                <w:sz w:val="20"/>
                <w:szCs w:val="20"/>
              </w:rPr>
              <w:t>Germany</w:t>
            </w:r>
          </w:p>
        </w:tc>
        <w:tc>
          <w:tcPr>
            <w:tcW w:w="1275" w:type="dxa"/>
          </w:tcPr>
          <w:p w14:paraId="5B8E134C" w14:textId="77777777" w:rsidR="0058211B" w:rsidRPr="001018A0" w:rsidRDefault="0058211B" w:rsidP="00BA04D5">
            <w:pPr>
              <w:jc w:val="left"/>
              <w:rPr>
                <w:sz w:val="20"/>
                <w:szCs w:val="20"/>
              </w:rPr>
            </w:pPr>
            <w:r w:rsidRPr="001018A0">
              <w:rPr>
                <w:sz w:val="20"/>
                <w:szCs w:val="20"/>
              </w:rPr>
              <w:t>Lesotho</w:t>
            </w:r>
          </w:p>
        </w:tc>
        <w:tc>
          <w:tcPr>
            <w:tcW w:w="3402" w:type="dxa"/>
            <w:tcBorders>
              <w:bottom w:val="single" w:sz="4" w:space="0" w:color="auto"/>
            </w:tcBorders>
            <w:vAlign w:val="center"/>
          </w:tcPr>
          <w:p w14:paraId="7487421E" w14:textId="77777777" w:rsidR="0058211B" w:rsidRPr="001018A0" w:rsidRDefault="0058211B" w:rsidP="00BA04D5">
            <w:pPr>
              <w:rPr>
                <w:bCs/>
                <w:sz w:val="20"/>
                <w:szCs w:val="20"/>
              </w:rPr>
            </w:pPr>
            <w:r w:rsidRPr="001018A0">
              <w:rPr>
                <w:color w:val="000000"/>
                <w:sz w:val="20"/>
                <w:szCs w:val="20"/>
              </w:rPr>
              <w:t>Preparation of a HCFC phase-out management plan (stage II)</w:t>
            </w:r>
          </w:p>
        </w:tc>
        <w:tc>
          <w:tcPr>
            <w:tcW w:w="1276" w:type="dxa"/>
            <w:tcBorders>
              <w:top w:val="single" w:sz="4" w:space="0" w:color="auto"/>
              <w:left w:val="nil"/>
              <w:bottom w:val="single" w:sz="4" w:space="0" w:color="auto"/>
              <w:right w:val="single" w:sz="4" w:space="0" w:color="auto"/>
            </w:tcBorders>
            <w:shd w:val="clear" w:color="auto" w:fill="auto"/>
          </w:tcPr>
          <w:p w14:paraId="04006E3D" w14:textId="77777777" w:rsidR="0058211B" w:rsidRPr="001018A0" w:rsidRDefault="0058211B" w:rsidP="00BA04D5">
            <w:pPr>
              <w:jc w:val="right"/>
              <w:rPr>
                <w:sz w:val="20"/>
                <w:szCs w:val="20"/>
              </w:rPr>
            </w:pPr>
            <w:r w:rsidRPr="001018A0">
              <w:rPr>
                <w:sz w:val="20"/>
                <w:szCs w:val="20"/>
              </w:rPr>
              <w:t>30,000</w:t>
            </w:r>
          </w:p>
        </w:tc>
        <w:tc>
          <w:tcPr>
            <w:tcW w:w="1304" w:type="dxa"/>
            <w:tcBorders>
              <w:top w:val="single" w:sz="4" w:space="0" w:color="auto"/>
              <w:left w:val="single" w:sz="4" w:space="0" w:color="auto"/>
              <w:bottom w:val="single" w:sz="4" w:space="0" w:color="auto"/>
              <w:right w:val="nil"/>
            </w:tcBorders>
            <w:shd w:val="clear" w:color="auto" w:fill="auto"/>
          </w:tcPr>
          <w:p w14:paraId="1F91DF06" w14:textId="77777777" w:rsidR="0058211B" w:rsidRPr="001018A0" w:rsidRDefault="0058211B" w:rsidP="00BA04D5">
            <w:pPr>
              <w:jc w:val="right"/>
              <w:rPr>
                <w:sz w:val="20"/>
                <w:szCs w:val="20"/>
              </w:rPr>
            </w:pPr>
            <w:r w:rsidRPr="001018A0">
              <w:rPr>
                <w:sz w:val="20"/>
                <w:szCs w:val="20"/>
              </w:rPr>
              <w:t>3,900</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3A2599E2" w14:textId="77777777" w:rsidR="0058211B" w:rsidRPr="001018A0" w:rsidRDefault="0058211B" w:rsidP="00BA04D5">
            <w:pPr>
              <w:jc w:val="right"/>
              <w:rPr>
                <w:sz w:val="20"/>
                <w:szCs w:val="20"/>
              </w:rPr>
            </w:pPr>
            <w:r>
              <w:rPr>
                <w:sz w:val="20"/>
                <w:szCs w:val="20"/>
              </w:rPr>
              <w:t>33,900</w:t>
            </w:r>
          </w:p>
        </w:tc>
      </w:tr>
      <w:tr w:rsidR="0058211B" w:rsidRPr="001018A0" w14:paraId="680B5E94" w14:textId="77777777" w:rsidTr="00BA04D5">
        <w:tc>
          <w:tcPr>
            <w:tcW w:w="993" w:type="dxa"/>
          </w:tcPr>
          <w:p w14:paraId="7B2F46D2" w14:textId="77777777" w:rsidR="0058211B" w:rsidRPr="001018A0" w:rsidRDefault="0058211B" w:rsidP="00BA04D5">
            <w:pPr>
              <w:jc w:val="left"/>
              <w:rPr>
                <w:bCs/>
                <w:sz w:val="20"/>
                <w:szCs w:val="20"/>
              </w:rPr>
            </w:pPr>
            <w:r w:rsidRPr="001018A0">
              <w:rPr>
                <w:b/>
                <w:sz w:val="20"/>
                <w:szCs w:val="20"/>
                <w:lang w:val="en-CA"/>
              </w:rPr>
              <w:t>Subtotal</w:t>
            </w:r>
          </w:p>
        </w:tc>
        <w:tc>
          <w:tcPr>
            <w:tcW w:w="1275" w:type="dxa"/>
          </w:tcPr>
          <w:p w14:paraId="5FBCF361" w14:textId="77777777" w:rsidR="0058211B" w:rsidRPr="001018A0" w:rsidRDefault="0058211B" w:rsidP="00BA04D5">
            <w:pPr>
              <w:jc w:val="left"/>
              <w:rPr>
                <w:sz w:val="20"/>
                <w:szCs w:val="20"/>
              </w:rPr>
            </w:pPr>
          </w:p>
        </w:tc>
        <w:tc>
          <w:tcPr>
            <w:tcW w:w="3402" w:type="dxa"/>
            <w:tcBorders>
              <w:top w:val="single" w:sz="4" w:space="0" w:color="auto"/>
              <w:bottom w:val="single" w:sz="4" w:space="0" w:color="auto"/>
              <w:right w:val="single" w:sz="4" w:space="0" w:color="auto"/>
            </w:tcBorders>
            <w:vAlign w:val="center"/>
          </w:tcPr>
          <w:p w14:paraId="6ED1AB46" w14:textId="77777777" w:rsidR="0058211B" w:rsidRPr="001018A0" w:rsidRDefault="0058211B" w:rsidP="00BA04D5">
            <w:pPr>
              <w:rPr>
                <w:bCs/>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7CA490DD" w14:textId="77777777" w:rsidR="0058211B" w:rsidRPr="001018A0" w:rsidRDefault="0058211B" w:rsidP="00BA04D5">
            <w:pPr>
              <w:jc w:val="right"/>
              <w:rPr>
                <w:b/>
                <w:bCs/>
                <w:color w:val="000000"/>
                <w:sz w:val="20"/>
                <w:szCs w:val="20"/>
                <w:lang w:val="en-CA"/>
              </w:rPr>
            </w:pPr>
            <w:r w:rsidRPr="001018A0">
              <w:rPr>
                <w:b/>
                <w:bCs/>
                <w:color w:val="000000"/>
                <w:sz w:val="20"/>
                <w:szCs w:val="20"/>
              </w:rPr>
              <w:t>196,888</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505678FA" w14:textId="77777777" w:rsidR="0058211B" w:rsidRPr="001018A0" w:rsidRDefault="0058211B" w:rsidP="00BA04D5">
            <w:pPr>
              <w:jc w:val="right"/>
              <w:rPr>
                <w:b/>
                <w:bCs/>
                <w:color w:val="000000"/>
                <w:sz w:val="20"/>
                <w:szCs w:val="20"/>
              </w:rPr>
            </w:pPr>
            <w:r w:rsidRPr="001018A0">
              <w:rPr>
                <w:b/>
                <w:bCs/>
                <w:color w:val="000000"/>
                <w:sz w:val="20"/>
                <w:szCs w:val="20"/>
              </w:rPr>
              <w:t>25,294</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206BF10E" w14:textId="77777777" w:rsidR="0058211B" w:rsidRPr="00DB45E8" w:rsidRDefault="0058211B" w:rsidP="00BA04D5">
            <w:pPr>
              <w:jc w:val="right"/>
              <w:rPr>
                <w:b/>
                <w:sz w:val="20"/>
                <w:szCs w:val="20"/>
              </w:rPr>
            </w:pPr>
            <w:r w:rsidRPr="00DB45E8">
              <w:rPr>
                <w:b/>
                <w:sz w:val="20"/>
                <w:szCs w:val="20"/>
              </w:rPr>
              <w:t>38,363</w:t>
            </w:r>
          </w:p>
        </w:tc>
      </w:tr>
      <w:tr w:rsidR="0058211B" w:rsidRPr="001018A0" w14:paraId="609C3811" w14:textId="77777777" w:rsidTr="00BA04D5">
        <w:tc>
          <w:tcPr>
            <w:tcW w:w="993" w:type="dxa"/>
          </w:tcPr>
          <w:p w14:paraId="17385253" w14:textId="77777777" w:rsidR="0058211B" w:rsidRPr="001018A0" w:rsidRDefault="0058211B" w:rsidP="00BA04D5">
            <w:pPr>
              <w:jc w:val="left"/>
              <w:rPr>
                <w:b/>
                <w:sz w:val="20"/>
                <w:szCs w:val="20"/>
                <w:lang w:val="en-CA"/>
              </w:rPr>
            </w:pPr>
            <w:r w:rsidRPr="001018A0">
              <w:rPr>
                <w:color w:val="000000"/>
                <w:sz w:val="20"/>
                <w:szCs w:val="20"/>
              </w:rPr>
              <w:t>Italy</w:t>
            </w:r>
          </w:p>
        </w:tc>
        <w:tc>
          <w:tcPr>
            <w:tcW w:w="1275" w:type="dxa"/>
          </w:tcPr>
          <w:p w14:paraId="66BAE59C" w14:textId="77777777" w:rsidR="0058211B" w:rsidRPr="001018A0" w:rsidRDefault="0058211B" w:rsidP="00BA04D5">
            <w:pPr>
              <w:jc w:val="left"/>
              <w:rPr>
                <w:sz w:val="20"/>
                <w:szCs w:val="20"/>
              </w:rPr>
            </w:pPr>
            <w:r w:rsidRPr="001018A0">
              <w:rPr>
                <w:sz w:val="20"/>
                <w:szCs w:val="20"/>
              </w:rPr>
              <w:t>Ghana</w:t>
            </w:r>
          </w:p>
        </w:tc>
        <w:tc>
          <w:tcPr>
            <w:tcW w:w="3402" w:type="dxa"/>
            <w:tcBorders>
              <w:top w:val="single" w:sz="4" w:space="0" w:color="auto"/>
              <w:bottom w:val="single" w:sz="4" w:space="0" w:color="auto"/>
              <w:right w:val="single" w:sz="4" w:space="0" w:color="auto"/>
            </w:tcBorders>
            <w:vAlign w:val="center"/>
          </w:tcPr>
          <w:p w14:paraId="2B077900" w14:textId="77777777" w:rsidR="0058211B" w:rsidRPr="001018A0" w:rsidRDefault="0058211B" w:rsidP="00BA04D5">
            <w:pPr>
              <w:rPr>
                <w:sz w:val="20"/>
                <w:szCs w:val="20"/>
              </w:rPr>
            </w:pPr>
            <w:r w:rsidRPr="001018A0">
              <w:rPr>
                <w:color w:val="000000"/>
                <w:sz w:val="20"/>
                <w:szCs w:val="20"/>
              </w:rPr>
              <w:t>HCFC phase-out management plan (stage I, fifth tranche)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8B9BAFB" w14:textId="77777777" w:rsidR="0058211B" w:rsidRPr="001018A0" w:rsidRDefault="0058211B" w:rsidP="00BA04D5">
            <w:pPr>
              <w:jc w:val="right"/>
              <w:rPr>
                <w:b/>
                <w:sz w:val="20"/>
                <w:szCs w:val="20"/>
              </w:rPr>
            </w:pPr>
            <w:r w:rsidRPr="001018A0">
              <w:rPr>
                <w:sz w:val="20"/>
                <w:szCs w:val="20"/>
              </w:rPr>
              <w:t>60,000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847220C" w14:textId="77777777" w:rsidR="0058211B" w:rsidRPr="001018A0" w:rsidRDefault="0058211B" w:rsidP="00BA04D5">
            <w:pPr>
              <w:jc w:val="right"/>
              <w:rPr>
                <w:b/>
                <w:sz w:val="20"/>
                <w:szCs w:val="20"/>
              </w:rPr>
            </w:pPr>
            <w:r w:rsidRPr="001018A0">
              <w:rPr>
                <w:sz w:val="20"/>
                <w:szCs w:val="20"/>
              </w:rPr>
              <w:t>7,800</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0BF211A9" w14:textId="77777777" w:rsidR="0058211B" w:rsidRPr="001018A0" w:rsidRDefault="0058211B" w:rsidP="00BA04D5">
            <w:pPr>
              <w:jc w:val="right"/>
              <w:rPr>
                <w:sz w:val="20"/>
                <w:szCs w:val="20"/>
              </w:rPr>
            </w:pPr>
            <w:r>
              <w:rPr>
                <w:sz w:val="20"/>
                <w:szCs w:val="20"/>
              </w:rPr>
              <w:t>(4</w:t>
            </w:r>
            <w:r w:rsidRPr="001018A0">
              <w:rPr>
                <w:sz w:val="20"/>
                <w:szCs w:val="20"/>
              </w:rPr>
              <w:t>)</w:t>
            </w:r>
          </w:p>
        </w:tc>
      </w:tr>
      <w:tr w:rsidR="0058211B" w:rsidRPr="001018A0" w14:paraId="0CB01365" w14:textId="77777777" w:rsidTr="00BA04D5">
        <w:tc>
          <w:tcPr>
            <w:tcW w:w="993" w:type="dxa"/>
          </w:tcPr>
          <w:p w14:paraId="641FBC70" w14:textId="77777777" w:rsidR="0058211B" w:rsidRPr="001018A0" w:rsidRDefault="0058211B" w:rsidP="00BA04D5">
            <w:pPr>
              <w:jc w:val="left"/>
              <w:rPr>
                <w:sz w:val="20"/>
                <w:szCs w:val="20"/>
              </w:rPr>
            </w:pPr>
            <w:r w:rsidRPr="001018A0">
              <w:rPr>
                <w:color w:val="000000"/>
                <w:sz w:val="20"/>
                <w:szCs w:val="20"/>
              </w:rPr>
              <w:t>Italy</w:t>
            </w:r>
          </w:p>
        </w:tc>
        <w:tc>
          <w:tcPr>
            <w:tcW w:w="1275" w:type="dxa"/>
          </w:tcPr>
          <w:p w14:paraId="308D13D8" w14:textId="77777777" w:rsidR="0058211B" w:rsidRPr="001018A0" w:rsidRDefault="0058211B" w:rsidP="00BA04D5">
            <w:pPr>
              <w:rPr>
                <w:sz w:val="20"/>
                <w:szCs w:val="20"/>
              </w:rPr>
            </w:pPr>
            <w:r w:rsidRPr="001018A0">
              <w:rPr>
                <w:sz w:val="20"/>
                <w:szCs w:val="20"/>
              </w:rPr>
              <w:t>Nigeria</w:t>
            </w:r>
          </w:p>
        </w:tc>
        <w:tc>
          <w:tcPr>
            <w:tcW w:w="3402" w:type="dxa"/>
            <w:tcBorders>
              <w:top w:val="single" w:sz="4" w:space="0" w:color="auto"/>
              <w:bottom w:val="single" w:sz="4" w:space="0" w:color="auto"/>
              <w:right w:val="single" w:sz="4" w:space="0" w:color="auto"/>
            </w:tcBorders>
            <w:vAlign w:val="center"/>
          </w:tcPr>
          <w:p w14:paraId="2F3F0250" w14:textId="77777777" w:rsidR="0058211B" w:rsidRPr="001018A0" w:rsidRDefault="0058211B" w:rsidP="00BA04D5">
            <w:pPr>
              <w:rPr>
                <w:sz w:val="20"/>
                <w:szCs w:val="20"/>
                <w:lang w:val="en-CA"/>
              </w:rPr>
            </w:pPr>
            <w:r w:rsidRPr="001018A0">
              <w:rPr>
                <w:color w:val="000000"/>
                <w:sz w:val="20"/>
                <w:szCs w:val="20"/>
              </w:rPr>
              <w:t xml:space="preserve">HCFC phase-out management plan (stage II, first tranche)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F487D6C" w14:textId="77777777" w:rsidR="0058211B" w:rsidRPr="001018A0" w:rsidRDefault="0058211B" w:rsidP="00BA04D5">
            <w:pPr>
              <w:jc w:val="right"/>
              <w:rPr>
                <w:sz w:val="20"/>
                <w:szCs w:val="20"/>
              </w:rPr>
            </w:pPr>
            <w:r>
              <w:rPr>
                <w:sz w:val="20"/>
                <w:szCs w:val="20"/>
              </w:rPr>
              <w:t>269,025</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3B006137" w14:textId="77777777" w:rsidR="0058211B" w:rsidRPr="001018A0" w:rsidRDefault="0058211B" w:rsidP="00BA04D5">
            <w:pPr>
              <w:jc w:val="right"/>
              <w:rPr>
                <w:sz w:val="20"/>
                <w:szCs w:val="20"/>
              </w:rPr>
            </w:pPr>
            <w:r>
              <w:rPr>
                <w:sz w:val="20"/>
                <w:szCs w:val="20"/>
              </w:rPr>
              <w:t>34,937</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189E51AD" w14:textId="77777777" w:rsidR="0058211B" w:rsidRPr="001018A0" w:rsidRDefault="0058211B" w:rsidP="00BA04D5">
            <w:pPr>
              <w:jc w:val="right"/>
              <w:rPr>
                <w:sz w:val="20"/>
                <w:szCs w:val="20"/>
              </w:rPr>
            </w:pPr>
            <w:r>
              <w:rPr>
                <w:sz w:val="20"/>
                <w:szCs w:val="20"/>
              </w:rPr>
              <w:t>(5</w:t>
            </w:r>
            <w:r w:rsidRPr="001018A0">
              <w:rPr>
                <w:sz w:val="20"/>
                <w:szCs w:val="20"/>
              </w:rPr>
              <w:t>)</w:t>
            </w:r>
          </w:p>
        </w:tc>
      </w:tr>
      <w:tr w:rsidR="0058211B" w:rsidRPr="001018A0" w14:paraId="6CF39922" w14:textId="77777777" w:rsidTr="00BA04D5">
        <w:tc>
          <w:tcPr>
            <w:tcW w:w="993" w:type="dxa"/>
          </w:tcPr>
          <w:p w14:paraId="59E4D059" w14:textId="77777777" w:rsidR="0058211B" w:rsidRPr="001018A0" w:rsidRDefault="0058211B" w:rsidP="00BA04D5">
            <w:pPr>
              <w:jc w:val="left"/>
              <w:rPr>
                <w:sz w:val="20"/>
                <w:szCs w:val="20"/>
                <w:lang w:val="en-CA"/>
              </w:rPr>
            </w:pPr>
            <w:r w:rsidRPr="001018A0">
              <w:rPr>
                <w:b/>
                <w:sz w:val="20"/>
                <w:szCs w:val="20"/>
                <w:lang w:val="en-CA"/>
              </w:rPr>
              <w:t>Subtotal</w:t>
            </w:r>
          </w:p>
        </w:tc>
        <w:tc>
          <w:tcPr>
            <w:tcW w:w="1275" w:type="dxa"/>
          </w:tcPr>
          <w:p w14:paraId="3A19CB30" w14:textId="77777777" w:rsidR="0058211B" w:rsidRPr="001018A0" w:rsidRDefault="0058211B" w:rsidP="00BA04D5">
            <w:pPr>
              <w:jc w:val="left"/>
              <w:rPr>
                <w:sz w:val="20"/>
                <w:szCs w:val="20"/>
              </w:rPr>
            </w:pPr>
          </w:p>
        </w:tc>
        <w:tc>
          <w:tcPr>
            <w:tcW w:w="3402" w:type="dxa"/>
            <w:tcBorders>
              <w:top w:val="single" w:sz="4" w:space="0" w:color="auto"/>
            </w:tcBorders>
            <w:vAlign w:val="center"/>
          </w:tcPr>
          <w:p w14:paraId="0A94B6A6" w14:textId="77777777" w:rsidR="0058211B" w:rsidRPr="001018A0" w:rsidRDefault="0058211B" w:rsidP="00BA04D5">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tcPr>
          <w:p w14:paraId="062FB95A" w14:textId="77777777" w:rsidR="0058211B" w:rsidRPr="00DB45E8" w:rsidRDefault="0058211B" w:rsidP="00BA04D5">
            <w:pPr>
              <w:jc w:val="right"/>
              <w:rPr>
                <w:b/>
                <w:color w:val="000000"/>
                <w:sz w:val="20"/>
                <w:szCs w:val="20"/>
                <w:lang w:val="en-CA"/>
              </w:rPr>
            </w:pPr>
            <w:r w:rsidRPr="00DB45E8">
              <w:rPr>
                <w:b/>
                <w:color w:val="000000"/>
                <w:sz w:val="20"/>
                <w:szCs w:val="20"/>
                <w:lang w:val="en-CA"/>
              </w:rPr>
              <w:t>329,025</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6FE66A43" w14:textId="77777777" w:rsidR="0058211B" w:rsidRPr="00DB45E8" w:rsidRDefault="0058211B" w:rsidP="00BA04D5">
            <w:pPr>
              <w:jc w:val="right"/>
              <w:rPr>
                <w:b/>
                <w:color w:val="000000"/>
                <w:sz w:val="20"/>
                <w:szCs w:val="20"/>
              </w:rPr>
            </w:pPr>
            <w:r w:rsidRPr="00DB45E8">
              <w:rPr>
                <w:b/>
                <w:color w:val="000000"/>
                <w:sz w:val="20"/>
                <w:szCs w:val="20"/>
              </w:rPr>
              <w:t>42,737</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758791DC" w14:textId="77777777" w:rsidR="0058211B" w:rsidRPr="001018A0" w:rsidRDefault="0058211B" w:rsidP="00BA04D5">
            <w:pPr>
              <w:jc w:val="right"/>
              <w:rPr>
                <w:sz w:val="20"/>
                <w:szCs w:val="20"/>
              </w:rPr>
            </w:pPr>
          </w:p>
        </w:tc>
      </w:tr>
      <w:tr w:rsidR="0058211B" w:rsidRPr="001018A0" w14:paraId="03908866" w14:textId="77777777" w:rsidTr="00BA04D5">
        <w:tc>
          <w:tcPr>
            <w:tcW w:w="993" w:type="dxa"/>
          </w:tcPr>
          <w:p w14:paraId="5846A310" w14:textId="77777777" w:rsidR="0058211B" w:rsidRPr="001018A0" w:rsidRDefault="0058211B" w:rsidP="00BA04D5">
            <w:pPr>
              <w:jc w:val="left"/>
              <w:rPr>
                <w:color w:val="000000"/>
                <w:sz w:val="20"/>
                <w:szCs w:val="20"/>
                <w:lang w:val="en-CA"/>
              </w:rPr>
            </w:pPr>
            <w:r w:rsidRPr="001018A0">
              <w:rPr>
                <w:color w:val="000000"/>
                <w:sz w:val="20"/>
                <w:szCs w:val="20"/>
              </w:rPr>
              <w:t>Japan</w:t>
            </w:r>
          </w:p>
        </w:tc>
        <w:tc>
          <w:tcPr>
            <w:tcW w:w="1275" w:type="dxa"/>
          </w:tcPr>
          <w:p w14:paraId="28EA8471" w14:textId="77777777" w:rsidR="0058211B" w:rsidRPr="001018A0" w:rsidRDefault="0058211B" w:rsidP="00BA04D5">
            <w:pPr>
              <w:jc w:val="left"/>
              <w:rPr>
                <w:sz w:val="20"/>
                <w:szCs w:val="20"/>
              </w:rPr>
            </w:pPr>
            <w:r w:rsidRPr="001018A0">
              <w:rPr>
                <w:sz w:val="20"/>
                <w:szCs w:val="20"/>
              </w:rPr>
              <w:t>China</w:t>
            </w:r>
          </w:p>
        </w:tc>
        <w:tc>
          <w:tcPr>
            <w:tcW w:w="3402" w:type="dxa"/>
            <w:tcBorders>
              <w:top w:val="single" w:sz="4" w:space="0" w:color="auto"/>
            </w:tcBorders>
          </w:tcPr>
          <w:p w14:paraId="47E79E8B" w14:textId="77777777" w:rsidR="0058211B" w:rsidRPr="001018A0" w:rsidRDefault="0058211B" w:rsidP="00BA04D5">
            <w:pPr>
              <w:rPr>
                <w:sz w:val="20"/>
                <w:szCs w:val="20"/>
              </w:rPr>
            </w:pPr>
            <w:r w:rsidRPr="001018A0">
              <w:rPr>
                <w:color w:val="000000"/>
                <w:sz w:val="20"/>
                <w:szCs w:val="20"/>
              </w:rPr>
              <w:t>HCFC phase-out management plan (stage II, second tranche) (refrigeration and air-conditioning servicing sector plan and enabling component)</w:t>
            </w:r>
          </w:p>
        </w:tc>
        <w:tc>
          <w:tcPr>
            <w:tcW w:w="1276" w:type="dxa"/>
            <w:tcBorders>
              <w:top w:val="single" w:sz="4" w:space="0" w:color="auto"/>
              <w:left w:val="nil"/>
              <w:bottom w:val="single" w:sz="4" w:space="0" w:color="auto"/>
              <w:right w:val="single" w:sz="4" w:space="0" w:color="auto"/>
            </w:tcBorders>
            <w:shd w:val="clear" w:color="auto" w:fill="auto"/>
          </w:tcPr>
          <w:p w14:paraId="1BBA1CE1" w14:textId="77777777" w:rsidR="0058211B" w:rsidRPr="001018A0" w:rsidRDefault="0058211B" w:rsidP="00BA04D5">
            <w:pPr>
              <w:jc w:val="right"/>
              <w:rPr>
                <w:sz w:val="20"/>
                <w:szCs w:val="20"/>
              </w:rPr>
            </w:pPr>
            <w:r w:rsidRPr="001018A0">
              <w:rPr>
                <w:sz w:val="20"/>
                <w:szCs w:val="20"/>
              </w:rPr>
              <w:t>80,000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DF2AA2C" w14:textId="77777777" w:rsidR="0058211B" w:rsidRPr="001018A0" w:rsidRDefault="0058211B" w:rsidP="00BA04D5">
            <w:pPr>
              <w:jc w:val="right"/>
              <w:rPr>
                <w:sz w:val="20"/>
                <w:szCs w:val="20"/>
              </w:rPr>
            </w:pPr>
            <w:r w:rsidRPr="001018A0">
              <w:rPr>
                <w:sz w:val="20"/>
                <w:szCs w:val="20"/>
              </w:rPr>
              <w:t>10,400</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717729EE" w14:textId="77777777" w:rsidR="0058211B" w:rsidRPr="001018A0" w:rsidRDefault="0058211B" w:rsidP="00BA04D5">
            <w:pPr>
              <w:jc w:val="right"/>
              <w:rPr>
                <w:sz w:val="20"/>
                <w:szCs w:val="20"/>
              </w:rPr>
            </w:pPr>
            <w:r>
              <w:rPr>
                <w:sz w:val="20"/>
                <w:szCs w:val="20"/>
              </w:rPr>
              <w:t>(6</w:t>
            </w:r>
            <w:r w:rsidRPr="001018A0">
              <w:rPr>
                <w:sz w:val="20"/>
                <w:szCs w:val="20"/>
              </w:rPr>
              <w:t>)</w:t>
            </w:r>
          </w:p>
        </w:tc>
      </w:tr>
      <w:tr w:rsidR="0058211B" w:rsidRPr="001018A0" w14:paraId="555D46FD" w14:textId="77777777" w:rsidTr="00BA04D5">
        <w:tc>
          <w:tcPr>
            <w:tcW w:w="993" w:type="dxa"/>
            <w:vAlign w:val="center"/>
          </w:tcPr>
          <w:p w14:paraId="5ACD6B1F" w14:textId="77777777" w:rsidR="0058211B" w:rsidRPr="001018A0" w:rsidRDefault="0058211B" w:rsidP="00BA04D5">
            <w:pPr>
              <w:jc w:val="left"/>
              <w:rPr>
                <w:color w:val="000000"/>
                <w:sz w:val="20"/>
                <w:szCs w:val="20"/>
              </w:rPr>
            </w:pPr>
            <w:r w:rsidRPr="001018A0">
              <w:rPr>
                <w:b/>
                <w:sz w:val="20"/>
                <w:szCs w:val="20"/>
                <w:lang w:val="en-CA"/>
              </w:rPr>
              <w:t>Subtotal</w:t>
            </w:r>
          </w:p>
        </w:tc>
        <w:tc>
          <w:tcPr>
            <w:tcW w:w="1275" w:type="dxa"/>
            <w:vAlign w:val="center"/>
          </w:tcPr>
          <w:p w14:paraId="15937BB3" w14:textId="77777777" w:rsidR="0058211B" w:rsidRPr="001018A0" w:rsidRDefault="0058211B" w:rsidP="00BA04D5">
            <w:pPr>
              <w:rPr>
                <w:sz w:val="20"/>
                <w:szCs w:val="20"/>
              </w:rPr>
            </w:pPr>
          </w:p>
        </w:tc>
        <w:tc>
          <w:tcPr>
            <w:tcW w:w="3402" w:type="dxa"/>
            <w:vAlign w:val="bottom"/>
          </w:tcPr>
          <w:p w14:paraId="55FD4A08" w14:textId="77777777" w:rsidR="0058211B" w:rsidRPr="001018A0" w:rsidRDefault="0058211B" w:rsidP="00BA04D5">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tcPr>
          <w:p w14:paraId="710E0419" w14:textId="77777777" w:rsidR="0058211B" w:rsidRPr="001018A0" w:rsidRDefault="0058211B" w:rsidP="00BA04D5">
            <w:pPr>
              <w:jc w:val="right"/>
              <w:rPr>
                <w:b/>
                <w:sz w:val="20"/>
                <w:szCs w:val="20"/>
              </w:rPr>
            </w:pPr>
            <w:r w:rsidRPr="001018A0">
              <w:rPr>
                <w:b/>
                <w:sz w:val="20"/>
                <w:szCs w:val="20"/>
              </w:rPr>
              <w:t>80,000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41C02233" w14:textId="77777777" w:rsidR="0058211B" w:rsidRPr="001018A0" w:rsidRDefault="0058211B" w:rsidP="00BA04D5">
            <w:pPr>
              <w:jc w:val="right"/>
              <w:rPr>
                <w:b/>
                <w:sz w:val="20"/>
                <w:szCs w:val="20"/>
              </w:rPr>
            </w:pPr>
            <w:r w:rsidRPr="001018A0">
              <w:rPr>
                <w:b/>
                <w:sz w:val="20"/>
                <w:szCs w:val="20"/>
              </w:rPr>
              <w:t>10,400</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02ECE6C2" w14:textId="77777777" w:rsidR="0058211B" w:rsidRPr="001018A0" w:rsidRDefault="0058211B" w:rsidP="00BA04D5">
            <w:pPr>
              <w:jc w:val="right"/>
              <w:rPr>
                <w:color w:val="000000"/>
                <w:sz w:val="20"/>
                <w:szCs w:val="20"/>
              </w:rPr>
            </w:pPr>
          </w:p>
        </w:tc>
      </w:tr>
      <w:tr w:rsidR="0058211B" w:rsidRPr="001018A0" w14:paraId="722E4211" w14:textId="77777777" w:rsidTr="00BA04D5">
        <w:tc>
          <w:tcPr>
            <w:tcW w:w="993" w:type="dxa"/>
          </w:tcPr>
          <w:p w14:paraId="76793FAF" w14:textId="77777777" w:rsidR="0058211B" w:rsidRPr="001018A0" w:rsidRDefault="0058211B" w:rsidP="00BA04D5">
            <w:pPr>
              <w:jc w:val="left"/>
              <w:rPr>
                <w:color w:val="000000"/>
                <w:sz w:val="20"/>
                <w:szCs w:val="20"/>
                <w:lang w:val="en-CA"/>
              </w:rPr>
            </w:pPr>
            <w:r w:rsidRPr="001018A0">
              <w:rPr>
                <w:color w:val="000000"/>
                <w:sz w:val="20"/>
                <w:szCs w:val="20"/>
              </w:rPr>
              <w:t>Spain</w:t>
            </w:r>
          </w:p>
          <w:p w14:paraId="248D235F" w14:textId="77777777" w:rsidR="0058211B" w:rsidRPr="001018A0" w:rsidRDefault="0058211B" w:rsidP="00BA04D5">
            <w:pPr>
              <w:jc w:val="left"/>
              <w:rPr>
                <w:color w:val="000000"/>
                <w:sz w:val="20"/>
                <w:szCs w:val="20"/>
                <w:lang w:val="en-CA"/>
              </w:rPr>
            </w:pPr>
          </w:p>
        </w:tc>
        <w:tc>
          <w:tcPr>
            <w:tcW w:w="1275" w:type="dxa"/>
          </w:tcPr>
          <w:p w14:paraId="5592C4A8" w14:textId="77777777" w:rsidR="0058211B" w:rsidRPr="001018A0" w:rsidRDefault="0058211B" w:rsidP="00BA04D5">
            <w:pPr>
              <w:jc w:val="left"/>
              <w:rPr>
                <w:sz w:val="20"/>
                <w:szCs w:val="20"/>
              </w:rPr>
            </w:pPr>
            <w:r w:rsidRPr="001018A0">
              <w:rPr>
                <w:sz w:val="20"/>
                <w:szCs w:val="20"/>
              </w:rPr>
              <w:t>Mexico</w:t>
            </w:r>
          </w:p>
        </w:tc>
        <w:tc>
          <w:tcPr>
            <w:tcW w:w="3402" w:type="dxa"/>
          </w:tcPr>
          <w:p w14:paraId="7A8F565E" w14:textId="77777777" w:rsidR="0058211B" w:rsidRPr="001018A0" w:rsidRDefault="0058211B" w:rsidP="00BA04D5">
            <w:pPr>
              <w:rPr>
                <w:sz w:val="20"/>
                <w:szCs w:val="20"/>
              </w:rPr>
            </w:pPr>
            <w:r w:rsidRPr="001018A0">
              <w:rPr>
                <w:sz w:val="20"/>
                <w:szCs w:val="20"/>
              </w:rPr>
              <w:t xml:space="preserve">HCFC phase-out management plan (stage II, third tranche) </w:t>
            </w:r>
          </w:p>
        </w:tc>
        <w:tc>
          <w:tcPr>
            <w:tcW w:w="1276" w:type="dxa"/>
            <w:tcBorders>
              <w:top w:val="single" w:sz="4" w:space="0" w:color="auto"/>
              <w:left w:val="nil"/>
              <w:bottom w:val="single" w:sz="4" w:space="0" w:color="auto"/>
              <w:right w:val="single" w:sz="4" w:space="0" w:color="auto"/>
            </w:tcBorders>
            <w:shd w:val="clear" w:color="auto" w:fill="auto"/>
          </w:tcPr>
          <w:p w14:paraId="67F13F38" w14:textId="77777777" w:rsidR="0058211B" w:rsidRPr="001018A0" w:rsidRDefault="0058211B" w:rsidP="00BA04D5">
            <w:pPr>
              <w:jc w:val="right"/>
              <w:rPr>
                <w:sz w:val="20"/>
                <w:szCs w:val="20"/>
              </w:rPr>
            </w:pPr>
            <w:r w:rsidRPr="001018A0">
              <w:rPr>
                <w:sz w:val="20"/>
                <w:szCs w:val="20"/>
              </w:rPr>
              <w:t>1,070,000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2D1336EA" w14:textId="77777777" w:rsidR="0058211B" w:rsidRPr="001018A0" w:rsidRDefault="0058211B" w:rsidP="00BA04D5">
            <w:pPr>
              <w:jc w:val="right"/>
              <w:rPr>
                <w:sz w:val="20"/>
                <w:szCs w:val="20"/>
              </w:rPr>
            </w:pPr>
            <w:r w:rsidRPr="001018A0">
              <w:rPr>
                <w:sz w:val="20"/>
                <w:szCs w:val="20"/>
              </w:rPr>
              <w:t>122,731</w:t>
            </w: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552E743E" w14:textId="77777777" w:rsidR="0058211B" w:rsidRPr="001018A0" w:rsidRDefault="0058211B" w:rsidP="00BA04D5">
            <w:pPr>
              <w:jc w:val="right"/>
              <w:rPr>
                <w:sz w:val="20"/>
                <w:szCs w:val="20"/>
              </w:rPr>
            </w:pPr>
            <w:r>
              <w:rPr>
                <w:sz w:val="20"/>
                <w:szCs w:val="20"/>
              </w:rPr>
              <w:t>(7</w:t>
            </w:r>
            <w:r w:rsidRPr="001018A0">
              <w:rPr>
                <w:sz w:val="20"/>
                <w:szCs w:val="20"/>
              </w:rPr>
              <w:t>)</w:t>
            </w:r>
          </w:p>
        </w:tc>
      </w:tr>
      <w:tr w:rsidR="0058211B" w:rsidRPr="001018A0" w14:paraId="09D96FAE" w14:textId="77777777" w:rsidTr="00BA04D5">
        <w:tc>
          <w:tcPr>
            <w:tcW w:w="993" w:type="dxa"/>
            <w:vAlign w:val="center"/>
          </w:tcPr>
          <w:p w14:paraId="73A97451" w14:textId="77777777" w:rsidR="0058211B" w:rsidRPr="001018A0" w:rsidRDefault="0058211B" w:rsidP="00BA04D5">
            <w:pPr>
              <w:jc w:val="left"/>
              <w:rPr>
                <w:color w:val="000000"/>
                <w:sz w:val="20"/>
                <w:szCs w:val="20"/>
                <w:lang w:val="en-CA"/>
              </w:rPr>
            </w:pPr>
            <w:r w:rsidRPr="001018A0">
              <w:rPr>
                <w:b/>
                <w:sz w:val="20"/>
                <w:szCs w:val="20"/>
                <w:lang w:val="en-CA"/>
              </w:rPr>
              <w:t>Subtotal</w:t>
            </w:r>
          </w:p>
        </w:tc>
        <w:tc>
          <w:tcPr>
            <w:tcW w:w="1275" w:type="dxa"/>
            <w:vAlign w:val="center"/>
          </w:tcPr>
          <w:p w14:paraId="46E0483A" w14:textId="77777777" w:rsidR="0058211B" w:rsidRPr="001018A0" w:rsidRDefault="0058211B" w:rsidP="00BA04D5">
            <w:pPr>
              <w:rPr>
                <w:sz w:val="20"/>
                <w:szCs w:val="20"/>
              </w:rPr>
            </w:pPr>
          </w:p>
        </w:tc>
        <w:tc>
          <w:tcPr>
            <w:tcW w:w="3402" w:type="dxa"/>
            <w:vAlign w:val="bottom"/>
          </w:tcPr>
          <w:p w14:paraId="253FBC34" w14:textId="77777777" w:rsidR="0058211B" w:rsidRPr="001018A0" w:rsidRDefault="0058211B" w:rsidP="00BA04D5">
            <w:pPr>
              <w:jc w:val="left"/>
              <w:rPr>
                <w:sz w:val="20"/>
                <w:szCs w:val="20"/>
              </w:rPr>
            </w:pPr>
          </w:p>
        </w:tc>
        <w:tc>
          <w:tcPr>
            <w:tcW w:w="1276" w:type="dxa"/>
            <w:tcBorders>
              <w:top w:val="single" w:sz="4" w:space="0" w:color="auto"/>
              <w:left w:val="nil"/>
              <w:bottom w:val="single" w:sz="4" w:space="0" w:color="auto"/>
              <w:right w:val="single" w:sz="4" w:space="0" w:color="auto"/>
            </w:tcBorders>
            <w:shd w:val="clear" w:color="auto" w:fill="auto"/>
          </w:tcPr>
          <w:p w14:paraId="1923D648" w14:textId="77777777" w:rsidR="0058211B" w:rsidRPr="001018A0" w:rsidRDefault="0058211B" w:rsidP="00BA04D5">
            <w:pPr>
              <w:jc w:val="right"/>
              <w:rPr>
                <w:b/>
                <w:sz w:val="20"/>
                <w:szCs w:val="20"/>
              </w:rPr>
            </w:pPr>
            <w:r w:rsidRPr="001018A0">
              <w:rPr>
                <w:b/>
                <w:sz w:val="20"/>
                <w:szCs w:val="20"/>
              </w:rPr>
              <w:t>1,070,000</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0EE05543" w14:textId="77777777" w:rsidR="0058211B" w:rsidRPr="001018A0" w:rsidRDefault="0058211B" w:rsidP="00BA04D5">
            <w:pPr>
              <w:jc w:val="right"/>
              <w:rPr>
                <w:b/>
                <w:sz w:val="20"/>
                <w:szCs w:val="20"/>
              </w:rPr>
            </w:pPr>
            <w:r w:rsidRPr="001018A0">
              <w:rPr>
                <w:b/>
                <w:sz w:val="20"/>
                <w:szCs w:val="20"/>
              </w:rPr>
              <w:t>122,731</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4F339B4B" w14:textId="77777777" w:rsidR="0058211B" w:rsidRPr="001018A0" w:rsidRDefault="0058211B" w:rsidP="00BA04D5">
            <w:pPr>
              <w:jc w:val="right"/>
              <w:rPr>
                <w:sz w:val="20"/>
                <w:szCs w:val="20"/>
              </w:rPr>
            </w:pPr>
          </w:p>
        </w:tc>
      </w:tr>
      <w:tr w:rsidR="0058211B" w:rsidRPr="0041799E" w14:paraId="5EBDA4BC" w14:textId="77777777" w:rsidTr="00BA04D5">
        <w:tc>
          <w:tcPr>
            <w:tcW w:w="993" w:type="dxa"/>
            <w:vAlign w:val="center"/>
          </w:tcPr>
          <w:p w14:paraId="759E1B1B" w14:textId="77777777" w:rsidR="0058211B" w:rsidRPr="001018A0" w:rsidRDefault="0058211B" w:rsidP="00BA04D5">
            <w:pPr>
              <w:jc w:val="left"/>
              <w:rPr>
                <w:sz w:val="20"/>
                <w:szCs w:val="20"/>
                <w:lang w:val="en-CA"/>
              </w:rPr>
            </w:pPr>
            <w:r w:rsidRPr="001018A0">
              <w:rPr>
                <w:b/>
                <w:bCs/>
                <w:sz w:val="20"/>
                <w:szCs w:val="20"/>
              </w:rPr>
              <w:t>Total</w:t>
            </w:r>
          </w:p>
        </w:tc>
        <w:tc>
          <w:tcPr>
            <w:tcW w:w="1275" w:type="dxa"/>
            <w:vAlign w:val="bottom"/>
          </w:tcPr>
          <w:p w14:paraId="4D82E427" w14:textId="77777777" w:rsidR="0058211B" w:rsidRPr="001018A0" w:rsidRDefault="0058211B" w:rsidP="00BA04D5">
            <w:pPr>
              <w:rPr>
                <w:sz w:val="20"/>
                <w:szCs w:val="20"/>
              </w:rPr>
            </w:pPr>
          </w:p>
        </w:tc>
        <w:tc>
          <w:tcPr>
            <w:tcW w:w="3402" w:type="dxa"/>
            <w:tcBorders>
              <w:top w:val="single" w:sz="4" w:space="0" w:color="auto"/>
              <w:bottom w:val="single" w:sz="4" w:space="0" w:color="auto"/>
              <w:right w:val="single" w:sz="4" w:space="0" w:color="auto"/>
            </w:tcBorders>
          </w:tcPr>
          <w:p w14:paraId="3177840F" w14:textId="77777777" w:rsidR="0058211B" w:rsidRPr="001018A0" w:rsidRDefault="0058211B" w:rsidP="00BA04D5">
            <w:pPr>
              <w:jc w:val="left"/>
              <w:rPr>
                <w:b/>
                <w:sz w:val="20"/>
                <w:szCs w:val="20"/>
              </w:rPr>
            </w:pPr>
          </w:p>
        </w:tc>
        <w:tc>
          <w:tcPr>
            <w:tcW w:w="1276" w:type="dxa"/>
            <w:tcBorders>
              <w:top w:val="single" w:sz="4" w:space="0" w:color="auto"/>
              <w:left w:val="nil"/>
              <w:bottom w:val="single" w:sz="4" w:space="0" w:color="auto"/>
              <w:right w:val="single" w:sz="4" w:space="0" w:color="auto"/>
            </w:tcBorders>
            <w:shd w:val="clear" w:color="auto" w:fill="auto"/>
          </w:tcPr>
          <w:p w14:paraId="51120FC3" w14:textId="77777777" w:rsidR="0058211B" w:rsidRPr="001018A0" w:rsidRDefault="0058211B" w:rsidP="00BA04D5">
            <w:pPr>
              <w:jc w:val="right"/>
              <w:rPr>
                <w:b/>
                <w:sz w:val="20"/>
                <w:szCs w:val="20"/>
              </w:rPr>
            </w:pPr>
            <w:r>
              <w:rPr>
                <w:b/>
                <w:sz w:val="20"/>
                <w:szCs w:val="20"/>
              </w:rPr>
              <w:t>2,590,901</w:t>
            </w:r>
          </w:p>
        </w:tc>
        <w:tc>
          <w:tcPr>
            <w:tcW w:w="1304" w:type="dxa"/>
            <w:tcBorders>
              <w:top w:val="single" w:sz="4" w:space="0" w:color="auto"/>
              <w:left w:val="single" w:sz="4" w:space="0" w:color="auto"/>
              <w:bottom w:val="single" w:sz="4" w:space="0" w:color="auto"/>
              <w:right w:val="single" w:sz="4" w:space="0" w:color="auto"/>
            </w:tcBorders>
            <w:shd w:val="clear" w:color="auto" w:fill="auto"/>
          </w:tcPr>
          <w:p w14:paraId="3CF37D4A" w14:textId="77777777" w:rsidR="0058211B" w:rsidRPr="001018A0" w:rsidRDefault="0058211B" w:rsidP="00BA04D5">
            <w:pPr>
              <w:jc w:val="right"/>
              <w:rPr>
                <w:b/>
                <w:sz w:val="20"/>
                <w:szCs w:val="20"/>
              </w:rPr>
            </w:pPr>
            <w:r>
              <w:rPr>
                <w:b/>
                <w:sz w:val="20"/>
                <w:szCs w:val="20"/>
              </w:rPr>
              <w:t>303,411</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641A445E" w14:textId="77777777" w:rsidR="0058211B" w:rsidRPr="00E50222" w:rsidRDefault="0058211B" w:rsidP="00BA04D5">
            <w:pPr>
              <w:jc w:val="right"/>
              <w:rPr>
                <w:b/>
                <w:color w:val="000000"/>
                <w:sz w:val="20"/>
                <w:szCs w:val="20"/>
              </w:rPr>
            </w:pPr>
            <w:r w:rsidRPr="00E50222">
              <w:rPr>
                <w:b/>
                <w:color w:val="000000"/>
                <w:sz w:val="20"/>
                <w:szCs w:val="20"/>
              </w:rPr>
              <w:t>305,863</w:t>
            </w:r>
          </w:p>
        </w:tc>
      </w:tr>
    </w:tbl>
    <w:p w14:paraId="2C65B14A" w14:textId="46751F51" w:rsidR="0058211B" w:rsidRPr="00BF570D" w:rsidRDefault="0058211B" w:rsidP="0058211B">
      <w:pPr>
        <w:pStyle w:val="Heading1"/>
        <w:numPr>
          <w:ilvl w:val="0"/>
          <w:numId w:val="0"/>
        </w:numPr>
        <w:spacing w:after="0"/>
        <w:rPr>
          <w:sz w:val="19"/>
          <w:szCs w:val="19"/>
        </w:rPr>
      </w:pPr>
      <w:r>
        <w:rPr>
          <w:sz w:val="19"/>
          <w:szCs w:val="19"/>
        </w:rPr>
        <w:t>(1</w:t>
      </w:r>
      <w:r w:rsidRPr="00BF570D">
        <w:rPr>
          <w:sz w:val="19"/>
          <w:szCs w:val="19"/>
        </w:rPr>
        <w:t>) UNEP/</w:t>
      </w:r>
      <w:proofErr w:type="spellStart"/>
      <w:r w:rsidRPr="00BF570D">
        <w:rPr>
          <w:sz w:val="19"/>
          <w:szCs w:val="19"/>
        </w:rPr>
        <w:t>OzL.Pro</w:t>
      </w:r>
      <w:proofErr w:type="spellEnd"/>
      <w:r w:rsidRPr="00BF570D">
        <w:rPr>
          <w:sz w:val="19"/>
          <w:szCs w:val="19"/>
        </w:rPr>
        <w:t>/</w:t>
      </w:r>
      <w:proofErr w:type="spellStart"/>
      <w:r w:rsidRPr="00BF570D">
        <w:rPr>
          <w:sz w:val="19"/>
          <w:szCs w:val="19"/>
        </w:rPr>
        <w:t>ExCom</w:t>
      </w:r>
      <w:proofErr w:type="spellEnd"/>
      <w:r w:rsidRPr="00BF570D">
        <w:rPr>
          <w:sz w:val="19"/>
          <w:szCs w:val="19"/>
        </w:rPr>
        <w:t>/8</w:t>
      </w:r>
      <w:r>
        <w:rPr>
          <w:sz w:val="19"/>
          <w:szCs w:val="19"/>
        </w:rPr>
        <w:t>1</w:t>
      </w:r>
      <w:r w:rsidRPr="00BF570D">
        <w:rPr>
          <w:sz w:val="19"/>
          <w:szCs w:val="19"/>
        </w:rPr>
        <w:t>/</w:t>
      </w:r>
      <w:r>
        <w:rPr>
          <w:sz w:val="19"/>
          <w:szCs w:val="19"/>
        </w:rPr>
        <w:t>31</w:t>
      </w:r>
      <w:r w:rsidRPr="00BF570D">
        <w:rPr>
          <w:sz w:val="19"/>
          <w:szCs w:val="19"/>
        </w:rPr>
        <w:t>.</w:t>
      </w:r>
    </w:p>
    <w:p w14:paraId="544F3A6D" w14:textId="77777777" w:rsidR="0058211B" w:rsidRPr="00BF570D" w:rsidRDefault="0058211B" w:rsidP="0058211B">
      <w:pPr>
        <w:pStyle w:val="Heading1"/>
        <w:numPr>
          <w:ilvl w:val="0"/>
          <w:numId w:val="0"/>
        </w:numPr>
        <w:spacing w:after="0"/>
        <w:rPr>
          <w:sz w:val="19"/>
          <w:szCs w:val="19"/>
        </w:rPr>
      </w:pPr>
      <w:r w:rsidRPr="00BF570D">
        <w:rPr>
          <w:sz w:val="19"/>
          <w:szCs w:val="19"/>
        </w:rPr>
        <w:t>(</w:t>
      </w:r>
      <w:r>
        <w:rPr>
          <w:sz w:val="19"/>
          <w:szCs w:val="19"/>
        </w:rPr>
        <w:t>2</w:t>
      </w:r>
      <w:r w:rsidRPr="00BF570D">
        <w:rPr>
          <w:sz w:val="19"/>
          <w:szCs w:val="19"/>
        </w:rPr>
        <w:t>) UNEP/</w:t>
      </w:r>
      <w:proofErr w:type="spellStart"/>
      <w:r w:rsidRPr="00BF570D">
        <w:rPr>
          <w:sz w:val="19"/>
          <w:szCs w:val="19"/>
        </w:rPr>
        <w:t>OzL.Pro</w:t>
      </w:r>
      <w:proofErr w:type="spellEnd"/>
      <w:r w:rsidRPr="00BF570D">
        <w:rPr>
          <w:sz w:val="19"/>
          <w:szCs w:val="19"/>
        </w:rPr>
        <w:t>/</w:t>
      </w:r>
      <w:proofErr w:type="spellStart"/>
      <w:r w:rsidRPr="00BF570D">
        <w:rPr>
          <w:sz w:val="19"/>
          <w:szCs w:val="19"/>
        </w:rPr>
        <w:t>ExCom</w:t>
      </w:r>
      <w:proofErr w:type="spellEnd"/>
      <w:r w:rsidRPr="00BF570D">
        <w:rPr>
          <w:sz w:val="19"/>
          <w:szCs w:val="19"/>
        </w:rPr>
        <w:t>/8</w:t>
      </w:r>
      <w:r>
        <w:rPr>
          <w:sz w:val="19"/>
          <w:szCs w:val="19"/>
        </w:rPr>
        <w:t>1</w:t>
      </w:r>
      <w:r w:rsidRPr="00BF570D">
        <w:rPr>
          <w:sz w:val="19"/>
          <w:szCs w:val="19"/>
        </w:rPr>
        <w:t>/</w:t>
      </w:r>
      <w:r>
        <w:rPr>
          <w:sz w:val="19"/>
          <w:szCs w:val="19"/>
        </w:rPr>
        <w:t>45</w:t>
      </w:r>
      <w:r w:rsidRPr="00BF570D">
        <w:rPr>
          <w:sz w:val="19"/>
          <w:szCs w:val="19"/>
        </w:rPr>
        <w:t>.</w:t>
      </w:r>
    </w:p>
    <w:p w14:paraId="7E813991" w14:textId="77777777" w:rsidR="0058211B" w:rsidRPr="00BF570D" w:rsidRDefault="0058211B" w:rsidP="0058211B">
      <w:pPr>
        <w:rPr>
          <w:sz w:val="19"/>
          <w:szCs w:val="19"/>
        </w:rPr>
      </w:pPr>
      <w:r>
        <w:rPr>
          <w:sz w:val="19"/>
          <w:szCs w:val="19"/>
        </w:rPr>
        <w:t>(3</w:t>
      </w:r>
      <w:r w:rsidRPr="00BF570D">
        <w:rPr>
          <w:sz w:val="19"/>
          <w:szCs w:val="19"/>
        </w:rPr>
        <w:t>) UNEP/</w:t>
      </w:r>
      <w:proofErr w:type="spellStart"/>
      <w:r w:rsidRPr="00BF570D">
        <w:rPr>
          <w:sz w:val="19"/>
          <w:szCs w:val="19"/>
        </w:rPr>
        <w:t>OzL.Pro</w:t>
      </w:r>
      <w:proofErr w:type="spellEnd"/>
      <w:r w:rsidRPr="00BF570D">
        <w:rPr>
          <w:sz w:val="19"/>
          <w:szCs w:val="19"/>
        </w:rPr>
        <w:t>/</w:t>
      </w:r>
      <w:proofErr w:type="spellStart"/>
      <w:r w:rsidRPr="00BF570D">
        <w:rPr>
          <w:sz w:val="19"/>
          <w:szCs w:val="19"/>
        </w:rPr>
        <w:t>ExCom</w:t>
      </w:r>
      <w:proofErr w:type="spellEnd"/>
      <w:r w:rsidRPr="00BF570D">
        <w:rPr>
          <w:sz w:val="19"/>
          <w:szCs w:val="19"/>
        </w:rPr>
        <w:t>/8</w:t>
      </w:r>
      <w:r>
        <w:rPr>
          <w:sz w:val="19"/>
          <w:szCs w:val="19"/>
        </w:rPr>
        <w:t>1</w:t>
      </w:r>
      <w:r w:rsidRPr="00BF570D">
        <w:rPr>
          <w:sz w:val="19"/>
          <w:szCs w:val="19"/>
        </w:rPr>
        <w:t>/</w:t>
      </w:r>
      <w:r>
        <w:rPr>
          <w:sz w:val="19"/>
          <w:szCs w:val="19"/>
        </w:rPr>
        <w:t>30</w:t>
      </w:r>
      <w:r w:rsidRPr="00BF570D">
        <w:rPr>
          <w:sz w:val="19"/>
          <w:szCs w:val="19"/>
        </w:rPr>
        <w:t>.</w:t>
      </w:r>
    </w:p>
    <w:p w14:paraId="3E8A64F0" w14:textId="77777777" w:rsidR="0058211B" w:rsidRPr="00BF570D" w:rsidRDefault="0058211B" w:rsidP="0058211B">
      <w:pPr>
        <w:rPr>
          <w:sz w:val="19"/>
          <w:szCs w:val="19"/>
        </w:rPr>
      </w:pPr>
      <w:r>
        <w:rPr>
          <w:sz w:val="19"/>
          <w:szCs w:val="19"/>
        </w:rPr>
        <w:t>(4</w:t>
      </w:r>
      <w:r w:rsidRPr="00BF570D">
        <w:rPr>
          <w:sz w:val="19"/>
          <w:szCs w:val="19"/>
        </w:rPr>
        <w:t>) UNEP/</w:t>
      </w:r>
      <w:proofErr w:type="spellStart"/>
      <w:r w:rsidRPr="00BF570D">
        <w:rPr>
          <w:sz w:val="19"/>
          <w:szCs w:val="19"/>
        </w:rPr>
        <w:t>OzL.Pro</w:t>
      </w:r>
      <w:proofErr w:type="spellEnd"/>
      <w:r w:rsidRPr="00BF570D">
        <w:rPr>
          <w:sz w:val="19"/>
          <w:szCs w:val="19"/>
        </w:rPr>
        <w:t>/</w:t>
      </w:r>
      <w:proofErr w:type="spellStart"/>
      <w:r w:rsidRPr="00BF570D">
        <w:rPr>
          <w:sz w:val="19"/>
          <w:szCs w:val="19"/>
        </w:rPr>
        <w:t>ExCom</w:t>
      </w:r>
      <w:proofErr w:type="spellEnd"/>
      <w:r w:rsidRPr="00BF570D">
        <w:rPr>
          <w:sz w:val="19"/>
          <w:szCs w:val="19"/>
        </w:rPr>
        <w:t>/8</w:t>
      </w:r>
      <w:r>
        <w:rPr>
          <w:sz w:val="19"/>
          <w:szCs w:val="19"/>
        </w:rPr>
        <w:t>1</w:t>
      </w:r>
      <w:r w:rsidRPr="00BF570D">
        <w:rPr>
          <w:sz w:val="19"/>
          <w:szCs w:val="19"/>
        </w:rPr>
        <w:t>/</w:t>
      </w:r>
      <w:r>
        <w:rPr>
          <w:sz w:val="19"/>
          <w:szCs w:val="19"/>
        </w:rPr>
        <w:t>35</w:t>
      </w:r>
      <w:r w:rsidRPr="00BF570D">
        <w:rPr>
          <w:sz w:val="19"/>
          <w:szCs w:val="19"/>
        </w:rPr>
        <w:t>.</w:t>
      </w:r>
    </w:p>
    <w:p w14:paraId="5E4F2F5D" w14:textId="77777777" w:rsidR="0058211B" w:rsidRPr="00BF570D" w:rsidRDefault="0058211B" w:rsidP="0058211B">
      <w:pPr>
        <w:rPr>
          <w:sz w:val="19"/>
          <w:szCs w:val="19"/>
        </w:rPr>
      </w:pPr>
      <w:r>
        <w:rPr>
          <w:sz w:val="19"/>
          <w:szCs w:val="19"/>
        </w:rPr>
        <w:t>(5</w:t>
      </w:r>
      <w:r w:rsidRPr="00BF570D">
        <w:rPr>
          <w:sz w:val="19"/>
          <w:szCs w:val="19"/>
        </w:rPr>
        <w:t>) UNEP/</w:t>
      </w:r>
      <w:proofErr w:type="spellStart"/>
      <w:r w:rsidRPr="00BF570D">
        <w:rPr>
          <w:sz w:val="19"/>
          <w:szCs w:val="19"/>
        </w:rPr>
        <w:t>OzL.Pro</w:t>
      </w:r>
      <w:proofErr w:type="spellEnd"/>
      <w:r w:rsidRPr="00BF570D">
        <w:rPr>
          <w:sz w:val="19"/>
          <w:szCs w:val="19"/>
        </w:rPr>
        <w:t>/</w:t>
      </w:r>
      <w:proofErr w:type="spellStart"/>
      <w:r w:rsidRPr="00BF570D">
        <w:rPr>
          <w:sz w:val="19"/>
          <w:szCs w:val="19"/>
        </w:rPr>
        <w:t>ExCom</w:t>
      </w:r>
      <w:proofErr w:type="spellEnd"/>
      <w:r w:rsidRPr="00BF570D">
        <w:rPr>
          <w:sz w:val="19"/>
          <w:szCs w:val="19"/>
        </w:rPr>
        <w:t>/8</w:t>
      </w:r>
      <w:r>
        <w:rPr>
          <w:sz w:val="19"/>
          <w:szCs w:val="19"/>
        </w:rPr>
        <w:t>1</w:t>
      </w:r>
      <w:r w:rsidRPr="00BF570D">
        <w:rPr>
          <w:sz w:val="19"/>
          <w:szCs w:val="19"/>
        </w:rPr>
        <w:t>/</w:t>
      </w:r>
      <w:r>
        <w:rPr>
          <w:sz w:val="19"/>
          <w:szCs w:val="19"/>
        </w:rPr>
        <w:t>47</w:t>
      </w:r>
      <w:r w:rsidRPr="00BF570D">
        <w:rPr>
          <w:sz w:val="19"/>
          <w:szCs w:val="19"/>
        </w:rPr>
        <w:t>.</w:t>
      </w:r>
    </w:p>
    <w:p w14:paraId="1ED8FD5F" w14:textId="77777777" w:rsidR="0058211B" w:rsidRPr="00BF570D" w:rsidRDefault="0058211B" w:rsidP="0058211B">
      <w:pPr>
        <w:rPr>
          <w:sz w:val="19"/>
          <w:szCs w:val="19"/>
        </w:rPr>
      </w:pPr>
      <w:r>
        <w:rPr>
          <w:sz w:val="19"/>
          <w:szCs w:val="19"/>
        </w:rPr>
        <w:t>(6</w:t>
      </w:r>
      <w:r w:rsidRPr="00BF570D">
        <w:rPr>
          <w:sz w:val="19"/>
          <w:szCs w:val="19"/>
        </w:rPr>
        <w:t>) UNEP/</w:t>
      </w:r>
      <w:proofErr w:type="spellStart"/>
      <w:r w:rsidRPr="00BF570D">
        <w:rPr>
          <w:sz w:val="19"/>
          <w:szCs w:val="19"/>
        </w:rPr>
        <w:t>OzL.Pro</w:t>
      </w:r>
      <w:proofErr w:type="spellEnd"/>
      <w:r w:rsidRPr="00BF570D">
        <w:rPr>
          <w:sz w:val="19"/>
          <w:szCs w:val="19"/>
        </w:rPr>
        <w:t>/</w:t>
      </w:r>
      <w:proofErr w:type="spellStart"/>
      <w:r w:rsidRPr="00BF570D">
        <w:rPr>
          <w:sz w:val="19"/>
          <w:szCs w:val="19"/>
        </w:rPr>
        <w:t>ExCom</w:t>
      </w:r>
      <w:proofErr w:type="spellEnd"/>
      <w:r w:rsidRPr="00BF570D">
        <w:rPr>
          <w:sz w:val="19"/>
          <w:szCs w:val="19"/>
        </w:rPr>
        <w:t>/8</w:t>
      </w:r>
      <w:r>
        <w:rPr>
          <w:sz w:val="19"/>
          <w:szCs w:val="19"/>
        </w:rPr>
        <w:t>1</w:t>
      </w:r>
      <w:r w:rsidRPr="00BF570D">
        <w:rPr>
          <w:sz w:val="19"/>
          <w:szCs w:val="19"/>
        </w:rPr>
        <w:t>/</w:t>
      </w:r>
      <w:r>
        <w:rPr>
          <w:sz w:val="19"/>
          <w:szCs w:val="19"/>
        </w:rPr>
        <w:t>29</w:t>
      </w:r>
      <w:r w:rsidRPr="00BF570D">
        <w:rPr>
          <w:sz w:val="19"/>
          <w:szCs w:val="19"/>
        </w:rPr>
        <w:t>.</w:t>
      </w:r>
    </w:p>
    <w:p w14:paraId="057CDF49" w14:textId="77777777" w:rsidR="0058211B" w:rsidRDefault="0058211B" w:rsidP="0058211B">
      <w:pPr>
        <w:rPr>
          <w:sz w:val="19"/>
          <w:szCs w:val="19"/>
        </w:rPr>
      </w:pPr>
      <w:r>
        <w:rPr>
          <w:sz w:val="19"/>
          <w:szCs w:val="19"/>
        </w:rPr>
        <w:t>(7</w:t>
      </w:r>
      <w:r w:rsidRPr="00BF570D">
        <w:rPr>
          <w:sz w:val="19"/>
          <w:szCs w:val="19"/>
        </w:rPr>
        <w:t>) UNEP/</w:t>
      </w:r>
      <w:proofErr w:type="spellStart"/>
      <w:r w:rsidRPr="00BF570D">
        <w:rPr>
          <w:sz w:val="19"/>
          <w:szCs w:val="19"/>
        </w:rPr>
        <w:t>OzL.Pro</w:t>
      </w:r>
      <w:proofErr w:type="spellEnd"/>
      <w:r w:rsidRPr="00BF570D">
        <w:rPr>
          <w:sz w:val="19"/>
          <w:szCs w:val="19"/>
        </w:rPr>
        <w:t>/</w:t>
      </w:r>
      <w:proofErr w:type="spellStart"/>
      <w:r w:rsidRPr="00BF570D">
        <w:rPr>
          <w:sz w:val="19"/>
          <w:szCs w:val="19"/>
        </w:rPr>
        <w:t>ExCom</w:t>
      </w:r>
      <w:proofErr w:type="spellEnd"/>
      <w:r w:rsidRPr="00BF570D">
        <w:rPr>
          <w:sz w:val="19"/>
          <w:szCs w:val="19"/>
        </w:rPr>
        <w:t>/8</w:t>
      </w:r>
      <w:r>
        <w:rPr>
          <w:sz w:val="19"/>
          <w:szCs w:val="19"/>
        </w:rPr>
        <w:t>1</w:t>
      </w:r>
      <w:r w:rsidRPr="00BF570D">
        <w:rPr>
          <w:sz w:val="19"/>
          <w:szCs w:val="19"/>
        </w:rPr>
        <w:t>/</w:t>
      </w:r>
      <w:r>
        <w:rPr>
          <w:sz w:val="19"/>
          <w:szCs w:val="19"/>
        </w:rPr>
        <w:t>45</w:t>
      </w:r>
      <w:r w:rsidRPr="00BF570D">
        <w:rPr>
          <w:sz w:val="19"/>
          <w:szCs w:val="19"/>
        </w:rPr>
        <w:t>.</w:t>
      </w:r>
    </w:p>
    <w:p w14:paraId="228EA8B9" w14:textId="77777777" w:rsidR="0058211B" w:rsidRPr="00BA04D5" w:rsidRDefault="0058211B" w:rsidP="0058211B">
      <w:pPr>
        <w:rPr>
          <w:sz w:val="24"/>
          <w:szCs w:val="24"/>
        </w:rPr>
      </w:pPr>
    </w:p>
    <w:p w14:paraId="55EB7355" w14:textId="77777777" w:rsidR="0058211B" w:rsidRDefault="0058211B" w:rsidP="0058211B">
      <w:pPr>
        <w:keepNext/>
        <w:rPr>
          <w:b/>
        </w:rPr>
      </w:pPr>
      <w:r w:rsidRPr="001018A0">
        <w:rPr>
          <w:b/>
        </w:rPr>
        <w:t xml:space="preserve">Requests from the Government of Canada </w:t>
      </w:r>
    </w:p>
    <w:p w14:paraId="44B47193" w14:textId="77777777" w:rsidR="0058211B" w:rsidRPr="00BA04D5" w:rsidRDefault="0058211B" w:rsidP="0058211B">
      <w:pPr>
        <w:keepNext/>
        <w:rPr>
          <w:b/>
          <w:sz w:val="24"/>
          <w:szCs w:val="24"/>
        </w:rPr>
      </w:pPr>
    </w:p>
    <w:p w14:paraId="5975EB3E" w14:textId="77777777" w:rsidR="0058211B" w:rsidRPr="00BF570D" w:rsidRDefault="0058211B" w:rsidP="0058211B">
      <w:pPr>
        <w:pStyle w:val="Heading1"/>
      </w:pPr>
      <w:r w:rsidRPr="00BF570D">
        <w:t xml:space="preserve">The </w:t>
      </w:r>
      <w:r>
        <w:t xml:space="preserve">amount </w:t>
      </w:r>
      <w:r w:rsidRPr="00BF570D">
        <w:t>of US $</w:t>
      </w:r>
      <w:r>
        <w:t>1,017,237 requested by the Government of Canada</w:t>
      </w:r>
      <w:r w:rsidRPr="00BF570D">
        <w:t xml:space="preserve">, does not exceed the </w:t>
      </w:r>
      <w:r>
        <w:br/>
      </w:r>
      <w:r w:rsidRPr="00BF570D">
        <w:t xml:space="preserve">20 per cent </w:t>
      </w:r>
      <w:r>
        <w:t xml:space="preserve">allowable 2018 </w:t>
      </w:r>
      <w:r w:rsidRPr="00BF570D">
        <w:t xml:space="preserve">allocation of </w:t>
      </w:r>
      <w:r w:rsidRPr="008E2CCA">
        <w:t>US </w:t>
      </w:r>
      <w:r>
        <w:t>$1,472,267.</w:t>
      </w:r>
    </w:p>
    <w:p w14:paraId="1BCE975F" w14:textId="77777777" w:rsidR="0058211B" w:rsidRDefault="0058211B" w:rsidP="0058211B">
      <w:pPr>
        <w:keepNext/>
        <w:jc w:val="left"/>
        <w:rPr>
          <w:b/>
        </w:rPr>
      </w:pPr>
      <w:r w:rsidRPr="00886081">
        <w:rPr>
          <w:b/>
        </w:rPr>
        <w:t>Enabling activities for HFC phase</w:t>
      </w:r>
      <w:r>
        <w:rPr>
          <w:b/>
        </w:rPr>
        <w:t>-</w:t>
      </w:r>
      <w:r w:rsidRPr="00886081">
        <w:rPr>
          <w:b/>
        </w:rPr>
        <w:t>down</w:t>
      </w:r>
    </w:p>
    <w:p w14:paraId="5F91D5ED" w14:textId="77777777" w:rsidR="0058211B" w:rsidRDefault="0058211B" w:rsidP="0058211B">
      <w:pPr>
        <w:keepNext/>
        <w:jc w:val="left"/>
        <w:rPr>
          <w:u w:val="single"/>
        </w:rPr>
      </w:pPr>
      <w:r w:rsidRPr="00886081">
        <w:rPr>
          <w:b/>
        </w:rPr>
        <w:br/>
      </w:r>
      <w:r w:rsidRPr="00A324CC">
        <w:rPr>
          <w:u w:val="single"/>
        </w:rPr>
        <w:t>Project description</w:t>
      </w:r>
    </w:p>
    <w:p w14:paraId="78C8CAB3" w14:textId="77777777" w:rsidR="0058211B" w:rsidRPr="00BA04D5" w:rsidRDefault="0058211B" w:rsidP="0058211B">
      <w:pPr>
        <w:keepNext/>
        <w:jc w:val="left"/>
        <w:rPr>
          <w:sz w:val="24"/>
          <w:szCs w:val="24"/>
          <w:u w:val="single"/>
        </w:rPr>
      </w:pPr>
    </w:p>
    <w:p w14:paraId="4A151A8E" w14:textId="6410ED0C" w:rsidR="0058211B" w:rsidRPr="00A324CC" w:rsidRDefault="0058211B" w:rsidP="007E41C2">
      <w:pPr>
        <w:pStyle w:val="Heading1"/>
        <w:rPr>
          <w:lang w:val="en-CA"/>
        </w:rPr>
      </w:pPr>
      <w:r w:rsidRPr="00A324CC">
        <w:rPr>
          <w:lang w:val="en-CA"/>
        </w:rPr>
        <w:t xml:space="preserve">In line with decision 79/46, the Government of Canada submitted funding requests for the implementation of enabling activities in four countries as cooperating agency as listed in Table </w:t>
      </w:r>
      <w:r>
        <w:rPr>
          <w:lang w:val="en-CA"/>
        </w:rPr>
        <w:t>1</w:t>
      </w:r>
      <w:r w:rsidRPr="00A324CC">
        <w:rPr>
          <w:lang w:val="en-CA"/>
        </w:rPr>
        <w:t xml:space="preserve">. The </w:t>
      </w:r>
      <w:r w:rsidRPr="00A324CC">
        <w:rPr>
          <w:lang w:val="en-CA"/>
        </w:rPr>
        <w:lastRenderedPageBreak/>
        <w:t>detailed proposals are contained in the work programme for 2018 submitted by UNDP</w:t>
      </w:r>
      <w:r w:rsidRPr="00A324CC">
        <w:rPr>
          <w:rStyle w:val="FootnoteReference"/>
          <w:lang w:val="en-CA"/>
        </w:rPr>
        <w:footnoteReference w:id="1"/>
      </w:r>
      <w:r w:rsidRPr="00A324CC">
        <w:rPr>
          <w:lang w:val="en-CA"/>
        </w:rPr>
        <w:t xml:space="preserve"> as lead </w:t>
      </w:r>
      <w:r>
        <w:rPr>
          <w:lang w:val="en-CA"/>
        </w:rPr>
        <w:t xml:space="preserve"> i</w:t>
      </w:r>
      <w:r w:rsidRPr="00A324CC">
        <w:rPr>
          <w:lang w:val="en-CA"/>
        </w:rPr>
        <w:t xml:space="preserve">mplementing agency. The submissions included detailed draft implementation plans and budgets, as well as descriptions of institutional arrangements to support the implementation of these enabling activities. </w:t>
      </w:r>
    </w:p>
    <w:p w14:paraId="26A89839" w14:textId="77777777" w:rsidR="0058211B" w:rsidRPr="00A324CC" w:rsidRDefault="0058211B" w:rsidP="0058211B">
      <w:pPr>
        <w:pStyle w:val="Heading1"/>
        <w:keepNext/>
        <w:numPr>
          <w:ilvl w:val="0"/>
          <w:numId w:val="0"/>
        </w:numPr>
        <w:rPr>
          <w:b/>
          <w:lang w:val="en-US"/>
        </w:rPr>
      </w:pPr>
      <w:r w:rsidRPr="00A324CC">
        <w:rPr>
          <w:b/>
          <w:lang w:val="en-US"/>
        </w:rPr>
        <w:t>Secretariat’s comment</w:t>
      </w:r>
    </w:p>
    <w:p w14:paraId="2CE485FE" w14:textId="77777777" w:rsidR="0058211B" w:rsidRPr="00A324CC" w:rsidRDefault="0058211B" w:rsidP="0058211B">
      <w:pPr>
        <w:pStyle w:val="Heading1"/>
        <w:rPr>
          <w:lang w:val="en-US"/>
        </w:rPr>
      </w:pPr>
      <w:r w:rsidRPr="00A324CC">
        <w:rPr>
          <w:lang w:val="en-US"/>
        </w:rPr>
        <w:t>To facilitate the preparation and submission of requests for enabling activities, the Secretariat re</w:t>
      </w:r>
      <w:r w:rsidRPr="00A324CC">
        <w:rPr>
          <w:lang w:val="en-US"/>
        </w:rPr>
        <w:noBreakHyphen/>
        <w:t>issued the Guide for the submission of enabling activities for HFC phase-down</w:t>
      </w:r>
      <w:r w:rsidRPr="00A324CC">
        <w:rPr>
          <w:rStyle w:val="FootnoteReference"/>
          <w:lang w:val="en-US"/>
        </w:rPr>
        <w:footnoteReference w:id="2"/>
      </w:r>
      <w:r w:rsidRPr="00A324CC">
        <w:rPr>
          <w:lang w:val="en-US"/>
        </w:rPr>
        <w:t xml:space="preserve"> and presented it to bilateral and implementing agencies at the Inter-agency coordination meeting.</w:t>
      </w:r>
      <w:r w:rsidRPr="00A324CC">
        <w:rPr>
          <w:rStyle w:val="FootnoteReference"/>
          <w:lang w:val="en-US"/>
        </w:rPr>
        <w:footnoteReference w:id="3"/>
      </w:r>
      <w:r w:rsidRPr="00A324CC">
        <w:rPr>
          <w:lang w:val="en-US"/>
        </w:rPr>
        <w:t xml:space="preserve"> The Secretariat note</w:t>
      </w:r>
      <w:r>
        <w:rPr>
          <w:lang w:val="en-US"/>
        </w:rPr>
        <w:t>d</w:t>
      </w:r>
      <w:r w:rsidRPr="00A324CC">
        <w:rPr>
          <w:lang w:val="en-US"/>
        </w:rPr>
        <w:t xml:space="preserve"> that the submitted requests for enabling activities followed the Guide.</w:t>
      </w:r>
    </w:p>
    <w:p w14:paraId="55F53F75" w14:textId="77777777" w:rsidR="0058211B" w:rsidRDefault="0058211B" w:rsidP="0058211B">
      <w:pPr>
        <w:pStyle w:val="Heading1"/>
        <w:rPr>
          <w:lang w:val="en-US"/>
        </w:rPr>
      </w:pPr>
      <w:r>
        <w:t xml:space="preserve">   The Government of Canada (as bilateral agency), and the four implementing agencies, submitted on behalf of </w:t>
      </w:r>
      <w:r w:rsidRPr="00B1709A">
        <w:rPr>
          <w:bCs/>
        </w:rPr>
        <w:t>60</w:t>
      </w:r>
      <w:r w:rsidRPr="00B1709A">
        <w:t xml:space="preserve"> </w:t>
      </w:r>
      <w:r>
        <w:t xml:space="preserve">Article 5 countries requests for funding for enabling activities, in line with decision 79/46. </w:t>
      </w:r>
      <w:r w:rsidRPr="00A324CC">
        <w:rPr>
          <w:lang w:val="en-US"/>
        </w:rPr>
        <w:t>In sub-paragraph (e) of the decision, the Committee decided that requests for enabling activities submitted by the 80</w:t>
      </w:r>
      <w:r w:rsidRPr="00A324CC">
        <w:rPr>
          <w:vertAlign w:val="superscript"/>
          <w:lang w:val="en-US"/>
        </w:rPr>
        <w:t>th</w:t>
      </w:r>
      <w:r w:rsidRPr="00A324CC">
        <w:rPr>
          <w:lang w:val="en-US"/>
        </w:rPr>
        <w:t xml:space="preserve"> meeting would be funded to the extent possible from additional voluntary contributions provided by non-Article 5 Parties. Given the funding modality agreed in decision 79/46(e), the Secretariat has included a list of all the requests for enabling activities submitted to the 81</w:t>
      </w:r>
      <w:r w:rsidRPr="00A324CC">
        <w:rPr>
          <w:vertAlign w:val="superscript"/>
          <w:lang w:val="en-US"/>
        </w:rPr>
        <w:t>st</w:t>
      </w:r>
      <w:r w:rsidRPr="00A324CC">
        <w:rPr>
          <w:lang w:val="en-US"/>
        </w:rPr>
        <w:t xml:space="preserve"> meeting, indicating funding levels and agencies involved, in the document on the Overview of issues identified during project review.</w:t>
      </w:r>
      <w:r w:rsidRPr="00A324CC">
        <w:rPr>
          <w:rStyle w:val="FootnoteReference"/>
          <w:lang w:val="en-US"/>
        </w:rPr>
        <w:footnoteReference w:id="4"/>
      </w:r>
    </w:p>
    <w:p w14:paraId="3C9051B5" w14:textId="77777777" w:rsidR="0058211B" w:rsidRPr="00A324CC" w:rsidRDefault="0058211B" w:rsidP="0058211B">
      <w:pPr>
        <w:pStyle w:val="Heading1"/>
        <w:rPr>
          <w:lang w:val="en-US"/>
        </w:rPr>
      </w:pPr>
      <w:r w:rsidRPr="00A324CC">
        <w:rPr>
          <w:lang w:val="en-US"/>
        </w:rPr>
        <w:t>The Secretariat reviewed the requests for enabling activities and concluded that they fulfilled all the requirements of decision 79/46, as noted below:</w:t>
      </w:r>
    </w:p>
    <w:p w14:paraId="079B5D4E" w14:textId="77777777" w:rsidR="0058211B" w:rsidRPr="00A324CC" w:rsidRDefault="0058211B" w:rsidP="0058211B">
      <w:pPr>
        <w:pStyle w:val="Heading2"/>
        <w:numPr>
          <w:ilvl w:val="1"/>
          <w:numId w:val="1"/>
        </w:numPr>
        <w:rPr>
          <w:lang w:val="en-US"/>
        </w:rPr>
      </w:pPr>
      <w:r w:rsidRPr="00A324CC">
        <w:rPr>
          <w:lang w:val="en-US"/>
        </w:rPr>
        <w:t>Endorsement letters from the Governments of the four Article 5 countries indicating their intent to make best efforts to ratify the Kigali Amendment as early as possible were submitted by UNDP as the lead implementing agency;</w:t>
      </w:r>
    </w:p>
    <w:p w14:paraId="6E5736ED" w14:textId="77777777" w:rsidR="0058211B" w:rsidRPr="00A324CC" w:rsidRDefault="0058211B" w:rsidP="0058211B">
      <w:pPr>
        <w:pStyle w:val="Heading2"/>
        <w:numPr>
          <w:ilvl w:val="1"/>
          <w:numId w:val="1"/>
        </w:numPr>
        <w:rPr>
          <w:lang w:val="en-US"/>
        </w:rPr>
      </w:pPr>
      <w:r w:rsidRPr="00A324CC">
        <w:rPr>
          <w:lang w:val="en-US"/>
        </w:rPr>
        <w:t>The four project proposals included detailed descriptions of each of the enabling activities, institutional arrangements, cost breakdown and the schedule for implementation;</w:t>
      </w:r>
      <w:r>
        <w:rPr>
          <w:lang w:val="en-US"/>
        </w:rPr>
        <w:t xml:space="preserve"> and</w:t>
      </w:r>
    </w:p>
    <w:p w14:paraId="22E307C7" w14:textId="77777777" w:rsidR="0058211B" w:rsidRPr="00A324CC" w:rsidRDefault="0058211B" w:rsidP="0058211B">
      <w:pPr>
        <w:pStyle w:val="Heading2"/>
        <w:numPr>
          <w:ilvl w:val="1"/>
          <w:numId w:val="1"/>
        </w:numPr>
        <w:rPr>
          <w:lang w:val="en-US"/>
        </w:rPr>
      </w:pPr>
      <w:r w:rsidRPr="00A324CC">
        <w:rPr>
          <w:lang w:val="en-US"/>
        </w:rPr>
        <w:t>All of the proposals will be implemented in 18 months.</w:t>
      </w:r>
    </w:p>
    <w:p w14:paraId="7AAE237F" w14:textId="77777777" w:rsidR="0058211B" w:rsidRPr="00A324CC" w:rsidRDefault="0058211B" w:rsidP="0058211B">
      <w:pPr>
        <w:pStyle w:val="Heading1"/>
        <w:rPr>
          <w:lang w:val="en-US"/>
        </w:rPr>
      </w:pPr>
      <w:r w:rsidRPr="00A324CC">
        <w:rPr>
          <w:lang w:val="en-US"/>
        </w:rPr>
        <w:t>The funding requested for each country was consistent with decision 79/46(c), and calculated based on each country’s HCFC baseline.</w:t>
      </w:r>
    </w:p>
    <w:p w14:paraId="0594C6E9" w14:textId="77777777" w:rsidR="0058211B" w:rsidRDefault="0058211B" w:rsidP="0058211B">
      <w:pPr>
        <w:pStyle w:val="Heading1"/>
        <w:rPr>
          <w:lang w:val="en-US"/>
        </w:rPr>
      </w:pPr>
      <w:r w:rsidRPr="00A324CC">
        <w:rPr>
          <w:lang w:val="en-US"/>
        </w:rPr>
        <w:t>The Government of Canada indicated that the funding requested for enabling activities, if approved by the Executive Committee, would be considered as part of their bilateral allocation to the Multilateral Fund.</w:t>
      </w:r>
    </w:p>
    <w:p w14:paraId="379F9137" w14:textId="77777777" w:rsidR="0058211B" w:rsidRPr="00A324CC" w:rsidRDefault="0058211B" w:rsidP="0058211B">
      <w:pPr>
        <w:pStyle w:val="Heading1"/>
        <w:rPr>
          <w:lang w:val="en-US"/>
        </w:rPr>
      </w:pPr>
      <w:r w:rsidRPr="00A324CC">
        <w:rPr>
          <w:lang w:val="en-US"/>
        </w:rPr>
        <w:t>The Secretariat notes that the Government of Canada, was among the 17 non-Article 5 countries that agreed to provide additional contributions</w:t>
      </w:r>
      <w:r w:rsidRPr="00A324CC">
        <w:rPr>
          <w:rStyle w:val="FootnoteReference"/>
          <w:lang w:val="en-US"/>
        </w:rPr>
        <w:footnoteReference w:id="5"/>
      </w:r>
      <w:r w:rsidRPr="00A324CC">
        <w:rPr>
          <w:lang w:val="en-US"/>
        </w:rPr>
        <w:t xml:space="preserve"> for fast-start support for the implementation of the </w:t>
      </w:r>
      <w:r>
        <w:rPr>
          <w:lang w:val="en-US"/>
        </w:rPr>
        <w:br/>
      </w:r>
      <w:r w:rsidRPr="00A324CC">
        <w:rPr>
          <w:lang w:val="en-US"/>
        </w:rPr>
        <w:t xml:space="preserve">HFC phase-down in Article 5 countries. The level of </w:t>
      </w:r>
      <w:r>
        <w:rPr>
          <w:lang w:val="en-US"/>
        </w:rPr>
        <w:t xml:space="preserve">additional </w:t>
      </w:r>
      <w:r w:rsidRPr="00A324CC">
        <w:rPr>
          <w:lang w:val="en-US"/>
        </w:rPr>
        <w:t>contribution amounted to US $1,300,000 for Canada.</w:t>
      </w:r>
    </w:p>
    <w:p w14:paraId="7F92CA23" w14:textId="77777777" w:rsidR="0058211B" w:rsidRPr="00A324CC" w:rsidRDefault="0058211B" w:rsidP="0058211B">
      <w:pPr>
        <w:pStyle w:val="Heading1"/>
        <w:numPr>
          <w:ilvl w:val="0"/>
          <w:numId w:val="0"/>
        </w:numPr>
        <w:rPr>
          <w:b/>
          <w:lang w:val="en-US"/>
        </w:rPr>
      </w:pPr>
      <w:r w:rsidRPr="00A324CC">
        <w:rPr>
          <w:b/>
          <w:lang w:val="en-US"/>
        </w:rPr>
        <w:t>Secretariat’s recommendation</w:t>
      </w:r>
    </w:p>
    <w:p w14:paraId="3D6194C7" w14:textId="77777777" w:rsidR="0058211B" w:rsidRPr="0015715F" w:rsidRDefault="0058211B" w:rsidP="0058211B">
      <w:pPr>
        <w:pStyle w:val="Heading1"/>
        <w:rPr>
          <w:lang w:val="en-US"/>
        </w:rPr>
      </w:pPr>
      <w:r w:rsidRPr="0015715F">
        <w:rPr>
          <w:lang w:val="en-US"/>
        </w:rPr>
        <w:t>The Secretariat recommends blanket approval for the requests for enabling activities for HFC phase</w:t>
      </w:r>
      <w:r w:rsidRPr="0015715F">
        <w:rPr>
          <w:lang w:val="en-US"/>
        </w:rPr>
        <w:noBreakHyphen/>
        <w:t xml:space="preserve">down for the four Article 5 countries at the level of funding indicated in Table 1 above, in the context </w:t>
      </w:r>
      <w:r w:rsidRPr="0015715F">
        <w:rPr>
          <w:lang w:val="en-US"/>
        </w:rPr>
        <w:lastRenderedPageBreak/>
        <w:t>of its discussion of the funding modality for enabling activities described in the document on Overview of issues identified during project review (UNEP/</w:t>
      </w:r>
      <w:proofErr w:type="spellStart"/>
      <w:r w:rsidRPr="0015715F">
        <w:rPr>
          <w:lang w:val="en-US"/>
        </w:rPr>
        <w:t>OzL.Pro</w:t>
      </w:r>
      <w:proofErr w:type="spellEnd"/>
      <w:r w:rsidRPr="0015715F">
        <w:rPr>
          <w:lang w:val="en-US"/>
        </w:rPr>
        <w:t>/</w:t>
      </w:r>
      <w:proofErr w:type="spellStart"/>
      <w:r w:rsidRPr="0015715F">
        <w:rPr>
          <w:lang w:val="en-US"/>
        </w:rPr>
        <w:t>ExCom</w:t>
      </w:r>
      <w:proofErr w:type="spellEnd"/>
      <w:r w:rsidRPr="0015715F">
        <w:rPr>
          <w:lang w:val="en-US"/>
        </w:rPr>
        <w:t>/81/14).</w:t>
      </w:r>
    </w:p>
    <w:p w14:paraId="63957E11" w14:textId="77777777" w:rsidR="0058211B" w:rsidRDefault="0058211B" w:rsidP="007E41C2">
      <w:pPr>
        <w:keepNext/>
        <w:outlineLvl w:val="0"/>
        <w:rPr>
          <w:b/>
        </w:rPr>
      </w:pPr>
      <w:r>
        <w:rPr>
          <w:b/>
        </w:rPr>
        <w:t>Requests from the Government of Germany</w:t>
      </w:r>
    </w:p>
    <w:p w14:paraId="791241F7" w14:textId="77777777" w:rsidR="0058211B" w:rsidRDefault="0058211B" w:rsidP="007E41C2">
      <w:pPr>
        <w:keepNext/>
        <w:outlineLvl w:val="0"/>
        <w:rPr>
          <w:b/>
        </w:rPr>
      </w:pPr>
    </w:p>
    <w:p w14:paraId="4C79A13B" w14:textId="77777777" w:rsidR="0058211B" w:rsidRPr="00DB45E8" w:rsidRDefault="0058211B" w:rsidP="007E41C2">
      <w:pPr>
        <w:pStyle w:val="Heading1"/>
        <w:keepNext/>
        <w:rPr>
          <w:lang w:val="en-CA" w:eastAsia="fr-FR"/>
        </w:rPr>
      </w:pPr>
      <w:r w:rsidRPr="00DB45E8">
        <w:rPr>
          <w:lang w:val="en-CA" w:eastAsia="fr-FR"/>
        </w:rPr>
        <w:t>The amount of US $222,182 requested by the Government of</w:t>
      </w:r>
      <w:r>
        <w:rPr>
          <w:lang w:val="en-CA" w:eastAsia="fr-FR"/>
        </w:rPr>
        <w:t xml:space="preserve"> Germany</w:t>
      </w:r>
      <w:r w:rsidRPr="00DB45E8">
        <w:rPr>
          <w:lang w:val="en-CA" w:eastAsia="fr-FR"/>
        </w:rPr>
        <w:t>, does not exceed the 20 per cent allowable 2018 allocation of US $3,220,267.</w:t>
      </w:r>
    </w:p>
    <w:p w14:paraId="712B420D" w14:textId="77777777" w:rsidR="0058211B" w:rsidRPr="00754285" w:rsidRDefault="0058211B" w:rsidP="0058211B">
      <w:pPr>
        <w:rPr>
          <w:b/>
          <w:lang w:val="en-US"/>
        </w:rPr>
      </w:pPr>
      <w:r w:rsidRPr="00754285">
        <w:rPr>
          <w:b/>
          <w:lang w:val="en-US"/>
        </w:rPr>
        <w:t>Stage II of the HPMP for China (XPS foam sector) (balance of</w:t>
      </w:r>
      <w:r>
        <w:rPr>
          <w:b/>
          <w:lang w:val="en-US"/>
        </w:rPr>
        <w:t xml:space="preserve"> the</w:t>
      </w:r>
      <w:r w:rsidRPr="00754285">
        <w:rPr>
          <w:b/>
          <w:lang w:val="en-US"/>
        </w:rPr>
        <w:t xml:space="preserve"> second tranche)</w:t>
      </w:r>
    </w:p>
    <w:p w14:paraId="2391E2F6" w14:textId="77777777" w:rsidR="0058211B" w:rsidRDefault="0058211B" w:rsidP="0058211B">
      <w:pPr>
        <w:rPr>
          <w:b/>
          <w:lang w:val="en-US"/>
        </w:rPr>
      </w:pPr>
    </w:p>
    <w:p w14:paraId="2EBCC31F" w14:textId="77777777" w:rsidR="0058211B" w:rsidRPr="00706B86" w:rsidRDefault="0058211B" w:rsidP="0058211B">
      <w:pPr>
        <w:rPr>
          <w:u w:val="single"/>
          <w:lang w:val="en-US"/>
        </w:rPr>
      </w:pPr>
      <w:r w:rsidRPr="00706B86">
        <w:rPr>
          <w:u w:val="single"/>
          <w:lang w:val="en-US"/>
        </w:rPr>
        <w:t>Background</w:t>
      </w:r>
    </w:p>
    <w:p w14:paraId="1A96483E" w14:textId="77777777" w:rsidR="0058211B" w:rsidRPr="00686C37" w:rsidRDefault="0058211B" w:rsidP="0058211B">
      <w:pPr>
        <w:rPr>
          <w:b/>
          <w:u w:val="single"/>
          <w:lang w:val="en-US"/>
        </w:rPr>
      </w:pPr>
    </w:p>
    <w:p w14:paraId="125E2D0C" w14:textId="77777777" w:rsidR="0058211B" w:rsidRPr="00C03487" w:rsidRDefault="0058211B" w:rsidP="0058211B">
      <w:pPr>
        <w:pStyle w:val="Heading1"/>
        <w:rPr>
          <w:lang w:val="en-US"/>
        </w:rPr>
      </w:pPr>
      <w:r w:rsidRPr="00C03487">
        <w:rPr>
          <w:lang w:val="en-US"/>
        </w:rPr>
        <w:t>At its 80</w:t>
      </w:r>
      <w:r w:rsidRPr="00C03487">
        <w:rPr>
          <w:vertAlign w:val="superscript"/>
          <w:lang w:val="en-US"/>
        </w:rPr>
        <w:t>th</w:t>
      </w:r>
      <w:r w:rsidRPr="00C03487">
        <w:rPr>
          <w:lang w:val="en-US"/>
        </w:rPr>
        <w:t xml:space="preserve"> meeting, the Executive Committee approved projects amounting to US $1,345,715 (including agency support costs) to be implemented by the Government of Germany. With this approved funding, the Government of Germany exceeded its 20 per cent allowable allocation of US $8,659,025 for the 2015-2017 triennium by US $4,463. In this regard, the representative of the Government of Germany at the 80</w:t>
      </w:r>
      <w:r w:rsidRPr="00C03487">
        <w:rPr>
          <w:vertAlign w:val="superscript"/>
          <w:lang w:val="en-US"/>
        </w:rPr>
        <w:t>th</w:t>
      </w:r>
      <w:r w:rsidRPr="00C03487">
        <w:rPr>
          <w:lang w:val="en-US"/>
        </w:rPr>
        <w:t xml:space="preserve"> meeting requested that the excess amount would be allocated to the 81</w:t>
      </w:r>
      <w:r w:rsidRPr="00C03487">
        <w:rPr>
          <w:vertAlign w:val="superscript"/>
          <w:lang w:val="en-US"/>
        </w:rPr>
        <w:t>st</w:t>
      </w:r>
      <w:r w:rsidRPr="00C03487">
        <w:rPr>
          <w:lang w:val="en-US"/>
        </w:rPr>
        <w:t xml:space="preserve"> meeting (i.e. to the </w:t>
      </w:r>
      <w:r>
        <w:rPr>
          <w:lang w:val="en-US"/>
        </w:rPr>
        <w:br/>
      </w:r>
      <w:r w:rsidRPr="00C03487">
        <w:rPr>
          <w:lang w:val="en-US"/>
        </w:rPr>
        <w:t xml:space="preserve">2018-2020 triennium) and that the project in effect would be the second tranche of the XPS foam sector plan of stage II of the HPMP for China. </w:t>
      </w:r>
      <w:r>
        <w:rPr>
          <w:lang w:val="en-US"/>
        </w:rPr>
        <w:t xml:space="preserve">Accordingly, the Government of Germany has submitted to the </w:t>
      </w:r>
      <w:r>
        <w:rPr>
          <w:lang w:val="en-US"/>
        </w:rPr>
        <w:br/>
        <w:t>81</w:t>
      </w:r>
      <w:r w:rsidRPr="00552558">
        <w:rPr>
          <w:vertAlign w:val="superscript"/>
          <w:lang w:val="en-US"/>
        </w:rPr>
        <w:t>st</w:t>
      </w:r>
      <w:r>
        <w:rPr>
          <w:lang w:val="en-US"/>
        </w:rPr>
        <w:t xml:space="preserve"> meeting a request for the remaining balance of the above-mentioned project. </w:t>
      </w:r>
    </w:p>
    <w:p w14:paraId="41F2D384" w14:textId="77777777" w:rsidR="0058211B" w:rsidRDefault="0058211B" w:rsidP="0058211B">
      <w:pPr>
        <w:rPr>
          <w:b/>
          <w:lang w:val="en-US"/>
        </w:rPr>
      </w:pPr>
      <w:r w:rsidRPr="00073E4E">
        <w:rPr>
          <w:b/>
          <w:lang w:val="en-US"/>
        </w:rPr>
        <w:t xml:space="preserve">Secretariat’s recommendation </w:t>
      </w:r>
    </w:p>
    <w:p w14:paraId="1BA94499" w14:textId="77777777" w:rsidR="0058211B" w:rsidRPr="00073E4E" w:rsidRDefault="0058211B" w:rsidP="0058211B">
      <w:pPr>
        <w:rPr>
          <w:b/>
          <w:lang w:val="en-US"/>
        </w:rPr>
      </w:pPr>
    </w:p>
    <w:p w14:paraId="47B96CA9" w14:textId="77777777" w:rsidR="0058211B" w:rsidRDefault="0058211B" w:rsidP="0058211B">
      <w:pPr>
        <w:pStyle w:val="Heading1"/>
        <w:rPr>
          <w:lang w:val="en-US"/>
        </w:rPr>
      </w:pPr>
      <w:r w:rsidRPr="00073E4E">
        <w:rPr>
          <w:lang w:val="en-US"/>
        </w:rPr>
        <w:t>The Secretariat</w:t>
      </w:r>
      <w:r>
        <w:rPr>
          <w:lang w:val="en-US"/>
        </w:rPr>
        <w:t xml:space="preserve"> recommends blanket approval for the request for the remaining balance of the second tranche of the extruded polystyrene foam sector plan of stage II of the HCFC phase-out management plan for China at the level of funding indicated in Table 1 above</w:t>
      </w:r>
      <w:r w:rsidRPr="00073E4E">
        <w:rPr>
          <w:lang w:val="en-US"/>
        </w:rPr>
        <w:t>.</w:t>
      </w:r>
    </w:p>
    <w:p w14:paraId="2F8A6962" w14:textId="77777777" w:rsidR="0058211B" w:rsidRPr="00552558" w:rsidRDefault="0058211B" w:rsidP="0058211B">
      <w:pPr>
        <w:rPr>
          <w:b/>
          <w:lang w:val="en-US"/>
        </w:rPr>
      </w:pPr>
      <w:r w:rsidRPr="00552558">
        <w:rPr>
          <w:b/>
          <w:lang w:val="en-US"/>
        </w:rPr>
        <w:t>Lesotho: Preparation</w:t>
      </w:r>
      <w:r>
        <w:rPr>
          <w:b/>
          <w:lang w:val="en-US"/>
        </w:rPr>
        <w:t xml:space="preserve"> of stage II of HCFC phase-out m</w:t>
      </w:r>
      <w:r w:rsidRPr="00552558">
        <w:rPr>
          <w:b/>
          <w:lang w:val="en-US"/>
        </w:rPr>
        <w:t xml:space="preserve">anagement </w:t>
      </w:r>
      <w:r>
        <w:rPr>
          <w:b/>
          <w:lang w:val="en-US"/>
        </w:rPr>
        <w:t>p</w:t>
      </w:r>
      <w:r w:rsidRPr="00552558">
        <w:rPr>
          <w:b/>
          <w:lang w:val="en-US"/>
        </w:rPr>
        <w:t xml:space="preserve">lan </w:t>
      </w:r>
    </w:p>
    <w:p w14:paraId="6BF9B435" w14:textId="77777777" w:rsidR="0058211B" w:rsidRDefault="0058211B" w:rsidP="0058211B">
      <w:pPr>
        <w:rPr>
          <w:lang w:val="en-US"/>
        </w:rPr>
      </w:pPr>
    </w:p>
    <w:p w14:paraId="65834CC3" w14:textId="77777777" w:rsidR="0058211B" w:rsidRPr="00552558" w:rsidRDefault="0058211B" w:rsidP="0058211B">
      <w:pPr>
        <w:rPr>
          <w:u w:val="single"/>
          <w:lang w:val="en-US"/>
        </w:rPr>
      </w:pPr>
      <w:r w:rsidRPr="00552558">
        <w:rPr>
          <w:u w:val="single"/>
          <w:lang w:val="en-US"/>
        </w:rPr>
        <w:t>Project description</w:t>
      </w:r>
    </w:p>
    <w:p w14:paraId="7924CA40" w14:textId="77777777" w:rsidR="0058211B" w:rsidRPr="0015715F" w:rsidRDefault="0058211B" w:rsidP="0058211B">
      <w:pPr>
        <w:rPr>
          <w:sz w:val="24"/>
          <w:szCs w:val="24"/>
          <w:lang w:val="en-US"/>
        </w:rPr>
      </w:pPr>
    </w:p>
    <w:p w14:paraId="136FEB4B" w14:textId="77777777" w:rsidR="0058211B" w:rsidRPr="004020DE" w:rsidRDefault="0058211B" w:rsidP="0058211B">
      <w:pPr>
        <w:pStyle w:val="Heading1"/>
        <w:rPr>
          <w:lang w:val="en-US"/>
        </w:rPr>
      </w:pPr>
      <w:r w:rsidRPr="004020DE">
        <w:rPr>
          <w:lang w:val="en-US"/>
        </w:rPr>
        <w:t xml:space="preserve">On behalf of the Government of Lesotho, the Government of Germany as the lead implementing agency, has submitted a request for the preparation of the overarching strategy for stage II of the HCFC phase-out management plan (HPMP), as </w:t>
      </w:r>
      <w:r w:rsidRPr="00CC3883">
        <w:rPr>
          <w:lang w:val="en-US"/>
        </w:rPr>
        <w:t xml:space="preserve">shown in Table </w:t>
      </w:r>
      <w:r>
        <w:rPr>
          <w:lang w:val="en-US"/>
        </w:rPr>
        <w:t>1</w:t>
      </w:r>
      <w:r w:rsidRPr="00CC3883">
        <w:rPr>
          <w:lang w:val="en-US"/>
        </w:rPr>
        <w:t>. The submission</w:t>
      </w:r>
      <w:r w:rsidRPr="004020DE">
        <w:rPr>
          <w:lang w:val="en-US"/>
        </w:rPr>
        <w:t xml:space="preserve"> included an update on the implementation of stage I of the HPMP, justification for the requested funding, the activities to be implemented and the corresponding budgets.</w:t>
      </w:r>
    </w:p>
    <w:p w14:paraId="47A26168" w14:textId="77777777" w:rsidR="0058211B" w:rsidRPr="00073E4E" w:rsidRDefault="0058211B" w:rsidP="0058211B">
      <w:pPr>
        <w:rPr>
          <w:b/>
          <w:lang w:val="en-US"/>
        </w:rPr>
      </w:pPr>
      <w:r w:rsidRPr="00073E4E">
        <w:rPr>
          <w:b/>
          <w:lang w:val="en-US"/>
        </w:rPr>
        <w:t>Secretariat’s comments</w:t>
      </w:r>
    </w:p>
    <w:p w14:paraId="3B7F9F5C" w14:textId="77777777" w:rsidR="0058211B" w:rsidRPr="0015715F" w:rsidRDefault="0058211B" w:rsidP="0058211B">
      <w:pPr>
        <w:rPr>
          <w:sz w:val="24"/>
          <w:szCs w:val="24"/>
          <w:lang w:val="en-US"/>
        </w:rPr>
      </w:pPr>
    </w:p>
    <w:p w14:paraId="2A115853" w14:textId="77777777" w:rsidR="0058211B" w:rsidRDefault="0058211B" w:rsidP="0058211B">
      <w:pPr>
        <w:pStyle w:val="Heading1"/>
        <w:rPr>
          <w:lang w:val="en-US"/>
        </w:rPr>
      </w:pPr>
      <w:r w:rsidRPr="004020DE">
        <w:rPr>
          <w:lang w:val="en-US"/>
        </w:rPr>
        <w:t>The Secretariat reviewed the project preparation request in line with stage I of the HPMP approved at the 64</w:t>
      </w:r>
      <w:r w:rsidRPr="000356BF">
        <w:rPr>
          <w:vertAlign w:val="superscript"/>
          <w:lang w:val="en-US"/>
        </w:rPr>
        <w:t>th</w:t>
      </w:r>
      <w:r w:rsidRPr="004020DE">
        <w:rPr>
          <w:lang w:val="en-US"/>
        </w:rPr>
        <w:t xml:space="preserve"> meeting to meet the 2020 control measures of the Montreal Protocol</w:t>
      </w:r>
      <w:r>
        <w:rPr>
          <w:rStyle w:val="FootnoteReference"/>
          <w:lang w:val="en-US"/>
        </w:rPr>
        <w:footnoteReference w:id="6"/>
      </w:r>
      <w:r w:rsidRPr="004020DE">
        <w:rPr>
          <w:lang w:val="en-US"/>
        </w:rPr>
        <w:t xml:space="preserve">, and the guidelines for funding preparation of stage II of the HPMPs for Article 5 countries contained in decision 71/42. Lesotho has an HCFC baseline of 3.5 ODP </w:t>
      </w:r>
      <w:proofErr w:type="spellStart"/>
      <w:r w:rsidRPr="004020DE">
        <w:rPr>
          <w:lang w:val="en-US"/>
        </w:rPr>
        <w:t>tonnes</w:t>
      </w:r>
      <w:proofErr w:type="spellEnd"/>
      <w:r w:rsidRPr="004020DE">
        <w:rPr>
          <w:lang w:val="en-US"/>
        </w:rPr>
        <w:t xml:space="preserve">, reported consumption of 0.71 ODP </w:t>
      </w:r>
      <w:proofErr w:type="spellStart"/>
      <w:r w:rsidRPr="004020DE">
        <w:rPr>
          <w:lang w:val="en-US"/>
        </w:rPr>
        <w:t>tonnes</w:t>
      </w:r>
      <w:proofErr w:type="spellEnd"/>
      <w:r w:rsidRPr="004020DE">
        <w:rPr>
          <w:lang w:val="en-US"/>
        </w:rPr>
        <w:t xml:space="preserve"> in 2016 under </w:t>
      </w:r>
      <w:r>
        <w:rPr>
          <w:lang w:val="en-US"/>
        </w:rPr>
        <w:br/>
      </w:r>
      <w:r w:rsidRPr="004020DE">
        <w:rPr>
          <w:lang w:val="en-US"/>
        </w:rPr>
        <w:t xml:space="preserve">Article 7 of the Montreal Protocol, and consumption of 0.70 ODP </w:t>
      </w:r>
      <w:proofErr w:type="spellStart"/>
      <w:r w:rsidRPr="004020DE">
        <w:rPr>
          <w:lang w:val="en-US"/>
        </w:rPr>
        <w:t>tonnes</w:t>
      </w:r>
      <w:proofErr w:type="spellEnd"/>
      <w:r w:rsidRPr="004020DE">
        <w:rPr>
          <w:lang w:val="en-US"/>
        </w:rPr>
        <w:t xml:space="preserve"> for 2017 under Country </w:t>
      </w:r>
      <w:proofErr w:type="spellStart"/>
      <w:r w:rsidRPr="004020DE">
        <w:rPr>
          <w:lang w:val="en-US"/>
        </w:rPr>
        <w:t>Programme</w:t>
      </w:r>
      <w:proofErr w:type="spellEnd"/>
      <w:r w:rsidRPr="004020DE">
        <w:rPr>
          <w:lang w:val="en-US"/>
        </w:rPr>
        <w:t xml:space="preserve"> data reporting. </w:t>
      </w:r>
    </w:p>
    <w:p w14:paraId="76764210" w14:textId="77777777" w:rsidR="0058211B" w:rsidRDefault="0058211B" w:rsidP="0058211B">
      <w:pPr>
        <w:pStyle w:val="Heading1"/>
        <w:rPr>
          <w:lang w:val="en-US"/>
        </w:rPr>
      </w:pPr>
      <w:r w:rsidRPr="004020DE">
        <w:rPr>
          <w:lang w:val="en-US"/>
        </w:rPr>
        <w:t>The third tranche of the HPMP was submitted for consideration of the 80</w:t>
      </w:r>
      <w:r w:rsidRPr="00A51D9C">
        <w:rPr>
          <w:vertAlign w:val="superscript"/>
          <w:lang w:val="en-US"/>
        </w:rPr>
        <w:t xml:space="preserve">th </w:t>
      </w:r>
      <w:r w:rsidRPr="004020DE">
        <w:rPr>
          <w:lang w:val="en-US"/>
        </w:rPr>
        <w:t xml:space="preserve">meeting, which indicated the need to revise the starting point for aggregate reduction in HCFC consumption to 1.54 ODP </w:t>
      </w:r>
      <w:proofErr w:type="spellStart"/>
      <w:r w:rsidRPr="004020DE">
        <w:rPr>
          <w:lang w:val="en-US"/>
        </w:rPr>
        <w:t>tonnes</w:t>
      </w:r>
      <w:proofErr w:type="spellEnd"/>
      <w:r>
        <w:rPr>
          <w:lang w:val="en-US"/>
        </w:rPr>
        <w:t xml:space="preserve"> (decision 80/69).</w:t>
      </w:r>
      <w:r w:rsidRPr="004020DE">
        <w:rPr>
          <w:lang w:val="en-US"/>
        </w:rPr>
        <w:t xml:space="preserve"> </w:t>
      </w:r>
    </w:p>
    <w:p w14:paraId="31D15ED1" w14:textId="77777777" w:rsidR="0058211B" w:rsidRPr="004020DE" w:rsidRDefault="0058211B" w:rsidP="0058211B">
      <w:pPr>
        <w:pStyle w:val="Heading1"/>
        <w:rPr>
          <w:lang w:val="en-US"/>
        </w:rPr>
      </w:pPr>
      <w:r w:rsidRPr="004020DE">
        <w:rPr>
          <w:lang w:val="en-US"/>
        </w:rPr>
        <w:lastRenderedPageBreak/>
        <w:t xml:space="preserve">The Secretariat recognizes that funding for the preparation of stage II of the HPMP is necessary in order to ensure that phase-out activities initiated in stage I are sustained. The request for funding for the overarching strategy for stage II of the HPMP is within the limits set by decision 71/42, based on a revised starting point of 1.54 ODP </w:t>
      </w:r>
      <w:proofErr w:type="spellStart"/>
      <w:r w:rsidRPr="004020DE">
        <w:rPr>
          <w:lang w:val="en-US"/>
        </w:rPr>
        <w:t>tonnes</w:t>
      </w:r>
      <w:proofErr w:type="spellEnd"/>
      <w:r w:rsidRPr="004020DE">
        <w:rPr>
          <w:lang w:val="en-US"/>
        </w:rPr>
        <w:t>. The Secretariat notes that the change in starting point resulted in a reduction in funding of US $70,000 for the stage I in line with decision 60/44(f)(xii); and that the funding adjustments would be made during the approval of the stage II HPMP for the country.</w:t>
      </w:r>
    </w:p>
    <w:p w14:paraId="482F4D45" w14:textId="77777777" w:rsidR="0058211B" w:rsidRDefault="0058211B" w:rsidP="0058211B">
      <w:pPr>
        <w:rPr>
          <w:b/>
          <w:lang w:val="en-US"/>
        </w:rPr>
      </w:pPr>
      <w:r w:rsidRPr="00073E4E">
        <w:rPr>
          <w:b/>
          <w:lang w:val="en-US"/>
        </w:rPr>
        <w:t>Secretariat’s recommendation</w:t>
      </w:r>
    </w:p>
    <w:p w14:paraId="59B425A2" w14:textId="77777777" w:rsidR="0058211B" w:rsidRPr="0015715F" w:rsidRDefault="0058211B" w:rsidP="0058211B">
      <w:pPr>
        <w:rPr>
          <w:b/>
          <w:sz w:val="24"/>
          <w:szCs w:val="24"/>
          <w:lang w:val="en-US"/>
        </w:rPr>
      </w:pPr>
    </w:p>
    <w:p w14:paraId="5076E912" w14:textId="048BBB4E" w:rsidR="0058211B" w:rsidRPr="0058211B" w:rsidRDefault="0058211B" w:rsidP="007C5648">
      <w:pPr>
        <w:pStyle w:val="Heading1"/>
        <w:rPr>
          <w:lang w:val="en-US"/>
        </w:rPr>
      </w:pPr>
      <w:r w:rsidRPr="0058211B">
        <w:rPr>
          <w:lang w:val="en-US"/>
        </w:rPr>
        <w:t>The Secretariat recommends blanket approval of the request of the Government of Germany for project preparation for stage II of the HCFC phase-out management plan for Lesotho at the level of funding shown in Table 1.</w:t>
      </w:r>
    </w:p>
    <w:p w14:paraId="7CD83B1E" w14:textId="77777777" w:rsidR="0058211B" w:rsidRDefault="0058211B" w:rsidP="0058211B">
      <w:pPr>
        <w:outlineLvl w:val="0"/>
        <w:rPr>
          <w:b/>
        </w:rPr>
      </w:pPr>
      <w:r>
        <w:rPr>
          <w:b/>
        </w:rPr>
        <w:t>Requests from the Government of Italy</w:t>
      </w:r>
    </w:p>
    <w:p w14:paraId="0E60D71A" w14:textId="77777777" w:rsidR="0058211B" w:rsidRPr="009A1008" w:rsidRDefault="0058211B" w:rsidP="0058211B">
      <w:pPr>
        <w:rPr>
          <w:lang w:val="en-US"/>
        </w:rPr>
      </w:pPr>
    </w:p>
    <w:p w14:paraId="3428B4D2" w14:textId="77777777" w:rsidR="0058211B" w:rsidRDefault="0058211B" w:rsidP="0058211B">
      <w:pPr>
        <w:pStyle w:val="Heading1"/>
      </w:pPr>
      <w:r w:rsidRPr="001E7226">
        <w:t xml:space="preserve"> The amount of U</w:t>
      </w:r>
      <w:r w:rsidRPr="009A1008">
        <w:t>S</w:t>
      </w:r>
      <w:r w:rsidRPr="001E7226">
        <w:t> $</w:t>
      </w:r>
      <w:r>
        <w:t>371,762</w:t>
      </w:r>
      <w:r w:rsidRPr="001E7226">
        <w:t xml:space="preserve"> requested</w:t>
      </w:r>
      <w:r>
        <w:t xml:space="preserve"> by the Government of Italy</w:t>
      </w:r>
      <w:r w:rsidRPr="00BF570D">
        <w:t xml:space="preserve">, does not exceed the 20 per cent </w:t>
      </w:r>
      <w:r>
        <w:t xml:space="preserve">allowable 2018 </w:t>
      </w:r>
      <w:r w:rsidRPr="00AE6A54">
        <w:t>allocation of US $1,889,100.</w:t>
      </w:r>
    </w:p>
    <w:p w14:paraId="18ADB4DB" w14:textId="77777777" w:rsidR="0058211B" w:rsidRDefault="0058211B" w:rsidP="0058211B">
      <w:pPr>
        <w:outlineLvl w:val="0"/>
        <w:rPr>
          <w:b/>
          <w:lang w:val="en-US"/>
        </w:rPr>
      </w:pPr>
      <w:r>
        <w:rPr>
          <w:b/>
        </w:rPr>
        <w:t xml:space="preserve">Requests from the Government of </w:t>
      </w:r>
      <w:r>
        <w:rPr>
          <w:b/>
          <w:lang w:val="en-US"/>
        </w:rPr>
        <w:t>Japan</w:t>
      </w:r>
    </w:p>
    <w:p w14:paraId="5B0003DB" w14:textId="77777777" w:rsidR="0058211B" w:rsidRDefault="0058211B" w:rsidP="0058211B">
      <w:pPr>
        <w:outlineLvl w:val="0"/>
        <w:rPr>
          <w:b/>
        </w:rPr>
      </w:pPr>
    </w:p>
    <w:p w14:paraId="2AA0E1A5" w14:textId="77777777" w:rsidR="0058211B" w:rsidRPr="005736E2" w:rsidRDefault="0058211B" w:rsidP="0058211B">
      <w:pPr>
        <w:pStyle w:val="Heading1"/>
        <w:rPr>
          <w:b/>
          <w:lang w:val="en-CA"/>
        </w:rPr>
      </w:pPr>
      <w:r w:rsidRPr="00BF570D">
        <w:t xml:space="preserve">The </w:t>
      </w:r>
      <w:r>
        <w:t xml:space="preserve">amount </w:t>
      </w:r>
      <w:r w:rsidRPr="00BF570D">
        <w:t>of US $</w:t>
      </w:r>
      <w:r>
        <w:t>90,400 requested by the Government of Japan</w:t>
      </w:r>
      <w:r w:rsidRPr="00BF570D">
        <w:t xml:space="preserve">, does not exceed the 20 per cent </w:t>
      </w:r>
      <w:r>
        <w:t xml:space="preserve">allowable 2018 </w:t>
      </w:r>
      <w:r w:rsidRPr="00BF570D">
        <w:t xml:space="preserve">allocation of </w:t>
      </w:r>
      <w:r w:rsidRPr="00AE6A54">
        <w:t>US $4,879,033</w:t>
      </w:r>
      <w:r>
        <w:t>.</w:t>
      </w:r>
    </w:p>
    <w:p w14:paraId="78FD3ECB" w14:textId="77777777" w:rsidR="0058211B" w:rsidRDefault="0058211B" w:rsidP="0058211B">
      <w:pPr>
        <w:outlineLvl w:val="0"/>
        <w:rPr>
          <w:highlight w:val="yellow"/>
          <w:lang w:val="en-US"/>
        </w:rPr>
      </w:pPr>
      <w:r>
        <w:rPr>
          <w:b/>
        </w:rPr>
        <w:t xml:space="preserve">Requests from the Government of </w:t>
      </w:r>
      <w:r>
        <w:rPr>
          <w:b/>
          <w:lang w:val="en-US"/>
        </w:rPr>
        <w:t>Spain</w:t>
      </w:r>
    </w:p>
    <w:p w14:paraId="265EF95E" w14:textId="77777777" w:rsidR="0058211B" w:rsidRPr="00F10F4F" w:rsidRDefault="0058211B" w:rsidP="0058211B">
      <w:pPr>
        <w:rPr>
          <w:highlight w:val="yellow"/>
          <w:lang w:val="en-US"/>
        </w:rPr>
      </w:pPr>
    </w:p>
    <w:p w14:paraId="24915C4C" w14:textId="77777777" w:rsidR="0058211B" w:rsidRDefault="0058211B" w:rsidP="0058211B">
      <w:pPr>
        <w:pStyle w:val="Heading1"/>
        <w:spacing w:after="0"/>
      </w:pPr>
      <w:r w:rsidRPr="00BF570D">
        <w:t xml:space="preserve">The </w:t>
      </w:r>
      <w:r>
        <w:t xml:space="preserve">amount </w:t>
      </w:r>
      <w:r w:rsidRPr="00BF570D">
        <w:t>of US $</w:t>
      </w:r>
      <w:r>
        <w:t>1,192,731 requested by the Government of Spain</w:t>
      </w:r>
      <w:r w:rsidRPr="00BF570D">
        <w:t xml:space="preserve">, does not exceed the </w:t>
      </w:r>
      <w:r>
        <w:br/>
      </w:r>
      <w:r w:rsidRPr="00BF570D">
        <w:t xml:space="preserve">20 per cent </w:t>
      </w:r>
      <w:r>
        <w:t xml:space="preserve">allowable 2018 </w:t>
      </w:r>
      <w:r w:rsidRPr="00AE6A54">
        <w:t xml:space="preserve">allocation of </w:t>
      </w:r>
      <w:r>
        <w:t>US $1,231,367.</w:t>
      </w:r>
    </w:p>
    <w:p w14:paraId="778E9E95" w14:textId="77777777" w:rsidR="0058211B" w:rsidRPr="00754285" w:rsidRDefault="0058211B" w:rsidP="0058211B"/>
    <w:p w14:paraId="3566A534" w14:textId="77777777" w:rsidR="0058211B" w:rsidRPr="00754285" w:rsidRDefault="0058211B" w:rsidP="0058211B">
      <w:pPr>
        <w:pStyle w:val="Heading1"/>
        <w:numPr>
          <w:ilvl w:val="0"/>
          <w:numId w:val="0"/>
        </w:numPr>
        <w:rPr>
          <w:b/>
          <w:lang w:val="en-US"/>
        </w:rPr>
      </w:pPr>
      <w:r>
        <w:rPr>
          <w:b/>
          <w:lang w:val="en-US"/>
        </w:rPr>
        <w:t>General recommendation</w:t>
      </w:r>
    </w:p>
    <w:p w14:paraId="3DDC8519" w14:textId="77777777" w:rsidR="0058211B" w:rsidRDefault="0058211B" w:rsidP="0058211B">
      <w:pPr>
        <w:pStyle w:val="Heading1"/>
        <w:spacing w:after="0"/>
        <w:rPr>
          <w:lang w:val="en-CA"/>
        </w:rPr>
      </w:pPr>
      <w:r>
        <w:t xml:space="preserve"> </w:t>
      </w:r>
      <w:r w:rsidRPr="00DB0637">
        <w:t xml:space="preserve">The Executive Committee may </w:t>
      </w:r>
      <w:r>
        <w:t>wish t</w:t>
      </w:r>
      <w:r w:rsidRPr="001018A0">
        <w:rPr>
          <w:lang w:val="en-CA"/>
        </w:rPr>
        <w:t xml:space="preserve">o </w:t>
      </w:r>
      <w:r w:rsidRPr="00DB0637">
        <w:t>request the Treasurer to offset the costs of the bilateral projects approved at the 81</w:t>
      </w:r>
      <w:r w:rsidRPr="001018A0">
        <w:rPr>
          <w:vertAlign w:val="superscript"/>
        </w:rPr>
        <w:t>st</w:t>
      </w:r>
      <w:r w:rsidRPr="00DB0637">
        <w:t xml:space="preserve"> meeting as follows</w:t>
      </w:r>
      <w:r w:rsidRPr="001018A0">
        <w:rPr>
          <w:lang w:val="en-CA"/>
        </w:rPr>
        <w:t>:</w:t>
      </w:r>
    </w:p>
    <w:p w14:paraId="4FEAD551" w14:textId="77777777" w:rsidR="0058211B" w:rsidRDefault="0058211B" w:rsidP="0058211B">
      <w:pPr>
        <w:rPr>
          <w:lang w:val="en-CA"/>
        </w:rPr>
      </w:pPr>
    </w:p>
    <w:p w14:paraId="7F0657F8" w14:textId="77777777" w:rsidR="0058211B" w:rsidRPr="009710A4" w:rsidRDefault="0058211B" w:rsidP="0058211B">
      <w:pPr>
        <w:widowControl w:val="0"/>
        <w:numPr>
          <w:ilvl w:val="1"/>
          <w:numId w:val="1"/>
        </w:numPr>
        <w:tabs>
          <w:tab w:val="num" w:pos="-153"/>
        </w:tabs>
        <w:outlineLvl w:val="1"/>
        <w:rPr>
          <w:lang w:val="en-CA"/>
        </w:rPr>
      </w:pPr>
      <w:r>
        <w:t xml:space="preserve">US </w:t>
      </w:r>
      <w:r w:rsidRPr="00DB0637">
        <w:t>$XX</w:t>
      </w:r>
      <w:r w:rsidRPr="00DB0637">
        <w:rPr>
          <w:lang w:val="en-CA" w:eastAsia="en-CA"/>
        </w:rPr>
        <w:t xml:space="preserve"> </w:t>
      </w:r>
      <w:r w:rsidRPr="00DB0637">
        <w:t>(including agency fees) against the balance of Canada’s bilateral contribution for 2018;</w:t>
      </w:r>
    </w:p>
    <w:p w14:paraId="3169B33D" w14:textId="77777777" w:rsidR="0058211B" w:rsidRPr="009710A4" w:rsidRDefault="0058211B" w:rsidP="0058211B">
      <w:pPr>
        <w:widowControl w:val="0"/>
        <w:ind w:left="1440"/>
        <w:outlineLvl w:val="1"/>
        <w:rPr>
          <w:lang w:val="en-CA"/>
        </w:rPr>
      </w:pPr>
    </w:p>
    <w:p w14:paraId="3F0E0599" w14:textId="77777777" w:rsidR="0058211B" w:rsidRPr="009710A4" w:rsidRDefault="0058211B" w:rsidP="0058211B">
      <w:pPr>
        <w:widowControl w:val="0"/>
        <w:numPr>
          <w:ilvl w:val="1"/>
          <w:numId w:val="1"/>
        </w:numPr>
        <w:tabs>
          <w:tab w:val="num" w:pos="-153"/>
        </w:tabs>
        <w:outlineLvl w:val="1"/>
        <w:rPr>
          <w:lang w:val="en-CA"/>
        </w:rPr>
      </w:pPr>
      <w:r>
        <w:t xml:space="preserve">US </w:t>
      </w:r>
      <w:r w:rsidRPr="00DB0637">
        <w:t>$XX</w:t>
      </w:r>
      <w:r w:rsidRPr="009710A4">
        <w:rPr>
          <w:lang w:val="en-CA" w:eastAsia="en-CA"/>
        </w:rPr>
        <w:t xml:space="preserve"> </w:t>
      </w:r>
      <w:r w:rsidRPr="00DB0637">
        <w:t>(including agency fe</w:t>
      </w:r>
      <w:r>
        <w:t>es) against the balance of Germany</w:t>
      </w:r>
      <w:r w:rsidRPr="00DB0637">
        <w:t xml:space="preserve">’s bilateral contribution for 2018; </w:t>
      </w:r>
    </w:p>
    <w:p w14:paraId="17F9A1A4" w14:textId="77777777" w:rsidR="0058211B" w:rsidRPr="009710A4" w:rsidRDefault="0058211B" w:rsidP="0058211B">
      <w:pPr>
        <w:widowControl w:val="0"/>
        <w:ind w:left="1440"/>
        <w:outlineLvl w:val="1"/>
        <w:rPr>
          <w:lang w:val="en-CA"/>
        </w:rPr>
      </w:pPr>
    </w:p>
    <w:p w14:paraId="5EBAC8FF" w14:textId="77777777" w:rsidR="0058211B" w:rsidRDefault="0058211B" w:rsidP="0058211B">
      <w:pPr>
        <w:widowControl w:val="0"/>
        <w:numPr>
          <w:ilvl w:val="1"/>
          <w:numId w:val="1"/>
        </w:numPr>
        <w:tabs>
          <w:tab w:val="num" w:pos="-153"/>
        </w:tabs>
        <w:outlineLvl w:val="1"/>
      </w:pPr>
      <w:r w:rsidRPr="00DB0637">
        <w:t>US $XX</w:t>
      </w:r>
      <w:r w:rsidRPr="009710A4">
        <w:rPr>
          <w:lang w:val="en-CA" w:eastAsia="en-CA"/>
        </w:rPr>
        <w:t xml:space="preserve"> </w:t>
      </w:r>
      <w:r w:rsidRPr="00DB0637">
        <w:t xml:space="preserve">(including agency fees) against the balance of Italy’s bilateral contribution for 2018; </w:t>
      </w:r>
    </w:p>
    <w:p w14:paraId="3EBDD639" w14:textId="77777777" w:rsidR="0058211B" w:rsidRDefault="0058211B" w:rsidP="0058211B">
      <w:pPr>
        <w:widowControl w:val="0"/>
        <w:ind w:left="1440"/>
        <w:outlineLvl w:val="1"/>
      </w:pPr>
    </w:p>
    <w:p w14:paraId="13D01EA7" w14:textId="77777777" w:rsidR="0058211B" w:rsidRDefault="0058211B" w:rsidP="0058211B">
      <w:pPr>
        <w:widowControl w:val="0"/>
        <w:numPr>
          <w:ilvl w:val="1"/>
          <w:numId w:val="1"/>
        </w:numPr>
        <w:tabs>
          <w:tab w:val="num" w:pos="-153"/>
        </w:tabs>
        <w:outlineLvl w:val="1"/>
      </w:pPr>
      <w:r w:rsidRPr="00DB0637">
        <w:t>US $XX</w:t>
      </w:r>
      <w:r w:rsidRPr="009710A4">
        <w:rPr>
          <w:lang w:val="en-CA" w:eastAsia="en-CA"/>
        </w:rPr>
        <w:t xml:space="preserve"> </w:t>
      </w:r>
      <w:r w:rsidRPr="00DB0637">
        <w:t>(including agency fees) against the balance of Japan’s b</w:t>
      </w:r>
      <w:r>
        <w:t>ilateral contribution for 2018; and</w:t>
      </w:r>
    </w:p>
    <w:p w14:paraId="3234AD42" w14:textId="77777777" w:rsidR="0058211B" w:rsidRDefault="0058211B" w:rsidP="0058211B">
      <w:pPr>
        <w:widowControl w:val="0"/>
        <w:ind w:left="1440"/>
        <w:outlineLvl w:val="1"/>
      </w:pPr>
    </w:p>
    <w:p w14:paraId="29E7867C" w14:textId="77777777" w:rsidR="0058211B" w:rsidRDefault="0058211B" w:rsidP="0058211B">
      <w:pPr>
        <w:widowControl w:val="0"/>
        <w:numPr>
          <w:ilvl w:val="1"/>
          <w:numId w:val="1"/>
        </w:numPr>
        <w:tabs>
          <w:tab w:val="num" w:pos="-153"/>
        </w:tabs>
        <w:outlineLvl w:val="1"/>
      </w:pPr>
      <w:r w:rsidRPr="00DB0637">
        <w:t>US $XX</w:t>
      </w:r>
      <w:r w:rsidRPr="009710A4">
        <w:rPr>
          <w:lang w:val="en-CA" w:eastAsia="en-CA"/>
        </w:rPr>
        <w:t xml:space="preserve"> </w:t>
      </w:r>
      <w:r w:rsidRPr="00DB0637">
        <w:t xml:space="preserve">(including agency fees) against the balance of Spain’s bilateral </w:t>
      </w:r>
      <w:r w:rsidRPr="001E7226">
        <w:t>contribution for 2018</w:t>
      </w:r>
      <w:r>
        <w:t>.</w:t>
      </w:r>
    </w:p>
    <w:p w14:paraId="321EFDCB" w14:textId="77777777" w:rsidR="0058211B" w:rsidRPr="009710A4" w:rsidRDefault="0058211B" w:rsidP="0058211B">
      <w:pPr>
        <w:widowControl w:val="0"/>
        <w:tabs>
          <w:tab w:val="num" w:pos="0"/>
        </w:tabs>
        <w:ind w:left="1440"/>
        <w:outlineLvl w:val="1"/>
      </w:pPr>
    </w:p>
    <w:tbl>
      <w:tblPr>
        <w:tblStyle w:val="TableGrid"/>
        <w:tblW w:w="0" w:type="auto"/>
        <w:tblLook w:val="04A0" w:firstRow="1" w:lastRow="0" w:firstColumn="1" w:lastColumn="0" w:noHBand="0" w:noVBand="1"/>
      </w:tblPr>
      <w:tblGrid>
        <w:gridCol w:w="1871"/>
        <w:gridCol w:w="1872"/>
        <w:gridCol w:w="1872"/>
        <w:gridCol w:w="1872"/>
        <w:gridCol w:w="1873"/>
      </w:tblGrid>
      <w:tr w:rsidR="0058211B" w:rsidRPr="00DB0637" w14:paraId="37A0CA51" w14:textId="77777777" w:rsidTr="000D014A">
        <w:tc>
          <w:tcPr>
            <w:tcW w:w="1871" w:type="dxa"/>
            <w:tcBorders>
              <w:top w:val="nil"/>
              <w:left w:val="nil"/>
              <w:bottom w:val="nil"/>
              <w:right w:val="nil"/>
            </w:tcBorders>
            <w:shd w:val="clear" w:color="auto" w:fill="auto"/>
          </w:tcPr>
          <w:p w14:paraId="69FB17CE" w14:textId="77777777" w:rsidR="0058211B" w:rsidRPr="00415AED" w:rsidRDefault="0058211B" w:rsidP="000D014A">
            <w:pPr>
              <w:rPr>
                <w:b/>
                <w:highlight w:val="yellow"/>
                <w:lang w:eastAsia="en-CA"/>
              </w:rPr>
            </w:pPr>
          </w:p>
        </w:tc>
        <w:tc>
          <w:tcPr>
            <w:tcW w:w="1872" w:type="dxa"/>
            <w:tcBorders>
              <w:top w:val="nil"/>
              <w:left w:val="nil"/>
              <w:bottom w:val="nil"/>
              <w:right w:val="nil"/>
            </w:tcBorders>
          </w:tcPr>
          <w:p w14:paraId="60CD297A" w14:textId="77777777" w:rsidR="0058211B" w:rsidRPr="00DB0637" w:rsidRDefault="0058211B" w:rsidP="000D014A">
            <w:pPr>
              <w:rPr>
                <w:highlight w:val="yellow"/>
                <w:lang w:eastAsia="en-CA"/>
              </w:rPr>
            </w:pPr>
          </w:p>
        </w:tc>
        <w:tc>
          <w:tcPr>
            <w:tcW w:w="1872" w:type="dxa"/>
            <w:tcBorders>
              <w:top w:val="nil"/>
              <w:left w:val="nil"/>
              <w:bottom w:val="single" w:sz="4" w:space="0" w:color="auto"/>
              <w:right w:val="nil"/>
            </w:tcBorders>
          </w:tcPr>
          <w:p w14:paraId="39BD1FE3" w14:textId="77777777" w:rsidR="0058211B" w:rsidRPr="00DB0637" w:rsidRDefault="0058211B" w:rsidP="000D014A">
            <w:pPr>
              <w:rPr>
                <w:highlight w:val="yellow"/>
                <w:lang w:eastAsia="en-CA"/>
              </w:rPr>
            </w:pPr>
          </w:p>
        </w:tc>
        <w:tc>
          <w:tcPr>
            <w:tcW w:w="1872" w:type="dxa"/>
            <w:tcBorders>
              <w:top w:val="nil"/>
              <w:left w:val="nil"/>
              <w:bottom w:val="nil"/>
              <w:right w:val="nil"/>
            </w:tcBorders>
          </w:tcPr>
          <w:p w14:paraId="277D16E4" w14:textId="77777777" w:rsidR="0058211B" w:rsidRPr="00DB0637" w:rsidRDefault="0058211B" w:rsidP="000D014A">
            <w:pPr>
              <w:rPr>
                <w:highlight w:val="yellow"/>
                <w:lang w:eastAsia="en-CA"/>
              </w:rPr>
            </w:pPr>
          </w:p>
        </w:tc>
        <w:tc>
          <w:tcPr>
            <w:tcW w:w="1873" w:type="dxa"/>
            <w:tcBorders>
              <w:top w:val="nil"/>
              <w:left w:val="nil"/>
              <w:bottom w:val="nil"/>
              <w:right w:val="nil"/>
            </w:tcBorders>
          </w:tcPr>
          <w:p w14:paraId="04E3F0FD" w14:textId="77777777" w:rsidR="0058211B" w:rsidRPr="00DB0637" w:rsidRDefault="0058211B" w:rsidP="000D014A">
            <w:pPr>
              <w:rPr>
                <w:highlight w:val="yellow"/>
                <w:lang w:eastAsia="en-CA"/>
              </w:rPr>
            </w:pPr>
          </w:p>
        </w:tc>
      </w:tr>
    </w:tbl>
    <w:p w14:paraId="2E7E45F1" w14:textId="77777777" w:rsidR="0058211B" w:rsidRPr="00B04161" w:rsidRDefault="0058211B" w:rsidP="0058211B">
      <w:pPr>
        <w:spacing w:line="360" w:lineRule="auto"/>
        <w:rPr>
          <w:lang w:val="en-CA"/>
        </w:rPr>
      </w:pPr>
    </w:p>
    <w:p w14:paraId="358B082E" w14:textId="77777777" w:rsidR="0058211B" w:rsidRPr="006623C9" w:rsidRDefault="0058211B" w:rsidP="00E579EA">
      <w:pPr>
        <w:pStyle w:val="StyleHeader4Para4Left0Firstline0"/>
        <w:numPr>
          <w:ilvl w:val="0"/>
          <w:numId w:val="0"/>
        </w:numPr>
        <w:rPr>
          <w:lang w:val="en-CA"/>
        </w:rPr>
      </w:pPr>
    </w:p>
    <w:sectPr w:rsidR="0058211B" w:rsidRPr="006623C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A2FC1" w14:textId="77777777" w:rsidR="00732838" w:rsidRDefault="00732838" w:rsidP="004A504B">
      <w:r>
        <w:separator/>
      </w:r>
    </w:p>
  </w:endnote>
  <w:endnote w:type="continuationSeparator" w:id="0">
    <w:p w14:paraId="41341C96" w14:textId="77777777" w:rsidR="00732838" w:rsidRDefault="007328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418AB" w14:textId="1F9B5793" w:rsidR="00B269DA" w:rsidRPr="0033525D" w:rsidRDefault="00B269DA">
    <w:pPr>
      <w:jc w:val="center"/>
    </w:pPr>
    <w:r>
      <w:fldChar w:fldCharType="begin"/>
    </w:r>
    <w:r>
      <w:instrText xml:space="preserve"> PAGE </w:instrText>
    </w:r>
    <w:r>
      <w:fldChar w:fldCharType="separate"/>
    </w:r>
    <w:r w:rsidR="00D53EB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94B6A" w14:textId="7410CACA" w:rsidR="00B269DA" w:rsidRPr="0033525D" w:rsidRDefault="00B269DA">
    <w:pPr>
      <w:jc w:val="center"/>
    </w:pPr>
    <w:r>
      <w:fldChar w:fldCharType="begin"/>
    </w:r>
    <w:r>
      <w:instrText xml:space="preserve"> PAGE </w:instrText>
    </w:r>
    <w:r>
      <w:fldChar w:fldCharType="separate"/>
    </w:r>
    <w:r w:rsidR="00D53EB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D31A6" w14:textId="77777777" w:rsidR="00B269DA" w:rsidRDefault="00B269D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4366547" w14:textId="77777777" w:rsidR="00B269DA" w:rsidRDefault="00B269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6FCFF" w14:textId="77777777" w:rsidR="00732838" w:rsidRDefault="00732838" w:rsidP="004A504B">
      <w:r>
        <w:separator/>
      </w:r>
    </w:p>
  </w:footnote>
  <w:footnote w:type="continuationSeparator" w:id="0">
    <w:p w14:paraId="10749F8C" w14:textId="77777777" w:rsidR="00732838" w:rsidRDefault="00732838" w:rsidP="004A504B">
      <w:r>
        <w:continuationSeparator/>
      </w:r>
    </w:p>
  </w:footnote>
  <w:footnote w:id="1">
    <w:p w14:paraId="3D4DF116" w14:textId="77777777" w:rsidR="0058211B" w:rsidRPr="00B9626A" w:rsidRDefault="0058211B" w:rsidP="0058211B">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w:t>
      </w:r>
      <w:r w:rsidRPr="00A324CC">
        <w:rPr>
          <w:lang w:val="en-CA"/>
        </w:rPr>
        <w:t>81/16</w:t>
      </w:r>
      <w:r>
        <w:rPr>
          <w:lang w:val="en-CA"/>
        </w:rPr>
        <w:t>.</w:t>
      </w:r>
    </w:p>
  </w:footnote>
  <w:footnote w:id="2">
    <w:p w14:paraId="7226BE38" w14:textId="77777777" w:rsidR="0058211B" w:rsidRPr="002C3715" w:rsidRDefault="0058211B" w:rsidP="0058211B">
      <w:pPr>
        <w:pStyle w:val="FootnoteText"/>
        <w:rPr>
          <w:lang w:val="en-CA"/>
        </w:rPr>
      </w:pPr>
      <w:r>
        <w:rPr>
          <w:rStyle w:val="FootnoteReference"/>
        </w:rPr>
        <w:footnoteRef/>
      </w:r>
      <w:r>
        <w:t xml:space="preserve"> </w:t>
      </w:r>
      <w:r w:rsidRPr="002C3715">
        <w:t>MLF/IACM.2018/1/19</w:t>
      </w:r>
      <w:r>
        <w:t>.</w:t>
      </w:r>
    </w:p>
  </w:footnote>
  <w:footnote w:id="3">
    <w:p w14:paraId="535C5364" w14:textId="77777777" w:rsidR="0058211B" w:rsidRPr="00C5102A" w:rsidRDefault="0058211B" w:rsidP="0058211B">
      <w:pPr>
        <w:pStyle w:val="FootnoteText"/>
      </w:pPr>
      <w:r>
        <w:rPr>
          <w:rStyle w:val="FootnoteReference"/>
        </w:rPr>
        <w:footnoteRef/>
      </w:r>
      <w:r>
        <w:t xml:space="preserve"> </w:t>
      </w:r>
      <w:r w:rsidRPr="00E810A5">
        <w:t xml:space="preserve">Montreal, 6-8 March 2018. </w:t>
      </w:r>
    </w:p>
  </w:footnote>
  <w:footnote w:id="4">
    <w:p w14:paraId="17F816A5" w14:textId="77777777" w:rsidR="0058211B" w:rsidRPr="00C5102A" w:rsidRDefault="0058211B" w:rsidP="0058211B">
      <w:pPr>
        <w:pStyle w:val="FootnoteText"/>
        <w:rPr>
          <w:lang w:val="en-CA"/>
        </w:rPr>
      </w:pPr>
      <w:r>
        <w:rPr>
          <w:rStyle w:val="FootnoteReference"/>
        </w:rPr>
        <w:footnoteRef/>
      </w:r>
      <w:r>
        <w:t xml:space="preserve"> </w:t>
      </w:r>
      <w:r w:rsidRPr="00C5102A">
        <w:t>UNEP/</w:t>
      </w:r>
      <w:proofErr w:type="spellStart"/>
      <w:r w:rsidRPr="00C5102A">
        <w:t>OzL.Pro</w:t>
      </w:r>
      <w:proofErr w:type="spellEnd"/>
      <w:r w:rsidRPr="00C5102A">
        <w:t>/</w:t>
      </w:r>
      <w:proofErr w:type="spellStart"/>
      <w:r w:rsidRPr="00C5102A">
        <w:t>ExCom</w:t>
      </w:r>
      <w:proofErr w:type="spellEnd"/>
      <w:r w:rsidRPr="00A324CC">
        <w:t>/81/</w:t>
      </w:r>
      <w:r>
        <w:t>14</w:t>
      </w:r>
      <w:r w:rsidRPr="00C5102A">
        <w:t>.</w:t>
      </w:r>
    </w:p>
  </w:footnote>
  <w:footnote w:id="5">
    <w:p w14:paraId="23898053" w14:textId="77777777" w:rsidR="0058211B" w:rsidRPr="003E1980" w:rsidRDefault="0058211B" w:rsidP="0058211B">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/81/5.</w:t>
      </w:r>
    </w:p>
  </w:footnote>
  <w:footnote w:id="6">
    <w:p w14:paraId="6D0CB575" w14:textId="77777777" w:rsidR="0058211B" w:rsidRPr="00CD784F" w:rsidRDefault="0058211B" w:rsidP="0058211B">
      <w:pPr>
        <w:pStyle w:val="FootnoteText"/>
        <w:rPr>
          <w:lang w:val="en-CA"/>
        </w:rPr>
      </w:pPr>
      <w:r>
        <w:rPr>
          <w:rStyle w:val="FootnoteReference"/>
        </w:rPr>
        <w:footnoteRef/>
      </w:r>
      <w:r>
        <w:t xml:space="preserve"> </w:t>
      </w:r>
      <w:r w:rsidRPr="0072124A">
        <w:rPr>
          <w:lang w:val="en-US"/>
        </w:rPr>
        <w:t>UNE</w:t>
      </w:r>
      <w:r>
        <w:rPr>
          <w:lang w:val="en-US"/>
        </w:rPr>
        <w:t>P/</w:t>
      </w:r>
      <w:proofErr w:type="spellStart"/>
      <w:r>
        <w:rPr>
          <w:lang w:val="en-US"/>
        </w:rPr>
        <w:t>OzL.Pro</w:t>
      </w:r>
      <w:proofErr w:type="spellEnd"/>
      <w:r>
        <w:rPr>
          <w:lang w:val="en-US"/>
        </w:rPr>
        <w:t>/</w:t>
      </w:r>
      <w:proofErr w:type="spellStart"/>
      <w:r>
        <w:rPr>
          <w:lang w:val="en-US"/>
        </w:rPr>
        <w:t>ExCom</w:t>
      </w:r>
      <w:proofErr w:type="spellEnd"/>
      <w:r>
        <w:rPr>
          <w:lang w:val="en-US"/>
        </w:rPr>
        <w:t>/64/38</w:t>
      </w:r>
      <w:r w:rsidRPr="0072124A">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C546F" w14:textId="5ACAB1DF" w:rsidR="00B269DA" w:rsidRPr="0033525D" w:rsidRDefault="00D74D12">
    <w:r>
      <w:fldChar w:fldCharType="begin"/>
    </w:r>
    <w:r>
      <w:instrText xml:space="preserve"> DOCPROPERTY "Document number"  \* MERGEFORMAT </w:instrText>
    </w:r>
    <w:r>
      <w:fldChar w:fldCharType="separate"/>
    </w:r>
    <w:r w:rsidR="0038757D">
      <w:t>UNEP/</w:t>
    </w:r>
    <w:proofErr w:type="spellStart"/>
    <w:r w:rsidR="0038757D">
      <w:t>OzL.Pro</w:t>
    </w:r>
    <w:proofErr w:type="spellEnd"/>
    <w:r w:rsidR="0038757D">
      <w:t>/</w:t>
    </w:r>
    <w:proofErr w:type="spellStart"/>
    <w:r w:rsidR="0038757D">
      <w:t>ExCom</w:t>
    </w:r>
    <w:proofErr w:type="spellEnd"/>
    <w:r w:rsidR="0038757D">
      <w:t>/81/15</w:t>
    </w:r>
    <w:r>
      <w:fldChar w:fldCharType="end"/>
    </w:r>
  </w:p>
  <w:p w14:paraId="67F00DB9" w14:textId="77777777" w:rsidR="00B269DA" w:rsidRPr="0033525D" w:rsidRDefault="00B269DA"/>
  <w:p w14:paraId="7F4B6585" w14:textId="77777777" w:rsidR="00B269DA" w:rsidRPr="0033525D" w:rsidRDefault="00B269D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0C145" w14:textId="59C2FD61" w:rsidR="00B269DA" w:rsidRPr="0033525D" w:rsidRDefault="00D74D12">
    <w:pPr>
      <w:jc w:val="right"/>
    </w:pPr>
    <w:r>
      <w:fldChar w:fldCharType="begin"/>
    </w:r>
    <w:r>
      <w:instrText xml:space="preserve"> DOCPROPERTY "Document number"  \* MERGEFORMAT </w:instrText>
    </w:r>
    <w:r>
      <w:fldChar w:fldCharType="separate"/>
    </w:r>
    <w:r w:rsidR="0038757D">
      <w:t>UNEP/</w:t>
    </w:r>
    <w:proofErr w:type="spellStart"/>
    <w:r w:rsidR="0038757D">
      <w:t>OzL.Pro</w:t>
    </w:r>
    <w:proofErr w:type="spellEnd"/>
    <w:r w:rsidR="0038757D">
      <w:t>/</w:t>
    </w:r>
    <w:proofErr w:type="spellStart"/>
    <w:r w:rsidR="0038757D">
      <w:t>ExCom</w:t>
    </w:r>
    <w:proofErr w:type="spellEnd"/>
    <w:r w:rsidR="0038757D">
      <w:t>/81/15</w:t>
    </w:r>
    <w:r>
      <w:fldChar w:fldCharType="end"/>
    </w:r>
  </w:p>
  <w:p w14:paraId="45535C84" w14:textId="77777777" w:rsidR="00B269DA" w:rsidRPr="0033525D" w:rsidRDefault="00B269DA"/>
  <w:p w14:paraId="2A1115BC" w14:textId="77777777" w:rsidR="00B269DA" w:rsidRPr="0033525D" w:rsidRDefault="00B269D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8AE89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3D4"/>
    <w:rsid w:val="000016A9"/>
    <w:rsid w:val="00001D91"/>
    <w:rsid w:val="00002FE0"/>
    <w:rsid w:val="0000434E"/>
    <w:rsid w:val="00006ED7"/>
    <w:rsid w:val="000149B6"/>
    <w:rsid w:val="000211A9"/>
    <w:rsid w:val="00025A75"/>
    <w:rsid w:val="00027570"/>
    <w:rsid w:val="00031260"/>
    <w:rsid w:val="0003681A"/>
    <w:rsid w:val="00036BFB"/>
    <w:rsid w:val="00050131"/>
    <w:rsid w:val="00051E87"/>
    <w:rsid w:val="00057613"/>
    <w:rsid w:val="00060662"/>
    <w:rsid w:val="000615CA"/>
    <w:rsid w:val="00061EC2"/>
    <w:rsid w:val="000655F8"/>
    <w:rsid w:val="0007666D"/>
    <w:rsid w:val="00080ED0"/>
    <w:rsid w:val="00085B8F"/>
    <w:rsid w:val="00090481"/>
    <w:rsid w:val="00093C6D"/>
    <w:rsid w:val="000966FB"/>
    <w:rsid w:val="0009783A"/>
    <w:rsid w:val="000A2C39"/>
    <w:rsid w:val="000A6C26"/>
    <w:rsid w:val="000B432B"/>
    <w:rsid w:val="000B5429"/>
    <w:rsid w:val="000B5CF9"/>
    <w:rsid w:val="000C0A95"/>
    <w:rsid w:val="000E07BC"/>
    <w:rsid w:val="000E0D43"/>
    <w:rsid w:val="000E2629"/>
    <w:rsid w:val="000F1CD4"/>
    <w:rsid w:val="000F39F1"/>
    <w:rsid w:val="000F4103"/>
    <w:rsid w:val="000F70A7"/>
    <w:rsid w:val="001075E8"/>
    <w:rsid w:val="00114D0E"/>
    <w:rsid w:val="00115571"/>
    <w:rsid w:val="001211AC"/>
    <w:rsid w:val="00121862"/>
    <w:rsid w:val="00122F25"/>
    <w:rsid w:val="001250DE"/>
    <w:rsid w:val="00127B7A"/>
    <w:rsid w:val="00127EDE"/>
    <w:rsid w:val="001321A7"/>
    <w:rsid w:val="00135980"/>
    <w:rsid w:val="00143E83"/>
    <w:rsid w:val="001513CE"/>
    <w:rsid w:val="00155966"/>
    <w:rsid w:val="00155AF9"/>
    <w:rsid w:val="00156813"/>
    <w:rsid w:val="00156E60"/>
    <w:rsid w:val="00161B4E"/>
    <w:rsid w:val="001645DE"/>
    <w:rsid w:val="00164719"/>
    <w:rsid w:val="00166FC4"/>
    <w:rsid w:val="001677AC"/>
    <w:rsid w:val="00167AA9"/>
    <w:rsid w:val="001804EA"/>
    <w:rsid w:val="00190A61"/>
    <w:rsid w:val="00191D31"/>
    <w:rsid w:val="001923C5"/>
    <w:rsid w:val="0019529B"/>
    <w:rsid w:val="001A08B8"/>
    <w:rsid w:val="001A3342"/>
    <w:rsid w:val="001A3E3D"/>
    <w:rsid w:val="001A46D6"/>
    <w:rsid w:val="001A7049"/>
    <w:rsid w:val="001B1E40"/>
    <w:rsid w:val="001B20D4"/>
    <w:rsid w:val="001B56BE"/>
    <w:rsid w:val="001C34AF"/>
    <w:rsid w:val="001C6D61"/>
    <w:rsid w:val="001C764E"/>
    <w:rsid w:val="001D32A3"/>
    <w:rsid w:val="001D45E1"/>
    <w:rsid w:val="001E037E"/>
    <w:rsid w:val="001E1052"/>
    <w:rsid w:val="001E21B1"/>
    <w:rsid w:val="001E2C9E"/>
    <w:rsid w:val="001E2F93"/>
    <w:rsid w:val="001E61E5"/>
    <w:rsid w:val="001F2159"/>
    <w:rsid w:val="001F5C49"/>
    <w:rsid w:val="002108AC"/>
    <w:rsid w:val="00214863"/>
    <w:rsid w:val="002156B4"/>
    <w:rsid w:val="00232104"/>
    <w:rsid w:val="002338D8"/>
    <w:rsid w:val="0023482F"/>
    <w:rsid w:val="0024265A"/>
    <w:rsid w:val="0024292C"/>
    <w:rsid w:val="002458AD"/>
    <w:rsid w:val="00253222"/>
    <w:rsid w:val="002548B3"/>
    <w:rsid w:val="00255401"/>
    <w:rsid w:val="0026204B"/>
    <w:rsid w:val="00262847"/>
    <w:rsid w:val="00277FF1"/>
    <w:rsid w:val="00281BB2"/>
    <w:rsid w:val="00292FB0"/>
    <w:rsid w:val="00294125"/>
    <w:rsid w:val="002B72E9"/>
    <w:rsid w:val="002C6BFF"/>
    <w:rsid w:val="002C6ED9"/>
    <w:rsid w:val="002C7998"/>
    <w:rsid w:val="002D06E5"/>
    <w:rsid w:val="002E7FBF"/>
    <w:rsid w:val="002F1E53"/>
    <w:rsid w:val="002F2CAA"/>
    <w:rsid w:val="002F52A6"/>
    <w:rsid w:val="002F6BE0"/>
    <w:rsid w:val="0030052C"/>
    <w:rsid w:val="00304AA2"/>
    <w:rsid w:val="003306E1"/>
    <w:rsid w:val="003320E4"/>
    <w:rsid w:val="00333C25"/>
    <w:rsid w:val="0033525D"/>
    <w:rsid w:val="0034020A"/>
    <w:rsid w:val="003414F3"/>
    <w:rsid w:val="0034211C"/>
    <w:rsid w:val="00342DAD"/>
    <w:rsid w:val="0034669D"/>
    <w:rsid w:val="00354259"/>
    <w:rsid w:val="0035613E"/>
    <w:rsid w:val="00361E41"/>
    <w:rsid w:val="003629EF"/>
    <w:rsid w:val="003632F0"/>
    <w:rsid w:val="00363EE9"/>
    <w:rsid w:val="00376128"/>
    <w:rsid w:val="0037742E"/>
    <w:rsid w:val="0038012F"/>
    <w:rsid w:val="0038245A"/>
    <w:rsid w:val="003843DC"/>
    <w:rsid w:val="00385CFC"/>
    <w:rsid w:val="0038757D"/>
    <w:rsid w:val="00392D52"/>
    <w:rsid w:val="0039337A"/>
    <w:rsid w:val="00393C07"/>
    <w:rsid w:val="00396FF3"/>
    <w:rsid w:val="003A03C2"/>
    <w:rsid w:val="003A3189"/>
    <w:rsid w:val="003B33BD"/>
    <w:rsid w:val="003B4FBE"/>
    <w:rsid w:val="003B569D"/>
    <w:rsid w:val="003C16E8"/>
    <w:rsid w:val="003C3C0E"/>
    <w:rsid w:val="003D2022"/>
    <w:rsid w:val="003D4FAC"/>
    <w:rsid w:val="003D70E0"/>
    <w:rsid w:val="003E4287"/>
    <w:rsid w:val="003E6396"/>
    <w:rsid w:val="003E6807"/>
    <w:rsid w:val="003E7906"/>
    <w:rsid w:val="003F1AE7"/>
    <w:rsid w:val="003F1EA6"/>
    <w:rsid w:val="003F3C50"/>
    <w:rsid w:val="00400715"/>
    <w:rsid w:val="00406A6A"/>
    <w:rsid w:val="00406B22"/>
    <w:rsid w:val="00410CDD"/>
    <w:rsid w:val="00420656"/>
    <w:rsid w:val="004218BD"/>
    <w:rsid w:val="00424C75"/>
    <w:rsid w:val="0042673B"/>
    <w:rsid w:val="00431FC1"/>
    <w:rsid w:val="004328A7"/>
    <w:rsid w:val="00434C30"/>
    <w:rsid w:val="00434C74"/>
    <w:rsid w:val="00437568"/>
    <w:rsid w:val="0044472D"/>
    <w:rsid w:val="0045114A"/>
    <w:rsid w:val="00453C55"/>
    <w:rsid w:val="004542E3"/>
    <w:rsid w:val="00456EB4"/>
    <w:rsid w:val="0046272D"/>
    <w:rsid w:val="004718F3"/>
    <w:rsid w:val="00471C15"/>
    <w:rsid w:val="00472301"/>
    <w:rsid w:val="00472868"/>
    <w:rsid w:val="00475040"/>
    <w:rsid w:val="00476D6A"/>
    <w:rsid w:val="00476E32"/>
    <w:rsid w:val="004779A8"/>
    <w:rsid w:val="004865D0"/>
    <w:rsid w:val="0048787E"/>
    <w:rsid w:val="004924FC"/>
    <w:rsid w:val="00493D40"/>
    <w:rsid w:val="004967B6"/>
    <w:rsid w:val="004A3DE5"/>
    <w:rsid w:val="004A504B"/>
    <w:rsid w:val="004A6911"/>
    <w:rsid w:val="004A6F83"/>
    <w:rsid w:val="004B0BDE"/>
    <w:rsid w:val="004B54E0"/>
    <w:rsid w:val="004B7384"/>
    <w:rsid w:val="004C15AC"/>
    <w:rsid w:val="004C4269"/>
    <w:rsid w:val="004D221E"/>
    <w:rsid w:val="004D6236"/>
    <w:rsid w:val="004D69BD"/>
    <w:rsid w:val="004E4DBB"/>
    <w:rsid w:val="004E4E41"/>
    <w:rsid w:val="004E7F9C"/>
    <w:rsid w:val="004F166D"/>
    <w:rsid w:val="004F2D6C"/>
    <w:rsid w:val="004F3493"/>
    <w:rsid w:val="004F5143"/>
    <w:rsid w:val="004F739B"/>
    <w:rsid w:val="004F7853"/>
    <w:rsid w:val="0050254C"/>
    <w:rsid w:val="00510A22"/>
    <w:rsid w:val="00512B09"/>
    <w:rsid w:val="00523DFB"/>
    <w:rsid w:val="00524130"/>
    <w:rsid w:val="00531996"/>
    <w:rsid w:val="00532805"/>
    <w:rsid w:val="005348BA"/>
    <w:rsid w:val="00537AE7"/>
    <w:rsid w:val="00541716"/>
    <w:rsid w:val="00555D75"/>
    <w:rsid w:val="00556F8F"/>
    <w:rsid w:val="00560DF0"/>
    <w:rsid w:val="005622F2"/>
    <w:rsid w:val="0056759C"/>
    <w:rsid w:val="00571442"/>
    <w:rsid w:val="00574164"/>
    <w:rsid w:val="00574229"/>
    <w:rsid w:val="00576D26"/>
    <w:rsid w:val="0058211B"/>
    <w:rsid w:val="00582D69"/>
    <w:rsid w:val="0058322A"/>
    <w:rsid w:val="005902D9"/>
    <w:rsid w:val="0059513E"/>
    <w:rsid w:val="005B1AF6"/>
    <w:rsid w:val="005B48FF"/>
    <w:rsid w:val="005B61CE"/>
    <w:rsid w:val="005B78D8"/>
    <w:rsid w:val="005B7CC4"/>
    <w:rsid w:val="005D4BFA"/>
    <w:rsid w:val="005E60EE"/>
    <w:rsid w:val="005F3206"/>
    <w:rsid w:val="00601D82"/>
    <w:rsid w:val="0060285B"/>
    <w:rsid w:val="006042C6"/>
    <w:rsid w:val="00604C15"/>
    <w:rsid w:val="00606478"/>
    <w:rsid w:val="00610F7D"/>
    <w:rsid w:val="006142EF"/>
    <w:rsid w:val="006158D5"/>
    <w:rsid w:val="00625D83"/>
    <w:rsid w:val="00636C93"/>
    <w:rsid w:val="00646363"/>
    <w:rsid w:val="00652DC9"/>
    <w:rsid w:val="00657C17"/>
    <w:rsid w:val="006601EE"/>
    <w:rsid w:val="0066065F"/>
    <w:rsid w:val="006623C9"/>
    <w:rsid w:val="006623E7"/>
    <w:rsid w:val="00662B80"/>
    <w:rsid w:val="006670D5"/>
    <w:rsid w:val="00670F6C"/>
    <w:rsid w:val="00676059"/>
    <w:rsid w:val="00681CED"/>
    <w:rsid w:val="006852C7"/>
    <w:rsid w:val="006936A9"/>
    <w:rsid w:val="00697FBF"/>
    <w:rsid w:val="006A3117"/>
    <w:rsid w:val="006A68F2"/>
    <w:rsid w:val="006C1727"/>
    <w:rsid w:val="006C25D9"/>
    <w:rsid w:val="006C32FD"/>
    <w:rsid w:val="006C39CE"/>
    <w:rsid w:val="006C5F74"/>
    <w:rsid w:val="006D0FCC"/>
    <w:rsid w:val="006D72BA"/>
    <w:rsid w:val="006E1FC3"/>
    <w:rsid w:val="0070616B"/>
    <w:rsid w:val="00706FDA"/>
    <w:rsid w:val="00711819"/>
    <w:rsid w:val="00711F9A"/>
    <w:rsid w:val="00713810"/>
    <w:rsid w:val="007147DC"/>
    <w:rsid w:val="00726BD2"/>
    <w:rsid w:val="007303A5"/>
    <w:rsid w:val="00730B3E"/>
    <w:rsid w:val="00732838"/>
    <w:rsid w:val="0073420B"/>
    <w:rsid w:val="00740A6C"/>
    <w:rsid w:val="0074760E"/>
    <w:rsid w:val="00752689"/>
    <w:rsid w:val="0075366B"/>
    <w:rsid w:val="00754ABA"/>
    <w:rsid w:val="007567AB"/>
    <w:rsid w:val="007670C3"/>
    <w:rsid w:val="00767F4D"/>
    <w:rsid w:val="00774085"/>
    <w:rsid w:val="00776197"/>
    <w:rsid w:val="007839E6"/>
    <w:rsid w:val="007954DE"/>
    <w:rsid w:val="00795915"/>
    <w:rsid w:val="00796175"/>
    <w:rsid w:val="007A0D2F"/>
    <w:rsid w:val="007A1546"/>
    <w:rsid w:val="007A228C"/>
    <w:rsid w:val="007A368E"/>
    <w:rsid w:val="007A5868"/>
    <w:rsid w:val="007A63EE"/>
    <w:rsid w:val="007B04CE"/>
    <w:rsid w:val="007B0566"/>
    <w:rsid w:val="007B6871"/>
    <w:rsid w:val="007B7A2F"/>
    <w:rsid w:val="007C3D33"/>
    <w:rsid w:val="007C613C"/>
    <w:rsid w:val="007D294A"/>
    <w:rsid w:val="007D3941"/>
    <w:rsid w:val="007D47D2"/>
    <w:rsid w:val="007D5020"/>
    <w:rsid w:val="007D6EC0"/>
    <w:rsid w:val="007D709E"/>
    <w:rsid w:val="007D7E1D"/>
    <w:rsid w:val="007E07C5"/>
    <w:rsid w:val="007E41C2"/>
    <w:rsid w:val="007E4559"/>
    <w:rsid w:val="007E6032"/>
    <w:rsid w:val="007F36B3"/>
    <w:rsid w:val="007F487B"/>
    <w:rsid w:val="008058FA"/>
    <w:rsid w:val="00807086"/>
    <w:rsid w:val="00821890"/>
    <w:rsid w:val="00821F2D"/>
    <w:rsid w:val="00823414"/>
    <w:rsid w:val="008273EB"/>
    <w:rsid w:val="00831979"/>
    <w:rsid w:val="00835DBF"/>
    <w:rsid w:val="00843FB6"/>
    <w:rsid w:val="00851352"/>
    <w:rsid w:val="00860B9A"/>
    <w:rsid w:val="00861764"/>
    <w:rsid w:val="00863230"/>
    <w:rsid w:val="00866338"/>
    <w:rsid w:val="008717D8"/>
    <w:rsid w:val="0087215C"/>
    <w:rsid w:val="00874A8E"/>
    <w:rsid w:val="008752FB"/>
    <w:rsid w:val="008809A3"/>
    <w:rsid w:val="008875FE"/>
    <w:rsid w:val="00887F8E"/>
    <w:rsid w:val="00896234"/>
    <w:rsid w:val="00897E43"/>
    <w:rsid w:val="008A35AF"/>
    <w:rsid w:val="008A48F1"/>
    <w:rsid w:val="008A48FF"/>
    <w:rsid w:val="008A4E77"/>
    <w:rsid w:val="008A62B9"/>
    <w:rsid w:val="008B105F"/>
    <w:rsid w:val="008B3978"/>
    <w:rsid w:val="008B570B"/>
    <w:rsid w:val="008B5F0F"/>
    <w:rsid w:val="008C17F3"/>
    <w:rsid w:val="008C40A3"/>
    <w:rsid w:val="008C4C8E"/>
    <w:rsid w:val="008C5738"/>
    <w:rsid w:val="008C7EAD"/>
    <w:rsid w:val="008D0A0A"/>
    <w:rsid w:val="008D0CFE"/>
    <w:rsid w:val="008D6152"/>
    <w:rsid w:val="008F0F81"/>
    <w:rsid w:val="008F27BF"/>
    <w:rsid w:val="008F49E1"/>
    <w:rsid w:val="008F6C7F"/>
    <w:rsid w:val="008F744A"/>
    <w:rsid w:val="0090241E"/>
    <w:rsid w:val="009142EC"/>
    <w:rsid w:val="009154C3"/>
    <w:rsid w:val="00917F97"/>
    <w:rsid w:val="009202E0"/>
    <w:rsid w:val="0092190D"/>
    <w:rsid w:val="00923540"/>
    <w:rsid w:val="00923A84"/>
    <w:rsid w:val="00926767"/>
    <w:rsid w:val="00931A08"/>
    <w:rsid w:val="00935748"/>
    <w:rsid w:val="009361D5"/>
    <w:rsid w:val="00936D9E"/>
    <w:rsid w:val="0094019F"/>
    <w:rsid w:val="009428A4"/>
    <w:rsid w:val="0096094B"/>
    <w:rsid w:val="009659F4"/>
    <w:rsid w:val="00970D60"/>
    <w:rsid w:val="00981CBE"/>
    <w:rsid w:val="00990E08"/>
    <w:rsid w:val="009960E5"/>
    <w:rsid w:val="009A4382"/>
    <w:rsid w:val="009A5AD4"/>
    <w:rsid w:val="009A7ADC"/>
    <w:rsid w:val="009C19B7"/>
    <w:rsid w:val="009C517A"/>
    <w:rsid w:val="009C5A1B"/>
    <w:rsid w:val="009D4E47"/>
    <w:rsid w:val="009D7C51"/>
    <w:rsid w:val="009E017C"/>
    <w:rsid w:val="009E4CB8"/>
    <w:rsid w:val="009F36BF"/>
    <w:rsid w:val="009F5789"/>
    <w:rsid w:val="00A00CCB"/>
    <w:rsid w:val="00A03E95"/>
    <w:rsid w:val="00A05DB9"/>
    <w:rsid w:val="00A111B6"/>
    <w:rsid w:val="00A17C28"/>
    <w:rsid w:val="00A2599F"/>
    <w:rsid w:val="00A26D27"/>
    <w:rsid w:val="00A3120B"/>
    <w:rsid w:val="00A376EE"/>
    <w:rsid w:val="00A42A99"/>
    <w:rsid w:val="00A5151A"/>
    <w:rsid w:val="00A56A45"/>
    <w:rsid w:val="00A57E0A"/>
    <w:rsid w:val="00A6614B"/>
    <w:rsid w:val="00A71A2E"/>
    <w:rsid w:val="00A7233C"/>
    <w:rsid w:val="00A823F6"/>
    <w:rsid w:val="00A914CE"/>
    <w:rsid w:val="00A93C52"/>
    <w:rsid w:val="00A9526E"/>
    <w:rsid w:val="00AA0A89"/>
    <w:rsid w:val="00AA4062"/>
    <w:rsid w:val="00AA6429"/>
    <w:rsid w:val="00AA687E"/>
    <w:rsid w:val="00AA7C8F"/>
    <w:rsid w:val="00AB1CE9"/>
    <w:rsid w:val="00AC01AA"/>
    <w:rsid w:val="00AC0E54"/>
    <w:rsid w:val="00AC48A0"/>
    <w:rsid w:val="00AC4F72"/>
    <w:rsid w:val="00AC6EB5"/>
    <w:rsid w:val="00AD4AEC"/>
    <w:rsid w:val="00AD62B2"/>
    <w:rsid w:val="00AE3FCA"/>
    <w:rsid w:val="00AF741A"/>
    <w:rsid w:val="00B01ADB"/>
    <w:rsid w:val="00B03205"/>
    <w:rsid w:val="00B04161"/>
    <w:rsid w:val="00B056F9"/>
    <w:rsid w:val="00B05C23"/>
    <w:rsid w:val="00B11E3D"/>
    <w:rsid w:val="00B155A2"/>
    <w:rsid w:val="00B17A20"/>
    <w:rsid w:val="00B17E82"/>
    <w:rsid w:val="00B20459"/>
    <w:rsid w:val="00B20578"/>
    <w:rsid w:val="00B269DA"/>
    <w:rsid w:val="00B304E7"/>
    <w:rsid w:val="00B35890"/>
    <w:rsid w:val="00B36EE6"/>
    <w:rsid w:val="00B4575A"/>
    <w:rsid w:val="00B50E42"/>
    <w:rsid w:val="00B575BA"/>
    <w:rsid w:val="00B618E3"/>
    <w:rsid w:val="00B730CB"/>
    <w:rsid w:val="00B76429"/>
    <w:rsid w:val="00B80486"/>
    <w:rsid w:val="00B82586"/>
    <w:rsid w:val="00B95175"/>
    <w:rsid w:val="00B956D4"/>
    <w:rsid w:val="00B95C7F"/>
    <w:rsid w:val="00B97446"/>
    <w:rsid w:val="00BA04D5"/>
    <w:rsid w:val="00BA16AE"/>
    <w:rsid w:val="00BA4502"/>
    <w:rsid w:val="00BA7432"/>
    <w:rsid w:val="00BC1AA0"/>
    <w:rsid w:val="00BC2495"/>
    <w:rsid w:val="00BC7EB9"/>
    <w:rsid w:val="00BD2643"/>
    <w:rsid w:val="00BD56B1"/>
    <w:rsid w:val="00BD6558"/>
    <w:rsid w:val="00BE1C9D"/>
    <w:rsid w:val="00BF0644"/>
    <w:rsid w:val="00BF3022"/>
    <w:rsid w:val="00BF3214"/>
    <w:rsid w:val="00BF5573"/>
    <w:rsid w:val="00BF57F0"/>
    <w:rsid w:val="00C024B7"/>
    <w:rsid w:val="00C04907"/>
    <w:rsid w:val="00C052DE"/>
    <w:rsid w:val="00C06FF0"/>
    <w:rsid w:val="00C15867"/>
    <w:rsid w:val="00C16848"/>
    <w:rsid w:val="00C211CF"/>
    <w:rsid w:val="00C2296D"/>
    <w:rsid w:val="00C23155"/>
    <w:rsid w:val="00C35324"/>
    <w:rsid w:val="00C368F3"/>
    <w:rsid w:val="00C40C41"/>
    <w:rsid w:val="00C45885"/>
    <w:rsid w:val="00C50F22"/>
    <w:rsid w:val="00C560B0"/>
    <w:rsid w:val="00C57971"/>
    <w:rsid w:val="00C60AED"/>
    <w:rsid w:val="00C61301"/>
    <w:rsid w:val="00C646AD"/>
    <w:rsid w:val="00C66973"/>
    <w:rsid w:val="00C71EC8"/>
    <w:rsid w:val="00C765E8"/>
    <w:rsid w:val="00C76BA4"/>
    <w:rsid w:val="00C83A48"/>
    <w:rsid w:val="00C85865"/>
    <w:rsid w:val="00C85E85"/>
    <w:rsid w:val="00C86C12"/>
    <w:rsid w:val="00C872B6"/>
    <w:rsid w:val="00C90B3E"/>
    <w:rsid w:val="00C93410"/>
    <w:rsid w:val="00C97648"/>
    <w:rsid w:val="00CA2468"/>
    <w:rsid w:val="00CA2EAE"/>
    <w:rsid w:val="00CA4AC1"/>
    <w:rsid w:val="00CB0316"/>
    <w:rsid w:val="00CB0B11"/>
    <w:rsid w:val="00CB5354"/>
    <w:rsid w:val="00CC0479"/>
    <w:rsid w:val="00CC29C7"/>
    <w:rsid w:val="00CC6A14"/>
    <w:rsid w:val="00CC70A3"/>
    <w:rsid w:val="00CD1497"/>
    <w:rsid w:val="00CD4442"/>
    <w:rsid w:val="00CD53C3"/>
    <w:rsid w:val="00CD574E"/>
    <w:rsid w:val="00CD5B16"/>
    <w:rsid w:val="00CE4C22"/>
    <w:rsid w:val="00CF2C14"/>
    <w:rsid w:val="00CF41EC"/>
    <w:rsid w:val="00CF5792"/>
    <w:rsid w:val="00CF5D04"/>
    <w:rsid w:val="00D01E64"/>
    <w:rsid w:val="00D02989"/>
    <w:rsid w:val="00D04DE4"/>
    <w:rsid w:val="00D063F1"/>
    <w:rsid w:val="00D1154A"/>
    <w:rsid w:val="00D14F22"/>
    <w:rsid w:val="00D200A6"/>
    <w:rsid w:val="00D2075F"/>
    <w:rsid w:val="00D3240B"/>
    <w:rsid w:val="00D43672"/>
    <w:rsid w:val="00D446DB"/>
    <w:rsid w:val="00D460F2"/>
    <w:rsid w:val="00D53EBD"/>
    <w:rsid w:val="00D55EB0"/>
    <w:rsid w:val="00D57918"/>
    <w:rsid w:val="00D6155B"/>
    <w:rsid w:val="00D61779"/>
    <w:rsid w:val="00D71367"/>
    <w:rsid w:val="00D73DC6"/>
    <w:rsid w:val="00D74C1A"/>
    <w:rsid w:val="00D74D12"/>
    <w:rsid w:val="00D754C1"/>
    <w:rsid w:val="00D757A6"/>
    <w:rsid w:val="00D7597B"/>
    <w:rsid w:val="00D77393"/>
    <w:rsid w:val="00D77A35"/>
    <w:rsid w:val="00D81B3E"/>
    <w:rsid w:val="00D847BD"/>
    <w:rsid w:val="00D90C70"/>
    <w:rsid w:val="00D90E49"/>
    <w:rsid w:val="00D9214A"/>
    <w:rsid w:val="00D92BF5"/>
    <w:rsid w:val="00D9676D"/>
    <w:rsid w:val="00D96ADE"/>
    <w:rsid w:val="00DB0549"/>
    <w:rsid w:val="00DB4866"/>
    <w:rsid w:val="00DB4955"/>
    <w:rsid w:val="00DC14CE"/>
    <w:rsid w:val="00DC2CD1"/>
    <w:rsid w:val="00DC6A10"/>
    <w:rsid w:val="00DD28A3"/>
    <w:rsid w:val="00DD3079"/>
    <w:rsid w:val="00DD7C80"/>
    <w:rsid w:val="00DE188C"/>
    <w:rsid w:val="00DE657E"/>
    <w:rsid w:val="00DF3945"/>
    <w:rsid w:val="00DF4704"/>
    <w:rsid w:val="00DF5D1D"/>
    <w:rsid w:val="00E024AA"/>
    <w:rsid w:val="00E06CFD"/>
    <w:rsid w:val="00E14F88"/>
    <w:rsid w:val="00E15FCD"/>
    <w:rsid w:val="00E250F1"/>
    <w:rsid w:val="00E25534"/>
    <w:rsid w:val="00E3550D"/>
    <w:rsid w:val="00E518FC"/>
    <w:rsid w:val="00E579EA"/>
    <w:rsid w:val="00E614E0"/>
    <w:rsid w:val="00E73F7F"/>
    <w:rsid w:val="00E82B46"/>
    <w:rsid w:val="00E83794"/>
    <w:rsid w:val="00E85409"/>
    <w:rsid w:val="00EA429F"/>
    <w:rsid w:val="00EA4B40"/>
    <w:rsid w:val="00EA4F9E"/>
    <w:rsid w:val="00EA5834"/>
    <w:rsid w:val="00EA5F6B"/>
    <w:rsid w:val="00EA63CA"/>
    <w:rsid w:val="00EA6D3B"/>
    <w:rsid w:val="00EB00AD"/>
    <w:rsid w:val="00EB0428"/>
    <w:rsid w:val="00EB136C"/>
    <w:rsid w:val="00EB3642"/>
    <w:rsid w:val="00EB480E"/>
    <w:rsid w:val="00EB575D"/>
    <w:rsid w:val="00EB5EC6"/>
    <w:rsid w:val="00EB7FC9"/>
    <w:rsid w:val="00EC6C09"/>
    <w:rsid w:val="00EC792B"/>
    <w:rsid w:val="00ED27E8"/>
    <w:rsid w:val="00ED6028"/>
    <w:rsid w:val="00ED661C"/>
    <w:rsid w:val="00ED7137"/>
    <w:rsid w:val="00EE3409"/>
    <w:rsid w:val="00EE6196"/>
    <w:rsid w:val="00EF36AB"/>
    <w:rsid w:val="00F051D1"/>
    <w:rsid w:val="00F065B2"/>
    <w:rsid w:val="00F1539C"/>
    <w:rsid w:val="00F21088"/>
    <w:rsid w:val="00F257A8"/>
    <w:rsid w:val="00F31663"/>
    <w:rsid w:val="00F31BA7"/>
    <w:rsid w:val="00F327E7"/>
    <w:rsid w:val="00F35746"/>
    <w:rsid w:val="00F36BB9"/>
    <w:rsid w:val="00F3761E"/>
    <w:rsid w:val="00F428FD"/>
    <w:rsid w:val="00F433A1"/>
    <w:rsid w:val="00F447C7"/>
    <w:rsid w:val="00F50DC2"/>
    <w:rsid w:val="00F5138E"/>
    <w:rsid w:val="00F51ABE"/>
    <w:rsid w:val="00F554A9"/>
    <w:rsid w:val="00F67FB1"/>
    <w:rsid w:val="00F700F4"/>
    <w:rsid w:val="00F716FD"/>
    <w:rsid w:val="00F73BDB"/>
    <w:rsid w:val="00F76CF1"/>
    <w:rsid w:val="00F77DCD"/>
    <w:rsid w:val="00F80355"/>
    <w:rsid w:val="00F81C8E"/>
    <w:rsid w:val="00F92297"/>
    <w:rsid w:val="00F92F3D"/>
    <w:rsid w:val="00F9329D"/>
    <w:rsid w:val="00F9708A"/>
    <w:rsid w:val="00FA16E2"/>
    <w:rsid w:val="00FA642F"/>
    <w:rsid w:val="00FA7157"/>
    <w:rsid w:val="00FB0C81"/>
    <w:rsid w:val="00FC2200"/>
    <w:rsid w:val="00FC2540"/>
    <w:rsid w:val="00FC42F1"/>
    <w:rsid w:val="00FC5719"/>
    <w:rsid w:val="00FD4393"/>
    <w:rsid w:val="00FD658A"/>
    <w:rsid w:val="00FE044F"/>
    <w:rsid w:val="00FE410A"/>
    <w:rsid w:val="00FE56C6"/>
    <w:rsid w:val="00FF0204"/>
    <w:rsid w:val="00FF056B"/>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48A050B"/>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57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aliases w:val=" Char1, Char1 Char Char"/>
    <w:basedOn w:val="Normal"/>
    <w:link w:val="FootnoteTextChar"/>
    <w:uiPriority w:val="99"/>
    <w:unhideWhenUsed/>
    <w:qFormat/>
    <w:rsid w:val="0058211B"/>
    <w:rPr>
      <w:sz w:val="20"/>
      <w:szCs w:val="20"/>
    </w:rPr>
  </w:style>
  <w:style w:type="character" w:customStyle="1" w:styleId="FootnoteTextChar">
    <w:name w:val="Footnote Text Char"/>
    <w:aliases w:val=" Char1 Char, Char1 Char Char Char"/>
    <w:basedOn w:val="DefaultParagraphFont"/>
    <w:link w:val="FootnoteText"/>
    <w:uiPriority w:val="99"/>
    <w:rsid w:val="0058211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11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UNEP/OzL.Pro/ExCom/81/15 - re-issued</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9E449D1-183E-42E0-A0FD-847775D01533}"/>
</file>

<file path=customXml/itemProps2.xml><?xml version="1.0" encoding="utf-8"?>
<ds:datastoreItem xmlns:ds="http://schemas.openxmlformats.org/officeDocument/2006/customXml" ds:itemID="{F39DF874-6BA4-44BB-9E94-BF57AFBA2D4E}"/>
</file>

<file path=customXml/itemProps3.xml><?xml version="1.0" encoding="utf-8"?>
<ds:datastoreItem xmlns:ds="http://schemas.openxmlformats.org/officeDocument/2006/customXml" ds:itemID="{025F90D6-4D30-46D7-9543-5343BD4753CA}"/>
</file>

<file path=customXml/itemProps4.xml><?xml version="1.0" encoding="utf-8"?>
<ds:datastoreItem xmlns:ds="http://schemas.openxmlformats.org/officeDocument/2006/customXml" ds:itemID="{00D480FA-D451-4183-86EB-6857D12E269F}"/>
</file>

<file path=docProps/app.xml><?xml version="1.0" encoding="utf-8"?>
<Properties xmlns="http://schemas.openxmlformats.org/officeDocument/2006/extended-properties" xmlns:vt="http://schemas.openxmlformats.org/officeDocument/2006/docPropsVTypes">
  <Template>Eec80G</Template>
  <TotalTime>42</TotalTime>
  <Pages>5</Pages>
  <Words>1704</Words>
  <Characters>9601</Characters>
  <Application>Microsoft Office Word</Application>
  <DocSecurity>0</DocSecurity>
  <Lines>353</Lines>
  <Paragraphs>182</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UNEP/OzL.Pro/ExCom/81/15</dc:subject>
  <dc:creator>Anthoula Dounavis</dc:creator>
  <cp:lastModifiedBy>Anthoula Dounavis</cp:lastModifiedBy>
  <cp:revision>6</cp:revision>
  <cp:lastPrinted>2018-06-01T14:44:00Z</cp:lastPrinted>
  <dcterms:created xsi:type="dcterms:W3CDTF">2018-06-01T13:59:00Z</dcterms:created>
  <dcterms:modified xsi:type="dcterms:W3CDTF">2018-06-01T14:50:00Z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UNEP/OzL.Pro/ExCom/81/15</vt:lpwstr>
  </property>
  <property fmtid="{D5CDD505-2E9C-101B-9397-08002B2CF9AE}" pid="3" name="Revision date">
    <vt:lpwstr>5/31/2018</vt:lpwstr>
  </property>
  <property fmtid="{D5CDD505-2E9C-101B-9397-08002B2CF9AE}" pid="4" name="ContentTypeId">
    <vt:lpwstr>0x0101004B13B1B27BA23146A32B327DDC69C6DE</vt:lpwstr>
  </property>
</Properties>
</file>