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0554CD5" w14:textId="77777777" w:rsidTr="001D23F8">
        <w:trPr>
          <w:trHeight w:val="720"/>
        </w:trPr>
        <w:tc>
          <w:tcPr>
            <w:tcW w:w="5490" w:type="dxa"/>
            <w:gridSpan w:val="2"/>
            <w:tcBorders>
              <w:bottom w:val="single" w:sz="18" w:space="0" w:color="auto"/>
            </w:tcBorders>
          </w:tcPr>
          <w:p w14:paraId="6EF88AFB"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F8A16A" w14:textId="77777777" w:rsidR="00C15867" w:rsidRPr="009B0D30" w:rsidRDefault="00C15867" w:rsidP="0087581F">
            <w:pPr>
              <w:jc w:val="right"/>
              <w:rPr>
                <w:sz w:val="52"/>
                <w:szCs w:val="52"/>
              </w:rPr>
            </w:pPr>
            <w:r w:rsidRPr="009B0D30">
              <w:rPr>
                <w:rFonts w:ascii="Univers Bold" w:hAnsi="Univers Bold"/>
                <w:b/>
                <w:sz w:val="72"/>
              </w:rPr>
              <w:t>EP</w:t>
            </w:r>
          </w:p>
        </w:tc>
      </w:tr>
      <w:tr w:rsidR="00C15867" w:rsidRPr="009B0D30" w14:paraId="38FD93A0" w14:textId="77777777" w:rsidTr="001D23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713B61" w14:textId="77777777" w:rsidR="00C15867" w:rsidRPr="009B0D30" w:rsidRDefault="00E52838" w:rsidP="0087581F">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B4E16A1" wp14:editId="4DC6D24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http://schemas.openxmlformats.org/drawingml/2006/main" xmlns:pic="http://schemas.openxmlformats.org/drawingml/2006/picture">
                  <w:pict w14:anchorId="4E27C809">
                    <v:group id="Group 1" style="position:absolute;margin-left:.2pt;margin-top:2.85pt;width:66.5pt;height:127.25pt;z-index:251658240" coordsize="8445,16160" o:spid="_x0000_s1026" w14:anchorId="20578F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19FFD454"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6815710"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AF5AB4C"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B95C13" w14:textId="77777777" w:rsidR="00C15867" w:rsidRPr="009B0D30" w:rsidRDefault="00C15867" w:rsidP="0087581F">
            <w:pPr>
              <w:spacing w:before="720"/>
              <w:ind w:left="158"/>
            </w:pPr>
          </w:p>
        </w:tc>
        <w:tc>
          <w:tcPr>
            <w:tcW w:w="4590" w:type="dxa"/>
            <w:tcBorders>
              <w:top w:val="nil"/>
              <w:left w:val="nil"/>
              <w:bottom w:val="single" w:sz="36" w:space="0" w:color="auto"/>
              <w:right w:val="nil"/>
            </w:tcBorders>
          </w:tcPr>
          <w:p w14:paraId="115150D6" w14:textId="77777777" w:rsidR="00C15867" w:rsidRPr="00170A62" w:rsidRDefault="00C15867" w:rsidP="0087581F">
            <w:pPr>
              <w:rPr>
                <w:highlight w:val="yellow"/>
              </w:rPr>
            </w:pPr>
          </w:p>
          <w:p w14:paraId="7796D8BD" w14:textId="77777777" w:rsidR="009E760E" w:rsidRPr="00170A62" w:rsidRDefault="009E760E" w:rsidP="0087581F">
            <w:pPr>
              <w:rPr>
                <w:highlight w:val="yellow"/>
              </w:rPr>
            </w:pPr>
          </w:p>
          <w:p w14:paraId="1E968BA6" w14:textId="77777777" w:rsidR="009E760E" w:rsidRPr="00170A62" w:rsidRDefault="009E760E" w:rsidP="0087581F">
            <w:pPr>
              <w:rPr>
                <w:highlight w:val="yellow"/>
              </w:rPr>
            </w:pPr>
          </w:p>
          <w:p w14:paraId="0261BEC8" w14:textId="12386E5A" w:rsidR="00C15867" w:rsidRPr="00170A62" w:rsidRDefault="00477AC1" w:rsidP="0087581F">
            <w:r>
              <w:t>12</w:t>
            </w:r>
            <w:r w:rsidR="0035799B" w:rsidRPr="00170A62">
              <w:t xml:space="preserve"> </w:t>
            </w:r>
            <w:r w:rsidR="0006496E">
              <w:t>November</w:t>
            </w:r>
            <w:r w:rsidR="009E760E" w:rsidRPr="00170A62">
              <w:t xml:space="preserve"> 2024</w:t>
            </w:r>
          </w:p>
          <w:p w14:paraId="7AE0BF2B" w14:textId="77777777" w:rsidR="00C15867" w:rsidRPr="00170A62" w:rsidRDefault="00C15867" w:rsidP="0087581F">
            <w:pPr>
              <w:rPr>
                <w:caps/>
              </w:rPr>
            </w:pPr>
          </w:p>
          <w:p w14:paraId="2B3283BA" w14:textId="77777777" w:rsidR="009E760E" w:rsidRPr="00170A62" w:rsidRDefault="009E760E" w:rsidP="0087581F">
            <w:pPr>
              <w:rPr>
                <w:caps/>
              </w:rPr>
            </w:pPr>
          </w:p>
          <w:p w14:paraId="72F7C944" w14:textId="77777777" w:rsidR="009E760E" w:rsidRPr="00170A62" w:rsidRDefault="009E760E" w:rsidP="0087581F">
            <w:pPr>
              <w:rPr>
                <w:caps/>
              </w:rPr>
            </w:pPr>
          </w:p>
          <w:p w14:paraId="1B12BD87" w14:textId="77777777" w:rsidR="00C15867" w:rsidRPr="00170A62" w:rsidRDefault="00C15867" w:rsidP="0087581F">
            <w:pPr>
              <w:rPr>
                <w:highlight w:val="yellow"/>
              </w:rPr>
            </w:pPr>
            <w:r w:rsidRPr="00170A62">
              <w:t>ORIGINAL: ENGLISH</w:t>
            </w:r>
          </w:p>
        </w:tc>
      </w:tr>
    </w:tbl>
    <w:p w14:paraId="68CF805B" w14:textId="0CB598FC" w:rsidR="001D23F8" w:rsidRDefault="001D23F8" w:rsidP="0087581F">
      <w:pPr>
        <w:jc w:val="left"/>
      </w:pPr>
      <w:r>
        <w:t xml:space="preserve">HALF-DAY SESSION </w:t>
      </w:r>
      <w:r w:rsidR="00BC7BAD">
        <w:t xml:space="preserve">ON </w:t>
      </w:r>
      <w:r w:rsidR="00B41330">
        <w:t>STRATEGIC</w:t>
      </w:r>
      <w:r>
        <w:t xml:space="preserve"> APPROACHES TO KIGALI AMENDMENT IMPLEMENTATION</w:t>
      </w:r>
      <w:r w:rsidR="00B41330">
        <w:t xml:space="preserve"> FOR SUSTAINABLE HFC PHASE</w:t>
      </w:r>
      <w:r w:rsidR="00170A62">
        <w:t>-</w:t>
      </w:r>
      <w:r w:rsidR="00B41330">
        <w:t xml:space="preserve">DOWN AND CONTRIBUTION OF ACTIVITIES </w:t>
      </w:r>
      <w:r w:rsidR="00C3013D">
        <w:t xml:space="preserve">SUPPORTED BY THE MULTILATERAL FUND TO SUSTAINABLE COOLING </w:t>
      </w:r>
      <w:r w:rsidRPr="009B0D30">
        <w:br/>
      </w:r>
      <w:r>
        <w:t xml:space="preserve">Montreal, </w:t>
      </w:r>
      <w:r w:rsidR="00031122" w:rsidRPr="00170A62">
        <w:t>9</w:t>
      </w:r>
      <w:r w:rsidR="00031122">
        <w:t xml:space="preserve"> December 2024 </w:t>
      </w:r>
    </w:p>
    <w:p w14:paraId="133011C5" w14:textId="77777777" w:rsidR="001D23F8" w:rsidRDefault="001D23F8" w:rsidP="0087581F">
      <w:pPr>
        <w:jc w:val="left"/>
      </w:pPr>
    </w:p>
    <w:p w14:paraId="5F203688" w14:textId="77777777" w:rsidR="00297F48" w:rsidRPr="00F90EA5" w:rsidRDefault="00297F48" w:rsidP="0087581F">
      <w:pPr>
        <w:spacing w:after="240"/>
        <w:jc w:val="center"/>
        <w:rPr>
          <w:b/>
          <w:bCs/>
          <w:sz w:val="28"/>
          <w:szCs w:val="28"/>
        </w:rPr>
      </w:pPr>
    </w:p>
    <w:p w14:paraId="7D0B50EB" w14:textId="5A1AEC46" w:rsidR="00D44497" w:rsidRDefault="005B1FA6" w:rsidP="00477AC1">
      <w:pPr>
        <w:jc w:val="center"/>
        <w:rPr>
          <w:b/>
          <w:bCs/>
          <w:sz w:val="24"/>
          <w:szCs w:val="24"/>
          <w:lang w:val="en-GB"/>
        </w:rPr>
      </w:pPr>
      <w:r w:rsidRPr="005B1FA6">
        <w:rPr>
          <w:b/>
          <w:bCs/>
          <w:sz w:val="24"/>
          <w:szCs w:val="24"/>
          <w:lang w:val="en-GB"/>
        </w:rPr>
        <w:t xml:space="preserve">PROVISIONAL AGENDA </w:t>
      </w:r>
    </w:p>
    <w:p w14:paraId="2F226161" w14:textId="3917EBCD" w:rsidR="00477AC1" w:rsidRPr="005B1FA6" w:rsidRDefault="00477AC1" w:rsidP="00477AC1">
      <w:pPr>
        <w:jc w:val="center"/>
        <w:rPr>
          <w:b/>
          <w:bCs/>
          <w:sz w:val="24"/>
          <w:szCs w:val="24"/>
          <w:lang w:val="en-GB"/>
        </w:rPr>
      </w:pPr>
      <w:r>
        <w:rPr>
          <w:b/>
          <w:bCs/>
          <w:sz w:val="24"/>
          <w:szCs w:val="24"/>
          <w:lang w:val="en-GB"/>
        </w:rPr>
        <w:t>(Revised)</w:t>
      </w:r>
    </w:p>
    <w:p w14:paraId="2FB32C51" w14:textId="77777777" w:rsidR="00D90C08" w:rsidRDefault="00D90C08" w:rsidP="00D90C08">
      <w:pPr>
        <w:keepNext/>
        <w:keepLines/>
        <w:tabs>
          <w:tab w:val="right" w:pos="851"/>
          <w:tab w:val="left" w:pos="1247"/>
          <w:tab w:val="left" w:pos="1814"/>
          <w:tab w:val="left" w:pos="2381"/>
          <w:tab w:val="left" w:pos="2948"/>
          <w:tab w:val="left" w:pos="3515"/>
        </w:tabs>
        <w:suppressAutoHyphens/>
        <w:ind w:right="288"/>
        <w:jc w:val="left"/>
        <w:rPr>
          <w:b/>
          <w:bCs/>
          <w:sz w:val="24"/>
          <w:szCs w:val="24"/>
          <w:lang w:val="en-GB"/>
        </w:rPr>
      </w:pPr>
    </w:p>
    <w:p w14:paraId="28100C2E" w14:textId="2766D983" w:rsidR="00297F48" w:rsidRDefault="005B0C3C" w:rsidP="00D90C08">
      <w:pPr>
        <w:keepNext/>
        <w:keepLines/>
        <w:tabs>
          <w:tab w:val="right" w:pos="851"/>
          <w:tab w:val="left" w:pos="1247"/>
          <w:tab w:val="left" w:pos="1814"/>
          <w:tab w:val="left" w:pos="2381"/>
          <w:tab w:val="left" w:pos="2948"/>
          <w:tab w:val="left" w:pos="3515"/>
        </w:tabs>
        <w:suppressAutoHyphens/>
        <w:ind w:right="288"/>
        <w:jc w:val="left"/>
        <w:rPr>
          <w:b/>
          <w:bCs/>
          <w:sz w:val="24"/>
          <w:szCs w:val="24"/>
          <w:lang w:val="en-GB"/>
        </w:rPr>
      </w:pPr>
      <w:r w:rsidRPr="00BE4B7C">
        <w:rPr>
          <w:b/>
          <w:bCs/>
          <w:sz w:val="24"/>
          <w:szCs w:val="24"/>
          <w:lang w:val="en-GB"/>
        </w:rPr>
        <w:t xml:space="preserve">Objectives </w:t>
      </w:r>
      <w:r w:rsidR="004612B8">
        <w:rPr>
          <w:b/>
          <w:bCs/>
          <w:sz w:val="24"/>
          <w:szCs w:val="24"/>
          <w:lang w:val="en-GB"/>
        </w:rPr>
        <w:t>of the half-day session</w:t>
      </w:r>
    </w:p>
    <w:p w14:paraId="67947DBE" w14:textId="77777777" w:rsidR="00D90C08" w:rsidRPr="00BE4B7C" w:rsidRDefault="00D90C08" w:rsidP="00D90C08">
      <w:pPr>
        <w:keepNext/>
        <w:keepLines/>
        <w:tabs>
          <w:tab w:val="right" w:pos="851"/>
          <w:tab w:val="left" w:pos="1247"/>
          <w:tab w:val="left" w:pos="1814"/>
          <w:tab w:val="left" w:pos="2381"/>
          <w:tab w:val="left" w:pos="2948"/>
          <w:tab w:val="left" w:pos="3515"/>
        </w:tabs>
        <w:suppressAutoHyphens/>
        <w:ind w:right="288"/>
        <w:jc w:val="left"/>
        <w:rPr>
          <w:b/>
          <w:bCs/>
          <w:sz w:val="24"/>
          <w:szCs w:val="24"/>
          <w:lang w:val="en-GB"/>
        </w:rPr>
      </w:pPr>
    </w:p>
    <w:p w14:paraId="1EB04C8B" w14:textId="70B082FC" w:rsidR="00D44497" w:rsidRDefault="00D44497" w:rsidP="0087581F">
      <w:pPr>
        <w:pStyle w:val="Heading1"/>
        <w:rPr>
          <w:lang w:val="en-GB"/>
        </w:rPr>
      </w:pPr>
      <w:r>
        <w:rPr>
          <w:lang w:val="en-GB"/>
        </w:rPr>
        <w:t>Th</w:t>
      </w:r>
      <w:r w:rsidR="00766BBA">
        <w:rPr>
          <w:lang w:val="en-GB"/>
        </w:rPr>
        <w:t>is is the second time that the Executive Committee decides on the organisation of a</w:t>
      </w:r>
      <w:r>
        <w:rPr>
          <w:lang w:val="en-GB"/>
        </w:rPr>
        <w:t xml:space="preserve"> half-day session</w:t>
      </w:r>
      <w:r w:rsidR="00766BBA">
        <w:rPr>
          <w:lang w:val="en-GB"/>
        </w:rPr>
        <w:t xml:space="preserve"> on strategic approaches to Kigali Amendment </w:t>
      </w:r>
      <w:r w:rsidR="00173AF5">
        <w:rPr>
          <w:lang w:val="en-GB"/>
        </w:rPr>
        <w:t>i</w:t>
      </w:r>
      <w:r w:rsidR="00766BBA">
        <w:rPr>
          <w:lang w:val="en-GB"/>
        </w:rPr>
        <w:t xml:space="preserve">mplementation </w:t>
      </w:r>
      <w:r w:rsidR="00313FCC" w:rsidRPr="00133546">
        <w:rPr>
          <w:lang w:val="en-GB"/>
        </w:rPr>
        <w:t xml:space="preserve">(decisions </w:t>
      </w:r>
      <w:r w:rsidR="00774277" w:rsidRPr="00133546">
        <w:rPr>
          <w:lang w:val="en-GB"/>
        </w:rPr>
        <w:t xml:space="preserve">93/103 </w:t>
      </w:r>
      <w:r w:rsidR="00313FCC" w:rsidRPr="00133546">
        <w:rPr>
          <w:lang w:val="en-GB"/>
        </w:rPr>
        <w:t>and 94/6</w:t>
      </w:r>
      <w:r w:rsidR="00A93EE4" w:rsidRPr="00133546">
        <w:rPr>
          <w:lang w:val="en-GB"/>
        </w:rPr>
        <w:t>2</w:t>
      </w:r>
      <w:r w:rsidR="00313FCC" w:rsidRPr="00133546">
        <w:rPr>
          <w:lang w:val="en-GB"/>
        </w:rPr>
        <w:t xml:space="preserve">). </w:t>
      </w:r>
      <w:r w:rsidR="00823307" w:rsidRPr="00133546">
        <w:rPr>
          <w:lang w:val="en-GB"/>
        </w:rPr>
        <w:t>With decision 94/6</w:t>
      </w:r>
      <w:r w:rsidR="004F3787" w:rsidRPr="00133546">
        <w:rPr>
          <w:lang w:val="en-GB"/>
        </w:rPr>
        <w:t>2</w:t>
      </w:r>
      <w:r w:rsidR="00823307" w:rsidRPr="00133546">
        <w:rPr>
          <w:lang w:val="en-GB"/>
        </w:rPr>
        <w:t xml:space="preserve">, the scope of the half-day session was expanded to also capture </w:t>
      </w:r>
      <w:r w:rsidR="00437D28" w:rsidRPr="00133546">
        <w:rPr>
          <w:lang w:val="en-GB"/>
        </w:rPr>
        <w:t>the contribution</w:t>
      </w:r>
      <w:r w:rsidR="00437D28">
        <w:rPr>
          <w:lang w:val="en-GB"/>
        </w:rPr>
        <w:t xml:space="preserve"> of the Multilateral Fund supported activities to sustainable cooling. </w:t>
      </w:r>
      <w:r w:rsidR="00B9720B">
        <w:rPr>
          <w:lang w:val="en-GB"/>
        </w:rPr>
        <w:t xml:space="preserve">As it was the case with the previous half-day session, the second one aims at </w:t>
      </w:r>
      <w:r>
        <w:rPr>
          <w:lang w:val="en-GB"/>
        </w:rPr>
        <w:t>enabling members, co-opted members, implementing and bilateral agencies to have an in-depth, informal discussion on strategic approaches to Kigali Amendment implementation</w:t>
      </w:r>
      <w:r w:rsidR="00A14E97">
        <w:rPr>
          <w:lang w:val="en-GB"/>
        </w:rPr>
        <w:t>. In addition, this session provides the opportunity for</w:t>
      </w:r>
      <w:r w:rsidR="006A7161">
        <w:rPr>
          <w:lang w:val="en-GB"/>
        </w:rPr>
        <w:t xml:space="preserve"> </w:t>
      </w:r>
      <w:r w:rsidR="00CB3CBD">
        <w:rPr>
          <w:lang w:val="en-GB"/>
        </w:rPr>
        <w:t>discussion on</w:t>
      </w:r>
      <w:r w:rsidR="006A7161">
        <w:rPr>
          <w:lang w:val="en-GB"/>
        </w:rPr>
        <w:t xml:space="preserve"> the contribution of activities supported by the Fund </w:t>
      </w:r>
      <w:r w:rsidR="00CB3CBD">
        <w:rPr>
          <w:lang w:val="en-GB"/>
        </w:rPr>
        <w:t>to</w:t>
      </w:r>
      <w:r w:rsidR="00404A9B">
        <w:rPr>
          <w:lang w:val="en-GB"/>
        </w:rPr>
        <w:t xml:space="preserve"> sustainable cooling</w:t>
      </w:r>
      <w:r>
        <w:rPr>
          <w:lang w:val="en-GB"/>
        </w:rPr>
        <w:t>. Issues covered include, among others, policies and regulations, cooling and phase</w:t>
      </w:r>
      <w:r w:rsidR="00AC0E2B">
        <w:rPr>
          <w:lang w:val="en-GB"/>
        </w:rPr>
        <w:noBreakHyphen/>
      </w:r>
      <w:r>
        <w:rPr>
          <w:lang w:val="en-GB"/>
        </w:rPr>
        <w:t xml:space="preserve">down strategies, energy efficiency, sector approaches and life-cycle refrigerant management.  </w:t>
      </w:r>
    </w:p>
    <w:p w14:paraId="64A8F0C9" w14:textId="15567DBF" w:rsidR="00DB6E18" w:rsidRDefault="008A54C4" w:rsidP="0087581F">
      <w:pPr>
        <w:keepNext/>
        <w:keepLines/>
        <w:tabs>
          <w:tab w:val="right" w:pos="851"/>
          <w:tab w:val="left" w:pos="1247"/>
          <w:tab w:val="left" w:pos="1814"/>
          <w:tab w:val="left" w:pos="2381"/>
          <w:tab w:val="left" w:pos="2948"/>
          <w:tab w:val="left" w:pos="3515"/>
        </w:tabs>
        <w:suppressAutoHyphens/>
        <w:spacing w:after="240"/>
        <w:ind w:right="288"/>
        <w:jc w:val="left"/>
        <w:rPr>
          <w:b/>
          <w:bCs/>
          <w:sz w:val="24"/>
          <w:szCs w:val="24"/>
          <w:lang w:val="en-GB"/>
        </w:rPr>
      </w:pPr>
      <w:r>
        <w:rPr>
          <w:b/>
          <w:bCs/>
          <w:sz w:val="24"/>
          <w:szCs w:val="24"/>
          <w:lang w:val="en-GB"/>
        </w:rPr>
        <w:t xml:space="preserve">Status of discussions </w:t>
      </w:r>
    </w:p>
    <w:p w14:paraId="06A059A7" w14:textId="699AB3F8" w:rsidR="00456A18" w:rsidRDefault="00F2223E" w:rsidP="0087581F">
      <w:pPr>
        <w:pStyle w:val="Heading1"/>
        <w:rPr>
          <w:lang w:val="en-US"/>
        </w:rPr>
      </w:pPr>
      <w:r w:rsidRPr="00306836">
        <w:rPr>
          <w:lang w:val="en-US"/>
        </w:rPr>
        <w:t>The</w:t>
      </w:r>
      <w:r w:rsidR="00F77E43" w:rsidRPr="00306836">
        <w:rPr>
          <w:lang w:val="en-US"/>
        </w:rPr>
        <w:t xml:space="preserve"> </w:t>
      </w:r>
      <w:r w:rsidR="00D80A25">
        <w:rPr>
          <w:lang w:val="en-US"/>
        </w:rPr>
        <w:t xml:space="preserve">first </w:t>
      </w:r>
      <w:r w:rsidR="00F77E43" w:rsidRPr="00306836">
        <w:rPr>
          <w:lang w:val="en-US"/>
        </w:rPr>
        <w:t xml:space="preserve">informal half-day session took place </w:t>
      </w:r>
      <w:r w:rsidR="00DC1C50">
        <w:rPr>
          <w:lang w:val="en-US"/>
        </w:rPr>
        <w:t xml:space="preserve">immediately preceding </w:t>
      </w:r>
      <w:r w:rsidR="00F77E43" w:rsidRPr="00306836">
        <w:rPr>
          <w:lang w:val="en-US"/>
        </w:rPr>
        <w:t>the 94</w:t>
      </w:r>
      <w:r w:rsidR="00F77E43" w:rsidRPr="00CA211B">
        <w:rPr>
          <w:vertAlign w:val="superscript"/>
          <w:lang w:val="en-US"/>
        </w:rPr>
        <w:t>th</w:t>
      </w:r>
      <w:r w:rsidR="00DC1C50">
        <w:rPr>
          <w:lang w:val="en-US"/>
        </w:rPr>
        <w:t xml:space="preserve"> </w:t>
      </w:r>
      <w:r w:rsidR="00F77E43" w:rsidRPr="00306836">
        <w:rPr>
          <w:lang w:val="en-US"/>
        </w:rPr>
        <w:t>meeting of the Executive Committee</w:t>
      </w:r>
      <w:r w:rsidRPr="00306836">
        <w:rPr>
          <w:lang w:val="en-US"/>
        </w:rPr>
        <w:t xml:space="preserve"> </w:t>
      </w:r>
      <w:r w:rsidR="00DC1C50">
        <w:rPr>
          <w:lang w:val="en-US"/>
        </w:rPr>
        <w:t xml:space="preserve">on 26 May 2024 </w:t>
      </w:r>
      <w:r w:rsidR="005B78A1">
        <w:rPr>
          <w:lang w:val="en-US"/>
        </w:rPr>
        <w:t>and</w:t>
      </w:r>
      <w:r w:rsidR="00E65F59">
        <w:rPr>
          <w:lang w:val="en-US"/>
        </w:rPr>
        <w:t xml:space="preserve"> was organized </w:t>
      </w:r>
      <w:r w:rsidRPr="00306836">
        <w:rPr>
          <w:lang w:val="en-US"/>
        </w:rPr>
        <w:t xml:space="preserve">in </w:t>
      </w:r>
      <w:r w:rsidR="007B2145" w:rsidRPr="00306836">
        <w:rPr>
          <w:lang w:val="en-US"/>
        </w:rPr>
        <w:t xml:space="preserve">four rounds of discussion: supporting action </w:t>
      </w:r>
      <w:r w:rsidR="000C24BB" w:rsidRPr="00306836">
        <w:rPr>
          <w:lang w:val="en-US"/>
        </w:rPr>
        <w:t xml:space="preserve">beyond Kigali Amendment compliance, supporting national or/and sectoral approaches, </w:t>
      </w:r>
      <w:r w:rsidR="00284070" w:rsidRPr="00306836">
        <w:rPr>
          <w:lang w:val="en-US"/>
        </w:rPr>
        <w:t xml:space="preserve">targeting investments to key Kigali implementation issues and strengthening the capacity of the </w:t>
      </w:r>
      <w:r w:rsidR="00CB00BB" w:rsidRPr="00306836">
        <w:rPr>
          <w:lang w:val="en-US"/>
        </w:rPr>
        <w:t xml:space="preserve">Multilateral Fund’s institutions and stakeholders to implement the Kigali Amendment. </w:t>
      </w:r>
      <w:r w:rsidR="00D204CA" w:rsidRPr="00306836">
        <w:rPr>
          <w:lang w:val="en-US"/>
        </w:rPr>
        <w:t xml:space="preserve">The outcome of the discussions </w:t>
      </w:r>
      <w:r w:rsidR="00456A18" w:rsidRPr="00306836">
        <w:rPr>
          <w:lang w:val="en-US"/>
        </w:rPr>
        <w:t xml:space="preserve">and the key takeaways as presented by the moderator were </w:t>
      </w:r>
      <w:r w:rsidR="00D204CA" w:rsidRPr="00306836">
        <w:rPr>
          <w:lang w:val="en-US"/>
        </w:rPr>
        <w:t>summarized in document</w:t>
      </w:r>
      <w:r w:rsidR="00E40008">
        <w:rPr>
          <w:lang w:val="en-US"/>
        </w:rPr>
        <w:t> </w:t>
      </w:r>
      <w:r w:rsidR="0071279C" w:rsidRPr="003B7982">
        <w:rPr>
          <w:lang w:val="en-US"/>
        </w:rPr>
        <w:t>UNEP/OzL.Pro/ExCom/94/Inf.3</w:t>
      </w:r>
      <w:r w:rsidR="0071279C" w:rsidRPr="003828F9" w:rsidDel="0071279C">
        <w:rPr>
          <w:lang w:val="en-US"/>
        </w:rPr>
        <w:t xml:space="preserve"> </w:t>
      </w:r>
      <w:r w:rsidR="00456A18" w:rsidRPr="00CA211B">
        <w:rPr>
          <w:lang w:val="en-US"/>
        </w:rPr>
        <w:t>w</w:t>
      </w:r>
      <w:r w:rsidR="00456A18" w:rsidRPr="00306836">
        <w:rPr>
          <w:lang w:val="en-US"/>
        </w:rPr>
        <w:t>hich</w:t>
      </w:r>
      <w:r w:rsidR="00D204CA" w:rsidRPr="00306836">
        <w:rPr>
          <w:lang w:val="en-US"/>
        </w:rPr>
        <w:t xml:space="preserve"> is </w:t>
      </w:r>
      <w:r w:rsidR="00A65300">
        <w:rPr>
          <w:lang w:val="en-US"/>
        </w:rPr>
        <w:t>available</w:t>
      </w:r>
      <w:r w:rsidR="00D204CA" w:rsidRPr="00306836">
        <w:rPr>
          <w:lang w:val="en-US"/>
        </w:rPr>
        <w:t xml:space="preserve"> </w:t>
      </w:r>
      <w:r w:rsidR="00A65300">
        <w:rPr>
          <w:lang w:val="en-US"/>
        </w:rPr>
        <w:t xml:space="preserve">on the </w:t>
      </w:r>
      <w:r w:rsidR="00FA6D41">
        <w:rPr>
          <w:lang w:val="en-US"/>
        </w:rPr>
        <w:t>Secretariat</w:t>
      </w:r>
      <w:r w:rsidR="00A65300">
        <w:rPr>
          <w:lang w:val="en-US"/>
        </w:rPr>
        <w:t xml:space="preserve">’s website </w:t>
      </w:r>
      <w:r w:rsidR="00D204CA" w:rsidRPr="00306836">
        <w:rPr>
          <w:lang w:val="en-US"/>
        </w:rPr>
        <w:t xml:space="preserve">as a background document for </w:t>
      </w:r>
      <w:r w:rsidR="0021397E">
        <w:rPr>
          <w:lang w:val="en-US"/>
        </w:rPr>
        <w:t>the present</w:t>
      </w:r>
      <w:r w:rsidR="0021397E" w:rsidRPr="00306836">
        <w:rPr>
          <w:lang w:val="en-US"/>
        </w:rPr>
        <w:t xml:space="preserve"> </w:t>
      </w:r>
      <w:r w:rsidR="0043148C">
        <w:rPr>
          <w:lang w:val="en-US"/>
        </w:rPr>
        <w:t>session</w:t>
      </w:r>
      <w:r w:rsidR="00D204CA" w:rsidRPr="00306836">
        <w:rPr>
          <w:lang w:val="en-US"/>
        </w:rPr>
        <w:t>.</w:t>
      </w:r>
      <w:r w:rsidR="00FF76DC" w:rsidRPr="00306836">
        <w:rPr>
          <w:lang w:val="en-US"/>
        </w:rPr>
        <w:t xml:space="preserve"> The compilation of all inputs received by countries on the strategic approaches for the implementation of the Kigali Amendment </w:t>
      </w:r>
      <w:r w:rsidR="004B4CCF">
        <w:rPr>
          <w:lang w:val="en-US"/>
        </w:rPr>
        <w:t xml:space="preserve">as part of the preparation for the first half-day session </w:t>
      </w:r>
      <w:r w:rsidR="00FF76DC" w:rsidRPr="00306836">
        <w:rPr>
          <w:lang w:val="en-US"/>
        </w:rPr>
        <w:t xml:space="preserve">are also </w:t>
      </w:r>
      <w:r w:rsidR="00992DC1">
        <w:rPr>
          <w:lang w:val="en-US"/>
        </w:rPr>
        <w:t>available on the Secretariat’s website</w:t>
      </w:r>
      <w:r w:rsidR="00873DFB">
        <w:rPr>
          <w:rStyle w:val="FootnoteReference"/>
          <w:lang w:val="en-US"/>
        </w:rPr>
        <w:footnoteReference w:id="2"/>
      </w:r>
      <w:r w:rsidR="00FF76DC" w:rsidRPr="00306836">
        <w:rPr>
          <w:lang w:val="en-US"/>
        </w:rPr>
        <w:t xml:space="preserve"> as background document</w:t>
      </w:r>
      <w:r w:rsidR="00AD15E1" w:rsidRPr="00306836">
        <w:rPr>
          <w:lang w:val="en-US"/>
        </w:rPr>
        <w:t>s</w:t>
      </w:r>
      <w:r w:rsidR="00FF76DC" w:rsidRPr="00306836">
        <w:rPr>
          <w:lang w:val="en-US"/>
        </w:rPr>
        <w:t xml:space="preserve">. </w:t>
      </w:r>
      <w:r w:rsidR="007A7658">
        <w:rPr>
          <w:lang w:val="en-US"/>
        </w:rPr>
        <w:t>For ease of reference, the key take</w:t>
      </w:r>
      <w:r w:rsidR="0052667D">
        <w:rPr>
          <w:lang w:val="en-US"/>
        </w:rPr>
        <w:t xml:space="preserve">aways as presented by the moderator were as follows: </w:t>
      </w:r>
    </w:p>
    <w:p w14:paraId="67783244" w14:textId="6FB87974" w:rsidR="0052667D" w:rsidRDefault="0052667D" w:rsidP="00170A62">
      <w:pPr>
        <w:pStyle w:val="Heading2"/>
        <w:keepNext/>
        <w:widowControl/>
        <w:rPr>
          <w:lang w:val="en-US"/>
        </w:rPr>
      </w:pPr>
      <w:r w:rsidRPr="00B54423">
        <w:rPr>
          <w:lang w:val="en-US"/>
        </w:rPr>
        <w:lastRenderedPageBreak/>
        <w:t>Dialogue on what would motivate Article 5 countries toward early action to phase down HFCs</w:t>
      </w:r>
    </w:p>
    <w:p w14:paraId="092D4CAC" w14:textId="3B865958" w:rsidR="0052667D" w:rsidRDefault="0052667D" w:rsidP="0087581F">
      <w:pPr>
        <w:pStyle w:val="Heading2"/>
        <w:rPr>
          <w:lang w:val="en-US"/>
        </w:rPr>
      </w:pPr>
      <w:r w:rsidRPr="00B54423">
        <w:rPr>
          <w:lang w:val="en-US"/>
        </w:rPr>
        <w:t>Further clarification on the mechanisms by which the Multilateral Fund can fund energy efficiency</w:t>
      </w:r>
    </w:p>
    <w:p w14:paraId="771F9271" w14:textId="070BD95B" w:rsidR="00F41040" w:rsidRDefault="0052667D" w:rsidP="0087581F">
      <w:pPr>
        <w:pStyle w:val="Heading2"/>
        <w:rPr>
          <w:lang w:val="en-US"/>
        </w:rPr>
      </w:pPr>
      <w:r w:rsidRPr="00B54423">
        <w:rPr>
          <w:lang w:val="en-US"/>
        </w:rPr>
        <w:t xml:space="preserve">Further development of sector-level approaches for the sectors named, clarifying how Multilateral Fund funding could be deployed to leverage impact at the sector level (e.g., support for policy change, support for strategic demonstration programmes, </w:t>
      </w:r>
      <w:r w:rsidR="00FF4352" w:rsidRPr="00B54423">
        <w:rPr>
          <w:lang w:val="en-US"/>
        </w:rPr>
        <w:t>etc.</w:t>
      </w:r>
      <w:r w:rsidRPr="00B54423">
        <w:rPr>
          <w:lang w:val="en-US"/>
        </w:rPr>
        <w:t>)</w:t>
      </w:r>
    </w:p>
    <w:p w14:paraId="36CEF1C6" w14:textId="6CCB5523" w:rsidR="00F41040" w:rsidRDefault="0052667D" w:rsidP="0087581F">
      <w:pPr>
        <w:pStyle w:val="Heading2"/>
        <w:rPr>
          <w:lang w:val="en-US"/>
        </w:rPr>
      </w:pPr>
      <w:r w:rsidRPr="00F41040">
        <w:rPr>
          <w:lang w:val="en-US"/>
        </w:rPr>
        <w:t xml:space="preserve">Action by the Executive Committee to define </w:t>
      </w:r>
      <w:r w:rsidR="008418B1">
        <w:rPr>
          <w:lang w:val="en-US"/>
        </w:rPr>
        <w:t>s</w:t>
      </w:r>
      <w:r w:rsidR="00C04A0B">
        <w:rPr>
          <w:lang w:val="en-US"/>
        </w:rPr>
        <w:t>mall</w:t>
      </w:r>
      <w:r w:rsidR="003F0AB9">
        <w:rPr>
          <w:lang w:val="en-US"/>
        </w:rPr>
        <w:t>-</w:t>
      </w:r>
      <w:r w:rsidR="00C04A0B">
        <w:rPr>
          <w:lang w:val="en-US"/>
        </w:rPr>
        <w:t xml:space="preserve"> </w:t>
      </w:r>
      <w:r w:rsidR="008418B1">
        <w:rPr>
          <w:lang w:val="en-US"/>
        </w:rPr>
        <w:t>m</w:t>
      </w:r>
      <w:r w:rsidR="00C04A0B">
        <w:rPr>
          <w:lang w:val="en-US"/>
        </w:rPr>
        <w:t>edium</w:t>
      </w:r>
      <w:r w:rsidR="003F0AB9">
        <w:rPr>
          <w:lang w:val="en-US"/>
        </w:rPr>
        <w:t>-sized</w:t>
      </w:r>
      <w:r w:rsidR="00C04A0B">
        <w:rPr>
          <w:lang w:val="en-US"/>
        </w:rPr>
        <w:t xml:space="preserve"> </w:t>
      </w:r>
      <w:r w:rsidR="008418B1">
        <w:rPr>
          <w:lang w:val="en-US"/>
        </w:rPr>
        <w:t>e</w:t>
      </w:r>
      <w:r w:rsidR="00C04A0B">
        <w:rPr>
          <w:lang w:val="en-US"/>
        </w:rPr>
        <w:t>nterprises (S</w:t>
      </w:r>
      <w:r w:rsidRPr="00F41040">
        <w:rPr>
          <w:lang w:val="en-US"/>
        </w:rPr>
        <w:t>MEs</w:t>
      </w:r>
      <w:r w:rsidR="00C04A0B">
        <w:rPr>
          <w:lang w:val="en-US"/>
        </w:rPr>
        <w:t>)</w:t>
      </w:r>
      <w:r w:rsidRPr="00F41040">
        <w:rPr>
          <w:lang w:val="en-US"/>
        </w:rPr>
        <w:t>, and further analysis, reflection on Multilateral Fund lessons learned, good practice sharing, etc. to clarify the approach to supporting SMEs in the context of the Kigali Amendment</w:t>
      </w:r>
    </w:p>
    <w:p w14:paraId="006CC471" w14:textId="18E8D20D" w:rsidR="0052667D" w:rsidRPr="00F41040" w:rsidRDefault="0052667D" w:rsidP="0087581F">
      <w:pPr>
        <w:pStyle w:val="Heading2"/>
        <w:rPr>
          <w:lang w:val="en-US"/>
        </w:rPr>
      </w:pPr>
      <w:r w:rsidRPr="00F41040">
        <w:rPr>
          <w:lang w:val="en-US"/>
        </w:rPr>
        <w:t>A set of actions to strengthen the capacity of the key institutional actors in the Multilateral Fund to support Kigali Amendment implementation.</w:t>
      </w:r>
    </w:p>
    <w:p w14:paraId="1A1DEBDF" w14:textId="1EFD4D61" w:rsidR="00DB6E18" w:rsidRPr="00133546" w:rsidRDefault="003828F9" w:rsidP="0087581F">
      <w:pPr>
        <w:pStyle w:val="Heading1"/>
        <w:rPr>
          <w:lang w:val="en-US"/>
        </w:rPr>
      </w:pPr>
      <w:r w:rsidRPr="00133546">
        <w:rPr>
          <w:lang w:val="en-US"/>
        </w:rPr>
        <w:t>At the 94</w:t>
      </w:r>
      <w:r w:rsidRPr="00284BED">
        <w:rPr>
          <w:vertAlign w:val="superscript"/>
          <w:lang w:val="en-US"/>
        </w:rPr>
        <w:t>th</w:t>
      </w:r>
      <w:r w:rsidR="004C38BB">
        <w:rPr>
          <w:lang w:val="en-US"/>
        </w:rPr>
        <w:t xml:space="preserve"> </w:t>
      </w:r>
      <w:r w:rsidRPr="00133546">
        <w:rPr>
          <w:lang w:val="en-US"/>
        </w:rPr>
        <w:t xml:space="preserve">meeting, following a discussion on the key takeaways of the half-day session held on 26 May 2024, the Executive Committee agreed to continue its discussion on the matter in the contact group established to consider the contributions of the Multilateral Fund supported activities on sustainable cooling. </w:t>
      </w:r>
      <w:r w:rsidR="00C57FA2" w:rsidRPr="00133546">
        <w:rPr>
          <w:lang w:val="en-US"/>
        </w:rPr>
        <w:t xml:space="preserve">Document </w:t>
      </w:r>
      <w:r w:rsidR="00D23061" w:rsidRPr="00A42E2D">
        <w:t>UNEP/OzL.Pro/ExCom/94/63</w:t>
      </w:r>
      <w:r w:rsidRPr="00133546">
        <w:t xml:space="preserve"> </w:t>
      </w:r>
      <w:r w:rsidR="00C57FA2" w:rsidRPr="00133546">
        <w:rPr>
          <w:lang w:val="en-US"/>
        </w:rPr>
        <w:t xml:space="preserve">on </w:t>
      </w:r>
      <w:r w:rsidR="00B67742" w:rsidRPr="00133546">
        <w:rPr>
          <w:lang w:val="en-US"/>
        </w:rPr>
        <w:t xml:space="preserve">how </w:t>
      </w:r>
      <w:r w:rsidR="00F44540" w:rsidRPr="00133546">
        <w:rPr>
          <w:lang w:val="en-US"/>
        </w:rPr>
        <w:t xml:space="preserve">HCFC phase-out and HFC phase-down activities supported by the </w:t>
      </w:r>
      <w:r w:rsidR="00A0331C">
        <w:rPr>
          <w:lang w:val="en-US"/>
        </w:rPr>
        <w:t>Multilateral Fund</w:t>
      </w:r>
      <w:r w:rsidR="00F44540" w:rsidRPr="00133546">
        <w:rPr>
          <w:lang w:val="en-US"/>
        </w:rPr>
        <w:t xml:space="preserve"> might contribute to sustainable cooling is also provided as a background document for this discussion. </w:t>
      </w:r>
      <w:r w:rsidR="006F0818" w:rsidRPr="00133546">
        <w:rPr>
          <w:lang w:val="en-US"/>
        </w:rPr>
        <w:t xml:space="preserve">The Executive Committee decided </w:t>
      </w:r>
      <w:r w:rsidR="00C92BAC" w:rsidRPr="00133546">
        <w:rPr>
          <w:lang w:val="en-US"/>
        </w:rPr>
        <w:t>to continue discussions on the issue</w:t>
      </w:r>
      <w:r w:rsidR="00D75F22" w:rsidRPr="00133546">
        <w:rPr>
          <w:lang w:val="en-US"/>
        </w:rPr>
        <w:t>s</w:t>
      </w:r>
      <w:r w:rsidR="00C92BAC" w:rsidRPr="00133546">
        <w:rPr>
          <w:lang w:val="en-US"/>
        </w:rPr>
        <w:t xml:space="preserve"> during meetings of the Executive Committee</w:t>
      </w:r>
      <w:r w:rsidR="00B95F3C" w:rsidRPr="00133546">
        <w:rPr>
          <w:lang w:val="en-US"/>
        </w:rPr>
        <w:t xml:space="preserve"> beginning by scheduling a half-day session immediately following the 95</w:t>
      </w:r>
      <w:r w:rsidR="00B95F3C" w:rsidRPr="00133546">
        <w:rPr>
          <w:vertAlign w:val="superscript"/>
          <w:lang w:val="en-US"/>
        </w:rPr>
        <w:t>th</w:t>
      </w:r>
      <w:r w:rsidR="00A53F77" w:rsidRPr="00133546">
        <w:rPr>
          <w:lang w:val="en-US"/>
        </w:rPr>
        <w:t xml:space="preserve"> </w:t>
      </w:r>
      <w:r w:rsidR="00B95F3C" w:rsidRPr="00133546">
        <w:rPr>
          <w:lang w:val="en-US"/>
        </w:rPr>
        <w:t>meeting</w:t>
      </w:r>
      <w:r w:rsidR="007F4B16" w:rsidRPr="00133546">
        <w:rPr>
          <w:lang w:val="en-US"/>
        </w:rPr>
        <w:t xml:space="preserve"> (decision 94/62)</w:t>
      </w:r>
      <w:r w:rsidR="00B95F3C" w:rsidRPr="00133546">
        <w:rPr>
          <w:lang w:val="en-US"/>
        </w:rPr>
        <w:t xml:space="preserve">. </w:t>
      </w:r>
      <w:r w:rsidR="00942B11" w:rsidRPr="00942B11">
        <w:rPr>
          <w:lang w:val="en-US"/>
        </w:rPr>
        <w:t xml:space="preserve">The ideas exchanged under the session on sectoral approaches can be considered together with the observations presented by the Secretariat in the sustainable cooling </w:t>
      </w:r>
      <w:r w:rsidR="00580B55">
        <w:rPr>
          <w:lang w:val="en-US"/>
        </w:rPr>
        <w:t>document (</w:t>
      </w:r>
      <w:r w:rsidR="00942B11" w:rsidRPr="00942B11">
        <w:rPr>
          <w:lang w:val="en-US"/>
        </w:rPr>
        <w:t>UNEP/OzL.Pro/ExCom/94/63</w:t>
      </w:r>
      <w:r w:rsidR="000D134A">
        <w:rPr>
          <w:lang w:val="en-US"/>
        </w:rPr>
        <w:t>)</w:t>
      </w:r>
      <w:r w:rsidR="00942B11" w:rsidRPr="00942B11">
        <w:rPr>
          <w:lang w:val="en-US"/>
        </w:rPr>
        <w:t xml:space="preserve"> in paragraphs 24 to 28.  </w:t>
      </w:r>
    </w:p>
    <w:p w14:paraId="27B18F83" w14:textId="458B47EA" w:rsidR="004D7A4D" w:rsidRPr="00BE4B7C" w:rsidRDefault="006E7518" w:rsidP="0087581F">
      <w:pPr>
        <w:keepNext/>
        <w:keepLines/>
        <w:tabs>
          <w:tab w:val="right" w:pos="851"/>
          <w:tab w:val="left" w:pos="1247"/>
          <w:tab w:val="left" w:pos="1814"/>
          <w:tab w:val="left" w:pos="2381"/>
          <w:tab w:val="left" w:pos="2948"/>
          <w:tab w:val="left" w:pos="3515"/>
        </w:tabs>
        <w:suppressAutoHyphens/>
        <w:spacing w:after="240"/>
        <w:ind w:right="288"/>
        <w:rPr>
          <w:b/>
          <w:bCs/>
          <w:sz w:val="24"/>
          <w:szCs w:val="24"/>
          <w:lang w:val="en-GB"/>
        </w:rPr>
      </w:pPr>
      <w:r>
        <w:rPr>
          <w:b/>
          <w:bCs/>
          <w:sz w:val="24"/>
          <w:szCs w:val="24"/>
          <w:lang w:val="en-US"/>
        </w:rPr>
        <w:t xml:space="preserve">Structure </w:t>
      </w:r>
      <w:r w:rsidR="0036069A">
        <w:rPr>
          <w:b/>
          <w:bCs/>
          <w:sz w:val="24"/>
          <w:szCs w:val="24"/>
          <w:lang w:val="en-US"/>
        </w:rPr>
        <w:t xml:space="preserve">of the </w:t>
      </w:r>
      <w:r w:rsidR="004D7A4D">
        <w:rPr>
          <w:b/>
          <w:bCs/>
          <w:sz w:val="24"/>
          <w:szCs w:val="24"/>
          <w:lang w:val="en-GB"/>
        </w:rPr>
        <w:t>half-day session</w:t>
      </w:r>
      <w:r w:rsidR="004D7A4D" w:rsidRPr="00BE4B7C">
        <w:rPr>
          <w:b/>
          <w:bCs/>
          <w:sz w:val="24"/>
          <w:szCs w:val="24"/>
          <w:lang w:val="en-GB"/>
        </w:rPr>
        <w:t xml:space="preserve"> </w:t>
      </w:r>
    </w:p>
    <w:p w14:paraId="77EE10DA" w14:textId="3966EC7F" w:rsidR="004D1B37" w:rsidRPr="00E65F59" w:rsidRDefault="004D7A4D" w:rsidP="0087581F">
      <w:pPr>
        <w:pStyle w:val="Heading1"/>
        <w:rPr>
          <w:lang w:val="en-US"/>
        </w:rPr>
      </w:pPr>
      <w:r w:rsidRPr="00E65F59">
        <w:rPr>
          <w:lang w:val="en-US"/>
        </w:rPr>
        <w:t xml:space="preserve">While there was a rich exchange of ideas in all sessions of the first half-day session, decision 94/62 allows the consideration of strategic approaches to Kigali Amendment implementation and sustainable cooling in future meetings of the Executive Committee, providing an opportunity for the Executive Committee to have focused discussions on a select number of ideas shared by countries during the </w:t>
      </w:r>
      <w:r>
        <w:rPr>
          <w:lang w:val="en-US"/>
        </w:rPr>
        <w:t>second</w:t>
      </w:r>
      <w:r w:rsidRPr="00E65F59">
        <w:rPr>
          <w:lang w:val="en-US"/>
        </w:rPr>
        <w:t xml:space="preserve"> half</w:t>
      </w:r>
      <w:r w:rsidR="006D752C">
        <w:rPr>
          <w:lang w:val="en-US"/>
        </w:rPr>
        <w:t>-</w:t>
      </w:r>
      <w:r w:rsidRPr="00E65F59">
        <w:rPr>
          <w:lang w:val="en-US"/>
        </w:rPr>
        <w:t xml:space="preserve">day session, and picking up additional issues and ideas at future meetings. </w:t>
      </w:r>
    </w:p>
    <w:p w14:paraId="076ECBE0" w14:textId="27698F41" w:rsidR="000A2FBD" w:rsidRPr="000A2FBD" w:rsidRDefault="00826818" w:rsidP="0087581F">
      <w:pPr>
        <w:pStyle w:val="Heading1"/>
        <w:rPr>
          <w:lang w:val="en-US"/>
        </w:rPr>
      </w:pPr>
      <w:r>
        <w:rPr>
          <w:lang w:val="en-US"/>
        </w:rPr>
        <w:t xml:space="preserve">The Kigali HFC </w:t>
      </w:r>
      <w:r w:rsidR="007E55F3">
        <w:rPr>
          <w:lang w:val="en-US"/>
        </w:rPr>
        <w:t>i</w:t>
      </w:r>
      <w:r>
        <w:rPr>
          <w:lang w:val="en-US"/>
        </w:rPr>
        <w:t xml:space="preserve">mplementation </w:t>
      </w:r>
      <w:r w:rsidR="007E55F3">
        <w:rPr>
          <w:lang w:val="en-US"/>
        </w:rPr>
        <w:t>p</w:t>
      </w:r>
      <w:r>
        <w:rPr>
          <w:lang w:val="en-US"/>
        </w:rPr>
        <w:t xml:space="preserve">lans </w:t>
      </w:r>
      <w:r w:rsidR="000A2FBD" w:rsidRPr="000A2FBD">
        <w:rPr>
          <w:lang w:val="en-US"/>
        </w:rPr>
        <w:t xml:space="preserve">provide an overall framework </w:t>
      </w:r>
      <w:r w:rsidR="00B553A5" w:rsidRPr="000A2FBD">
        <w:rPr>
          <w:lang w:val="en-US"/>
        </w:rPr>
        <w:t xml:space="preserve">for </w:t>
      </w:r>
      <w:r w:rsidR="000A2FBD" w:rsidRPr="000A2FBD">
        <w:rPr>
          <w:i/>
          <w:iCs/>
          <w:lang w:val="en-US"/>
        </w:rPr>
        <w:t xml:space="preserve">inter alia </w:t>
      </w:r>
      <w:r w:rsidR="000A2FBD" w:rsidRPr="000A2FBD">
        <w:rPr>
          <w:lang w:val="en-US"/>
        </w:rPr>
        <w:t xml:space="preserve">reducing HFC consumption to levels equal to or below the Kigali Amendment targets. </w:t>
      </w:r>
      <w:r w:rsidR="00F2253B">
        <w:rPr>
          <w:lang w:val="en-US"/>
        </w:rPr>
        <w:t>Article 5</w:t>
      </w:r>
      <w:r w:rsidR="000A2FBD" w:rsidRPr="000A2FBD">
        <w:rPr>
          <w:lang w:val="en-US"/>
        </w:rPr>
        <w:t xml:space="preserve"> countries define their approach to achieve their HFC phase-down targets</w:t>
      </w:r>
      <w:r w:rsidR="00B10FB6" w:rsidRPr="00B10FB6">
        <w:rPr>
          <w:lang w:val="en-US"/>
        </w:rPr>
        <w:t xml:space="preserve"> </w:t>
      </w:r>
      <w:r w:rsidR="00B10FB6" w:rsidRPr="000A2FBD">
        <w:rPr>
          <w:lang w:val="en-US"/>
        </w:rPr>
        <w:t>based on their national circumstances</w:t>
      </w:r>
      <w:r w:rsidR="000A2FBD" w:rsidRPr="000A2FBD">
        <w:rPr>
          <w:lang w:val="en-US"/>
        </w:rPr>
        <w:t xml:space="preserve">; this could include a combination of </w:t>
      </w:r>
      <w:r w:rsidR="00640107">
        <w:rPr>
          <w:lang w:val="en-US"/>
        </w:rPr>
        <w:t>investment projects in manufacturing,</w:t>
      </w:r>
      <w:r w:rsidR="00640107" w:rsidRPr="000A2FBD">
        <w:rPr>
          <w:lang w:val="en-US"/>
        </w:rPr>
        <w:t xml:space="preserve"> </w:t>
      </w:r>
      <w:r w:rsidR="00166B47">
        <w:rPr>
          <w:lang w:val="en-US"/>
        </w:rPr>
        <w:t xml:space="preserve">technical assistance </w:t>
      </w:r>
      <w:r w:rsidR="000A2FBD" w:rsidRPr="000A2FBD">
        <w:rPr>
          <w:lang w:val="en-US"/>
        </w:rPr>
        <w:t>projects, policies and regulations, capacity building and awareness and outreach measures</w:t>
      </w:r>
      <w:r w:rsidR="00E2557D">
        <w:rPr>
          <w:lang w:val="en-US"/>
        </w:rPr>
        <w:t xml:space="preserve">. Countries </w:t>
      </w:r>
      <w:r w:rsidR="004925BF">
        <w:rPr>
          <w:lang w:val="en-US"/>
        </w:rPr>
        <w:t>could</w:t>
      </w:r>
      <w:r w:rsidR="00E2557D">
        <w:rPr>
          <w:lang w:val="en-US"/>
        </w:rPr>
        <w:t xml:space="preserve"> also </w:t>
      </w:r>
      <w:r w:rsidR="0035385B">
        <w:rPr>
          <w:lang w:val="en-US"/>
        </w:rPr>
        <w:t>consider</w:t>
      </w:r>
      <w:r w:rsidR="00D51C16">
        <w:rPr>
          <w:lang w:val="en-US"/>
        </w:rPr>
        <w:t>, where feasible,</w:t>
      </w:r>
      <w:r w:rsidR="0035385B">
        <w:rPr>
          <w:lang w:val="en-US"/>
        </w:rPr>
        <w:t xml:space="preserve"> </w:t>
      </w:r>
      <w:r w:rsidR="00FF5BA0">
        <w:rPr>
          <w:lang w:val="en-US"/>
        </w:rPr>
        <w:t>includ</w:t>
      </w:r>
      <w:r w:rsidR="0035385B">
        <w:rPr>
          <w:lang w:val="en-US"/>
        </w:rPr>
        <w:t>ing</w:t>
      </w:r>
      <w:r w:rsidR="00FF5BA0">
        <w:rPr>
          <w:lang w:val="en-US"/>
        </w:rPr>
        <w:t xml:space="preserve"> </w:t>
      </w:r>
      <w:r w:rsidR="000A2FBD" w:rsidRPr="000A2FBD">
        <w:rPr>
          <w:lang w:val="en-US"/>
        </w:rPr>
        <w:t>projects and other measures following a sectoral approach</w:t>
      </w:r>
      <w:r w:rsidR="007873AA">
        <w:rPr>
          <w:lang w:val="en-US"/>
        </w:rPr>
        <w:t xml:space="preserve">, </w:t>
      </w:r>
      <w:r w:rsidR="00C33F6C">
        <w:rPr>
          <w:lang w:val="en-US"/>
        </w:rPr>
        <w:t xml:space="preserve">that </w:t>
      </w:r>
      <w:r w:rsidR="007707C0">
        <w:rPr>
          <w:lang w:val="en-US"/>
        </w:rPr>
        <w:t xml:space="preserve">could </w:t>
      </w:r>
      <w:r w:rsidR="00C33F6C">
        <w:rPr>
          <w:lang w:val="en-US"/>
        </w:rPr>
        <w:t xml:space="preserve">cover a specific </w:t>
      </w:r>
      <w:r w:rsidR="009707C4">
        <w:rPr>
          <w:lang w:val="en-US"/>
        </w:rPr>
        <w:t>economic activit</w:t>
      </w:r>
      <w:r w:rsidR="00447161">
        <w:rPr>
          <w:lang w:val="en-US"/>
        </w:rPr>
        <w:t>y</w:t>
      </w:r>
      <w:r w:rsidR="0065027D">
        <w:rPr>
          <w:lang w:val="en-US"/>
        </w:rPr>
        <w:t xml:space="preserve"> using </w:t>
      </w:r>
      <w:r w:rsidR="00827D6E">
        <w:rPr>
          <w:lang w:val="en-US"/>
        </w:rPr>
        <w:t>HFCs</w:t>
      </w:r>
      <w:r w:rsidR="000A2FBD" w:rsidRPr="000A2FBD">
        <w:rPr>
          <w:lang w:val="en-US"/>
        </w:rPr>
        <w:t xml:space="preserve"> (e.g., tourism sector HFC phase-down plan, fisheries sector HFC phase-down plan)</w:t>
      </w:r>
      <w:r w:rsidR="00E139B3">
        <w:rPr>
          <w:lang w:val="en-US"/>
        </w:rPr>
        <w:t>.</w:t>
      </w:r>
    </w:p>
    <w:p w14:paraId="35EE9545" w14:textId="77777777" w:rsidR="00B10E1C" w:rsidRDefault="007A24A8" w:rsidP="0087581F">
      <w:pPr>
        <w:pStyle w:val="Heading1"/>
        <w:rPr>
          <w:lang w:val="en-US"/>
        </w:rPr>
      </w:pPr>
      <w:r w:rsidRPr="0032439E">
        <w:rPr>
          <w:lang w:val="en-US"/>
        </w:rPr>
        <w:t xml:space="preserve">The agenda will be divided into two sessions “Unwrapping emerging sectors under the Multilateral Fund” and “Interventions beyond standard business under the Multilateral Fund” and it will include a combination of </w:t>
      </w:r>
      <w:r w:rsidR="00420372" w:rsidRPr="0032439E">
        <w:rPr>
          <w:lang w:val="en-US"/>
        </w:rPr>
        <w:t>brief presentations by countries</w:t>
      </w:r>
      <w:r w:rsidR="00B10E1C">
        <w:rPr>
          <w:lang w:val="en-US"/>
        </w:rPr>
        <w:t>, implementing agencies</w:t>
      </w:r>
      <w:r w:rsidR="00420372" w:rsidRPr="0032439E">
        <w:rPr>
          <w:lang w:val="en-US"/>
        </w:rPr>
        <w:t xml:space="preserve"> and discussion. </w:t>
      </w:r>
    </w:p>
    <w:p w14:paraId="3D577D8F" w14:textId="461EB814" w:rsidR="00B21827" w:rsidRPr="0032439E" w:rsidRDefault="0032439E" w:rsidP="0087581F">
      <w:pPr>
        <w:pStyle w:val="Heading1"/>
        <w:rPr>
          <w:lang w:val="en-US"/>
        </w:rPr>
      </w:pPr>
      <w:r w:rsidRPr="0032439E">
        <w:rPr>
          <w:lang w:val="en-US"/>
        </w:rPr>
        <w:t xml:space="preserve">The structure of the </w:t>
      </w:r>
      <w:r w:rsidR="00BF71C2">
        <w:rPr>
          <w:lang w:val="en-US"/>
        </w:rPr>
        <w:t>6</w:t>
      </w:r>
      <w:r w:rsidRPr="0032439E">
        <w:rPr>
          <w:lang w:val="en-US"/>
        </w:rPr>
        <w:t xml:space="preserve">-minute presentation </w:t>
      </w:r>
      <w:r w:rsidR="00CD536C">
        <w:rPr>
          <w:lang w:val="en-US"/>
        </w:rPr>
        <w:t>for the session on “</w:t>
      </w:r>
      <w:r w:rsidR="00CD536C" w:rsidRPr="0032439E">
        <w:rPr>
          <w:lang w:val="en-US"/>
        </w:rPr>
        <w:t>Unwrapping emerging sectors under the Multilateral Fund”</w:t>
      </w:r>
      <w:r w:rsidR="00CD536C">
        <w:rPr>
          <w:lang w:val="en-US"/>
        </w:rPr>
        <w:t xml:space="preserve"> </w:t>
      </w:r>
      <w:r w:rsidRPr="0032439E">
        <w:rPr>
          <w:lang w:val="en-US"/>
        </w:rPr>
        <w:t>could comprise</w:t>
      </w:r>
      <w:r w:rsidR="005A676D">
        <w:rPr>
          <w:lang w:val="en-US"/>
        </w:rPr>
        <w:t xml:space="preserve"> </w:t>
      </w:r>
      <w:r w:rsidR="00CD536C">
        <w:rPr>
          <w:lang w:val="en-US"/>
        </w:rPr>
        <w:t xml:space="preserve">the following </w:t>
      </w:r>
      <w:r w:rsidR="00811730">
        <w:rPr>
          <w:lang w:val="en-US"/>
        </w:rPr>
        <w:t>three to four slides</w:t>
      </w:r>
      <w:r w:rsidRPr="0032439E">
        <w:rPr>
          <w:lang w:val="en-US"/>
        </w:rPr>
        <w:t xml:space="preserve">: </w:t>
      </w:r>
    </w:p>
    <w:p w14:paraId="3CF30C02" w14:textId="72C327D8" w:rsidR="0057334A" w:rsidRPr="005A676D" w:rsidRDefault="0032439E" w:rsidP="0087581F">
      <w:pPr>
        <w:pStyle w:val="Heading2"/>
        <w:rPr>
          <w:lang w:val="en-US"/>
        </w:rPr>
      </w:pPr>
      <w:r w:rsidRPr="005A676D">
        <w:rPr>
          <w:lang w:val="en-US"/>
        </w:rPr>
        <w:t>An o</w:t>
      </w:r>
      <w:r w:rsidR="0057334A" w:rsidRPr="005A676D">
        <w:rPr>
          <w:lang w:val="en-US"/>
        </w:rPr>
        <w:t>verview of the market in the country (supermarket, retail, fisheries, tourism, etc</w:t>
      </w:r>
      <w:r w:rsidR="006F3A04">
        <w:rPr>
          <w:lang w:val="en-US"/>
        </w:rPr>
        <w:t>.</w:t>
      </w:r>
      <w:r w:rsidR="0057334A" w:rsidRPr="005A676D">
        <w:rPr>
          <w:lang w:val="en-US"/>
        </w:rPr>
        <w:t>)</w:t>
      </w:r>
      <w:r w:rsidR="009B122A" w:rsidRPr="005A676D">
        <w:t xml:space="preserve"> with </w:t>
      </w:r>
      <w:r w:rsidR="00520D88" w:rsidRPr="005A676D">
        <w:rPr>
          <w:lang w:val="en-US"/>
        </w:rPr>
        <w:t>industry</w:t>
      </w:r>
      <w:r w:rsidR="009B122A" w:rsidRPr="005A676D">
        <w:rPr>
          <w:lang w:val="en-US"/>
        </w:rPr>
        <w:t xml:space="preserve"> structure, number of enterprises and HFC consumption</w:t>
      </w:r>
      <w:r w:rsidR="0057334A" w:rsidRPr="005A676D">
        <w:rPr>
          <w:lang w:val="en-US"/>
        </w:rPr>
        <w:t xml:space="preserve"> </w:t>
      </w:r>
      <w:r w:rsidR="00811730">
        <w:rPr>
          <w:lang w:val="en-US"/>
        </w:rPr>
        <w:t xml:space="preserve">– </w:t>
      </w:r>
      <w:r w:rsidR="00811730" w:rsidRPr="00811730">
        <w:rPr>
          <w:i/>
          <w:iCs/>
          <w:lang w:val="en-US"/>
        </w:rPr>
        <w:t>one to two slides</w:t>
      </w:r>
    </w:p>
    <w:p w14:paraId="442DE679" w14:textId="2E919476" w:rsidR="009B122A" w:rsidRPr="005A676D" w:rsidRDefault="0057334A" w:rsidP="0087581F">
      <w:pPr>
        <w:pStyle w:val="Heading2"/>
        <w:rPr>
          <w:lang w:val="en-US"/>
        </w:rPr>
      </w:pPr>
      <w:r w:rsidRPr="005A676D">
        <w:rPr>
          <w:lang w:val="en-US"/>
        </w:rPr>
        <w:lastRenderedPageBreak/>
        <w:t>Key issues/challenges in HFC phase</w:t>
      </w:r>
      <w:r w:rsidR="008932AA">
        <w:rPr>
          <w:lang w:val="en-US"/>
        </w:rPr>
        <w:t>-</w:t>
      </w:r>
      <w:r w:rsidRPr="005A676D">
        <w:rPr>
          <w:lang w:val="en-US"/>
        </w:rPr>
        <w:t xml:space="preserve">down </w:t>
      </w:r>
      <w:r w:rsidR="00811730">
        <w:rPr>
          <w:lang w:val="en-US"/>
        </w:rPr>
        <w:t xml:space="preserve">– </w:t>
      </w:r>
      <w:r w:rsidR="00811730" w:rsidRPr="00811730">
        <w:rPr>
          <w:i/>
          <w:iCs/>
          <w:lang w:val="en-US"/>
        </w:rPr>
        <w:t>one slide</w:t>
      </w:r>
      <w:r w:rsidR="00811730">
        <w:rPr>
          <w:lang w:val="en-US"/>
        </w:rPr>
        <w:t xml:space="preserve"> </w:t>
      </w:r>
    </w:p>
    <w:p w14:paraId="20D57629" w14:textId="54D4E306" w:rsidR="0057334A" w:rsidRPr="005A676D" w:rsidRDefault="005A676D" w:rsidP="0087581F">
      <w:pPr>
        <w:pStyle w:val="Heading2"/>
        <w:rPr>
          <w:lang w:val="en-US"/>
        </w:rPr>
      </w:pPr>
      <w:r w:rsidRPr="005A676D">
        <w:rPr>
          <w:lang w:val="en-US"/>
        </w:rPr>
        <w:t xml:space="preserve">Suggested follow up steps </w:t>
      </w:r>
      <w:r w:rsidR="009B122A" w:rsidRPr="005A676D">
        <w:rPr>
          <w:lang w:val="en-US"/>
        </w:rPr>
        <w:t xml:space="preserve">– </w:t>
      </w:r>
      <w:r w:rsidR="009B122A" w:rsidRPr="00811730">
        <w:rPr>
          <w:i/>
          <w:iCs/>
          <w:lang w:val="en-US"/>
        </w:rPr>
        <w:t>one slide</w:t>
      </w:r>
    </w:p>
    <w:p w14:paraId="73F505D5" w14:textId="063A3187" w:rsidR="00352F8B" w:rsidRPr="00352F8B" w:rsidRDefault="00352F8B" w:rsidP="00352F8B">
      <w:pPr>
        <w:pStyle w:val="Heading1"/>
        <w:rPr>
          <w:lang w:val="en-US"/>
        </w:rPr>
      </w:pPr>
      <w:r w:rsidRPr="00352F8B">
        <w:rPr>
          <w:lang w:val="en-US"/>
        </w:rPr>
        <w:t xml:space="preserve">The structure of the 6-minute presentation for the session on “Interventions beyond standard business under the Multilateral Fund” could comprise the following three to four slides: </w:t>
      </w:r>
    </w:p>
    <w:p w14:paraId="19EDC041" w14:textId="77777777" w:rsidR="00352F8B" w:rsidRPr="00352F8B" w:rsidRDefault="00352F8B" w:rsidP="00352F8B">
      <w:pPr>
        <w:pStyle w:val="Heading2"/>
        <w:rPr>
          <w:lang w:val="en-US"/>
        </w:rPr>
      </w:pPr>
      <w:r w:rsidRPr="00352F8B">
        <w:rPr>
          <w:lang w:val="en-US"/>
        </w:rPr>
        <w:t xml:space="preserve">An overview of the challenge and/or opportunity for the MLF – </w:t>
      </w:r>
      <w:r w:rsidRPr="007110B6">
        <w:rPr>
          <w:i/>
          <w:iCs/>
          <w:lang w:val="en-US"/>
        </w:rPr>
        <w:t>one slide</w:t>
      </w:r>
      <w:r w:rsidRPr="00352F8B">
        <w:rPr>
          <w:lang w:val="en-US"/>
        </w:rPr>
        <w:t xml:space="preserve"> </w:t>
      </w:r>
    </w:p>
    <w:p w14:paraId="50F54B77" w14:textId="77777777" w:rsidR="00352F8B" w:rsidRPr="00352F8B" w:rsidRDefault="00352F8B" w:rsidP="00352F8B">
      <w:pPr>
        <w:pStyle w:val="Heading2"/>
        <w:rPr>
          <w:lang w:val="en-US"/>
        </w:rPr>
      </w:pPr>
      <w:r w:rsidRPr="00352F8B">
        <w:rPr>
          <w:lang w:val="en-US"/>
        </w:rPr>
        <w:t xml:space="preserve">A brief sketch of the proposed intervention – </w:t>
      </w:r>
      <w:r w:rsidRPr="007110B6">
        <w:rPr>
          <w:i/>
          <w:iCs/>
          <w:lang w:val="en-US"/>
        </w:rPr>
        <w:t>one to two slides</w:t>
      </w:r>
      <w:r w:rsidRPr="00352F8B">
        <w:rPr>
          <w:lang w:val="en-US"/>
        </w:rPr>
        <w:t xml:space="preserve"> </w:t>
      </w:r>
    </w:p>
    <w:p w14:paraId="0078D673" w14:textId="7A853940" w:rsidR="00811730" w:rsidRPr="00FE2E18" w:rsidRDefault="00352F8B" w:rsidP="00352F8B">
      <w:pPr>
        <w:pStyle w:val="Heading2"/>
        <w:rPr>
          <w:lang w:val="en-US"/>
        </w:rPr>
      </w:pPr>
      <w:r w:rsidRPr="00352F8B">
        <w:rPr>
          <w:lang w:val="en-US"/>
        </w:rPr>
        <w:t xml:space="preserve">Questions (2-3) for discussion with colleagues – </w:t>
      </w:r>
      <w:r w:rsidRPr="007110B6">
        <w:rPr>
          <w:i/>
          <w:iCs/>
          <w:lang w:val="en-US"/>
        </w:rPr>
        <w:t xml:space="preserve">one slide </w:t>
      </w:r>
    </w:p>
    <w:p w14:paraId="5D8E0DB5" w14:textId="7895FBED" w:rsidR="00D44497" w:rsidRDefault="00D44497" w:rsidP="560B0595">
      <w:pPr>
        <w:pStyle w:val="Heading1"/>
      </w:pPr>
      <w:r w:rsidRPr="560B0595">
        <w:t xml:space="preserve">The discussion will be moderated by </w:t>
      </w:r>
      <w:r w:rsidR="004964E5" w:rsidRPr="560B0595">
        <w:t xml:space="preserve">David Fairman, Senior Mediator at the Consensus Building Institute and Associate Director of the MIT Harvard Public Disputes Program, </w:t>
      </w:r>
      <w:r w:rsidR="00FF34FD" w:rsidRPr="560B0595">
        <w:t>as</w:t>
      </w:r>
      <w:r w:rsidR="004964E5" w:rsidRPr="560B0595">
        <w:t xml:space="preserve"> was the case in the half</w:t>
      </w:r>
      <w:r w:rsidR="00B7748B" w:rsidRPr="560B0595">
        <w:t>-day session held on 26 May</w:t>
      </w:r>
      <w:r w:rsidR="007F17CC" w:rsidRPr="560B0595">
        <w:t xml:space="preserve"> 2024</w:t>
      </w:r>
      <w:r w:rsidRPr="560B0595">
        <w:t xml:space="preserve">.  </w:t>
      </w:r>
    </w:p>
    <w:p w14:paraId="2AFADA04" w14:textId="77777777" w:rsidR="007F17CC" w:rsidRDefault="007F17CC" w:rsidP="0087581F">
      <w:pPr>
        <w:jc w:val="left"/>
        <w:rPr>
          <w:b/>
          <w:bCs/>
          <w:sz w:val="24"/>
          <w:szCs w:val="24"/>
          <w:lang w:val="en-US"/>
        </w:rPr>
        <w:sectPr w:rsidR="007F17CC" w:rsidSect="0083532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22644D2" w14:textId="601F5A15" w:rsidR="001220D3" w:rsidRDefault="001D23F8" w:rsidP="00542482">
      <w:pPr>
        <w:spacing w:before="120" w:after="120"/>
        <w:jc w:val="center"/>
        <w:rPr>
          <w:b/>
          <w:bCs/>
          <w:sz w:val="24"/>
          <w:szCs w:val="24"/>
        </w:rPr>
      </w:pPr>
      <w:r w:rsidRPr="00D93E72">
        <w:rPr>
          <w:b/>
          <w:bCs/>
          <w:sz w:val="24"/>
          <w:szCs w:val="24"/>
        </w:rPr>
        <w:lastRenderedPageBreak/>
        <w:t>AGENDA</w:t>
      </w:r>
      <w:r w:rsidR="001220D3">
        <w:rPr>
          <w:b/>
          <w:bCs/>
          <w:sz w:val="24"/>
          <w:szCs w:val="24"/>
        </w:rPr>
        <w:t xml:space="preserve"> </w:t>
      </w:r>
    </w:p>
    <w:p w14:paraId="5178CB11" w14:textId="77FB238B" w:rsidR="0090284B" w:rsidRDefault="001F7EBE" w:rsidP="0087581F">
      <w:pPr>
        <w:tabs>
          <w:tab w:val="left" w:pos="2520"/>
        </w:tabs>
        <w:rPr>
          <w:lang w:val="en-GB"/>
        </w:rPr>
      </w:pPr>
      <w:r>
        <w:rPr>
          <w:lang w:val="en-GB"/>
        </w:rPr>
        <w:t>9</w:t>
      </w:r>
      <w:r w:rsidR="001D23F8" w:rsidRPr="00981C44">
        <w:rPr>
          <w:lang w:val="en-GB"/>
        </w:rPr>
        <w:t xml:space="preserve">:00 a.m. – </w:t>
      </w:r>
      <w:r>
        <w:rPr>
          <w:lang w:val="en-GB"/>
        </w:rPr>
        <w:t>9</w:t>
      </w:r>
      <w:r w:rsidR="001D23F8" w:rsidRPr="00981C44">
        <w:rPr>
          <w:lang w:val="en-GB"/>
        </w:rPr>
        <w:t>:1</w:t>
      </w:r>
      <w:r w:rsidR="00657270">
        <w:rPr>
          <w:lang w:val="en-GB"/>
        </w:rPr>
        <w:t>5</w:t>
      </w:r>
      <w:r w:rsidR="001D23F8" w:rsidRPr="00981C44">
        <w:rPr>
          <w:lang w:val="en-GB"/>
        </w:rPr>
        <w:t xml:space="preserve"> a.m.</w:t>
      </w:r>
      <w:r w:rsidR="001D23F8" w:rsidRPr="00981C44">
        <w:rPr>
          <w:lang w:val="en-GB"/>
        </w:rPr>
        <w:tab/>
      </w:r>
      <w:r w:rsidR="00E85CDD">
        <w:rPr>
          <w:lang w:val="en-GB"/>
        </w:rPr>
        <w:t xml:space="preserve">Opening session </w:t>
      </w:r>
    </w:p>
    <w:p w14:paraId="2174AEE8" w14:textId="77777777" w:rsidR="001D23F8" w:rsidRPr="00981C44" w:rsidRDefault="001D23F8" w:rsidP="0087581F">
      <w:pPr>
        <w:ind w:left="2880" w:hanging="2880"/>
        <w:rPr>
          <w:lang w:val="en-GB"/>
        </w:rPr>
      </w:pPr>
    </w:p>
    <w:p w14:paraId="3F908928" w14:textId="24A00A39" w:rsidR="004804BB" w:rsidRDefault="008971D1" w:rsidP="0087581F">
      <w:pPr>
        <w:tabs>
          <w:tab w:val="left" w:pos="2520"/>
        </w:tabs>
        <w:ind w:left="2520" w:hanging="2520"/>
        <w:rPr>
          <w:lang w:val="en-GB"/>
        </w:rPr>
      </w:pPr>
      <w:r>
        <w:rPr>
          <w:lang w:val="en-GB"/>
        </w:rPr>
        <w:t>9</w:t>
      </w:r>
      <w:r w:rsidR="006B697F">
        <w:rPr>
          <w:lang w:val="en-GB"/>
        </w:rPr>
        <w:t>:</w:t>
      </w:r>
      <w:r>
        <w:rPr>
          <w:lang w:val="en-GB"/>
        </w:rPr>
        <w:t>1</w:t>
      </w:r>
      <w:r w:rsidR="00657270">
        <w:rPr>
          <w:lang w:val="en-GB"/>
        </w:rPr>
        <w:t>5</w:t>
      </w:r>
      <w:r>
        <w:rPr>
          <w:lang w:val="en-GB"/>
        </w:rPr>
        <w:t xml:space="preserve"> a.m. – 9</w:t>
      </w:r>
      <w:r w:rsidR="006B697F">
        <w:rPr>
          <w:lang w:val="en-GB"/>
        </w:rPr>
        <w:t>:</w:t>
      </w:r>
      <w:r w:rsidR="00657270">
        <w:rPr>
          <w:lang w:val="en-GB"/>
        </w:rPr>
        <w:t>30</w:t>
      </w:r>
      <w:r w:rsidR="008941F8">
        <w:rPr>
          <w:lang w:val="en-GB"/>
        </w:rPr>
        <w:t xml:space="preserve"> </w:t>
      </w:r>
      <w:r w:rsidR="000A164B">
        <w:rPr>
          <w:lang w:val="en-GB"/>
        </w:rPr>
        <w:t xml:space="preserve">a.m. </w:t>
      </w:r>
      <w:r w:rsidR="000A164B">
        <w:rPr>
          <w:lang w:val="en-GB"/>
        </w:rPr>
        <w:tab/>
      </w:r>
      <w:r w:rsidR="006B697F">
        <w:rPr>
          <w:lang w:val="en-GB"/>
        </w:rPr>
        <w:t xml:space="preserve">Setting the scene </w:t>
      </w:r>
      <w:r w:rsidR="00F34DC6">
        <w:rPr>
          <w:lang w:val="en-GB"/>
        </w:rPr>
        <w:t xml:space="preserve">on strategic sectoral plans </w:t>
      </w:r>
      <w:r w:rsidR="006B697F">
        <w:rPr>
          <w:lang w:val="en-GB"/>
        </w:rPr>
        <w:t xml:space="preserve">– presentation by the </w:t>
      </w:r>
      <w:r w:rsidR="00046AC7">
        <w:rPr>
          <w:lang w:val="en-GB"/>
        </w:rPr>
        <w:t>Multilateral Fund</w:t>
      </w:r>
      <w:r w:rsidR="006B697F">
        <w:rPr>
          <w:lang w:val="en-GB"/>
        </w:rPr>
        <w:t xml:space="preserve"> Secretariat</w:t>
      </w:r>
    </w:p>
    <w:p w14:paraId="37DA5D08" w14:textId="4C93DFEF" w:rsidR="00365644" w:rsidRDefault="00454BD2" w:rsidP="0087581F">
      <w:pPr>
        <w:tabs>
          <w:tab w:val="left" w:pos="2520"/>
        </w:tabs>
        <w:ind w:left="2520" w:hanging="2520"/>
        <w:rPr>
          <w:lang w:val="en-GB"/>
        </w:rPr>
      </w:pPr>
      <w:r>
        <w:rPr>
          <w:lang w:val="en-GB"/>
        </w:rPr>
        <w:t xml:space="preserve"> </w:t>
      </w:r>
    </w:p>
    <w:p w14:paraId="1560B84D" w14:textId="2F713A6A" w:rsidR="000A164B" w:rsidRDefault="00361D7A" w:rsidP="0087581F">
      <w:pPr>
        <w:tabs>
          <w:tab w:val="left" w:pos="2520"/>
        </w:tabs>
        <w:ind w:left="2520" w:hanging="2520"/>
        <w:rPr>
          <w:i/>
          <w:iCs/>
          <w:lang w:val="en-GB"/>
        </w:rPr>
      </w:pPr>
      <w:r>
        <w:rPr>
          <w:i/>
          <w:iCs/>
          <w:lang w:val="en-GB"/>
        </w:rPr>
        <w:tab/>
      </w:r>
      <w:r w:rsidRPr="00284BED">
        <w:rPr>
          <w:i/>
          <w:iCs/>
          <w:lang w:val="en-GB"/>
        </w:rPr>
        <w:t xml:space="preserve">Session I </w:t>
      </w:r>
    </w:p>
    <w:p w14:paraId="29430428" w14:textId="77777777" w:rsidR="00361D7A" w:rsidRPr="00284BED" w:rsidRDefault="00361D7A" w:rsidP="0087581F">
      <w:pPr>
        <w:tabs>
          <w:tab w:val="left" w:pos="2520"/>
        </w:tabs>
        <w:ind w:left="2520" w:hanging="2520"/>
        <w:rPr>
          <w:i/>
          <w:iCs/>
          <w:lang w:val="en-GB"/>
        </w:rPr>
      </w:pPr>
    </w:p>
    <w:p w14:paraId="6EC29131" w14:textId="7DFA60B6" w:rsidR="00C77D87" w:rsidRDefault="000A164B" w:rsidP="0087581F">
      <w:pPr>
        <w:tabs>
          <w:tab w:val="left" w:pos="2520"/>
        </w:tabs>
        <w:ind w:left="2520" w:hanging="2520"/>
        <w:rPr>
          <w:lang w:val="en-GB"/>
        </w:rPr>
      </w:pPr>
      <w:r>
        <w:rPr>
          <w:lang w:val="en-GB"/>
        </w:rPr>
        <w:t>9</w:t>
      </w:r>
      <w:r w:rsidR="006B697F">
        <w:rPr>
          <w:lang w:val="en-GB"/>
        </w:rPr>
        <w:t>:</w:t>
      </w:r>
      <w:r w:rsidR="00657270">
        <w:rPr>
          <w:lang w:val="en-GB"/>
        </w:rPr>
        <w:t>30</w:t>
      </w:r>
      <w:r w:rsidR="008941F8">
        <w:rPr>
          <w:lang w:val="en-GB"/>
        </w:rPr>
        <w:t xml:space="preserve"> </w:t>
      </w:r>
      <w:r>
        <w:rPr>
          <w:lang w:val="en-GB"/>
        </w:rPr>
        <w:t xml:space="preserve">a.m. </w:t>
      </w:r>
      <w:r w:rsidR="00282AEF">
        <w:rPr>
          <w:lang w:val="en-GB"/>
        </w:rPr>
        <w:t>–</w:t>
      </w:r>
      <w:r>
        <w:rPr>
          <w:lang w:val="en-GB"/>
        </w:rPr>
        <w:t xml:space="preserve"> </w:t>
      </w:r>
      <w:r w:rsidR="00282AEF">
        <w:rPr>
          <w:lang w:val="en-GB"/>
        </w:rPr>
        <w:t>10</w:t>
      </w:r>
      <w:r w:rsidR="006B697F">
        <w:rPr>
          <w:lang w:val="en-GB"/>
        </w:rPr>
        <w:t>:</w:t>
      </w:r>
      <w:r w:rsidR="00A101E9">
        <w:rPr>
          <w:lang w:val="en-GB"/>
        </w:rPr>
        <w:t>10</w:t>
      </w:r>
      <w:r w:rsidR="004933EC">
        <w:rPr>
          <w:lang w:val="en-GB"/>
        </w:rPr>
        <w:t xml:space="preserve"> a.m.</w:t>
      </w:r>
      <w:r w:rsidR="00282AEF">
        <w:rPr>
          <w:lang w:val="en-GB"/>
        </w:rPr>
        <w:t xml:space="preserve"> </w:t>
      </w:r>
      <w:r w:rsidR="00282AEF">
        <w:rPr>
          <w:lang w:val="en-GB"/>
        </w:rPr>
        <w:tab/>
      </w:r>
      <w:r w:rsidR="00216F7E">
        <w:rPr>
          <w:lang w:val="en-GB"/>
        </w:rPr>
        <w:t xml:space="preserve">Unwrapping </w:t>
      </w:r>
      <w:r w:rsidR="00404CF7">
        <w:rPr>
          <w:lang w:val="en-GB"/>
        </w:rPr>
        <w:t>emerging sectors</w:t>
      </w:r>
      <w:r w:rsidR="008922E2">
        <w:rPr>
          <w:lang w:val="en-GB"/>
        </w:rPr>
        <w:t xml:space="preserve"> under the M</w:t>
      </w:r>
      <w:r w:rsidR="00AD1ACE">
        <w:rPr>
          <w:lang w:val="en-GB"/>
        </w:rPr>
        <w:t>ultilateral Fund</w:t>
      </w:r>
      <w:r w:rsidR="00404CF7">
        <w:rPr>
          <w:lang w:val="en-GB"/>
        </w:rPr>
        <w:t xml:space="preserve"> </w:t>
      </w:r>
    </w:p>
    <w:p w14:paraId="625CB05E" w14:textId="145F3072" w:rsidR="00391F86" w:rsidRDefault="00391F86" w:rsidP="0087581F">
      <w:pPr>
        <w:tabs>
          <w:tab w:val="left" w:pos="2520"/>
        </w:tabs>
        <w:ind w:left="2520" w:hanging="2520"/>
        <w:rPr>
          <w:lang w:val="en-GB"/>
        </w:rPr>
      </w:pPr>
      <w:r>
        <w:rPr>
          <w:lang w:val="en-GB"/>
        </w:rPr>
        <w:tab/>
      </w:r>
    </w:p>
    <w:p w14:paraId="30D98E5F" w14:textId="3EE4194F" w:rsidR="000D45EB" w:rsidRPr="00A13B84" w:rsidRDefault="000D45EB" w:rsidP="00E05784">
      <w:pPr>
        <w:pStyle w:val="ListParagraph"/>
        <w:numPr>
          <w:ilvl w:val="3"/>
          <w:numId w:val="42"/>
        </w:numPr>
        <w:tabs>
          <w:tab w:val="left" w:pos="2520"/>
        </w:tabs>
        <w:rPr>
          <w:i/>
          <w:iCs/>
          <w:lang w:val="en-GB"/>
        </w:rPr>
      </w:pPr>
      <w:r w:rsidRPr="00841087">
        <w:rPr>
          <w:lang w:val="en-GB"/>
        </w:rPr>
        <w:t>Fisheries and tourism sector</w:t>
      </w:r>
      <w:r w:rsidR="008552CC">
        <w:rPr>
          <w:lang w:val="en-GB"/>
        </w:rPr>
        <w:t>s</w:t>
      </w:r>
      <w:r w:rsidRPr="00841087">
        <w:rPr>
          <w:lang w:val="en-GB"/>
        </w:rPr>
        <w:t xml:space="preserve"> in Maldives</w:t>
      </w:r>
      <w:r w:rsidR="000404A5">
        <w:rPr>
          <w:lang w:val="en-GB"/>
        </w:rPr>
        <w:t xml:space="preserve"> </w:t>
      </w:r>
      <w:r w:rsidR="00E8446C">
        <w:rPr>
          <w:lang w:val="en-GB"/>
        </w:rPr>
        <w:t xml:space="preserve">– </w:t>
      </w:r>
      <w:r w:rsidR="00E8446C" w:rsidRPr="00A13B84">
        <w:rPr>
          <w:i/>
          <w:iCs/>
          <w:lang w:val="en-GB"/>
        </w:rPr>
        <w:t xml:space="preserve">Miruza </w:t>
      </w:r>
      <w:r w:rsidR="005E319C" w:rsidRPr="00A13B84">
        <w:rPr>
          <w:i/>
          <w:iCs/>
          <w:lang w:val="en-GB"/>
        </w:rPr>
        <w:t xml:space="preserve">Mohamed </w:t>
      </w:r>
    </w:p>
    <w:p w14:paraId="7C4EE559" w14:textId="70F95D5C" w:rsidR="00366763" w:rsidRPr="00366763" w:rsidRDefault="00E3148F" w:rsidP="00E05784">
      <w:pPr>
        <w:pStyle w:val="ListParagraph"/>
        <w:numPr>
          <w:ilvl w:val="3"/>
          <w:numId w:val="42"/>
        </w:numPr>
        <w:rPr>
          <w:lang w:val="en-GB"/>
        </w:rPr>
      </w:pPr>
      <w:r>
        <w:rPr>
          <w:lang w:val="en-GB"/>
        </w:rPr>
        <w:t>Fisheries and t</w:t>
      </w:r>
      <w:r w:rsidR="00366763" w:rsidRPr="00366763">
        <w:rPr>
          <w:lang w:val="en-GB"/>
        </w:rPr>
        <w:t>ourism sector</w:t>
      </w:r>
      <w:r w:rsidR="00047AFC">
        <w:rPr>
          <w:lang w:val="en-GB"/>
        </w:rPr>
        <w:t>s</w:t>
      </w:r>
      <w:r w:rsidR="00366763" w:rsidRPr="00366763">
        <w:rPr>
          <w:lang w:val="en-GB"/>
        </w:rPr>
        <w:t xml:space="preserve"> in Grenada –</w:t>
      </w:r>
      <w:r w:rsidR="00366763">
        <w:rPr>
          <w:lang w:val="en-GB"/>
        </w:rPr>
        <w:t xml:space="preserve"> </w:t>
      </w:r>
      <w:r w:rsidR="00366763" w:rsidRPr="00366763">
        <w:rPr>
          <w:i/>
          <w:iCs/>
          <w:lang w:val="en-GB"/>
        </w:rPr>
        <w:t>Leslie Smith</w:t>
      </w:r>
      <w:r w:rsidR="00366763" w:rsidRPr="00366763">
        <w:rPr>
          <w:lang w:val="en-GB"/>
        </w:rPr>
        <w:t xml:space="preserve"> </w:t>
      </w:r>
    </w:p>
    <w:p w14:paraId="314B2977" w14:textId="77777777" w:rsidR="003A50FD" w:rsidRPr="00A60A12" w:rsidRDefault="003A50FD" w:rsidP="003A50FD">
      <w:pPr>
        <w:pStyle w:val="ListParagraph"/>
        <w:numPr>
          <w:ilvl w:val="3"/>
          <w:numId w:val="42"/>
        </w:numPr>
        <w:tabs>
          <w:tab w:val="left" w:pos="2520"/>
        </w:tabs>
        <w:rPr>
          <w:i/>
          <w:iCs/>
          <w:lang w:val="en-GB"/>
        </w:rPr>
      </w:pPr>
      <w:r>
        <w:t>Adopting trans-critical CO</w:t>
      </w:r>
      <w:r>
        <w:rPr>
          <w:vertAlign w:val="subscript"/>
        </w:rPr>
        <w:t>2</w:t>
      </w:r>
      <w:r>
        <w:t xml:space="preserve"> in supermarkets in Chile starting with an end-user project supported by the Multilateral Fund – </w:t>
      </w:r>
      <w:r w:rsidRPr="00A60A12">
        <w:rPr>
          <w:i/>
          <w:iCs/>
        </w:rPr>
        <w:t xml:space="preserve">Claudia Paratori Cortes </w:t>
      </w:r>
    </w:p>
    <w:p w14:paraId="45B645CA" w14:textId="40EEAF35" w:rsidR="00382ABD" w:rsidRDefault="003203C0" w:rsidP="00E05784">
      <w:pPr>
        <w:pStyle w:val="ListParagraph"/>
        <w:numPr>
          <w:ilvl w:val="3"/>
          <w:numId w:val="42"/>
        </w:numPr>
        <w:tabs>
          <w:tab w:val="left" w:pos="2520"/>
        </w:tabs>
        <w:rPr>
          <w:i/>
          <w:iCs/>
          <w:lang w:val="en-GB"/>
        </w:rPr>
      </w:pPr>
      <w:r w:rsidRPr="003203C0">
        <w:rPr>
          <w:lang w:val="en-GB"/>
        </w:rPr>
        <w:t>Designing holistic approaches and a roadmap for cold chain in Rwanda - Understanding the role of regional centres of excellence in promoting the adoption of sustainable cooling through the M</w:t>
      </w:r>
      <w:r w:rsidR="00C5501F">
        <w:rPr>
          <w:lang w:val="en-GB"/>
        </w:rPr>
        <w:t>ultilateral Fund</w:t>
      </w:r>
      <w:r w:rsidR="001561C2">
        <w:rPr>
          <w:lang w:val="en-GB"/>
        </w:rPr>
        <w:t xml:space="preserve"> </w:t>
      </w:r>
      <w:r w:rsidR="008432EE" w:rsidRPr="00A46D3C">
        <w:rPr>
          <w:lang w:val="en-GB"/>
        </w:rPr>
        <w:t xml:space="preserve">– </w:t>
      </w:r>
      <w:r w:rsidR="008432EE" w:rsidRPr="00A13B84">
        <w:rPr>
          <w:i/>
          <w:iCs/>
          <w:lang w:val="en-GB"/>
        </w:rPr>
        <w:t xml:space="preserve">Steve </w:t>
      </w:r>
      <w:r w:rsidR="00A46D3C" w:rsidRPr="00A13B84">
        <w:rPr>
          <w:i/>
          <w:iCs/>
          <w:lang w:val="en-GB"/>
        </w:rPr>
        <w:t>Cowperthwaite, Strategic and Partnership Lead, Sustainable Cooling and Cold-Chain Centres of Excellence</w:t>
      </w:r>
    </w:p>
    <w:p w14:paraId="329FE482" w14:textId="125049F3" w:rsidR="007E3E7C" w:rsidRPr="0087581F" w:rsidRDefault="00382ABD" w:rsidP="00640376">
      <w:pPr>
        <w:pStyle w:val="ListParagraph"/>
        <w:numPr>
          <w:ilvl w:val="3"/>
          <w:numId w:val="42"/>
        </w:numPr>
        <w:tabs>
          <w:tab w:val="left" w:pos="2520"/>
        </w:tabs>
        <w:rPr>
          <w:i/>
          <w:iCs/>
          <w:lang w:val="en-GB"/>
        </w:rPr>
      </w:pPr>
      <w:r w:rsidRPr="0087581F">
        <w:rPr>
          <w:lang w:val="en-GB"/>
        </w:rPr>
        <w:t>Strengthening infrastructure and technical capacity in Article 5 countries to handle low</w:t>
      </w:r>
      <w:r w:rsidR="008D0EFE">
        <w:rPr>
          <w:lang w:val="en-GB"/>
        </w:rPr>
        <w:t>-</w:t>
      </w:r>
      <w:r w:rsidRPr="0087581F">
        <w:rPr>
          <w:lang w:val="en-GB"/>
        </w:rPr>
        <w:t>GWP refrigerants and blends</w:t>
      </w:r>
      <w:r w:rsidR="00FA2553" w:rsidRPr="0087581F">
        <w:rPr>
          <w:lang w:val="en-GB"/>
        </w:rPr>
        <w:t xml:space="preserve"> in </w:t>
      </w:r>
      <w:r w:rsidR="002A4E77">
        <w:rPr>
          <w:lang w:val="en-GB"/>
        </w:rPr>
        <w:t>small- and medium-sized enterprises</w:t>
      </w:r>
      <w:r w:rsidR="00FA2553" w:rsidRPr="0087581F">
        <w:rPr>
          <w:lang w:val="en-GB"/>
        </w:rPr>
        <w:t xml:space="preserve"> – </w:t>
      </w:r>
      <w:r w:rsidR="00894D56" w:rsidRPr="00894D56">
        <w:rPr>
          <w:i/>
          <w:iCs/>
          <w:lang w:val="en-GB"/>
        </w:rPr>
        <w:t>Aditya Narayan Singh</w:t>
      </w:r>
    </w:p>
    <w:p w14:paraId="37BCCB8A" w14:textId="57437997" w:rsidR="007E3E7C" w:rsidRPr="0087581F" w:rsidRDefault="00BC778A" w:rsidP="0087581F">
      <w:pPr>
        <w:pStyle w:val="ListParagraph"/>
        <w:numPr>
          <w:ilvl w:val="3"/>
          <w:numId w:val="42"/>
        </w:numPr>
        <w:tabs>
          <w:tab w:val="left" w:pos="2520"/>
        </w:tabs>
        <w:rPr>
          <w:i/>
          <w:iCs/>
          <w:lang w:val="en-GB"/>
        </w:rPr>
      </w:pPr>
      <w:r w:rsidRPr="0087581F">
        <w:t>Public</w:t>
      </w:r>
      <w:r w:rsidR="007E3E7C" w:rsidRPr="0087581F">
        <w:t xml:space="preserve"> consortia as a tool for effective Montreal Protocol implementation</w:t>
      </w:r>
      <w:r w:rsidRPr="0087581F">
        <w:t>: the Italian experience</w:t>
      </w:r>
      <w:r w:rsidR="007E3E7C" w:rsidRPr="0087581F">
        <w:t xml:space="preserve"> - </w:t>
      </w:r>
      <w:r w:rsidR="007E3E7C" w:rsidRPr="0087581F">
        <w:rPr>
          <w:i/>
          <w:iCs/>
        </w:rPr>
        <w:t>Alessandro Peru</w:t>
      </w:r>
    </w:p>
    <w:p w14:paraId="28472DCE" w14:textId="3E11493F" w:rsidR="00382ABD" w:rsidRPr="007E3E7C" w:rsidRDefault="00382ABD" w:rsidP="0087581F">
      <w:pPr>
        <w:tabs>
          <w:tab w:val="left" w:pos="2520"/>
        </w:tabs>
        <w:ind w:left="2520"/>
      </w:pPr>
    </w:p>
    <w:p w14:paraId="4BA7EF7B" w14:textId="7C8904D4" w:rsidR="00287FA7" w:rsidRDefault="00287FA7" w:rsidP="0087581F">
      <w:pPr>
        <w:tabs>
          <w:tab w:val="left" w:pos="2520"/>
        </w:tabs>
        <w:ind w:left="2520"/>
        <w:rPr>
          <w:lang w:val="en-GB"/>
        </w:rPr>
      </w:pPr>
      <w:r w:rsidRPr="008D2BB7">
        <w:rPr>
          <w:lang w:val="en-GB"/>
        </w:rPr>
        <w:t xml:space="preserve">Comments by </w:t>
      </w:r>
      <w:r w:rsidR="00874F73" w:rsidRPr="008D2BB7">
        <w:rPr>
          <w:i/>
          <w:iCs/>
          <w:lang w:val="en-GB"/>
        </w:rPr>
        <w:t xml:space="preserve">Jim Curlin, </w:t>
      </w:r>
      <w:r w:rsidRPr="008D2BB7">
        <w:rPr>
          <w:i/>
          <w:iCs/>
          <w:lang w:val="en-GB"/>
        </w:rPr>
        <w:t>UNEP</w:t>
      </w:r>
      <w:r>
        <w:rPr>
          <w:lang w:val="en-GB"/>
        </w:rPr>
        <w:t xml:space="preserve"> </w:t>
      </w:r>
    </w:p>
    <w:p w14:paraId="0A0AA2AC" w14:textId="77777777" w:rsidR="00287FA7" w:rsidRPr="00287FA7" w:rsidRDefault="00287FA7" w:rsidP="0087581F">
      <w:pPr>
        <w:tabs>
          <w:tab w:val="left" w:pos="2520"/>
        </w:tabs>
        <w:ind w:left="2520"/>
        <w:rPr>
          <w:lang w:val="en-GB"/>
        </w:rPr>
      </w:pPr>
    </w:p>
    <w:p w14:paraId="31E7DA18" w14:textId="45D373F8" w:rsidR="0005170C" w:rsidRDefault="005D4E68" w:rsidP="0087581F">
      <w:pPr>
        <w:tabs>
          <w:tab w:val="left" w:pos="2520"/>
        </w:tabs>
        <w:ind w:left="2520" w:hanging="2520"/>
        <w:rPr>
          <w:lang w:val="en-GB"/>
        </w:rPr>
      </w:pPr>
      <w:r>
        <w:rPr>
          <w:lang w:val="en-GB"/>
        </w:rPr>
        <w:t>10</w:t>
      </w:r>
      <w:r w:rsidR="006D6871">
        <w:rPr>
          <w:lang w:val="en-GB"/>
        </w:rPr>
        <w:t>:</w:t>
      </w:r>
      <w:r w:rsidR="00A101E9">
        <w:rPr>
          <w:lang w:val="en-GB"/>
        </w:rPr>
        <w:t>10</w:t>
      </w:r>
      <w:r w:rsidR="005D33FF">
        <w:rPr>
          <w:lang w:val="en-GB"/>
        </w:rPr>
        <w:t xml:space="preserve"> </w:t>
      </w:r>
      <w:r>
        <w:rPr>
          <w:lang w:val="en-GB"/>
        </w:rPr>
        <w:t>a.m. – 11</w:t>
      </w:r>
      <w:r w:rsidR="005B5DC9">
        <w:rPr>
          <w:lang w:val="en-GB"/>
        </w:rPr>
        <w:t>:</w:t>
      </w:r>
      <w:r w:rsidR="00751659">
        <w:rPr>
          <w:lang w:val="en-GB"/>
        </w:rPr>
        <w:t>10</w:t>
      </w:r>
      <w:r>
        <w:rPr>
          <w:lang w:val="en-GB"/>
        </w:rPr>
        <w:t xml:space="preserve"> a.m. </w:t>
      </w:r>
      <w:r>
        <w:rPr>
          <w:lang w:val="en-GB"/>
        </w:rPr>
        <w:tab/>
      </w:r>
      <w:r w:rsidR="00203EF6">
        <w:rPr>
          <w:lang w:val="en-GB"/>
        </w:rPr>
        <w:t xml:space="preserve">Discussion </w:t>
      </w:r>
    </w:p>
    <w:p w14:paraId="423E7852" w14:textId="3C33FFC4" w:rsidR="005D4E68" w:rsidRDefault="005D4E68" w:rsidP="0087581F">
      <w:pPr>
        <w:tabs>
          <w:tab w:val="left" w:pos="2520"/>
        </w:tabs>
        <w:ind w:left="2520" w:hanging="2520"/>
        <w:rPr>
          <w:lang w:val="en-GB"/>
        </w:rPr>
      </w:pPr>
      <w:r>
        <w:rPr>
          <w:lang w:val="en-GB"/>
        </w:rPr>
        <w:t xml:space="preserve"> </w:t>
      </w:r>
    </w:p>
    <w:p w14:paraId="2FD6B38E" w14:textId="013849C9" w:rsidR="005D4E68" w:rsidRDefault="005D4E68" w:rsidP="0087581F">
      <w:pPr>
        <w:tabs>
          <w:tab w:val="left" w:pos="2520"/>
        </w:tabs>
        <w:ind w:left="2520" w:hanging="2520"/>
        <w:rPr>
          <w:lang w:val="en-GB"/>
        </w:rPr>
      </w:pPr>
      <w:r>
        <w:rPr>
          <w:lang w:val="en-GB"/>
        </w:rPr>
        <w:t>11</w:t>
      </w:r>
      <w:r w:rsidR="005B5DC9">
        <w:rPr>
          <w:lang w:val="en-GB"/>
        </w:rPr>
        <w:t>:</w:t>
      </w:r>
      <w:r w:rsidR="00751659">
        <w:rPr>
          <w:lang w:val="en-GB"/>
        </w:rPr>
        <w:t>10</w:t>
      </w:r>
      <w:r>
        <w:rPr>
          <w:lang w:val="en-GB"/>
        </w:rPr>
        <w:t xml:space="preserve"> a.m. </w:t>
      </w:r>
      <w:r w:rsidR="008A69C4">
        <w:rPr>
          <w:lang w:val="en-GB"/>
        </w:rPr>
        <w:t>–</w:t>
      </w:r>
      <w:r>
        <w:rPr>
          <w:lang w:val="en-GB"/>
        </w:rPr>
        <w:t xml:space="preserve"> </w:t>
      </w:r>
      <w:r w:rsidR="008A69C4">
        <w:rPr>
          <w:lang w:val="en-GB"/>
        </w:rPr>
        <w:t>11</w:t>
      </w:r>
      <w:r w:rsidR="005B5DC9">
        <w:rPr>
          <w:lang w:val="en-GB"/>
        </w:rPr>
        <w:t>:</w:t>
      </w:r>
      <w:r w:rsidR="00751659">
        <w:rPr>
          <w:lang w:val="en-GB"/>
        </w:rPr>
        <w:t>3</w:t>
      </w:r>
      <w:r w:rsidR="00A13B84">
        <w:rPr>
          <w:lang w:val="en-GB"/>
        </w:rPr>
        <w:t>0</w:t>
      </w:r>
      <w:r w:rsidR="00306836">
        <w:rPr>
          <w:lang w:val="en-GB"/>
        </w:rPr>
        <w:t xml:space="preserve"> </w:t>
      </w:r>
      <w:r w:rsidR="0005170C">
        <w:rPr>
          <w:lang w:val="en-GB"/>
        </w:rPr>
        <w:t>a.m.</w:t>
      </w:r>
      <w:r w:rsidR="0005170C">
        <w:rPr>
          <w:lang w:val="en-GB"/>
        </w:rPr>
        <w:tab/>
      </w:r>
      <w:r w:rsidR="004B28B2">
        <w:rPr>
          <w:lang w:val="en-GB"/>
        </w:rPr>
        <w:t xml:space="preserve">Coffee break </w:t>
      </w:r>
    </w:p>
    <w:p w14:paraId="1F482B9D" w14:textId="77777777" w:rsidR="004B28B2" w:rsidRDefault="004B28B2" w:rsidP="0087581F">
      <w:pPr>
        <w:tabs>
          <w:tab w:val="left" w:pos="2520"/>
        </w:tabs>
        <w:ind w:left="2520" w:hanging="2520"/>
        <w:rPr>
          <w:lang w:val="en-GB"/>
        </w:rPr>
      </w:pPr>
    </w:p>
    <w:p w14:paraId="6BE45D27" w14:textId="1E6F6D4B" w:rsidR="009B40CC" w:rsidRPr="00284BED" w:rsidRDefault="009B40CC" w:rsidP="0087581F">
      <w:pPr>
        <w:tabs>
          <w:tab w:val="left" w:pos="2520"/>
        </w:tabs>
        <w:ind w:left="2520" w:hanging="2520"/>
        <w:rPr>
          <w:i/>
          <w:iCs/>
          <w:lang w:val="en-GB"/>
        </w:rPr>
      </w:pPr>
      <w:r>
        <w:rPr>
          <w:i/>
          <w:iCs/>
          <w:lang w:val="en-GB"/>
        </w:rPr>
        <w:tab/>
      </w:r>
      <w:r w:rsidRPr="00284BED">
        <w:rPr>
          <w:i/>
          <w:iCs/>
          <w:lang w:val="en-GB"/>
        </w:rPr>
        <w:t xml:space="preserve">Session II </w:t>
      </w:r>
    </w:p>
    <w:p w14:paraId="58C6A5C0" w14:textId="77777777" w:rsidR="009B40CC" w:rsidRDefault="009B40CC" w:rsidP="0087581F">
      <w:pPr>
        <w:tabs>
          <w:tab w:val="left" w:pos="2520"/>
        </w:tabs>
        <w:ind w:left="2520" w:hanging="2520"/>
        <w:rPr>
          <w:lang w:val="en-GB"/>
        </w:rPr>
      </w:pPr>
    </w:p>
    <w:p w14:paraId="727CE8BA" w14:textId="2517CBA0" w:rsidR="008C675F" w:rsidRDefault="00B97C68" w:rsidP="0087581F">
      <w:pPr>
        <w:tabs>
          <w:tab w:val="left" w:pos="2520"/>
        </w:tabs>
        <w:ind w:left="2520" w:hanging="2520"/>
        <w:rPr>
          <w:lang w:val="en-GB"/>
        </w:rPr>
      </w:pPr>
      <w:r>
        <w:rPr>
          <w:lang w:val="en-GB"/>
        </w:rPr>
        <w:t>11</w:t>
      </w:r>
      <w:r w:rsidR="005B5DC9">
        <w:rPr>
          <w:lang w:val="en-GB"/>
        </w:rPr>
        <w:t>:</w:t>
      </w:r>
      <w:r w:rsidR="00751659">
        <w:rPr>
          <w:lang w:val="en-GB"/>
        </w:rPr>
        <w:t>3</w:t>
      </w:r>
      <w:r>
        <w:rPr>
          <w:lang w:val="en-GB"/>
        </w:rPr>
        <w:t xml:space="preserve">0 a.m. – </w:t>
      </w:r>
      <w:r w:rsidR="00EB0459">
        <w:rPr>
          <w:lang w:val="en-GB"/>
        </w:rPr>
        <w:t>1</w:t>
      </w:r>
      <w:r w:rsidR="00751659">
        <w:rPr>
          <w:lang w:val="en-GB"/>
        </w:rPr>
        <w:t>2</w:t>
      </w:r>
      <w:r w:rsidR="005B5DC9">
        <w:rPr>
          <w:lang w:val="en-GB"/>
        </w:rPr>
        <w:t>:</w:t>
      </w:r>
      <w:r w:rsidR="006D2215">
        <w:rPr>
          <w:lang w:val="en-GB"/>
        </w:rPr>
        <w:t>05</w:t>
      </w:r>
      <w:r w:rsidR="00EB0459">
        <w:rPr>
          <w:lang w:val="en-GB"/>
        </w:rPr>
        <w:t xml:space="preserve"> </w:t>
      </w:r>
      <w:r w:rsidR="00751659">
        <w:rPr>
          <w:lang w:val="en-GB"/>
        </w:rPr>
        <w:t>p</w:t>
      </w:r>
      <w:r>
        <w:rPr>
          <w:lang w:val="en-GB"/>
        </w:rPr>
        <w:t xml:space="preserve">.m. </w:t>
      </w:r>
      <w:r>
        <w:rPr>
          <w:lang w:val="en-GB"/>
        </w:rPr>
        <w:tab/>
      </w:r>
      <w:r w:rsidR="009B40CC">
        <w:rPr>
          <w:lang w:val="en-GB"/>
        </w:rPr>
        <w:t>Interventions beyond standard business</w:t>
      </w:r>
      <w:r w:rsidR="008C675F">
        <w:rPr>
          <w:lang w:val="en-GB"/>
        </w:rPr>
        <w:t xml:space="preserve"> </w:t>
      </w:r>
      <w:r w:rsidR="006D6871">
        <w:rPr>
          <w:lang w:val="en-GB"/>
        </w:rPr>
        <w:t xml:space="preserve">under the </w:t>
      </w:r>
      <w:r w:rsidR="00AD1ACE">
        <w:rPr>
          <w:lang w:val="en-GB"/>
        </w:rPr>
        <w:t>Multilateral Fund</w:t>
      </w:r>
    </w:p>
    <w:p w14:paraId="73F5A120" w14:textId="77777777" w:rsidR="00774167" w:rsidRDefault="00774167" w:rsidP="0087581F">
      <w:pPr>
        <w:tabs>
          <w:tab w:val="left" w:pos="2520"/>
        </w:tabs>
        <w:ind w:left="2520" w:hanging="2520"/>
        <w:rPr>
          <w:lang w:val="en-GB"/>
        </w:rPr>
      </w:pPr>
    </w:p>
    <w:p w14:paraId="3967B69B" w14:textId="3315D6F9" w:rsidR="000D11C7" w:rsidRPr="00223B9A" w:rsidRDefault="00E06CE4" w:rsidP="0087581F">
      <w:pPr>
        <w:pStyle w:val="ListParagraph"/>
        <w:numPr>
          <w:ilvl w:val="3"/>
          <w:numId w:val="42"/>
        </w:numPr>
        <w:tabs>
          <w:tab w:val="left" w:pos="2520"/>
        </w:tabs>
        <w:rPr>
          <w:i/>
          <w:iCs/>
          <w:lang w:val="en-GB"/>
        </w:rPr>
      </w:pPr>
      <w:r>
        <w:rPr>
          <w:lang w:val="en-GB"/>
        </w:rPr>
        <w:t xml:space="preserve">Opportunities and challenges on energy efficiency in </w:t>
      </w:r>
      <w:r w:rsidR="00477AC1">
        <w:rPr>
          <w:lang w:val="en-GB"/>
        </w:rPr>
        <w:t>Southeast Asia</w:t>
      </w:r>
      <w:r>
        <w:rPr>
          <w:lang w:val="en-GB"/>
        </w:rPr>
        <w:t xml:space="preserve"> </w:t>
      </w:r>
      <w:r w:rsidR="008F431A">
        <w:rPr>
          <w:lang w:val="en-GB"/>
        </w:rPr>
        <w:t xml:space="preserve">– </w:t>
      </w:r>
      <w:r w:rsidR="00477AC1">
        <w:rPr>
          <w:i/>
          <w:iCs/>
          <w:lang w:val="en-GB"/>
        </w:rPr>
        <w:t>Mary-Ellen Foley</w:t>
      </w:r>
      <w:r w:rsidR="00C4581C">
        <w:rPr>
          <w:i/>
          <w:iCs/>
          <w:lang w:val="en-GB"/>
        </w:rPr>
        <w:t xml:space="preserve">, </w:t>
      </w:r>
      <w:r w:rsidR="00E1423B">
        <w:rPr>
          <w:i/>
          <w:iCs/>
          <w:lang w:val="en-GB"/>
        </w:rPr>
        <w:t xml:space="preserve">The World Bank </w:t>
      </w:r>
    </w:p>
    <w:p w14:paraId="49176190" w14:textId="592C5E25" w:rsidR="00B52D95" w:rsidRDefault="00973EE7" w:rsidP="0087581F">
      <w:pPr>
        <w:pStyle w:val="ListParagraph"/>
        <w:numPr>
          <w:ilvl w:val="3"/>
          <w:numId w:val="42"/>
        </w:numPr>
        <w:tabs>
          <w:tab w:val="left" w:pos="2520"/>
        </w:tabs>
        <w:rPr>
          <w:i/>
          <w:iCs/>
          <w:lang w:val="en-GB"/>
        </w:rPr>
      </w:pPr>
      <w:r>
        <w:rPr>
          <w:lang w:val="en-GB"/>
        </w:rPr>
        <w:t xml:space="preserve">Possible </w:t>
      </w:r>
      <w:r w:rsidR="00907BCE">
        <w:rPr>
          <w:lang w:val="en-GB"/>
        </w:rPr>
        <w:t>strategies</w:t>
      </w:r>
      <w:r>
        <w:rPr>
          <w:lang w:val="en-GB"/>
        </w:rPr>
        <w:t xml:space="preserve"> to address </w:t>
      </w:r>
      <w:r w:rsidR="007E3003">
        <w:rPr>
          <w:lang w:val="en-GB"/>
        </w:rPr>
        <w:t xml:space="preserve">growth </w:t>
      </w:r>
      <w:r>
        <w:rPr>
          <w:lang w:val="en-GB"/>
        </w:rPr>
        <w:t>in residential air</w:t>
      </w:r>
      <w:r w:rsidR="003C0C6C">
        <w:rPr>
          <w:lang w:val="en-GB"/>
        </w:rPr>
        <w:t>-</w:t>
      </w:r>
      <w:r w:rsidR="00907BCE">
        <w:rPr>
          <w:lang w:val="en-GB"/>
        </w:rPr>
        <w:t>conditioning in high</w:t>
      </w:r>
      <w:r w:rsidR="00BC39CD">
        <w:rPr>
          <w:lang w:val="en-GB"/>
        </w:rPr>
        <w:t xml:space="preserve"> </w:t>
      </w:r>
      <w:r w:rsidR="00907BCE">
        <w:rPr>
          <w:lang w:val="en-GB"/>
        </w:rPr>
        <w:t xml:space="preserve">ambient </w:t>
      </w:r>
      <w:r w:rsidR="00BC39CD">
        <w:rPr>
          <w:lang w:val="en-GB"/>
        </w:rPr>
        <w:t xml:space="preserve">temperature </w:t>
      </w:r>
      <w:r w:rsidR="00907BCE">
        <w:rPr>
          <w:lang w:val="en-GB"/>
        </w:rPr>
        <w:t xml:space="preserve">countries – </w:t>
      </w:r>
      <w:r w:rsidR="00907BCE" w:rsidRPr="007E3003">
        <w:rPr>
          <w:i/>
          <w:iCs/>
          <w:lang w:val="en-GB"/>
        </w:rPr>
        <w:t xml:space="preserve">Yaqoub Almatouq </w:t>
      </w:r>
    </w:p>
    <w:p w14:paraId="1A33E526" w14:textId="30945316" w:rsidR="0059534B" w:rsidRPr="0087581F" w:rsidRDefault="0059534B" w:rsidP="0059534B">
      <w:pPr>
        <w:pStyle w:val="ListParagraph"/>
        <w:numPr>
          <w:ilvl w:val="3"/>
          <w:numId w:val="42"/>
        </w:numPr>
        <w:rPr>
          <w:i/>
          <w:iCs/>
          <w:sz w:val="24"/>
          <w:szCs w:val="24"/>
        </w:rPr>
      </w:pPr>
      <w:r>
        <w:t xml:space="preserve">Sustainable cooling solutions by integrating </w:t>
      </w:r>
      <w:r w:rsidR="00F14288">
        <w:t xml:space="preserve">refrigeration and air-conditioning </w:t>
      </w:r>
      <w:r>
        <w:t xml:space="preserve">equipment replacement for Montreal Protocol controls, energy efficiency and lifecycle refrigerant management in Ghana – </w:t>
      </w:r>
      <w:r w:rsidRPr="0087581F">
        <w:rPr>
          <w:i/>
          <w:iCs/>
        </w:rPr>
        <w:t xml:space="preserve">Joseph Amankwa Baffoe </w:t>
      </w:r>
    </w:p>
    <w:p w14:paraId="0B8ED6F7" w14:textId="6B0E417B" w:rsidR="0059534B" w:rsidRPr="00C24042" w:rsidRDefault="0059534B" w:rsidP="0059534B">
      <w:pPr>
        <w:pStyle w:val="ListParagraph"/>
        <w:numPr>
          <w:ilvl w:val="3"/>
          <w:numId w:val="42"/>
        </w:numPr>
        <w:rPr>
          <w:lang w:val="en-GB"/>
        </w:rPr>
      </w:pPr>
      <w:r w:rsidRPr="008E15A5">
        <w:rPr>
          <w:lang w:val="en-GB"/>
        </w:rPr>
        <w:t xml:space="preserve">Innovative strategies for early HFC phase-down and enhanced energy efficiency for sustainable cooling – </w:t>
      </w:r>
      <w:r w:rsidRPr="008E15A5">
        <w:rPr>
          <w:i/>
          <w:iCs/>
          <w:lang w:val="en-GB"/>
        </w:rPr>
        <w:t>Xiaofang</w:t>
      </w:r>
      <w:r w:rsidRPr="007B4EE0">
        <w:rPr>
          <w:i/>
          <w:iCs/>
          <w:lang w:val="en-GB"/>
        </w:rPr>
        <w:t xml:space="preserve"> Zhou, UNDP</w:t>
      </w:r>
      <w:r w:rsidRPr="00C24042">
        <w:rPr>
          <w:lang w:val="en-GB"/>
        </w:rPr>
        <w:t xml:space="preserve"> </w:t>
      </w:r>
    </w:p>
    <w:p w14:paraId="1733A046" w14:textId="427AB4E2" w:rsidR="00C74363" w:rsidRPr="00C74363" w:rsidRDefault="00C74363" w:rsidP="0087581F">
      <w:pPr>
        <w:pStyle w:val="ListParagraph"/>
        <w:numPr>
          <w:ilvl w:val="3"/>
          <w:numId w:val="42"/>
        </w:numPr>
        <w:rPr>
          <w:i/>
          <w:iCs/>
          <w:lang w:val="en-GB"/>
        </w:rPr>
      </w:pPr>
      <w:r w:rsidRPr="00C74363">
        <w:rPr>
          <w:lang w:val="en-GB"/>
        </w:rPr>
        <w:t xml:space="preserve">Interventions in the demand side </w:t>
      </w:r>
      <w:r w:rsidR="00AF0448">
        <w:rPr>
          <w:lang w:val="en-GB"/>
        </w:rPr>
        <w:t xml:space="preserve">that match </w:t>
      </w:r>
      <w:r w:rsidR="00BD4E92">
        <w:rPr>
          <w:lang w:val="en-GB"/>
        </w:rPr>
        <w:t xml:space="preserve">the supply side </w:t>
      </w:r>
      <w:r w:rsidRPr="00C74363">
        <w:rPr>
          <w:lang w:val="en-GB"/>
        </w:rPr>
        <w:t>for sustainable HFC phase</w:t>
      </w:r>
      <w:r w:rsidR="008A57FA">
        <w:rPr>
          <w:lang w:val="en-GB"/>
        </w:rPr>
        <w:t>-</w:t>
      </w:r>
      <w:r w:rsidRPr="00C74363">
        <w:rPr>
          <w:lang w:val="en-GB"/>
        </w:rPr>
        <w:t>down</w:t>
      </w:r>
      <w:r w:rsidR="00BC778A">
        <w:rPr>
          <w:lang w:val="en-GB"/>
        </w:rPr>
        <w:t>: the</w:t>
      </w:r>
      <w:r w:rsidR="00BD4E92">
        <w:rPr>
          <w:lang w:val="en-GB"/>
        </w:rPr>
        <w:t xml:space="preserve"> Australian experience </w:t>
      </w:r>
      <w:r w:rsidRPr="00C74363">
        <w:rPr>
          <w:lang w:val="en-GB"/>
        </w:rPr>
        <w:t>–</w:t>
      </w:r>
      <w:r w:rsidRPr="00C74363">
        <w:rPr>
          <w:i/>
          <w:iCs/>
          <w:lang w:val="en-GB"/>
        </w:rPr>
        <w:t xml:space="preserve"> Annie Gabriel </w:t>
      </w:r>
    </w:p>
    <w:p w14:paraId="1972DCB1" w14:textId="77777777" w:rsidR="00BB3EC9" w:rsidRDefault="00BB3EC9" w:rsidP="00BB3EC9">
      <w:pPr>
        <w:tabs>
          <w:tab w:val="left" w:pos="2520"/>
        </w:tabs>
        <w:rPr>
          <w:lang w:val="en-GB"/>
        </w:rPr>
      </w:pPr>
    </w:p>
    <w:p w14:paraId="35D35173" w14:textId="53FA36A6" w:rsidR="00BB3EC9" w:rsidRPr="00BB3EC9" w:rsidRDefault="00BB3EC9" w:rsidP="00BB3EC9">
      <w:pPr>
        <w:tabs>
          <w:tab w:val="left" w:pos="2520"/>
        </w:tabs>
        <w:rPr>
          <w:lang w:val="en-GB"/>
        </w:rPr>
      </w:pPr>
      <w:r>
        <w:rPr>
          <w:lang w:val="en-GB"/>
        </w:rPr>
        <w:tab/>
      </w:r>
      <w:r w:rsidRPr="00BB3EC9">
        <w:rPr>
          <w:lang w:val="en-GB"/>
        </w:rPr>
        <w:t xml:space="preserve">Comments by </w:t>
      </w:r>
      <w:r>
        <w:rPr>
          <w:i/>
          <w:iCs/>
          <w:lang w:val="en-GB"/>
        </w:rPr>
        <w:t>Alois Mhlanga, UNIDO</w:t>
      </w:r>
      <w:r w:rsidRPr="00BB3EC9">
        <w:rPr>
          <w:lang w:val="en-GB"/>
        </w:rPr>
        <w:t xml:space="preserve"> </w:t>
      </w:r>
    </w:p>
    <w:p w14:paraId="59AD9691" w14:textId="77777777" w:rsidR="00306836" w:rsidRDefault="00306836" w:rsidP="0087581F">
      <w:pPr>
        <w:tabs>
          <w:tab w:val="left" w:pos="2520"/>
        </w:tabs>
        <w:ind w:left="2520" w:hanging="2520"/>
        <w:rPr>
          <w:lang w:val="en-GB"/>
        </w:rPr>
      </w:pPr>
    </w:p>
    <w:p w14:paraId="74F9332B" w14:textId="1F540235" w:rsidR="00EB0459" w:rsidRDefault="00EB0459" w:rsidP="0087581F">
      <w:pPr>
        <w:tabs>
          <w:tab w:val="left" w:pos="2520"/>
        </w:tabs>
        <w:rPr>
          <w:lang w:val="en-GB"/>
        </w:rPr>
      </w:pPr>
      <w:r>
        <w:rPr>
          <w:lang w:val="en-GB"/>
        </w:rPr>
        <w:t>1</w:t>
      </w:r>
      <w:r w:rsidR="00751659">
        <w:rPr>
          <w:lang w:val="en-GB"/>
        </w:rPr>
        <w:t>2</w:t>
      </w:r>
      <w:r w:rsidR="005B5DC9">
        <w:rPr>
          <w:lang w:val="en-GB"/>
        </w:rPr>
        <w:t>:</w:t>
      </w:r>
      <w:r w:rsidR="00751659">
        <w:rPr>
          <w:lang w:val="en-GB"/>
        </w:rPr>
        <w:t>0</w:t>
      </w:r>
      <w:r w:rsidR="006D2215">
        <w:rPr>
          <w:lang w:val="en-GB"/>
        </w:rPr>
        <w:t>5</w:t>
      </w:r>
      <w:r>
        <w:rPr>
          <w:lang w:val="en-GB"/>
        </w:rPr>
        <w:t xml:space="preserve"> </w:t>
      </w:r>
      <w:r w:rsidR="00751659">
        <w:rPr>
          <w:lang w:val="en-GB"/>
        </w:rPr>
        <w:t>p</w:t>
      </w:r>
      <w:r>
        <w:rPr>
          <w:lang w:val="en-GB"/>
        </w:rPr>
        <w:t xml:space="preserve">.m. </w:t>
      </w:r>
      <w:r w:rsidR="00481E95">
        <w:rPr>
          <w:lang w:val="en-GB"/>
        </w:rPr>
        <w:t>–</w:t>
      </w:r>
      <w:r>
        <w:rPr>
          <w:lang w:val="en-GB"/>
        </w:rPr>
        <w:t xml:space="preserve"> </w:t>
      </w:r>
      <w:r w:rsidR="00481E95">
        <w:rPr>
          <w:lang w:val="en-GB"/>
        </w:rPr>
        <w:t>1</w:t>
      </w:r>
      <w:r w:rsidR="005B5DC9">
        <w:rPr>
          <w:lang w:val="en-GB"/>
        </w:rPr>
        <w:t>:</w:t>
      </w:r>
      <w:r w:rsidR="00C14C3D">
        <w:rPr>
          <w:lang w:val="en-GB"/>
        </w:rPr>
        <w:t>0</w:t>
      </w:r>
      <w:r w:rsidR="006D2215">
        <w:rPr>
          <w:lang w:val="en-GB"/>
        </w:rPr>
        <w:t>5</w:t>
      </w:r>
      <w:r w:rsidR="00481E95">
        <w:rPr>
          <w:lang w:val="en-GB"/>
        </w:rPr>
        <w:t xml:space="preserve"> p.m. </w:t>
      </w:r>
      <w:r w:rsidR="00481E95">
        <w:rPr>
          <w:lang w:val="en-GB"/>
        </w:rPr>
        <w:tab/>
        <w:t xml:space="preserve">Discussion </w:t>
      </w:r>
    </w:p>
    <w:p w14:paraId="7D5A767E" w14:textId="481CD46B" w:rsidR="005B5DC9" w:rsidRDefault="005B5DC9" w:rsidP="0087581F">
      <w:pPr>
        <w:tabs>
          <w:tab w:val="left" w:pos="2520"/>
        </w:tabs>
        <w:rPr>
          <w:lang w:val="en-GB"/>
        </w:rPr>
      </w:pPr>
    </w:p>
    <w:p w14:paraId="0183A8FC" w14:textId="7C638C98" w:rsidR="007F17CC" w:rsidRDefault="00481E95" w:rsidP="00183C61">
      <w:pPr>
        <w:tabs>
          <w:tab w:val="left" w:pos="2520"/>
        </w:tabs>
        <w:rPr>
          <w:lang w:val="en-GB"/>
        </w:rPr>
      </w:pPr>
      <w:r>
        <w:rPr>
          <w:lang w:val="en-GB"/>
        </w:rPr>
        <w:t>1</w:t>
      </w:r>
      <w:r w:rsidR="00AF0AAF">
        <w:rPr>
          <w:lang w:val="en-GB"/>
        </w:rPr>
        <w:t>:</w:t>
      </w:r>
      <w:r w:rsidR="00C14C3D">
        <w:rPr>
          <w:lang w:val="en-GB"/>
        </w:rPr>
        <w:t>0</w:t>
      </w:r>
      <w:r w:rsidR="006D2215">
        <w:rPr>
          <w:lang w:val="en-GB"/>
        </w:rPr>
        <w:t>5</w:t>
      </w:r>
      <w:r>
        <w:rPr>
          <w:lang w:val="en-GB"/>
        </w:rPr>
        <w:t xml:space="preserve"> p.m. </w:t>
      </w:r>
      <w:r w:rsidR="00325454">
        <w:rPr>
          <w:lang w:val="en-GB"/>
        </w:rPr>
        <w:t>–</w:t>
      </w:r>
      <w:r w:rsidR="00AF0AAF" w:rsidRPr="00AF0AAF">
        <w:rPr>
          <w:bCs/>
          <w:lang w:val="en-GB"/>
        </w:rPr>
        <w:t xml:space="preserve"> </w:t>
      </w:r>
      <w:r w:rsidRPr="00AF0AAF">
        <w:rPr>
          <w:bCs/>
          <w:lang w:val="en-GB"/>
        </w:rPr>
        <w:t>1</w:t>
      </w:r>
      <w:r w:rsidR="00325454">
        <w:rPr>
          <w:bCs/>
          <w:lang w:val="en-GB"/>
        </w:rPr>
        <w:t>:</w:t>
      </w:r>
      <w:r w:rsidR="006D2215">
        <w:rPr>
          <w:lang w:val="en-GB"/>
        </w:rPr>
        <w:t>20</w:t>
      </w:r>
      <w:r>
        <w:rPr>
          <w:lang w:val="en-GB"/>
        </w:rPr>
        <w:t xml:space="preserve"> p.m. </w:t>
      </w:r>
      <w:r>
        <w:rPr>
          <w:lang w:val="en-GB"/>
        </w:rPr>
        <w:tab/>
      </w:r>
      <w:r w:rsidR="00DA0923">
        <w:rPr>
          <w:lang w:val="en-GB"/>
        </w:rPr>
        <w:t xml:space="preserve">Concluding </w:t>
      </w:r>
      <w:r w:rsidR="003C4759">
        <w:rPr>
          <w:lang w:val="en-GB"/>
        </w:rPr>
        <w:t xml:space="preserve">remarks </w:t>
      </w:r>
    </w:p>
    <w:p w14:paraId="457A3CFC" w14:textId="0072643F" w:rsidR="00B45C7A" w:rsidRDefault="00B45C7A" w:rsidP="00542482">
      <w:pPr>
        <w:jc w:val="left"/>
      </w:pPr>
    </w:p>
    <w:sectPr w:rsidR="00B45C7A" w:rsidSect="008353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BA57B" w14:textId="77777777" w:rsidR="002121A8" w:rsidRDefault="002121A8" w:rsidP="004A504B">
      <w:r>
        <w:separator/>
      </w:r>
    </w:p>
  </w:endnote>
  <w:endnote w:type="continuationSeparator" w:id="0">
    <w:p w14:paraId="379EEF53" w14:textId="77777777" w:rsidR="002121A8" w:rsidRDefault="002121A8" w:rsidP="004A504B">
      <w:r>
        <w:continuationSeparator/>
      </w:r>
    </w:p>
  </w:endnote>
  <w:endnote w:type="continuationNotice" w:id="1">
    <w:p w14:paraId="07722E14" w14:textId="77777777" w:rsidR="002121A8" w:rsidRDefault="002121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0733492"/>
      <w:docPartObj>
        <w:docPartGallery w:val="Page Numbers (Bottom of Page)"/>
        <w:docPartUnique/>
      </w:docPartObj>
    </w:sdtPr>
    <w:sdtEndPr>
      <w:rPr>
        <w:noProof/>
      </w:rPr>
    </w:sdtEndPr>
    <w:sdtContent>
      <w:p w14:paraId="04262E8E" w14:textId="382545DF" w:rsidR="001D23F8" w:rsidRDefault="001D2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C540FE" w14:textId="7116D7EA" w:rsidR="00DC6A10" w:rsidRPr="001D23F8" w:rsidRDefault="00DC6A10" w:rsidP="001D2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0949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814524877"/>
      <w:docPartObj>
        <w:docPartGallery w:val="Page Numbers (Bottom of Page)"/>
        <w:docPartUnique/>
      </w:docPartObj>
    </w:sdtPr>
    <w:sdtEndPr>
      <w:rPr>
        <w:noProof/>
      </w:rPr>
    </w:sdtEndPr>
    <w:sdtContent>
      <w:p w14:paraId="685D48F7" w14:textId="1B48231B" w:rsidR="001D23F8" w:rsidRPr="003E061B" w:rsidRDefault="001D23F8">
        <w:pPr>
          <w:pStyle w:val="Footer"/>
          <w:jc w:val="center"/>
          <w:rPr>
            <w:sz w:val="20"/>
            <w:szCs w:val="20"/>
          </w:rPr>
        </w:pPr>
        <w:r w:rsidRPr="003E061B">
          <w:rPr>
            <w:sz w:val="20"/>
            <w:szCs w:val="20"/>
          </w:rPr>
          <w:fldChar w:fldCharType="begin"/>
        </w:r>
        <w:r w:rsidRPr="003E061B">
          <w:rPr>
            <w:sz w:val="20"/>
            <w:szCs w:val="20"/>
          </w:rPr>
          <w:instrText xml:space="preserve"> PAGE   \* MERGEFORMAT </w:instrText>
        </w:r>
        <w:r w:rsidRPr="003E061B">
          <w:rPr>
            <w:sz w:val="20"/>
            <w:szCs w:val="20"/>
          </w:rPr>
          <w:fldChar w:fldCharType="separate"/>
        </w:r>
        <w:r w:rsidRPr="003E061B">
          <w:rPr>
            <w:noProof/>
            <w:sz w:val="20"/>
            <w:szCs w:val="20"/>
          </w:rPr>
          <w:t>2</w:t>
        </w:r>
        <w:r w:rsidRPr="003E061B">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479668" w14:textId="77777777" w:rsidR="002121A8" w:rsidRDefault="002121A8" w:rsidP="004A504B">
      <w:r>
        <w:separator/>
      </w:r>
    </w:p>
  </w:footnote>
  <w:footnote w:type="continuationSeparator" w:id="0">
    <w:p w14:paraId="67100304" w14:textId="77777777" w:rsidR="002121A8" w:rsidRDefault="002121A8" w:rsidP="004A504B">
      <w:r>
        <w:continuationSeparator/>
      </w:r>
    </w:p>
  </w:footnote>
  <w:footnote w:type="continuationNotice" w:id="1">
    <w:p w14:paraId="6D2E9EDE" w14:textId="77777777" w:rsidR="002121A8" w:rsidRDefault="002121A8"/>
  </w:footnote>
  <w:footnote w:id="2">
    <w:p w14:paraId="37AF8BFD" w14:textId="5B1AC7CC" w:rsidR="00C1545B" w:rsidRPr="00873DFB" w:rsidRDefault="00873DFB">
      <w:pPr>
        <w:pStyle w:val="FootnoteText"/>
      </w:pPr>
      <w:r w:rsidRPr="00E2056E">
        <w:rPr>
          <w:rStyle w:val="FootnoteReference"/>
        </w:rPr>
        <w:footnoteRef/>
      </w:r>
      <w:r w:rsidRPr="00E2056E">
        <w:t xml:space="preserve"> </w:t>
      </w:r>
      <w:hyperlink r:id="rId1" w:history="1">
        <w:r w:rsidR="00C1545B" w:rsidRPr="00B228E1">
          <w:rPr>
            <w:rStyle w:val="Hyperlink"/>
          </w:rPr>
          <w:t>https://multilateralfund.org/meetings/other/94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22DAF" w14:textId="77777777" w:rsidR="00DC6A10" w:rsidRPr="0033525D" w:rsidRDefault="00DC6A10"/>
  <w:p w14:paraId="641F975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AADDC" w14:textId="77777777" w:rsidR="00DC6A10" w:rsidRPr="0033525D" w:rsidRDefault="00DC6A10"/>
  <w:p w14:paraId="0ADC85C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66C0D"/>
    <w:multiLevelType w:val="hybridMultilevel"/>
    <w:tmpl w:val="DD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62DEC"/>
    <w:multiLevelType w:val="hybridMultilevel"/>
    <w:tmpl w:val="6D3615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DF01C7"/>
    <w:multiLevelType w:val="hybridMultilevel"/>
    <w:tmpl w:val="C8B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A15AA6"/>
    <w:multiLevelType w:val="hybridMultilevel"/>
    <w:tmpl w:val="6C6CE96E"/>
    <w:lvl w:ilvl="0" w:tplc="04090001">
      <w:start w:val="1"/>
      <w:numFmt w:val="bullet"/>
      <w:lvlText w:val=""/>
      <w:lvlJc w:val="left"/>
      <w:pPr>
        <w:ind w:left="984" w:hanging="360"/>
      </w:pPr>
      <w:rPr>
        <w:rFonts w:ascii="Symbol" w:hAnsi="Symbol" w:hint="default"/>
      </w:rPr>
    </w:lvl>
    <w:lvl w:ilvl="1" w:tplc="FFFFFFFF">
      <w:start w:val="1"/>
      <w:numFmt w:val="bullet"/>
      <w:lvlText w:val="o"/>
      <w:lvlJc w:val="left"/>
      <w:pPr>
        <w:ind w:left="1704" w:hanging="360"/>
      </w:pPr>
      <w:rPr>
        <w:rFonts w:ascii="Courier New" w:hAnsi="Courier New" w:cs="Courier New" w:hint="default"/>
      </w:rPr>
    </w:lvl>
    <w:lvl w:ilvl="2" w:tplc="FFFFFFFF" w:tentative="1">
      <w:start w:val="1"/>
      <w:numFmt w:val="bullet"/>
      <w:lvlText w:val=""/>
      <w:lvlJc w:val="left"/>
      <w:pPr>
        <w:ind w:left="2424" w:hanging="360"/>
      </w:pPr>
      <w:rPr>
        <w:rFonts w:ascii="Wingdings" w:hAnsi="Wingdings" w:hint="default"/>
      </w:rPr>
    </w:lvl>
    <w:lvl w:ilvl="3" w:tplc="FFFFFFFF" w:tentative="1">
      <w:start w:val="1"/>
      <w:numFmt w:val="bullet"/>
      <w:lvlText w:val=""/>
      <w:lvlJc w:val="left"/>
      <w:pPr>
        <w:ind w:left="3144" w:hanging="360"/>
      </w:pPr>
      <w:rPr>
        <w:rFonts w:ascii="Symbol" w:hAnsi="Symbol" w:hint="default"/>
      </w:rPr>
    </w:lvl>
    <w:lvl w:ilvl="4" w:tplc="FFFFFFFF" w:tentative="1">
      <w:start w:val="1"/>
      <w:numFmt w:val="bullet"/>
      <w:lvlText w:val="o"/>
      <w:lvlJc w:val="left"/>
      <w:pPr>
        <w:ind w:left="3864" w:hanging="360"/>
      </w:pPr>
      <w:rPr>
        <w:rFonts w:ascii="Courier New" w:hAnsi="Courier New" w:cs="Courier New" w:hint="default"/>
      </w:rPr>
    </w:lvl>
    <w:lvl w:ilvl="5" w:tplc="FFFFFFFF" w:tentative="1">
      <w:start w:val="1"/>
      <w:numFmt w:val="bullet"/>
      <w:lvlText w:val=""/>
      <w:lvlJc w:val="left"/>
      <w:pPr>
        <w:ind w:left="4584" w:hanging="360"/>
      </w:pPr>
      <w:rPr>
        <w:rFonts w:ascii="Wingdings" w:hAnsi="Wingdings" w:hint="default"/>
      </w:rPr>
    </w:lvl>
    <w:lvl w:ilvl="6" w:tplc="FFFFFFFF" w:tentative="1">
      <w:start w:val="1"/>
      <w:numFmt w:val="bullet"/>
      <w:lvlText w:val=""/>
      <w:lvlJc w:val="left"/>
      <w:pPr>
        <w:ind w:left="5304" w:hanging="360"/>
      </w:pPr>
      <w:rPr>
        <w:rFonts w:ascii="Symbol" w:hAnsi="Symbol" w:hint="default"/>
      </w:rPr>
    </w:lvl>
    <w:lvl w:ilvl="7" w:tplc="FFFFFFFF" w:tentative="1">
      <w:start w:val="1"/>
      <w:numFmt w:val="bullet"/>
      <w:lvlText w:val="o"/>
      <w:lvlJc w:val="left"/>
      <w:pPr>
        <w:ind w:left="6024" w:hanging="360"/>
      </w:pPr>
      <w:rPr>
        <w:rFonts w:ascii="Courier New" w:hAnsi="Courier New" w:cs="Courier New" w:hint="default"/>
      </w:rPr>
    </w:lvl>
    <w:lvl w:ilvl="8" w:tplc="FFFFFFFF" w:tentative="1">
      <w:start w:val="1"/>
      <w:numFmt w:val="bullet"/>
      <w:lvlText w:val=""/>
      <w:lvlJc w:val="left"/>
      <w:pPr>
        <w:ind w:left="6744" w:hanging="360"/>
      </w:pPr>
      <w:rPr>
        <w:rFonts w:ascii="Wingdings" w:hAnsi="Wingdings" w:hint="default"/>
      </w:rPr>
    </w:lvl>
  </w:abstractNum>
  <w:abstractNum w:abstractNumId="16" w15:restartNumberingAfterBreak="0">
    <w:nsid w:val="22EA1A81"/>
    <w:multiLevelType w:val="hybridMultilevel"/>
    <w:tmpl w:val="02EA378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787F4E"/>
    <w:multiLevelType w:val="hybridMultilevel"/>
    <w:tmpl w:val="2B2EC93C"/>
    <w:lvl w:ilvl="0" w:tplc="1B341424">
      <w:numFmt w:val="bullet"/>
      <w:lvlText w:val="-"/>
      <w:lvlJc w:val="left"/>
      <w:pPr>
        <w:ind w:left="675" w:hanging="360"/>
      </w:pPr>
      <w:rPr>
        <w:rFonts w:ascii="Times New Roman" w:eastAsiaTheme="minorHAnsi" w:hAnsi="Times New Roman" w:cs="Times New Roman" w:hint="default"/>
      </w:rPr>
    </w:lvl>
    <w:lvl w:ilvl="1" w:tplc="FFFFFFFF" w:tentative="1">
      <w:start w:val="1"/>
      <w:numFmt w:val="bullet"/>
      <w:lvlText w:val="o"/>
      <w:lvlJc w:val="left"/>
      <w:pPr>
        <w:ind w:left="1395" w:hanging="360"/>
      </w:pPr>
      <w:rPr>
        <w:rFonts w:ascii="Courier New" w:hAnsi="Courier New" w:cs="Courier New" w:hint="default"/>
      </w:rPr>
    </w:lvl>
    <w:lvl w:ilvl="2" w:tplc="FFFFFFFF" w:tentative="1">
      <w:start w:val="1"/>
      <w:numFmt w:val="bullet"/>
      <w:lvlText w:val=""/>
      <w:lvlJc w:val="left"/>
      <w:pPr>
        <w:ind w:left="2115" w:hanging="360"/>
      </w:pPr>
      <w:rPr>
        <w:rFonts w:ascii="Wingdings" w:hAnsi="Wingdings" w:hint="default"/>
      </w:rPr>
    </w:lvl>
    <w:lvl w:ilvl="3" w:tplc="FFFFFFFF" w:tentative="1">
      <w:start w:val="1"/>
      <w:numFmt w:val="bullet"/>
      <w:lvlText w:val=""/>
      <w:lvlJc w:val="left"/>
      <w:pPr>
        <w:ind w:left="2835" w:hanging="360"/>
      </w:pPr>
      <w:rPr>
        <w:rFonts w:ascii="Symbol" w:hAnsi="Symbol" w:hint="default"/>
      </w:rPr>
    </w:lvl>
    <w:lvl w:ilvl="4" w:tplc="FFFFFFFF" w:tentative="1">
      <w:start w:val="1"/>
      <w:numFmt w:val="bullet"/>
      <w:lvlText w:val="o"/>
      <w:lvlJc w:val="left"/>
      <w:pPr>
        <w:ind w:left="3555" w:hanging="360"/>
      </w:pPr>
      <w:rPr>
        <w:rFonts w:ascii="Courier New" w:hAnsi="Courier New" w:cs="Courier New" w:hint="default"/>
      </w:rPr>
    </w:lvl>
    <w:lvl w:ilvl="5" w:tplc="FFFFFFFF" w:tentative="1">
      <w:start w:val="1"/>
      <w:numFmt w:val="bullet"/>
      <w:lvlText w:val=""/>
      <w:lvlJc w:val="left"/>
      <w:pPr>
        <w:ind w:left="4275" w:hanging="360"/>
      </w:pPr>
      <w:rPr>
        <w:rFonts w:ascii="Wingdings" w:hAnsi="Wingdings" w:hint="default"/>
      </w:rPr>
    </w:lvl>
    <w:lvl w:ilvl="6" w:tplc="FFFFFFFF" w:tentative="1">
      <w:start w:val="1"/>
      <w:numFmt w:val="bullet"/>
      <w:lvlText w:val=""/>
      <w:lvlJc w:val="left"/>
      <w:pPr>
        <w:ind w:left="4995" w:hanging="360"/>
      </w:pPr>
      <w:rPr>
        <w:rFonts w:ascii="Symbol" w:hAnsi="Symbol" w:hint="default"/>
      </w:rPr>
    </w:lvl>
    <w:lvl w:ilvl="7" w:tplc="FFFFFFFF" w:tentative="1">
      <w:start w:val="1"/>
      <w:numFmt w:val="bullet"/>
      <w:lvlText w:val="o"/>
      <w:lvlJc w:val="left"/>
      <w:pPr>
        <w:ind w:left="5715" w:hanging="360"/>
      </w:pPr>
      <w:rPr>
        <w:rFonts w:ascii="Courier New" w:hAnsi="Courier New" w:cs="Courier New" w:hint="default"/>
      </w:rPr>
    </w:lvl>
    <w:lvl w:ilvl="8" w:tplc="FFFFFFFF" w:tentative="1">
      <w:start w:val="1"/>
      <w:numFmt w:val="bullet"/>
      <w:lvlText w:val=""/>
      <w:lvlJc w:val="left"/>
      <w:pPr>
        <w:ind w:left="6435"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6660A5"/>
    <w:multiLevelType w:val="hybridMultilevel"/>
    <w:tmpl w:val="D8466F2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BE758E4"/>
    <w:multiLevelType w:val="hybridMultilevel"/>
    <w:tmpl w:val="EF94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62670E"/>
    <w:multiLevelType w:val="hybridMultilevel"/>
    <w:tmpl w:val="B2CE3E26"/>
    <w:lvl w:ilvl="0" w:tplc="10090001">
      <w:start w:val="1"/>
      <w:numFmt w:val="bullet"/>
      <w:lvlText w:val=""/>
      <w:lvlJc w:val="left"/>
      <w:pPr>
        <w:ind w:left="675" w:hanging="360"/>
      </w:pPr>
      <w:rPr>
        <w:rFonts w:ascii="Symbol" w:hAnsi="Symbol" w:hint="default"/>
      </w:rPr>
    </w:lvl>
    <w:lvl w:ilvl="1" w:tplc="10090003" w:tentative="1">
      <w:start w:val="1"/>
      <w:numFmt w:val="bullet"/>
      <w:lvlText w:val="o"/>
      <w:lvlJc w:val="left"/>
      <w:pPr>
        <w:ind w:left="1395" w:hanging="360"/>
      </w:pPr>
      <w:rPr>
        <w:rFonts w:ascii="Courier New" w:hAnsi="Courier New" w:cs="Courier New" w:hint="default"/>
      </w:rPr>
    </w:lvl>
    <w:lvl w:ilvl="2" w:tplc="10090005" w:tentative="1">
      <w:start w:val="1"/>
      <w:numFmt w:val="bullet"/>
      <w:lvlText w:val=""/>
      <w:lvlJc w:val="left"/>
      <w:pPr>
        <w:ind w:left="2115" w:hanging="360"/>
      </w:pPr>
      <w:rPr>
        <w:rFonts w:ascii="Wingdings" w:hAnsi="Wingdings" w:hint="default"/>
      </w:rPr>
    </w:lvl>
    <w:lvl w:ilvl="3" w:tplc="10090001" w:tentative="1">
      <w:start w:val="1"/>
      <w:numFmt w:val="bullet"/>
      <w:lvlText w:val=""/>
      <w:lvlJc w:val="left"/>
      <w:pPr>
        <w:ind w:left="2835" w:hanging="360"/>
      </w:pPr>
      <w:rPr>
        <w:rFonts w:ascii="Symbol" w:hAnsi="Symbol" w:hint="default"/>
      </w:rPr>
    </w:lvl>
    <w:lvl w:ilvl="4" w:tplc="10090003" w:tentative="1">
      <w:start w:val="1"/>
      <w:numFmt w:val="bullet"/>
      <w:lvlText w:val="o"/>
      <w:lvlJc w:val="left"/>
      <w:pPr>
        <w:ind w:left="3555" w:hanging="360"/>
      </w:pPr>
      <w:rPr>
        <w:rFonts w:ascii="Courier New" w:hAnsi="Courier New" w:cs="Courier New" w:hint="default"/>
      </w:rPr>
    </w:lvl>
    <w:lvl w:ilvl="5" w:tplc="10090005" w:tentative="1">
      <w:start w:val="1"/>
      <w:numFmt w:val="bullet"/>
      <w:lvlText w:val=""/>
      <w:lvlJc w:val="left"/>
      <w:pPr>
        <w:ind w:left="4275" w:hanging="360"/>
      </w:pPr>
      <w:rPr>
        <w:rFonts w:ascii="Wingdings" w:hAnsi="Wingdings" w:hint="default"/>
      </w:rPr>
    </w:lvl>
    <w:lvl w:ilvl="6" w:tplc="10090001" w:tentative="1">
      <w:start w:val="1"/>
      <w:numFmt w:val="bullet"/>
      <w:lvlText w:val=""/>
      <w:lvlJc w:val="left"/>
      <w:pPr>
        <w:ind w:left="4995" w:hanging="360"/>
      </w:pPr>
      <w:rPr>
        <w:rFonts w:ascii="Symbol" w:hAnsi="Symbol" w:hint="default"/>
      </w:rPr>
    </w:lvl>
    <w:lvl w:ilvl="7" w:tplc="10090003" w:tentative="1">
      <w:start w:val="1"/>
      <w:numFmt w:val="bullet"/>
      <w:lvlText w:val="o"/>
      <w:lvlJc w:val="left"/>
      <w:pPr>
        <w:ind w:left="5715" w:hanging="360"/>
      </w:pPr>
      <w:rPr>
        <w:rFonts w:ascii="Courier New" w:hAnsi="Courier New" w:cs="Courier New" w:hint="default"/>
      </w:rPr>
    </w:lvl>
    <w:lvl w:ilvl="8" w:tplc="10090005" w:tentative="1">
      <w:start w:val="1"/>
      <w:numFmt w:val="bullet"/>
      <w:lvlText w:val=""/>
      <w:lvlJc w:val="left"/>
      <w:pPr>
        <w:ind w:left="6435" w:hanging="360"/>
      </w:pPr>
      <w:rPr>
        <w:rFonts w:ascii="Wingdings" w:hAnsi="Wingdings" w:hint="default"/>
      </w:rPr>
    </w:lvl>
  </w:abstractNum>
  <w:abstractNum w:abstractNumId="23" w15:restartNumberingAfterBreak="0">
    <w:nsid w:val="43071DB1"/>
    <w:multiLevelType w:val="hybridMultilevel"/>
    <w:tmpl w:val="6C26622C"/>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4" w15:restartNumberingAfterBreak="0">
    <w:nsid w:val="46E74488"/>
    <w:multiLevelType w:val="hybridMultilevel"/>
    <w:tmpl w:val="6CC88FD2"/>
    <w:lvl w:ilvl="0" w:tplc="8ED04458">
      <w:start w:val="11"/>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48D97022"/>
    <w:multiLevelType w:val="hybridMultilevel"/>
    <w:tmpl w:val="3918A880"/>
    <w:lvl w:ilvl="0" w:tplc="A7EA6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717807"/>
    <w:multiLevelType w:val="hybridMultilevel"/>
    <w:tmpl w:val="2E107EEC"/>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DA37F0"/>
    <w:multiLevelType w:val="hybridMultilevel"/>
    <w:tmpl w:val="1EF27D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37E4211"/>
    <w:multiLevelType w:val="hybridMultilevel"/>
    <w:tmpl w:val="FBA6A244"/>
    <w:lvl w:ilvl="0" w:tplc="C6F07A30">
      <w:numFmt w:val="bullet"/>
      <w:lvlText w:val="-"/>
      <w:lvlJc w:val="left"/>
      <w:pPr>
        <w:ind w:left="2880" w:hanging="360"/>
      </w:pPr>
      <w:rPr>
        <w:rFonts w:ascii="Times New Roman" w:eastAsia="Times New Roman"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3D83A47"/>
    <w:multiLevelType w:val="hybridMultilevel"/>
    <w:tmpl w:val="DC2873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81446"/>
    <w:multiLevelType w:val="hybridMultilevel"/>
    <w:tmpl w:val="BDB8F2A4"/>
    <w:lvl w:ilvl="0" w:tplc="851CF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8"/>
  </w:num>
  <w:num w:numId="19" w16cid:durableId="1488010068">
    <w:abstractNumId w:val="34"/>
  </w:num>
  <w:num w:numId="20" w16cid:durableId="444007775">
    <w:abstractNumId w:val="19"/>
  </w:num>
  <w:num w:numId="21" w16cid:durableId="1341546927">
    <w:abstractNumId w:val="15"/>
  </w:num>
  <w:num w:numId="22" w16cid:durableId="1375080126">
    <w:abstractNumId w:val="23"/>
  </w:num>
  <w:num w:numId="23" w16cid:durableId="1417360250">
    <w:abstractNumId w:val="10"/>
  </w:num>
  <w:num w:numId="24" w16cid:durableId="17074851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391923">
    <w:abstractNumId w:val="25"/>
  </w:num>
  <w:num w:numId="26" w16cid:durableId="1723867350">
    <w:abstractNumId w:val="10"/>
  </w:num>
  <w:num w:numId="27" w16cid:durableId="1107114037">
    <w:abstractNumId w:val="12"/>
  </w:num>
  <w:num w:numId="28" w16cid:durableId="1051924521">
    <w:abstractNumId w:val="11"/>
  </w:num>
  <w:num w:numId="29" w16cid:durableId="676272042">
    <w:abstractNumId w:val="14"/>
  </w:num>
  <w:num w:numId="30" w16cid:durableId="1542939579">
    <w:abstractNumId w:val="21"/>
  </w:num>
  <w:num w:numId="31" w16cid:durableId="584414754">
    <w:abstractNumId w:val="22"/>
  </w:num>
  <w:num w:numId="32" w16cid:durableId="1125736456">
    <w:abstractNumId w:val="32"/>
  </w:num>
  <w:num w:numId="33" w16cid:durableId="682973046">
    <w:abstractNumId w:val="29"/>
  </w:num>
  <w:num w:numId="34" w16cid:durableId="1912619512">
    <w:abstractNumId w:val="26"/>
  </w:num>
  <w:num w:numId="35" w16cid:durableId="1820805242">
    <w:abstractNumId w:val="13"/>
  </w:num>
  <w:num w:numId="36" w16cid:durableId="784227104">
    <w:abstractNumId w:val="18"/>
  </w:num>
  <w:num w:numId="37" w16cid:durableId="1298342198">
    <w:abstractNumId w:val="10"/>
  </w:num>
  <w:num w:numId="38" w16cid:durableId="1365599847">
    <w:abstractNumId w:val="24"/>
  </w:num>
  <w:num w:numId="39" w16cid:durableId="1104232129">
    <w:abstractNumId w:val="20"/>
  </w:num>
  <w:num w:numId="40" w16cid:durableId="974916475">
    <w:abstractNumId w:val="16"/>
  </w:num>
  <w:num w:numId="41" w16cid:durableId="1040667105">
    <w:abstractNumId w:val="30"/>
  </w:num>
  <w:num w:numId="42" w16cid:durableId="1717774217">
    <w:abstractNumId w:val="33"/>
  </w:num>
  <w:num w:numId="43" w16cid:durableId="515926351">
    <w:abstractNumId w:val="31"/>
  </w:num>
  <w:num w:numId="44" w16cid:durableId="14883984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23F8"/>
    <w:rsid w:val="00000FED"/>
    <w:rsid w:val="0000434E"/>
    <w:rsid w:val="000211A9"/>
    <w:rsid w:val="00021238"/>
    <w:rsid w:val="00022071"/>
    <w:rsid w:val="00024C63"/>
    <w:rsid w:val="000305B2"/>
    <w:rsid w:val="00031122"/>
    <w:rsid w:val="00031260"/>
    <w:rsid w:val="000316F0"/>
    <w:rsid w:val="00033C3E"/>
    <w:rsid w:val="00033CB8"/>
    <w:rsid w:val="0003431B"/>
    <w:rsid w:val="000349DA"/>
    <w:rsid w:val="0003681A"/>
    <w:rsid w:val="000370A4"/>
    <w:rsid w:val="000372B7"/>
    <w:rsid w:val="000404A5"/>
    <w:rsid w:val="00040DE3"/>
    <w:rsid w:val="00042712"/>
    <w:rsid w:val="00046AC7"/>
    <w:rsid w:val="00047AFC"/>
    <w:rsid w:val="00050F6E"/>
    <w:rsid w:val="00051422"/>
    <w:rsid w:val="0005170C"/>
    <w:rsid w:val="00056BAC"/>
    <w:rsid w:val="00060CAA"/>
    <w:rsid w:val="00061EC2"/>
    <w:rsid w:val="00061FDF"/>
    <w:rsid w:val="0006496E"/>
    <w:rsid w:val="00066620"/>
    <w:rsid w:val="00066CE8"/>
    <w:rsid w:val="0006716C"/>
    <w:rsid w:val="00070316"/>
    <w:rsid w:val="00080069"/>
    <w:rsid w:val="00080ED0"/>
    <w:rsid w:val="00085B8F"/>
    <w:rsid w:val="00090481"/>
    <w:rsid w:val="00094217"/>
    <w:rsid w:val="00094F96"/>
    <w:rsid w:val="000A164B"/>
    <w:rsid w:val="000A2FBD"/>
    <w:rsid w:val="000A3826"/>
    <w:rsid w:val="000A3C00"/>
    <w:rsid w:val="000A6C26"/>
    <w:rsid w:val="000B1D73"/>
    <w:rsid w:val="000B36C8"/>
    <w:rsid w:val="000C24BB"/>
    <w:rsid w:val="000C2E1E"/>
    <w:rsid w:val="000C38CA"/>
    <w:rsid w:val="000D11C7"/>
    <w:rsid w:val="000D134A"/>
    <w:rsid w:val="000D2F41"/>
    <w:rsid w:val="000D45EB"/>
    <w:rsid w:val="000D52A4"/>
    <w:rsid w:val="000D5642"/>
    <w:rsid w:val="000D7AEC"/>
    <w:rsid w:val="000E0526"/>
    <w:rsid w:val="000E07BC"/>
    <w:rsid w:val="000E2E21"/>
    <w:rsid w:val="000F1CD4"/>
    <w:rsid w:val="000F2306"/>
    <w:rsid w:val="000F2421"/>
    <w:rsid w:val="000F4103"/>
    <w:rsid w:val="000F4823"/>
    <w:rsid w:val="000F70A7"/>
    <w:rsid w:val="00100330"/>
    <w:rsid w:val="00101730"/>
    <w:rsid w:val="001033D4"/>
    <w:rsid w:val="001055A4"/>
    <w:rsid w:val="001073D3"/>
    <w:rsid w:val="00107C4C"/>
    <w:rsid w:val="00113CCA"/>
    <w:rsid w:val="00117B20"/>
    <w:rsid w:val="00121E8E"/>
    <w:rsid w:val="001220D3"/>
    <w:rsid w:val="00122F25"/>
    <w:rsid w:val="00123771"/>
    <w:rsid w:val="001246A0"/>
    <w:rsid w:val="001307B5"/>
    <w:rsid w:val="00133373"/>
    <w:rsid w:val="00133546"/>
    <w:rsid w:val="00134A86"/>
    <w:rsid w:val="0013585F"/>
    <w:rsid w:val="00135980"/>
    <w:rsid w:val="00135E7F"/>
    <w:rsid w:val="0013786F"/>
    <w:rsid w:val="00137D1F"/>
    <w:rsid w:val="00144DB7"/>
    <w:rsid w:val="001457A9"/>
    <w:rsid w:val="00151695"/>
    <w:rsid w:val="00153B1B"/>
    <w:rsid w:val="00155316"/>
    <w:rsid w:val="001561C2"/>
    <w:rsid w:val="00157F68"/>
    <w:rsid w:val="00160184"/>
    <w:rsid w:val="00164719"/>
    <w:rsid w:val="001666CB"/>
    <w:rsid w:val="00166B47"/>
    <w:rsid w:val="00166FC4"/>
    <w:rsid w:val="001677AC"/>
    <w:rsid w:val="00170A62"/>
    <w:rsid w:val="00171F24"/>
    <w:rsid w:val="00172175"/>
    <w:rsid w:val="00173AF5"/>
    <w:rsid w:val="00177A50"/>
    <w:rsid w:val="00180468"/>
    <w:rsid w:val="001804EA"/>
    <w:rsid w:val="0018228B"/>
    <w:rsid w:val="00183C61"/>
    <w:rsid w:val="001842A1"/>
    <w:rsid w:val="001876CF"/>
    <w:rsid w:val="00190A61"/>
    <w:rsid w:val="001918A0"/>
    <w:rsid w:val="0019444E"/>
    <w:rsid w:val="00197179"/>
    <w:rsid w:val="001A2215"/>
    <w:rsid w:val="001A258B"/>
    <w:rsid w:val="001A3342"/>
    <w:rsid w:val="001A3E3D"/>
    <w:rsid w:val="001A46DF"/>
    <w:rsid w:val="001A7049"/>
    <w:rsid w:val="001B1E40"/>
    <w:rsid w:val="001B7D33"/>
    <w:rsid w:val="001C0B5F"/>
    <w:rsid w:val="001C764E"/>
    <w:rsid w:val="001D0DEE"/>
    <w:rsid w:val="001D23F8"/>
    <w:rsid w:val="001D546E"/>
    <w:rsid w:val="001E1052"/>
    <w:rsid w:val="001E159C"/>
    <w:rsid w:val="001E21B1"/>
    <w:rsid w:val="001E2F93"/>
    <w:rsid w:val="001E3536"/>
    <w:rsid w:val="001E4554"/>
    <w:rsid w:val="001E61E5"/>
    <w:rsid w:val="001F147D"/>
    <w:rsid w:val="001F2159"/>
    <w:rsid w:val="001F522F"/>
    <w:rsid w:val="001F53FD"/>
    <w:rsid w:val="001F732C"/>
    <w:rsid w:val="001F7EBE"/>
    <w:rsid w:val="0020176A"/>
    <w:rsid w:val="00203EF6"/>
    <w:rsid w:val="00210B8B"/>
    <w:rsid w:val="002121A8"/>
    <w:rsid w:val="00212285"/>
    <w:rsid w:val="00212B71"/>
    <w:rsid w:val="00212EA1"/>
    <w:rsid w:val="0021397E"/>
    <w:rsid w:val="00214863"/>
    <w:rsid w:val="002156B4"/>
    <w:rsid w:val="00216F7E"/>
    <w:rsid w:val="002173B4"/>
    <w:rsid w:val="00217EA7"/>
    <w:rsid w:val="00220FAC"/>
    <w:rsid w:val="00223A83"/>
    <w:rsid w:val="00223B9A"/>
    <w:rsid w:val="00224FCD"/>
    <w:rsid w:val="002252CE"/>
    <w:rsid w:val="00233B63"/>
    <w:rsid w:val="00241C67"/>
    <w:rsid w:val="002505C6"/>
    <w:rsid w:val="002518A7"/>
    <w:rsid w:val="00253222"/>
    <w:rsid w:val="0025544C"/>
    <w:rsid w:val="002612A7"/>
    <w:rsid w:val="00261C13"/>
    <w:rsid w:val="00262847"/>
    <w:rsid w:val="002723ED"/>
    <w:rsid w:val="0027503D"/>
    <w:rsid w:val="00281BB2"/>
    <w:rsid w:val="00282AEF"/>
    <w:rsid w:val="00284070"/>
    <w:rsid w:val="00284BED"/>
    <w:rsid w:val="0028508E"/>
    <w:rsid w:val="00287F78"/>
    <w:rsid w:val="00287FA7"/>
    <w:rsid w:val="00290B1B"/>
    <w:rsid w:val="00295FA9"/>
    <w:rsid w:val="00297F48"/>
    <w:rsid w:val="002A03C3"/>
    <w:rsid w:val="002A04EE"/>
    <w:rsid w:val="002A1B78"/>
    <w:rsid w:val="002A4E77"/>
    <w:rsid w:val="002A55EE"/>
    <w:rsid w:val="002B078E"/>
    <w:rsid w:val="002B1AD7"/>
    <w:rsid w:val="002B254E"/>
    <w:rsid w:val="002B4AD6"/>
    <w:rsid w:val="002B4CE8"/>
    <w:rsid w:val="002B638A"/>
    <w:rsid w:val="002B6FB1"/>
    <w:rsid w:val="002B72E9"/>
    <w:rsid w:val="002C0AE0"/>
    <w:rsid w:val="002C7998"/>
    <w:rsid w:val="002D03FE"/>
    <w:rsid w:val="002D46A1"/>
    <w:rsid w:val="002D4D8B"/>
    <w:rsid w:val="002E1A9D"/>
    <w:rsid w:val="002E49A4"/>
    <w:rsid w:val="002F1E53"/>
    <w:rsid w:val="002F25F3"/>
    <w:rsid w:val="002F2CAA"/>
    <w:rsid w:val="0030052C"/>
    <w:rsid w:val="0030073B"/>
    <w:rsid w:val="00306836"/>
    <w:rsid w:val="00307197"/>
    <w:rsid w:val="003102BC"/>
    <w:rsid w:val="00310930"/>
    <w:rsid w:val="003125A3"/>
    <w:rsid w:val="00313FCC"/>
    <w:rsid w:val="003203C0"/>
    <w:rsid w:val="00321CCD"/>
    <w:rsid w:val="0032439E"/>
    <w:rsid w:val="00325454"/>
    <w:rsid w:val="00325FDC"/>
    <w:rsid w:val="003306E1"/>
    <w:rsid w:val="00331EC0"/>
    <w:rsid w:val="003320E4"/>
    <w:rsid w:val="0033525D"/>
    <w:rsid w:val="00336AAC"/>
    <w:rsid w:val="00336C08"/>
    <w:rsid w:val="003372A6"/>
    <w:rsid w:val="003414F3"/>
    <w:rsid w:val="00347F65"/>
    <w:rsid w:val="00350B77"/>
    <w:rsid w:val="00352337"/>
    <w:rsid w:val="00352F8B"/>
    <w:rsid w:val="0035385B"/>
    <w:rsid w:val="00355363"/>
    <w:rsid w:val="00355511"/>
    <w:rsid w:val="003558CF"/>
    <w:rsid w:val="0035613E"/>
    <w:rsid w:val="0035799B"/>
    <w:rsid w:val="00360645"/>
    <w:rsid w:val="0036069A"/>
    <w:rsid w:val="00361706"/>
    <w:rsid w:val="00361D7A"/>
    <w:rsid w:val="00362007"/>
    <w:rsid w:val="00363168"/>
    <w:rsid w:val="00363EE9"/>
    <w:rsid w:val="00365644"/>
    <w:rsid w:val="00365D5D"/>
    <w:rsid w:val="00366763"/>
    <w:rsid w:val="00370B62"/>
    <w:rsid w:val="00371ECE"/>
    <w:rsid w:val="00375C2F"/>
    <w:rsid w:val="00376128"/>
    <w:rsid w:val="0037742E"/>
    <w:rsid w:val="00377D56"/>
    <w:rsid w:val="0038027E"/>
    <w:rsid w:val="0038245A"/>
    <w:rsid w:val="003828F9"/>
    <w:rsid w:val="00382ABD"/>
    <w:rsid w:val="003840E6"/>
    <w:rsid w:val="00384B8A"/>
    <w:rsid w:val="00385CFC"/>
    <w:rsid w:val="00386B66"/>
    <w:rsid w:val="00391F86"/>
    <w:rsid w:val="0039337A"/>
    <w:rsid w:val="0039477E"/>
    <w:rsid w:val="00396B26"/>
    <w:rsid w:val="003A0937"/>
    <w:rsid w:val="003A3189"/>
    <w:rsid w:val="003A3CA7"/>
    <w:rsid w:val="003A50FD"/>
    <w:rsid w:val="003A6BC9"/>
    <w:rsid w:val="003B33BD"/>
    <w:rsid w:val="003B488D"/>
    <w:rsid w:val="003B569D"/>
    <w:rsid w:val="003B7982"/>
    <w:rsid w:val="003C0C6C"/>
    <w:rsid w:val="003C2E6B"/>
    <w:rsid w:val="003C3C0E"/>
    <w:rsid w:val="003C41D7"/>
    <w:rsid w:val="003C4759"/>
    <w:rsid w:val="003C5C98"/>
    <w:rsid w:val="003C681E"/>
    <w:rsid w:val="003D15BC"/>
    <w:rsid w:val="003D42A6"/>
    <w:rsid w:val="003D4F21"/>
    <w:rsid w:val="003D4FAC"/>
    <w:rsid w:val="003E0057"/>
    <w:rsid w:val="003E061B"/>
    <w:rsid w:val="003E1885"/>
    <w:rsid w:val="003E35A6"/>
    <w:rsid w:val="003E44B7"/>
    <w:rsid w:val="003E6369"/>
    <w:rsid w:val="003E7906"/>
    <w:rsid w:val="003F000F"/>
    <w:rsid w:val="003F0AB9"/>
    <w:rsid w:val="003F0EFE"/>
    <w:rsid w:val="003F3C50"/>
    <w:rsid w:val="003F6486"/>
    <w:rsid w:val="003F69E6"/>
    <w:rsid w:val="004009E1"/>
    <w:rsid w:val="00400ABA"/>
    <w:rsid w:val="00401291"/>
    <w:rsid w:val="00401FC0"/>
    <w:rsid w:val="004047C2"/>
    <w:rsid w:val="00404A9B"/>
    <w:rsid w:val="00404CF7"/>
    <w:rsid w:val="00406202"/>
    <w:rsid w:val="00406A6A"/>
    <w:rsid w:val="00406B22"/>
    <w:rsid w:val="00407147"/>
    <w:rsid w:val="004078FA"/>
    <w:rsid w:val="004127F4"/>
    <w:rsid w:val="00416F00"/>
    <w:rsid w:val="004175E6"/>
    <w:rsid w:val="00420372"/>
    <w:rsid w:val="004221BB"/>
    <w:rsid w:val="00422332"/>
    <w:rsid w:val="0043006B"/>
    <w:rsid w:val="004303EF"/>
    <w:rsid w:val="0043148C"/>
    <w:rsid w:val="0043183F"/>
    <w:rsid w:val="00431CE3"/>
    <w:rsid w:val="00431E08"/>
    <w:rsid w:val="004328A7"/>
    <w:rsid w:val="00434C74"/>
    <w:rsid w:val="00434D6E"/>
    <w:rsid w:val="004374B7"/>
    <w:rsid w:val="00437D28"/>
    <w:rsid w:val="0044087E"/>
    <w:rsid w:val="00447161"/>
    <w:rsid w:val="0044721F"/>
    <w:rsid w:val="0044728C"/>
    <w:rsid w:val="0045008F"/>
    <w:rsid w:val="0045475F"/>
    <w:rsid w:val="00454BD2"/>
    <w:rsid w:val="00455F11"/>
    <w:rsid w:val="004561E4"/>
    <w:rsid w:val="00456A18"/>
    <w:rsid w:val="00456EB4"/>
    <w:rsid w:val="00457827"/>
    <w:rsid w:val="004612B8"/>
    <w:rsid w:val="00461F6C"/>
    <w:rsid w:val="00462135"/>
    <w:rsid w:val="00463864"/>
    <w:rsid w:val="004718F3"/>
    <w:rsid w:val="00475040"/>
    <w:rsid w:val="00475A65"/>
    <w:rsid w:val="00477AC1"/>
    <w:rsid w:val="004804BB"/>
    <w:rsid w:val="00481AB4"/>
    <w:rsid w:val="00481E95"/>
    <w:rsid w:val="0048507D"/>
    <w:rsid w:val="00490C06"/>
    <w:rsid w:val="004925BF"/>
    <w:rsid w:val="004933EC"/>
    <w:rsid w:val="00493D40"/>
    <w:rsid w:val="00493EE3"/>
    <w:rsid w:val="004964E5"/>
    <w:rsid w:val="004967B6"/>
    <w:rsid w:val="004A1199"/>
    <w:rsid w:val="004A386A"/>
    <w:rsid w:val="004A504B"/>
    <w:rsid w:val="004A6911"/>
    <w:rsid w:val="004B1453"/>
    <w:rsid w:val="004B28B2"/>
    <w:rsid w:val="004B3652"/>
    <w:rsid w:val="004B4CCF"/>
    <w:rsid w:val="004B51A6"/>
    <w:rsid w:val="004B54E0"/>
    <w:rsid w:val="004B5606"/>
    <w:rsid w:val="004B7384"/>
    <w:rsid w:val="004C224A"/>
    <w:rsid w:val="004C2A2C"/>
    <w:rsid w:val="004C38BB"/>
    <w:rsid w:val="004C4269"/>
    <w:rsid w:val="004D1B37"/>
    <w:rsid w:val="004D571C"/>
    <w:rsid w:val="004D6236"/>
    <w:rsid w:val="004D7A4D"/>
    <w:rsid w:val="004D7DA9"/>
    <w:rsid w:val="004D7F90"/>
    <w:rsid w:val="004E17DD"/>
    <w:rsid w:val="004E431D"/>
    <w:rsid w:val="004E4DBB"/>
    <w:rsid w:val="004E4E41"/>
    <w:rsid w:val="004E59B5"/>
    <w:rsid w:val="004E73DB"/>
    <w:rsid w:val="004E7F9C"/>
    <w:rsid w:val="004F3493"/>
    <w:rsid w:val="004F3787"/>
    <w:rsid w:val="004F5143"/>
    <w:rsid w:val="004F5ACE"/>
    <w:rsid w:val="0050004A"/>
    <w:rsid w:val="00501B26"/>
    <w:rsid w:val="00502055"/>
    <w:rsid w:val="00512B09"/>
    <w:rsid w:val="00520D88"/>
    <w:rsid w:val="005220ED"/>
    <w:rsid w:val="00522278"/>
    <w:rsid w:val="0052667D"/>
    <w:rsid w:val="005305E3"/>
    <w:rsid w:val="005323FD"/>
    <w:rsid w:val="00533796"/>
    <w:rsid w:val="00537343"/>
    <w:rsid w:val="005413CA"/>
    <w:rsid w:val="00541752"/>
    <w:rsid w:val="00542482"/>
    <w:rsid w:val="00545178"/>
    <w:rsid w:val="00547234"/>
    <w:rsid w:val="005516F3"/>
    <w:rsid w:val="00555D75"/>
    <w:rsid w:val="005604D4"/>
    <w:rsid w:val="00560D30"/>
    <w:rsid w:val="00560DF0"/>
    <w:rsid w:val="00567480"/>
    <w:rsid w:val="0056759C"/>
    <w:rsid w:val="00572891"/>
    <w:rsid w:val="005732D3"/>
    <w:rsid w:val="0057334A"/>
    <w:rsid w:val="00580992"/>
    <w:rsid w:val="00580B55"/>
    <w:rsid w:val="00582D0D"/>
    <w:rsid w:val="005842A9"/>
    <w:rsid w:val="00590E68"/>
    <w:rsid w:val="0059513E"/>
    <w:rsid w:val="0059534B"/>
    <w:rsid w:val="0059752B"/>
    <w:rsid w:val="005A4050"/>
    <w:rsid w:val="005A5B44"/>
    <w:rsid w:val="005A676D"/>
    <w:rsid w:val="005A6AA4"/>
    <w:rsid w:val="005A6D9F"/>
    <w:rsid w:val="005A6DAB"/>
    <w:rsid w:val="005B0080"/>
    <w:rsid w:val="005B0C3C"/>
    <w:rsid w:val="005B1FA6"/>
    <w:rsid w:val="005B2A71"/>
    <w:rsid w:val="005B48FF"/>
    <w:rsid w:val="005B4B33"/>
    <w:rsid w:val="005B5DC9"/>
    <w:rsid w:val="005B78A1"/>
    <w:rsid w:val="005C1E32"/>
    <w:rsid w:val="005C670D"/>
    <w:rsid w:val="005C70F7"/>
    <w:rsid w:val="005D0772"/>
    <w:rsid w:val="005D33FF"/>
    <w:rsid w:val="005D363F"/>
    <w:rsid w:val="005D4E68"/>
    <w:rsid w:val="005D63A3"/>
    <w:rsid w:val="005D7FC3"/>
    <w:rsid w:val="005E009B"/>
    <w:rsid w:val="005E319C"/>
    <w:rsid w:val="005E614D"/>
    <w:rsid w:val="005E6BD2"/>
    <w:rsid w:val="005F2277"/>
    <w:rsid w:val="005F24A6"/>
    <w:rsid w:val="005F3A61"/>
    <w:rsid w:val="005F76CF"/>
    <w:rsid w:val="006014A3"/>
    <w:rsid w:val="00604C15"/>
    <w:rsid w:val="00604F67"/>
    <w:rsid w:val="00610361"/>
    <w:rsid w:val="00610FE7"/>
    <w:rsid w:val="006112A2"/>
    <w:rsid w:val="0061203B"/>
    <w:rsid w:val="006158D5"/>
    <w:rsid w:val="00621F7A"/>
    <w:rsid w:val="006223BF"/>
    <w:rsid w:val="00622D63"/>
    <w:rsid w:val="00625D83"/>
    <w:rsid w:val="00634813"/>
    <w:rsid w:val="00640107"/>
    <w:rsid w:val="00640376"/>
    <w:rsid w:val="006473F7"/>
    <w:rsid w:val="0065027D"/>
    <w:rsid w:val="00651984"/>
    <w:rsid w:val="006541E4"/>
    <w:rsid w:val="00657270"/>
    <w:rsid w:val="00661FD0"/>
    <w:rsid w:val="006623E7"/>
    <w:rsid w:val="0066262A"/>
    <w:rsid w:val="00662B80"/>
    <w:rsid w:val="00662EF6"/>
    <w:rsid w:val="00664DBC"/>
    <w:rsid w:val="0066675B"/>
    <w:rsid w:val="006671E7"/>
    <w:rsid w:val="0066768F"/>
    <w:rsid w:val="00670F6C"/>
    <w:rsid w:val="00675C41"/>
    <w:rsid w:val="00676E58"/>
    <w:rsid w:val="006847D8"/>
    <w:rsid w:val="00684BC6"/>
    <w:rsid w:val="006852C7"/>
    <w:rsid w:val="006852CE"/>
    <w:rsid w:val="00692D14"/>
    <w:rsid w:val="006A0966"/>
    <w:rsid w:val="006A1968"/>
    <w:rsid w:val="006A7161"/>
    <w:rsid w:val="006A7A3B"/>
    <w:rsid w:val="006B1E85"/>
    <w:rsid w:val="006B23B2"/>
    <w:rsid w:val="006B3A33"/>
    <w:rsid w:val="006B578E"/>
    <w:rsid w:val="006B65C7"/>
    <w:rsid w:val="006B697F"/>
    <w:rsid w:val="006C0C0F"/>
    <w:rsid w:val="006C1727"/>
    <w:rsid w:val="006C32FD"/>
    <w:rsid w:val="006C39CE"/>
    <w:rsid w:val="006D0FCC"/>
    <w:rsid w:val="006D1006"/>
    <w:rsid w:val="006D21F5"/>
    <w:rsid w:val="006D2215"/>
    <w:rsid w:val="006D3089"/>
    <w:rsid w:val="006D54BF"/>
    <w:rsid w:val="006D6871"/>
    <w:rsid w:val="006D752C"/>
    <w:rsid w:val="006E059F"/>
    <w:rsid w:val="006E126D"/>
    <w:rsid w:val="006E1FC3"/>
    <w:rsid w:val="006E33BD"/>
    <w:rsid w:val="006E33C0"/>
    <w:rsid w:val="006E7518"/>
    <w:rsid w:val="006F0818"/>
    <w:rsid w:val="006F294E"/>
    <w:rsid w:val="006F2972"/>
    <w:rsid w:val="006F3A04"/>
    <w:rsid w:val="006F62A3"/>
    <w:rsid w:val="006F78A5"/>
    <w:rsid w:val="00700E7E"/>
    <w:rsid w:val="00704CE9"/>
    <w:rsid w:val="007050BC"/>
    <w:rsid w:val="00705744"/>
    <w:rsid w:val="0070616B"/>
    <w:rsid w:val="00706295"/>
    <w:rsid w:val="00706FDA"/>
    <w:rsid w:val="00710EED"/>
    <w:rsid w:val="007110B6"/>
    <w:rsid w:val="00711F9A"/>
    <w:rsid w:val="0071279C"/>
    <w:rsid w:val="00713810"/>
    <w:rsid w:val="00717C8A"/>
    <w:rsid w:val="007210B7"/>
    <w:rsid w:val="00726651"/>
    <w:rsid w:val="007303A5"/>
    <w:rsid w:val="00730B3E"/>
    <w:rsid w:val="007335E9"/>
    <w:rsid w:val="0073420B"/>
    <w:rsid w:val="007348BA"/>
    <w:rsid w:val="00736340"/>
    <w:rsid w:val="00736367"/>
    <w:rsid w:val="00737912"/>
    <w:rsid w:val="007413B0"/>
    <w:rsid w:val="007426C0"/>
    <w:rsid w:val="0074658F"/>
    <w:rsid w:val="0074760E"/>
    <w:rsid w:val="00751659"/>
    <w:rsid w:val="00752E33"/>
    <w:rsid w:val="00754ABA"/>
    <w:rsid w:val="007563DF"/>
    <w:rsid w:val="00757B4E"/>
    <w:rsid w:val="0076003C"/>
    <w:rsid w:val="007620E3"/>
    <w:rsid w:val="00762B3C"/>
    <w:rsid w:val="00762E96"/>
    <w:rsid w:val="00766BBA"/>
    <w:rsid w:val="00766EC9"/>
    <w:rsid w:val="00767FE6"/>
    <w:rsid w:val="007707C0"/>
    <w:rsid w:val="00771814"/>
    <w:rsid w:val="00772B10"/>
    <w:rsid w:val="00774167"/>
    <w:rsid w:val="00774277"/>
    <w:rsid w:val="0077593C"/>
    <w:rsid w:val="007800EF"/>
    <w:rsid w:val="00781701"/>
    <w:rsid w:val="00781D24"/>
    <w:rsid w:val="00782B0D"/>
    <w:rsid w:val="007873AA"/>
    <w:rsid w:val="0078759D"/>
    <w:rsid w:val="0079766F"/>
    <w:rsid w:val="0079781A"/>
    <w:rsid w:val="007A0AB9"/>
    <w:rsid w:val="007A1546"/>
    <w:rsid w:val="007A228C"/>
    <w:rsid w:val="007A24A8"/>
    <w:rsid w:val="007A368E"/>
    <w:rsid w:val="007A5868"/>
    <w:rsid w:val="007A7658"/>
    <w:rsid w:val="007B04CE"/>
    <w:rsid w:val="007B2145"/>
    <w:rsid w:val="007B4EE0"/>
    <w:rsid w:val="007B50DD"/>
    <w:rsid w:val="007B6871"/>
    <w:rsid w:val="007B7776"/>
    <w:rsid w:val="007B7A2F"/>
    <w:rsid w:val="007C1A9F"/>
    <w:rsid w:val="007C30D2"/>
    <w:rsid w:val="007C32EE"/>
    <w:rsid w:val="007C3D33"/>
    <w:rsid w:val="007D1981"/>
    <w:rsid w:val="007D294A"/>
    <w:rsid w:val="007D405D"/>
    <w:rsid w:val="007D47D2"/>
    <w:rsid w:val="007D6EC0"/>
    <w:rsid w:val="007D7E1D"/>
    <w:rsid w:val="007E0D62"/>
    <w:rsid w:val="007E2A3B"/>
    <w:rsid w:val="007E3003"/>
    <w:rsid w:val="007E3E7C"/>
    <w:rsid w:val="007E503C"/>
    <w:rsid w:val="007E55F3"/>
    <w:rsid w:val="007E7715"/>
    <w:rsid w:val="007F17CC"/>
    <w:rsid w:val="007F2681"/>
    <w:rsid w:val="007F351A"/>
    <w:rsid w:val="007F4B16"/>
    <w:rsid w:val="007F5F15"/>
    <w:rsid w:val="007F61E4"/>
    <w:rsid w:val="008017C8"/>
    <w:rsid w:val="008017F7"/>
    <w:rsid w:val="0080345C"/>
    <w:rsid w:val="0080354C"/>
    <w:rsid w:val="00804072"/>
    <w:rsid w:val="00804713"/>
    <w:rsid w:val="00811730"/>
    <w:rsid w:val="00822395"/>
    <w:rsid w:val="00823307"/>
    <w:rsid w:val="008249EB"/>
    <w:rsid w:val="0082522F"/>
    <w:rsid w:val="00826818"/>
    <w:rsid w:val="00827D6E"/>
    <w:rsid w:val="00827ED8"/>
    <w:rsid w:val="00831979"/>
    <w:rsid w:val="0083230F"/>
    <w:rsid w:val="00835321"/>
    <w:rsid w:val="00835E6E"/>
    <w:rsid w:val="008405F6"/>
    <w:rsid w:val="00841087"/>
    <w:rsid w:val="008418B1"/>
    <w:rsid w:val="00841D9A"/>
    <w:rsid w:val="008432EE"/>
    <w:rsid w:val="00843EF9"/>
    <w:rsid w:val="00846CA9"/>
    <w:rsid w:val="008500CE"/>
    <w:rsid w:val="00851352"/>
    <w:rsid w:val="00852A6D"/>
    <w:rsid w:val="008552CC"/>
    <w:rsid w:val="00857077"/>
    <w:rsid w:val="00863230"/>
    <w:rsid w:val="00865B91"/>
    <w:rsid w:val="00865BD0"/>
    <w:rsid w:val="00867290"/>
    <w:rsid w:val="00867E5D"/>
    <w:rsid w:val="00871288"/>
    <w:rsid w:val="008717D8"/>
    <w:rsid w:val="0087215C"/>
    <w:rsid w:val="00873DFB"/>
    <w:rsid w:val="00874F73"/>
    <w:rsid w:val="0087581F"/>
    <w:rsid w:val="00875D25"/>
    <w:rsid w:val="00876100"/>
    <w:rsid w:val="0087756F"/>
    <w:rsid w:val="00880E35"/>
    <w:rsid w:val="00884637"/>
    <w:rsid w:val="008875FE"/>
    <w:rsid w:val="00887F8E"/>
    <w:rsid w:val="008922E2"/>
    <w:rsid w:val="008932AA"/>
    <w:rsid w:val="008937B6"/>
    <w:rsid w:val="008941F8"/>
    <w:rsid w:val="00894D56"/>
    <w:rsid w:val="00896234"/>
    <w:rsid w:val="008971D1"/>
    <w:rsid w:val="00897E43"/>
    <w:rsid w:val="008A54C4"/>
    <w:rsid w:val="008A57FA"/>
    <w:rsid w:val="008A69C4"/>
    <w:rsid w:val="008B2D64"/>
    <w:rsid w:val="008B5CCD"/>
    <w:rsid w:val="008B66E3"/>
    <w:rsid w:val="008C16E4"/>
    <w:rsid w:val="008C222B"/>
    <w:rsid w:val="008C5558"/>
    <w:rsid w:val="008C5738"/>
    <w:rsid w:val="008C675F"/>
    <w:rsid w:val="008C7EAD"/>
    <w:rsid w:val="008D0CFE"/>
    <w:rsid w:val="008D0EFE"/>
    <w:rsid w:val="008D1D59"/>
    <w:rsid w:val="008D2BB7"/>
    <w:rsid w:val="008D4036"/>
    <w:rsid w:val="008D6152"/>
    <w:rsid w:val="008E15A5"/>
    <w:rsid w:val="008E3783"/>
    <w:rsid w:val="008E7BA9"/>
    <w:rsid w:val="008E7EF2"/>
    <w:rsid w:val="008F0F81"/>
    <w:rsid w:val="008F1819"/>
    <w:rsid w:val="008F2796"/>
    <w:rsid w:val="008F27BF"/>
    <w:rsid w:val="008F2E64"/>
    <w:rsid w:val="008F431A"/>
    <w:rsid w:val="008F5951"/>
    <w:rsid w:val="008F7A4F"/>
    <w:rsid w:val="00902487"/>
    <w:rsid w:val="009026E2"/>
    <w:rsid w:val="0090284B"/>
    <w:rsid w:val="00902E47"/>
    <w:rsid w:val="00903621"/>
    <w:rsid w:val="00904ABB"/>
    <w:rsid w:val="00905E38"/>
    <w:rsid w:val="00907BCE"/>
    <w:rsid w:val="009142EC"/>
    <w:rsid w:val="009145E4"/>
    <w:rsid w:val="009154C3"/>
    <w:rsid w:val="00916495"/>
    <w:rsid w:val="0092195B"/>
    <w:rsid w:val="00922A3A"/>
    <w:rsid w:val="00923540"/>
    <w:rsid w:val="00926767"/>
    <w:rsid w:val="00927809"/>
    <w:rsid w:val="00930048"/>
    <w:rsid w:val="009361D5"/>
    <w:rsid w:val="009404AC"/>
    <w:rsid w:val="009409F7"/>
    <w:rsid w:val="009428A4"/>
    <w:rsid w:val="00942B11"/>
    <w:rsid w:val="00945A65"/>
    <w:rsid w:val="0094668F"/>
    <w:rsid w:val="00951288"/>
    <w:rsid w:val="00951CCD"/>
    <w:rsid w:val="0095747F"/>
    <w:rsid w:val="00961186"/>
    <w:rsid w:val="009659F4"/>
    <w:rsid w:val="009707C4"/>
    <w:rsid w:val="00970D60"/>
    <w:rsid w:val="009710C3"/>
    <w:rsid w:val="00973EE7"/>
    <w:rsid w:val="00976B7F"/>
    <w:rsid w:val="00981C44"/>
    <w:rsid w:val="00985B92"/>
    <w:rsid w:val="00990730"/>
    <w:rsid w:val="00992DC1"/>
    <w:rsid w:val="0099390E"/>
    <w:rsid w:val="00995F71"/>
    <w:rsid w:val="009960E5"/>
    <w:rsid w:val="00996137"/>
    <w:rsid w:val="009A7ADC"/>
    <w:rsid w:val="009B0D30"/>
    <w:rsid w:val="009B122A"/>
    <w:rsid w:val="009B191B"/>
    <w:rsid w:val="009B2833"/>
    <w:rsid w:val="009B40CC"/>
    <w:rsid w:val="009B67B0"/>
    <w:rsid w:val="009C19B7"/>
    <w:rsid w:val="009C344C"/>
    <w:rsid w:val="009C4E36"/>
    <w:rsid w:val="009C54A9"/>
    <w:rsid w:val="009C5ABB"/>
    <w:rsid w:val="009C6619"/>
    <w:rsid w:val="009C6B14"/>
    <w:rsid w:val="009D4F28"/>
    <w:rsid w:val="009D78C8"/>
    <w:rsid w:val="009D7C51"/>
    <w:rsid w:val="009E196C"/>
    <w:rsid w:val="009E32A6"/>
    <w:rsid w:val="009E6A0A"/>
    <w:rsid w:val="009E6B3D"/>
    <w:rsid w:val="009E704D"/>
    <w:rsid w:val="009E760E"/>
    <w:rsid w:val="009E7BE4"/>
    <w:rsid w:val="009F36BF"/>
    <w:rsid w:val="00A012FB"/>
    <w:rsid w:val="00A0331C"/>
    <w:rsid w:val="00A03A4E"/>
    <w:rsid w:val="00A046C9"/>
    <w:rsid w:val="00A101E9"/>
    <w:rsid w:val="00A10DEE"/>
    <w:rsid w:val="00A111B6"/>
    <w:rsid w:val="00A13B84"/>
    <w:rsid w:val="00A14C14"/>
    <w:rsid w:val="00A14E97"/>
    <w:rsid w:val="00A1693F"/>
    <w:rsid w:val="00A174AC"/>
    <w:rsid w:val="00A24E94"/>
    <w:rsid w:val="00A2521B"/>
    <w:rsid w:val="00A261E5"/>
    <w:rsid w:val="00A26D27"/>
    <w:rsid w:val="00A31F55"/>
    <w:rsid w:val="00A3435E"/>
    <w:rsid w:val="00A3454E"/>
    <w:rsid w:val="00A34C8F"/>
    <w:rsid w:val="00A360E0"/>
    <w:rsid w:val="00A369D3"/>
    <w:rsid w:val="00A376EE"/>
    <w:rsid w:val="00A42401"/>
    <w:rsid w:val="00A42A99"/>
    <w:rsid w:val="00A42E2D"/>
    <w:rsid w:val="00A44E12"/>
    <w:rsid w:val="00A46D3C"/>
    <w:rsid w:val="00A5074D"/>
    <w:rsid w:val="00A5151A"/>
    <w:rsid w:val="00A53F77"/>
    <w:rsid w:val="00A575A2"/>
    <w:rsid w:val="00A57E0A"/>
    <w:rsid w:val="00A60A12"/>
    <w:rsid w:val="00A65300"/>
    <w:rsid w:val="00A65BCE"/>
    <w:rsid w:val="00A66277"/>
    <w:rsid w:val="00A66F5E"/>
    <w:rsid w:val="00A70BF8"/>
    <w:rsid w:val="00A71A6C"/>
    <w:rsid w:val="00A77919"/>
    <w:rsid w:val="00A77BB1"/>
    <w:rsid w:val="00A811CE"/>
    <w:rsid w:val="00A81F7D"/>
    <w:rsid w:val="00A823F6"/>
    <w:rsid w:val="00A85788"/>
    <w:rsid w:val="00A8719E"/>
    <w:rsid w:val="00A87CD2"/>
    <w:rsid w:val="00A9063F"/>
    <w:rsid w:val="00A9380B"/>
    <w:rsid w:val="00A93EE4"/>
    <w:rsid w:val="00A97845"/>
    <w:rsid w:val="00AA087C"/>
    <w:rsid w:val="00AA0A89"/>
    <w:rsid w:val="00AA1D77"/>
    <w:rsid w:val="00AA22C7"/>
    <w:rsid w:val="00AA506B"/>
    <w:rsid w:val="00AA5368"/>
    <w:rsid w:val="00AA6429"/>
    <w:rsid w:val="00AA68B4"/>
    <w:rsid w:val="00AA69E9"/>
    <w:rsid w:val="00AA7258"/>
    <w:rsid w:val="00AB5086"/>
    <w:rsid w:val="00AB5608"/>
    <w:rsid w:val="00AC01AA"/>
    <w:rsid w:val="00AC0E2B"/>
    <w:rsid w:val="00AC3707"/>
    <w:rsid w:val="00AC4F72"/>
    <w:rsid w:val="00AC5041"/>
    <w:rsid w:val="00AC5614"/>
    <w:rsid w:val="00AC77A7"/>
    <w:rsid w:val="00AC78DE"/>
    <w:rsid w:val="00AD0675"/>
    <w:rsid w:val="00AD15E1"/>
    <w:rsid w:val="00AD1ACE"/>
    <w:rsid w:val="00AD43E5"/>
    <w:rsid w:val="00AD558F"/>
    <w:rsid w:val="00AE2B63"/>
    <w:rsid w:val="00AE482E"/>
    <w:rsid w:val="00AE52A7"/>
    <w:rsid w:val="00AE52C5"/>
    <w:rsid w:val="00AE5354"/>
    <w:rsid w:val="00AF0448"/>
    <w:rsid w:val="00AF0AAF"/>
    <w:rsid w:val="00AF6577"/>
    <w:rsid w:val="00AF741A"/>
    <w:rsid w:val="00AF7A46"/>
    <w:rsid w:val="00B00D26"/>
    <w:rsid w:val="00B01ADB"/>
    <w:rsid w:val="00B04161"/>
    <w:rsid w:val="00B042CB"/>
    <w:rsid w:val="00B056F9"/>
    <w:rsid w:val="00B10E1C"/>
    <w:rsid w:val="00B10FB6"/>
    <w:rsid w:val="00B11E3D"/>
    <w:rsid w:val="00B1362B"/>
    <w:rsid w:val="00B14D2C"/>
    <w:rsid w:val="00B17369"/>
    <w:rsid w:val="00B17E82"/>
    <w:rsid w:val="00B21827"/>
    <w:rsid w:val="00B27861"/>
    <w:rsid w:val="00B33D2F"/>
    <w:rsid w:val="00B37098"/>
    <w:rsid w:val="00B401C4"/>
    <w:rsid w:val="00B40D14"/>
    <w:rsid w:val="00B41330"/>
    <w:rsid w:val="00B432E9"/>
    <w:rsid w:val="00B43FB6"/>
    <w:rsid w:val="00B44544"/>
    <w:rsid w:val="00B44953"/>
    <w:rsid w:val="00B4575A"/>
    <w:rsid w:val="00B45C7A"/>
    <w:rsid w:val="00B50553"/>
    <w:rsid w:val="00B52D95"/>
    <w:rsid w:val="00B54423"/>
    <w:rsid w:val="00B553A5"/>
    <w:rsid w:val="00B575BA"/>
    <w:rsid w:val="00B67742"/>
    <w:rsid w:val="00B71336"/>
    <w:rsid w:val="00B71608"/>
    <w:rsid w:val="00B718F7"/>
    <w:rsid w:val="00B7551B"/>
    <w:rsid w:val="00B76429"/>
    <w:rsid w:val="00B7748B"/>
    <w:rsid w:val="00B805FD"/>
    <w:rsid w:val="00B85A80"/>
    <w:rsid w:val="00B86471"/>
    <w:rsid w:val="00B922B7"/>
    <w:rsid w:val="00B93190"/>
    <w:rsid w:val="00B956D4"/>
    <w:rsid w:val="00B95EBA"/>
    <w:rsid w:val="00B95F3C"/>
    <w:rsid w:val="00B971FB"/>
    <w:rsid w:val="00B9720B"/>
    <w:rsid w:val="00B97446"/>
    <w:rsid w:val="00B97C68"/>
    <w:rsid w:val="00BA3996"/>
    <w:rsid w:val="00BA7432"/>
    <w:rsid w:val="00BB049A"/>
    <w:rsid w:val="00BB2764"/>
    <w:rsid w:val="00BB3EC9"/>
    <w:rsid w:val="00BB6655"/>
    <w:rsid w:val="00BC0EFD"/>
    <w:rsid w:val="00BC1AA0"/>
    <w:rsid w:val="00BC1F9F"/>
    <w:rsid w:val="00BC2495"/>
    <w:rsid w:val="00BC314A"/>
    <w:rsid w:val="00BC3863"/>
    <w:rsid w:val="00BC39CD"/>
    <w:rsid w:val="00BC5176"/>
    <w:rsid w:val="00BC5BE0"/>
    <w:rsid w:val="00BC6E41"/>
    <w:rsid w:val="00BC778A"/>
    <w:rsid w:val="00BC7BAD"/>
    <w:rsid w:val="00BC7EB9"/>
    <w:rsid w:val="00BD0C99"/>
    <w:rsid w:val="00BD2643"/>
    <w:rsid w:val="00BD2EF0"/>
    <w:rsid w:val="00BD4C3F"/>
    <w:rsid w:val="00BD4E92"/>
    <w:rsid w:val="00BD56B1"/>
    <w:rsid w:val="00BD6558"/>
    <w:rsid w:val="00BD78DB"/>
    <w:rsid w:val="00BE130A"/>
    <w:rsid w:val="00BE26D9"/>
    <w:rsid w:val="00BE26E3"/>
    <w:rsid w:val="00BE4B7C"/>
    <w:rsid w:val="00BE6A7A"/>
    <w:rsid w:val="00BF2274"/>
    <w:rsid w:val="00BF2AD7"/>
    <w:rsid w:val="00BF2F76"/>
    <w:rsid w:val="00BF3022"/>
    <w:rsid w:val="00BF3214"/>
    <w:rsid w:val="00BF4BBA"/>
    <w:rsid w:val="00BF5573"/>
    <w:rsid w:val="00BF5ADC"/>
    <w:rsid w:val="00BF71C2"/>
    <w:rsid w:val="00C03946"/>
    <w:rsid w:val="00C04A0B"/>
    <w:rsid w:val="00C05888"/>
    <w:rsid w:val="00C145CE"/>
    <w:rsid w:val="00C14C3D"/>
    <w:rsid w:val="00C1545B"/>
    <w:rsid w:val="00C15483"/>
    <w:rsid w:val="00C15867"/>
    <w:rsid w:val="00C22398"/>
    <w:rsid w:val="00C2296D"/>
    <w:rsid w:val="00C23155"/>
    <w:rsid w:val="00C24042"/>
    <w:rsid w:val="00C2682B"/>
    <w:rsid w:val="00C3013D"/>
    <w:rsid w:val="00C31683"/>
    <w:rsid w:val="00C33F69"/>
    <w:rsid w:val="00C33F6C"/>
    <w:rsid w:val="00C3423E"/>
    <w:rsid w:val="00C346F2"/>
    <w:rsid w:val="00C36933"/>
    <w:rsid w:val="00C40C41"/>
    <w:rsid w:val="00C43DAD"/>
    <w:rsid w:val="00C4581C"/>
    <w:rsid w:val="00C45885"/>
    <w:rsid w:val="00C50F22"/>
    <w:rsid w:val="00C5501F"/>
    <w:rsid w:val="00C55AF2"/>
    <w:rsid w:val="00C57971"/>
    <w:rsid w:val="00C57FA2"/>
    <w:rsid w:val="00C65BD7"/>
    <w:rsid w:val="00C67A42"/>
    <w:rsid w:val="00C704EB"/>
    <w:rsid w:val="00C73A34"/>
    <w:rsid w:val="00C74363"/>
    <w:rsid w:val="00C75CC9"/>
    <w:rsid w:val="00C76BA4"/>
    <w:rsid w:val="00C77D87"/>
    <w:rsid w:val="00C83A48"/>
    <w:rsid w:val="00C85865"/>
    <w:rsid w:val="00C85E85"/>
    <w:rsid w:val="00C86788"/>
    <w:rsid w:val="00C87F4E"/>
    <w:rsid w:val="00C901BB"/>
    <w:rsid w:val="00C92985"/>
    <w:rsid w:val="00C92BAC"/>
    <w:rsid w:val="00C95A44"/>
    <w:rsid w:val="00CA0677"/>
    <w:rsid w:val="00CA211B"/>
    <w:rsid w:val="00CA2BC5"/>
    <w:rsid w:val="00CA2EAE"/>
    <w:rsid w:val="00CA4A7A"/>
    <w:rsid w:val="00CA4AC1"/>
    <w:rsid w:val="00CA5634"/>
    <w:rsid w:val="00CA59FB"/>
    <w:rsid w:val="00CA6EC1"/>
    <w:rsid w:val="00CB00BB"/>
    <w:rsid w:val="00CB0316"/>
    <w:rsid w:val="00CB0B11"/>
    <w:rsid w:val="00CB1DBA"/>
    <w:rsid w:val="00CB3CBD"/>
    <w:rsid w:val="00CB426A"/>
    <w:rsid w:val="00CB5354"/>
    <w:rsid w:val="00CC28F1"/>
    <w:rsid w:val="00CC3C9E"/>
    <w:rsid w:val="00CC4EEE"/>
    <w:rsid w:val="00CC6A14"/>
    <w:rsid w:val="00CC70A3"/>
    <w:rsid w:val="00CD093F"/>
    <w:rsid w:val="00CD4177"/>
    <w:rsid w:val="00CD4442"/>
    <w:rsid w:val="00CD536C"/>
    <w:rsid w:val="00CD53C3"/>
    <w:rsid w:val="00CD574E"/>
    <w:rsid w:val="00CD6DE5"/>
    <w:rsid w:val="00CE4C22"/>
    <w:rsid w:val="00CE5B2C"/>
    <w:rsid w:val="00CE5B8C"/>
    <w:rsid w:val="00CE5CB7"/>
    <w:rsid w:val="00CE76E5"/>
    <w:rsid w:val="00CF29B6"/>
    <w:rsid w:val="00CF41EC"/>
    <w:rsid w:val="00CF4404"/>
    <w:rsid w:val="00CF5107"/>
    <w:rsid w:val="00CF5D04"/>
    <w:rsid w:val="00CF7975"/>
    <w:rsid w:val="00D01F4A"/>
    <w:rsid w:val="00D04DE4"/>
    <w:rsid w:val="00D063F1"/>
    <w:rsid w:val="00D1248C"/>
    <w:rsid w:val="00D14F22"/>
    <w:rsid w:val="00D152D7"/>
    <w:rsid w:val="00D158C2"/>
    <w:rsid w:val="00D15A2B"/>
    <w:rsid w:val="00D15FA7"/>
    <w:rsid w:val="00D178DE"/>
    <w:rsid w:val="00D20328"/>
    <w:rsid w:val="00D204CA"/>
    <w:rsid w:val="00D23061"/>
    <w:rsid w:val="00D25FE5"/>
    <w:rsid w:val="00D334AF"/>
    <w:rsid w:val="00D34E63"/>
    <w:rsid w:val="00D37391"/>
    <w:rsid w:val="00D43FC3"/>
    <w:rsid w:val="00D44497"/>
    <w:rsid w:val="00D4741C"/>
    <w:rsid w:val="00D47A42"/>
    <w:rsid w:val="00D5005B"/>
    <w:rsid w:val="00D51503"/>
    <w:rsid w:val="00D51C16"/>
    <w:rsid w:val="00D5409C"/>
    <w:rsid w:val="00D57918"/>
    <w:rsid w:val="00D64A07"/>
    <w:rsid w:val="00D668A2"/>
    <w:rsid w:val="00D67CAF"/>
    <w:rsid w:val="00D73DC6"/>
    <w:rsid w:val="00D74713"/>
    <w:rsid w:val="00D74C1A"/>
    <w:rsid w:val="00D754C1"/>
    <w:rsid w:val="00D75F22"/>
    <w:rsid w:val="00D77393"/>
    <w:rsid w:val="00D77A35"/>
    <w:rsid w:val="00D80A25"/>
    <w:rsid w:val="00D81A67"/>
    <w:rsid w:val="00D81B3E"/>
    <w:rsid w:val="00D8471A"/>
    <w:rsid w:val="00D90C08"/>
    <w:rsid w:val="00D90C70"/>
    <w:rsid w:val="00D90E49"/>
    <w:rsid w:val="00D93647"/>
    <w:rsid w:val="00D93E72"/>
    <w:rsid w:val="00D95997"/>
    <w:rsid w:val="00D96ADE"/>
    <w:rsid w:val="00DA0923"/>
    <w:rsid w:val="00DA0CE2"/>
    <w:rsid w:val="00DA2387"/>
    <w:rsid w:val="00DA2853"/>
    <w:rsid w:val="00DA4873"/>
    <w:rsid w:val="00DA599F"/>
    <w:rsid w:val="00DA5F6A"/>
    <w:rsid w:val="00DA7978"/>
    <w:rsid w:val="00DB046B"/>
    <w:rsid w:val="00DB113A"/>
    <w:rsid w:val="00DB2A6C"/>
    <w:rsid w:val="00DB6E18"/>
    <w:rsid w:val="00DB7EF8"/>
    <w:rsid w:val="00DC02CE"/>
    <w:rsid w:val="00DC1C50"/>
    <w:rsid w:val="00DC2E03"/>
    <w:rsid w:val="00DC6A10"/>
    <w:rsid w:val="00DC6B64"/>
    <w:rsid w:val="00DC6CEC"/>
    <w:rsid w:val="00DC726A"/>
    <w:rsid w:val="00DD09C6"/>
    <w:rsid w:val="00DD1B1A"/>
    <w:rsid w:val="00DE1CD1"/>
    <w:rsid w:val="00DE1D91"/>
    <w:rsid w:val="00DE3518"/>
    <w:rsid w:val="00DE5BCC"/>
    <w:rsid w:val="00DE657E"/>
    <w:rsid w:val="00DF0461"/>
    <w:rsid w:val="00DF22AB"/>
    <w:rsid w:val="00DF4704"/>
    <w:rsid w:val="00DF49FD"/>
    <w:rsid w:val="00E024AA"/>
    <w:rsid w:val="00E04BA0"/>
    <w:rsid w:val="00E05784"/>
    <w:rsid w:val="00E06CE4"/>
    <w:rsid w:val="00E07636"/>
    <w:rsid w:val="00E11C2D"/>
    <w:rsid w:val="00E139B3"/>
    <w:rsid w:val="00E1423B"/>
    <w:rsid w:val="00E15C77"/>
    <w:rsid w:val="00E17479"/>
    <w:rsid w:val="00E17A85"/>
    <w:rsid w:val="00E2056E"/>
    <w:rsid w:val="00E22DAC"/>
    <w:rsid w:val="00E250F1"/>
    <w:rsid w:val="00E2557D"/>
    <w:rsid w:val="00E25B62"/>
    <w:rsid w:val="00E3148F"/>
    <w:rsid w:val="00E34255"/>
    <w:rsid w:val="00E34776"/>
    <w:rsid w:val="00E3550D"/>
    <w:rsid w:val="00E40008"/>
    <w:rsid w:val="00E40F95"/>
    <w:rsid w:val="00E4118C"/>
    <w:rsid w:val="00E41391"/>
    <w:rsid w:val="00E413E8"/>
    <w:rsid w:val="00E43AB5"/>
    <w:rsid w:val="00E444FE"/>
    <w:rsid w:val="00E473D2"/>
    <w:rsid w:val="00E47B68"/>
    <w:rsid w:val="00E500D1"/>
    <w:rsid w:val="00E524EB"/>
    <w:rsid w:val="00E52838"/>
    <w:rsid w:val="00E614E0"/>
    <w:rsid w:val="00E65F59"/>
    <w:rsid w:val="00E66F1A"/>
    <w:rsid w:val="00E67E71"/>
    <w:rsid w:val="00E73F7F"/>
    <w:rsid w:val="00E75326"/>
    <w:rsid w:val="00E753E8"/>
    <w:rsid w:val="00E76E27"/>
    <w:rsid w:val="00E812BF"/>
    <w:rsid w:val="00E820AD"/>
    <w:rsid w:val="00E8316A"/>
    <w:rsid w:val="00E8446C"/>
    <w:rsid w:val="00E85409"/>
    <w:rsid w:val="00E85CDD"/>
    <w:rsid w:val="00E8757A"/>
    <w:rsid w:val="00E904AA"/>
    <w:rsid w:val="00E92567"/>
    <w:rsid w:val="00E974D2"/>
    <w:rsid w:val="00EA26BA"/>
    <w:rsid w:val="00EA2797"/>
    <w:rsid w:val="00EA429F"/>
    <w:rsid w:val="00EA4F9E"/>
    <w:rsid w:val="00EA5CB8"/>
    <w:rsid w:val="00EA63CA"/>
    <w:rsid w:val="00EA6D3B"/>
    <w:rsid w:val="00EB00AD"/>
    <w:rsid w:val="00EB0459"/>
    <w:rsid w:val="00EB136C"/>
    <w:rsid w:val="00EB480E"/>
    <w:rsid w:val="00EB4E36"/>
    <w:rsid w:val="00EB5EC6"/>
    <w:rsid w:val="00EB5F5D"/>
    <w:rsid w:val="00EB6095"/>
    <w:rsid w:val="00EB7FC9"/>
    <w:rsid w:val="00EC0E2A"/>
    <w:rsid w:val="00EC5644"/>
    <w:rsid w:val="00EC566E"/>
    <w:rsid w:val="00ED27E8"/>
    <w:rsid w:val="00ED3681"/>
    <w:rsid w:val="00ED7137"/>
    <w:rsid w:val="00EE2FA2"/>
    <w:rsid w:val="00EE3D07"/>
    <w:rsid w:val="00EF06EA"/>
    <w:rsid w:val="00EF0B66"/>
    <w:rsid w:val="00EF1060"/>
    <w:rsid w:val="00EF2E87"/>
    <w:rsid w:val="00F06F69"/>
    <w:rsid w:val="00F07604"/>
    <w:rsid w:val="00F12C4E"/>
    <w:rsid w:val="00F14288"/>
    <w:rsid w:val="00F1703D"/>
    <w:rsid w:val="00F21088"/>
    <w:rsid w:val="00F2223E"/>
    <w:rsid w:val="00F2253B"/>
    <w:rsid w:val="00F304E5"/>
    <w:rsid w:val="00F318C9"/>
    <w:rsid w:val="00F326BF"/>
    <w:rsid w:val="00F327E7"/>
    <w:rsid w:val="00F34DC6"/>
    <w:rsid w:val="00F35746"/>
    <w:rsid w:val="00F35CD9"/>
    <w:rsid w:val="00F40144"/>
    <w:rsid w:val="00F41040"/>
    <w:rsid w:val="00F41C0A"/>
    <w:rsid w:val="00F434ED"/>
    <w:rsid w:val="00F44540"/>
    <w:rsid w:val="00F447C7"/>
    <w:rsid w:val="00F459B4"/>
    <w:rsid w:val="00F50EAE"/>
    <w:rsid w:val="00F5211B"/>
    <w:rsid w:val="00F52B68"/>
    <w:rsid w:val="00F545CE"/>
    <w:rsid w:val="00F5523F"/>
    <w:rsid w:val="00F554A9"/>
    <w:rsid w:val="00F5575F"/>
    <w:rsid w:val="00F55B89"/>
    <w:rsid w:val="00F55F84"/>
    <w:rsid w:val="00F56296"/>
    <w:rsid w:val="00F568D7"/>
    <w:rsid w:val="00F65DEA"/>
    <w:rsid w:val="00F66BE5"/>
    <w:rsid w:val="00F716FD"/>
    <w:rsid w:val="00F77E43"/>
    <w:rsid w:val="00F80355"/>
    <w:rsid w:val="00F833CF"/>
    <w:rsid w:val="00F85B8D"/>
    <w:rsid w:val="00F87C43"/>
    <w:rsid w:val="00F90EA5"/>
    <w:rsid w:val="00F95199"/>
    <w:rsid w:val="00FA2240"/>
    <w:rsid w:val="00FA2553"/>
    <w:rsid w:val="00FA5722"/>
    <w:rsid w:val="00FA6D41"/>
    <w:rsid w:val="00FB0C81"/>
    <w:rsid w:val="00FB2589"/>
    <w:rsid w:val="00FB583F"/>
    <w:rsid w:val="00FB5A62"/>
    <w:rsid w:val="00FB778D"/>
    <w:rsid w:val="00FB7ED3"/>
    <w:rsid w:val="00FC05D4"/>
    <w:rsid w:val="00FC0D5A"/>
    <w:rsid w:val="00FC2200"/>
    <w:rsid w:val="00FC2540"/>
    <w:rsid w:val="00FC359E"/>
    <w:rsid w:val="00FD0B25"/>
    <w:rsid w:val="00FD5252"/>
    <w:rsid w:val="00FE2E18"/>
    <w:rsid w:val="00FE3D4E"/>
    <w:rsid w:val="00FE71F8"/>
    <w:rsid w:val="00FF0204"/>
    <w:rsid w:val="00FF0278"/>
    <w:rsid w:val="00FF34FD"/>
    <w:rsid w:val="00FF3AED"/>
    <w:rsid w:val="00FF4352"/>
    <w:rsid w:val="00FF5BA0"/>
    <w:rsid w:val="00FF76DC"/>
    <w:rsid w:val="560B0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C110F"/>
  <w15:docId w15:val="{C16E7E84-E3DB-424E-B726-02D46B9E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3"/>
      </w:numPr>
      <w:spacing w:after="240"/>
      <w:outlineLvl w:val="1"/>
    </w:pPr>
  </w:style>
  <w:style w:type="paragraph" w:styleId="Heading3">
    <w:name w:val="heading 3"/>
    <w:aliases w:val="Char"/>
    <w:basedOn w:val="Normal"/>
    <w:next w:val="Normal"/>
    <w:qFormat/>
    <w:rsid w:val="0033525D"/>
    <w:pPr>
      <w:widowControl w:val="0"/>
      <w:numPr>
        <w:ilvl w:val="2"/>
        <w:numId w:val="23"/>
      </w:numPr>
      <w:spacing w:after="240"/>
      <w:outlineLvl w:val="2"/>
    </w:pPr>
  </w:style>
  <w:style w:type="paragraph" w:styleId="Heading4">
    <w:name w:val="heading 4"/>
    <w:aliases w:val="Heading 11"/>
    <w:basedOn w:val="Normal"/>
    <w:next w:val="Heading9"/>
    <w:semiHidden/>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1D23F8"/>
    <w:rPr>
      <w:sz w:val="22"/>
      <w:szCs w:val="22"/>
      <w:lang w:val="en-CA"/>
    </w:rPr>
  </w:style>
  <w:style w:type="paragraph" w:styleId="ListParagraph">
    <w:name w:val="List Paragraph"/>
    <w:basedOn w:val="Normal"/>
    <w:uiPriority w:val="34"/>
    <w:qFormat/>
    <w:rsid w:val="00D93E72"/>
    <w:pPr>
      <w:ind w:left="720"/>
      <w:contextualSpacing/>
    </w:pPr>
  </w:style>
  <w:style w:type="character" w:styleId="Hyperlink">
    <w:name w:val="Hyperlink"/>
    <w:unhideWhenUsed/>
    <w:rsid w:val="00D44497"/>
    <w:rPr>
      <w:color w:val="0000FF"/>
      <w:u w:val="single"/>
    </w:rPr>
  </w:style>
  <w:style w:type="paragraph" w:customStyle="1" w:styleId="Normal-pool">
    <w:name w:val="Normal-pool"/>
    <w:rsid w:val="00D44497"/>
    <w:pPr>
      <w:tabs>
        <w:tab w:val="left" w:pos="1247"/>
        <w:tab w:val="left" w:pos="1814"/>
        <w:tab w:val="left" w:pos="2381"/>
        <w:tab w:val="left" w:pos="2948"/>
        <w:tab w:val="left" w:pos="3515"/>
        <w:tab w:val="left" w:pos="4082"/>
      </w:tabs>
    </w:pPr>
    <w:rPr>
      <w:lang w:val="en-GB"/>
    </w:rPr>
  </w:style>
  <w:style w:type="paragraph" w:styleId="Revision">
    <w:name w:val="Revision"/>
    <w:hidden/>
    <w:uiPriority w:val="99"/>
    <w:semiHidden/>
    <w:rsid w:val="00D81A67"/>
    <w:rPr>
      <w:sz w:val="22"/>
      <w:szCs w:val="22"/>
      <w:lang w:val="en-CA"/>
    </w:rPr>
  </w:style>
  <w:style w:type="character" w:styleId="UnresolvedMention">
    <w:name w:val="Unresolved Mention"/>
    <w:basedOn w:val="DefaultParagraphFont"/>
    <w:uiPriority w:val="99"/>
    <w:semiHidden/>
    <w:unhideWhenUsed/>
    <w:rsid w:val="00904ABB"/>
    <w:rPr>
      <w:color w:val="605E5C"/>
      <w:shd w:val="clear" w:color="auto" w:fill="E1DFDD"/>
    </w:rPr>
  </w:style>
  <w:style w:type="character" w:styleId="FollowedHyperlink">
    <w:name w:val="FollowedHyperlink"/>
    <w:basedOn w:val="DefaultParagraphFont"/>
    <w:uiPriority w:val="99"/>
    <w:semiHidden/>
    <w:unhideWhenUsed/>
    <w:rsid w:val="004A11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313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3322328">
      <w:bodyDiv w:val="1"/>
      <w:marLeft w:val="0"/>
      <w:marRight w:val="0"/>
      <w:marTop w:val="0"/>
      <w:marBottom w:val="0"/>
      <w:divBdr>
        <w:top w:val="none" w:sz="0" w:space="0" w:color="auto"/>
        <w:left w:val="none" w:sz="0" w:space="0" w:color="auto"/>
        <w:bottom w:val="none" w:sz="0" w:space="0" w:color="auto"/>
        <w:right w:val="none" w:sz="0" w:space="0" w:color="auto"/>
      </w:divBdr>
    </w:div>
    <w:div w:id="63021430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6976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multilateralfund.org/meetings/other/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039BC-0BC4-4CED-8510-99CFABDEB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5</TotalTime>
  <Pages>4</Pages>
  <Words>1345</Words>
  <Characters>7671</Characters>
  <Application>Microsoft Office Word</Application>
  <DocSecurity>0</DocSecurity>
  <Lines>63</Lines>
  <Paragraphs>17</Paragraphs>
  <ScaleCrop>false</ScaleCrop>
  <Company>UNMFS</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Half-day session (Informal meeting)</dc:subject>
  <dc:creator>Ma. Lourdes Nanette Guerin</dc:creator>
  <cp:lastModifiedBy>Tina Birmpili</cp:lastModifiedBy>
  <cp:revision>11</cp:revision>
  <cp:lastPrinted>2001-05-26T16:40:00Z</cp:lastPrinted>
  <dcterms:created xsi:type="dcterms:W3CDTF">2024-11-05T22:47:00Z</dcterms:created>
  <dcterms:modified xsi:type="dcterms:W3CDTF">2024-11-12T15:58:00Z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7/11/2024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