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C15867" w:rsidTr="00C84C10">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C84C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14:anchorId="5BC9B33B" wp14:editId="63EDD4E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60D35B3" wp14:editId="33D1EC1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183765" w:rsidRPr="0033525D" w:rsidRDefault="00183765" w:rsidP="00183765">
            <w:r w:rsidRPr="0033525D">
              <w:t>GENERAL</w:t>
            </w:r>
          </w:p>
          <w:p w:rsidR="00C15867" w:rsidRPr="0033525D" w:rsidRDefault="00C15867" w:rsidP="009C59F7"/>
          <w:p w:rsidR="00C15867" w:rsidRPr="003F73BA" w:rsidRDefault="00C15867" w:rsidP="009C59F7"/>
          <w:p w:rsidR="00C15867" w:rsidRPr="003F73BA" w:rsidRDefault="008551C7" w:rsidP="009C59F7">
            <w:r>
              <w:fldChar w:fldCharType="begin"/>
            </w:r>
            <w:r>
              <w:instrText xml:space="preserve"> DOCPROPERTY "Document number"  \* MERGEFORMAT </w:instrText>
            </w:r>
            <w:r>
              <w:fldChar w:fldCharType="separate"/>
            </w:r>
            <w:r w:rsidR="00991618">
              <w:t>UNEP/</w:t>
            </w:r>
            <w:proofErr w:type="spellStart"/>
            <w:r w:rsidR="00991618">
              <w:t>OzL.Pro</w:t>
            </w:r>
            <w:proofErr w:type="spellEnd"/>
            <w:r w:rsidR="00991618">
              <w:t>/</w:t>
            </w:r>
            <w:proofErr w:type="spellStart"/>
            <w:r w:rsidR="00991618">
              <w:t>ExCom</w:t>
            </w:r>
            <w:proofErr w:type="spellEnd"/>
            <w:r w:rsidR="00991618">
              <w:t>/7</w:t>
            </w:r>
            <w:r w:rsidR="00162A7F">
              <w:t>9</w:t>
            </w:r>
            <w:r w:rsidR="00991618">
              <w:t>/3</w:t>
            </w:r>
            <w:r>
              <w:fldChar w:fldCharType="end"/>
            </w:r>
          </w:p>
          <w:p w:rsidR="000D0558" w:rsidRPr="003F73BA" w:rsidRDefault="000D0558" w:rsidP="000D0558">
            <w:r>
              <w:fldChar w:fldCharType="begin"/>
            </w:r>
            <w:r>
              <w:instrText xml:space="preserve"> DOCPROPERTY "Revision date" \@ "d MMMM YYYY"  \* MERGEFORMAT </w:instrText>
            </w:r>
            <w:r>
              <w:fldChar w:fldCharType="separate"/>
            </w:r>
            <w:r w:rsidR="00C7533A">
              <w:t>6 June 2017</w:t>
            </w:r>
            <w:r>
              <w:fldChar w:fldCharType="end"/>
            </w:r>
          </w:p>
          <w:p w:rsidR="00C15867" w:rsidRPr="00000FED" w:rsidRDefault="00C15867" w:rsidP="009C59F7">
            <w:pPr>
              <w:rPr>
                <w:caps/>
              </w:rPr>
            </w:pPr>
          </w:p>
          <w:p w:rsidR="00C15867" w:rsidRDefault="00C15867" w:rsidP="009C59F7">
            <w:r w:rsidRPr="0033525D">
              <w:t>ORIGINAL: ENGLISH</w:t>
            </w:r>
          </w:p>
        </w:tc>
      </w:tr>
    </w:tbl>
    <w:p w:rsidR="00C84C10" w:rsidRPr="00612F2F" w:rsidRDefault="00C84C10" w:rsidP="00C84C10">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Seventy-ninth </w:t>
      </w:r>
      <w:r>
        <w:t>Meeting</w:t>
      </w:r>
    </w:p>
    <w:p w:rsidR="00C84C10" w:rsidRPr="006C39CE" w:rsidRDefault="00C84C10" w:rsidP="00C84C10">
      <w:pPr>
        <w:jc w:val="left"/>
        <w:rPr>
          <w:lang w:val="en-CA"/>
        </w:rPr>
      </w:pPr>
      <w:r>
        <w:rPr>
          <w:lang w:val="en-CA"/>
        </w:rPr>
        <w:t>Bangkok</w:t>
      </w:r>
      <w:r w:rsidRPr="00042E3E">
        <w:rPr>
          <w:lang w:val="en-CA"/>
        </w:rPr>
        <w:t xml:space="preserve">, </w:t>
      </w:r>
      <w:r>
        <w:rPr>
          <w:lang w:val="en-CA"/>
        </w:rPr>
        <w:t>3</w:t>
      </w:r>
      <w:r w:rsidRPr="00042E3E">
        <w:rPr>
          <w:lang w:val="en-CA"/>
        </w:rPr>
        <w:t xml:space="preserve">-7 </w:t>
      </w:r>
      <w:r>
        <w:rPr>
          <w:lang w:val="en-CA"/>
        </w:rPr>
        <w:t>July</w:t>
      </w:r>
      <w:r w:rsidRPr="00042E3E">
        <w:rPr>
          <w:lang w:val="en-CA"/>
        </w:rPr>
        <w:t xml:space="preserve"> 2017 </w:t>
      </w:r>
    </w:p>
    <w:p w:rsidR="00FF1B8E" w:rsidRPr="00765DE4" w:rsidRDefault="00FF1B8E" w:rsidP="00FF1B8E">
      <w:pPr>
        <w:jc w:val="left"/>
        <w:rPr>
          <w:lang w:val="en-US"/>
        </w:rPr>
      </w:pPr>
    </w:p>
    <w:p w:rsidR="004E7F9C" w:rsidRPr="00A92691" w:rsidRDefault="004E7F9C" w:rsidP="004E7F9C">
      <w:pPr>
        <w:pStyle w:val="Title1"/>
      </w:pPr>
    </w:p>
    <w:p w:rsidR="00DB62F2" w:rsidRPr="004B5029" w:rsidRDefault="00991618" w:rsidP="00C40BB9">
      <w:pPr>
        <w:pStyle w:val="0Heading0"/>
        <w:spacing w:line="360" w:lineRule="auto"/>
        <w:jc w:val="center"/>
        <w:rPr>
          <w:b/>
          <w:bCs/>
        </w:rPr>
      </w:pPr>
      <w:r w:rsidRPr="004B5029">
        <w:rPr>
          <w:b/>
          <w:bCs/>
        </w:rPr>
        <w:t>STATUS OF CONTRIBUTIONS AND DISBURSEMENTS</w:t>
      </w:r>
    </w:p>
    <w:p w:rsidR="00DB62F2" w:rsidRPr="004B5029" w:rsidRDefault="00DB62F2" w:rsidP="00C40BB9">
      <w:pPr>
        <w:pStyle w:val="0Heading0"/>
        <w:spacing w:line="360" w:lineRule="auto"/>
        <w:jc w:val="center"/>
        <w:rPr>
          <w:b/>
          <w:bCs/>
        </w:rPr>
      </w:pPr>
      <w:r w:rsidRPr="004B5029">
        <w:rPr>
          <w:b/>
          <w:bCs/>
        </w:rPr>
        <w:t>Report from the Treasurer</w:t>
      </w:r>
    </w:p>
    <w:p w:rsidR="00DB62F2" w:rsidRPr="004B5029" w:rsidRDefault="00DB62F2" w:rsidP="00C40BB9">
      <w:pPr>
        <w:pStyle w:val="0Heading0"/>
        <w:spacing w:line="360" w:lineRule="auto"/>
        <w:jc w:val="center"/>
        <w:rPr>
          <w:bCs/>
        </w:rPr>
      </w:pPr>
    </w:p>
    <w:p w:rsidR="00DB62F2" w:rsidRPr="004B5029" w:rsidRDefault="00DB62F2" w:rsidP="004B5029">
      <w:pPr>
        <w:pStyle w:val="0Heading0"/>
        <w:numPr>
          <w:ilvl w:val="0"/>
          <w:numId w:val="24"/>
        </w:numPr>
        <w:tabs>
          <w:tab w:val="left" w:pos="0"/>
        </w:tabs>
        <w:ind w:left="0" w:firstLine="0"/>
        <w:jc w:val="both"/>
      </w:pPr>
      <w:r w:rsidRPr="004B5029">
        <w:t>The present document provides information on the Status of the Fund</w:t>
      </w:r>
      <w:r w:rsidRPr="004B5029">
        <w:rPr>
          <w:rStyle w:val="FootnoteReference"/>
        </w:rPr>
        <w:footnoteReference w:id="1"/>
      </w:r>
      <w:r w:rsidRPr="004B5029">
        <w:t xml:space="preserve"> as recorded at UNEP as at </w:t>
      </w:r>
      <w:r w:rsidR="00162A7F" w:rsidRPr="004B5029">
        <w:rPr>
          <w:bCs/>
        </w:rPr>
        <w:t>1 June 2017</w:t>
      </w:r>
      <w:r w:rsidRPr="004B5029">
        <w:t xml:space="preserve">. Annex </w:t>
      </w:r>
      <w:r w:rsidR="00991618" w:rsidRPr="004B5029">
        <w:t xml:space="preserve">I </w:t>
      </w:r>
      <w:r w:rsidRPr="004B5029">
        <w:t>to the document contains the following tables:</w:t>
      </w:r>
    </w:p>
    <w:p w:rsidR="00DB62F2" w:rsidRPr="004B5029" w:rsidRDefault="00DB62F2" w:rsidP="004B5029">
      <w:pPr>
        <w:pStyle w:val="0Heading0"/>
        <w:tabs>
          <w:tab w:val="left" w:pos="1260"/>
        </w:tabs>
        <w:jc w:val="both"/>
      </w:pPr>
    </w:p>
    <w:p w:rsidR="00DB62F2" w:rsidRPr="004B5029" w:rsidRDefault="00DB62F2" w:rsidP="004B5029">
      <w:pPr>
        <w:pStyle w:val="0Heading0"/>
        <w:numPr>
          <w:ilvl w:val="0"/>
          <w:numId w:val="23"/>
        </w:numPr>
        <w:tabs>
          <w:tab w:val="clear" w:pos="1710"/>
        </w:tabs>
        <w:ind w:left="1440" w:hanging="720"/>
      </w:pPr>
      <w:r w:rsidRPr="004B5029">
        <w:t>Table 1: Status of the Fund from 1991</w:t>
      </w:r>
      <w:r w:rsidR="00B818C0" w:rsidRPr="004B5029">
        <w:t xml:space="preserve"> – </w:t>
      </w:r>
      <w:r w:rsidRPr="004B5029">
        <w:t>201</w:t>
      </w:r>
      <w:r w:rsidR="00162A7F" w:rsidRPr="004B5029">
        <w:t>7</w:t>
      </w:r>
    </w:p>
    <w:p w:rsidR="00DB62F2" w:rsidRPr="004B5029" w:rsidRDefault="00DB62F2" w:rsidP="004B5029">
      <w:pPr>
        <w:pStyle w:val="0Heading0"/>
        <w:numPr>
          <w:ilvl w:val="0"/>
          <w:numId w:val="23"/>
        </w:numPr>
        <w:tabs>
          <w:tab w:val="clear" w:pos="1710"/>
        </w:tabs>
        <w:ind w:left="1440" w:hanging="720"/>
        <w:jc w:val="both"/>
      </w:pPr>
      <w:r w:rsidRPr="004B5029">
        <w:t>Table 2: 1991</w:t>
      </w:r>
      <w:r w:rsidR="00B818C0" w:rsidRPr="004B5029">
        <w:t xml:space="preserve"> – </w:t>
      </w:r>
      <w:r w:rsidRPr="004B5029">
        <w:t>201</w:t>
      </w:r>
      <w:r w:rsidR="00162A7F" w:rsidRPr="004B5029">
        <w:t>7</w:t>
      </w:r>
      <w:r w:rsidRPr="004B5029">
        <w:t xml:space="preserve"> Summary Status of Contributions and Other Income</w:t>
      </w:r>
    </w:p>
    <w:p w:rsidR="00DB62F2" w:rsidRPr="004B5029" w:rsidRDefault="00DB62F2" w:rsidP="004B5029">
      <w:pPr>
        <w:pStyle w:val="0Heading0"/>
        <w:numPr>
          <w:ilvl w:val="0"/>
          <w:numId w:val="23"/>
        </w:numPr>
        <w:tabs>
          <w:tab w:val="clear" w:pos="1710"/>
        </w:tabs>
        <w:ind w:left="1440" w:hanging="720"/>
      </w:pPr>
      <w:r w:rsidRPr="004B5029">
        <w:t>Table 3: 1991 – 201</w:t>
      </w:r>
      <w:r w:rsidR="00162A7F" w:rsidRPr="004B5029">
        <w:t>7</w:t>
      </w:r>
      <w:r w:rsidRPr="004B5029">
        <w:t xml:space="preserve"> Summary Status of Contributions</w:t>
      </w:r>
    </w:p>
    <w:p w:rsidR="00326274" w:rsidRPr="004B5029" w:rsidRDefault="00326274" w:rsidP="004B5029">
      <w:pPr>
        <w:pStyle w:val="0Heading0"/>
        <w:numPr>
          <w:ilvl w:val="0"/>
          <w:numId w:val="23"/>
        </w:numPr>
        <w:tabs>
          <w:tab w:val="clear" w:pos="1710"/>
        </w:tabs>
        <w:ind w:left="1440" w:hanging="720"/>
        <w:jc w:val="both"/>
      </w:pPr>
      <w:r w:rsidRPr="004B5029">
        <w:t>Table 4: Status of Contributions for 201</w:t>
      </w:r>
      <w:r w:rsidR="00C76FEB" w:rsidRPr="004B5029">
        <w:t>5</w:t>
      </w:r>
      <w:r w:rsidR="00B818C0" w:rsidRPr="004B5029">
        <w:t xml:space="preserve"> – </w:t>
      </w:r>
      <w:r w:rsidR="00C76FEB" w:rsidRPr="004B5029">
        <w:t>201</w:t>
      </w:r>
      <w:r w:rsidR="00162A7F" w:rsidRPr="004B5029">
        <w:t>7</w:t>
      </w:r>
    </w:p>
    <w:p w:rsidR="00C76FEB" w:rsidRPr="004B5029" w:rsidRDefault="00C76FEB" w:rsidP="004B5029">
      <w:pPr>
        <w:pStyle w:val="0Heading0"/>
        <w:numPr>
          <w:ilvl w:val="0"/>
          <w:numId w:val="23"/>
        </w:numPr>
        <w:tabs>
          <w:tab w:val="clear" w:pos="1710"/>
        </w:tabs>
        <w:ind w:left="1440" w:hanging="720"/>
        <w:jc w:val="both"/>
      </w:pPr>
      <w:r w:rsidRPr="004B5029">
        <w:t>Table 5: Status of Contributions for 201</w:t>
      </w:r>
      <w:r w:rsidR="00162A7F" w:rsidRPr="004B5029">
        <w:t>7</w:t>
      </w:r>
    </w:p>
    <w:p w:rsidR="00DB62F2" w:rsidRPr="004B5029" w:rsidRDefault="00DB62F2" w:rsidP="004B5029">
      <w:pPr>
        <w:pStyle w:val="0Heading0"/>
        <w:numPr>
          <w:ilvl w:val="0"/>
          <w:numId w:val="23"/>
        </w:numPr>
        <w:tabs>
          <w:tab w:val="clear" w:pos="1710"/>
        </w:tabs>
        <w:ind w:left="1440" w:hanging="720"/>
        <w:jc w:val="both"/>
      </w:pPr>
      <w:r w:rsidRPr="004B5029">
        <w:t xml:space="preserve">Table </w:t>
      </w:r>
      <w:r w:rsidR="00C76FEB" w:rsidRPr="004B5029">
        <w:t>6</w:t>
      </w:r>
      <w:r w:rsidRPr="004B5029">
        <w:t>: Status of Contributions for 201</w:t>
      </w:r>
      <w:r w:rsidR="00162A7F" w:rsidRPr="004B5029">
        <w:t>6</w:t>
      </w:r>
    </w:p>
    <w:p w:rsidR="00162A7F" w:rsidRPr="004B5029" w:rsidRDefault="00162A7F" w:rsidP="004B5029">
      <w:pPr>
        <w:pStyle w:val="0Heading0"/>
        <w:numPr>
          <w:ilvl w:val="0"/>
          <w:numId w:val="23"/>
        </w:numPr>
        <w:tabs>
          <w:tab w:val="clear" w:pos="1710"/>
        </w:tabs>
        <w:ind w:left="1440" w:hanging="720"/>
        <w:jc w:val="both"/>
      </w:pPr>
      <w:r w:rsidRPr="004B5029">
        <w:t>Table 7: Status of Contributions for 2015</w:t>
      </w:r>
    </w:p>
    <w:p w:rsidR="00DB62F2" w:rsidRPr="004B5029" w:rsidRDefault="00DB62F2" w:rsidP="004B5029">
      <w:pPr>
        <w:pStyle w:val="0Heading0"/>
        <w:numPr>
          <w:ilvl w:val="0"/>
          <w:numId w:val="23"/>
        </w:numPr>
        <w:tabs>
          <w:tab w:val="clear" w:pos="1710"/>
        </w:tabs>
        <w:ind w:left="1440" w:hanging="720"/>
        <w:jc w:val="both"/>
      </w:pPr>
      <w:r w:rsidRPr="004B5029">
        <w:t xml:space="preserve">Table </w:t>
      </w:r>
      <w:r w:rsidR="00162A7F" w:rsidRPr="004B5029">
        <w:t>8</w:t>
      </w:r>
      <w:r w:rsidRPr="004B5029">
        <w:t>: Summary Status of Contributions for 2012</w:t>
      </w:r>
      <w:r w:rsidR="00B818C0" w:rsidRPr="004B5029">
        <w:t xml:space="preserve"> – </w:t>
      </w:r>
      <w:r w:rsidRPr="004B5029">
        <w:t>2014</w:t>
      </w:r>
    </w:p>
    <w:p w:rsidR="00DB62F2" w:rsidRPr="004B5029" w:rsidRDefault="00DB62F2" w:rsidP="004B5029">
      <w:pPr>
        <w:pStyle w:val="0Heading0"/>
        <w:numPr>
          <w:ilvl w:val="0"/>
          <w:numId w:val="23"/>
        </w:numPr>
        <w:tabs>
          <w:tab w:val="clear" w:pos="1710"/>
        </w:tabs>
        <w:ind w:left="1440" w:hanging="720"/>
        <w:jc w:val="both"/>
      </w:pPr>
      <w:r w:rsidRPr="004B5029">
        <w:t xml:space="preserve">Table </w:t>
      </w:r>
      <w:r w:rsidR="00162A7F" w:rsidRPr="004B5029">
        <w:t>9</w:t>
      </w:r>
      <w:r w:rsidRPr="004B5029">
        <w:t>: Status of Contributions for 2014</w:t>
      </w:r>
    </w:p>
    <w:p w:rsidR="00DB62F2" w:rsidRPr="004B5029" w:rsidRDefault="00DB62F2" w:rsidP="004B5029">
      <w:pPr>
        <w:pStyle w:val="0Heading0"/>
        <w:numPr>
          <w:ilvl w:val="0"/>
          <w:numId w:val="23"/>
        </w:numPr>
        <w:tabs>
          <w:tab w:val="clear" w:pos="1710"/>
        </w:tabs>
        <w:ind w:left="1440" w:hanging="720"/>
        <w:jc w:val="both"/>
      </w:pPr>
      <w:r w:rsidRPr="004B5029">
        <w:t xml:space="preserve">Table </w:t>
      </w:r>
      <w:r w:rsidR="00162A7F" w:rsidRPr="004B5029">
        <w:t>10</w:t>
      </w:r>
      <w:r w:rsidRPr="004B5029">
        <w:t>: Status of Contributions for 2013</w:t>
      </w:r>
    </w:p>
    <w:p w:rsidR="00DB62F2" w:rsidRPr="004B5029" w:rsidRDefault="00DB62F2" w:rsidP="004B5029">
      <w:pPr>
        <w:pStyle w:val="0Heading0"/>
        <w:numPr>
          <w:ilvl w:val="0"/>
          <w:numId w:val="23"/>
        </w:numPr>
        <w:tabs>
          <w:tab w:val="clear" w:pos="1710"/>
        </w:tabs>
        <w:ind w:left="1440" w:hanging="720"/>
        <w:jc w:val="both"/>
        <w:rPr>
          <w:color w:val="000000"/>
        </w:rPr>
      </w:pPr>
      <w:r w:rsidRPr="004B5029">
        <w:t xml:space="preserve">Table </w:t>
      </w:r>
      <w:r w:rsidR="00C76FEB" w:rsidRPr="004B5029">
        <w:t>1</w:t>
      </w:r>
      <w:r w:rsidR="00162A7F" w:rsidRPr="004B5029">
        <w:t>1</w:t>
      </w:r>
      <w:r w:rsidRPr="004B5029">
        <w:t xml:space="preserve">: Status of Contributions for </w:t>
      </w:r>
      <w:r w:rsidRPr="004B5029">
        <w:rPr>
          <w:color w:val="000000"/>
        </w:rPr>
        <w:t>2012</w:t>
      </w:r>
    </w:p>
    <w:p w:rsidR="00DB62F2" w:rsidRPr="004B5029" w:rsidRDefault="00DB62F2" w:rsidP="004B5029">
      <w:pPr>
        <w:pStyle w:val="0Heading0"/>
        <w:numPr>
          <w:ilvl w:val="0"/>
          <w:numId w:val="23"/>
        </w:numPr>
        <w:tabs>
          <w:tab w:val="clear" w:pos="1710"/>
        </w:tabs>
        <w:ind w:left="1440" w:hanging="720"/>
        <w:jc w:val="both"/>
        <w:rPr>
          <w:color w:val="000000"/>
        </w:rPr>
      </w:pPr>
      <w:r w:rsidRPr="004B5029">
        <w:rPr>
          <w:color w:val="000000"/>
        </w:rPr>
        <w:t xml:space="preserve">Table </w:t>
      </w:r>
      <w:r w:rsidR="00326274" w:rsidRPr="004B5029">
        <w:rPr>
          <w:color w:val="000000"/>
        </w:rPr>
        <w:t>1</w:t>
      </w:r>
      <w:r w:rsidR="00162A7F" w:rsidRPr="004B5029">
        <w:rPr>
          <w:color w:val="000000"/>
        </w:rPr>
        <w:t>2</w:t>
      </w:r>
      <w:r w:rsidRPr="004B5029">
        <w:rPr>
          <w:color w:val="000000"/>
        </w:rPr>
        <w:t>: Summary Status of Contributions for 2009</w:t>
      </w:r>
      <w:r w:rsidR="00B818C0" w:rsidRPr="004B5029">
        <w:t xml:space="preserve"> – </w:t>
      </w:r>
      <w:r w:rsidRPr="004B5029">
        <w:rPr>
          <w:color w:val="000000"/>
        </w:rPr>
        <w:t>2011</w:t>
      </w:r>
    </w:p>
    <w:p w:rsidR="00DB62F2" w:rsidRPr="004B5029" w:rsidRDefault="00DB62F2" w:rsidP="004B5029">
      <w:pPr>
        <w:pStyle w:val="0Heading0"/>
        <w:numPr>
          <w:ilvl w:val="0"/>
          <w:numId w:val="23"/>
        </w:numPr>
        <w:tabs>
          <w:tab w:val="clear" w:pos="1710"/>
        </w:tabs>
        <w:ind w:left="1440" w:hanging="720"/>
        <w:jc w:val="both"/>
      </w:pPr>
      <w:r w:rsidRPr="004B5029">
        <w:rPr>
          <w:color w:val="000000"/>
        </w:rPr>
        <w:t>Table</w:t>
      </w:r>
      <w:r w:rsidR="00A23B3F" w:rsidRPr="004B5029">
        <w:rPr>
          <w:color w:val="000000"/>
        </w:rPr>
        <w:t xml:space="preserve"> </w:t>
      </w:r>
      <w:r w:rsidRPr="004B5029">
        <w:rPr>
          <w:color w:val="000000"/>
        </w:rPr>
        <w:t>1</w:t>
      </w:r>
      <w:r w:rsidR="00162A7F" w:rsidRPr="004B5029">
        <w:rPr>
          <w:color w:val="000000"/>
        </w:rPr>
        <w:t>3</w:t>
      </w:r>
      <w:r w:rsidRPr="004B5029">
        <w:rPr>
          <w:color w:val="000000"/>
        </w:rPr>
        <w:t>: Status of Contributions for 2011</w:t>
      </w:r>
    </w:p>
    <w:p w:rsidR="00DB62F2" w:rsidRPr="004B5029" w:rsidRDefault="00DB62F2" w:rsidP="004B5029">
      <w:pPr>
        <w:pStyle w:val="0Heading0"/>
        <w:numPr>
          <w:ilvl w:val="0"/>
          <w:numId w:val="23"/>
        </w:numPr>
        <w:tabs>
          <w:tab w:val="clear" w:pos="1710"/>
        </w:tabs>
        <w:ind w:left="1440" w:hanging="720"/>
        <w:jc w:val="both"/>
      </w:pPr>
      <w:r w:rsidRPr="004B5029">
        <w:t>Table</w:t>
      </w:r>
      <w:r w:rsidR="00A23B3F" w:rsidRPr="004B5029">
        <w:t xml:space="preserve"> </w:t>
      </w:r>
      <w:r w:rsidRPr="004B5029">
        <w:t>1</w:t>
      </w:r>
      <w:r w:rsidR="00162A7F" w:rsidRPr="004B5029">
        <w:t>4</w:t>
      </w:r>
      <w:r w:rsidRPr="004B5029">
        <w:t>: Status of Promissory Notes</w:t>
      </w:r>
      <w:r w:rsidR="00C7533A">
        <w:rPr>
          <w:rStyle w:val="FootnoteReference"/>
        </w:rPr>
        <w:footnoteReference w:id="2"/>
      </w:r>
      <w:r w:rsidRPr="004B5029">
        <w:t xml:space="preserve"> </w:t>
      </w:r>
    </w:p>
    <w:p w:rsidR="00DB62F2" w:rsidRPr="004B5029" w:rsidRDefault="00DB62F2" w:rsidP="004B5029">
      <w:pPr>
        <w:pStyle w:val="0Heading0"/>
        <w:numPr>
          <w:ilvl w:val="0"/>
          <w:numId w:val="23"/>
        </w:numPr>
        <w:tabs>
          <w:tab w:val="clear" w:pos="1710"/>
        </w:tabs>
        <w:ind w:left="1440" w:hanging="720"/>
        <w:jc w:val="both"/>
      </w:pPr>
      <w:r w:rsidRPr="004B5029">
        <w:t>Table 1</w:t>
      </w:r>
      <w:r w:rsidR="00162A7F" w:rsidRPr="004B5029">
        <w:t>5</w:t>
      </w:r>
      <w:r w:rsidRPr="004B5029">
        <w:t>: 2004 – 201</w:t>
      </w:r>
      <w:r w:rsidR="002A745D" w:rsidRPr="004B5029">
        <w:t>6</w:t>
      </w:r>
      <w:r w:rsidRPr="004B5029">
        <w:t xml:space="preserve"> Ledger of Promissory Notes</w:t>
      </w:r>
      <w:r w:rsidR="00C7533A">
        <w:rPr>
          <w:rStyle w:val="FootnoteReference"/>
        </w:rPr>
        <w:footnoteReference w:id="3"/>
      </w:r>
      <w:r w:rsidRPr="004B5029">
        <w:t xml:space="preserve"> </w:t>
      </w:r>
    </w:p>
    <w:p w:rsidR="00DB62F2" w:rsidRDefault="00DB62F2" w:rsidP="004B5029">
      <w:pPr>
        <w:pStyle w:val="0Heading0"/>
        <w:numPr>
          <w:ilvl w:val="0"/>
          <w:numId w:val="23"/>
        </w:numPr>
        <w:tabs>
          <w:tab w:val="clear" w:pos="1710"/>
        </w:tabs>
        <w:ind w:left="1440" w:hanging="720"/>
        <w:jc w:val="both"/>
      </w:pPr>
      <w:r w:rsidRPr="004B5029">
        <w:t>Table</w:t>
      </w:r>
      <w:r w:rsidR="000D0558" w:rsidRPr="004B5029">
        <w:t xml:space="preserve"> </w:t>
      </w:r>
      <w:r w:rsidRPr="004B5029">
        <w:t>1</w:t>
      </w:r>
      <w:r w:rsidR="00162A7F" w:rsidRPr="004B5029">
        <w:t>6</w:t>
      </w:r>
      <w:r w:rsidRPr="004B5029">
        <w:t>: Outstanding Promissory Notes Schedule of Encashment</w:t>
      </w:r>
    </w:p>
    <w:p w:rsidR="0086001B" w:rsidRPr="004B5029" w:rsidRDefault="0086001B" w:rsidP="004B5029">
      <w:pPr>
        <w:pStyle w:val="0Heading0"/>
        <w:ind w:left="1440"/>
        <w:jc w:val="both"/>
      </w:pPr>
    </w:p>
    <w:p w:rsidR="00991618" w:rsidRPr="004B5029" w:rsidRDefault="00991618" w:rsidP="004B5029">
      <w:pPr>
        <w:pStyle w:val="0Heading0"/>
        <w:tabs>
          <w:tab w:val="left" w:pos="709"/>
        </w:tabs>
        <w:jc w:val="both"/>
        <w:rPr>
          <w:b/>
        </w:rPr>
      </w:pPr>
      <w:r w:rsidRPr="004B5029">
        <w:rPr>
          <w:b/>
        </w:rPr>
        <w:lastRenderedPageBreak/>
        <w:t xml:space="preserve">Status of the Fund </w:t>
      </w:r>
    </w:p>
    <w:p w:rsidR="00991618" w:rsidRPr="004B5029" w:rsidRDefault="00991618" w:rsidP="004B5029">
      <w:pPr>
        <w:pStyle w:val="0Heading0"/>
        <w:tabs>
          <w:tab w:val="left" w:pos="709"/>
        </w:tabs>
        <w:jc w:val="both"/>
      </w:pPr>
    </w:p>
    <w:p w:rsidR="00DB62F2" w:rsidRPr="004B5029" w:rsidRDefault="00DB62F2" w:rsidP="004B5029">
      <w:pPr>
        <w:pStyle w:val="0Heading0"/>
        <w:numPr>
          <w:ilvl w:val="0"/>
          <w:numId w:val="24"/>
        </w:numPr>
        <w:tabs>
          <w:tab w:val="left" w:pos="709"/>
        </w:tabs>
        <w:ind w:left="0" w:firstLine="0"/>
        <w:jc w:val="both"/>
      </w:pPr>
      <w:r w:rsidRPr="004B5029">
        <w:t xml:space="preserve">As at </w:t>
      </w:r>
      <w:r w:rsidR="00162A7F" w:rsidRPr="004B5029">
        <w:t>1 June 2017</w:t>
      </w:r>
      <w:r w:rsidRPr="004B5029">
        <w:t xml:space="preserve">, the fund balance </w:t>
      </w:r>
      <w:r w:rsidR="00882A95" w:rsidRPr="004B5029">
        <w:t>was</w:t>
      </w:r>
      <w:r w:rsidRPr="004B5029">
        <w:t xml:space="preserve"> US</w:t>
      </w:r>
      <w:r w:rsidR="00EA2060" w:rsidRPr="004B5029">
        <w:t xml:space="preserve"> </w:t>
      </w:r>
      <w:r w:rsidRPr="004B5029">
        <w:t>$</w:t>
      </w:r>
      <w:r w:rsidR="00162A7F" w:rsidRPr="004B5029">
        <w:t>61,984,255</w:t>
      </w:r>
      <w:r w:rsidRPr="004B5029">
        <w:t xml:space="preserve"> after taking into account all the funds approved by the Executive Committee, up to and including the 7</w:t>
      </w:r>
      <w:r w:rsidR="00162A7F" w:rsidRPr="004B5029">
        <w:t>7</w:t>
      </w:r>
      <w:r w:rsidR="00326274" w:rsidRPr="004B5029">
        <w:rPr>
          <w:vertAlign w:val="superscript"/>
        </w:rPr>
        <w:t>th</w:t>
      </w:r>
      <w:r w:rsidR="00326274" w:rsidRPr="004B5029">
        <w:t xml:space="preserve"> </w:t>
      </w:r>
      <w:r w:rsidR="00EA2060" w:rsidRPr="004B5029">
        <w:t>m</w:t>
      </w:r>
      <w:r w:rsidRPr="004B5029">
        <w:t>eeting.</w:t>
      </w:r>
    </w:p>
    <w:p w:rsidR="00DB62F2" w:rsidRPr="004B5029" w:rsidRDefault="00DB62F2" w:rsidP="004B5029">
      <w:pPr>
        <w:rPr>
          <w:lang w:val="en-US" w:bidi="hi-IN"/>
        </w:rPr>
      </w:pPr>
    </w:p>
    <w:p w:rsidR="00DB62F2" w:rsidRPr="004B5029" w:rsidRDefault="00DB62F2" w:rsidP="004B5029">
      <w:pPr>
        <w:pStyle w:val="0Heading0"/>
        <w:numPr>
          <w:ilvl w:val="0"/>
          <w:numId w:val="24"/>
        </w:numPr>
        <w:tabs>
          <w:tab w:val="left" w:pos="709"/>
        </w:tabs>
        <w:ind w:left="0" w:firstLine="0"/>
        <w:jc w:val="both"/>
        <w:rPr>
          <w:lang w:val="en-US" w:bidi="hi-IN"/>
        </w:rPr>
      </w:pPr>
      <w:r w:rsidRPr="004B5029">
        <w:rPr>
          <w:lang w:val="en-US" w:bidi="hi-IN"/>
        </w:rPr>
        <w:t>The</w:t>
      </w:r>
      <w:r w:rsidR="0093468D">
        <w:rPr>
          <w:lang w:val="en-US" w:bidi="hi-IN"/>
        </w:rPr>
        <w:t xml:space="preserve"> Twenty-sixth </w:t>
      </w:r>
      <w:r w:rsidR="00B818C0" w:rsidRPr="004B5029">
        <w:rPr>
          <w:lang w:val="en-US" w:bidi="hi-IN"/>
        </w:rPr>
        <w:t>M</w:t>
      </w:r>
      <w:r w:rsidRPr="004B5029">
        <w:rPr>
          <w:lang w:val="en-US" w:bidi="hi-IN"/>
        </w:rPr>
        <w:t xml:space="preserve">eeting of the Parties </w:t>
      </w:r>
      <w:r w:rsidR="00882A95" w:rsidRPr="004B5029">
        <w:rPr>
          <w:lang w:val="en-US" w:bidi="hi-IN"/>
        </w:rPr>
        <w:t xml:space="preserve">requested </w:t>
      </w:r>
      <w:r w:rsidRPr="004B5029">
        <w:rPr>
          <w:lang w:val="en-US" w:bidi="hi-IN"/>
        </w:rPr>
        <w:t>the Treasurer to extend the fixed</w:t>
      </w:r>
      <w:r w:rsidR="00D507B1" w:rsidRPr="004B5029">
        <w:rPr>
          <w:lang w:val="en-US" w:bidi="hi-IN"/>
        </w:rPr>
        <w:t>-</w:t>
      </w:r>
      <w:r w:rsidRPr="004B5029">
        <w:rPr>
          <w:lang w:val="en-US" w:bidi="hi-IN"/>
        </w:rPr>
        <w:t>exchange</w:t>
      </w:r>
      <w:r w:rsidR="00D507B1" w:rsidRPr="004B5029">
        <w:rPr>
          <w:lang w:val="en-US" w:bidi="hi-IN"/>
        </w:rPr>
        <w:t>-</w:t>
      </w:r>
      <w:r w:rsidRPr="004B5029">
        <w:rPr>
          <w:lang w:val="en-US" w:bidi="hi-IN"/>
        </w:rPr>
        <w:t>rate</w:t>
      </w:r>
      <w:r w:rsidR="00D507B1" w:rsidRPr="004B5029">
        <w:rPr>
          <w:lang w:val="en-US" w:bidi="hi-IN"/>
        </w:rPr>
        <w:t>-</w:t>
      </w:r>
      <w:r w:rsidRPr="004B5029">
        <w:rPr>
          <w:lang w:val="en-US" w:bidi="hi-IN"/>
        </w:rPr>
        <w:t>mechanism (FERM) to the period 2015-2017</w:t>
      </w:r>
      <w:r w:rsidR="009332A8" w:rsidRPr="004B5029">
        <w:rPr>
          <w:lang w:val="en-US" w:bidi="hi-IN"/>
        </w:rPr>
        <w:t xml:space="preserve"> (decision XXVI/11)</w:t>
      </w:r>
      <w:r w:rsidR="009332A8" w:rsidRPr="004B5029">
        <w:rPr>
          <w:rStyle w:val="FootnoteReference"/>
          <w:lang w:val="en-US" w:bidi="hi-IN"/>
        </w:rPr>
        <w:footnoteReference w:id="4"/>
      </w:r>
      <w:r w:rsidRPr="004B5029">
        <w:rPr>
          <w:lang w:val="en-US" w:bidi="hi-IN"/>
        </w:rPr>
        <w:t xml:space="preserve">. So far </w:t>
      </w:r>
      <w:r w:rsidR="002A745D" w:rsidRPr="004B5029">
        <w:rPr>
          <w:lang w:val="en-US" w:bidi="hi-IN"/>
        </w:rPr>
        <w:t>2</w:t>
      </w:r>
      <w:r w:rsidR="00F3759F" w:rsidRPr="004B5029">
        <w:rPr>
          <w:lang w:val="en-US" w:bidi="hi-IN"/>
        </w:rPr>
        <w:t>6</w:t>
      </w:r>
      <w:r w:rsidRPr="004B5029">
        <w:rPr>
          <w:lang w:val="en-US" w:bidi="hi-IN"/>
        </w:rPr>
        <w:t xml:space="preserve"> countries have opted to use the FERM</w:t>
      </w:r>
      <w:r w:rsidR="00D94537" w:rsidRPr="004B5029">
        <w:rPr>
          <w:lang w:val="en-US" w:bidi="hi-IN"/>
        </w:rPr>
        <w:t xml:space="preserve"> as shown in Annex II to the present document.</w:t>
      </w:r>
      <w:r w:rsidRPr="004B5029">
        <w:rPr>
          <w:lang w:val="en-US" w:bidi="hi-IN"/>
        </w:rPr>
        <w:t xml:space="preserve"> Information on the FERM has been updated and reflects a </w:t>
      </w:r>
      <w:r w:rsidR="00326274" w:rsidRPr="004B5029">
        <w:rPr>
          <w:lang w:val="en-US" w:bidi="hi-IN"/>
        </w:rPr>
        <w:t>loss</w:t>
      </w:r>
      <w:r w:rsidRPr="004B5029">
        <w:rPr>
          <w:lang w:val="en-US" w:bidi="hi-IN"/>
        </w:rPr>
        <w:t xml:space="preserve"> due to the FERM of </w:t>
      </w:r>
      <w:r w:rsidRPr="004B5029">
        <w:rPr>
          <w:bCs/>
        </w:rPr>
        <w:t>US</w:t>
      </w:r>
      <w:r w:rsidR="00C40BB9" w:rsidRPr="004B5029">
        <w:rPr>
          <w:bCs/>
        </w:rPr>
        <w:t xml:space="preserve"> </w:t>
      </w:r>
      <w:r w:rsidRPr="004B5029">
        <w:rPr>
          <w:bCs/>
        </w:rPr>
        <w:t>$</w:t>
      </w:r>
      <w:r w:rsidR="00F3759F" w:rsidRPr="004B5029">
        <w:rPr>
          <w:bCs/>
        </w:rPr>
        <w:t xml:space="preserve">26,057,650 </w:t>
      </w:r>
      <w:r w:rsidRPr="004B5029">
        <w:rPr>
          <w:lang w:val="en-US" w:bidi="hi-IN"/>
        </w:rPr>
        <w:t xml:space="preserve">since </w:t>
      </w:r>
      <w:r w:rsidR="007B2449">
        <w:rPr>
          <w:lang w:val="en-US" w:bidi="hi-IN"/>
        </w:rPr>
        <w:t>its</w:t>
      </w:r>
      <w:r w:rsidR="007B2449" w:rsidRPr="004B5029">
        <w:rPr>
          <w:lang w:val="en-US" w:bidi="hi-IN"/>
        </w:rPr>
        <w:t xml:space="preserve"> </w:t>
      </w:r>
      <w:r w:rsidRPr="004B5029">
        <w:rPr>
          <w:lang w:val="en-US" w:bidi="hi-IN"/>
        </w:rPr>
        <w:t>inception</w:t>
      </w:r>
      <w:r w:rsidR="007B2449">
        <w:rPr>
          <w:lang w:val="en-US" w:bidi="hi-IN"/>
        </w:rPr>
        <w:t>.</w:t>
      </w:r>
      <w:r w:rsidRPr="004B5029">
        <w:rPr>
          <w:lang w:val="en-US" w:bidi="hi-IN"/>
        </w:rPr>
        <w:t xml:space="preserve"> </w:t>
      </w:r>
    </w:p>
    <w:p w:rsidR="00A23B3F" w:rsidRPr="004B5029" w:rsidRDefault="00A23B3F" w:rsidP="004B5029">
      <w:pPr>
        <w:autoSpaceDE w:val="0"/>
        <w:autoSpaceDN w:val="0"/>
        <w:adjustRightInd w:val="0"/>
        <w:rPr>
          <w:b/>
          <w:bCs/>
          <w:lang w:val="en-US" w:bidi="hi-IN"/>
        </w:rPr>
      </w:pPr>
    </w:p>
    <w:p w:rsidR="00DB62F2" w:rsidRPr="004B5029" w:rsidRDefault="009332A8" w:rsidP="004B5029">
      <w:pPr>
        <w:autoSpaceDE w:val="0"/>
        <w:autoSpaceDN w:val="0"/>
        <w:adjustRightInd w:val="0"/>
        <w:rPr>
          <w:b/>
          <w:bCs/>
          <w:lang w:val="en-US" w:bidi="hi-IN"/>
        </w:rPr>
      </w:pPr>
      <w:r w:rsidRPr="004B5029">
        <w:rPr>
          <w:b/>
          <w:bCs/>
          <w:lang w:val="en-US" w:bidi="hi-IN"/>
        </w:rPr>
        <w:t>Actions</w:t>
      </w:r>
      <w:r w:rsidR="00DB62F2" w:rsidRPr="004B5029">
        <w:rPr>
          <w:b/>
          <w:bCs/>
          <w:lang w:val="en-US" w:bidi="hi-IN"/>
        </w:rPr>
        <w:t xml:space="preserve"> on outstanding contributions</w:t>
      </w:r>
    </w:p>
    <w:p w:rsidR="00DB62F2" w:rsidRPr="004B5029" w:rsidRDefault="00DB62F2" w:rsidP="004B5029">
      <w:pPr>
        <w:autoSpaceDE w:val="0"/>
        <w:autoSpaceDN w:val="0"/>
        <w:adjustRightInd w:val="0"/>
        <w:rPr>
          <w:b/>
          <w:bCs/>
          <w:lang w:val="en-US" w:bidi="hi-IN"/>
        </w:rPr>
      </w:pPr>
      <w:bookmarkStart w:id="0" w:name="_GoBack"/>
      <w:bookmarkEnd w:id="0"/>
    </w:p>
    <w:p w:rsidR="00175A33" w:rsidRPr="004B5029" w:rsidRDefault="0093468D" w:rsidP="004B5029">
      <w:pPr>
        <w:pStyle w:val="ListParagraph"/>
        <w:numPr>
          <w:ilvl w:val="0"/>
          <w:numId w:val="24"/>
        </w:numPr>
        <w:autoSpaceDE w:val="0"/>
        <w:autoSpaceDN w:val="0"/>
        <w:adjustRightInd w:val="0"/>
        <w:ind w:left="0" w:firstLine="0"/>
        <w:rPr>
          <w:lang w:val="en-US" w:bidi="hi-IN"/>
        </w:rPr>
      </w:pPr>
      <w:r>
        <w:t>I</w:t>
      </w:r>
      <w:r w:rsidRPr="00142B83">
        <w:t>n February 2017</w:t>
      </w:r>
      <w:r>
        <w:t>, t</w:t>
      </w:r>
      <w:r w:rsidR="000E46B3" w:rsidRPr="004B5029">
        <w:t xml:space="preserve">he Treasurer dispatched </w:t>
      </w:r>
      <w:r w:rsidR="00F3759F" w:rsidRPr="004B5029">
        <w:t xml:space="preserve">invoices </w:t>
      </w:r>
      <w:r>
        <w:t xml:space="preserve">to all non-Article 5 Parties for their 2017 contributions to the Fund, </w:t>
      </w:r>
      <w:r w:rsidR="00F3759F" w:rsidRPr="004B5029">
        <w:t xml:space="preserve">as well as </w:t>
      </w:r>
      <w:r w:rsidR="000E46B3" w:rsidRPr="004B5029">
        <w:t>reminder</w:t>
      </w:r>
      <w:r w:rsidR="00F3759F" w:rsidRPr="004B5029">
        <w:t>s</w:t>
      </w:r>
      <w:r w:rsidR="000E46B3" w:rsidRPr="004B5029">
        <w:t xml:space="preserve"> to </w:t>
      </w:r>
      <w:r w:rsidR="007B2449">
        <w:t xml:space="preserve">non-Article </w:t>
      </w:r>
      <w:r w:rsidR="0086001B">
        <w:t xml:space="preserve">5 </w:t>
      </w:r>
      <w:r w:rsidR="000E46B3" w:rsidRPr="004B5029">
        <w:t>Parties with outstanding pledges</w:t>
      </w:r>
      <w:r w:rsidR="00D94537" w:rsidRPr="004B5029">
        <w:rPr>
          <w:rStyle w:val="FootnoteReference"/>
        </w:rPr>
        <w:footnoteReference w:id="5"/>
      </w:r>
      <w:r w:rsidR="007B2449">
        <w:t>.</w:t>
      </w:r>
    </w:p>
    <w:p w:rsidR="00175A33" w:rsidRPr="004B5029" w:rsidRDefault="00175A33" w:rsidP="004B5029">
      <w:pPr>
        <w:pStyle w:val="ListParagraph"/>
        <w:autoSpaceDE w:val="0"/>
        <w:autoSpaceDN w:val="0"/>
        <w:adjustRightInd w:val="0"/>
        <w:ind w:left="0"/>
        <w:rPr>
          <w:lang w:val="en-US" w:bidi="hi-IN"/>
        </w:rPr>
      </w:pPr>
    </w:p>
    <w:p w:rsidR="00C84C10" w:rsidRPr="004B5029" w:rsidRDefault="000F3C50" w:rsidP="004B5029">
      <w:pPr>
        <w:pStyle w:val="ListParagraph"/>
        <w:numPr>
          <w:ilvl w:val="0"/>
          <w:numId w:val="24"/>
        </w:numPr>
        <w:autoSpaceDE w:val="0"/>
        <w:autoSpaceDN w:val="0"/>
        <w:adjustRightInd w:val="0"/>
        <w:ind w:left="0" w:firstLine="0"/>
        <w:rPr>
          <w:lang w:val="en-US"/>
        </w:rPr>
      </w:pPr>
      <w:r w:rsidRPr="004B5029">
        <w:rPr>
          <w:lang w:val="en-US"/>
        </w:rPr>
        <w:t>As a follow</w:t>
      </w:r>
      <w:r w:rsidR="000D0558" w:rsidRPr="004B5029">
        <w:rPr>
          <w:lang w:val="en-US"/>
        </w:rPr>
        <w:t>-</w:t>
      </w:r>
      <w:r w:rsidRPr="004B5029">
        <w:rPr>
          <w:lang w:val="en-US"/>
        </w:rPr>
        <w:t xml:space="preserve">up to </w:t>
      </w:r>
      <w:r w:rsidR="00C84C10" w:rsidRPr="004B5029">
        <w:rPr>
          <w:lang w:val="en-US"/>
        </w:rPr>
        <w:t>d</w:t>
      </w:r>
      <w:r w:rsidRPr="004B5029">
        <w:rPr>
          <w:lang w:val="en-US"/>
        </w:rPr>
        <w:t xml:space="preserve">ecision </w:t>
      </w:r>
      <w:r w:rsidR="00AB5E7E" w:rsidRPr="004B5029">
        <w:rPr>
          <w:lang w:val="en-US"/>
        </w:rPr>
        <w:t>7</w:t>
      </w:r>
      <w:r w:rsidR="00F3759F" w:rsidRPr="004B5029">
        <w:rPr>
          <w:lang w:val="en-US"/>
        </w:rPr>
        <w:t>7</w:t>
      </w:r>
      <w:r w:rsidR="00AB5E7E" w:rsidRPr="004B5029">
        <w:rPr>
          <w:lang w:val="en-US"/>
        </w:rPr>
        <w:t>/1</w:t>
      </w:r>
      <w:r w:rsidR="0093468D">
        <w:rPr>
          <w:lang w:val="en-US"/>
        </w:rPr>
        <w:t>(e)</w:t>
      </w:r>
      <w:r w:rsidRPr="004B5029">
        <w:rPr>
          <w:lang w:val="en-US"/>
        </w:rPr>
        <w:t xml:space="preserve"> </w:t>
      </w:r>
      <w:r w:rsidR="0086001B">
        <w:rPr>
          <w:lang w:val="en-US"/>
        </w:rPr>
        <w:t xml:space="preserve">on </w:t>
      </w:r>
      <w:r w:rsidRPr="004B5029">
        <w:rPr>
          <w:lang w:val="en-US" w:bidi="hi-IN"/>
        </w:rPr>
        <w:t xml:space="preserve">the feedback received from countries with outstanding </w:t>
      </w:r>
      <w:r w:rsidRPr="004B5029">
        <w:rPr>
          <w:lang w:val="en-US"/>
        </w:rPr>
        <w:t xml:space="preserve">contributions </w:t>
      </w:r>
      <w:r w:rsidR="00AD4BF6" w:rsidRPr="004B5029">
        <w:rPr>
          <w:lang w:val="en-US"/>
        </w:rPr>
        <w:t xml:space="preserve">for </w:t>
      </w:r>
      <w:r w:rsidRPr="004B5029">
        <w:rPr>
          <w:lang w:val="en-US"/>
        </w:rPr>
        <w:t xml:space="preserve">one triennium or more, the Chief Officer </w:t>
      </w:r>
      <w:r w:rsidR="00D07B47" w:rsidRPr="004B5029">
        <w:rPr>
          <w:lang w:val="en-US"/>
        </w:rPr>
        <w:t xml:space="preserve">and the </w:t>
      </w:r>
      <w:r w:rsidR="00C84C10" w:rsidRPr="004B5029">
        <w:rPr>
          <w:lang w:val="en-US"/>
        </w:rPr>
        <w:t>T</w:t>
      </w:r>
      <w:r w:rsidR="00D07B47" w:rsidRPr="004B5029">
        <w:rPr>
          <w:lang w:val="en-US"/>
        </w:rPr>
        <w:t>reasurer</w:t>
      </w:r>
      <w:r w:rsidR="00FF5CF2" w:rsidRPr="004B5029">
        <w:rPr>
          <w:lang w:val="en-US"/>
        </w:rPr>
        <w:t xml:space="preserve"> </w:t>
      </w:r>
      <w:r w:rsidR="00D07B47" w:rsidRPr="004B5029">
        <w:rPr>
          <w:lang w:val="en-US"/>
        </w:rPr>
        <w:t xml:space="preserve">met </w:t>
      </w:r>
      <w:r w:rsidR="00FF5CF2" w:rsidRPr="004B5029">
        <w:rPr>
          <w:lang w:val="en-US"/>
        </w:rPr>
        <w:t>with the Ambassadors of Greece and Israel in Nairobi</w:t>
      </w:r>
      <w:r w:rsidR="00D07B47" w:rsidRPr="004B5029">
        <w:rPr>
          <w:rStyle w:val="FootnoteReference"/>
          <w:lang w:val="en-US"/>
        </w:rPr>
        <w:footnoteReference w:id="6"/>
      </w:r>
      <w:r w:rsidR="003054D4" w:rsidRPr="004B5029">
        <w:rPr>
          <w:lang w:val="en-US"/>
        </w:rPr>
        <w:t xml:space="preserve"> </w:t>
      </w:r>
      <w:r w:rsidR="00E81027">
        <w:rPr>
          <w:lang w:val="en-US"/>
        </w:rPr>
        <w:t xml:space="preserve">where the </w:t>
      </w:r>
      <w:r w:rsidR="00426C30" w:rsidRPr="004B5029">
        <w:rPr>
          <w:lang w:val="en-US"/>
        </w:rPr>
        <w:t>outstanding</w:t>
      </w:r>
      <w:r w:rsidR="00D07B47" w:rsidRPr="004B5029">
        <w:rPr>
          <w:lang w:val="en-US"/>
        </w:rPr>
        <w:t xml:space="preserve"> contributions</w:t>
      </w:r>
      <w:r w:rsidR="0086001B">
        <w:rPr>
          <w:lang w:val="en-US"/>
        </w:rPr>
        <w:t xml:space="preserve"> to the Fund were</w:t>
      </w:r>
      <w:r w:rsidR="00E81027">
        <w:rPr>
          <w:lang w:val="en-US"/>
        </w:rPr>
        <w:t xml:space="preserve"> discussed</w:t>
      </w:r>
      <w:r w:rsidR="00FF5CF2" w:rsidRPr="004B5029">
        <w:rPr>
          <w:lang w:val="en-US"/>
        </w:rPr>
        <w:t xml:space="preserve">. </w:t>
      </w:r>
      <w:r w:rsidR="00D07B47" w:rsidRPr="004B5029">
        <w:rPr>
          <w:lang w:val="en-US"/>
        </w:rPr>
        <w:t xml:space="preserve">As a result, both </w:t>
      </w:r>
      <w:r w:rsidR="00AD643E" w:rsidRPr="004B5029">
        <w:rPr>
          <w:lang w:val="en-US"/>
        </w:rPr>
        <w:t xml:space="preserve">Ambassadors </w:t>
      </w:r>
      <w:r w:rsidR="00D07B47" w:rsidRPr="004B5029">
        <w:rPr>
          <w:lang w:val="en-US"/>
        </w:rPr>
        <w:t xml:space="preserve">advised the </w:t>
      </w:r>
      <w:r w:rsidR="00C84C10" w:rsidRPr="004B5029">
        <w:rPr>
          <w:lang w:val="en-US"/>
        </w:rPr>
        <w:t>C</w:t>
      </w:r>
      <w:r w:rsidR="00D07B47" w:rsidRPr="004B5029">
        <w:rPr>
          <w:lang w:val="en-US"/>
        </w:rPr>
        <w:t xml:space="preserve">hief </w:t>
      </w:r>
      <w:r w:rsidR="00C84C10" w:rsidRPr="004B5029">
        <w:rPr>
          <w:lang w:val="en-US"/>
        </w:rPr>
        <w:t>O</w:t>
      </w:r>
      <w:r w:rsidR="00D07B47" w:rsidRPr="004B5029">
        <w:rPr>
          <w:lang w:val="en-US"/>
        </w:rPr>
        <w:t>fficer of their commitment to make the necessary follow</w:t>
      </w:r>
      <w:r w:rsidR="000D0558" w:rsidRPr="004B5029">
        <w:rPr>
          <w:lang w:val="en-US"/>
        </w:rPr>
        <w:t>-</w:t>
      </w:r>
      <w:r w:rsidR="00D07B47" w:rsidRPr="004B5029">
        <w:rPr>
          <w:lang w:val="en-US"/>
        </w:rPr>
        <w:t>up with their respective capitals on the subject and to provide names of focal points for future follow</w:t>
      </w:r>
      <w:r w:rsidR="000D0558" w:rsidRPr="004B5029">
        <w:rPr>
          <w:lang w:val="en-US"/>
        </w:rPr>
        <w:t>-</w:t>
      </w:r>
      <w:r w:rsidR="00D07B47" w:rsidRPr="004B5029">
        <w:rPr>
          <w:lang w:val="en-US"/>
        </w:rPr>
        <w:t>up</w:t>
      </w:r>
      <w:r w:rsidR="00AD643E" w:rsidRPr="004B5029">
        <w:rPr>
          <w:lang w:val="en-US"/>
        </w:rPr>
        <w:t xml:space="preserve">. </w:t>
      </w:r>
    </w:p>
    <w:p w:rsidR="00C84C10" w:rsidRPr="004B5029" w:rsidRDefault="00C84C10" w:rsidP="004B5029">
      <w:pPr>
        <w:pStyle w:val="ListParagraph"/>
        <w:autoSpaceDE w:val="0"/>
        <w:autoSpaceDN w:val="0"/>
        <w:adjustRightInd w:val="0"/>
        <w:ind w:left="0"/>
        <w:rPr>
          <w:lang w:val="en-US"/>
        </w:rPr>
      </w:pPr>
    </w:p>
    <w:p w:rsidR="000E46B3" w:rsidRPr="004B5029" w:rsidRDefault="000E46B3" w:rsidP="004B5029">
      <w:pPr>
        <w:pStyle w:val="ListParagraph"/>
        <w:numPr>
          <w:ilvl w:val="0"/>
          <w:numId w:val="24"/>
        </w:numPr>
        <w:autoSpaceDE w:val="0"/>
        <w:autoSpaceDN w:val="0"/>
        <w:adjustRightInd w:val="0"/>
        <w:ind w:left="0" w:firstLine="0"/>
        <w:rPr>
          <w:lang w:val="en-US" w:bidi="hi-IN"/>
        </w:rPr>
      </w:pPr>
      <w:r w:rsidRPr="004B5029">
        <w:t xml:space="preserve">As </w:t>
      </w:r>
      <w:r w:rsidRPr="004B5029">
        <w:rPr>
          <w:bCs/>
        </w:rPr>
        <w:t>at</w:t>
      </w:r>
      <w:r w:rsidR="00C40BB9" w:rsidRPr="004B5029">
        <w:rPr>
          <w:bCs/>
        </w:rPr>
        <w:t xml:space="preserve"> </w:t>
      </w:r>
      <w:r w:rsidR="00F3759F" w:rsidRPr="004B5029">
        <w:rPr>
          <w:bCs/>
        </w:rPr>
        <w:t>1 June 2017</w:t>
      </w:r>
      <w:r w:rsidR="00326274" w:rsidRPr="004B5029">
        <w:rPr>
          <w:bCs/>
        </w:rPr>
        <w:t>,</w:t>
      </w:r>
      <w:r w:rsidRPr="004B5029">
        <w:rPr>
          <w:bCs/>
        </w:rPr>
        <w:t xml:space="preserve"> </w:t>
      </w:r>
      <w:r w:rsidRPr="004B5029">
        <w:t>Parties have paid their 201</w:t>
      </w:r>
      <w:r w:rsidR="00F3759F" w:rsidRPr="004B5029">
        <w:t>7</w:t>
      </w:r>
      <w:r w:rsidRPr="004B5029">
        <w:t xml:space="preserve"> contributions either in full or partially, representing </w:t>
      </w:r>
      <w:r w:rsidR="00F3759F" w:rsidRPr="004B5029">
        <w:t>53</w:t>
      </w:r>
      <w:r w:rsidR="007B791F" w:rsidRPr="004B5029">
        <w:t xml:space="preserve"> </w:t>
      </w:r>
      <w:r w:rsidRPr="004B5029">
        <w:t>per cent of payments against total 201</w:t>
      </w:r>
      <w:r w:rsidR="00F3759F" w:rsidRPr="004B5029">
        <w:t>7</w:t>
      </w:r>
      <w:r w:rsidRPr="004B5029">
        <w:t xml:space="preserve"> pledges</w:t>
      </w:r>
      <w:r w:rsidR="00426C30" w:rsidRPr="004B5029">
        <w:t xml:space="preserve"> and</w:t>
      </w:r>
      <w:r w:rsidR="00A92691">
        <w:t xml:space="preserve"> </w:t>
      </w:r>
      <w:r w:rsidR="00725796">
        <w:t>85</w:t>
      </w:r>
      <w:r w:rsidR="00F3759F" w:rsidRPr="004B5029">
        <w:t xml:space="preserve"> per cent of their triennium pledge. </w:t>
      </w:r>
      <w:r w:rsidRPr="004B5029">
        <w:t>In response to decision 41/2, the list of outstanding contributions for certain countries with economies in transition will be available upon request.</w:t>
      </w:r>
    </w:p>
    <w:p w:rsidR="00994D4F" w:rsidRPr="004B5029" w:rsidRDefault="00994D4F" w:rsidP="004B5029">
      <w:pPr>
        <w:autoSpaceDE w:val="0"/>
        <w:autoSpaceDN w:val="0"/>
        <w:adjustRightInd w:val="0"/>
        <w:rPr>
          <w:b/>
          <w:bCs/>
          <w:sz w:val="20"/>
          <w:szCs w:val="20"/>
          <w:lang w:val="en-US" w:bidi="hi-IN"/>
        </w:rPr>
      </w:pPr>
    </w:p>
    <w:p w:rsidR="00C84C10" w:rsidRDefault="00DB62F2" w:rsidP="004B5029">
      <w:pPr>
        <w:autoSpaceDE w:val="0"/>
        <w:autoSpaceDN w:val="0"/>
        <w:adjustRightInd w:val="0"/>
        <w:rPr>
          <w:b/>
          <w:bCs/>
          <w:lang w:val="en-US" w:bidi="hi-IN"/>
        </w:rPr>
      </w:pPr>
      <w:r w:rsidRPr="004B5029">
        <w:rPr>
          <w:b/>
          <w:bCs/>
          <w:lang w:val="en-US" w:bidi="hi-IN"/>
        </w:rPr>
        <w:t>Recommendations</w:t>
      </w:r>
    </w:p>
    <w:p w:rsidR="00A92691" w:rsidRPr="004B5029" w:rsidRDefault="00A92691" w:rsidP="004B5029">
      <w:pPr>
        <w:autoSpaceDE w:val="0"/>
        <w:autoSpaceDN w:val="0"/>
        <w:adjustRightInd w:val="0"/>
        <w:rPr>
          <w:b/>
          <w:bCs/>
          <w:sz w:val="20"/>
          <w:szCs w:val="20"/>
          <w:lang w:val="en-US" w:bidi="hi-IN"/>
        </w:rPr>
      </w:pPr>
    </w:p>
    <w:p w:rsidR="00DB62F2" w:rsidRPr="004B5029" w:rsidRDefault="00DB62F2" w:rsidP="00C40BB9">
      <w:pPr>
        <w:pStyle w:val="ListParagraph"/>
        <w:numPr>
          <w:ilvl w:val="0"/>
          <w:numId w:val="24"/>
        </w:numPr>
        <w:autoSpaceDE w:val="0"/>
        <w:autoSpaceDN w:val="0"/>
        <w:adjustRightInd w:val="0"/>
        <w:spacing w:line="360" w:lineRule="auto"/>
        <w:ind w:left="0" w:firstLine="0"/>
        <w:rPr>
          <w:lang w:val="en-US" w:bidi="hi-IN"/>
        </w:rPr>
      </w:pPr>
      <w:r w:rsidRPr="004B5029">
        <w:rPr>
          <w:lang w:val="en-US" w:bidi="hi-IN"/>
        </w:rPr>
        <w:t>The Executive Committee may wish:</w:t>
      </w:r>
    </w:p>
    <w:p w:rsidR="00C84C10" w:rsidRPr="004B5029" w:rsidRDefault="00C84C10" w:rsidP="004B5029">
      <w:pPr>
        <w:pStyle w:val="ListParagraph"/>
        <w:autoSpaceDE w:val="0"/>
        <w:autoSpaceDN w:val="0"/>
        <w:adjustRightInd w:val="0"/>
        <w:ind w:left="0"/>
        <w:rPr>
          <w:sz w:val="20"/>
          <w:szCs w:val="20"/>
          <w:lang w:val="en-US" w:bidi="hi-IN"/>
        </w:rPr>
      </w:pPr>
    </w:p>
    <w:p w:rsidR="00C84C10" w:rsidRPr="004B5029" w:rsidRDefault="00DB62F2" w:rsidP="004B5029">
      <w:pPr>
        <w:pStyle w:val="ListParagraph"/>
        <w:numPr>
          <w:ilvl w:val="0"/>
          <w:numId w:val="27"/>
        </w:numPr>
        <w:autoSpaceDE w:val="0"/>
        <w:autoSpaceDN w:val="0"/>
        <w:adjustRightInd w:val="0"/>
        <w:ind w:left="1418" w:hanging="698"/>
        <w:rPr>
          <w:lang w:val="en-US" w:bidi="hi-IN"/>
        </w:rPr>
      </w:pPr>
      <w:r w:rsidRPr="004B5029">
        <w:rPr>
          <w:lang w:val="en-US" w:bidi="hi-IN"/>
        </w:rPr>
        <w:t xml:space="preserve">To note the report of the Treasurer on the status of contributions and disbursements </w:t>
      </w:r>
      <w:r w:rsidR="00A92691">
        <w:rPr>
          <w:lang w:val="en-US" w:bidi="hi-IN"/>
        </w:rPr>
        <w:br/>
      </w:r>
      <w:r w:rsidRPr="004B5029">
        <w:rPr>
          <w:lang w:val="en-US" w:bidi="hi-IN"/>
        </w:rPr>
        <w:t>and</w:t>
      </w:r>
      <w:r w:rsidR="007724C7" w:rsidRPr="004B5029">
        <w:rPr>
          <w:lang w:val="en-US" w:bidi="hi-IN"/>
        </w:rPr>
        <w:t xml:space="preserve"> th</w:t>
      </w:r>
      <w:r w:rsidRPr="004B5029">
        <w:rPr>
          <w:lang w:val="en-US" w:bidi="hi-IN"/>
        </w:rPr>
        <w:t>e</w:t>
      </w:r>
      <w:r w:rsidR="007724C7" w:rsidRPr="004B5029">
        <w:rPr>
          <w:lang w:val="en-US" w:bidi="hi-IN"/>
        </w:rPr>
        <w:t xml:space="preserve"> </w:t>
      </w:r>
      <w:r w:rsidRPr="004B5029">
        <w:rPr>
          <w:lang w:val="en-US" w:bidi="hi-IN"/>
        </w:rPr>
        <w:t>information on promissory notes</w:t>
      </w:r>
      <w:r w:rsidR="00E81027">
        <w:rPr>
          <w:lang w:val="en-US" w:bidi="hi-IN"/>
        </w:rPr>
        <w:t xml:space="preserve"> and the countries that opted to use the </w:t>
      </w:r>
      <w:r w:rsidR="00CD1C54">
        <w:rPr>
          <w:lang w:val="en-US" w:bidi="hi-IN"/>
        </w:rPr>
        <w:br/>
      </w:r>
      <w:r w:rsidR="00E81027">
        <w:rPr>
          <w:lang w:val="en-US" w:bidi="hi-IN"/>
        </w:rPr>
        <w:t>fixed-exchange rate mechanism during the 2015-2017 triennium</w:t>
      </w:r>
      <w:r w:rsidRPr="004B5029">
        <w:rPr>
          <w:lang w:val="en-US" w:bidi="hi-IN"/>
        </w:rPr>
        <w:t xml:space="preserve"> contained in document UNEP/</w:t>
      </w:r>
      <w:proofErr w:type="spellStart"/>
      <w:r w:rsidRPr="004B5029">
        <w:rPr>
          <w:lang w:val="en-US" w:bidi="hi-IN"/>
        </w:rPr>
        <w:t>OzL.Pro</w:t>
      </w:r>
      <w:proofErr w:type="spellEnd"/>
      <w:r w:rsidRPr="004B5029">
        <w:rPr>
          <w:lang w:val="en-US" w:bidi="hi-IN"/>
        </w:rPr>
        <w:t>/</w:t>
      </w:r>
      <w:proofErr w:type="spellStart"/>
      <w:r w:rsidRPr="004B5029">
        <w:rPr>
          <w:lang w:val="en-US" w:bidi="hi-IN"/>
        </w:rPr>
        <w:t>ExCom</w:t>
      </w:r>
      <w:proofErr w:type="spellEnd"/>
      <w:r w:rsidRPr="004B5029">
        <w:rPr>
          <w:lang w:val="en-US" w:bidi="hi-IN"/>
        </w:rPr>
        <w:t>/7</w:t>
      </w:r>
      <w:r w:rsidR="00F3759F" w:rsidRPr="004B5029">
        <w:rPr>
          <w:lang w:val="en-US" w:bidi="hi-IN"/>
        </w:rPr>
        <w:t>9</w:t>
      </w:r>
      <w:r w:rsidRPr="004B5029">
        <w:rPr>
          <w:lang w:val="en-US" w:bidi="hi-IN"/>
        </w:rPr>
        <w:t>/</w:t>
      </w:r>
      <w:r w:rsidR="00B13470" w:rsidRPr="004B5029">
        <w:rPr>
          <w:lang w:val="en-US" w:bidi="hi-IN"/>
        </w:rPr>
        <w:t>3;</w:t>
      </w:r>
    </w:p>
    <w:p w:rsidR="00B13470" w:rsidRPr="004B5029" w:rsidRDefault="00B13470" w:rsidP="004B5029">
      <w:pPr>
        <w:pStyle w:val="ListParagraph"/>
        <w:autoSpaceDE w:val="0"/>
        <w:autoSpaceDN w:val="0"/>
        <w:adjustRightInd w:val="0"/>
        <w:ind w:left="1418"/>
        <w:rPr>
          <w:lang w:val="en-US" w:bidi="hi-IN"/>
        </w:rPr>
      </w:pPr>
    </w:p>
    <w:p w:rsidR="00915B48" w:rsidRPr="004B5029" w:rsidRDefault="00DB62F2" w:rsidP="004B5029">
      <w:pPr>
        <w:pStyle w:val="ListParagraph"/>
        <w:numPr>
          <w:ilvl w:val="0"/>
          <w:numId w:val="27"/>
        </w:numPr>
        <w:autoSpaceDE w:val="0"/>
        <w:autoSpaceDN w:val="0"/>
        <w:adjustRightInd w:val="0"/>
        <w:ind w:left="1418" w:hanging="698"/>
        <w:rPr>
          <w:lang w:val="en-US" w:bidi="hi-IN"/>
        </w:rPr>
      </w:pPr>
      <w:r w:rsidRPr="004B5029">
        <w:rPr>
          <w:lang w:val="en-US" w:bidi="hi-IN"/>
        </w:rPr>
        <w:t>To urge all Parties to pay their contributions to the Multilateral Fund in full and as early</w:t>
      </w:r>
      <w:r w:rsidR="00914E6E" w:rsidRPr="004B5029">
        <w:rPr>
          <w:lang w:val="en-US" w:bidi="hi-IN"/>
        </w:rPr>
        <w:t xml:space="preserve"> </w:t>
      </w:r>
      <w:r w:rsidR="00915B48" w:rsidRPr="004B5029">
        <w:rPr>
          <w:lang w:val="en-US" w:bidi="hi-IN"/>
        </w:rPr>
        <w:t>as possible</w:t>
      </w:r>
      <w:r w:rsidR="00C84C10" w:rsidRPr="004B5029">
        <w:rPr>
          <w:lang w:val="en-US" w:bidi="hi-IN"/>
        </w:rPr>
        <w:t>; and</w:t>
      </w:r>
    </w:p>
    <w:p w:rsidR="00C84C10" w:rsidRPr="004B5029" w:rsidRDefault="00C84C10" w:rsidP="004B5029">
      <w:pPr>
        <w:autoSpaceDE w:val="0"/>
        <w:autoSpaceDN w:val="0"/>
        <w:adjustRightInd w:val="0"/>
        <w:rPr>
          <w:sz w:val="20"/>
          <w:szCs w:val="20"/>
          <w:lang w:val="en-US" w:bidi="hi-IN"/>
        </w:rPr>
      </w:pPr>
    </w:p>
    <w:p w:rsidR="001E2E4C" w:rsidRPr="004B5029" w:rsidRDefault="000F3C50" w:rsidP="004B5029">
      <w:pPr>
        <w:pStyle w:val="ListParagraph"/>
        <w:numPr>
          <w:ilvl w:val="0"/>
          <w:numId w:val="27"/>
        </w:numPr>
        <w:autoSpaceDE w:val="0"/>
        <w:autoSpaceDN w:val="0"/>
        <w:adjustRightInd w:val="0"/>
        <w:ind w:left="1418" w:hanging="698"/>
        <w:rPr>
          <w:lang w:val="en-US" w:bidi="hi-IN"/>
        </w:rPr>
      </w:pPr>
      <w:r w:rsidRPr="004B5029">
        <w:rPr>
          <w:lang w:val="en-US" w:bidi="hi-IN"/>
        </w:rPr>
        <w:t xml:space="preserve">To request the Chief Officer </w:t>
      </w:r>
      <w:r w:rsidR="006D0831">
        <w:rPr>
          <w:lang w:val="en-US" w:bidi="hi-IN"/>
        </w:rPr>
        <w:t xml:space="preserve">and the Treasurer </w:t>
      </w:r>
      <w:r w:rsidRPr="004B5029">
        <w:rPr>
          <w:lang w:val="en-US" w:bidi="hi-IN"/>
        </w:rPr>
        <w:t xml:space="preserve">to continue following up </w:t>
      </w:r>
      <w:r w:rsidR="006D0831">
        <w:rPr>
          <w:lang w:val="en-US" w:bidi="hi-IN"/>
        </w:rPr>
        <w:t>with</w:t>
      </w:r>
      <w:r w:rsidRPr="004B5029">
        <w:rPr>
          <w:lang w:val="en-US" w:bidi="hi-IN"/>
        </w:rPr>
        <w:t xml:space="preserve"> </w:t>
      </w:r>
      <w:r w:rsidR="00B00179" w:rsidRPr="004B5029">
        <w:rPr>
          <w:lang w:val="en-US" w:bidi="hi-IN"/>
        </w:rPr>
        <w:t>contributing</w:t>
      </w:r>
      <w:r w:rsidRPr="004B5029">
        <w:rPr>
          <w:lang w:val="en-US" w:bidi="hi-IN"/>
        </w:rPr>
        <w:t xml:space="preserve"> </w:t>
      </w:r>
      <w:r w:rsidR="00B00179" w:rsidRPr="004B5029">
        <w:rPr>
          <w:lang w:val="en-US" w:bidi="hi-IN"/>
        </w:rPr>
        <w:t xml:space="preserve">parties </w:t>
      </w:r>
      <w:r w:rsidRPr="004B5029">
        <w:rPr>
          <w:lang w:val="en-US" w:bidi="hi-IN"/>
        </w:rPr>
        <w:t xml:space="preserve">with outstanding </w:t>
      </w:r>
      <w:r w:rsidR="00B00179" w:rsidRPr="004B5029">
        <w:rPr>
          <w:lang w:val="en-US" w:bidi="hi-IN"/>
        </w:rPr>
        <w:t>contribution</w:t>
      </w:r>
      <w:r w:rsidR="006D0831">
        <w:rPr>
          <w:lang w:val="en-US" w:bidi="hi-IN"/>
        </w:rPr>
        <w:t>s for</w:t>
      </w:r>
      <w:r w:rsidR="007E2680" w:rsidRPr="004B5029">
        <w:rPr>
          <w:lang w:val="en-US" w:bidi="hi-IN"/>
        </w:rPr>
        <w:t xml:space="preserve"> </w:t>
      </w:r>
      <w:r w:rsidR="00B00179" w:rsidRPr="004B5029">
        <w:rPr>
          <w:lang w:val="en-US" w:bidi="hi-IN"/>
        </w:rPr>
        <w:t>one triennium or more</w:t>
      </w:r>
      <w:r w:rsidRPr="004B5029">
        <w:rPr>
          <w:lang w:val="en-US" w:bidi="hi-IN"/>
        </w:rPr>
        <w:t xml:space="preserve"> and t</w:t>
      </w:r>
      <w:r w:rsidR="00B00179" w:rsidRPr="004B5029">
        <w:rPr>
          <w:lang w:val="en-US" w:bidi="hi-IN"/>
        </w:rPr>
        <w:t xml:space="preserve">o report back </w:t>
      </w:r>
      <w:r w:rsidRPr="004B5029">
        <w:rPr>
          <w:lang w:val="en-US" w:bidi="hi-IN"/>
        </w:rPr>
        <w:t xml:space="preserve">to the </w:t>
      </w:r>
      <w:r w:rsidR="00F3759F" w:rsidRPr="004B5029">
        <w:rPr>
          <w:lang w:val="en-US" w:bidi="hi-IN"/>
        </w:rPr>
        <w:t>80</w:t>
      </w:r>
      <w:r w:rsidR="00B00179" w:rsidRPr="004B5029">
        <w:rPr>
          <w:vertAlign w:val="superscript"/>
          <w:lang w:val="en-US" w:bidi="hi-IN"/>
        </w:rPr>
        <w:t>th</w:t>
      </w:r>
      <w:r w:rsidR="00B00179" w:rsidRPr="004B5029">
        <w:rPr>
          <w:lang w:val="en-US" w:bidi="hi-IN"/>
        </w:rPr>
        <w:t xml:space="preserve"> meeting.  </w:t>
      </w:r>
    </w:p>
    <w:tbl>
      <w:tblPr>
        <w:tblStyle w:val="TableGrid"/>
        <w:tblW w:w="9596" w:type="dxa"/>
        <w:tblLook w:val="04A0" w:firstRow="1" w:lastRow="0" w:firstColumn="1" w:lastColumn="0" w:noHBand="0" w:noVBand="1"/>
      </w:tblPr>
      <w:tblGrid>
        <w:gridCol w:w="1919"/>
        <w:gridCol w:w="1919"/>
        <w:gridCol w:w="1919"/>
        <w:gridCol w:w="1919"/>
        <w:gridCol w:w="1920"/>
      </w:tblGrid>
      <w:tr w:rsidR="00183765" w:rsidRPr="00A92691" w:rsidTr="004B5029">
        <w:trPr>
          <w:trHeight w:val="227"/>
        </w:trPr>
        <w:tc>
          <w:tcPr>
            <w:tcW w:w="1919" w:type="dxa"/>
            <w:tcBorders>
              <w:top w:val="nil"/>
              <w:left w:val="nil"/>
              <w:bottom w:val="nil"/>
              <w:right w:val="nil"/>
            </w:tcBorders>
          </w:tcPr>
          <w:p w:rsidR="00183765" w:rsidRPr="004B5029" w:rsidRDefault="00183765" w:rsidP="00C40BB9">
            <w:pPr>
              <w:pStyle w:val="Title1"/>
              <w:spacing w:line="360" w:lineRule="auto"/>
            </w:pPr>
          </w:p>
        </w:tc>
        <w:tc>
          <w:tcPr>
            <w:tcW w:w="1919" w:type="dxa"/>
            <w:tcBorders>
              <w:top w:val="nil"/>
              <w:left w:val="nil"/>
              <w:bottom w:val="nil"/>
              <w:right w:val="nil"/>
            </w:tcBorders>
          </w:tcPr>
          <w:p w:rsidR="00183765" w:rsidRPr="004B5029" w:rsidRDefault="00183765" w:rsidP="00C40BB9">
            <w:pPr>
              <w:pStyle w:val="Title1"/>
              <w:spacing w:line="360" w:lineRule="auto"/>
            </w:pPr>
          </w:p>
        </w:tc>
        <w:tc>
          <w:tcPr>
            <w:tcW w:w="1919" w:type="dxa"/>
            <w:tcBorders>
              <w:top w:val="nil"/>
              <w:left w:val="nil"/>
              <w:bottom w:val="single" w:sz="4" w:space="0" w:color="auto"/>
              <w:right w:val="nil"/>
            </w:tcBorders>
          </w:tcPr>
          <w:p w:rsidR="00183765" w:rsidRPr="004B5029" w:rsidRDefault="00183765" w:rsidP="00C40BB9">
            <w:pPr>
              <w:pStyle w:val="Title1"/>
              <w:spacing w:line="360" w:lineRule="auto"/>
              <w:rPr>
                <w:sz w:val="18"/>
                <w:szCs w:val="18"/>
              </w:rPr>
            </w:pPr>
          </w:p>
        </w:tc>
        <w:tc>
          <w:tcPr>
            <w:tcW w:w="1919" w:type="dxa"/>
            <w:tcBorders>
              <w:top w:val="nil"/>
              <w:left w:val="nil"/>
              <w:bottom w:val="nil"/>
              <w:right w:val="nil"/>
            </w:tcBorders>
          </w:tcPr>
          <w:p w:rsidR="00183765" w:rsidRPr="004B5029" w:rsidRDefault="00183765" w:rsidP="00C40BB9">
            <w:pPr>
              <w:pStyle w:val="Title1"/>
              <w:spacing w:line="360" w:lineRule="auto"/>
              <w:rPr>
                <w:sz w:val="16"/>
                <w:szCs w:val="16"/>
              </w:rPr>
            </w:pPr>
          </w:p>
        </w:tc>
        <w:tc>
          <w:tcPr>
            <w:tcW w:w="1920" w:type="dxa"/>
            <w:tcBorders>
              <w:top w:val="nil"/>
              <w:left w:val="nil"/>
              <w:bottom w:val="nil"/>
              <w:right w:val="nil"/>
            </w:tcBorders>
          </w:tcPr>
          <w:p w:rsidR="00183765" w:rsidRPr="004B5029" w:rsidRDefault="00183765" w:rsidP="00C40BB9">
            <w:pPr>
              <w:pStyle w:val="Title1"/>
              <w:spacing w:line="360" w:lineRule="auto"/>
            </w:pPr>
          </w:p>
        </w:tc>
      </w:tr>
    </w:tbl>
    <w:p w:rsidR="00FE55D9" w:rsidRPr="00681525" w:rsidRDefault="00FE55D9" w:rsidP="00FE55D9"/>
    <w:sectPr w:rsidR="00FE55D9" w:rsidRPr="00681525"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19A" w:rsidRDefault="0000319A" w:rsidP="004A504B">
      <w:r>
        <w:separator/>
      </w:r>
    </w:p>
  </w:endnote>
  <w:endnote w:type="continuationSeparator" w:id="0">
    <w:p w:rsidR="0000319A" w:rsidRDefault="0000319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765456">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A68C5">
    <w:pPr>
      <w:jc w:val="center"/>
    </w:pPr>
    <w:r>
      <w:fldChar w:fldCharType="begin"/>
    </w:r>
    <w:r w:rsidR="00FF1B8E">
      <w:instrText xml:space="preserve"> PAGE </w:instrText>
    </w:r>
    <w:r>
      <w:fldChar w:fldCharType="separate"/>
    </w:r>
    <w:r w:rsidR="00CD1C54">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19A" w:rsidRDefault="0000319A" w:rsidP="004A504B">
      <w:r>
        <w:separator/>
      </w:r>
    </w:p>
  </w:footnote>
  <w:footnote w:type="continuationSeparator" w:id="0">
    <w:p w:rsidR="0000319A" w:rsidRDefault="0000319A" w:rsidP="004A504B">
      <w:r>
        <w:continuationSeparator/>
      </w:r>
    </w:p>
  </w:footnote>
  <w:footnote w:id="1">
    <w:p w:rsidR="00DB62F2" w:rsidRPr="004B5029" w:rsidRDefault="00DB62F2" w:rsidP="004B5029">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gramStart"/>
      <w:r w:rsidRPr="004B5029">
        <w:t>)(</w:t>
      </w:r>
      <w:proofErr w:type="spellStart"/>
      <w:proofErr w:type="gramEnd"/>
      <w:r w:rsidRPr="004B5029">
        <w:t>i</w:t>
      </w:r>
      <w:proofErr w:type="spellEnd"/>
      <w:r w:rsidRPr="004B5029">
        <w:t>)). This record of assumptions and methodology first published in the Treasurer’s report document UNEP/OzL.Pro/ExCom/39/3/Rev.1 is still available for reference by the Executive Committee members on the restricted area of the Multilateral Fund’s website.</w:t>
      </w:r>
    </w:p>
  </w:footnote>
  <w:footnote w:id="2">
    <w:p w:rsidR="00C7533A" w:rsidRPr="004B5029" w:rsidRDefault="00C7533A" w:rsidP="004B5029">
      <w:pPr>
        <w:rPr>
          <w:lang w:val="en-CA"/>
        </w:rPr>
      </w:pPr>
      <w:r>
        <w:rPr>
          <w:rStyle w:val="FootnoteReference"/>
        </w:rPr>
        <w:footnoteRef/>
      </w:r>
      <w:r>
        <w:t xml:space="preserve"> </w:t>
      </w:r>
      <w:r w:rsidRPr="0018635F">
        <w:rPr>
          <w:sz w:val="20"/>
          <w:szCs w:val="20"/>
        </w:rPr>
        <w:t xml:space="preserve">The Executive Committee requested the Treasurer to circulate to the Secretariat and implementing agencies prior to each Executive Committee meeting a ledger indicating when promissory notes are transferred, received and </w:t>
      </w:r>
      <w:proofErr w:type="spellStart"/>
      <w:r w:rsidRPr="0018635F">
        <w:rPr>
          <w:sz w:val="20"/>
          <w:szCs w:val="20"/>
        </w:rPr>
        <w:t>encashed</w:t>
      </w:r>
      <w:proofErr w:type="spellEnd"/>
      <w:r w:rsidRPr="0018635F">
        <w:rPr>
          <w:sz w:val="20"/>
          <w:szCs w:val="20"/>
        </w:rPr>
        <w:t xml:space="preserve"> (decision 45/59(f)(</w:t>
      </w:r>
      <w:proofErr w:type="spellStart"/>
      <w:r w:rsidRPr="0018635F">
        <w:rPr>
          <w:sz w:val="20"/>
          <w:szCs w:val="20"/>
        </w:rPr>
        <w:t>i</w:t>
      </w:r>
      <w:proofErr w:type="spellEnd"/>
      <w:r w:rsidRPr="0018635F">
        <w:rPr>
          <w:sz w:val="20"/>
          <w:szCs w:val="20"/>
        </w:rPr>
        <w:t>)).</w:t>
      </w:r>
    </w:p>
  </w:footnote>
  <w:footnote w:id="3">
    <w:p w:rsidR="00C7533A" w:rsidRPr="004B5029" w:rsidRDefault="00C7533A">
      <w:pPr>
        <w:pStyle w:val="FootnoteText"/>
        <w:rPr>
          <w:lang w:val="en-CA"/>
        </w:rPr>
      </w:pPr>
      <w:r>
        <w:rPr>
          <w:rStyle w:val="FootnoteReference"/>
        </w:rPr>
        <w:footnoteRef/>
      </w:r>
      <w:r>
        <w:t xml:space="preserve"> Ibid.</w:t>
      </w:r>
    </w:p>
  </w:footnote>
  <w:footnote w:id="4">
    <w:p w:rsidR="000D0558" w:rsidRPr="004B5029" w:rsidRDefault="009332A8" w:rsidP="004B5029">
      <w:pPr>
        <w:pStyle w:val="FootnoteText"/>
        <w:rPr>
          <w:lang w:val="en-CA"/>
        </w:rPr>
      </w:pPr>
      <w:r w:rsidRPr="004B5029">
        <w:rPr>
          <w:rStyle w:val="FootnoteReference"/>
        </w:rPr>
        <w:footnoteRef/>
      </w:r>
      <w:r w:rsidR="00143D53" w:rsidRPr="004B5029">
        <w:rPr>
          <w:lang w:val="en-US" w:bidi="hi-IN"/>
        </w:rPr>
        <w:t xml:space="preserve"> </w:t>
      </w:r>
      <w:r w:rsidRPr="004B5029">
        <w:rPr>
          <w:lang w:val="en-US" w:bidi="hi-IN"/>
        </w:rPr>
        <w:t>Parties choosing to pay in national currencies will calculate their contributions based on the average United Nations exchange rate for the six-month period commencing 1 January 2014. Parties eligible to use the FERM are urged to advise the Treasurer of their intention to do so before the 75</w:t>
      </w:r>
      <w:r w:rsidR="00B818C0" w:rsidRPr="004B5029">
        <w:rPr>
          <w:vertAlign w:val="superscript"/>
          <w:lang w:val="en-US" w:bidi="hi-IN"/>
        </w:rPr>
        <w:t>th</w:t>
      </w:r>
      <w:r w:rsidR="00B818C0" w:rsidRPr="004B5029">
        <w:rPr>
          <w:lang w:val="en-US" w:bidi="hi-IN"/>
        </w:rPr>
        <w:t xml:space="preserve"> </w:t>
      </w:r>
      <w:r w:rsidRPr="004B5029">
        <w:rPr>
          <w:lang w:val="en-US" w:bidi="hi-IN"/>
        </w:rPr>
        <w:t>meeting.</w:t>
      </w:r>
      <w:r w:rsidRPr="004B5029">
        <w:t xml:space="preserve"> </w:t>
      </w:r>
    </w:p>
  </w:footnote>
  <w:footnote w:id="5">
    <w:p w:rsidR="00470B6F" w:rsidRPr="000D0558" w:rsidRDefault="00D94537">
      <w:pPr>
        <w:pStyle w:val="FootnoteText"/>
        <w:rPr>
          <w:lang w:val="en-CA"/>
        </w:rPr>
      </w:pPr>
      <w:r w:rsidRPr="004B5029">
        <w:rPr>
          <w:rStyle w:val="FootnoteReference"/>
        </w:rPr>
        <w:footnoteRef/>
      </w:r>
      <w:r w:rsidRPr="004B5029">
        <w:t xml:space="preserve"> 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 w:id="6">
    <w:p w:rsidR="00D07B47" w:rsidRPr="004B5029" w:rsidRDefault="00D07B47">
      <w:pPr>
        <w:pStyle w:val="FootnoteText"/>
        <w:rPr>
          <w:lang w:val="en-CA"/>
        </w:rPr>
      </w:pPr>
      <w:r w:rsidRPr="00A92691">
        <w:rPr>
          <w:rStyle w:val="FootnoteReference"/>
        </w:rPr>
        <w:footnoteRef/>
      </w:r>
      <w:r w:rsidRPr="00A92691">
        <w:t xml:space="preserve"> </w:t>
      </w:r>
      <w:r w:rsidRPr="004B5029">
        <w:rPr>
          <w:lang w:val="en-CA"/>
        </w:rPr>
        <w:t xml:space="preserve">Mission by the Chief Officer </w:t>
      </w:r>
      <w:r w:rsidRPr="004B5029">
        <w:rPr>
          <w:lang w:val="en-US"/>
        </w:rPr>
        <w:t>took place from 13 – 17 February 2017</w:t>
      </w:r>
      <w:r w:rsidR="000D0558" w:rsidRPr="004B5029">
        <w:rPr>
          <w:lang w:val="en-US"/>
        </w:rPr>
        <w:t>.</w:t>
      </w:r>
      <w:r w:rsidRPr="004B5029">
        <w:rPr>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Default="008551C7">
    <w:r>
      <w:fldChar w:fldCharType="begin"/>
    </w:r>
    <w:r>
      <w:instrText xml:space="preserve"> DOCPROPERTY "Document number"  \* MERGEFORMAT </w:instrText>
    </w:r>
    <w:r>
      <w:fldChar w:fldCharType="separate"/>
    </w:r>
    <w:r w:rsidR="004B5029">
      <w:t>UNEP/</w:t>
    </w:r>
    <w:proofErr w:type="spellStart"/>
    <w:r w:rsidR="004B5029">
      <w:t>OzL.Pro</w:t>
    </w:r>
    <w:proofErr w:type="spellEnd"/>
    <w:r w:rsidR="004B5029">
      <w:t>/</w:t>
    </w:r>
    <w:proofErr w:type="spellStart"/>
    <w:r w:rsidR="004B5029">
      <w:t>ExCom</w:t>
    </w:r>
    <w:proofErr w:type="spellEnd"/>
    <w:r w:rsidR="004B5029">
      <w:t>/79/3</w:t>
    </w:r>
    <w:r>
      <w:fldChar w:fldCharType="end"/>
    </w:r>
  </w:p>
  <w:p w:rsidR="00A92691" w:rsidRPr="004B5029" w:rsidRDefault="00A92691">
    <w:pPr>
      <w:rPr>
        <w:sz w:val="16"/>
        <w:szCs w:val="16"/>
      </w:rPr>
    </w:pPr>
  </w:p>
  <w:p w:rsidR="00DC6A10" w:rsidRPr="004B5029" w:rsidRDefault="00DC6A10">
    <w:pPr>
      <w:rPr>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8551C7">
    <w:pPr>
      <w:jc w:val="right"/>
    </w:pPr>
    <w:r>
      <w:fldChar w:fldCharType="begin"/>
    </w:r>
    <w:r>
      <w:instrText xml:space="preserve"> DOCPROPERTY "Document number"  \* MERGEFORMAT </w:instrText>
    </w:r>
    <w:r>
      <w:fldChar w:fldCharType="separate"/>
    </w:r>
    <w:r w:rsidR="004B5029">
      <w:t>UNEP/</w:t>
    </w:r>
    <w:proofErr w:type="spellStart"/>
    <w:r w:rsidR="004B5029">
      <w:t>OzL.Pro</w:t>
    </w:r>
    <w:proofErr w:type="spellEnd"/>
    <w:r w:rsidR="004B5029">
      <w:t>/</w:t>
    </w:r>
    <w:proofErr w:type="spellStart"/>
    <w:r w:rsidR="004B5029">
      <w:t>ExCom</w:t>
    </w:r>
    <w:proofErr w:type="spellEnd"/>
    <w:r w:rsidR="004B5029">
      <w:t>/79/3</w:t>
    </w:r>
    <w:r>
      <w:fldChar w:fldCharType="end"/>
    </w:r>
  </w:p>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136B29CE"/>
    <w:multiLevelType w:val="hybridMultilevel"/>
    <w:tmpl w:val="B552A82E"/>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nsid w:val="4E55464B"/>
    <w:multiLevelType w:val="hybridMultilevel"/>
    <w:tmpl w:val="471C8896"/>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F9C4769"/>
    <w:multiLevelType w:val="hybridMultilevel"/>
    <w:tmpl w:val="6F4AEE94"/>
    <w:lvl w:ilvl="0" w:tplc="4D60C53E">
      <w:start w:val="1"/>
      <w:numFmt w:val="lowerLetter"/>
      <w:lvlText w:val="(%1)"/>
      <w:lvlJc w:val="left"/>
      <w:pPr>
        <w:tabs>
          <w:tab w:val="num" w:pos="1710"/>
        </w:tabs>
        <w:ind w:left="1710" w:hanging="900"/>
      </w:pPr>
      <w:rPr>
        <w:rFonts w:cs="Times New Roman"/>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623148BC"/>
    <w:multiLevelType w:val="hybridMultilevel"/>
    <w:tmpl w:val="FB02FD60"/>
    <w:lvl w:ilvl="0" w:tplc="52782D9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75E807F6"/>
    <w:multiLevelType w:val="hybridMultilevel"/>
    <w:tmpl w:val="222C3AD2"/>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21"/>
  </w:num>
  <w:num w:numId="20">
    <w:abstractNumId w:val="14"/>
  </w:num>
  <w:num w:numId="21">
    <w:abstractNumId w:val="1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9"/>
  </w:num>
  <w:num w:numId="26">
    <w:abstractNumId w:val="15"/>
  </w:num>
  <w:num w:numId="2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markup="0" w:inkAnnotations="0"/>
  <w:trackRevisions/>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5D9"/>
    <w:rsid w:val="00000FED"/>
    <w:rsid w:val="0000319A"/>
    <w:rsid w:val="0000434E"/>
    <w:rsid w:val="000119D3"/>
    <w:rsid w:val="00027178"/>
    <w:rsid w:val="00031260"/>
    <w:rsid w:val="0003681A"/>
    <w:rsid w:val="000553C6"/>
    <w:rsid w:val="00065D34"/>
    <w:rsid w:val="00080ED0"/>
    <w:rsid w:val="00085B8F"/>
    <w:rsid w:val="00090481"/>
    <w:rsid w:val="0009071C"/>
    <w:rsid w:val="0009314D"/>
    <w:rsid w:val="000D0558"/>
    <w:rsid w:val="000E07BC"/>
    <w:rsid w:val="000E46B3"/>
    <w:rsid w:val="000E666D"/>
    <w:rsid w:val="000F1CD4"/>
    <w:rsid w:val="000F3C50"/>
    <w:rsid w:val="000F4103"/>
    <w:rsid w:val="000F70A7"/>
    <w:rsid w:val="001049B8"/>
    <w:rsid w:val="00123EA2"/>
    <w:rsid w:val="00135980"/>
    <w:rsid w:val="00143D53"/>
    <w:rsid w:val="00162A7F"/>
    <w:rsid w:val="0016370E"/>
    <w:rsid w:val="00164719"/>
    <w:rsid w:val="00166FC4"/>
    <w:rsid w:val="001677AC"/>
    <w:rsid w:val="00175A33"/>
    <w:rsid w:val="00180D53"/>
    <w:rsid w:val="00183765"/>
    <w:rsid w:val="00190A61"/>
    <w:rsid w:val="00192BCB"/>
    <w:rsid w:val="00194C25"/>
    <w:rsid w:val="001A113A"/>
    <w:rsid w:val="001A3342"/>
    <w:rsid w:val="001A3E3D"/>
    <w:rsid w:val="001A43BA"/>
    <w:rsid w:val="001B1E40"/>
    <w:rsid w:val="001B3255"/>
    <w:rsid w:val="001C764E"/>
    <w:rsid w:val="001D3816"/>
    <w:rsid w:val="001E1052"/>
    <w:rsid w:val="001E21B1"/>
    <w:rsid w:val="001E2CEB"/>
    <w:rsid w:val="001E2E4C"/>
    <w:rsid w:val="001E2F93"/>
    <w:rsid w:val="001E61E5"/>
    <w:rsid w:val="001F2159"/>
    <w:rsid w:val="00233108"/>
    <w:rsid w:val="00253222"/>
    <w:rsid w:val="0028468A"/>
    <w:rsid w:val="00291880"/>
    <w:rsid w:val="00291DF3"/>
    <w:rsid w:val="00295F40"/>
    <w:rsid w:val="002A745D"/>
    <w:rsid w:val="002B72E9"/>
    <w:rsid w:val="002C1FA7"/>
    <w:rsid w:val="002D7198"/>
    <w:rsid w:val="002F7A0E"/>
    <w:rsid w:val="0030065C"/>
    <w:rsid w:val="003054D4"/>
    <w:rsid w:val="003058AD"/>
    <w:rsid w:val="003058EF"/>
    <w:rsid w:val="00311465"/>
    <w:rsid w:val="003177F9"/>
    <w:rsid w:val="00326274"/>
    <w:rsid w:val="003306E1"/>
    <w:rsid w:val="003315BC"/>
    <w:rsid w:val="003320E4"/>
    <w:rsid w:val="0033525D"/>
    <w:rsid w:val="003414F3"/>
    <w:rsid w:val="0035613E"/>
    <w:rsid w:val="00363EE9"/>
    <w:rsid w:val="00376128"/>
    <w:rsid w:val="0037742E"/>
    <w:rsid w:val="0038245A"/>
    <w:rsid w:val="0039337A"/>
    <w:rsid w:val="003A3156"/>
    <w:rsid w:val="003A3189"/>
    <w:rsid w:val="003B3973"/>
    <w:rsid w:val="003B3AB8"/>
    <w:rsid w:val="003B569D"/>
    <w:rsid w:val="003C3C0E"/>
    <w:rsid w:val="003D4FAC"/>
    <w:rsid w:val="003D628D"/>
    <w:rsid w:val="003E7906"/>
    <w:rsid w:val="003F3C50"/>
    <w:rsid w:val="00406A6A"/>
    <w:rsid w:val="00406B22"/>
    <w:rsid w:val="00412C9F"/>
    <w:rsid w:val="00424E20"/>
    <w:rsid w:val="00426C30"/>
    <w:rsid w:val="004301A8"/>
    <w:rsid w:val="004328A7"/>
    <w:rsid w:val="00434C74"/>
    <w:rsid w:val="00456EB4"/>
    <w:rsid w:val="00470B6F"/>
    <w:rsid w:val="004718F3"/>
    <w:rsid w:val="00471F37"/>
    <w:rsid w:val="004734C9"/>
    <w:rsid w:val="00475040"/>
    <w:rsid w:val="00493D40"/>
    <w:rsid w:val="004A504B"/>
    <w:rsid w:val="004A6911"/>
    <w:rsid w:val="004B3220"/>
    <w:rsid w:val="004B5029"/>
    <w:rsid w:val="004B54E0"/>
    <w:rsid w:val="004B7384"/>
    <w:rsid w:val="004C4269"/>
    <w:rsid w:val="004D6236"/>
    <w:rsid w:val="004E4DBB"/>
    <w:rsid w:val="004E7F9C"/>
    <w:rsid w:val="004F3493"/>
    <w:rsid w:val="00512B09"/>
    <w:rsid w:val="00513061"/>
    <w:rsid w:val="00513FD5"/>
    <w:rsid w:val="005240BA"/>
    <w:rsid w:val="00526118"/>
    <w:rsid w:val="00555D75"/>
    <w:rsid w:val="00560DF0"/>
    <w:rsid w:val="005A0D84"/>
    <w:rsid w:val="005A68C5"/>
    <w:rsid w:val="005A6DF4"/>
    <w:rsid w:val="005B0F53"/>
    <w:rsid w:val="005B48FF"/>
    <w:rsid w:val="005B57E9"/>
    <w:rsid w:val="005D1538"/>
    <w:rsid w:val="005F1E1A"/>
    <w:rsid w:val="00612F2F"/>
    <w:rsid w:val="006141C1"/>
    <w:rsid w:val="006158D5"/>
    <w:rsid w:val="00625D83"/>
    <w:rsid w:val="006623E7"/>
    <w:rsid w:val="00662B80"/>
    <w:rsid w:val="00683942"/>
    <w:rsid w:val="006845D1"/>
    <w:rsid w:val="006852C7"/>
    <w:rsid w:val="00694E2F"/>
    <w:rsid w:val="006A7948"/>
    <w:rsid w:val="006C1727"/>
    <w:rsid w:val="006C32FD"/>
    <w:rsid w:val="006D0831"/>
    <w:rsid w:val="006D0FCC"/>
    <w:rsid w:val="006E0D57"/>
    <w:rsid w:val="006E1D8A"/>
    <w:rsid w:val="006F38F4"/>
    <w:rsid w:val="0070616B"/>
    <w:rsid w:val="00706FDA"/>
    <w:rsid w:val="00711F9A"/>
    <w:rsid w:val="00713810"/>
    <w:rsid w:val="00725796"/>
    <w:rsid w:val="007265B9"/>
    <w:rsid w:val="007303A5"/>
    <w:rsid w:val="00730B3E"/>
    <w:rsid w:val="0073260B"/>
    <w:rsid w:val="0073420B"/>
    <w:rsid w:val="0074760E"/>
    <w:rsid w:val="00751651"/>
    <w:rsid w:val="00754ABA"/>
    <w:rsid w:val="00760F9F"/>
    <w:rsid w:val="0076264F"/>
    <w:rsid w:val="00765456"/>
    <w:rsid w:val="007724C7"/>
    <w:rsid w:val="00784688"/>
    <w:rsid w:val="00796AAF"/>
    <w:rsid w:val="007A1546"/>
    <w:rsid w:val="007A228C"/>
    <w:rsid w:val="007A368E"/>
    <w:rsid w:val="007A5868"/>
    <w:rsid w:val="007B04CE"/>
    <w:rsid w:val="007B2449"/>
    <w:rsid w:val="007B36FF"/>
    <w:rsid w:val="007B6871"/>
    <w:rsid w:val="007B791F"/>
    <w:rsid w:val="007C3D33"/>
    <w:rsid w:val="007D294A"/>
    <w:rsid w:val="007D47D2"/>
    <w:rsid w:val="007D6EC0"/>
    <w:rsid w:val="007D7E1D"/>
    <w:rsid w:val="007E2680"/>
    <w:rsid w:val="00813B1D"/>
    <w:rsid w:val="008305DE"/>
    <w:rsid w:val="00841E33"/>
    <w:rsid w:val="008551C7"/>
    <w:rsid w:val="0086001B"/>
    <w:rsid w:val="00863230"/>
    <w:rsid w:val="00867BE6"/>
    <w:rsid w:val="00871786"/>
    <w:rsid w:val="008717D8"/>
    <w:rsid w:val="0087215C"/>
    <w:rsid w:val="008801B0"/>
    <w:rsid w:val="00882A95"/>
    <w:rsid w:val="008875FE"/>
    <w:rsid w:val="00887F8E"/>
    <w:rsid w:val="00896234"/>
    <w:rsid w:val="00897734"/>
    <w:rsid w:val="00897E43"/>
    <w:rsid w:val="008B4C63"/>
    <w:rsid w:val="008C4731"/>
    <w:rsid w:val="008C5738"/>
    <w:rsid w:val="008C736A"/>
    <w:rsid w:val="008C7EAD"/>
    <w:rsid w:val="008D4C1F"/>
    <w:rsid w:val="008D6152"/>
    <w:rsid w:val="008F0F81"/>
    <w:rsid w:val="00914E6E"/>
    <w:rsid w:val="00915322"/>
    <w:rsid w:val="00915B48"/>
    <w:rsid w:val="0091618C"/>
    <w:rsid w:val="00923540"/>
    <w:rsid w:val="0092421C"/>
    <w:rsid w:val="00926767"/>
    <w:rsid w:val="009332A8"/>
    <w:rsid w:val="0093468D"/>
    <w:rsid w:val="009361D5"/>
    <w:rsid w:val="00936739"/>
    <w:rsid w:val="0094146E"/>
    <w:rsid w:val="00943014"/>
    <w:rsid w:val="009659F4"/>
    <w:rsid w:val="00970D60"/>
    <w:rsid w:val="00991618"/>
    <w:rsid w:val="00994D4F"/>
    <w:rsid w:val="009A7ADC"/>
    <w:rsid w:val="009B2CC4"/>
    <w:rsid w:val="009C19B7"/>
    <w:rsid w:val="009C51EC"/>
    <w:rsid w:val="009D7C51"/>
    <w:rsid w:val="009E554C"/>
    <w:rsid w:val="009F36BF"/>
    <w:rsid w:val="00A111B6"/>
    <w:rsid w:val="00A23B3F"/>
    <w:rsid w:val="00A42A99"/>
    <w:rsid w:val="00A5151A"/>
    <w:rsid w:val="00A51F71"/>
    <w:rsid w:val="00A823F6"/>
    <w:rsid w:val="00A91686"/>
    <w:rsid w:val="00A924D8"/>
    <w:rsid w:val="00A92691"/>
    <w:rsid w:val="00AA0A89"/>
    <w:rsid w:val="00AA2F06"/>
    <w:rsid w:val="00AB5E7E"/>
    <w:rsid w:val="00AB7364"/>
    <w:rsid w:val="00AC01AA"/>
    <w:rsid w:val="00AC4F72"/>
    <w:rsid w:val="00AC7B4E"/>
    <w:rsid w:val="00AD4BF6"/>
    <w:rsid w:val="00AD643E"/>
    <w:rsid w:val="00AF4873"/>
    <w:rsid w:val="00AF55C4"/>
    <w:rsid w:val="00AF741A"/>
    <w:rsid w:val="00B00179"/>
    <w:rsid w:val="00B04161"/>
    <w:rsid w:val="00B056F9"/>
    <w:rsid w:val="00B10BA2"/>
    <w:rsid w:val="00B11E3D"/>
    <w:rsid w:val="00B13470"/>
    <w:rsid w:val="00B17E82"/>
    <w:rsid w:val="00B43BF0"/>
    <w:rsid w:val="00B54416"/>
    <w:rsid w:val="00B575BA"/>
    <w:rsid w:val="00B76429"/>
    <w:rsid w:val="00B76776"/>
    <w:rsid w:val="00B818C0"/>
    <w:rsid w:val="00B956D4"/>
    <w:rsid w:val="00BA7432"/>
    <w:rsid w:val="00BC1AA0"/>
    <w:rsid w:val="00BC7EB9"/>
    <w:rsid w:val="00BD2643"/>
    <w:rsid w:val="00BD6558"/>
    <w:rsid w:val="00BF3214"/>
    <w:rsid w:val="00C15867"/>
    <w:rsid w:val="00C2296D"/>
    <w:rsid w:val="00C23155"/>
    <w:rsid w:val="00C40BB9"/>
    <w:rsid w:val="00C40C41"/>
    <w:rsid w:val="00C43175"/>
    <w:rsid w:val="00C45885"/>
    <w:rsid w:val="00C50F22"/>
    <w:rsid w:val="00C57971"/>
    <w:rsid w:val="00C7533A"/>
    <w:rsid w:val="00C76BA4"/>
    <w:rsid w:val="00C76FEB"/>
    <w:rsid w:val="00C82932"/>
    <w:rsid w:val="00C82ACE"/>
    <w:rsid w:val="00C83A48"/>
    <w:rsid w:val="00C84C10"/>
    <w:rsid w:val="00C85865"/>
    <w:rsid w:val="00C85E85"/>
    <w:rsid w:val="00CA1FC1"/>
    <w:rsid w:val="00CA291C"/>
    <w:rsid w:val="00CA2EAE"/>
    <w:rsid w:val="00CA4AC1"/>
    <w:rsid w:val="00CA4B39"/>
    <w:rsid w:val="00CB0316"/>
    <w:rsid w:val="00CB0B11"/>
    <w:rsid w:val="00CB5354"/>
    <w:rsid w:val="00CC6A14"/>
    <w:rsid w:val="00CC70A3"/>
    <w:rsid w:val="00CD1C54"/>
    <w:rsid w:val="00CD53C3"/>
    <w:rsid w:val="00CD574E"/>
    <w:rsid w:val="00CE4C22"/>
    <w:rsid w:val="00CF41EC"/>
    <w:rsid w:val="00CF51DB"/>
    <w:rsid w:val="00CF5D04"/>
    <w:rsid w:val="00D04DE4"/>
    <w:rsid w:val="00D063F1"/>
    <w:rsid w:val="00D07B47"/>
    <w:rsid w:val="00D14F22"/>
    <w:rsid w:val="00D15400"/>
    <w:rsid w:val="00D24723"/>
    <w:rsid w:val="00D4718A"/>
    <w:rsid w:val="00D507B1"/>
    <w:rsid w:val="00D57918"/>
    <w:rsid w:val="00D60043"/>
    <w:rsid w:val="00D73DC6"/>
    <w:rsid w:val="00D74C1A"/>
    <w:rsid w:val="00D754C1"/>
    <w:rsid w:val="00D77A35"/>
    <w:rsid w:val="00D81B3E"/>
    <w:rsid w:val="00D90C70"/>
    <w:rsid w:val="00D90E49"/>
    <w:rsid w:val="00D94537"/>
    <w:rsid w:val="00DA2D8D"/>
    <w:rsid w:val="00DB6082"/>
    <w:rsid w:val="00DB62F2"/>
    <w:rsid w:val="00DC6A10"/>
    <w:rsid w:val="00DE3F39"/>
    <w:rsid w:val="00DE657E"/>
    <w:rsid w:val="00DF4704"/>
    <w:rsid w:val="00E024AA"/>
    <w:rsid w:val="00E034D1"/>
    <w:rsid w:val="00E1391B"/>
    <w:rsid w:val="00E16D12"/>
    <w:rsid w:val="00E250F1"/>
    <w:rsid w:val="00E3550D"/>
    <w:rsid w:val="00E35D79"/>
    <w:rsid w:val="00E614E0"/>
    <w:rsid w:val="00E72A87"/>
    <w:rsid w:val="00E73F7F"/>
    <w:rsid w:val="00E81027"/>
    <w:rsid w:val="00E85B47"/>
    <w:rsid w:val="00E86025"/>
    <w:rsid w:val="00EA2060"/>
    <w:rsid w:val="00EA22E2"/>
    <w:rsid w:val="00EA2887"/>
    <w:rsid w:val="00EA429F"/>
    <w:rsid w:val="00EA4F9E"/>
    <w:rsid w:val="00EA6D3B"/>
    <w:rsid w:val="00EB00AD"/>
    <w:rsid w:val="00EB136C"/>
    <w:rsid w:val="00EB480E"/>
    <w:rsid w:val="00EB5EC6"/>
    <w:rsid w:val="00EB7FC9"/>
    <w:rsid w:val="00EC4662"/>
    <w:rsid w:val="00ED7137"/>
    <w:rsid w:val="00F04EEC"/>
    <w:rsid w:val="00F12DFD"/>
    <w:rsid w:val="00F14874"/>
    <w:rsid w:val="00F15666"/>
    <w:rsid w:val="00F21088"/>
    <w:rsid w:val="00F327E7"/>
    <w:rsid w:val="00F35746"/>
    <w:rsid w:val="00F36371"/>
    <w:rsid w:val="00F3759F"/>
    <w:rsid w:val="00F44029"/>
    <w:rsid w:val="00F447C7"/>
    <w:rsid w:val="00F50037"/>
    <w:rsid w:val="00F554A9"/>
    <w:rsid w:val="00F6583D"/>
    <w:rsid w:val="00F716FD"/>
    <w:rsid w:val="00F721B6"/>
    <w:rsid w:val="00F80355"/>
    <w:rsid w:val="00F85852"/>
    <w:rsid w:val="00FA2778"/>
    <w:rsid w:val="00FA31C1"/>
    <w:rsid w:val="00FB0C81"/>
    <w:rsid w:val="00FB4E27"/>
    <w:rsid w:val="00FC2200"/>
    <w:rsid w:val="00FC2540"/>
    <w:rsid w:val="00FE55D9"/>
    <w:rsid w:val="00FF0204"/>
    <w:rsid w:val="00FF1B8E"/>
    <w:rsid w:val="00FF3AED"/>
    <w:rsid w:val="00FF5C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 w:type="paragraph" w:styleId="EndnoteText">
    <w:name w:val="endnote text"/>
    <w:basedOn w:val="Normal"/>
    <w:link w:val="EndnoteTextChar"/>
    <w:uiPriority w:val="99"/>
    <w:semiHidden/>
    <w:unhideWhenUsed/>
    <w:rsid w:val="00897734"/>
    <w:rPr>
      <w:sz w:val="20"/>
      <w:szCs w:val="20"/>
    </w:rPr>
  </w:style>
  <w:style w:type="character" w:customStyle="1" w:styleId="EndnoteTextChar">
    <w:name w:val="Endnote Text Char"/>
    <w:basedOn w:val="DefaultParagraphFont"/>
    <w:link w:val="EndnoteText"/>
    <w:uiPriority w:val="99"/>
    <w:semiHidden/>
    <w:rsid w:val="00897734"/>
    <w:rPr>
      <w:lang w:val="en-GB"/>
    </w:rPr>
  </w:style>
  <w:style w:type="character" w:styleId="EndnoteReference">
    <w:name w:val="endnote reference"/>
    <w:basedOn w:val="DefaultParagraphFont"/>
    <w:uiPriority w:val="99"/>
    <w:semiHidden/>
    <w:unhideWhenUsed/>
    <w:rsid w:val="0089773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93D4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FE55D9"/>
    <w:rPr>
      <w:sz w:val="22"/>
      <w:szCs w:val="22"/>
      <w:lang w:val="en-GB"/>
    </w:rPr>
  </w:style>
  <w:style w:type="character" w:styleId="Hyperlink">
    <w:name w:val="Hyperlink"/>
    <w:basedOn w:val="DefaultParagraphFont"/>
    <w:uiPriority w:val="99"/>
    <w:unhideWhenUsed/>
    <w:rsid w:val="00FE55D9"/>
    <w:rPr>
      <w:color w:val="0000FF" w:themeColor="hyperlink"/>
      <w:u w:val="single"/>
    </w:rPr>
  </w:style>
  <w:style w:type="paragraph" w:styleId="ListParagraph">
    <w:name w:val="List Paragraph"/>
    <w:basedOn w:val="Normal"/>
    <w:uiPriority w:val="34"/>
    <w:qFormat/>
    <w:rsid w:val="00DB62F2"/>
    <w:pPr>
      <w:ind w:left="720"/>
      <w:contextualSpacing/>
    </w:pPr>
  </w:style>
  <w:style w:type="paragraph" w:styleId="FootnoteText">
    <w:name w:val="footnote text"/>
    <w:aliases w:val=" Char1, Char1 Char Char,Fußnotentextf"/>
    <w:basedOn w:val="Normal"/>
    <w:link w:val="FootnoteTextChar"/>
    <w:uiPriority w:val="99"/>
    <w:unhideWhenUsed/>
    <w:qFormat/>
    <w:rsid w:val="00DB62F2"/>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DB62F2"/>
    <w:rPr>
      <w:lang w:val="en-GB"/>
    </w:rPr>
  </w:style>
  <w:style w:type="character" w:styleId="FootnoteReference">
    <w:name w:val="footnote reference"/>
    <w:aliases w:val="16 Point,Superscript 6 Point,Footnote text,Footnote Text1,Footnote Text2"/>
    <w:basedOn w:val="DefaultParagraphFont"/>
    <w:uiPriority w:val="99"/>
    <w:unhideWhenUsed/>
    <w:rsid w:val="00DB62F2"/>
    <w:rPr>
      <w:vertAlign w:val="superscript"/>
    </w:rPr>
  </w:style>
  <w:style w:type="character" w:customStyle="1" w:styleId="FooterChar">
    <w:name w:val="Footer Char"/>
    <w:basedOn w:val="DefaultParagraphFont"/>
    <w:link w:val="Footer"/>
    <w:uiPriority w:val="99"/>
    <w:rsid w:val="00784688"/>
    <w:rPr>
      <w:sz w:val="22"/>
      <w:szCs w:val="22"/>
      <w:lang w:val="en-GB"/>
    </w:rPr>
  </w:style>
  <w:style w:type="paragraph" w:styleId="EndnoteText">
    <w:name w:val="endnote text"/>
    <w:basedOn w:val="Normal"/>
    <w:link w:val="EndnoteTextChar"/>
    <w:uiPriority w:val="99"/>
    <w:semiHidden/>
    <w:unhideWhenUsed/>
    <w:rsid w:val="00897734"/>
    <w:rPr>
      <w:sz w:val="20"/>
      <w:szCs w:val="20"/>
    </w:rPr>
  </w:style>
  <w:style w:type="character" w:customStyle="1" w:styleId="EndnoteTextChar">
    <w:name w:val="Endnote Text Char"/>
    <w:basedOn w:val="DefaultParagraphFont"/>
    <w:link w:val="EndnoteText"/>
    <w:uiPriority w:val="99"/>
    <w:semiHidden/>
    <w:rsid w:val="00897734"/>
    <w:rPr>
      <w:lang w:val="en-GB"/>
    </w:rPr>
  </w:style>
  <w:style w:type="character" w:styleId="EndnoteReference">
    <w:name w:val="endnote reference"/>
    <w:basedOn w:val="DefaultParagraphFont"/>
    <w:uiPriority w:val="99"/>
    <w:semiHidden/>
    <w:unhideWhenUsed/>
    <w:rsid w:val="008977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UNEP/OzL.Pro/ExCom/79/3</Document_x0020_Number>
    <DocumentType xmlns="64e33b30-101d-41de-b951-961aab25ea29">Pre-session</DocumentType>
    <Format xmlns="bbb7cb92-9812-4460-89bc-37533c3647fb">Word</Form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AF031-BC94-4362-B594-595310EFFA0A}"/>
</file>

<file path=customXml/itemProps2.xml><?xml version="1.0" encoding="utf-8"?>
<ds:datastoreItem xmlns:ds="http://schemas.openxmlformats.org/officeDocument/2006/customXml" ds:itemID="{6A185ACE-DD6E-4790-8E49-D79BB2B6C7E1}"/>
</file>

<file path=customXml/itemProps3.xml><?xml version="1.0" encoding="utf-8"?>
<ds:datastoreItem xmlns:ds="http://schemas.openxmlformats.org/officeDocument/2006/customXml" ds:itemID="{875CBEA9-89D2-48C7-80D9-E2D6E13CF949}"/>
</file>

<file path=customXml/itemProps4.xml><?xml version="1.0" encoding="utf-8"?>
<ds:datastoreItem xmlns:ds="http://schemas.openxmlformats.org/officeDocument/2006/customXml" ds:itemID="{A616F413-420D-4BFA-82F8-7FD399B37651}"/>
</file>

<file path=docProps/app.xml><?xml version="1.0" encoding="utf-8"?>
<Properties xmlns="http://schemas.openxmlformats.org/officeDocument/2006/extended-properties" xmlns:vt="http://schemas.openxmlformats.org/officeDocument/2006/docPropsVTypes">
  <Template>Normal</Template>
  <TotalTime>85</TotalTime>
  <Pages>2</Pages>
  <Words>584</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Status of Contributions and Disbursements Report from the Treasurer</vt:lpstr>
    </vt:vector>
  </TitlesOfParts>
  <Company>UNMFS</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 (without annexes)</dc:title>
  <dc:creator>Botheina Sayah Bendahmane</dc:creator>
  <cp:lastModifiedBy>Anthoula Dounavis</cp:lastModifiedBy>
  <cp:revision>11</cp:revision>
  <cp:lastPrinted>2017-06-06T21:55:00Z</cp:lastPrinted>
  <dcterms:created xsi:type="dcterms:W3CDTF">2017-06-05T20:37:00Z</dcterms:created>
  <dcterms:modified xsi:type="dcterms:W3CDTF">2017-06-06T21:59:00Z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UNEP/OzL.Pro/ExCom/79/3</vt:lpwstr>
  </property>
  <property fmtid="{D5CDD505-2E9C-101B-9397-08002B2CF9AE}" pid="3" name="Revision date">
    <vt:lpwstr>06/06/2017</vt:lpwstr>
  </property>
  <property fmtid="{D5CDD505-2E9C-101B-9397-08002B2CF9AE}" pid="4" name="ContentTypeId">
    <vt:lpwstr>0x01010004C6732A9FE91B4FBB477FDF99EB5849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