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61073FF6" w14:textId="77777777">
        <w:trPr>
          <w:trHeight w:val="720"/>
        </w:trPr>
        <w:tc>
          <w:tcPr>
            <w:tcW w:w="4410" w:type="dxa"/>
            <w:gridSpan w:val="2"/>
            <w:tcBorders>
              <w:bottom w:val="single" w:sz="18" w:space="0" w:color="auto"/>
            </w:tcBorders>
          </w:tcPr>
          <w:p w14:paraId="61E61775"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531ED612"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2E215B1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6E2DAEE2" w14:textId="77777777" w:rsidR="007E5D09" w:rsidRDefault="00E1360E">
            <w:pPr>
              <w:spacing w:before="120"/>
              <w:jc w:val="left"/>
              <w:rPr>
                <w:lang w:val="en-US"/>
              </w:rPr>
            </w:pPr>
            <w:r>
              <w:rPr>
                <w:noProof/>
                <w:lang w:val="en-CA" w:eastAsia="en-CA" w:bidi="ar-SA"/>
              </w:rPr>
              <w:drawing>
                <wp:anchor distT="0" distB="0" distL="114300" distR="114300" simplePos="0" relativeHeight="251660288" behindDoc="0" locked="0" layoutInCell="0" allowOverlap="1" wp14:anchorId="18E16409" wp14:editId="19C777C0">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bidi="ar-SA"/>
              </w:rPr>
              <w:drawing>
                <wp:anchor distT="0" distB="0" distL="114300" distR="114300" simplePos="0" relativeHeight="251659264" behindDoc="1" locked="0" layoutInCell="0" allowOverlap="1" wp14:anchorId="1449C95C" wp14:editId="6DBE8245">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14:paraId="699B113B" w14:textId="77777777" w:rsidR="007E5D09" w:rsidRDefault="00E1360E">
            <w:pPr>
              <w:spacing w:before="120"/>
              <w:jc w:val="left"/>
              <w:rPr>
                <w:lang w:val="en-US"/>
              </w:rPr>
            </w:pPr>
            <w:r>
              <w:rPr>
                <w:lang w:val="en-US"/>
              </w:rPr>
              <w:t>GENERAL</w:t>
            </w:r>
          </w:p>
          <w:p w14:paraId="7CF0EB75" w14:textId="77777777" w:rsidR="007E5D09" w:rsidRDefault="007E5D09">
            <w:pPr>
              <w:spacing w:before="120"/>
              <w:jc w:val="left"/>
              <w:rPr>
                <w:lang w:val="en-US"/>
              </w:rPr>
            </w:pPr>
          </w:p>
          <w:p w14:paraId="4185DE57" w14:textId="7BB05DD4" w:rsidR="007E5D09" w:rsidRDefault="0051218E">
            <w:pPr>
              <w:rPr>
                <w:rtl/>
              </w:rPr>
            </w:pPr>
            <w:r>
              <w:fldChar w:fldCharType="begin"/>
            </w:r>
            <w:r>
              <w:instrText xml:space="preserve"> DOCPROPERTY "Document number"  \* MERGEFORMAT </w:instrText>
            </w:r>
            <w:r>
              <w:fldChar w:fldCharType="separate"/>
            </w:r>
            <w:r w:rsidR="00F9762B">
              <w:t>UNEP/</w:t>
            </w:r>
            <w:proofErr w:type="spellStart"/>
            <w:r w:rsidR="00F9762B">
              <w:t>OzL.Pro</w:t>
            </w:r>
            <w:proofErr w:type="spellEnd"/>
            <w:r w:rsidR="00F9762B">
              <w:t>/ExCom/91/34</w:t>
            </w:r>
            <w:r>
              <w:fldChar w:fldCharType="end"/>
            </w:r>
          </w:p>
          <w:p w14:paraId="47AF8CBE" w14:textId="407D9B7B" w:rsidR="00662A73" w:rsidRPr="003F73BA" w:rsidRDefault="00662A73" w:rsidP="00662A73">
            <w:pPr>
              <w:spacing w:before="120"/>
              <w:jc w:val="left"/>
            </w:pPr>
            <w:r>
              <w:rPr>
                <w:lang w:val="en-US"/>
              </w:rPr>
              <w:fldChar w:fldCharType="begin"/>
            </w:r>
            <w:r w:rsidRPr="00662A73">
              <w:rPr>
                <w:lang w:val="en-US"/>
              </w:rPr>
              <w:instrText xml:space="preserve"> DOCPROPERTY "Revision date" \@ "d MMMM YYYY"  \* MERGEFORMAT </w:instrText>
            </w:r>
            <w:r>
              <w:rPr>
                <w:lang w:val="en-US"/>
              </w:rPr>
              <w:fldChar w:fldCharType="separate"/>
            </w:r>
            <w:r w:rsidR="00F9762B">
              <w:rPr>
                <w:lang w:val="en-US"/>
              </w:rPr>
              <w:t>10</w:t>
            </w:r>
            <w:r w:rsidR="00F9762B" w:rsidRPr="00F9762B">
              <w:t xml:space="preserve"> </w:t>
            </w:r>
            <w:r w:rsidR="00F9762B">
              <w:rPr>
                <w:lang w:val="en-US"/>
              </w:rPr>
              <w:t>November</w:t>
            </w:r>
            <w:r w:rsidR="00F9762B" w:rsidRPr="00F9762B">
              <w:t xml:space="preserve"> 2022</w:t>
            </w:r>
            <w:r>
              <w:fldChar w:fldCharType="end"/>
            </w:r>
          </w:p>
          <w:p w14:paraId="34B72666" w14:textId="77777777" w:rsidR="00662A73" w:rsidRDefault="00662A73">
            <w:pPr>
              <w:spacing w:before="120"/>
              <w:jc w:val="left"/>
              <w:rPr>
                <w:rtl/>
                <w:lang w:val="en-US" w:bidi="ar-AE"/>
              </w:rPr>
            </w:pPr>
          </w:p>
          <w:p w14:paraId="7148D491" w14:textId="77777777" w:rsidR="007E5D09" w:rsidRDefault="00E1360E">
            <w:pPr>
              <w:spacing w:before="120"/>
              <w:jc w:val="left"/>
              <w:rPr>
                <w:lang w:val="en-US"/>
              </w:rPr>
            </w:pPr>
            <w:r>
              <w:rPr>
                <w:lang w:val="en-US"/>
              </w:rPr>
              <w:t>ARABIC</w:t>
            </w:r>
          </w:p>
          <w:p w14:paraId="120FC3C0"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01D56702"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72DD6B6D"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336F1B2E"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48727160"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69745C85" w14:textId="77777777" w:rsidR="007E5D09" w:rsidRDefault="007E5D09">
            <w:pPr>
              <w:rPr>
                <w:caps/>
                <w:lang w:val="en-US"/>
              </w:rPr>
            </w:pPr>
          </w:p>
          <w:p w14:paraId="300E42B1" w14:textId="77777777" w:rsidR="007E5D09" w:rsidRDefault="007E5D09">
            <w:pPr>
              <w:rPr>
                <w:lang w:val="en-US"/>
              </w:rPr>
            </w:pPr>
          </w:p>
        </w:tc>
      </w:tr>
    </w:tbl>
    <w:p w14:paraId="50B14711" w14:textId="77777777" w:rsidR="007E5D09" w:rsidRDefault="007E5D09">
      <w:pPr>
        <w:pStyle w:val="Caption"/>
        <w:spacing w:line="200" w:lineRule="exact"/>
        <w:ind w:left="187" w:right="187" w:hanging="187"/>
        <w:jc w:val="both"/>
        <w:rPr>
          <w:rFonts w:cs="Akhbar MT"/>
          <w:b/>
          <w:bCs/>
          <w:sz w:val="28"/>
          <w:szCs w:val="28"/>
          <w:rtl/>
        </w:rPr>
      </w:pPr>
    </w:p>
    <w:p w14:paraId="3C0047B8" w14:textId="77777777" w:rsidR="00702662" w:rsidRDefault="00702662" w:rsidP="00702662">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71CC30F0" w14:textId="77777777" w:rsidR="00702662" w:rsidRDefault="00702662" w:rsidP="00702662">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417E51E3" w14:textId="77777777" w:rsidR="00702662" w:rsidRPr="00A755B6" w:rsidRDefault="00702662" w:rsidP="00702662">
      <w:pPr>
        <w:bidi/>
        <w:ind w:left="4"/>
        <w:jc w:val="lowKashida"/>
        <w:rPr>
          <w:sz w:val="28"/>
          <w:szCs w:val="28"/>
          <w:rtl/>
          <w:lang w:val="en-US" w:eastAsia="en-CA"/>
        </w:rPr>
      </w:pPr>
      <w:r w:rsidRPr="00A755B6">
        <w:rPr>
          <w:sz w:val="28"/>
          <w:szCs w:val="28"/>
          <w:rtl/>
          <w:lang w:val="en-US" w:eastAsia="en-CA"/>
        </w:rPr>
        <w:t xml:space="preserve">الاجتمــــــاع </w:t>
      </w:r>
      <w:r w:rsidR="00F87A0D">
        <w:rPr>
          <w:rFonts w:hint="cs"/>
          <w:sz w:val="28"/>
          <w:szCs w:val="28"/>
          <w:rtl/>
          <w:lang w:val="en-US" w:eastAsia="en-CA"/>
        </w:rPr>
        <w:t>الحادي و</w:t>
      </w:r>
      <w:r>
        <w:rPr>
          <w:rFonts w:hint="cs"/>
          <w:sz w:val="28"/>
          <w:szCs w:val="28"/>
          <w:rtl/>
          <w:lang w:val="en-US" w:eastAsia="en-CA" w:bidi="ar-EG"/>
        </w:rPr>
        <w:t>التسع</w:t>
      </w:r>
      <w:r w:rsidR="007C6EF9">
        <w:rPr>
          <w:rFonts w:hint="cs"/>
          <w:sz w:val="28"/>
          <w:szCs w:val="28"/>
          <w:rtl/>
          <w:lang w:val="en-US" w:eastAsia="en-CA" w:bidi="ar-EG"/>
        </w:rPr>
        <w:t xml:space="preserve">ــــون </w:t>
      </w:r>
    </w:p>
    <w:p w14:paraId="26183E1E" w14:textId="419DE78B" w:rsidR="00702662" w:rsidRPr="00E95119" w:rsidRDefault="00702662" w:rsidP="00702662">
      <w:pPr>
        <w:pStyle w:val="0Heading0"/>
        <w:bidi/>
        <w:ind w:left="4"/>
        <w:rPr>
          <w:sz w:val="28"/>
          <w:szCs w:val="28"/>
          <w:rtl/>
        </w:rPr>
      </w:pPr>
      <w:r w:rsidRPr="00A755B6">
        <w:rPr>
          <w:rFonts w:hint="cs"/>
          <w:sz w:val="28"/>
          <w:szCs w:val="28"/>
          <w:rtl/>
        </w:rPr>
        <w:t>مونتريال</w:t>
      </w:r>
      <w:r w:rsidRPr="00A755B6">
        <w:rPr>
          <w:sz w:val="28"/>
          <w:szCs w:val="28"/>
          <w:rtl/>
        </w:rPr>
        <w:t>،</w:t>
      </w:r>
      <w:r w:rsidR="00437512">
        <w:rPr>
          <w:rFonts w:hint="cs"/>
          <w:sz w:val="28"/>
          <w:szCs w:val="28"/>
          <w:rtl/>
        </w:rPr>
        <w:t xml:space="preserve"> </w:t>
      </w:r>
      <w:r w:rsidRPr="00A755B6">
        <w:rPr>
          <w:rFonts w:hint="cs"/>
          <w:sz w:val="28"/>
          <w:szCs w:val="28"/>
          <w:rtl/>
        </w:rPr>
        <w:t>من</w:t>
      </w:r>
      <w:r w:rsidR="007C6EF9">
        <w:rPr>
          <w:rFonts w:hint="cs"/>
          <w:sz w:val="28"/>
          <w:szCs w:val="28"/>
          <w:rtl/>
        </w:rPr>
        <w:t xml:space="preserve"> </w:t>
      </w:r>
      <w:r w:rsidR="00F87A0D">
        <w:rPr>
          <w:rFonts w:hint="cs"/>
          <w:sz w:val="28"/>
          <w:szCs w:val="28"/>
          <w:rtl/>
        </w:rPr>
        <w:t>5</w:t>
      </w:r>
      <w:r w:rsidRPr="00A755B6">
        <w:rPr>
          <w:rFonts w:hint="cs"/>
          <w:sz w:val="28"/>
          <w:szCs w:val="28"/>
          <w:rtl/>
        </w:rPr>
        <w:t xml:space="preserve"> </w:t>
      </w:r>
      <w:r>
        <w:rPr>
          <w:rFonts w:hint="cs"/>
          <w:sz w:val="28"/>
          <w:szCs w:val="28"/>
          <w:rtl/>
        </w:rPr>
        <w:t>إلى</w:t>
      </w:r>
      <w:r w:rsidRPr="00A755B6">
        <w:rPr>
          <w:rFonts w:hint="cs"/>
          <w:sz w:val="28"/>
          <w:szCs w:val="28"/>
          <w:rtl/>
        </w:rPr>
        <w:t xml:space="preserve"> </w:t>
      </w:r>
      <w:r w:rsidR="00F87A0D">
        <w:rPr>
          <w:rFonts w:hint="cs"/>
          <w:sz w:val="28"/>
          <w:szCs w:val="28"/>
          <w:rtl/>
        </w:rPr>
        <w:t>9</w:t>
      </w:r>
      <w:r w:rsidRPr="00A755B6">
        <w:rPr>
          <w:rFonts w:hint="cs"/>
          <w:sz w:val="28"/>
          <w:szCs w:val="28"/>
          <w:rtl/>
        </w:rPr>
        <w:t xml:space="preserve"> </w:t>
      </w:r>
      <w:r w:rsidR="00F87A0D">
        <w:rPr>
          <w:rFonts w:hint="cs"/>
          <w:sz w:val="28"/>
          <w:szCs w:val="28"/>
          <w:rtl/>
        </w:rPr>
        <w:t>ديسمبر</w:t>
      </w:r>
      <w:r w:rsidR="00E95119">
        <w:rPr>
          <w:sz w:val="28"/>
          <w:szCs w:val="28"/>
        </w:rPr>
        <w:t>/</w:t>
      </w:r>
      <w:r w:rsidR="00F87A0D">
        <w:rPr>
          <w:rFonts w:hint="cs"/>
          <w:sz w:val="28"/>
          <w:szCs w:val="28"/>
          <w:rtl/>
        </w:rPr>
        <w:t xml:space="preserve"> </w:t>
      </w:r>
      <w:r w:rsidR="00E95119" w:rsidRPr="00E95119">
        <w:rPr>
          <w:sz w:val="28"/>
          <w:szCs w:val="28"/>
          <w:rtl/>
        </w:rPr>
        <w:t>كانون</w:t>
      </w:r>
      <w:r w:rsidR="00E95119" w:rsidRPr="003F044C">
        <w:rPr>
          <w:rFonts w:ascii="Arial" w:hAnsi="Arial" w:cs="Arial"/>
          <w:color w:val="474747"/>
          <w:sz w:val="30"/>
          <w:szCs w:val="30"/>
          <w:rtl/>
        </w:rPr>
        <w:t xml:space="preserve"> </w:t>
      </w:r>
      <w:r w:rsidR="00E95119" w:rsidRPr="00E95119">
        <w:rPr>
          <w:sz w:val="28"/>
          <w:szCs w:val="28"/>
          <w:rtl/>
        </w:rPr>
        <w:t>الأول</w:t>
      </w:r>
      <w:r w:rsidR="00416AD7">
        <w:rPr>
          <w:rFonts w:hint="cs"/>
          <w:sz w:val="28"/>
          <w:szCs w:val="28"/>
          <w:rtl/>
        </w:rPr>
        <w:t xml:space="preserve"> </w:t>
      </w:r>
      <w:r w:rsidRPr="00E95119">
        <w:rPr>
          <w:rFonts w:hint="cs"/>
          <w:sz w:val="26"/>
          <w:szCs w:val="26"/>
          <w:rtl/>
        </w:rPr>
        <w:t>2022</w:t>
      </w:r>
    </w:p>
    <w:p w14:paraId="22BD857A" w14:textId="77777777" w:rsidR="00437512" w:rsidRPr="00437512" w:rsidRDefault="00437512" w:rsidP="00437512">
      <w:pPr>
        <w:bidi/>
        <w:jc w:val="left"/>
        <w:rPr>
          <w:sz w:val="32"/>
          <w:szCs w:val="28"/>
        </w:rPr>
      </w:pPr>
      <w:r w:rsidRPr="00437512">
        <w:rPr>
          <w:sz w:val="32"/>
          <w:szCs w:val="28"/>
          <w:rtl/>
          <w:lang w:eastAsia="ar" w:bidi="ar-EG"/>
        </w:rPr>
        <w:t>البند 9 (ج) من جدول الأعمال المؤقت</w:t>
      </w:r>
      <w:r w:rsidRPr="00437512">
        <w:rPr>
          <w:sz w:val="32"/>
          <w:szCs w:val="28"/>
          <w:vertAlign w:val="superscript"/>
          <w:rtl/>
          <w:lang w:eastAsia="ar" w:bidi="ar-EG"/>
        </w:rPr>
        <w:footnoteReference w:id="1"/>
      </w:r>
      <w:r w:rsidRPr="00437512">
        <w:rPr>
          <w:sz w:val="32"/>
          <w:szCs w:val="32"/>
          <w:rtl/>
          <w:lang w:eastAsia="ar" w:bidi="ar-EG"/>
        </w:rPr>
        <w:t xml:space="preserve"> </w:t>
      </w:r>
    </w:p>
    <w:p w14:paraId="5BB64DFE" w14:textId="77777777" w:rsidR="00437512" w:rsidRDefault="00437512" w:rsidP="00437512">
      <w:pPr>
        <w:bidi/>
        <w:jc w:val="left"/>
      </w:pPr>
    </w:p>
    <w:p w14:paraId="7BDAFDB5" w14:textId="77777777" w:rsidR="00437512" w:rsidRDefault="00437512" w:rsidP="00437512">
      <w:pPr>
        <w:bidi/>
        <w:jc w:val="left"/>
      </w:pPr>
    </w:p>
    <w:p w14:paraId="1B44134D" w14:textId="5DDA2B9C" w:rsidR="00437512" w:rsidRDefault="00437512" w:rsidP="00437512">
      <w:pPr>
        <w:bidi/>
        <w:jc w:val="left"/>
      </w:pPr>
    </w:p>
    <w:p w14:paraId="15C7EBA5" w14:textId="31A7E8F7" w:rsidR="007831E6" w:rsidRDefault="007831E6" w:rsidP="007831E6">
      <w:pPr>
        <w:bidi/>
        <w:jc w:val="left"/>
      </w:pPr>
    </w:p>
    <w:p w14:paraId="11A12546" w14:textId="77777777" w:rsidR="007831E6" w:rsidRDefault="007831E6" w:rsidP="007831E6">
      <w:pPr>
        <w:bidi/>
        <w:jc w:val="left"/>
      </w:pPr>
    </w:p>
    <w:p w14:paraId="1DA51EE8" w14:textId="77777777" w:rsidR="00437512" w:rsidRPr="009B0D30" w:rsidRDefault="00437512" w:rsidP="00437512">
      <w:pPr>
        <w:pStyle w:val="Title1"/>
        <w:bidi/>
        <w:rPr>
          <w:lang w:val="en-CA"/>
        </w:rPr>
      </w:pPr>
    </w:p>
    <w:p w14:paraId="629F6B04" w14:textId="77777777" w:rsidR="00437512" w:rsidRPr="00437512" w:rsidRDefault="00437512" w:rsidP="00437512">
      <w:pPr>
        <w:pStyle w:val="StyleHeader4Para4Left0Firstline0"/>
        <w:numPr>
          <w:ilvl w:val="0"/>
          <w:numId w:val="0"/>
        </w:numPr>
        <w:bidi/>
        <w:jc w:val="center"/>
        <w:rPr>
          <w:b/>
          <w:sz w:val="32"/>
          <w:szCs w:val="30"/>
        </w:rPr>
      </w:pPr>
      <w:r w:rsidRPr="00437512">
        <w:rPr>
          <w:b/>
          <w:bCs/>
          <w:sz w:val="32"/>
          <w:szCs w:val="32"/>
          <w:rtl/>
          <w:lang w:eastAsia="ar" w:bidi="ar-EG"/>
        </w:rPr>
        <w:t>تعديلات برنامج عمل منظمة الأمم المتحدة للتنمية الصناعية لعام 2022</w:t>
      </w:r>
    </w:p>
    <w:p w14:paraId="18D97643" w14:textId="77777777" w:rsidR="00437512" w:rsidRDefault="00437512" w:rsidP="00437512">
      <w:pPr>
        <w:pStyle w:val="StyleHeader4Para4Left0Firstline0"/>
        <w:numPr>
          <w:ilvl w:val="0"/>
          <w:numId w:val="0"/>
        </w:numPr>
        <w:bidi/>
        <w:jc w:val="left"/>
        <w:rPr>
          <w:sz w:val="22"/>
        </w:rPr>
      </w:pPr>
    </w:p>
    <w:p w14:paraId="699A9AD7" w14:textId="77777777" w:rsidR="00437512" w:rsidRPr="009B0D30" w:rsidRDefault="00437512" w:rsidP="00437512">
      <w:pPr>
        <w:pStyle w:val="StyleHeader4Para4Left0Firstline0"/>
        <w:numPr>
          <w:ilvl w:val="0"/>
          <w:numId w:val="0"/>
        </w:numPr>
        <w:bidi/>
        <w:jc w:val="left"/>
        <w:rPr>
          <w:sz w:val="22"/>
        </w:rPr>
      </w:pPr>
    </w:p>
    <w:p w14:paraId="6B331447" w14:textId="77777777" w:rsidR="00437512" w:rsidRPr="009B0D30" w:rsidRDefault="00437512" w:rsidP="00437512">
      <w:pPr>
        <w:bidi/>
      </w:pPr>
    </w:p>
    <w:p w14:paraId="219DD065" w14:textId="77777777" w:rsidR="00437512" w:rsidRPr="009B0D30" w:rsidRDefault="00437512" w:rsidP="00437512">
      <w:pPr>
        <w:pStyle w:val="StyleHeader4Para4Left0Firstline0"/>
        <w:numPr>
          <w:ilvl w:val="0"/>
          <w:numId w:val="0"/>
        </w:numPr>
        <w:tabs>
          <w:tab w:val="clear" w:pos="2880"/>
          <w:tab w:val="clear" w:pos="5760"/>
        </w:tabs>
        <w:bidi/>
        <w:jc w:val="center"/>
        <w:rPr>
          <w:b/>
          <w:sz w:val="22"/>
        </w:rPr>
      </w:pPr>
      <w:r w:rsidRPr="009B0D30">
        <w:rPr>
          <w:b/>
          <w:bCs/>
          <w:sz w:val="22"/>
          <w:szCs w:val="22"/>
          <w:rtl/>
          <w:lang w:eastAsia="ar" w:bidi="ar-EG"/>
        </w:rPr>
        <w:br w:type="page"/>
      </w:r>
    </w:p>
    <w:p w14:paraId="3E507C0C" w14:textId="77777777" w:rsidR="00437512" w:rsidRPr="00437512" w:rsidRDefault="00437512" w:rsidP="00437512">
      <w:pPr>
        <w:keepNext/>
        <w:bidi/>
        <w:spacing w:after="240"/>
        <w:jc w:val="center"/>
        <w:rPr>
          <w:b/>
          <w:color w:val="000000" w:themeColor="text1"/>
          <w:sz w:val="32"/>
          <w:szCs w:val="28"/>
        </w:rPr>
      </w:pPr>
      <w:r w:rsidRPr="00437512">
        <w:rPr>
          <w:b/>
          <w:bCs/>
          <w:color w:val="000000" w:themeColor="text1"/>
          <w:sz w:val="32"/>
          <w:szCs w:val="28"/>
          <w:rtl/>
          <w:lang w:eastAsia="ar" w:bidi="ar-EG"/>
        </w:rPr>
        <w:lastRenderedPageBreak/>
        <w:t>تعليقات وتوصيات أمانة الصندوق</w:t>
      </w:r>
    </w:p>
    <w:p w14:paraId="30B3AB88" w14:textId="25C151C8" w:rsidR="00437512" w:rsidRPr="00437512" w:rsidRDefault="00437512" w:rsidP="00437512">
      <w:pPr>
        <w:pStyle w:val="Heading1"/>
        <w:numPr>
          <w:ilvl w:val="0"/>
          <w:numId w:val="23"/>
        </w:numPr>
        <w:bidi/>
        <w:rPr>
          <w:sz w:val="32"/>
          <w:szCs w:val="28"/>
        </w:rPr>
      </w:pPr>
      <w:r w:rsidRPr="00437512">
        <w:rPr>
          <w:sz w:val="32"/>
          <w:szCs w:val="28"/>
          <w:rtl/>
          <w:lang w:eastAsia="ar" w:bidi="ar-EG"/>
        </w:rPr>
        <w:t>تطلب منظمة الأمم المتحدة للتنمية الصناعية (اليونيدو) موافقة اللجنة التنفيذية على مبلغ قدره 2,119,977 دولار</w:t>
      </w:r>
      <w:r w:rsidR="001F4904">
        <w:rPr>
          <w:rFonts w:hint="cs"/>
          <w:sz w:val="32"/>
          <w:szCs w:val="28"/>
          <w:rtl/>
          <w:lang w:eastAsia="ar" w:bidi="ar-EG"/>
        </w:rPr>
        <w:t>اً</w:t>
      </w:r>
      <w:r w:rsidRPr="00437512">
        <w:rPr>
          <w:sz w:val="32"/>
          <w:szCs w:val="28"/>
          <w:rtl/>
          <w:lang w:eastAsia="ar" w:bidi="ar-EG"/>
        </w:rPr>
        <w:t xml:space="preserve"> أمريكي</w:t>
      </w:r>
      <w:r w:rsidR="001F4904">
        <w:rPr>
          <w:rFonts w:hint="cs"/>
          <w:sz w:val="32"/>
          <w:szCs w:val="28"/>
          <w:rtl/>
          <w:lang w:eastAsia="ar" w:bidi="ar-EG"/>
        </w:rPr>
        <w:t>اً</w:t>
      </w:r>
      <w:r w:rsidRPr="00437512">
        <w:rPr>
          <w:sz w:val="32"/>
          <w:szCs w:val="28"/>
          <w:rtl/>
          <w:lang w:eastAsia="ar" w:bidi="ar-EG"/>
        </w:rPr>
        <w:t>، بالإضافة إلى تكاليف دعم الوكالة وقدرها 150,198 دولاراً أمريكياً لتعديلات برنامج عملها لعام 2022 المدرجة في الجدول 1. ومرفق الطلب بهذه الوثيقة.</w:t>
      </w:r>
    </w:p>
    <w:p w14:paraId="77C84BB5" w14:textId="77777777" w:rsidR="00437512" w:rsidRPr="00437512" w:rsidRDefault="00437512" w:rsidP="00437512">
      <w:pPr>
        <w:pStyle w:val="Heading1"/>
        <w:numPr>
          <w:ilvl w:val="0"/>
          <w:numId w:val="0"/>
        </w:numPr>
        <w:tabs>
          <w:tab w:val="left" w:pos="720"/>
        </w:tabs>
        <w:bidi/>
        <w:spacing w:after="0"/>
        <w:rPr>
          <w:b/>
          <w:sz w:val="32"/>
          <w:szCs w:val="28"/>
        </w:rPr>
      </w:pPr>
      <w:r w:rsidRPr="00437512">
        <w:rPr>
          <w:b/>
          <w:bCs/>
          <w:sz w:val="32"/>
          <w:szCs w:val="28"/>
          <w:rtl/>
          <w:lang w:eastAsia="ar" w:bidi="ar-EG"/>
        </w:rPr>
        <w:t>الجدول 1: تعديلات برنامج عمل منظمة الأمم المتحدة للتنمية الصناعية لعام 2022</w:t>
      </w:r>
    </w:p>
    <w:tbl>
      <w:tblPr>
        <w:bidiVisual/>
        <w:tblW w:w="5013" w:type="pct"/>
        <w:tblInd w:w="-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30" w:type="dxa"/>
          <w:right w:w="115" w:type="dxa"/>
        </w:tblCellMar>
        <w:tblLook w:val="01E0" w:firstRow="1" w:lastRow="1" w:firstColumn="1" w:lastColumn="1" w:noHBand="0" w:noVBand="0"/>
      </w:tblPr>
      <w:tblGrid>
        <w:gridCol w:w="1449"/>
        <w:gridCol w:w="5431"/>
        <w:gridCol w:w="1249"/>
        <w:gridCol w:w="1245"/>
      </w:tblGrid>
      <w:tr w:rsidR="00437512" w:rsidRPr="00C36B59" w14:paraId="5C71117A" w14:textId="77777777" w:rsidTr="00437512">
        <w:trPr>
          <w:tblHeader/>
        </w:trPr>
        <w:tc>
          <w:tcPr>
            <w:tcW w:w="773"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hideMark/>
          </w:tcPr>
          <w:p w14:paraId="5A0D4DA6" w14:textId="77777777" w:rsidR="00437512" w:rsidRPr="00C36B59" w:rsidRDefault="00437512" w:rsidP="00CB70BA">
            <w:pPr>
              <w:bidi/>
              <w:jc w:val="left"/>
              <w:rPr>
                <w:b/>
                <w:color w:val="000000" w:themeColor="text1"/>
                <w:sz w:val="20"/>
              </w:rPr>
            </w:pPr>
            <w:r w:rsidRPr="00C36B59">
              <w:rPr>
                <w:b/>
                <w:bCs/>
                <w:color w:val="000000" w:themeColor="text1"/>
                <w:sz w:val="20"/>
                <w:rtl/>
                <w:lang w:eastAsia="ar" w:bidi="ar-EG"/>
              </w:rPr>
              <w:t>البلد</w:t>
            </w:r>
          </w:p>
        </w:tc>
        <w:tc>
          <w:tcPr>
            <w:tcW w:w="2897" w:type="pct"/>
            <w:tcBorders>
              <w:top w:val="single" w:sz="4" w:space="0" w:color="auto"/>
              <w:left w:val="single" w:sz="4" w:space="0" w:color="auto"/>
              <w:bottom w:val="single" w:sz="4" w:space="0" w:color="auto"/>
              <w:right w:val="single" w:sz="4" w:space="0" w:color="auto"/>
            </w:tcBorders>
            <w:vAlign w:val="center"/>
            <w:hideMark/>
          </w:tcPr>
          <w:p w14:paraId="4B68AC8D" w14:textId="77777777" w:rsidR="00437512" w:rsidRPr="00C36B59" w:rsidRDefault="00437512" w:rsidP="00CB70BA">
            <w:pPr>
              <w:bidi/>
              <w:jc w:val="center"/>
              <w:rPr>
                <w:b/>
                <w:color w:val="000000" w:themeColor="text1"/>
                <w:sz w:val="20"/>
              </w:rPr>
            </w:pPr>
            <w:r w:rsidRPr="00C36B59">
              <w:rPr>
                <w:b/>
                <w:bCs/>
                <w:color w:val="000000" w:themeColor="text1"/>
                <w:sz w:val="20"/>
                <w:rtl/>
                <w:lang w:eastAsia="ar" w:bidi="ar-EG"/>
              </w:rPr>
              <w:t>النشاط/المشروع</w:t>
            </w:r>
          </w:p>
        </w:tc>
        <w:tc>
          <w:tcPr>
            <w:tcW w:w="66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09B06F7F" w14:textId="77777777" w:rsidR="00437512" w:rsidRPr="00C36B59" w:rsidRDefault="00437512" w:rsidP="00CB70BA">
            <w:pPr>
              <w:bidi/>
              <w:jc w:val="center"/>
              <w:rPr>
                <w:b/>
                <w:color w:val="000000" w:themeColor="text1"/>
                <w:sz w:val="20"/>
              </w:rPr>
            </w:pPr>
            <w:r w:rsidRPr="00C36B59">
              <w:rPr>
                <w:b/>
                <w:bCs/>
                <w:color w:val="000000" w:themeColor="text1"/>
                <w:sz w:val="20"/>
                <w:rtl/>
                <w:lang w:eastAsia="ar" w:bidi="ar-EG"/>
              </w:rPr>
              <w:t>المبلغ المطلوب (دولار أمريكي)</w:t>
            </w:r>
          </w:p>
        </w:tc>
        <w:tc>
          <w:tcPr>
            <w:tcW w:w="66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50B21F8C" w14:textId="77777777" w:rsidR="00437512" w:rsidRPr="00C36B59" w:rsidRDefault="00437512" w:rsidP="00CB70BA">
            <w:pPr>
              <w:bidi/>
              <w:jc w:val="center"/>
              <w:rPr>
                <w:b/>
                <w:color w:val="000000" w:themeColor="text1"/>
                <w:sz w:val="20"/>
              </w:rPr>
            </w:pPr>
            <w:r w:rsidRPr="00C36B59">
              <w:rPr>
                <w:b/>
                <w:bCs/>
                <w:color w:val="000000" w:themeColor="text1"/>
                <w:sz w:val="20"/>
                <w:rtl/>
                <w:lang w:eastAsia="ar" w:bidi="ar-EG"/>
              </w:rPr>
              <w:t>المبلغ الموصى به (دولار أمريكي)</w:t>
            </w:r>
          </w:p>
        </w:tc>
      </w:tr>
      <w:tr w:rsidR="00437512" w:rsidRPr="00C36B59" w14:paraId="55D7FA7E" w14:textId="77777777" w:rsidTr="00437512">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78B86A6E" w14:textId="77777777" w:rsidR="00437512" w:rsidRPr="00C36B59" w:rsidRDefault="00437512" w:rsidP="00CB70BA">
            <w:pPr>
              <w:widowControl w:val="0"/>
              <w:bidi/>
              <w:rPr>
                <w:color w:val="000000" w:themeColor="text1"/>
                <w:sz w:val="20"/>
              </w:rPr>
            </w:pPr>
            <w:r w:rsidRPr="00C36B59">
              <w:rPr>
                <w:b/>
                <w:bCs/>
                <w:color w:val="000000" w:themeColor="text1"/>
                <w:sz w:val="20"/>
                <w:rtl/>
                <w:lang w:eastAsia="ar" w:bidi="ar-EG"/>
              </w:rPr>
              <w:t>القسم ألف: الأنشطة المُوصى بالموافقة الشاملة عليها</w:t>
            </w:r>
          </w:p>
        </w:tc>
      </w:tr>
      <w:tr w:rsidR="00437512" w:rsidRPr="00C36B59" w14:paraId="0AF198F4" w14:textId="77777777" w:rsidTr="00437512">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59B1896A" w14:textId="77777777" w:rsidR="00437512" w:rsidRPr="00C36B59" w:rsidRDefault="00437512" w:rsidP="00CB70BA">
            <w:pPr>
              <w:widowControl w:val="0"/>
              <w:bidi/>
              <w:rPr>
                <w:b/>
                <w:color w:val="000000" w:themeColor="text1"/>
                <w:sz w:val="20"/>
              </w:rPr>
            </w:pPr>
            <w:r w:rsidRPr="00C36B59">
              <w:rPr>
                <w:b/>
                <w:bCs/>
                <w:color w:val="000000" w:themeColor="text1"/>
                <w:sz w:val="20"/>
                <w:rtl/>
                <w:lang w:eastAsia="ar" w:bidi="ar-EG"/>
              </w:rPr>
              <w:t>ألف-1: تجديد مشروعات التعزيز المؤسسي</w:t>
            </w:r>
          </w:p>
        </w:tc>
      </w:tr>
      <w:tr w:rsidR="00437512" w:rsidRPr="00C36B59" w14:paraId="734063ED" w14:textId="77777777" w:rsidTr="00437512">
        <w:tc>
          <w:tcPr>
            <w:tcW w:w="773"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71857C43" w14:textId="77777777" w:rsidR="00437512" w:rsidRPr="00C36B59" w:rsidRDefault="00437512" w:rsidP="00CB70BA">
            <w:pPr>
              <w:widowControl w:val="0"/>
              <w:bidi/>
              <w:jc w:val="left"/>
              <w:rPr>
                <w:b/>
                <w:bCs/>
                <w:color w:val="000000" w:themeColor="text1"/>
                <w:sz w:val="20"/>
              </w:rPr>
            </w:pPr>
            <w:r w:rsidRPr="00C36B59">
              <w:rPr>
                <w:sz w:val="20"/>
                <w:rtl/>
                <w:lang w:eastAsia="ar" w:bidi="ar-EG"/>
              </w:rPr>
              <w:t>أرمينيا</w:t>
            </w:r>
          </w:p>
        </w:tc>
        <w:tc>
          <w:tcPr>
            <w:tcW w:w="2897" w:type="pct"/>
            <w:tcBorders>
              <w:top w:val="single" w:sz="4" w:space="0" w:color="auto"/>
              <w:left w:val="single" w:sz="4" w:space="0" w:color="auto"/>
              <w:bottom w:val="single" w:sz="4" w:space="0" w:color="auto"/>
              <w:right w:val="single" w:sz="4" w:space="0" w:color="auto"/>
            </w:tcBorders>
          </w:tcPr>
          <w:p w14:paraId="28FD1C50" w14:textId="77777777" w:rsidR="00437512" w:rsidRPr="00C36B59" w:rsidRDefault="00437512" w:rsidP="00CB70BA">
            <w:pPr>
              <w:bidi/>
              <w:jc w:val="left"/>
              <w:rPr>
                <w:sz w:val="20"/>
              </w:rPr>
            </w:pPr>
            <w:r w:rsidRPr="00F34EBE">
              <w:rPr>
                <w:color w:val="000000"/>
                <w:sz w:val="20"/>
                <w:rtl/>
                <w:lang w:eastAsia="ar" w:bidi="ar-EG"/>
              </w:rPr>
              <w:t xml:space="preserve">تجديد مشروع التعزيز المؤسسي (المرحلة الثامنة) </w:t>
            </w:r>
          </w:p>
        </w:tc>
        <w:tc>
          <w:tcPr>
            <w:tcW w:w="666" w:type="pct"/>
            <w:tcBorders>
              <w:top w:val="single" w:sz="4" w:space="0" w:color="auto"/>
              <w:left w:val="single" w:sz="4" w:space="0" w:color="auto"/>
              <w:bottom w:val="single" w:sz="4" w:space="0" w:color="auto"/>
              <w:right w:val="single" w:sz="4" w:space="0" w:color="auto"/>
            </w:tcBorders>
            <w:vAlign w:val="center"/>
          </w:tcPr>
          <w:p w14:paraId="1133FA37" w14:textId="77777777" w:rsidR="00437512" w:rsidRPr="00C36B59" w:rsidRDefault="00437512" w:rsidP="00CB70BA">
            <w:pPr>
              <w:bidi/>
              <w:jc w:val="right"/>
              <w:rPr>
                <w:color w:val="000000"/>
                <w:sz w:val="20"/>
              </w:rPr>
            </w:pPr>
            <w:r w:rsidRPr="00C36B59">
              <w:rPr>
                <w:color w:val="000000"/>
                <w:sz w:val="20"/>
                <w:rtl/>
                <w:lang w:eastAsia="ar" w:bidi="ar-EG"/>
              </w:rPr>
              <w:t>153,600</w:t>
            </w:r>
          </w:p>
        </w:tc>
        <w:tc>
          <w:tcPr>
            <w:tcW w:w="665" w:type="pct"/>
            <w:tcBorders>
              <w:top w:val="single" w:sz="4" w:space="0" w:color="auto"/>
              <w:left w:val="single" w:sz="4" w:space="0" w:color="auto"/>
              <w:bottom w:val="single" w:sz="4" w:space="0" w:color="auto"/>
              <w:right w:val="single" w:sz="4" w:space="0" w:color="auto"/>
            </w:tcBorders>
            <w:vAlign w:val="center"/>
          </w:tcPr>
          <w:p w14:paraId="1212B898" w14:textId="77777777" w:rsidR="00437512" w:rsidRPr="00C36B59" w:rsidRDefault="00437512" w:rsidP="00CB70BA">
            <w:pPr>
              <w:bidi/>
              <w:jc w:val="right"/>
              <w:rPr>
                <w:color w:val="000000"/>
                <w:sz w:val="20"/>
              </w:rPr>
            </w:pPr>
            <w:r w:rsidRPr="00C36B59">
              <w:rPr>
                <w:color w:val="000000"/>
                <w:sz w:val="20"/>
                <w:rtl/>
                <w:lang w:eastAsia="ar" w:bidi="ar-EG"/>
              </w:rPr>
              <w:t>153,600</w:t>
            </w:r>
          </w:p>
        </w:tc>
      </w:tr>
      <w:tr w:rsidR="00437512" w:rsidRPr="00C36B59" w14:paraId="3F7F5847" w14:textId="77777777" w:rsidTr="00437512">
        <w:tc>
          <w:tcPr>
            <w:tcW w:w="773"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08466A98" w14:textId="77777777" w:rsidR="00437512" w:rsidRPr="00C36B59" w:rsidRDefault="00437512" w:rsidP="00CB70BA">
            <w:pPr>
              <w:bidi/>
              <w:jc w:val="left"/>
              <w:rPr>
                <w:color w:val="000000"/>
                <w:sz w:val="20"/>
              </w:rPr>
            </w:pPr>
            <w:r w:rsidRPr="00C36B59">
              <w:rPr>
                <w:sz w:val="20"/>
                <w:rtl/>
                <w:lang w:eastAsia="ar" w:bidi="ar-EG"/>
              </w:rPr>
              <w:t>مصر</w:t>
            </w:r>
          </w:p>
        </w:tc>
        <w:tc>
          <w:tcPr>
            <w:tcW w:w="2897" w:type="pct"/>
            <w:tcBorders>
              <w:top w:val="single" w:sz="4" w:space="0" w:color="auto"/>
              <w:left w:val="single" w:sz="4" w:space="0" w:color="auto"/>
              <w:bottom w:val="single" w:sz="4" w:space="0" w:color="auto"/>
              <w:right w:val="single" w:sz="4" w:space="0" w:color="auto"/>
            </w:tcBorders>
          </w:tcPr>
          <w:p w14:paraId="1074077D" w14:textId="77777777" w:rsidR="00437512" w:rsidRPr="00C36B59" w:rsidRDefault="00437512" w:rsidP="00CB70BA">
            <w:pPr>
              <w:bidi/>
              <w:jc w:val="left"/>
              <w:rPr>
                <w:sz w:val="20"/>
              </w:rPr>
            </w:pPr>
            <w:r w:rsidRPr="00F34EBE">
              <w:rPr>
                <w:color w:val="000000"/>
                <w:sz w:val="20"/>
                <w:rtl/>
                <w:lang w:eastAsia="ar" w:bidi="ar-EG"/>
              </w:rPr>
              <w:t xml:space="preserve">تجديد مشروع التعزيز المؤسسي (المرحلة الرابعة عشرة) </w:t>
            </w:r>
          </w:p>
        </w:tc>
        <w:tc>
          <w:tcPr>
            <w:tcW w:w="666" w:type="pct"/>
            <w:tcBorders>
              <w:top w:val="single" w:sz="4" w:space="0" w:color="auto"/>
              <w:left w:val="single" w:sz="4" w:space="0" w:color="auto"/>
              <w:bottom w:val="single" w:sz="4" w:space="0" w:color="auto"/>
              <w:right w:val="single" w:sz="4" w:space="0" w:color="auto"/>
            </w:tcBorders>
            <w:vAlign w:val="center"/>
          </w:tcPr>
          <w:p w14:paraId="4E4FF7B6" w14:textId="77777777" w:rsidR="00437512" w:rsidRPr="00C36B59" w:rsidRDefault="00437512" w:rsidP="00CB70BA">
            <w:pPr>
              <w:bidi/>
              <w:jc w:val="right"/>
              <w:rPr>
                <w:color w:val="000000"/>
                <w:sz w:val="20"/>
              </w:rPr>
            </w:pPr>
            <w:r w:rsidRPr="00C36B59">
              <w:rPr>
                <w:color w:val="000000"/>
                <w:sz w:val="20"/>
                <w:rtl/>
                <w:lang w:eastAsia="ar" w:bidi="ar-EG"/>
              </w:rPr>
              <w:t>292,253</w:t>
            </w:r>
          </w:p>
        </w:tc>
        <w:tc>
          <w:tcPr>
            <w:tcW w:w="665" w:type="pct"/>
            <w:tcBorders>
              <w:top w:val="single" w:sz="4" w:space="0" w:color="auto"/>
              <w:left w:val="single" w:sz="4" w:space="0" w:color="auto"/>
              <w:bottom w:val="single" w:sz="4" w:space="0" w:color="auto"/>
              <w:right w:val="single" w:sz="4" w:space="0" w:color="auto"/>
            </w:tcBorders>
            <w:vAlign w:val="center"/>
          </w:tcPr>
          <w:p w14:paraId="6CDEEEE2" w14:textId="77777777" w:rsidR="00437512" w:rsidRPr="00C36B59" w:rsidRDefault="00437512" w:rsidP="00CB70BA">
            <w:pPr>
              <w:bidi/>
              <w:jc w:val="right"/>
              <w:rPr>
                <w:color w:val="000000"/>
                <w:sz w:val="20"/>
              </w:rPr>
            </w:pPr>
            <w:r w:rsidRPr="00C36B59">
              <w:rPr>
                <w:color w:val="000000"/>
                <w:sz w:val="20"/>
                <w:rtl/>
                <w:lang w:eastAsia="ar" w:bidi="ar-EG"/>
              </w:rPr>
              <w:t>292,253</w:t>
            </w:r>
          </w:p>
        </w:tc>
      </w:tr>
      <w:tr w:rsidR="00437512" w:rsidRPr="00C36B59" w14:paraId="40590321" w14:textId="77777777" w:rsidTr="00437512">
        <w:tc>
          <w:tcPr>
            <w:tcW w:w="773"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136A5F28" w14:textId="77777777" w:rsidR="00437512" w:rsidRPr="00C36B59" w:rsidRDefault="00437512" w:rsidP="00CB70BA">
            <w:pPr>
              <w:bidi/>
              <w:jc w:val="left"/>
              <w:rPr>
                <w:color w:val="000000"/>
                <w:sz w:val="20"/>
              </w:rPr>
            </w:pPr>
            <w:r w:rsidRPr="00C36B59">
              <w:rPr>
                <w:sz w:val="20"/>
                <w:rtl/>
                <w:lang w:eastAsia="ar" w:bidi="ar-EG"/>
              </w:rPr>
              <w:t>ليبيا</w:t>
            </w:r>
          </w:p>
        </w:tc>
        <w:tc>
          <w:tcPr>
            <w:tcW w:w="2897" w:type="pct"/>
            <w:tcBorders>
              <w:top w:val="single" w:sz="4" w:space="0" w:color="auto"/>
              <w:left w:val="single" w:sz="4" w:space="0" w:color="auto"/>
              <w:bottom w:val="single" w:sz="4" w:space="0" w:color="auto"/>
              <w:right w:val="single" w:sz="4" w:space="0" w:color="auto"/>
            </w:tcBorders>
          </w:tcPr>
          <w:p w14:paraId="72D14052" w14:textId="77777777" w:rsidR="00437512" w:rsidRPr="00C36B59" w:rsidRDefault="00437512" w:rsidP="00CB70BA">
            <w:pPr>
              <w:bidi/>
              <w:jc w:val="left"/>
              <w:rPr>
                <w:sz w:val="20"/>
              </w:rPr>
            </w:pPr>
            <w:r w:rsidRPr="00F34EBE">
              <w:rPr>
                <w:color w:val="000000"/>
                <w:sz w:val="20"/>
                <w:rtl/>
                <w:lang w:eastAsia="ar" w:bidi="ar-EG"/>
              </w:rPr>
              <w:t xml:space="preserve">تجديد مشروع التعزيز المؤسسي (المرحلة السابعة) </w:t>
            </w:r>
          </w:p>
        </w:tc>
        <w:tc>
          <w:tcPr>
            <w:tcW w:w="666" w:type="pct"/>
            <w:tcBorders>
              <w:top w:val="single" w:sz="4" w:space="0" w:color="auto"/>
              <w:left w:val="single" w:sz="4" w:space="0" w:color="auto"/>
              <w:bottom w:val="single" w:sz="4" w:space="0" w:color="auto"/>
              <w:right w:val="single" w:sz="4" w:space="0" w:color="auto"/>
            </w:tcBorders>
            <w:vAlign w:val="center"/>
          </w:tcPr>
          <w:p w14:paraId="609D6BDE" w14:textId="77777777" w:rsidR="00437512" w:rsidRPr="00C36B59" w:rsidRDefault="00437512" w:rsidP="00CB70BA">
            <w:pPr>
              <w:bidi/>
              <w:jc w:val="right"/>
              <w:rPr>
                <w:color w:val="000000"/>
                <w:sz w:val="20"/>
              </w:rPr>
            </w:pPr>
            <w:r w:rsidRPr="00C36B59">
              <w:rPr>
                <w:color w:val="000000"/>
                <w:sz w:val="20"/>
                <w:rtl/>
                <w:lang w:eastAsia="ar" w:bidi="ar-EG"/>
              </w:rPr>
              <w:t>174,164</w:t>
            </w:r>
          </w:p>
        </w:tc>
        <w:tc>
          <w:tcPr>
            <w:tcW w:w="665" w:type="pct"/>
            <w:tcBorders>
              <w:top w:val="single" w:sz="4" w:space="0" w:color="auto"/>
              <w:left w:val="single" w:sz="4" w:space="0" w:color="auto"/>
              <w:bottom w:val="single" w:sz="4" w:space="0" w:color="auto"/>
              <w:right w:val="single" w:sz="4" w:space="0" w:color="auto"/>
            </w:tcBorders>
            <w:vAlign w:val="center"/>
          </w:tcPr>
          <w:p w14:paraId="12401B03" w14:textId="77777777" w:rsidR="00437512" w:rsidRPr="00C36B59" w:rsidRDefault="00437512" w:rsidP="00CB70BA">
            <w:pPr>
              <w:bidi/>
              <w:jc w:val="right"/>
              <w:rPr>
                <w:color w:val="000000"/>
                <w:sz w:val="20"/>
              </w:rPr>
            </w:pPr>
            <w:r w:rsidRPr="00C36B59">
              <w:rPr>
                <w:color w:val="000000"/>
                <w:sz w:val="20"/>
                <w:rtl/>
                <w:lang w:eastAsia="ar" w:bidi="ar-EG"/>
              </w:rPr>
              <w:t>174,164</w:t>
            </w:r>
          </w:p>
        </w:tc>
      </w:tr>
      <w:tr w:rsidR="00437512" w:rsidRPr="00C36B59" w14:paraId="2DE9164F" w14:textId="77777777" w:rsidTr="00437512">
        <w:tc>
          <w:tcPr>
            <w:tcW w:w="773"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31D9D5F1" w14:textId="77777777" w:rsidR="00437512" w:rsidRPr="00C36B59" w:rsidRDefault="00437512" w:rsidP="00CB70BA">
            <w:pPr>
              <w:bidi/>
              <w:jc w:val="left"/>
              <w:rPr>
                <w:color w:val="000000"/>
                <w:sz w:val="20"/>
              </w:rPr>
            </w:pPr>
            <w:r w:rsidRPr="00C36B59">
              <w:rPr>
                <w:sz w:val="20"/>
                <w:rtl/>
                <w:lang w:eastAsia="ar" w:bidi="ar-EG"/>
              </w:rPr>
              <w:t>المكسيك</w:t>
            </w:r>
          </w:p>
        </w:tc>
        <w:tc>
          <w:tcPr>
            <w:tcW w:w="2897" w:type="pct"/>
            <w:tcBorders>
              <w:top w:val="single" w:sz="4" w:space="0" w:color="auto"/>
              <w:left w:val="single" w:sz="4" w:space="0" w:color="auto"/>
              <w:bottom w:val="single" w:sz="4" w:space="0" w:color="auto"/>
              <w:right w:val="single" w:sz="4" w:space="0" w:color="auto"/>
            </w:tcBorders>
          </w:tcPr>
          <w:p w14:paraId="0CF146EF" w14:textId="77777777" w:rsidR="00437512" w:rsidRPr="00C36B59" w:rsidRDefault="00437512" w:rsidP="00CB70BA">
            <w:pPr>
              <w:bidi/>
              <w:jc w:val="left"/>
              <w:rPr>
                <w:sz w:val="20"/>
              </w:rPr>
            </w:pPr>
            <w:r w:rsidRPr="00F34EBE">
              <w:rPr>
                <w:color w:val="000000"/>
                <w:sz w:val="20"/>
                <w:rtl/>
                <w:lang w:eastAsia="ar" w:bidi="ar-EG"/>
              </w:rPr>
              <w:t xml:space="preserve">تجديد مشروع التعزيز المؤسسي (المرحلة السادسة عشرة) </w:t>
            </w:r>
          </w:p>
        </w:tc>
        <w:tc>
          <w:tcPr>
            <w:tcW w:w="666" w:type="pct"/>
            <w:tcBorders>
              <w:top w:val="single" w:sz="4" w:space="0" w:color="auto"/>
              <w:left w:val="single" w:sz="4" w:space="0" w:color="auto"/>
              <w:bottom w:val="single" w:sz="4" w:space="0" w:color="auto"/>
              <w:right w:val="single" w:sz="4" w:space="0" w:color="auto"/>
            </w:tcBorders>
            <w:vAlign w:val="center"/>
          </w:tcPr>
          <w:p w14:paraId="1F3B0423" w14:textId="77777777" w:rsidR="00437512" w:rsidRPr="00C36B59" w:rsidRDefault="00437512" w:rsidP="00CB70BA">
            <w:pPr>
              <w:bidi/>
              <w:jc w:val="right"/>
              <w:rPr>
                <w:color w:val="000000"/>
                <w:sz w:val="20"/>
              </w:rPr>
            </w:pPr>
            <w:r w:rsidRPr="00C36B59">
              <w:rPr>
                <w:color w:val="000000"/>
                <w:sz w:val="20"/>
                <w:rtl/>
                <w:lang w:eastAsia="ar" w:bidi="ar-EG"/>
              </w:rPr>
              <w:t>316,160</w:t>
            </w:r>
          </w:p>
        </w:tc>
        <w:tc>
          <w:tcPr>
            <w:tcW w:w="665" w:type="pct"/>
            <w:tcBorders>
              <w:top w:val="single" w:sz="4" w:space="0" w:color="auto"/>
              <w:left w:val="single" w:sz="4" w:space="0" w:color="auto"/>
              <w:bottom w:val="single" w:sz="4" w:space="0" w:color="auto"/>
              <w:right w:val="single" w:sz="4" w:space="0" w:color="auto"/>
            </w:tcBorders>
            <w:vAlign w:val="center"/>
          </w:tcPr>
          <w:p w14:paraId="361A66DE" w14:textId="77777777" w:rsidR="00437512" w:rsidRPr="00C36B59" w:rsidRDefault="00437512" w:rsidP="00CB70BA">
            <w:pPr>
              <w:bidi/>
              <w:jc w:val="right"/>
              <w:rPr>
                <w:color w:val="000000"/>
                <w:sz w:val="20"/>
              </w:rPr>
            </w:pPr>
            <w:r w:rsidRPr="00C36B59">
              <w:rPr>
                <w:color w:val="000000"/>
                <w:sz w:val="20"/>
                <w:rtl/>
                <w:lang w:eastAsia="ar" w:bidi="ar-EG"/>
              </w:rPr>
              <w:t>316,160</w:t>
            </w:r>
          </w:p>
        </w:tc>
      </w:tr>
      <w:tr w:rsidR="00437512" w:rsidRPr="00C36B59" w14:paraId="5E9E946B" w14:textId="77777777" w:rsidTr="00437512">
        <w:tc>
          <w:tcPr>
            <w:tcW w:w="773"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6209AF5C" w14:textId="77777777" w:rsidR="00437512" w:rsidRPr="00C36B59" w:rsidRDefault="00437512" w:rsidP="00CB70BA">
            <w:pPr>
              <w:bidi/>
              <w:jc w:val="left"/>
              <w:rPr>
                <w:color w:val="000000"/>
                <w:sz w:val="20"/>
              </w:rPr>
            </w:pPr>
            <w:r w:rsidRPr="00C36B59">
              <w:rPr>
                <w:sz w:val="20"/>
                <w:rtl/>
                <w:lang w:eastAsia="ar" w:bidi="ar-EG"/>
              </w:rPr>
              <w:t>تركيا</w:t>
            </w:r>
          </w:p>
        </w:tc>
        <w:tc>
          <w:tcPr>
            <w:tcW w:w="2897" w:type="pct"/>
            <w:tcBorders>
              <w:top w:val="single" w:sz="4" w:space="0" w:color="auto"/>
              <w:left w:val="single" w:sz="4" w:space="0" w:color="auto"/>
              <w:bottom w:val="single" w:sz="4" w:space="0" w:color="auto"/>
              <w:right w:val="single" w:sz="4" w:space="0" w:color="auto"/>
            </w:tcBorders>
          </w:tcPr>
          <w:p w14:paraId="28995462" w14:textId="77777777" w:rsidR="00437512" w:rsidRPr="00C36B59" w:rsidRDefault="00437512" w:rsidP="00CB70BA">
            <w:pPr>
              <w:bidi/>
              <w:jc w:val="left"/>
              <w:rPr>
                <w:sz w:val="20"/>
              </w:rPr>
            </w:pPr>
            <w:r w:rsidRPr="00F34EBE">
              <w:rPr>
                <w:color w:val="000000"/>
                <w:sz w:val="20"/>
                <w:rtl/>
                <w:lang w:eastAsia="ar" w:bidi="ar-EG"/>
              </w:rPr>
              <w:t xml:space="preserve">تجديد مشروع التعزيز المؤسسي (المرحلة العاشرة) </w:t>
            </w:r>
          </w:p>
        </w:tc>
        <w:tc>
          <w:tcPr>
            <w:tcW w:w="666" w:type="pct"/>
            <w:tcBorders>
              <w:top w:val="single" w:sz="4" w:space="0" w:color="auto"/>
              <w:left w:val="single" w:sz="4" w:space="0" w:color="auto"/>
              <w:bottom w:val="single" w:sz="4" w:space="0" w:color="auto"/>
              <w:right w:val="single" w:sz="4" w:space="0" w:color="auto"/>
            </w:tcBorders>
            <w:vAlign w:val="center"/>
          </w:tcPr>
          <w:p w14:paraId="1D470606" w14:textId="77777777" w:rsidR="00437512" w:rsidRPr="00C36B59" w:rsidRDefault="00437512" w:rsidP="00CB70BA">
            <w:pPr>
              <w:bidi/>
              <w:jc w:val="right"/>
              <w:rPr>
                <w:color w:val="000000"/>
                <w:sz w:val="20"/>
              </w:rPr>
            </w:pPr>
            <w:r w:rsidRPr="00C36B59">
              <w:rPr>
                <w:color w:val="000000"/>
                <w:sz w:val="20"/>
                <w:rtl/>
                <w:lang w:eastAsia="ar" w:bidi="ar-EG"/>
              </w:rPr>
              <w:t>332,800</w:t>
            </w:r>
          </w:p>
        </w:tc>
        <w:tc>
          <w:tcPr>
            <w:tcW w:w="665" w:type="pct"/>
            <w:tcBorders>
              <w:top w:val="single" w:sz="4" w:space="0" w:color="auto"/>
              <w:left w:val="single" w:sz="4" w:space="0" w:color="auto"/>
              <w:bottom w:val="single" w:sz="4" w:space="0" w:color="auto"/>
              <w:right w:val="single" w:sz="4" w:space="0" w:color="auto"/>
            </w:tcBorders>
            <w:vAlign w:val="center"/>
          </w:tcPr>
          <w:p w14:paraId="48BEE687" w14:textId="77777777" w:rsidR="00437512" w:rsidRPr="00C36B59" w:rsidRDefault="00437512" w:rsidP="00CB70BA">
            <w:pPr>
              <w:bidi/>
              <w:jc w:val="right"/>
              <w:rPr>
                <w:color w:val="000000"/>
                <w:sz w:val="20"/>
              </w:rPr>
            </w:pPr>
            <w:r w:rsidRPr="00C36B59">
              <w:rPr>
                <w:color w:val="000000"/>
                <w:sz w:val="20"/>
                <w:rtl/>
                <w:lang w:eastAsia="ar" w:bidi="ar-EG"/>
              </w:rPr>
              <w:t>332,800</w:t>
            </w:r>
          </w:p>
        </w:tc>
      </w:tr>
      <w:tr w:rsidR="00437512" w:rsidRPr="00C36B59" w14:paraId="315DD8FE" w14:textId="77777777" w:rsidTr="00437512">
        <w:tc>
          <w:tcPr>
            <w:tcW w:w="3669"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04B0C2BD" w14:textId="77777777" w:rsidR="00437512" w:rsidRPr="00C36B59" w:rsidRDefault="00437512" w:rsidP="00CB70BA">
            <w:pPr>
              <w:widowControl w:val="0"/>
              <w:bidi/>
              <w:ind w:right="113"/>
              <w:jc w:val="right"/>
              <w:rPr>
                <w:b/>
                <w:bCs/>
                <w:color w:val="000000" w:themeColor="text1"/>
                <w:sz w:val="20"/>
              </w:rPr>
            </w:pPr>
            <w:r w:rsidRPr="00C36B59">
              <w:rPr>
                <w:color w:val="000000" w:themeColor="text1"/>
                <w:sz w:val="20"/>
                <w:rtl/>
                <w:lang w:eastAsia="ar" w:bidi="ar-EG"/>
              </w:rPr>
              <w:t>المجموع الفرعي لألف 1</w:t>
            </w:r>
          </w:p>
        </w:tc>
        <w:tc>
          <w:tcPr>
            <w:tcW w:w="666" w:type="pct"/>
            <w:tcBorders>
              <w:top w:val="single" w:sz="4" w:space="0" w:color="auto"/>
              <w:left w:val="single" w:sz="4" w:space="0" w:color="auto"/>
              <w:bottom w:val="single" w:sz="4" w:space="0" w:color="auto"/>
              <w:right w:val="single" w:sz="4" w:space="0" w:color="auto"/>
            </w:tcBorders>
          </w:tcPr>
          <w:p w14:paraId="0C2B756D" w14:textId="77777777" w:rsidR="00437512" w:rsidRPr="00C36B59" w:rsidRDefault="00437512" w:rsidP="00CB70BA">
            <w:pPr>
              <w:widowControl w:val="0"/>
              <w:bidi/>
              <w:jc w:val="right"/>
              <w:rPr>
                <w:color w:val="000000"/>
                <w:sz w:val="20"/>
              </w:rPr>
            </w:pPr>
            <w:r>
              <w:rPr>
                <w:color w:val="000000"/>
                <w:sz w:val="20"/>
                <w:rtl/>
                <w:lang w:eastAsia="ar" w:bidi="ar-EG"/>
              </w:rPr>
              <w:t>1,268,977</w:t>
            </w:r>
          </w:p>
        </w:tc>
        <w:tc>
          <w:tcPr>
            <w:tcW w:w="665" w:type="pct"/>
            <w:tcBorders>
              <w:top w:val="single" w:sz="4" w:space="0" w:color="auto"/>
              <w:left w:val="single" w:sz="4" w:space="0" w:color="auto"/>
              <w:bottom w:val="single" w:sz="4" w:space="0" w:color="auto"/>
              <w:right w:val="single" w:sz="4" w:space="0" w:color="auto"/>
            </w:tcBorders>
          </w:tcPr>
          <w:p w14:paraId="7A4482E1" w14:textId="77777777" w:rsidR="00437512" w:rsidRPr="00C36B59" w:rsidRDefault="00437512" w:rsidP="00CB70BA">
            <w:pPr>
              <w:widowControl w:val="0"/>
              <w:bidi/>
              <w:jc w:val="right"/>
              <w:rPr>
                <w:color w:val="000000"/>
                <w:sz w:val="20"/>
              </w:rPr>
            </w:pPr>
            <w:r w:rsidRPr="00C36B59">
              <w:rPr>
                <w:color w:val="000000"/>
                <w:sz w:val="20"/>
                <w:rtl/>
                <w:lang w:eastAsia="ar" w:bidi="ar-EG"/>
              </w:rPr>
              <w:t>1,268977</w:t>
            </w:r>
          </w:p>
        </w:tc>
      </w:tr>
      <w:tr w:rsidR="00437512" w:rsidRPr="00C36B59" w14:paraId="706505B8" w14:textId="77777777" w:rsidTr="00437512">
        <w:tc>
          <w:tcPr>
            <w:tcW w:w="3669"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785A476F" w14:textId="77777777" w:rsidR="00437512" w:rsidRPr="00C36B59" w:rsidRDefault="00437512" w:rsidP="00CB70BA">
            <w:pPr>
              <w:widowControl w:val="0"/>
              <w:bidi/>
              <w:ind w:right="113"/>
              <w:jc w:val="right"/>
              <w:rPr>
                <w:b/>
                <w:bCs/>
                <w:color w:val="000000" w:themeColor="text1"/>
                <w:sz w:val="20"/>
              </w:rPr>
            </w:pPr>
            <w:r w:rsidRPr="00C36B59">
              <w:rPr>
                <w:color w:val="000000" w:themeColor="text1"/>
                <w:sz w:val="20"/>
                <w:rtl/>
                <w:lang w:eastAsia="ar" w:bidi="ar-EG"/>
              </w:rPr>
              <w:t>تكاليف دعم الوكالة</w:t>
            </w:r>
          </w:p>
        </w:tc>
        <w:tc>
          <w:tcPr>
            <w:tcW w:w="666" w:type="pct"/>
            <w:tcBorders>
              <w:top w:val="single" w:sz="4" w:space="0" w:color="auto"/>
              <w:left w:val="single" w:sz="4" w:space="0" w:color="auto"/>
              <w:bottom w:val="single" w:sz="4" w:space="0" w:color="auto"/>
              <w:right w:val="single" w:sz="4" w:space="0" w:color="auto"/>
            </w:tcBorders>
          </w:tcPr>
          <w:p w14:paraId="3A73723F" w14:textId="77777777" w:rsidR="00437512" w:rsidRPr="00C36B59" w:rsidRDefault="00437512" w:rsidP="00CB70BA">
            <w:pPr>
              <w:widowControl w:val="0"/>
              <w:bidi/>
              <w:jc w:val="right"/>
              <w:rPr>
                <w:color w:val="000000"/>
                <w:sz w:val="20"/>
              </w:rPr>
            </w:pPr>
            <w:r>
              <w:rPr>
                <w:color w:val="000000"/>
                <w:sz w:val="20"/>
                <w:rtl/>
                <w:lang w:eastAsia="ar" w:bidi="ar-EG"/>
              </w:rPr>
              <w:t>88,828</w:t>
            </w:r>
          </w:p>
        </w:tc>
        <w:tc>
          <w:tcPr>
            <w:tcW w:w="665" w:type="pct"/>
            <w:tcBorders>
              <w:top w:val="single" w:sz="4" w:space="0" w:color="auto"/>
              <w:left w:val="single" w:sz="4" w:space="0" w:color="auto"/>
              <w:bottom w:val="single" w:sz="4" w:space="0" w:color="auto"/>
              <w:right w:val="single" w:sz="4" w:space="0" w:color="auto"/>
            </w:tcBorders>
          </w:tcPr>
          <w:p w14:paraId="79F2BDB7" w14:textId="77777777" w:rsidR="00437512" w:rsidRPr="00C36B59" w:rsidRDefault="00437512" w:rsidP="00CB70BA">
            <w:pPr>
              <w:widowControl w:val="0"/>
              <w:bidi/>
              <w:jc w:val="right"/>
              <w:rPr>
                <w:color w:val="000000"/>
                <w:sz w:val="20"/>
              </w:rPr>
            </w:pPr>
            <w:r>
              <w:rPr>
                <w:color w:val="000000"/>
                <w:sz w:val="20"/>
                <w:rtl/>
                <w:lang w:eastAsia="ar" w:bidi="ar-EG"/>
              </w:rPr>
              <w:t>88,828</w:t>
            </w:r>
          </w:p>
        </w:tc>
      </w:tr>
      <w:tr w:rsidR="00437512" w:rsidRPr="00C36B59" w14:paraId="75032423" w14:textId="77777777" w:rsidTr="00437512">
        <w:tc>
          <w:tcPr>
            <w:tcW w:w="3669"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6E9967F1" w14:textId="77777777" w:rsidR="00437512" w:rsidRPr="00C36B59" w:rsidRDefault="00437512" w:rsidP="00CB70BA">
            <w:pPr>
              <w:widowControl w:val="0"/>
              <w:bidi/>
              <w:ind w:right="113"/>
              <w:jc w:val="right"/>
              <w:rPr>
                <w:b/>
                <w:bCs/>
                <w:color w:val="000000" w:themeColor="text1"/>
                <w:sz w:val="20"/>
              </w:rPr>
            </w:pPr>
            <w:r w:rsidRPr="00C36B59">
              <w:rPr>
                <w:color w:val="000000" w:themeColor="text1"/>
                <w:sz w:val="20"/>
                <w:rtl/>
                <w:lang w:eastAsia="ar" w:bidi="ar-EG"/>
              </w:rPr>
              <w:t>المجموع لألف 1</w:t>
            </w:r>
          </w:p>
        </w:tc>
        <w:tc>
          <w:tcPr>
            <w:tcW w:w="666" w:type="pct"/>
            <w:tcBorders>
              <w:top w:val="single" w:sz="4" w:space="0" w:color="auto"/>
              <w:left w:val="single" w:sz="4" w:space="0" w:color="auto"/>
              <w:bottom w:val="single" w:sz="4" w:space="0" w:color="auto"/>
              <w:right w:val="single" w:sz="4" w:space="0" w:color="auto"/>
            </w:tcBorders>
          </w:tcPr>
          <w:p w14:paraId="0E356B62" w14:textId="77777777" w:rsidR="00437512" w:rsidRPr="00C36B59" w:rsidRDefault="00437512" w:rsidP="00CB70BA">
            <w:pPr>
              <w:widowControl w:val="0"/>
              <w:bidi/>
              <w:jc w:val="right"/>
              <w:rPr>
                <w:color w:val="000000"/>
                <w:sz w:val="20"/>
              </w:rPr>
            </w:pPr>
            <w:r>
              <w:rPr>
                <w:color w:val="000000"/>
                <w:sz w:val="20"/>
                <w:rtl/>
                <w:lang w:eastAsia="ar" w:bidi="ar-EG"/>
              </w:rPr>
              <w:t>1,357,805</w:t>
            </w:r>
          </w:p>
        </w:tc>
        <w:tc>
          <w:tcPr>
            <w:tcW w:w="665" w:type="pct"/>
            <w:tcBorders>
              <w:top w:val="single" w:sz="4" w:space="0" w:color="auto"/>
              <w:left w:val="single" w:sz="4" w:space="0" w:color="auto"/>
              <w:bottom w:val="single" w:sz="4" w:space="0" w:color="auto"/>
              <w:right w:val="single" w:sz="4" w:space="0" w:color="auto"/>
            </w:tcBorders>
          </w:tcPr>
          <w:p w14:paraId="3265588F" w14:textId="77777777" w:rsidR="00437512" w:rsidRPr="00C36B59" w:rsidRDefault="00437512" w:rsidP="00CB70BA">
            <w:pPr>
              <w:widowControl w:val="0"/>
              <w:bidi/>
              <w:jc w:val="right"/>
              <w:rPr>
                <w:color w:val="000000"/>
                <w:sz w:val="20"/>
              </w:rPr>
            </w:pPr>
            <w:r>
              <w:rPr>
                <w:color w:val="000000"/>
                <w:sz w:val="20"/>
                <w:rtl/>
                <w:lang w:eastAsia="ar" w:bidi="ar-EG"/>
              </w:rPr>
              <w:t>1,357805,</w:t>
            </w:r>
          </w:p>
        </w:tc>
      </w:tr>
      <w:tr w:rsidR="00437512" w:rsidRPr="00C36B59" w14:paraId="31B122E6" w14:textId="77777777" w:rsidTr="00437512">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148E49C7" w14:textId="77777777" w:rsidR="00437512" w:rsidRPr="00C36B59" w:rsidRDefault="00437512" w:rsidP="00CB70BA">
            <w:pPr>
              <w:widowControl w:val="0"/>
              <w:bidi/>
              <w:jc w:val="left"/>
              <w:rPr>
                <w:color w:val="000000"/>
                <w:sz w:val="20"/>
              </w:rPr>
            </w:pPr>
            <w:r w:rsidRPr="00C36B59">
              <w:rPr>
                <w:b/>
                <w:bCs/>
                <w:color w:val="000000" w:themeColor="text1"/>
                <w:sz w:val="20"/>
                <w:rtl/>
                <w:lang w:eastAsia="ar" w:bidi="ar-EG"/>
              </w:rPr>
              <w:t>ألف 2: المساعدة التقنية في إعداد تقرير تحقق عن استهلاك المواد الهيدروكلوروفلوروكربون</w:t>
            </w:r>
          </w:p>
        </w:tc>
      </w:tr>
      <w:tr w:rsidR="00437512" w:rsidRPr="00C36B59" w14:paraId="37F82B26" w14:textId="77777777" w:rsidTr="00437512">
        <w:trPr>
          <w:trHeight w:val="402"/>
        </w:trPr>
        <w:tc>
          <w:tcPr>
            <w:tcW w:w="773"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73948F98" w14:textId="77777777" w:rsidR="00437512" w:rsidRPr="00C36B59" w:rsidRDefault="00437512" w:rsidP="00CB70BA">
            <w:pPr>
              <w:bidi/>
              <w:jc w:val="left"/>
              <w:rPr>
                <w:color w:val="000000" w:themeColor="text1"/>
                <w:sz w:val="20"/>
              </w:rPr>
            </w:pPr>
            <w:r>
              <w:rPr>
                <w:color w:val="000000"/>
                <w:sz w:val="20"/>
                <w:rtl/>
                <w:lang w:eastAsia="ar" w:bidi="ar-EG"/>
              </w:rPr>
              <w:t>بوليفيا (دولة - المتعددة القوميات)</w:t>
            </w:r>
          </w:p>
        </w:tc>
        <w:tc>
          <w:tcPr>
            <w:tcW w:w="2897" w:type="pct"/>
            <w:tcBorders>
              <w:top w:val="single" w:sz="4" w:space="0" w:color="auto"/>
              <w:left w:val="single" w:sz="4" w:space="0" w:color="auto"/>
              <w:bottom w:val="single" w:sz="4" w:space="0" w:color="auto"/>
              <w:right w:val="single" w:sz="4" w:space="0" w:color="auto"/>
            </w:tcBorders>
          </w:tcPr>
          <w:p w14:paraId="2555A358" w14:textId="77777777" w:rsidR="00437512" w:rsidRPr="00C36B59" w:rsidRDefault="00437512" w:rsidP="00CB70BA">
            <w:pPr>
              <w:bidi/>
              <w:jc w:val="left"/>
              <w:rPr>
                <w:color w:val="000000" w:themeColor="text1"/>
                <w:sz w:val="20"/>
              </w:rPr>
            </w:pPr>
            <w:r w:rsidRPr="00C36B59">
              <w:rPr>
                <w:sz w:val="20"/>
                <w:rtl/>
                <w:lang w:eastAsia="ar" w:bidi="ar-EG"/>
              </w:rPr>
              <w:t>تقرير تحق للمرحلة الثانية من خطة إدارة إزالة المواد الهيدروكلوروفلوروكربونية</w:t>
            </w:r>
          </w:p>
        </w:tc>
        <w:tc>
          <w:tcPr>
            <w:tcW w:w="666" w:type="pct"/>
            <w:tcBorders>
              <w:top w:val="single" w:sz="4" w:space="0" w:color="auto"/>
              <w:left w:val="single" w:sz="4" w:space="0" w:color="auto"/>
              <w:bottom w:val="single" w:sz="4" w:space="0" w:color="auto"/>
              <w:right w:val="single" w:sz="4" w:space="0" w:color="auto"/>
            </w:tcBorders>
          </w:tcPr>
          <w:p w14:paraId="61683AD0" w14:textId="77777777" w:rsidR="00437512" w:rsidRPr="00C36B59" w:rsidRDefault="00437512" w:rsidP="00CB70BA">
            <w:pPr>
              <w:widowControl w:val="0"/>
              <w:bidi/>
              <w:jc w:val="right"/>
              <w:rPr>
                <w:color w:val="000000"/>
                <w:sz w:val="20"/>
              </w:rPr>
            </w:pPr>
            <w:r w:rsidRPr="00C36B59">
              <w:rPr>
                <w:color w:val="000000"/>
                <w:sz w:val="20"/>
                <w:rtl/>
                <w:lang w:eastAsia="ar" w:bidi="ar-EG"/>
              </w:rPr>
              <w:t>30,000</w:t>
            </w:r>
          </w:p>
        </w:tc>
        <w:tc>
          <w:tcPr>
            <w:tcW w:w="665" w:type="pct"/>
            <w:tcBorders>
              <w:top w:val="single" w:sz="4" w:space="0" w:color="auto"/>
              <w:left w:val="single" w:sz="4" w:space="0" w:color="auto"/>
              <w:bottom w:val="single" w:sz="4" w:space="0" w:color="auto"/>
              <w:right w:val="single" w:sz="4" w:space="0" w:color="auto"/>
            </w:tcBorders>
          </w:tcPr>
          <w:p w14:paraId="76A52137" w14:textId="77777777" w:rsidR="00437512" w:rsidRPr="00C36B59" w:rsidRDefault="00437512" w:rsidP="00CB70BA">
            <w:pPr>
              <w:widowControl w:val="0"/>
              <w:bidi/>
              <w:jc w:val="right"/>
              <w:rPr>
                <w:color w:val="000000"/>
                <w:sz w:val="20"/>
              </w:rPr>
            </w:pPr>
            <w:r w:rsidRPr="00C36B59">
              <w:rPr>
                <w:color w:val="000000"/>
                <w:sz w:val="20"/>
                <w:rtl/>
                <w:lang w:eastAsia="ar" w:bidi="ar-EG"/>
              </w:rPr>
              <w:t>30,000</w:t>
            </w:r>
          </w:p>
        </w:tc>
      </w:tr>
      <w:tr w:rsidR="00437512" w:rsidRPr="00C36B59" w14:paraId="23BB0CC8" w14:textId="77777777" w:rsidTr="00437512">
        <w:trPr>
          <w:trHeight w:val="269"/>
        </w:trPr>
        <w:tc>
          <w:tcPr>
            <w:tcW w:w="773"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469C277F" w14:textId="77777777" w:rsidR="00437512" w:rsidRPr="00C36B59" w:rsidRDefault="00437512" w:rsidP="00CB70BA">
            <w:pPr>
              <w:bidi/>
              <w:jc w:val="left"/>
              <w:rPr>
                <w:color w:val="000000"/>
                <w:sz w:val="20"/>
              </w:rPr>
            </w:pPr>
            <w:r w:rsidRPr="00C36B59">
              <w:rPr>
                <w:color w:val="000000"/>
                <w:sz w:val="20"/>
                <w:rtl/>
                <w:lang w:eastAsia="ar" w:bidi="ar-EG"/>
              </w:rPr>
              <w:t>إكوادور</w:t>
            </w:r>
          </w:p>
        </w:tc>
        <w:tc>
          <w:tcPr>
            <w:tcW w:w="2897" w:type="pct"/>
            <w:tcBorders>
              <w:top w:val="single" w:sz="4" w:space="0" w:color="auto"/>
              <w:left w:val="single" w:sz="4" w:space="0" w:color="auto"/>
              <w:bottom w:val="single" w:sz="4" w:space="0" w:color="auto"/>
              <w:right w:val="single" w:sz="4" w:space="0" w:color="auto"/>
            </w:tcBorders>
          </w:tcPr>
          <w:p w14:paraId="6FA4130B" w14:textId="77777777" w:rsidR="00437512" w:rsidRPr="00C36B59" w:rsidRDefault="00437512" w:rsidP="00CB70BA">
            <w:pPr>
              <w:bidi/>
              <w:jc w:val="left"/>
              <w:rPr>
                <w:color w:val="000000" w:themeColor="text1"/>
                <w:sz w:val="20"/>
              </w:rPr>
            </w:pPr>
            <w:r w:rsidRPr="00C36B59">
              <w:rPr>
                <w:sz w:val="20"/>
                <w:rtl/>
                <w:lang w:eastAsia="ar" w:bidi="ar-EG"/>
              </w:rPr>
              <w:t>تقرير تحق للمرحلة الثانية من خطة إدارة إزالة المواد الهيدروكلوروفلوروكربونية</w:t>
            </w:r>
          </w:p>
        </w:tc>
        <w:tc>
          <w:tcPr>
            <w:tcW w:w="666" w:type="pct"/>
            <w:tcBorders>
              <w:top w:val="single" w:sz="4" w:space="0" w:color="auto"/>
              <w:left w:val="single" w:sz="4" w:space="0" w:color="auto"/>
              <w:bottom w:val="single" w:sz="4" w:space="0" w:color="auto"/>
              <w:right w:val="single" w:sz="4" w:space="0" w:color="auto"/>
            </w:tcBorders>
          </w:tcPr>
          <w:p w14:paraId="047B7A05" w14:textId="77777777" w:rsidR="00437512" w:rsidRPr="00C36B59" w:rsidRDefault="00437512" w:rsidP="00CB70BA">
            <w:pPr>
              <w:widowControl w:val="0"/>
              <w:bidi/>
              <w:jc w:val="right"/>
              <w:rPr>
                <w:color w:val="000000"/>
                <w:sz w:val="20"/>
              </w:rPr>
            </w:pPr>
            <w:r w:rsidRPr="00C36B59">
              <w:rPr>
                <w:color w:val="000000"/>
                <w:sz w:val="20"/>
                <w:rtl/>
                <w:lang w:eastAsia="ar" w:bidi="ar-EG"/>
              </w:rPr>
              <w:t>30,000</w:t>
            </w:r>
          </w:p>
        </w:tc>
        <w:tc>
          <w:tcPr>
            <w:tcW w:w="665" w:type="pct"/>
            <w:tcBorders>
              <w:top w:val="single" w:sz="4" w:space="0" w:color="auto"/>
              <w:left w:val="single" w:sz="4" w:space="0" w:color="auto"/>
              <w:bottom w:val="single" w:sz="4" w:space="0" w:color="auto"/>
              <w:right w:val="single" w:sz="4" w:space="0" w:color="auto"/>
            </w:tcBorders>
          </w:tcPr>
          <w:p w14:paraId="1004D063" w14:textId="77777777" w:rsidR="00437512" w:rsidRPr="00C36B59" w:rsidRDefault="00437512" w:rsidP="00CB70BA">
            <w:pPr>
              <w:widowControl w:val="0"/>
              <w:bidi/>
              <w:jc w:val="right"/>
              <w:rPr>
                <w:color w:val="000000"/>
                <w:sz w:val="20"/>
              </w:rPr>
            </w:pPr>
            <w:r w:rsidRPr="00C36B59">
              <w:rPr>
                <w:color w:val="000000"/>
                <w:sz w:val="20"/>
                <w:rtl/>
                <w:lang w:eastAsia="ar" w:bidi="ar-EG"/>
              </w:rPr>
              <w:t>30,000</w:t>
            </w:r>
          </w:p>
        </w:tc>
      </w:tr>
      <w:tr w:rsidR="00437512" w:rsidRPr="00C36B59" w14:paraId="088D536F" w14:textId="77777777" w:rsidTr="00437512">
        <w:tc>
          <w:tcPr>
            <w:tcW w:w="773"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59E60B94" w14:textId="77777777" w:rsidR="00437512" w:rsidRPr="00C36B59" w:rsidRDefault="00437512" w:rsidP="00CB70BA">
            <w:pPr>
              <w:widowControl w:val="0"/>
              <w:bidi/>
              <w:jc w:val="left"/>
              <w:rPr>
                <w:color w:val="000000" w:themeColor="text1"/>
                <w:sz w:val="20"/>
              </w:rPr>
            </w:pPr>
            <w:r w:rsidRPr="00C36B59">
              <w:rPr>
                <w:color w:val="000000" w:themeColor="text1"/>
                <w:sz w:val="20"/>
                <w:rtl/>
                <w:lang w:eastAsia="ar" w:bidi="ar-EG"/>
              </w:rPr>
              <w:t>غواتيمالا</w:t>
            </w:r>
          </w:p>
        </w:tc>
        <w:tc>
          <w:tcPr>
            <w:tcW w:w="2897" w:type="pct"/>
            <w:tcBorders>
              <w:top w:val="single" w:sz="4" w:space="0" w:color="auto"/>
              <w:left w:val="single" w:sz="4" w:space="0" w:color="auto"/>
              <w:bottom w:val="single" w:sz="4" w:space="0" w:color="auto"/>
              <w:right w:val="single" w:sz="4" w:space="0" w:color="auto"/>
            </w:tcBorders>
          </w:tcPr>
          <w:p w14:paraId="69570C12" w14:textId="77777777" w:rsidR="00437512" w:rsidRPr="00C36B59" w:rsidRDefault="00437512" w:rsidP="00CB70BA">
            <w:pPr>
              <w:widowControl w:val="0"/>
              <w:bidi/>
              <w:jc w:val="left"/>
              <w:rPr>
                <w:color w:val="000000" w:themeColor="text1"/>
                <w:sz w:val="20"/>
              </w:rPr>
            </w:pPr>
            <w:r w:rsidRPr="00C36B59">
              <w:rPr>
                <w:sz w:val="20"/>
                <w:rtl/>
                <w:lang w:eastAsia="ar" w:bidi="ar-EG"/>
              </w:rPr>
              <w:t>تقرير تحق للمرحلة الثانية من خطة إدارة إزالة المواد الهيدروكلوروفلوروكربونية</w:t>
            </w:r>
          </w:p>
        </w:tc>
        <w:tc>
          <w:tcPr>
            <w:tcW w:w="666" w:type="pct"/>
            <w:tcBorders>
              <w:top w:val="single" w:sz="4" w:space="0" w:color="auto"/>
              <w:left w:val="single" w:sz="4" w:space="0" w:color="auto"/>
              <w:bottom w:val="single" w:sz="4" w:space="0" w:color="auto"/>
              <w:right w:val="single" w:sz="4" w:space="0" w:color="auto"/>
            </w:tcBorders>
          </w:tcPr>
          <w:p w14:paraId="4B77108A" w14:textId="77777777" w:rsidR="00437512" w:rsidRPr="00C36B59" w:rsidRDefault="00437512" w:rsidP="00CB70BA">
            <w:pPr>
              <w:widowControl w:val="0"/>
              <w:bidi/>
              <w:jc w:val="right"/>
              <w:rPr>
                <w:color w:val="000000"/>
                <w:sz w:val="20"/>
              </w:rPr>
            </w:pPr>
            <w:r w:rsidRPr="00C36B59">
              <w:rPr>
                <w:color w:val="000000"/>
                <w:sz w:val="20"/>
                <w:rtl/>
                <w:lang w:eastAsia="ar" w:bidi="ar-EG"/>
              </w:rPr>
              <w:t>30,000</w:t>
            </w:r>
          </w:p>
        </w:tc>
        <w:tc>
          <w:tcPr>
            <w:tcW w:w="665" w:type="pct"/>
            <w:tcBorders>
              <w:top w:val="single" w:sz="4" w:space="0" w:color="auto"/>
              <w:left w:val="single" w:sz="4" w:space="0" w:color="auto"/>
              <w:bottom w:val="single" w:sz="4" w:space="0" w:color="auto"/>
              <w:right w:val="single" w:sz="4" w:space="0" w:color="auto"/>
            </w:tcBorders>
          </w:tcPr>
          <w:p w14:paraId="31C25D98" w14:textId="77777777" w:rsidR="00437512" w:rsidRPr="00C36B59" w:rsidRDefault="00437512" w:rsidP="00CB70BA">
            <w:pPr>
              <w:widowControl w:val="0"/>
              <w:bidi/>
              <w:jc w:val="right"/>
              <w:rPr>
                <w:color w:val="000000"/>
                <w:sz w:val="20"/>
              </w:rPr>
            </w:pPr>
            <w:r w:rsidRPr="00C36B59">
              <w:rPr>
                <w:color w:val="000000"/>
                <w:sz w:val="20"/>
                <w:rtl/>
                <w:lang w:eastAsia="ar" w:bidi="ar-EG"/>
              </w:rPr>
              <w:t>30,000</w:t>
            </w:r>
          </w:p>
        </w:tc>
      </w:tr>
      <w:tr w:rsidR="00437512" w:rsidRPr="00C36B59" w14:paraId="6115DC81" w14:textId="77777777" w:rsidTr="00437512">
        <w:tc>
          <w:tcPr>
            <w:tcW w:w="3669"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30C67A2E" w14:textId="77777777" w:rsidR="00437512" w:rsidRPr="00C36B59" w:rsidRDefault="00437512" w:rsidP="00CB70BA">
            <w:pPr>
              <w:widowControl w:val="0"/>
              <w:bidi/>
              <w:ind w:right="113"/>
              <w:jc w:val="right"/>
              <w:rPr>
                <w:color w:val="000000" w:themeColor="text1"/>
                <w:sz w:val="20"/>
              </w:rPr>
            </w:pPr>
            <w:r w:rsidRPr="00C36B59">
              <w:rPr>
                <w:color w:val="000000" w:themeColor="text1"/>
                <w:sz w:val="20"/>
                <w:rtl/>
                <w:lang w:eastAsia="ar" w:bidi="ar-EG"/>
              </w:rPr>
              <w:t>المجموع الفرعي لألف 2</w:t>
            </w:r>
          </w:p>
        </w:tc>
        <w:tc>
          <w:tcPr>
            <w:tcW w:w="666" w:type="pct"/>
            <w:tcBorders>
              <w:top w:val="single" w:sz="4" w:space="0" w:color="auto"/>
              <w:left w:val="single" w:sz="4" w:space="0" w:color="auto"/>
              <w:bottom w:val="single" w:sz="4" w:space="0" w:color="auto"/>
              <w:right w:val="single" w:sz="4" w:space="0" w:color="auto"/>
            </w:tcBorders>
          </w:tcPr>
          <w:p w14:paraId="4949FAAC" w14:textId="77777777" w:rsidR="00437512" w:rsidRPr="00C36B59" w:rsidRDefault="00437512" w:rsidP="00CB70BA">
            <w:pPr>
              <w:widowControl w:val="0"/>
              <w:bidi/>
              <w:jc w:val="right"/>
              <w:rPr>
                <w:color w:val="000000"/>
                <w:sz w:val="20"/>
              </w:rPr>
            </w:pPr>
            <w:r w:rsidRPr="00C36B59">
              <w:rPr>
                <w:color w:val="000000"/>
                <w:sz w:val="20"/>
                <w:rtl/>
                <w:lang w:eastAsia="ar" w:bidi="ar-EG"/>
              </w:rPr>
              <w:t>90,000</w:t>
            </w:r>
          </w:p>
        </w:tc>
        <w:tc>
          <w:tcPr>
            <w:tcW w:w="665" w:type="pct"/>
            <w:tcBorders>
              <w:top w:val="single" w:sz="4" w:space="0" w:color="auto"/>
              <w:left w:val="single" w:sz="4" w:space="0" w:color="auto"/>
              <w:bottom w:val="single" w:sz="4" w:space="0" w:color="auto"/>
              <w:right w:val="single" w:sz="4" w:space="0" w:color="auto"/>
            </w:tcBorders>
          </w:tcPr>
          <w:p w14:paraId="362268A9" w14:textId="77777777" w:rsidR="00437512" w:rsidRPr="00C36B59" w:rsidRDefault="00437512" w:rsidP="00CB70BA">
            <w:pPr>
              <w:widowControl w:val="0"/>
              <w:bidi/>
              <w:jc w:val="right"/>
              <w:rPr>
                <w:color w:val="000000"/>
                <w:sz w:val="20"/>
              </w:rPr>
            </w:pPr>
            <w:r w:rsidRPr="00C36B59">
              <w:rPr>
                <w:color w:val="000000"/>
                <w:sz w:val="20"/>
                <w:rtl/>
                <w:lang w:eastAsia="ar" w:bidi="ar-EG"/>
              </w:rPr>
              <w:t>90,000</w:t>
            </w:r>
          </w:p>
        </w:tc>
      </w:tr>
      <w:tr w:rsidR="00437512" w:rsidRPr="00C36B59" w14:paraId="131708EB" w14:textId="77777777" w:rsidTr="00437512">
        <w:tc>
          <w:tcPr>
            <w:tcW w:w="3669"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1EB93B26" w14:textId="77777777" w:rsidR="00437512" w:rsidRPr="00C36B59" w:rsidRDefault="00437512" w:rsidP="00CB70BA">
            <w:pPr>
              <w:widowControl w:val="0"/>
              <w:bidi/>
              <w:ind w:right="113"/>
              <w:jc w:val="right"/>
              <w:rPr>
                <w:color w:val="000000" w:themeColor="text1"/>
                <w:sz w:val="20"/>
              </w:rPr>
            </w:pPr>
            <w:r w:rsidRPr="00C36B59">
              <w:rPr>
                <w:color w:val="000000" w:themeColor="text1"/>
                <w:sz w:val="20"/>
                <w:rtl/>
                <w:lang w:eastAsia="ar" w:bidi="ar-EG"/>
              </w:rPr>
              <w:t>تكاليف دعم الوكالة</w:t>
            </w:r>
          </w:p>
        </w:tc>
        <w:tc>
          <w:tcPr>
            <w:tcW w:w="666" w:type="pct"/>
            <w:tcBorders>
              <w:top w:val="single" w:sz="4" w:space="0" w:color="auto"/>
              <w:left w:val="single" w:sz="4" w:space="0" w:color="auto"/>
              <w:bottom w:val="single" w:sz="4" w:space="0" w:color="auto"/>
              <w:right w:val="single" w:sz="4" w:space="0" w:color="auto"/>
            </w:tcBorders>
          </w:tcPr>
          <w:p w14:paraId="431EE511" w14:textId="77777777" w:rsidR="00437512" w:rsidRPr="00C36B59" w:rsidRDefault="00437512" w:rsidP="00CB70BA">
            <w:pPr>
              <w:widowControl w:val="0"/>
              <w:bidi/>
              <w:jc w:val="right"/>
              <w:rPr>
                <w:color w:val="000000"/>
                <w:sz w:val="20"/>
              </w:rPr>
            </w:pPr>
            <w:r w:rsidRPr="00C36B59">
              <w:rPr>
                <w:color w:val="000000"/>
                <w:sz w:val="20"/>
                <w:rtl/>
                <w:lang w:eastAsia="ar" w:bidi="ar-EG"/>
              </w:rPr>
              <w:t>8,100</w:t>
            </w:r>
          </w:p>
        </w:tc>
        <w:tc>
          <w:tcPr>
            <w:tcW w:w="665" w:type="pct"/>
            <w:tcBorders>
              <w:top w:val="single" w:sz="4" w:space="0" w:color="auto"/>
              <w:left w:val="single" w:sz="4" w:space="0" w:color="auto"/>
              <w:bottom w:val="single" w:sz="4" w:space="0" w:color="auto"/>
              <w:right w:val="single" w:sz="4" w:space="0" w:color="auto"/>
            </w:tcBorders>
          </w:tcPr>
          <w:p w14:paraId="134682DD" w14:textId="77777777" w:rsidR="00437512" w:rsidRPr="00C36B59" w:rsidRDefault="00437512" w:rsidP="00CB70BA">
            <w:pPr>
              <w:widowControl w:val="0"/>
              <w:bidi/>
              <w:jc w:val="right"/>
              <w:rPr>
                <w:color w:val="000000"/>
                <w:sz w:val="20"/>
              </w:rPr>
            </w:pPr>
            <w:r w:rsidRPr="00C36B59">
              <w:rPr>
                <w:color w:val="000000"/>
                <w:sz w:val="20"/>
                <w:rtl/>
                <w:lang w:eastAsia="ar" w:bidi="ar-EG"/>
              </w:rPr>
              <w:t>8,100</w:t>
            </w:r>
          </w:p>
        </w:tc>
      </w:tr>
      <w:tr w:rsidR="00437512" w:rsidRPr="00C36B59" w14:paraId="21E345BF" w14:textId="77777777" w:rsidTr="00437512">
        <w:tc>
          <w:tcPr>
            <w:tcW w:w="3669"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75BDCE6C" w14:textId="77777777" w:rsidR="00437512" w:rsidRPr="00C36B59" w:rsidRDefault="00437512" w:rsidP="00CB70BA">
            <w:pPr>
              <w:widowControl w:val="0"/>
              <w:bidi/>
              <w:ind w:right="113"/>
              <w:jc w:val="right"/>
              <w:rPr>
                <w:color w:val="000000" w:themeColor="text1"/>
                <w:sz w:val="20"/>
              </w:rPr>
            </w:pPr>
            <w:r w:rsidRPr="00C36B59">
              <w:rPr>
                <w:color w:val="000000" w:themeColor="text1"/>
                <w:sz w:val="20"/>
                <w:rtl/>
                <w:lang w:eastAsia="ar" w:bidi="ar-EG"/>
              </w:rPr>
              <w:t>المجموع لألف 2</w:t>
            </w:r>
          </w:p>
        </w:tc>
        <w:tc>
          <w:tcPr>
            <w:tcW w:w="666" w:type="pct"/>
            <w:tcBorders>
              <w:top w:val="single" w:sz="4" w:space="0" w:color="auto"/>
              <w:left w:val="single" w:sz="4" w:space="0" w:color="auto"/>
              <w:bottom w:val="single" w:sz="4" w:space="0" w:color="auto"/>
              <w:right w:val="single" w:sz="4" w:space="0" w:color="auto"/>
            </w:tcBorders>
          </w:tcPr>
          <w:p w14:paraId="0DA50823" w14:textId="77777777" w:rsidR="00437512" w:rsidRPr="00C36B59" w:rsidRDefault="00437512" w:rsidP="00CB70BA">
            <w:pPr>
              <w:widowControl w:val="0"/>
              <w:bidi/>
              <w:jc w:val="right"/>
              <w:rPr>
                <w:color w:val="000000"/>
                <w:sz w:val="20"/>
              </w:rPr>
            </w:pPr>
            <w:r w:rsidRPr="00C36B59">
              <w:rPr>
                <w:color w:val="000000"/>
                <w:sz w:val="20"/>
                <w:rtl/>
                <w:lang w:eastAsia="ar" w:bidi="ar-EG"/>
              </w:rPr>
              <w:t>98,100</w:t>
            </w:r>
          </w:p>
        </w:tc>
        <w:tc>
          <w:tcPr>
            <w:tcW w:w="665" w:type="pct"/>
            <w:tcBorders>
              <w:top w:val="single" w:sz="4" w:space="0" w:color="auto"/>
              <w:left w:val="single" w:sz="4" w:space="0" w:color="auto"/>
              <w:bottom w:val="single" w:sz="4" w:space="0" w:color="auto"/>
              <w:right w:val="single" w:sz="4" w:space="0" w:color="auto"/>
            </w:tcBorders>
          </w:tcPr>
          <w:p w14:paraId="0F35E6C8" w14:textId="77777777" w:rsidR="00437512" w:rsidRPr="00C36B59" w:rsidRDefault="00437512" w:rsidP="00CB70BA">
            <w:pPr>
              <w:widowControl w:val="0"/>
              <w:bidi/>
              <w:jc w:val="right"/>
              <w:rPr>
                <w:color w:val="000000"/>
                <w:sz w:val="20"/>
              </w:rPr>
            </w:pPr>
            <w:r w:rsidRPr="00C36B59">
              <w:rPr>
                <w:color w:val="000000"/>
                <w:sz w:val="20"/>
                <w:rtl/>
                <w:lang w:eastAsia="ar" w:bidi="ar-EG"/>
              </w:rPr>
              <w:t>98,100</w:t>
            </w:r>
          </w:p>
        </w:tc>
      </w:tr>
      <w:tr w:rsidR="00437512" w:rsidRPr="00C36B59" w14:paraId="3FDCD8A7" w14:textId="77777777" w:rsidTr="00437512">
        <w:tc>
          <w:tcPr>
            <w:tcW w:w="3669"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26F787FB" w14:textId="77777777" w:rsidR="00437512" w:rsidRPr="00C36B59" w:rsidRDefault="00437512" w:rsidP="00CB70BA">
            <w:pPr>
              <w:widowControl w:val="0"/>
              <w:bidi/>
              <w:jc w:val="right"/>
              <w:rPr>
                <w:color w:val="000000" w:themeColor="text1"/>
                <w:sz w:val="20"/>
              </w:rPr>
            </w:pPr>
          </w:p>
        </w:tc>
        <w:tc>
          <w:tcPr>
            <w:tcW w:w="666" w:type="pct"/>
            <w:tcBorders>
              <w:top w:val="single" w:sz="4" w:space="0" w:color="auto"/>
              <w:left w:val="single" w:sz="4" w:space="0" w:color="auto"/>
              <w:bottom w:val="single" w:sz="4" w:space="0" w:color="auto"/>
              <w:right w:val="single" w:sz="4" w:space="0" w:color="auto"/>
            </w:tcBorders>
          </w:tcPr>
          <w:p w14:paraId="012868A0" w14:textId="77777777" w:rsidR="00437512" w:rsidRPr="00C36B59" w:rsidRDefault="00437512" w:rsidP="00CB70BA">
            <w:pPr>
              <w:widowControl w:val="0"/>
              <w:bidi/>
              <w:jc w:val="right"/>
              <w:rPr>
                <w:color w:val="000000"/>
                <w:sz w:val="20"/>
              </w:rPr>
            </w:pPr>
          </w:p>
        </w:tc>
        <w:tc>
          <w:tcPr>
            <w:tcW w:w="665" w:type="pct"/>
            <w:tcBorders>
              <w:top w:val="single" w:sz="4" w:space="0" w:color="auto"/>
              <w:left w:val="single" w:sz="4" w:space="0" w:color="auto"/>
              <w:bottom w:val="single" w:sz="4" w:space="0" w:color="auto"/>
              <w:right w:val="single" w:sz="4" w:space="0" w:color="auto"/>
            </w:tcBorders>
          </w:tcPr>
          <w:p w14:paraId="06427DB2" w14:textId="77777777" w:rsidR="00437512" w:rsidRPr="00C36B59" w:rsidRDefault="00437512" w:rsidP="00CB70BA">
            <w:pPr>
              <w:widowControl w:val="0"/>
              <w:bidi/>
              <w:jc w:val="right"/>
              <w:rPr>
                <w:color w:val="000000"/>
                <w:sz w:val="20"/>
              </w:rPr>
            </w:pPr>
          </w:p>
        </w:tc>
      </w:tr>
      <w:tr w:rsidR="00437512" w:rsidRPr="00C36B59" w14:paraId="6D32BBAF" w14:textId="77777777" w:rsidTr="00437512">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16704C7B" w14:textId="77777777" w:rsidR="00437512" w:rsidRPr="00C36B59" w:rsidRDefault="00437512" w:rsidP="00CB70BA">
            <w:pPr>
              <w:bidi/>
              <w:rPr>
                <w:b/>
                <w:bCs/>
                <w:color w:val="000000" w:themeColor="text1"/>
                <w:sz w:val="20"/>
              </w:rPr>
            </w:pPr>
            <w:r w:rsidRPr="00C36B59">
              <w:rPr>
                <w:b/>
                <w:bCs/>
                <w:color w:val="000000" w:themeColor="text1"/>
                <w:sz w:val="20"/>
                <w:rtl/>
                <w:lang w:eastAsia="ar" w:bidi="ar-EG"/>
              </w:rPr>
              <w:t>ألف 3: إعداد المشاريع في إطار خطط إدارة إزالة المواد الهيدروكلوروفلوروكربونية</w:t>
            </w:r>
          </w:p>
        </w:tc>
      </w:tr>
      <w:tr w:rsidR="00437512" w:rsidRPr="00C36B59" w14:paraId="0FF7CD41" w14:textId="77777777" w:rsidTr="00437512">
        <w:tc>
          <w:tcPr>
            <w:tcW w:w="773"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hideMark/>
          </w:tcPr>
          <w:p w14:paraId="4E5720D5" w14:textId="77777777" w:rsidR="00437512" w:rsidRPr="00C36B59" w:rsidRDefault="00437512" w:rsidP="00CB70BA">
            <w:pPr>
              <w:bidi/>
              <w:jc w:val="left"/>
              <w:rPr>
                <w:color w:val="000000" w:themeColor="text1"/>
                <w:sz w:val="20"/>
              </w:rPr>
            </w:pPr>
            <w:r w:rsidRPr="00C36B59">
              <w:rPr>
                <w:color w:val="000000" w:themeColor="text1"/>
                <w:sz w:val="20"/>
                <w:rtl/>
                <w:lang w:eastAsia="ar" w:bidi="ar-EG"/>
              </w:rPr>
              <w:t>المكسيك</w:t>
            </w:r>
          </w:p>
        </w:tc>
        <w:tc>
          <w:tcPr>
            <w:tcW w:w="2897" w:type="pct"/>
            <w:tcBorders>
              <w:top w:val="single" w:sz="4" w:space="0" w:color="auto"/>
              <w:left w:val="single" w:sz="4" w:space="0" w:color="auto"/>
              <w:bottom w:val="single" w:sz="4" w:space="0" w:color="auto"/>
              <w:right w:val="single" w:sz="4" w:space="0" w:color="auto"/>
            </w:tcBorders>
            <w:vAlign w:val="center"/>
            <w:hideMark/>
          </w:tcPr>
          <w:p w14:paraId="7F9379BF" w14:textId="77777777" w:rsidR="00437512" w:rsidRPr="00C36B59" w:rsidRDefault="00437512" w:rsidP="00CB70BA">
            <w:pPr>
              <w:bidi/>
              <w:snapToGrid w:val="0"/>
              <w:rPr>
                <w:color w:val="000000" w:themeColor="text1"/>
                <w:sz w:val="20"/>
              </w:rPr>
            </w:pPr>
            <w:r w:rsidRPr="00C36B59">
              <w:rPr>
                <w:color w:val="000000" w:themeColor="text1"/>
                <w:sz w:val="20"/>
                <w:rtl/>
                <w:lang w:eastAsia="ar" w:bidi="ar-EG"/>
              </w:rPr>
              <w:t>إعداد خطة إدارة إزالة المواد الهيدروكلوروفلوروكربونية (المرحلة الثالثة)</w:t>
            </w:r>
          </w:p>
        </w:tc>
        <w:tc>
          <w:tcPr>
            <w:tcW w:w="666" w:type="pct"/>
            <w:tcBorders>
              <w:top w:val="single" w:sz="4" w:space="0" w:color="auto"/>
              <w:left w:val="single" w:sz="4" w:space="0" w:color="auto"/>
              <w:bottom w:val="single" w:sz="4" w:space="0" w:color="auto"/>
              <w:right w:val="single" w:sz="4" w:space="0" w:color="auto"/>
            </w:tcBorders>
            <w:vAlign w:val="center"/>
          </w:tcPr>
          <w:p w14:paraId="57B28394" w14:textId="77777777" w:rsidR="00437512" w:rsidRPr="00C36B59" w:rsidRDefault="00437512" w:rsidP="00CB70BA">
            <w:pPr>
              <w:bidi/>
              <w:jc w:val="right"/>
              <w:rPr>
                <w:color w:val="000000" w:themeColor="text1"/>
                <w:sz w:val="20"/>
              </w:rPr>
            </w:pPr>
            <w:r w:rsidRPr="00C36B59">
              <w:rPr>
                <w:color w:val="000000" w:themeColor="text1"/>
                <w:sz w:val="20"/>
                <w:rtl/>
                <w:lang w:eastAsia="ar" w:bidi="ar-EG"/>
              </w:rPr>
              <w:t>90,000</w:t>
            </w:r>
          </w:p>
        </w:tc>
        <w:tc>
          <w:tcPr>
            <w:tcW w:w="665" w:type="pct"/>
            <w:tcBorders>
              <w:top w:val="single" w:sz="4" w:space="0" w:color="auto"/>
              <w:left w:val="single" w:sz="4" w:space="0" w:color="auto"/>
              <w:bottom w:val="single" w:sz="4" w:space="0" w:color="auto"/>
              <w:right w:val="single" w:sz="4" w:space="0" w:color="auto"/>
            </w:tcBorders>
            <w:vAlign w:val="center"/>
          </w:tcPr>
          <w:p w14:paraId="766EB3E2" w14:textId="77777777" w:rsidR="00437512" w:rsidRPr="00C36B59" w:rsidRDefault="00437512" w:rsidP="00CB70BA">
            <w:pPr>
              <w:bidi/>
              <w:jc w:val="right"/>
              <w:rPr>
                <w:color w:val="000000" w:themeColor="text1"/>
                <w:sz w:val="20"/>
              </w:rPr>
            </w:pPr>
            <w:r w:rsidRPr="00C36B59">
              <w:rPr>
                <w:color w:val="000000" w:themeColor="text1"/>
                <w:sz w:val="20"/>
                <w:rtl/>
                <w:lang w:eastAsia="ar" w:bidi="ar-EG"/>
              </w:rPr>
              <w:t>90,000</w:t>
            </w:r>
          </w:p>
        </w:tc>
      </w:tr>
      <w:tr w:rsidR="00437512" w:rsidRPr="00C36B59" w14:paraId="3EA37856" w14:textId="77777777" w:rsidTr="00437512">
        <w:tc>
          <w:tcPr>
            <w:tcW w:w="3669"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3089FCAC" w14:textId="77777777" w:rsidR="00437512" w:rsidRPr="00C36B59" w:rsidRDefault="00437512" w:rsidP="00CB70BA">
            <w:pPr>
              <w:bidi/>
              <w:ind w:right="113"/>
              <w:jc w:val="right"/>
              <w:rPr>
                <w:color w:val="000000" w:themeColor="text1"/>
                <w:sz w:val="20"/>
              </w:rPr>
            </w:pPr>
            <w:r w:rsidRPr="00C36B59">
              <w:rPr>
                <w:color w:val="000000" w:themeColor="text1"/>
                <w:sz w:val="20"/>
                <w:rtl/>
                <w:lang w:eastAsia="ar" w:bidi="ar-EG"/>
              </w:rPr>
              <w:t>المجموع الفرعي لألف 3</w:t>
            </w:r>
          </w:p>
        </w:tc>
        <w:tc>
          <w:tcPr>
            <w:tcW w:w="666" w:type="pct"/>
            <w:tcBorders>
              <w:top w:val="single" w:sz="4" w:space="0" w:color="auto"/>
              <w:left w:val="single" w:sz="4" w:space="0" w:color="auto"/>
              <w:bottom w:val="single" w:sz="4" w:space="0" w:color="auto"/>
              <w:right w:val="single" w:sz="4" w:space="0" w:color="auto"/>
            </w:tcBorders>
            <w:vAlign w:val="center"/>
          </w:tcPr>
          <w:p w14:paraId="38AF25F5" w14:textId="77777777" w:rsidR="00437512" w:rsidRPr="00C36B59" w:rsidRDefault="00437512" w:rsidP="00CB70BA">
            <w:pPr>
              <w:bidi/>
              <w:jc w:val="right"/>
              <w:rPr>
                <w:color w:val="000000" w:themeColor="text1"/>
                <w:sz w:val="20"/>
              </w:rPr>
            </w:pPr>
            <w:r w:rsidRPr="00C36B59">
              <w:rPr>
                <w:color w:val="000000" w:themeColor="text1"/>
                <w:sz w:val="20"/>
                <w:rtl/>
                <w:lang w:eastAsia="ar" w:bidi="ar-EG"/>
              </w:rPr>
              <w:t>90,000</w:t>
            </w:r>
          </w:p>
        </w:tc>
        <w:tc>
          <w:tcPr>
            <w:tcW w:w="665" w:type="pct"/>
            <w:tcBorders>
              <w:top w:val="single" w:sz="4" w:space="0" w:color="auto"/>
              <w:left w:val="single" w:sz="4" w:space="0" w:color="auto"/>
              <w:bottom w:val="single" w:sz="4" w:space="0" w:color="auto"/>
              <w:right w:val="single" w:sz="4" w:space="0" w:color="auto"/>
            </w:tcBorders>
            <w:vAlign w:val="center"/>
          </w:tcPr>
          <w:p w14:paraId="324FE8D1" w14:textId="77777777" w:rsidR="00437512" w:rsidRPr="00C36B59" w:rsidRDefault="00437512" w:rsidP="00CB70BA">
            <w:pPr>
              <w:bidi/>
              <w:jc w:val="right"/>
              <w:rPr>
                <w:color w:val="000000" w:themeColor="text1"/>
                <w:sz w:val="20"/>
              </w:rPr>
            </w:pPr>
            <w:r w:rsidRPr="00C36B59">
              <w:rPr>
                <w:color w:val="000000" w:themeColor="text1"/>
                <w:sz w:val="20"/>
                <w:rtl/>
                <w:lang w:eastAsia="ar" w:bidi="ar-EG"/>
              </w:rPr>
              <w:t>90,000</w:t>
            </w:r>
          </w:p>
        </w:tc>
      </w:tr>
      <w:tr w:rsidR="00437512" w:rsidRPr="00C36B59" w14:paraId="562CFF39" w14:textId="77777777" w:rsidTr="00437512">
        <w:tc>
          <w:tcPr>
            <w:tcW w:w="3669"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204C4FFD" w14:textId="77777777" w:rsidR="00437512" w:rsidRPr="00C36B59" w:rsidRDefault="00437512" w:rsidP="00CB70BA">
            <w:pPr>
              <w:bidi/>
              <w:ind w:right="113"/>
              <w:jc w:val="right"/>
              <w:rPr>
                <w:color w:val="000000" w:themeColor="text1"/>
                <w:sz w:val="20"/>
              </w:rPr>
            </w:pPr>
            <w:r w:rsidRPr="00C36B59">
              <w:rPr>
                <w:color w:val="000000" w:themeColor="text1"/>
                <w:sz w:val="20"/>
                <w:rtl/>
                <w:lang w:eastAsia="ar" w:bidi="ar-EG"/>
              </w:rPr>
              <w:t>تكاليف دعم الوكالة</w:t>
            </w:r>
          </w:p>
        </w:tc>
        <w:tc>
          <w:tcPr>
            <w:tcW w:w="666" w:type="pct"/>
            <w:tcBorders>
              <w:top w:val="single" w:sz="4" w:space="0" w:color="auto"/>
              <w:left w:val="single" w:sz="4" w:space="0" w:color="auto"/>
              <w:bottom w:val="single" w:sz="4" w:space="0" w:color="auto"/>
              <w:right w:val="single" w:sz="4" w:space="0" w:color="auto"/>
            </w:tcBorders>
          </w:tcPr>
          <w:p w14:paraId="2AA56119" w14:textId="77777777" w:rsidR="00437512" w:rsidRPr="00C36B59" w:rsidRDefault="00437512" w:rsidP="00CB70BA">
            <w:pPr>
              <w:bidi/>
              <w:jc w:val="right"/>
              <w:rPr>
                <w:color w:val="000000" w:themeColor="text1"/>
                <w:sz w:val="20"/>
              </w:rPr>
            </w:pPr>
            <w:r w:rsidRPr="00C36B59">
              <w:rPr>
                <w:color w:val="000000"/>
                <w:sz w:val="20"/>
                <w:rtl/>
                <w:lang w:eastAsia="ar" w:bidi="ar-EG"/>
              </w:rPr>
              <w:t>6,300</w:t>
            </w:r>
          </w:p>
        </w:tc>
        <w:tc>
          <w:tcPr>
            <w:tcW w:w="665" w:type="pct"/>
            <w:tcBorders>
              <w:top w:val="single" w:sz="4" w:space="0" w:color="auto"/>
              <w:left w:val="single" w:sz="4" w:space="0" w:color="auto"/>
              <w:bottom w:val="single" w:sz="4" w:space="0" w:color="auto"/>
              <w:right w:val="single" w:sz="4" w:space="0" w:color="auto"/>
            </w:tcBorders>
          </w:tcPr>
          <w:p w14:paraId="258ABACD" w14:textId="77777777" w:rsidR="00437512" w:rsidRPr="00C36B59" w:rsidRDefault="00437512" w:rsidP="00CB70BA">
            <w:pPr>
              <w:bidi/>
              <w:jc w:val="right"/>
              <w:rPr>
                <w:color w:val="000000" w:themeColor="text1"/>
                <w:sz w:val="20"/>
              </w:rPr>
            </w:pPr>
            <w:r w:rsidRPr="00C36B59">
              <w:rPr>
                <w:color w:val="000000"/>
                <w:sz w:val="20"/>
                <w:rtl/>
                <w:lang w:eastAsia="ar" w:bidi="ar-EG"/>
              </w:rPr>
              <w:t>6,300</w:t>
            </w:r>
          </w:p>
        </w:tc>
      </w:tr>
      <w:tr w:rsidR="00437512" w:rsidRPr="00C36B59" w14:paraId="05CAB45D" w14:textId="77777777" w:rsidTr="00437512">
        <w:tc>
          <w:tcPr>
            <w:tcW w:w="3669"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174802C1" w14:textId="77777777" w:rsidR="00437512" w:rsidRPr="00C36B59" w:rsidRDefault="00437512" w:rsidP="00CB70BA">
            <w:pPr>
              <w:bidi/>
              <w:ind w:right="113"/>
              <w:jc w:val="right"/>
              <w:rPr>
                <w:color w:val="000000" w:themeColor="text1"/>
                <w:sz w:val="20"/>
              </w:rPr>
            </w:pPr>
            <w:r w:rsidRPr="00C36B59">
              <w:rPr>
                <w:color w:val="000000" w:themeColor="text1"/>
                <w:sz w:val="20"/>
                <w:rtl/>
                <w:lang w:eastAsia="ar" w:bidi="ar-EG"/>
              </w:rPr>
              <w:t>المجموع لألف 3</w:t>
            </w:r>
          </w:p>
        </w:tc>
        <w:tc>
          <w:tcPr>
            <w:tcW w:w="666" w:type="pct"/>
            <w:tcBorders>
              <w:top w:val="single" w:sz="4" w:space="0" w:color="auto"/>
              <w:left w:val="single" w:sz="4" w:space="0" w:color="auto"/>
              <w:bottom w:val="single" w:sz="4" w:space="0" w:color="auto"/>
              <w:right w:val="single" w:sz="4" w:space="0" w:color="auto"/>
            </w:tcBorders>
          </w:tcPr>
          <w:p w14:paraId="409E5FCF" w14:textId="77777777" w:rsidR="00437512" w:rsidRPr="00C36B59" w:rsidRDefault="00437512" w:rsidP="00CB70BA">
            <w:pPr>
              <w:bidi/>
              <w:jc w:val="right"/>
              <w:rPr>
                <w:color w:val="000000" w:themeColor="text1"/>
                <w:sz w:val="20"/>
              </w:rPr>
            </w:pPr>
            <w:r w:rsidRPr="00C36B59">
              <w:rPr>
                <w:color w:val="000000"/>
                <w:sz w:val="20"/>
                <w:rtl/>
                <w:lang w:eastAsia="ar" w:bidi="ar-EG"/>
              </w:rPr>
              <w:t>96,300</w:t>
            </w:r>
          </w:p>
        </w:tc>
        <w:tc>
          <w:tcPr>
            <w:tcW w:w="665" w:type="pct"/>
            <w:tcBorders>
              <w:top w:val="single" w:sz="4" w:space="0" w:color="auto"/>
              <w:left w:val="single" w:sz="4" w:space="0" w:color="auto"/>
              <w:bottom w:val="single" w:sz="4" w:space="0" w:color="auto"/>
              <w:right w:val="single" w:sz="4" w:space="0" w:color="auto"/>
            </w:tcBorders>
          </w:tcPr>
          <w:p w14:paraId="16CE5CCC" w14:textId="77777777" w:rsidR="00437512" w:rsidRPr="00C36B59" w:rsidRDefault="00437512" w:rsidP="00CB70BA">
            <w:pPr>
              <w:bidi/>
              <w:jc w:val="right"/>
              <w:rPr>
                <w:color w:val="000000" w:themeColor="text1"/>
                <w:sz w:val="20"/>
              </w:rPr>
            </w:pPr>
            <w:r w:rsidRPr="00C36B59">
              <w:rPr>
                <w:color w:val="000000"/>
                <w:sz w:val="20"/>
                <w:rtl/>
                <w:lang w:eastAsia="ar" w:bidi="ar-EG"/>
              </w:rPr>
              <w:t>96,300</w:t>
            </w:r>
          </w:p>
        </w:tc>
      </w:tr>
      <w:tr w:rsidR="00437512" w:rsidRPr="00C36B59" w14:paraId="642D079A" w14:textId="77777777" w:rsidTr="00437512">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4C75F461" w14:textId="77777777" w:rsidR="00437512" w:rsidRPr="00C36B59" w:rsidRDefault="00437512" w:rsidP="00CB70BA">
            <w:pPr>
              <w:bidi/>
              <w:jc w:val="left"/>
              <w:rPr>
                <w:b/>
                <w:color w:val="000000" w:themeColor="text1"/>
                <w:sz w:val="20"/>
              </w:rPr>
            </w:pPr>
            <w:r w:rsidRPr="00C36B59">
              <w:rPr>
                <w:b/>
                <w:bCs/>
                <w:color w:val="000000" w:themeColor="text1"/>
                <w:sz w:val="20"/>
                <w:rtl/>
                <w:lang w:eastAsia="ar" w:bidi="ar-EG"/>
              </w:rPr>
              <w:t>ألف-4: إعداد مشروعات في إطار خطط تنفيذ تعديل كيغالي فيما يخص الهيدروفلوروكربون</w:t>
            </w:r>
          </w:p>
        </w:tc>
      </w:tr>
      <w:tr w:rsidR="00437512" w:rsidRPr="00C36B59" w14:paraId="0AA4E6BD" w14:textId="77777777" w:rsidTr="00437512">
        <w:trPr>
          <w:trHeight w:val="98"/>
        </w:trPr>
        <w:tc>
          <w:tcPr>
            <w:tcW w:w="773"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2E897B09" w14:textId="77777777" w:rsidR="00437512" w:rsidRPr="00C36B59" w:rsidRDefault="00437512" w:rsidP="00CB70BA">
            <w:pPr>
              <w:bidi/>
              <w:jc w:val="left"/>
              <w:rPr>
                <w:color w:val="000000"/>
                <w:sz w:val="20"/>
              </w:rPr>
            </w:pPr>
            <w:r w:rsidRPr="00966BA5">
              <w:rPr>
                <w:color w:val="000000"/>
                <w:sz w:val="20"/>
                <w:rtl/>
                <w:lang w:eastAsia="ar" w:bidi="ar-EG"/>
              </w:rPr>
              <w:t>البوسنة والهرسك</w:t>
            </w:r>
          </w:p>
        </w:tc>
        <w:tc>
          <w:tcPr>
            <w:tcW w:w="2897" w:type="pct"/>
            <w:tcBorders>
              <w:top w:val="single" w:sz="4" w:space="0" w:color="auto"/>
              <w:left w:val="single" w:sz="4" w:space="0" w:color="auto"/>
              <w:bottom w:val="single" w:sz="4" w:space="0" w:color="auto"/>
              <w:right w:val="single" w:sz="4" w:space="0" w:color="auto"/>
            </w:tcBorders>
            <w:vAlign w:val="center"/>
            <w:hideMark/>
          </w:tcPr>
          <w:p w14:paraId="6B41C4CF" w14:textId="77777777" w:rsidR="00437512" w:rsidRPr="00C36B59" w:rsidRDefault="00437512" w:rsidP="00CB70BA">
            <w:pPr>
              <w:bidi/>
              <w:jc w:val="left"/>
              <w:rPr>
                <w:color w:val="000000" w:themeColor="text1"/>
                <w:sz w:val="20"/>
              </w:rPr>
            </w:pPr>
            <w:r w:rsidRPr="00C36B59">
              <w:rPr>
                <w:color w:val="000000"/>
                <w:sz w:val="20"/>
                <w:rtl/>
                <w:lang w:eastAsia="ar" w:bidi="ar-EG"/>
              </w:rPr>
              <w:t>إعداد خطة تنفيذ تعديل كيغالي فيما يخص الهيدروفلوروكربون (المرحلة الأولى)</w:t>
            </w:r>
          </w:p>
        </w:tc>
        <w:tc>
          <w:tcPr>
            <w:tcW w:w="666" w:type="pct"/>
            <w:tcBorders>
              <w:top w:val="single" w:sz="4" w:space="0" w:color="auto"/>
              <w:left w:val="single" w:sz="4" w:space="0" w:color="auto"/>
              <w:bottom w:val="single" w:sz="4" w:space="0" w:color="auto"/>
              <w:right w:val="single" w:sz="4" w:space="0" w:color="auto"/>
            </w:tcBorders>
          </w:tcPr>
          <w:p w14:paraId="55283069" w14:textId="77777777" w:rsidR="00437512" w:rsidRPr="00C36B59" w:rsidRDefault="00437512" w:rsidP="00CB70BA">
            <w:pPr>
              <w:bidi/>
              <w:jc w:val="right"/>
              <w:rPr>
                <w:color w:val="000000"/>
                <w:sz w:val="20"/>
              </w:rPr>
            </w:pPr>
            <w:r w:rsidRPr="00C36B59">
              <w:rPr>
                <w:color w:val="000000"/>
                <w:sz w:val="20"/>
                <w:rtl/>
                <w:lang w:eastAsia="ar" w:bidi="ar-EG"/>
              </w:rPr>
              <w:t>130,000</w:t>
            </w:r>
          </w:p>
        </w:tc>
        <w:tc>
          <w:tcPr>
            <w:tcW w:w="665" w:type="pct"/>
            <w:tcBorders>
              <w:top w:val="single" w:sz="4" w:space="0" w:color="auto"/>
              <w:left w:val="single" w:sz="4" w:space="0" w:color="auto"/>
              <w:bottom w:val="single" w:sz="4" w:space="0" w:color="auto"/>
              <w:right w:val="single" w:sz="4" w:space="0" w:color="auto"/>
            </w:tcBorders>
          </w:tcPr>
          <w:p w14:paraId="01D605B0" w14:textId="77777777" w:rsidR="00437512" w:rsidRPr="00C36B59" w:rsidRDefault="00437512" w:rsidP="00CB70BA">
            <w:pPr>
              <w:bidi/>
              <w:jc w:val="right"/>
              <w:rPr>
                <w:color w:val="000000"/>
                <w:sz w:val="20"/>
              </w:rPr>
            </w:pPr>
            <w:r w:rsidRPr="00C36B59">
              <w:rPr>
                <w:color w:val="000000"/>
                <w:sz w:val="20"/>
                <w:rtl/>
                <w:lang w:eastAsia="ar" w:bidi="ar-EG"/>
              </w:rPr>
              <w:t>130,000</w:t>
            </w:r>
          </w:p>
        </w:tc>
      </w:tr>
      <w:tr w:rsidR="00437512" w:rsidRPr="00C36B59" w14:paraId="273603A6" w14:textId="77777777" w:rsidTr="00437512">
        <w:tc>
          <w:tcPr>
            <w:tcW w:w="773"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7334A42C" w14:textId="77777777" w:rsidR="00437512" w:rsidRPr="00C36B59" w:rsidRDefault="00437512" w:rsidP="00CB70BA">
            <w:pPr>
              <w:bidi/>
              <w:rPr>
                <w:color w:val="000000"/>
                <w:sz w:val="20"/>
              </w:rPr>
            </w:pPr>
            <w:r w:rsidRPr="00C36B59">
              <w:rPr>
                <w:sz w:val="20"/>
                <w:vertAlign w:val="superscript"/>
                <w:rtl/>
                <w:lang w:eastAsia="ar" w:bidi="ar-EG"/>
              </w:rPr>
              <w:t>الكونغو (أ)</w:t>
            </w:r>
          </w:p>
        </w:tc>
        <w:tc>
          <w:tcPr>
            <w:tcW w:w="2897" w:type="pct"/>
            <w:tcBorders>
              <w:top w:val="single" w:sz="4" w:space="0" w:color="auto"/>
              <w:left w:val="single" w:sz="4" w:space="0" w:color="auto"/>
              <w:bottom w:val="single" w:sz="4" w:space="0" w:color="auto"/>
              <w:right w:val="single" w:sz="4" w:space="0" w:color="auto"/>
            </w:tcBorders>
            <w:vAlign w:val="center"/>
            <w:hideMark/>
          </w:tcPr>
          <w:p w14:paraId="458B0FB4" w14:textId="77777777" w:rsidR="00437512" w:rsidRPr="00C36B59" w:rsidRDefault="00437512" w:rsidP="00CB70BA">
            <w:pPr>
              <w:bidi/>
              <w:jc w:val="left"/>
              <w:rPr>
                <w:bCs/>
                <w:sz w:val="20"/>
              </w:rPr>
            </w:pPr>
            <w:r w:rsidRPr="00C36B59">
              <w:rPr>
                <w:color w:val="000000"/>
                <w:sz w:val="20"/>
                <w:rtl/>
                <w:lang w:eastAsia="ar" w:bidi="ar-EG"/>
              </w:rPr>
              <w:t>إعداد خطة تنفيذ تعديل كيغالي فيما يخص الهيدروفلوروكربون (المرحلة الأولى)</w:t>
            </w:r>
          </w:p>
        </w:tc>
        <w:tc>
          <w:tcPr>
            <w:tcW w:w="666" w:type="pct"/>
            <w:tcBorders>
              <w:top w:val="single" w:sz="4" w:space="0" w:color="auto"/>
              <w:left w:val="single" w:sz="4" w:space="0" w:color="auto"/>
              <w:bottom w:val="single" w:sz="4" w:space="0" w:color="auto"/>
              <w:right w:val="single" w:sz="4" w:space="0" w:color="auto"/>
            </w:tcBorders>
          </w:tcPr>
          <w:p w14:paraId="02E65452" w14:textId="77777777" w:rsidR="00437512" w:rsidRPr="00C36B59" w:rsidRDefault="00437512" w:rsidP="00CB70BA">
            <w:pPr>
              <w:bidi/>
              <w:jc w:val="right"/>
              <w:rPr>
                <w:color w:val="000000"/>
                <w:sz w:val="20"/>
              </w:rPr>
            </w:pPr>
            <w:r w:rsidRPr="00C36B59">
              <w:rPr>
                <w:color w:val="000000"/>
                <w:sz w:val="20"/>
                <w:rtl/>
                <w:lang w:eastAsia="ar" w:bidi="ar-EG"/>
              </w:rPr>
              <w:t>119,000</w:t>
            </w:r>
          </w:p>
        </w:tc>
        <w:tc>
          <w:tcPr>
            <w:tcW w:w="665" w:type="pct"/>
            <w:tcBorders>
              <w:top w:val="single" w:sz="4" w:space="0" w:color="auto"/>
              <w:left w:val="single" w:sz="4" w:space="0" w:color="auto"/>
              <w:bottom w:val="single" w:sz="4" w:space="0" w:color="auto"/>
              <w:right w:val="single" w:sz="4" w:space="0" w:color="auto"/>
            </w:tcBorders>
          </w:tcPr>
          <w:p w14:paraId="593D7ECA" w14:textId="77777777" w:rsidR="00437512" w:rsidRPr="00C36B59" w:rsidRDefault="00437512" w:rsidP="00CB70BA">
            <w:pPr>
              <w:bidi/>
              <w:jc w:val="right"/>
              <w:rPr>
                <w:color w:val="000000"/>
                <w:sz w:val="20"/>
              </w:rPr>
            </w:pPr>
            <w:r w:rsidRPr="00C36B59">
              <w:rPr>
                <w:color w:val="000000"/>
                <w:sz w:val="20"/>
                <w:rtl/>
                <w:lang w:eastAsia="ar" w:bidi="ar-EG"/>
              </w:rPr>
              <w:t>119,000</w:t>
            </w:r>
          </w:p>
        </w:tc>
      </w:tr>
      <w:tr w:rsidR="00437512" w:rsidRPr="00C36B59" w14:paraId="496848F1" w14:textId="77777777" w:rsidTr="00437512">
        <w:tc>
          <w:tcPr>
            <w:tcW w:w="773"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5E36AFE0" w14:textId="77777777" w:rsidR="00437512" w:rsidRPr="00C36B59" w:rsidRDefault="00437512" w:rsidP="00CB70BA">
            <w:pPr>
              <w:bidi/>
              <w:rPr>
                <w:color w:val="000000"/>
                <w:sz w:val="20"/>
              </w:rPr>
            </w:pPr>
            <w:r w:rsidRPr="00C36B59">
              <w:rPr>
                <w:color w:val="000000"/>
                <w:sz w:val="20"/>
                <w:rtl/>
                <w:lang w:eastAsia="ar" w:bidi="ar-EG"/>
              </w:rPr>
              <w:t xml:space="preserve">كوت ديفوار </w:t>
            </w:r>
            <w:r w:rsidRPr="00C36B59">
              <w:rPr>
                <w:sz w:val="20"/>
                <w:vertAlign w:val="superscript"/>
                <w:rtl/>
                <w:lang w:eastAsia="ar" w:bidi="ar-EG"/>
              </w:rPr>
              <w:t>(ب)</w:t>
            </w:r>
          </w:p>
        </w:tc>
        <w:tc>
          <w:tcPr>
            <w:tcW w:w="2897" w:type="pct"/>
            <w:tcBorders>
              <w:top w:val="single" w:sz="4" w:space="0" w:color="auto"/>
              <w:left w:val="single" w:sz="4" w:space="0" w:color="auto"/>
              <w:bottom w:val="single" w:sz="4" w:space="0" w:color="auto"/>
              <w:right w:val="single" w:sz="4" w:space="0" w:color="auto"/>
            </w:tcBorders>
            <w:vAlign w:val="center"/>
            <w:hideMark/>
          </w:tcPr>
          <w:p w14:paraId="73060388" w14:textId="77777777" w:rsidR="00437512" w:rsidRPr="00C36B59" w:rsidRDefault="00437512" w:rsidP="00CB70BA">
            <w:pPr>
              <w:bidi/>
              <w:jc w:val="left"/>
              <w:rPr>
                <w:bCs/>
                <w:sz w:val="20"/>
              </w:rPr>
            </w:pPr>
            <w:r w:rsidRPr="00C36B59">
              <w:rPr>
                <w:color w:val="000000"/>
                <w:sz w:val="20"/>
                <w:rtl/>
                <w:lang w:eastAsia="ar" w:bidi="ar-EG"/>
              </w:rPr>
              <w:t>إعداد خطة تنفيذ تعديل كيغالي فيما يخص الهيدروفلوروكربون (المرحلة الأولى)</w:t>
            </w:r>
          </w:p>
        </w:tc>
        <w:tc>
          <w:tcPr>
            <w:tcW w:w="666" w:type="pct"/>
            <w:tcBorders>
              <w:top w:val="single" w:sz="4" w:space="0" w:color="auto"/>
              <w:left w:val="single" w:sz="4" w:space="0" w:color="auto"/>
              <w:bottom w:val="single" w:sz="4" w:space="0" w:color="auto"/>
              <w:right w:val="single" w:sz="4" w:space="0" w:color="auto"/>
            </w:tcBorders>
          </w:tcPr>
          <w:p w14:paraId="48C26C78" w14:textId="77777777" w:rsidR="00437512" w:rsidRPr="00C36B59" w:rsidRDefault="00437512" w:rsidP="00CB70BA">
            <w:pPr>
              <w:bidi/>
              <w:jc w:val="right"/>
              <w:rPr>
                <w:color w:val="000000"/>
                <w:sz w:val="20"/>
              </w:rPr>
            </w:pPr>
            <w:r w:rsidRPr="00C36B59">
              <w:rPr>
                <w:color w:val="000000"/>
                <w:sz w:val="20"/>
                <w:rtl/>
                <w:lang w:eastAsia="ar" w:bidi="ar-EG"/>
              </w:rPr>
              <w:t>57,000</w:t>
            </w:r>
          </w:p>
        </w:tc>
        <w:tc>
          <w:tcPr>
            <w:tcW w:w="665" w:type="pct"/>
            <w:tcBorders>
              <w:top w:val="single" w:sz="4" w:space="0" w:color="auto"/>
              <w:left w:val="single" w:sz="4" w:space="0" w:color="auto"/>
              <w:bottom w:val="single" w:sz="4" w:space="0" w:color="auto"/>
              <w:right w:val="single" w:sz="4" w:space="0" w:color="auto"/>
            </w:tcBorders>
          </w:tcPr>
          <w:p w14:paraId="65C81F5E" w14:textId="77777777" w:rsidR="00437512" w:rsidRPr="00C36B59" w:rsidRDefault="00437512" w:rsidP="00CB70BA">
            <w:pPr>
              <w:bidi/>
              <w:jc w:val="right"/>
              <w:rPr>
                <w:color w:val="000000"/>
                <w:sz w:val="20"/>
              </w:rPr>
            </w:pPr>
            <w:r w:rsidRPr="00C36B59">
              <w:rPr>
                <w:color w:val="000000"/>
                <w:sz w:val="20"/>
                <w:rtl/>
                <w:lang w:eastAsia="ar" w:bidi="ar-EG"/>
              </w:rPr>
              <w:t>57,000</w:t>
            </w:r>
          </w:p>
        </w:tc>
      </w:tr>
      <w:tr w:rsidR="00437512" w:rsidRPr="00C36B59" w14:paraId="1A4588D1" w14:textId="77777777" w:rsidTr="00437512">
        <w:tc>
          <w:tcPr>
            <w:tcW w:w="773"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40C31FB1" w14:textId="77777777" w:rsidR="00437512" w:rsidRPr="00C36B59" w:rsidRDefault="00437512" w:rsidP="00CB70BA">
            <w:pPr>
              <w:bidi/>
              <w:rPr>
                <w:color w:val="000000"/>
                <w:sz w:val="20"/>
              </w:rPr>
            </w:pPr>
            <w:r>
              <w:rPr>
                <w:color w:val="000000"/>
                <w:sz w:val="20"/>
                <w:rtl/>
                <w:lang w:eastAsia="ar" w:bidi="ar-EG"/>
              </w:rPr>
              <w:t>غابون (</w:t>
            </w:r>
            <w:r>
              <w:rPr>
                <w:sz w:val="20"/>
                <w:vertAlign w:val="superscript"/>
                <w:rtl/>
                <w:lang w:eastAsia="ar" w:bidi="ar-EG"/>
              </w:rPr>
              <w:t>ب)</w:t>
            </w:r>
          </w:p>
        </w:tc>
        <w:tc>
          <w:tcPr>
            <w:tcW w:w="2897" w:type="pct"/>
            <w:tcBorders>
              <w:top w:val="single" w:sz="4" w:space="0" w:color="auto"/>
              <w:left w:val="single" w:sz="4" w:space="0" w:color="auto"/>
              <w:bottom w:val="single" w:sz="4" w:space="0" w:color="auto"/>
              <w:right w:val="single" w:sz="4" w:space="0" w:color="auto"/>
            </w:tcBorders>
            <w:vAlign w:val="center"/>
            <w:hideMark/>
          </w:tcPr>
          <w:p w14:paraId="18A3907C" w14:textId="77777777" w:rsidR="00437512" w:rsidRPr="00C36B59" w:rsidRDefault="00437512" w:rsidP="00CB70BA">
            <w:pPr>
              <w:bidi/>
              <w:jc w:val="left"/>
              <w:rPr>
                <w:color w:val="000000" w:themeColor="text1"/>
                <w:sz w:val="20"/>
              </w:rPr>
            </w:pPr>
            <w:r w:rsidRPr="00C36B59">
              <w:rPr>
                <w:color w:val="000000"/>
                <w:sz w:val="20"/>
                <w:rtl/>
                <w:lang w:eastAsia="ar" w:bidi="ar-EG"/>
              </w:rPr>
              <w:t>إعداد خطة تنفيذ تعديل كيغالي فيما يخص الهيدروفلوروكربون (المرحلة الأولى)</w:t>
            </w:r>
          </w:p>
        </w:tc>
        <w:tc>
          <w:tcPr>
            <w:tcW w:w="666" w:type="pct"/>
            <w:tcBorders>
              <w:top w:val="single" w:sz="4" w:space="0" w:color="auto"/>
              <w:left w:val="single" w:sz="4" w:space="0" w:color="auto"/>
              <w:bottom w:val="single" w:sz="4" w:space="0" w:color="auto"/>
              <w:right w:val="single" w:sz="4" w:space="0" w:color="auto"/>
            </w:tcBorders>
          </w:tcPr>
          <w:p w14:paraId="55EAADF3" w14:textId="77777777" w:rsidR="00437512" w:rsidRPr="00C36B59" w:rsidRDefault="00437512" w:rsidP="00CB70BA">
            <w:pPr>
              <w:bidi/>
              <w:jc w:val="right"/>
              <w:rPr>
                <w:color w:val="000000"/>
                <w:sz w:val="20"/>
              </w:rPr>
            </w:pPr>
            <w:r w:rsidRPr="00C36B59">
              <w:rPr>
                <w:color w:val="000000"/>
                <w:sz w:val="20"/>
                <w:rtl/>
                <w:lang w:eastAsia="ar" w:bidi="ar-EG"/>
              </w:rPr>
              <w:t>57,000</w:t>
            </w:r>
          </w:p>
        </w:tc>
        <w:tc>
          <w:tcPr>
            <w:tcW w:w="665" w:type="pct"/>
            <w:tcBorders>
              <w:top w:val="single" w:sz="4" w:space="0" w:color="auto"/>
              <w:left w:val="single" w:sz="4" w:space="0" w:color="auto"/>
              <w:bottom w:val="single" w:sz="4" w:space="0" w:color="auto"/>
              <w:right w:val="single" w:sz="4" w:space="0" w:color="auto"/>
            </w:tcBorders>
          </w:tcPr>
          <w:p w14:paraId="2720395E" w14:textId="77777777" w:rsidR="00437512" w:rsidRPr="00C36B59" w:rsidRDefault="00437512" w:rsidP="00CB70BA">
            <w:pPr>
              <w:bidi/>
              <w:jc w:val="right"/>
              <w:rPr>
                <w:color w:val="000000"/>
                <w:sz w:val="20"/>
              </w:rPr>
            </w:pPr>
            <w:r w:rsidRPr="00C36B59">
              <w:rPr>
                <w:color w:val="000000"/>
                <w:sz w:val="20"/>
                <w:rtl/>
                <w:lang w:eastAsia="ar" w:bidi="ar-EG"/>
              </w:rPr>
              <w:t>57,000</w:t>
            </w:r>
          </w:p>
        </w:tc>
      </w:tr>
      <w:tr w:rsidR="00437512" w:rsidRPr="00C36B59" w14:paraId="4E0C842B" w14:textId="77777777" w:rsidTr="00437512">
        <w:tc>
          <w:tcPr>
            <w:tcW w:w="773"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789E8035" w14:textId="77777777" w:rsidR="00437512" w:rsidRPr="00C36B59" w:rsidRDefault="00437512" w:rsidP="00CB70BA">
            <w:pPr>
              <w:bidi/>
              <w:rPr>
                <w:color w:val="000000"/>
                <w:sz w:val="20"/>
              </w:rPr>
            </w:pPr>
            <w:r w:rsidRPr="00C36B59">
              <w:rPr>
                <w:color w:val="000000"/>
                <w:sz w:val="20"/>
                <w:rtl/>
                <w:lang w:eastAsia="ar" w:bidi="ar-EG"/>
              </w:rPr>
              <w:t xml:space="preserve">غينيا بيساو </w:t>
            </w:r>
            <w:r w:rsidRPr="00C36B59">
              <w:rPr>
                <w:sz w:val="20"/>
                <w:vertAlign w:val="superscript"/>
                <w:rtl/>
                <w:lang w:eastAsia="ar" w:bidi="ar-EG"/>
              </w:rPr>
              <w:t>(ب)</w:t>
            </w:r>
          </w:p>
        </w:tc>
        <w:tc>
          <w:tcPr>
            <w:tcW w:w="2897" w:type="pct"/>
            <w:tcBorders>
              <w:top w:val="single" w:sz="4" w:space="0" w:color="auto"/>
              <w:left w:val="single" w:sz="4" w:space="0" w:color="auto"/>
              <w:bottom w:val="single" w:sz="4" w:space="0" w:color="auto"/>
              <w:right w:val="single" w:sz="4" w:space="0" w:color="auto"/>
            </w:tcBorders>
            <w:vAlign w:val="center"/>
            <w:hideMark/>
          </w:tcPr>
          <w:p w14:paraId="73A959A0" w14:textId="77777777" w:rsidR="00437512" w:rsidRPr="00C36B59" w:rsidRDefault="00437512" w:rsidP="00CB70BA">
            <w:pPr>
              <w:bidi/>
              <w:jc w:val="left"/>
              <w:rPr>
                <w:color w:val="000000" w:themeColor="text1"/>
                <w:sz w:val="20"/>
              </w:rPr>
            </w:pPr>
            <w:r w:rsidRPr="00C36B59">
              <w:rPr>
                <w:color w:val="000000"/>
                <w:sz w:val="20"/>
                <w:rtl/>
                <w:lang w:eastAsia="ar" w:bidi="ar-EG"/>
              </w:rPr>
              <w:t>إعداد خطة تنفيذ تعديل كيغالي فيما يخص الهيدروفلوروكربون (المرحلة الأولى)</w:t>
            </w:r>
          </w:p>
        </w:tc>
        <w:tc>
          <w:tcPr>
            <w:tcW w:w="666" w:type="pct"/>
            <w:tcBorders>
              <w:top w:val="single" w:sz="4" w:space="0" w:color="auto"/>
              <w:left w:val="single" w:sz="4" w:space="0" w:color="auto"/>
              <w:bottom w:val="single" w:sz="4" w:space="0" w:color="auto"/>
              <w:right w:val="single" w:sz="4" w:space="0" w:color="auto"/>
            </w:tcBorders>
          </w:tcPr>
          <w:p w14:paraId="42E05060" w14:textId="77777777" w:rsidR="00437512" w:rsidRPr="00C36B59" w:rsidRDefault="00437512" w:rsidP="00CB70BA">
            <w:pPr>
              <w:bidi/>
              <w:jc w:val="right"/>
              <w:rPr>
                <w:color w:val="000000"/>
                <w:sz w:val="20"/>
              </w:rPr>
            </w:pPr>
            <w:r w:rsidRPr="00C36B59">
              <w:rPr>
                <w:color w:val="000000"/>
                <w:sz w:val="20"/>
                <w:rtl/>
                <w:lang w:eastAsia="ar" w:bidi="ar-EG"/>
              </w:rPr>
              <w:t>39,000</w:t>
            </w:r>
          </w:p>
        </w:tc>
        <w:tc>
          <w:tcPr>
            <w:tcW w:w="665" w:type="pct"/>
            <w:tcBorders>
              <w:top w:val="single" w:sz="4" w:space="0" w:color="auto"/>
              <w:left w:val="single" w:sz="4" w:space="0" w:color="auto"/>
              <w:bottom w:val="single" w:sz="4" w:space="0" w:color="auto"/>
              <w:right w:val="single" w:sz="4" w:space="0" w:color="auto"/>
            </w:tcBorders>
          </w:tcPr>
          <w:p w14:paraId="32785974" w14:textId="77777777" w:rsidR="00437512" w:rsidRPr="00C36B59" w:rsidRDefault="00437512" w:rsidP="00CB70BA">
            <w:pPr>
              <w:bidi/>
              <w:jc w:val="right"/>
              <w:rPr>
                <w:color w:val="000000"/>
                <w:sz w:val="20"/>
              </w:rPr>
            </w:pPr>
            <w:r w:rsidRPr="00C36B59">
              <w:rPr>
                <w:color w:val="000000"/>
                <w:sz w:val="20"/>
                <w:rtl/>
                <w:lang w:eastAsia="ar" w:bidi="ar-EG"/>
              </w:rPr>
              <w:t>39,000</w:t>
            </w:r>
          </w:p>
        </w:tc>
      </w:tr>
      <w:tr w:rsidR="00437512" w:rsidRPr="00C36B59" w14:paraId="42C1D060" w14:textId="77777777" w:rsidTr="00437512">
        <w:tc>
          <w:tcPr>
            <w:tcW w:w="773"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513734F8" w14:textId="77777777" w:rsidR="00437512" w:rsidRPr="00C36B59" w:rsidRDefault="00437512" w:rsidP="00CB70BA">
            <w:pPr>
              <w:bidi/>
              <w:rPr>
                <w:color w:val="000000"/>
                <w:sz w:val="20"/>
              </w:rPr>
            </w:pPr>
            <w:r w:rsidRPr="00C36B59">
              <w:rPr>
                <w:color w:val="000000"/>
                <w:sz w:val="20"/>
                <w:rtl/>
                <w:lang w:eastAsia="ar" w:bidi="ar-EG"/>
              </w:rPr>
              <w:t>المغرب</w:t>
            </w:r>
          </w:p>
        </w:tc>
        <w:tc>
          <w:tcPr>
            <w:tcW w:w="2897" w:type="pct"/>
            <w:tcBorders>
              <w:top w:val="single" w:sz="4" w:space="0" w:color="auto"/>
              <w:left w:val="single" w:sz="4" w:space="0" w:color="auto"/>
              <w:bottom w:val="single" w:sz="4" w:space="0" w:color="auto"/>
              <w:right w:val="single" w:sz="4" w:space="0" w:color="auto"/>
            </w:tcBorders>
            <w:vAlign w:val="center"/>
            <w:hideMark/>
          </w:tcPr>
          <w:p w14:paraId="4DF7F5A5" w14:textId="77777777" w:rsidR="00437512" w:rsidRPr="00C36B59" w:rsidRDefault="00437512" w:rsidP="00CB70BA">
            <w:pPr>
              <w:bidi/>
              <w:jc w:val="left"/>
              <w:rPr>
                <w:color w:val="000000" w:themeColor="text1"/>
                <w:sz w:val="20"/>
              </w:rPr>
            </w:pPr>
            <w:r w:rsidRPr="00C36B59">
              <w:rPr>
                <w:color w:val="000000"/>
                <w:sz w:val="20"/>
                <w:rtl/>
                <w:lang w:eastAsia="ar" w:bidi="ar-EG"/>
              </w:rPr>
              <w:t>إعداد خطة تنفيذ تعديل كيغالي فيما يخص الهيدروفلوروكربون (المرحلة الأولى)</w:t>
            </w:r>
          </w:p>
        </w:tc>
        <w:tc>
          <w:tcPr>
            <w:tcW w:w="666" w:type="pct"/>
            <w:tcBorders>
              <w:top w:val="single" w:sz="4" w:space="0" w:color="auto"/>
              <w:left w:val="single" w:sz="4" w:space="0" w:color="auto"/>
              <w:bottom w:val="single" w:sz="4" w:space="0" w:color="auto"/>
              <w:right w:val="single" w:sz="4" w:space="0" w:color="auto"/>
            </w:tcBorders>
          </w:tcPr>
          <w:p w14:paraId="3C9795D4" w14:textId="77777777" w:rsidR="00437512" w:rsidRPr="00C36B59" w:rsidRDefault="00437512" w:rsidP="00CB70BA">
            <w:pPr>
              <w:bidi/>
              <w:jc w:val="right"/>
              <w:rPr>
                <w:color w:val="000000"/>
                <w:sz w:val="20"/>
              </w:rPr>
            </w:pPr>
            <w:r w:rsidRPr="00C36B59">
              <w:rPr>
                <w:color w:val="000000"/>
                <w:sz w:val="20"/>
                <w:rtl/>
                <w:lang w:eastAsia="ar" w:bidi="ar-EG"/>
              </w:rPr>
              <w:t>190,000</w:t>
            </w:r>
          </w:p>
        </w:tc>
        <w:tc>
          <w:tcPr>
            <w:tcW w:w="665" w:type="pct"/>
            <w:tcBorders>
              <w:top w:val="single" w:sz="4" w:space="0" w:color="auto"/>
              <w:left w:val="single" w:sz="4" w:space="0" w:color="auto"/>
              <w:bottom w:val="single" w:sz="4" w:space="0" w:color="auto"/>
              <w:right w:val="single" w:sz="4" w:space="0" w:color="auto"/>
            </w:tcBorders>
          </w:tcPr>
          <w:p w14:paraId="1E5BCC85" w14:textId="77777777" w:rsidR="00437512" w:rsidRPr="00C36B59" w:rsidRDefault="00437512" w:rsidP="00CB70BA">
            <w:pPr>
              <w:bidi/>
              <w:jc w:val="right"/>
              <w:rPr>
                <w:color w:val="000000"/>
                <w:sz w:val="20"/>
              </w:rPr>
            </w:pPr>
            <w:r w:rsidRPr="00C36B59">
              <w:rPr>
                <w:color w:val="000000"/>
                <w:sz w:val="20"/>
                <w:rtl/>
                <w:lang w:eastAsia="ar" w:bidi="ar-EG"/>
              </w:rPr>
              <w:t>190,000</w:t>
            </w:r>
          </w:p>
        </w:tc>
      </w:tr>
      <w:tr w:rsidR="00437512" w:rsidRPr="00C36B59" w14:paraId="20248EBD" w14:textId="77777777" w:rsidTr="00437512">
        <w:tc>
          <w:tcPr>
            <w:tcW w:w="773"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2063C659" w14:textId="77777777" w:rsidR="00437512" w:rsidRPr="00C36B59" w:rsidRDefault="00437512" w:rsidP="00CB70BA">
            <w:pPr>
              <w:bidi/>
              <w:rPr>
                <w:color w:val="000000"/>
                <w:sz w:val="20"/>
              </w:rPr>
            </w:pPr>
            <w:r w:rsidRPr="00C36B59">
              <w:rPr>
                <w:color w:val="000000"/>
                <w:sz w:val="20"/>
                <w:rtl/>
                <w:lang w:eastAsia="ar" w:bidi="ar-EG"/>
              </w:rPr>
              <w:t xml:space="preserve">سانت لوسيا </w:t>
            </w:r>
            <w:r w:rsidRPr="00C36B59">
              <w:rPr>
                <w:sz w:val="20"/>
                <w:vertAlign w:val="superscript"/>
                <w:rtl/>
                <w:lang w:eastAsia="ar" w:bidi="ar-EG"/>
              </w:rPr>
              <w:t>(ب)</w:t>
            </w:r>
          </w:p>
        </w:tc>
        <w:tc>
          <w:tcPr>
            <w:tcW w:w="2897" w:type="pct"/>
            <w:tcBorders>
              <w:top w:val="single" w:sz="4" w:space="0" w:color="auto"/>
              <w:left w:val="single" w:sz="4" w:space="0" w:color="auto"/>
              <w:bottom w:val="single" w:sz="4" w:space="0" w:color="auto"/>
              <w:right w:val="single" w:sz="4" w:space="0" w:color="auto"/>
            </w:tcBorders>
            <w:vAlign w:val="center"/>
            <w:hideMark/>
          </w:tcPr>
          <w:p w14:paraId="2EBD0525" w14:textId="77777777" w:rsidR="00437512" w:rsidRPr="00C36B59" w:rsidRDefault="00437512" w:rsidP="00CB70BA">
            <w:pPr>
              <w:bidi/>
              <w:jc w:val="left"/>
              <w:rPr>
                <w:color w:val="000000" w:themeColor="text1"/>
                <w:sz w:val="20"/>
              </w:rPr>
            </w:pPr>
            <w:r w:rsidRPr="00C36B59">
              <w:rPr>
                <w:color w:val="000000"/>
                <w:sz w:val="20"/>
                <w:rtl/>
                <w:lang w:eastAsia="ar" w:bidi="ar-EG"/>
              </w:rPr>
              <w:t>إعداد خطة تنفيذ تعديل كيغالي فيما يخص الهيدروفلوروكربون (المرحلة الأولى)</w:t>
            </w:r>
          </w:p>
        </w:tc>
        <w:tc>
          <w:tcPr>
            <w:tcW w:w="666" w:type="pct"/>
            <w:tcBorders>
              <w:top w:val="single" w:sz="4" w:space="0" w:color="auto"/>
              <w:left w:val="single" w:sz="4" w:space="0" w:color="auto"/>
              <w:bottom w:val="single" w:sz="4" w:space="0" w:color="auto"/>
              <w:right w:val="single" w:sz="4" w:space="0" w:color="auto"/>
            </w:tcBorders>
          </w:tcPr>
          <w:p w14:paraId="247B3ADA" w14:textId="77777777" w:rsidR="00437512" w:rsidRPr="00C36B59" w:rsidRDefault="00437512" w:rsidP="00CB70BA">
            <w:pPr>
              <w:bidi/>
              <w:jc w:val="right"/>
              <w:rPr>
                <w:color w:val="000000"/>
                <w:sz w:val="20"/>
              </w:rPr>
            </w:pPr>
            <w:r w:rsidRPr="00C36B59">
              <w:rPr>
                <w:color w:val="000000"/>
                <w:sz w:val="20"/>
                <w:rtl/>
                <w:lang w:eastAsia="ar" w:bidi="ar-EG"/>
              </w:rPr>
              <w:t>40,000</w:t>
            </w:r>
          </w:p>
        </w:tc>
        <w:tc>
          <w:tcPr>
            <w:tcW w:w="665" w:type="pct"/>
            <w:tcBorders>
              <w:top w:val="single" w:sz="4" w:space="0" w:color="auto"/>
              <w:left w:val="single" w:sz="4" w:space="0" w:color="auto"/>
              <w:bottom w:val="single" w:sz="4" w:space="0" w:color="auto"/>
              <w:right w:val="single" w:sz="4" w:space="0" w:color="auto"/>
            </w:tcBorders>
          </w:tcPr>
          <w:p w14:paraId="268D91F1" w14:textId="77777777" w:rsidR="00437512" w:rsidRPr="00C36B59" w:rsidRDefault="00437512" w:rsidP="00CB70BA">
            <w:pPr>
              <w:bidi/>
              <w:jc w:val="right"/>
              <w:rPr>
                <w:color w:val="000000"/>
                <w:sz w:val="20"/>
              </w:rPr>
            </w:pPr>
            <w:r w:rsidRPr="00C36B59">
              <w:rPr>
                <w:color w:val="000000"/>
                <w:sz w:val="20"/>
                <w:rtl/>
                <w:lang w:eastAsia="ar" w:bidi="ar-EG"/>
              </w:rPr>
              <w:t>40,000</w:t>
            </w:r>
          </w:p>
        </w:tc>
      </w:tr>
      <w:tr w:rsidR="00437512" w:rsidRPr="00C36B59" w14:paraId="6C880D9E" w14:textId="77777777" w:rsidTr="00437512">
        <w:tc>
          <w:tcPr>
            <w:tcW w:w="773"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3584A760" w14:textId="77777777" w:rsidR="00437512" w:rsidRPr="00C36B59" w:rsidRDefault="00437512" w:rsidP="00CB70BA">
            <w:pPr>
              <w:bidi/>
              <w:jc w:val="left"/>
              <w:rPr>
                <w:color w:val="000000"/>
                <w:sz w:val="20"/>
              </w:rPr>
            </w:pPr>
            <w:r w:rsidRPr="00C36B59">
              <w:rPr>
                <w:color w:val="000000"/>
                <w:sz w:val="20"/>
                <w:rtl/>
                <w:lang w:eastAsia="ar" w:bidi="ar-EG"/>
              </w:rPr>
              <w:t xml:space="preserve">جمهورية تنزانيا المتحدة </w:t>
            </w:r>
            <w:r w:rsidRPr="00437512">
              <w:rPr>
                <w:sz w:val="20"/>
                <w:vertAlign w:val="superscript"/>
                <w:rtl/>
                <w:lang w:eastAsia="ar" w:bidi="ar-EG"/>
              </w:rPr>
              <w:t xml:space="preserve">(ب) </w:t>
            </w:r>
          </w:p>
        </w:tc>
        <w:tc>
          <w:tcPr>
            <w:tcW w:w="2897" w:type="pct"/>
            <w:tcBorders>
              <w:top w:val="single" w:sz="4" w:space="0" w:color="auto"/>
              <w:left w:val="single" w:sz="4" w:space="0" w:color="auto"/>
              <w:bottom w:val="single" w:sz="4" w:space="0" w:color="auto"/>
              <w:right w:val="single" w:sz="4" w:space="0" w:color="auto"/>
            </w:tcBorders>
            <w:vAlign w:val="center"/>
            <w:hideMark/>
          </w:tcPr>
          <w:p w14:paraId="3D15E8FD" w14:textId="77777777" w:rsidR="00437512" w:rsidRPr="00C36B59" w:rsidRDefault="00437512" w:rsidP="00CB70BA">
            <w:pPr>
              <w:bidi/>
              <w:jc w:val="left"/>
              <w:rPr>
                <w:color w:val="000000" w:themeColor="text1"/>
                <w:sz w:val="20"/>
              </w:rPr>
            </w:pPr>
            <w:r w:rsidRPr="00C36B59">
              <w:rPr>
                <w:color w:val="000000"/>
                <w:sz w:val="20"/>
                <w:rtl/>
                <w:lang w:eastAsia="ar" w:bidi="ar-EG"/>
              </w:rPr>
              <w:t>إعداد خطة تنفيذ تعديل كيغالي فيما يخص الهيدروفلوروكربون (المرحلة الأولى)</w:t>
            </w:r>
          </w:p>
        </w:tc>
        <w:tc>
          <w:tcPr>
            <w:tcW w:w="666" w:type="pct"/>
            <w:tcBorders>
              <w:top w:val="single" w:sz="4" w:space="0" w:color="auto"/>
              <w:left w:val="single" w:sz="4" w:space="0" w:color="auto"/>
              <w:bottom w:val="single" w:sz="4" w:space="0" w:color="auto"/>
              <w:right w:val="single" w:sz="4" w:space="0" w:color="auto"/>
            </w:tcBorders>
          </w:tcPr>
          <w:p w14:paraId="0C9806F5" w14:textId="77777777" w:rsidR="00437512" w:rsidRPr="00C36B59" w:rsidRDefault="00437512" w:rsidP="00CB70BA">
            <w:pPr>
              <w:bidi/>
              <w:jc w:val="right"/>
              <w:rPr>
                <w:color w:val="000000"/>
                <w:sz w:val="20"/>
              </w:rPr>
            </w:pPr>
            <w:r w:rsidRPr="00C36B59">
              <w:rPr>
                <w:color w:val="000000"/>
                <w:sz w:val="20"/>
                <w:rtl/>
                <w:lang w:eastAsia="ar" w:bidi="ar-EG"/>
              </w:rPr>
              <w:t>39,000</w:t>
            </w:r>
          </w:p>
        </w:tc>
        <w:tc>
          <w:tcPr>
            <w:tcW w:w="665" w:type="pct"/>
            <w:tcBorders>
              <w:top w:val="single" w:sz="4" w:space="0" w:color="auto"/>
              <w:left w:val="single" w:sz="4" w:space="0" w:color="auto"/>
              <w:bottom w:val="single" w:sz="4" w:space="0" w:color="auto"/>
              <w:right w:val="single" w:sz="4" w:space="0" w:color="auto"/>
            </w:tcBorders>
          </w:tcPr>
          <w:p w14:paraId="3F4F9EB3" w14:textId="77777777" w:rsidR="00437512" w:rsidRPr="00C36B59" w:rsidRDefault="00437512" w:rsidP="00CB70BA">
            <w:pPr>
              <w:bidi/>
              <w:jc w:val="right"/>
              <w:rPr>
                <w:color w:val="000000"/>
                <w:sz w:val="20"/>
              </w:rPr>
            </w:pPr>
            <w:r w:rsidRPr="00C36B59">
              <w:rPr>
                <w:color w:val="000000"/>
                <w:sz w:val="20"/>
                <w:rtl/>
                <w:lang w:eastAsia="ar" w:bidi="ar-EG"/>
              </w:rPr>
              <w:t>39,000</w:t>
            </w:r>
          </w:p>
        </w:tc>
      </w:tr>
      <w:tr w:rsidR="00437512" w:rsidRPr="00C36B59" w14:paraId="45C8241C" w14:textId="77777777" w:rsidTr="00437512">
        <w:tc>
          <w:tcPr>
            <w:tcW w:w="3669" w:type="pct"/>
            <w:gridSpan w:val="2"/>
            <w:tcBorders>
              <w:top w:val="single" w:sz="4" w:space="0" w:color="auto"/>
              <w:left w:val="single" w:sz="4" w:space="0" w:color="auto"/>
              <w:bottom w:val="single" w:sz="4" w:space="0" w:color="auto"/>
              <w:right w:val="single" w:sz="4" w:space="0" w:color="auto"/>
            </w:tcBorders>
            <w:hideMark/>
          </w:tcPr>
          <w:p w14:paraId="3A7F6960" w14:textId="77777777" w:rsidR="00437512" w:rsidRPr="00C36B59" w:rsidRDefault="00437512" w:rsidP="00CB70BA">
            <w:pPr>
              <w:bidi/>
              <w:jc w:val="right"/>
              <w:rPr>
                <w:color w:val="000000" w:themeColor="text1"/>
                <w:sz w:val="20"/>
              </w:rPr>
            </w:pPr>
            <w:r w:rsidRPr="00C36B59">
              <w:rPr>
                <w:color w:val="000000" w:themeColor="text1"/>
                <w:sz w:val="20"/>
                <w:rtl/>
                <w:lang w:eastAsia="ar" w:bidi="ar-EG"/>
              </w:rPr>
              <w:t>المجموع الفرعي لألف 4</w:t>
            </w:r>
          </w:p>
        </w:tc>
        <w:tc>
          <w:tcPr>
            <w:tcW w:w="666" w:type="pct"/>
            <w:tcBorders>
              <w:top w:val="single" w:sz="4" w:space="0" w:color="auto"/>
              <w:left w:val="single" w:sz="4" w:space="0" w:color="auto"/>
              <w:bottom w:val="single" w:sz="4" w:space="0" w:color="auto"/>
              <w:right w:val="single" w:sz="4" w:space="0" w:color="auto"/>
            </w:tcBorders>
          </w:tcPr>
          <w:p w14:paraId="44FA4ED5" w14:textId="77777777" w:rsidR="00437512" w:rsidRPr="00C36B59" w:rsidRDefault="00437512" w:rsidP="00CB70BA">
            <w:pPr>
              <w:bidi/>
              <w:jc w:val="right"/>
              <w:rPr>
                <w:color w:val="000000"/>
                <w:sz w:val="20"/>
              </w:rPr>
            </w:pPr>
            <w:r w:rsidRPr="00FB5B64">
              <w:rPr>
                <w:color w:val="000000"/>
                <w:sz w:val="20"/>
                <w:rtl/>
                <w:lang w:eastAsia="ar" w:bidi="ar-EG"/>
              </w:rPr>
              <w:t>671,000</w:t>
            </w:r>
          </w:p>
        </w:tc>
        <w:tc>
          <w:tcPr>
            <w:tcW w:w="665" w:type="pct"/>
            <w:tcBorders>
              <w:top w:val="single" w:sz="4" w:space="0" w:color="auto"/>
              <w:left w:val="single" w:sz="4" w:space="0" w:color="auto"/>
              <w:bottom w:val="single" w:sz="4" w:space="0" w:color="auto"/>
              <w:right w:val="single" w:sz="4" w:space="0" w:color="auto"/>
            </w:tcBorders>
          </w:tcPr>
          <w:p w14:paraId="51AF1BBE" w14:textId="77777777" w:rsidR="00437512" w:rsidRPr="00C36B59" w:rsidRDefault="00437512" w:rsidP="00CB70BA">
            <w:pPr>
              <w:bidi/>
              <w:jc w:val="right"/>
              <w:rPr>
                <w:color w:val="000000"/>
                <w:sz w:val="20"/>
              </w:rPr>
            </w:pPr>
            <w:r w:rsidRPr="00FB5B64">
              <w:rPr>
                <w:color w:val="000000"/>
                <w:sz w:val="20"/>
                <w:rtl/>
                <w:lang w:eastAsia="ar" w:bidi="ar-EG"/>
              </w:rPr>
              <w:t>671,000</w:t>
            </w:r>
          </w:p>
        </w:tc>
      </w:tr>
      <w:tr w:rsidR="00437512" w:rsidRPr="00C36B59" w14:paraId="47511C31" w14:textId="77777777" w:rsidTr="00437512">
        <w:trPr>
          <w:trHeight w:val="188"/>
        </w:trPr>
        <w:tc>
          <w:tcPr>
            <w:tcW w:w="3669" w:type="pct"/>
            <w:gridSpan w:val="2"/>
            <w:tcBorders>
              <w:top w:val="single" w:sz="4" w:space="0" w:color="auto"/>
              <w:left w:val="single" w:sz="4" w:space="0" w:color="auto"/>
              <w:bottom w:val="single" w:sz="4" w:space="0" w:color="auto"/>
              <w:right w:val="single" w:sz="4" w:space="0" w:color="auto"/>
            </w:tcBorders>
            <w:hideMark/>
          </w:tcPr>
          <w:p w14:paraId="2A1E2914" w14:textId="77777777" w:rsidR="00437512" w:rsidRPr="00C36B59" w:rsidRDefault="00437512" w:rsidP="00CB70BA">
            <w:pPr>
              <w:bidi/>
              <w:jc w:val="right"/>
              <w:rPr>
                <w:color w:val="000000" w:themeColor="text1"/>
                <w:sz w:val="20"/>
              </w:rPr>
            </w:pPr>
            <w:r w:rsidRPr="00C36B59">
              <w:rPr>
                <w:color w:val="000000" w:themeColor="text1"/>
                <w:sz w:val="20"/>
                <w:rtl/>
                <w:lang w:eastAsia="ar" w:bidi="ar-EG"/>
              </w:rPr>
              <w:t>تكاليف دعم الوكالة</w:t>
            </w:r>
          </w:p>
        </w:tc>
        <w:tc>
          <w:tcPr>
            <w:tcW w:w="666" w:type="pct"/>
            <w:tcBorders>
              <w:top w:val="single" w:sz="4" w:space="0" w:color="auto"/>
              <w:left w:val="single" w:sz="4" w:space="0" w:color="auto"/>
              <w:bottom w:val="single" w:sz="4" w:space="0" w:color="auto"/>
              <w:right w:val="single" w:sz="4" w:space="0" w:color="auto"/>
            </w:tcBorders>
          </w:tcPr>
          <w:p w14:paraId="621AB51D" w14:textId="77777777" w:rsidR="00437512" w:rsidRPr="00C36B59" w:rsidRDefault="00437512" w:rsidP="00CB70BA">
            <w:pPr>
              <w:bidi/>
              <w:jc w:val="right"/>
              <w:rPr>
                <w:color w:val="000000"/>
                <w:sz w:val="20"/>
              </w:rPr>
            </w:pPr>
            <w:r>
              <w:rPr>
                <w:color w:val="000000"/>
                <w:sz w:val="20"/>
                <w:rtl/>
                <w:lang w:eastAsia="ar" w:bidi="ar-EG"/>
              </w:rPr>
              <w:t>46,970</w:t>
            </w:r>
          </w:p>
        </w:tc>
        <w:tc>
          <w:tcPr>
            <w:tcW w:w="665" w:type="pct"/>
            <w:tcBorders>
              <w:top w:val="single" w:sz="4" w:space="0" w:color="auto"/>
              <w:left w:val="single" w:sz="4" w:space="0" w:color="auto"/>
              <w:bottom w:val="single" w:sz="4" w:space="0" w:color="auto"/>
              <w:right w:val="single" w:sz="4" w:space="0" w:color="auto"/>
            </w:tcBorders>
          </w:tcPr>
          <w:p w14:paraId="35A2F300" w14:textId="77777777" w:rsidR="00437512" w:rsidRPr="00C36B59" w:rsidRDefault="00437512" w:rsidP="00CB70BA">
            <w:pPr>
              <w:bidi/>
              <w:jc w:val="right"/>
              <w:rPr>
                <w:color w:val="000000"/>
                <w:sz w:val="20"/>
              </w:rPr>
            </w:pPr>
            <w:r>
              <w:rPr>
                <w:color w:val="000000"/>
                <w:sz w:val="20"/>
                <w:rtl/>
                <w:lang w:eastAsia="ar" w:bidi="ar-EG"/>
              </w:rPr>
              <w:t>46,970</w:t>
            </w:r>
          </w:p>
        </w:tc>
      </w:tr>
      <w:tr w:rsidR="00437512" w:rsidRPr="00C36B59" w14:paraId="1132765A" w14:textId="77777777" w:rsidTr="00437512">
        <w:tc>
          <w:tcPr>
            <w:tcW w:w="3669" w:type="pct"/>
            <w:gridSpan w:val="2"/>
            <w:tcBorders>
              <w:top w:val="single" w:sz="4" w:space="0" w:color="auto"/>
              <w:left w:val="single" w:sz="4" w:space="0" w:color="auto"/>
              <w:bottom w:val="single" w:sz="4" w:space="0" w:color="auto"/>
              <w:right w:val="single" w:sz="4" w:space="0" w:color="auto"/>
            </w:tcBorders>
            <w:hideMark/>
          </w:tcPr>
          <w:p w14:paraId="0DB371CD" w14:textId="77777777" w:rsidR="00437512" w:rsidRPr="00C36B59" w:rsidRDefault="00437512" w:rsidP="00CB70BA">
            <w:pPr>
              <w:bidi/>
              <w:jc w:val="right"/>
              <w:rPr>
                <w:color w:val="000000" w:themeColor="text1"/>
                <w:sz w:val="20"/>
              </w:rPr>
            </w:pPr>
            <w:r w:rsidRPr="00C36B59">
              <w:rPr>
                <w:color w:val="000000" w:themeColor="text1"/>
                <w:sz w:val="20"/>
                <w:rtl/>
                <w:lang w:eastAsia="ar" w:bidi="ar-EG"/>
              </w:rPr>
              <w:t xml:space="preserve"> مجموع ألف 4</w:t>
            </w:r>
          </w:p>
        </w:tc>
        <w:tc>
          <w:tcPr>
            <w:tcW w:w="666" w:type="pct"/>
            <w:tcBorders>
              <w:top w:val="single" w:sz="4" w:space="0" w:color="auto"/>
              <w:left w:val="single" w:sz="4" w:space="0" w:color="auto"/>
              <w:bottom w:val="single" w:sz="4" w:space="0" w:color="auto"/>
              <w:right w:val="single" w:sz="4" w:space="0" w:color="auto"/>
            </w:tcBorders>
          </w:tcPr>
          <w:p w14:paraId="38216B76" w14:textId="77777777" w:rsidR="00437512" w:rsidRPr="00C36B59" w:rsidRDefault="00437512" w:rsidP="00CB70BA">
            <w:pPr>
              <w:bidi/>
              <w:jc w:val="right"/>
              <w:rPr>
                <w:color w:val="000000"/>
                <w:sz w:val="20"/>
              </w:rPr>
            </w:pPr>
            <w:r>
              <w:rPr>
                <w:color w:val="000000"/>
                <w:sz w:val="20"/>
                <w:rtl/>
                <w:lang w:eastAsia="ar" w:bidi="ar-EG"/>
              </w:rPr>
              <w:t>717,970</w:t>
            </w:r>
          </w:p>
        </w:tc>
        <w:tc>
          <w:tcPr>
            <w:tcW w:w="665" w:type="pct"/>
            <w:tcBorders>
              <w:top w:val="single" w:sz="4" w:space="0" w:color="auto"/>
              <w:left w:val="single" w:sz="4" w:space="0" w:color="auto"/>
              <w:bottom w:val="single" w:sz="4" w:space="0" w:color="auto"/>
              <w:right w:val="single" w:sz="4" w:space="0" w:color="auto"/>
            </w:tcBorders>
          </w:tcPr>
          <w:p w14:paraId="75246B3A" w14:textId="77777777" w:rsidR="00437512" w:rsidRPr="00C36B59" w:rsidRDefault="00437512" w:rsidP="00CB70BA">
            <w:pPr>
              <w:bidi/>
              <w:jc w:val="right"/>
              <w:rPr>
                <w:color w:val="000000"/>
                <w:sz w:val="20"/>
              </w:rPr>
            </w:pPr>
            <w:r w:rsidRPr="0009319D">
              <w:rPr>
                <w:color w:val="000000"/>
                <w:sz w:val="20"/>
                <w:rtl/>
                <w:lang w:eastAsia="ar" w:bidi="ar-EG"/>
              </w:rPr>
              <w:t>717,970</w:t>
            </w:r>
          </w:p>
        </w:tc>
      </w:tr>
      <w:tr w:rsidR="00437512" w:rsidRPr="00C36B59" w14:paraId="4C517C60" w14:textId="77777777" w:rsidTr="00437512">
        <w:tc>
          <w:tcPr>
            <w:tcW w:w="3669" w:type="pct"/>
            <w:gridSpan w:val="2"/>
            <w:tcBorders>
              <w:top w:val="single" w:sz="4" w:space="0" w:color="auto"/>
              <w:left w:val="single" w:sz="4" w:space="0" w:color="auto"/>
              <w:bottom w:val="single" w:sz="4" w:space="0" w:color="auto"/>
              <w:right w:val="single" w:sz="4" w:space="0" w:color="auto"/>
            </w:tcBorders>
          </w:tcPr>
          <w:p w14:paraId="57F30BEC" w14:textId="77777777" w:rsidR="00437512" w:rsidRDefault="00437512" w:rsidP="00CB70BA">
            <w:pPr>
              <w:bidi/>
              <w:jc w:val="right"/>
              <w:rPr>
                <w:color w:val="000000" w:themeColor="text1"/>
                <w:sz w:val="20"/>
              </w:rPr>
            </w:pPr>
            <w:r w:rsidRPr="00835EB6">
              <w:rPr>
                <w:color w:val="000000" w:themeColor="text1"/>
                <w:sz w:val="20"/>
                <w:rtl/>
                <w:lang w:eastAsia="ar" w:bidi="ar-EG"/>
              </w:rPr>
              <w:t>المجموع لألف 1 وألف 2 وألف 3 وألف 4</w:t>
            </w:r>
          </w:p>
        </w:tc>
        <w:tc>
          <w:tcPr>
            <w:tcW w:w="666" w:type="pct"/>
            <w:tcBorders>
              <w:top w:val="single" w:sz="4" w:space="0" w:color="auto"/>
              <w:left w:val="single" w:sz="4" w:space="0" w:color="auto"/>
              <w:bottom w:val="single" w:sz="4" w:space="0" w:color="auto"/>
              <w:right w:val="single" w:sz="4" w:space="0" w:color="auto"/>
            </w:tcBorders>
          </w:tcPr>
          <w:p w14:paraId="221D438A" w14:textId="77777777" w:rsidR="00437512" w:rsidRDefault="00437512" w:rsidP="00CB70BA">
            <w:pPr>
              <w:bidi/>
              <w:jc w:val="right"/>
              <w:rPr>
                <w:color w:val="000000"/>
                <w:sz w:val="20"/>
              </w:rPr>
            </w:pPr>
            <w:r>
              <w:rPr>
                <w:color w:val="000000"/>
                <w:sz w:val="20"/>
                <w:rtl/>
                <w:lang w:eastAsia="ar" w:bidi="ar-EG"/>
              </w:rPr>
              <w:t>2,119,977</w:t>
            </w:r>
          </w:p>
        </w:tc>
        <w:tc>
          <w:tcPr>
            <w:tcW w:w="665" w:type="pct"/>
            <w:tcBorders>
              <w:top w:val="single" w:sz="4" w:space="0" w:color="auto"/>
              <w:left w:val="single" w:sz="4" w:space="0" w:color="auto"/>
              <w:bottom w:val="single" w:sz="4" w:space="0" w:color="auto"/>
              <w:right w:val="single" w:sz="4" w:space="0" w:color="auto"/>
            </w:tcBorders>
          </w:tcPr>
          <w:p w14:paraId="57B4C0B3" w14:textId="77777777" w:rsidR="00437512" w:rsidRPr="0009319D" w:rsidRDefault="00437512" w:rsidP="00CB70BA">
            <w:pPr>
              <w:bidi/>
              <w:jc w:val="right"/>
              <w:rPr>
                <w:color w:val="000000"/>
                <w:sz w:val="20"/>
              </w:rPr>
            </w:pPr>
            <w:r>
              <w:rPr>
                <w:color w:val="000000"/>
                <w:sz w:val="20"/>
                <w:rtl/>
                <w:lang w:eastAsia="ar" w:bidi="ar-EG"/>
              </w:rPr>
              <w:t>2,119,977</w:t>
            </w:r>
          </w:p>
        </w:tc>
      </w:tr>
      <w:tr w:rsidR="00437512" w:rsidRPr="00C36B59" w14:paraId="6869A752" w14:textId="77777777" w:rsidTr="00437512">
        <w:tc>
          <w:tcPr>
            <w:tcW w:w="3669" w:type="pct"/>
            <w:gridSpan w:val="2"/>
            <w:tcBorders>
              <w:top w:val="single" w:sz="4" w:space="0" w:color="auto"/>
              <w:left w:val="single" w:sz="4" w:space="0" w:color="auto"/>
              <w:bottom w:val="single" w:sz="4" w:space="0" w:color="auto"/>
              <w:right w:val="single" w:sz="4" w:space="0" w:color="auto"/>
            </w:tcBorders>
          </w:tcPr>
          <w:p w14:paraId="6D1D578C" w14:textId="77777777" w:rsidR="00437512" w:rsidRDefault="00437512" w:rsidP="00CB70BA">
            <w:pPr>
              <w:bidi/>
              <w:jc w:val="right"/>
              <w:rPr>
                <w:color w:val="000000" w:themeColor="text1"/>
                <w:sz w:val="20"/>
              </w:rPr>
            </w:pPr>
            <w:r>
              <w:rPr>
                <w:color w:val="000000" w:themeColor="text1"/>
                <w:sz w:val="20"/>
                <w:rtl/>
                <w:lang w:eastAsia="ar" w:bidi="ar-EG"/>
              </w:rPr>
              <w:t>تكاليف دعم الوكالة لألف 1 وألف 2 وألف 3 وألف 4</w:t>
            </w:r>
          </w:p>
        </w:tc>
        <w:tc>
          <w:tcPr>
            <w:tcW w:w="666" w:type="pct"/>
            <w:tcBorders>
              <w:top w:val="single" w:sz="4" w:space="0" w:color="auto"/>
              <w:left w:val="single" w:sz="4" w:space="0" w:color="auto"/>
              <w:bottom w:val="single" w:sz="4" w:space="0" w:color="auto"/>
              <w:right w:val="single" w:sz="4" w:space="0" w:color="auto"/>
            </w:tcBorders>
          </w:tcPr>
          <w:p w14:paraId="19B48C8C" w14:textId="77777777" w:rsidR="00437512" w:rsidRDefault="00437512" w:rsidP="00CB70BA">
            <w:pPr>
              <w:bidi/>
              <w:jc w:val="right"/>
              <w:rPr>
                <w:color w:val="000000"/>
                <w:sz w:val="20"/>
              </w:rPr>
            </w:pPr>
            <w:r>
              <w:rPr>
                <w:color w:val="000000"/>
                <w:sz w:val="20"/>
                <w:rtl/>
                <w:lang w:eastAsia="ar" w:bidi="ar-EG"/>
              </w:rPr>
              <w:t>150,198</w:t>
            </w:r>
          </w:p>
        </w:tc>
        <w:tc>
          <w:tcPr>
            <w:tcW w:w="665" w:type="pct"/>
            <w:tcBorders>
              <w:top w:val="single" w:sz="4" w:space="0" w:color="auto"/>
              <w:left w:val="single" w:sz="4" w:space="0" w:color="auto"/>
              <w:bottom w:val="single" w:sz="4" w:space="0" w:color="auto"/>
              <w:right w:val="single" w:sz="4" w:space="0" w:color="auto"/>
            </w:tcBorders>
          </w:tcPr>
          <w:p w14:paraId="3E80A5E9" w14:textId="77777777" w:rsidR="00437512" w:rsidRPr="0009319D" w:rsidRDefault="00437512" w:rsidP="00CB70BA">
            <w:pPr>
              <w:bidi/>
              <w:jc w:val="right"/>
              <w:rPr>
                <w:color w:val="000000"/>
                <w:sz w:val="20"/>
              </w:rPr>
            </w:pPr>
            <w:r>
              <w:rPr>
                <w:color w:val="000000"/>
                <w:sz w:val="20"/>
                <w:rtl/>
                <w:lang w:eastAsia="ar" w:bidi="ar-EG"/>
              </w:rPr>
              <w:t>150,198</w:t>
            </w:r>
          </w:p>
        </w:tc>
      </w:tr>
      <w:tr w:rsidR="00437512" w:rsidRPr="00C36B59" w14:paraId="0F675C32" w14:textId="77777777" w:rsidTr="00437512">
        <w:tc>
          <w:tcPr>
            <w:tcW w:w="3669" w:type="pct"/>
            <w:gridSpan w:val="2"/>
            <w:tcBorders>
              <w:top w:val="single" w:sz="4" w:space="0" w:color="auto"/>
              <w:left w:val="single" w:sz="4" w:space="0" w:color="auto"/>
              <w:bottom w:val="single" w:sz="4" w:space="0" w:color="auto"/>
              <w:right w:val="single" w:sz="4" w:space="0" w:color="auto"/>
            </w:tcBorders>
            <w:hideMark/>
          </w:tcPr>
          <w:p w14:paraId="3844E029" w14:textId="77777777" w:rsidR="00437512" w:rsidRPr="00C36B59" w:rsidRDefault="00437512" w:rsidP="00CB70BA">
            <w:pPr>
              <w:bidi/>
              <w:jc w:val="right"/>
              <w:rPr>
                <w:color w:val="000000" w:themeColor="text1"/>
                <w:sz w:val="20"/>
              </w:rPr>
            </w:pPr>
            <w:r w:rsidRPr="00C36B59">
              <w:rPr>
                <w:color w:val="000000" w:themeColor="text1"/>
                <w:sz w:val="20"/>
                <w:rtl/>
                <w:lang w:eastAsia="ar" w:bidi="ar-EG"/>
              </w:rPr>
              <w:t>المجموع الكلي</w:t>
            </w:r>
          </w:p>
        </w:tc>
        <w:tc>
          <w:tcPr>
            <w:tcW w:w="666" w:type="pct"/>
            <w:tcBorders>
              <w:top w:val="single" w:sz="4" w:space="0" w:color="auto"/>
              <w:left w:val="single" w:sz="4" w:space="0" w:color="auto"/>
              <w:bottom w:val="single" w:sz="4" w:space="0" w:color="auto"/>
              <w:right w:val="single" w:sz="4" w:space="0" w:color="auto"/>
            </w:tcBorders>
          </w:tcPr>
          <w:p w14:paraId="455869E6" w14:textId="77777777" w:rsidR="00437512" w:rsidRPr="00C36B59" w:rsidRDefault="00437512" w:rsidP="00CB70BA">
            <w:pPr>
              <w:bidi/>
              <w:jc w:val="right"/>
              <w:rPr>
                <w:color w:val="000000"/>
                <w:sz w:val="20"/>
              </w:rPr>
            </w:pPr>
            <w:r>
              <w:rPr>
                <w:color w:val="000000"/>
                <w:sz w:val="20"/>
                <w:rtl/>
                <w:lang w:eastAsia="ar" w:bidi="ar-EG"/>
              </w:rPr>
              <w:t>2,270,175</w:t>
            </w:r>
          </w:p>
        </w:tc>
        <w:tc>
          <w:tcPr>
            <w:tcW w:w="665" w:type="pct"/>
            <w:tcBorders>
              <w:top w:val="single" w:sz="4" w:space="0" w:color="auto"/>
              <w:left w:val="single" w:sz="4" w:space="0" w:color="auto"/>
              <w:bottom w:val="single" w:sz="4" w:space="0" w:color="auto"/>
              <w:right w:val="single" w:sz="4" w:space="0" w:color="auto"/>
            </w:tcBorders>
          </w:tcPr>
          <w:p w14:paraId="6BE370B2" w14:textId="77777777" w:rsidR="00437512" w:rsidRPr="00C36B59" w:rsidRDefault="00437512" w:rsidP="00CB70BA">
            <w:pPr>
              <w:bidi/>
              <w:jc w:val="right"/>
              <w:rPr>
                <w:color w:val="000000"/>
                <w:sz w:val="20"/>
              </w:rPr>
            </w:pPr>
            <w:r>
              <w:rPr>
                <w:color w:val="000000"/>
                <w:sz w:val="20"/>
                <w:rtl/>
                <w:lang w:eastAsia="ar" w:bidi="ar-EG"/>
              </w:rPr>
              <w:t>2,270,175</w:t>
            </w:r>
          </w:p>
        </w:tc>
      </w:tr>
    </w:tbl>
    <w:p w14:paraId="0B48A3A3" w14:textId="77777777" w:rsidR="00437512" w:rsidRPr="00437512" w:rsidRDefault="00437512" w:rsidP="00437512">
      <w:pPr>
        <w:tabs>
          <w:tab w:val="left" w:pos="8280"/>
        </w:tabs>
        <w:bidi/>
        <w:rPr>
          <w:sz w:val="22"/>
          <w:szCs w:val="22"/>
        </w:rPr>
      </w:pPr>
      <w:r w:rsidRPr="00437512">
        <w:rPr>
          <w:sz w:val="22"/>
          <w:szCs w:val="22"/>
          <w:vertAlign w:val="superscript"/>
          <w:rtl/>
          <w:lang w:eastAsia="ar" w:bidi="ar-EG"/>
        </w:rPr>
        <w:t xml:space="preserve">(أ) </w:t>
      </w:r>
      <w:r w:rsidRPr="00437512">
        <w:rPr>
          <w:sz w:val="22"/>
          <w:szCs w:val="22"/>
          <w:rtl/>
          <w:lang w:eastAsia="ar" w:bidi="ar-EG"/>
        </w:rPr>
        <w:t>برنامج الأمم المتحدة للبيئة بصفته وكالة منفذة متعاونة</w:t>
      </w:r>
    </w:p>
    <w:p w14:paraId="7CBA63E7" w14:textId="0F06DEA3" w:rsidR="00437512" w:rsidRPr="00437512" w:rsidRDefault="00437512" w:rsidP="00437512">
      <w:pPr>
        <w:tabs>
          <w:tab w:val="left" w:pos="8280"/>
        </w:tabs>
        <w:bidi/>
        <w:rPr>
          <w:sz w:val="22"/>
          <w:szCs w:val="22"/>
        </w:rPr>
      </w:pPr>
      <w:r w:rsidRPr="00437512">
        <w:rPr>
          <w:sz w:val="22"/>
          <w:szCs w:val="22"/>
          <w:vertAlign w:val="superscript"/>
          <w:rtl/>
          <w:lang w:eastAsia="ar" w:bidi="ar-EG"/>
        </w:rPr>
        <w:t>(</w:t>
      </w:r>
      <w:r>
        <w:rPr>
          <w:rFonts w:hint="cs"/>
          <w:sz w:val="22"/>
          <w:szCs w:val="22"/>
          <w:vertAlign w:val="superscript"/>
          <w:rtl/>
          <w:lang w:eastAsia="ar" w:bidi="ar-EG"/>
        </w:rPr>
        <w:t>ب</w:t>
      </w:r>
      <w:r w:rsidRPr="00437512">
        <w:rPr>
          <w:sz w:val="22"/>
          <w:szCs w:val="22"/>
          <w:vertAlign w:val="superscript"/>
          <w:rtl/>
          <w:lang w:eastAsia="ar" w:bidi="ar-EG"/>
        </w:rPr>
        <w:t>)</w:t>
      </w:r>
      <w:r w:rsidRPr="00437512">
        <w:rPr>
          <w:sz w:val="22"/>
          <w:szCs w:val="22"/>
          <w:rtl/>
          <w:lang w:eastAsia="ar" w:bidi="ar-EG"/>
        </w:rPr>
        <w:t xml:space="preserve"> برنامج الأمم المتحدة للبيئة بصفته وكالة منفذة رئيسية</w:t>
      </w:r>
    </w:p>
    <w:p w14:paraId="15977DE5" w14:textId="77777777" w:rsidR="00437512" w:rsidRPr="00437512" w:rsidRDefault="00437512" w:rsidP="00437512">
      <w:pPr>
        <w:bidi/>
        <w:rPr>
          <w:sz w:val="32"/>
          <w:szCs w:val="28"/>
        </w:rPr>
      </w:pPr>
    </w:p>
    <w:p w14:paraId="6FC58019" w14:textId="77777777" w:rsidR="00437512" w:rsidRPr="00437512" w:rsidRDefault="00437512" w:rsidP="00437512">
      <w:pPr>
        <w:keepNext/>
        <w:bidi/>
        <w:spacing w:after="240"/>
        <w:rPr>
          <w:b/>
          <w:color w:val="000000" w:themeColor="text1"/>
          <w:sz w:val="32"/>
          <w:szCs w:val="28"/>
        </w:rPr>
      </w:pPr>
      <w:r w:rsidRPr="00437512">
        <w:rPr>
          <w:b/>
          <w:bCs/>
          <w:color w:val="000000" w:themeColor="text1"/>
          <w:sz w:val="32"/>
          <w:szCs w:val="28"/>
          <w:rtl/>
          <w:lang w:eastAsia="ar" w:bidi="ar-EG"/>
        </w:rPr>
        <w:t>القسم ألف: الأنشطة المُوصى بالموافقة الشاملة عليها</w:t>
      </w:r>
    </w:p>
    <w:p w14:paraId="06D02AFC" w14:textId="77777777" w:rsidR="00437512" w:rsidRPr="00437512" w:rsidRDefault="00437512" w:rsidP="00437512">
      <w:pPr>
        <w:keepNext/>
        <w:keepLines/>
        <w:bidi/>
        <w:spacing w:after="240"/>
        <w:rPr>
          <w:b/>
          <w:bCs/>
          <w:color w:val="000000" w:themeColor="text1"/>
          <w:sz w:val="32"/>
          <w:szCs w:val="28"/>
        </w:rPr>
      </w:pPr>
      <w:r w:rsidRPr="00437512">
        <w:rPr>
          <w:b/>
          <w:bCs/>
          <w:color w:val="000000" w:themeColor="text1"/>
          <w:sz w:val="32"/>
          <w:szCs w:val="28"/>
          <w:rtl/>
          <w:lang w:eastAsia="ar" w:bidi="ar-EG"/>
        </w:rPr>
        <w:t>ألف-1: تجديد مشروعات التعزيز المؤسسي</w:t>
      </w:r>
    </w:p>
    <w:p w14:paraId="7B0DA83C" w14:textId="77777777" w:rsidR="00437512" w:rsidRPr="00437512" w:rsidRDefault="00437512" w:rsidP="00437512">
      <w:pPr>
        <w:bidi/>
        <w:spacing w:after="240"/>
        <w:rPr>
          <w:b/>
          <w:color w:val="000000" w:themeColor="text1"/>
          <w:sz w:val="32"/>
          <w:szCs w:val="28"/>
        </w:rPr>
      </w:pPr>
      <w:r w:rsidRPr="00437512">
        <w:rPr>
          <w:b/>
          <w:bCs/>
          <w:color w:val="000000" w:themeColor="text1"/>
          <w:sz w:val="32"/>
          <w:szCs w:val="28"/>
          <w:rtl/>
          <w:lang w:eastAsia="ar" w:bidi="ar-EG"/>
        </w:rPr>
        <w:t>وصف المشروع</w:t>
      </w:r>
    </w:p>
    <w:p w14:paraId="55FC09D2" w14:textId="77777777" w:rsidR="00437512" w:rsidRPr="00437512" w:rsidRDefault="00437512" w:rsidP="00437512">
      <w:pPr>
        <w:pStyle w:val="Heading1"/>
        <w:numPr>
          <w:ilvl w:val="0"/>
          <w:numId w:val="23"/>
        </w:numPr>
        <w:bidi/>
        <w:rPr>
          <w:sz w:val="32"/>
          <w:szCs w:val="28"/>
          <w:lang w:eastAsia="en-CA"/>
        </w:rPr>
      </w:pPr>
      <w:r w:rsidRPr="00437512">
        <w:rPr>
          <w:sz w:val="32"/>
          <w:szCs w:val="28"/>
          <w:rtl/>
          <w:lang w:eastAsia="ar" w:bidi="ar-EG"/>
        </w:rPr>
        <w:t>قدّمت منظمة الأمم المتحدة للتنمية الصناعية (اليونيدو) طلبات لمشروعات تجديد التعزيز المؤسسي للبلدان المذكورة في القسم ألف 1 من الجدول 1. ويرد وصف هذه المشروعات في المرفق الأول بهذه الوثيقة.</w:t>
      </w:r>
    </w:p>
    <w:p w14:paraId="4111993A" w14:textId="77777777" w:rsidR="00437512" w:rsidRPr="00437512" w:rsidRDefault="00437512" w:rsidP="00437512">
      <w:pPr>
        <w:keepNext/>
        <w:autoSpaceDE w:val="0"/>
        <w:autoSpaceDN w:val="0"/>
        <w:bidi/>
        <w:adjustRightInd w:val="0"/>
        <w:spacing w:after="240"/>
        <w:rPr>
          <w:b/>
          <w:bCs/>
          <w:color w:val="000000" w:themeColor="text1"/>
          <w:sz w:val="32"/>
          <w:szCs w:val="28"/>
          <w:lang w:eastAsia="en-CA"/>
        </w:rPr>
      </w:pPr>
      <w:r w:rsidRPr="00437512">
        <w:rPr>
          <w:b/>
          <w:bCs/>
          <w:color w:val="000000" w:themeColor="text1"/>
          <w:sz w:val="32"/>
          <w:szCs w:val="28"/>
          <w:rtl/>
          <w:lang w:eastAsia="ar" w:bidi="ar-EG"/>
        </w:rPr>
        <w:t>تعليقات الأمانة</w:t>
      </w:r>
    </w:p>
    <w:p w14:paraId="5B301B0A" w14:textId="77777777" w:rsidR="00437512" w:rsidRPr="00437512" w:rsidRDefault="00437512" w:rsidP="00437512">
      <w:pPr>
        <w:pStyle w:val="Heading1"/>
        <w:keepNext/>
        <w:numPr>
          <w:ilvl w:val="0"/>
          <w:numId w:val="23"/>
        </w:numPr>
        <w:bidi/>
        <w:rPr>
          <w:sz w:val="32"/>
          <w:szCs w:val="28"/>
        </w:rPr>
      </w:pPr>
      <w:r w:rsidRPr="00437512">
        <w:rPr>
          <w:sz w:val="32"/>
          <w:szCs w:val="28"/>
          <w:rtl/>
          <w:lang w:eastAsia="ar" w:bidi="ar-EG"/>
        </w:rPr>
        <w:t>استعرضت الأمانة طلبات تجديد مشروعات خدمات المعلومات الخمسة التي قدمتها اليونيدو نيابة عن الحكومات المعنية في ضوء المبادئ التوجيهية والقرارات ذات الصلة المتعلقة بالأهلية ومستويات التمويل. وتم فحص الطلبات مقارنة بخطط عمل التعزيز المؤسسي الأصلية للمرحلة السابقة، وبيانات البرنامج القطري والمادة 7، وآخر تقرير عن تنفيذ خطط إدارة إزالة المواد الهيدروكلوروفلوروكربونية، والتقرير المرحلي للوكالة، وأي قرارات ذات صلة صادرة عن اجتماعات الأطراف. ولوحظ أن هذه البلدان قدمت بيانات برامجها القطرية لعام 2021 وهي تمتثل لأهداف الرقابة في بروتوكول مونتريال، وأن استهلاكها السنوي من المواد الهيدروكلوروفلوروكربونية، لا يتجاوز الحد الأقصى المسموح به للاستهلاك السنوي المذكور في اتفاقات خطط إدارة إزالة المواد الهيدروكلوروفلوروكربونية المبرمة مع اللجنة التنفيذية. علاوة على ذلك، شملت الطلبات المقدمة مؤشرات أداء للأنشطة المقررة للمرحلة التالية من مشروعات التعزيز المؤسسي، وفقاً للمقرر 74/51 (هـ).</w:t>
      </w:r>
    </w:p>
    <w:p w14:paraId="5F8A27B9" w14:textId="77777777" w:rsidR="00437512" w:rsidRPr="00437512" w:rsidRDefault="00437512" w:rsidP="00437512">
      <w:pPr>
        <w:autoSpaceDE w:val="0"/>
        <w:autoSpaceDN w:val="0"/>
        <w:bidi/>
        <w:adjustRightInd w:val="0"/>
        <w:spacing w:after="240"/>
        <w:rPr>
          <w:b/>
          <w:bCs/>
          <w:color w:val="000000" w:themeColor="text1"/>
          <w:sz w:val="32"/>
          <w:szCs w:val="28"/>
          <w:lang w:eastAsia="en-CA"/>
        </w:rPr>
      </w:pPr>
      <w:r w:rsidRPr="00437512">
        <w:rPr>
          <w:b/>
          <w:bCs/>
          <w:color w:val="000000" w:themeColor="text1"/>
          <w:sz w:val="32"/>
          <w:szCs w:val="28"/>
          <w:rtl/>
          <w:lang w:eastAsia="ar" w:bidi="ar-EG"/>
        </w:rPr>
        <w:t>توصية الأمانة</w:t>
      </w:r>
    </w:p>
    <w:p w14:paraId="5222BCEC" w14:textId="77777777" w:rsidR="00437512" w:rsidRPr="00437512" w:rsidRDefault="00437512" w:rsidP="00437512">
      <w:pPr>
        <w:pStyle w:val="Heading1"/>
        <w:numPr>
          <w:ilvl w:val="0"/>
          <w:numId w:val="23"/>
        </w:numPr>
        <w:bidi/>
        <w:rPr>
          <w:sz w:val="32"/>
          <w:szCs w:val="28"/>
        </w:rPr>
      </w:pPr>
      <w:r w:rsidRPr="00437512">
        <w:rPr>
          <w:sz w:val="32"/>
          <w:szCs w:val="28"/>
          <w:rtl/>
          <w:lang w:eastAsia="ar" w:bidi="ar-EG"/>
        </w:rPr>
        <w:t>توصي الأمانة بالموافقة الشاملة على طلبات تجديد التعزيز المؤسسي لأرمينيا ومصر وليبيا والمكسيك وتركيا بمستويات التمويل المشار إليها في القسم ألف 1 من الجدول 1 من هذه الوثيقة. وقد ترغب اللجنة التنفيذية في أن توضح للحكومات المذكورة أعلاه التعليقات الواردة في المرفق الثاني بهذه الوثيقة.</w:t>
      </w:r>
    </w:p>
    <w:p w14:paraId="19B685F9" w14:textId="77777777" w:rsidR="00437512" w:rsidRPr="00437512" w:rsidRDefault="00437512" w:rsidP="00437512">
      <w:pPr>
        <w:keepNext/>
        <w:keepLines/>
        <w:bidi/>
        <w:spacing w:after="240"/>
        <w:rPr>
          <w:b/>
          <w:sz w:val="32"/>
          <w:szCs w:val="28"/>
        </w:rPr>
      </w:pPr>
      <w:r w:rsidRPr="00437512">
        <w:rPr>
          <w:b/>
          <w:bCs/>
          <w:sz w:val="32"/>
          <w:szCs w:val="28"/>
          <w:rtl/>
          <w:lang w:eastAsia="ar" w:bidi="ar-EG"/>
        </w:rPr>
        <w:t>ألف 2: المساعدة التقنية في إعداد تقرير تحقق عن استهلاك المواد الهيدروكلوروفلوروكربون</w:t>
      </w:r>
    </w:p>
    <w:p w14:paraId="0A3E6BF0" w14:textId="77777777" w:rsidR="00437512" w:rsidRPr="00437512" w:rsidRDefault="00437512" w:rsidP="00437512">
      <w:pPr>
        <w:keepNext/>
        <w:bidi/>
        <w:spacing w:after="240"/>
        <w:rPr>
          <w:b/>
          <w:sz w:val="32"/>
          <w:szCs w:val="28"/>
        </w:rPr>
      </w:pPr>
      <w:r w:rsidRPr="00437512">
        <w:rPr>
          <w:b/>
          <w:bCs/>
          <w:sz w:val="32"/>
          <w:szCs w:val="28"/>
          <w:rtl/>
          <w:lang w:eastAsia="ar" w:bidi="ar-EG"/>
        </w:rPr>
        <w:t>وصف المشروع</w:t>
      </w:r>
    </w:p>
    <w:p w14:paraId="17BF9ECC" w14:textId="727A46F9" w:rsidR="00437512" w:rsidRPr="00437512" w:rsidRDefault="00437512" w:rsidP="00437512">
      <w:pPr>
        <w:pStyle w:val="Heading1"/>
        <w:numPr>
          <w:ilvl w:val="0"/>
          <w:numId w:val="23"/>
        </w:numPr>
        <w:bidi/>
        <w:rPr>
          <w:sz w:val="32"/>
          <w:szCs w:val="28"/>
        </w:rPr>
      </w:pPr>
      <w:r w:rsidRPr="00437512">
        <w:rPr>
          <w:sz w:val="32"/>
          <w:szCs w:val="28"/>
          <w:rtl/>
          <w:lang w:eastAsia="ar" w:bidi="ar-EG"/>
        </w:rPr>
        <w:t xml:space="preserve">طلبت اللجنة التنفيذية من الوكالات الثنائية والمنفذة ذات الصلة أن تدرج في برنامج عملها تعديلات برنامج عملها لتقديمها إلى الاجتماع </w:t>
      </w:r>
      <w:r w:rsidRPr="001F4904">
        <w:rPr>
          <w:sz w:val="32"/>
          <w:szCs w:val="28"/>
          <w:rtl/>
          <w:lang w:eastAsia="ar" w:bidi="ar-EG"/>
        </w:rPr>
        <w:t>الحادي</w:t>
      </w:r>
      <w:r w:rsidRPr="00437512">
        <w:rPr>
          <w:sz w:val="32"/>
          <w:szCs w:val="28"/>
          <w:rtl/>
          <w:lang w:eastAsia="ar" w:bidi="ar-EG"/>
        </w:rPr>
        <w:t xml:space="preserve"> والتسعين، تمويلاً لإعداد تقارير التحقق لبلدان مختارة عاملة بالمادة 5. </w:t>
      </w:r>
      <w:r w:rsidR="001F4904">
        <w:rPr>
          <w:rFonts w:hint="cs"/>
          <w:sz w:val="32"/>
          <w:szCs w:val="28"/>
          <w:rtl/>
          <w:lang w:eastAsia="ar" w:bidi="ar-EG"/>
        </w:rPr>
        <w:t>و</w:t>
      </w:r>
      <w:r w:rsidRPr="00437512">
        <w:rPr>
          <w:sz w:val="32"/>
          <w:szCs w:val="28"/>
          <w:rtl/>
          <w:lang w:eastAsia="ar" w:bidi="ar-EG"/>
        </w:rPr>
        <w:t>تطلب اليونيدو، بصفتها الوكالة المنفذة الرئيسية، تمويلاً للتحقق في إطار المرحلة الثانية من خطة إدارة إزالة المواد الهيدروكلوروفلوروكربونية في بوليفيا (دولة - المتعددة القوميات) وإكوادور وغواتيمالا.</w:t>
      </w:r>
      <w:r w:rsidRPr="00437512">
        <w:rPr>
          <w:rStyle w:val="FootnoteReference"/>
          <w:sz w:val="32"/>
          <w:szCs w:val="28"/>
          <w:rtl/>
          <w:lang w:eastAsia="ar" w:bidi="ar-EG"/>
        </w:rPr>
        <w:footnoteReference w:id="2"/>
      </w:r>
      <w:r w:rsidRPr="00437512">
        <w:rPr>
          <w:sz w:val="32"/>
          <w:szCs w:val="28"/>
          <w:rtl/>
          <w:lang w:eastAsia="ar" w:bidi="ar-EG"/>
        </w:rPr>
        <w:t xml:space="preserve"> </w:t>
      </w:r>
    </w:p>
    <w:p w14:paraId="2D3BABF6" w14:textId="77777777" w:rsidR="00437512" w:rsidRPr="00437512" w:rsidRDefault="00437512" w:rsidP="00437512">
      <w:pPr>
        <w:pStyle w:val="Heading1"/>
        <w:keepNext/>
        <w:numPr>
          <w:ilvl w:val="0"/>
          <w:numId w:val="0"/>
        </w:numPr>
        <w:tabs>
          <w:tab w:val="left" w:pos="720"/>
        </w:tabs>
        <w:bidi/>
        <w:rPr>
          <w:b/>
          <w:sz w:val="32"/>
          <w:szCs w:val="28"/>
        </w:rPr>
      </w:pPr>
      <w:r w:rsidRPr="00437512">
        <w:rPr>
          <w:b/>
          <w:bCs/>
          <w:sz w:val="32"/>
          <w:szCs w:val="28"/>
          <w:rtl/>
          <w:lang w:eastAsia="ar" w:bidi="ar-EG"/>
        </w:rPr>
        <w:lastRenderedPageBreak/>
        <w:t>تعليقات الأمانة</w:t>
      </w:r>
    </w:p>
    <w:p w14:paraId="6540CA84" w14:textId="77777777" w:rsidR="00437512" w:rsidRPr="00437512" w:rsidRDefault="00437512" w:rsidP="00437512">
      <w:pPr>
        <w:pStyle w:val="Heading1"/>
        <w:numPr>
          <w:ilvl w:val="0"/>
          <w:numId w:val="23"/>
        </w:numPr>
        <w:bidi/>
        <w:rPr>
          <w:sz w:val="32"/>
          <w:szCs w:val="28"/>
        </w:rPr>
      </w:pPr>
      <w:r w:rsidRPr="00437512">
        <w:rPr>
          <w:sz w:val="32"/>
          <w:szCs w:val="28"/>
          <w:rtl/>
          <w:lang w:eastAsia="ar" w:bidi="ar-EG"/>
        </w:rPr>
        <w:t>أشارت الأمانة إلى أن التمويل المطلوب يتوافق مع الأموال الموافق عليها لعمليات التحقق المماثلة الخاصة باجتماعات سابقة. وأشارت كذلك أنه يتعيَّن تقديم تقرير التحقق قبل 10 أيام على الأقل من اجتماع اللجنة التنفيذية ذي الصلة الذي تُطلب فيه شريحة التمويل التالية لخطة إدارة إزالة المواد الهيدروكلوروفلوروكربونية.</w:t>
      </w:r>
    </w:p>
    <w:p w14:paraId="01A6151B" w14:textId="77777777" w:rsidR="00437512" w:rsidRPr="00437512" w:rsidRDefault="00437512" w:rsidP="00437512">
      <w:pPr>
        <w:keepNext/>
        <w:bidi/>
        <w:spacing w:after="240"/>
        <w:rPr>
          <w:b/>
          <w:sz w:val="32"/>
          <w:szCs w:val="28"/>
        </w:rPr>
      </w:pPr>
      <w:r w:rsidRPr="00437512">
        <w:rPr>
          <w:b/>
          <w:bCs/>
          <w:sz w:val="32"/>
          <w:szCs w:val="28"/>
          <w:rtl/>
          <w:lang w:eastAsia="ar" w:bidi="ar-EG"/>
        </w:rPr>
        <w:t>توصية الأمانة</w:t>
      </w:r>
    </w:p>
    <w:p w14:paraId="5B84568B" w14:textId="65E63E7A" w:rsidR="00437512" w:rsidRPr="00437512" w:rsidRDefault="00437512" w:rsidP="00437512">
      <w:pPr>
        <w:pStyle w:val="Heading1"/>
        <w:numPr>
          <w:ilvl w:val="0"/>
          <w:numId w:val="23"/>
        </w:numPr>
        <w:bidi/>
        <w:rPr>
          <w:sz w:val="32"/>
          <w:szCs w:val="28"/>
        </w:rPr>
      </w:pPr>
      <w:r w:rsidRPr="00437512">
        <w:rPr>
          <w:sz w:val="32"/>
          <w:szCs w:val="28"/>
          <w:rtl/>
          <w:lang w:eastAsia="ar" w:bidi="ar-EG"/>
        </w:rPr>
        <w:t>توصي الأمانة بالموافقة الشاملة على إعداد تقارير التحقق للمرحلة الثانية من خطط إدارة إزالة المواد الهيدروكلوروفلوروكربونية</w:t>
      </w:r>
      <w:r>
        <w:rPr>
          <w:sz w:val="32"/>
          <w:szCs w:val="28"/>
          <w:rtl/>
          <w:lang w:eastAsia="ar" w:bidi="ar-EG"/>
        </w:rPr>
        <w:t xml:space="preserve"> </w:t>
      </w:r>
      <w:r w:rsidRPr="00437512">
        <w:rPr>
          <w:sz w:val="32"/>
          <w:szCs w:val="28"/>
          <w:rtl/>
          <w:lang w:eastAsia="ar" w:bidi="ar-EG"/>
        </w:rPr>
        <w:t>لبوليفيا (دولة - المتعددة القوميات) وإكوادور وغواتيمالا بمستويات التمويل المبينة في القسم ألف-2 من الجدول 1، على أساس أن تقارير التحقق ينبغي أن تقدم قبل 10 أسابيع على الأقل من اجتماعات اللجنة التنفيذية ذات الصلة التي يجري فيها البحث عن شرائح التمويل التالية لخطط إدارة إزالة المواد الهيدروكلوروفلوروكربونية.</w:t>
      </w:r>
    </w:p>
    <w:p w14:paraId="7EF8F300" w14:textId="77777777" w:rsidR="00437512" w:rsidRPr="00437512" w:rsidRDefault="00437512" w:rsidP="00437512">
      <w:pPr>
        <w:keepNext/>
        <w:keepLines/>
        <w:bidi/>
        <w:spacing w:after="240"/>
        <w:rPr>
          <w:b/>
          <w:sz w:val="32"/>
          <w:szCs w:val="28"/>
        </w:rPr>
      </w:pPr>
      <w:r w:rsidRPr="00437512">
        <w:rPr>
          <w:b/>
          <w:bCs/>
          <w:sz w:val="32"/>
          <w:szCs w:val="28"/>
          <w:rtl/>
          <w:lang w:eastAsia="ar" w:bidi="ar-EG"/>
        </w:rPr>
        <w:t>ألف 3: إعداد المشروعات في إطار خطط إدارة إزالة المواد الهيدروكلوروفلوروكربونية</w:t>
      </w:r>
    </w:p>
    <w:p w14:paraId="2F8F50DF" w14:textId="77777777" w:rsidR="00437512" w:rsidRPr="00437512" w:rsidRDefault="00437512" w:rsidP="00437512">
      <w:pPr>
        <w:keepNext/>
        <w:keepLines/>
        <w:bidi/>
        <w:spacing w:after="240"/>
        <w:rPr>
          <w:b/>
          <w:sz w:val="32"/>
          <w:szCs w:val="28"/>
        </w:rPr>
      </w:pPr>
      <w:r w:rsidRPr="00437512">
        <w:rPr>
          <w:b/>
          <w:bCs/>
          <w:sz w:val="32"/>
          <w:szCs w:val="28"/>
          <w:rtl/>
          <w:lang w:eastAsia="ar" w:bidi="ar-EG"/>
        </w:rPr>
        <w:t>وصف المشروع</w:t>
      </w:r>
    </w:p>
    <w:p w14:paraId="281E36E2" w14:textId="77777777" w:rsidR="00437512" w:rsidRPr="00437512" w:rsidRDefault="00437512" w:rsidP="00437512">
      <w:pPr>
        <w:pStyle w:val="Heading1"/>
        <w:numPr>
          <w:ilvl w:val="0"/>
          <w:numId w:val="23"/>
        </w:numPr>
        <w:bidi/>
        <w:rPr>
          <w:sz w:val="32"/>
          <w:szCs w:val="28"/>
        </w:rPr>
      </w:pPr>
      <w:bookmarkStart w:id="0" w:name="_Hlk117154536"/>
      <w:r w:rsidRPr="00437512">
        <w:rPr>
          <w:sz w:val="32"/>
          <w:szCs w:val="28"/>
          <w:rtl/>
          <w:lang w:eastAsia="ar" w:bidi="ar-EG"/>
        </w:rPr>
        <w:t>قدمت منظمة الأمم المتحدة للتنمية الصناعية (اليونيدو) طلباً لإعداد المرحلة الثالثة من خطة إدارة إزالة المواد الهيدروكلوروفلوروكربونية للمكسيك باعتبارها الوكالة المنفذة المعيّنة، كما هو مبين في القسم ألف 3 من الجدول 1.</w:t>
      </w:r>
    </w:p>
    <w:p w14:paraId="2A2C3499" w14:textId="77777777" w:rsidR="00437512" w:rsidRPr="00437512" w:rsidRDefault="00437512" w:rsidP="00437512">
      <w:pPr>
        <w:pStyle w:val="Heading1"/>
        <w:numPr>
          <w:ilvl w:val="0"/>
          <w:numId w:val="23"/>
        </w:numPr>
        <w:bidi/>
        <w:rPr>
          <w:sz w:val="32"/>
          <w:szCs w:val="28"/>
        </w:rPr>
      </w:pPr>
      <w:r w:rsidRPr="00437512">
        <w:rPr>
          <w:sz w:val="32"/>
          <w:szCs w:val="28"/>
          <w:rtl/>
          <w:lang w:eastAsia="ar" w:bidi="ar-EG"/>
        </w:rPr>
        <w:t xml:space="preserve">وقدمت اليونيدو أوصافًا للأنشطة لدعم طلب إعداد المشروع في إطار المرحلة الثالثة من خطة إدارة إزالة المواد الهيدروكلوروفلوروكربونية، التي شملت: بياناً لأسباب التمويل المطلوب لإعداد المشروع؛ وتقريراً مرحلياً عن تنفيذ المرحلة الثانية من خطة إدارة إزالة المواد الهيدروكلوروفلوروكربونية؛ وقائمة بالأنشطة التي ستنفذ أثناء إعداد المشروع، والميزانيات المقابلة. </w:t>
      </w:r>
    </w:p>
    <w:bookmarkEnd w:id="0"/>
    <w:p w14:paraId="7CEAA9C5" w14:textId="77777777" w:rsidR="00437512" w:rsidRPr="00437512" w:rsidRDefault="00437512" w:rsidP="00437512">
      <w:pPr>
        <w:pStyle w:val="Heading1"/>
        <w:numPr>
          <w:ilvl w:val="0"/>
          <w:numId w:val="0"/>
        </w:numPr>
        <w:tabs>
          <w:tab w:val="left" w:pos="720"/>
        </w:tabs>
        <w:bidi/>
        <w:rPr>
          <w:sz w:val="32"/>
          <w:szCs w:val="28"/>
        </w:rPr>
      </w:pPr>
      <w:r w:rsidRPr="00437512">
        <w:rPr>
          <w:b/>
          <w:bCs/>
          <w:sz w:val="32"/>
          <w:szCs w:val="28"/>
          <w:rtl/>
          <w:lang w:eastAsia="ar" w:bidi="ar-EG"/>
        </w:rPr>
        <w:t>تعليقات الأمانة</w:t>
      </w:r>
    </w:p>
    <w:p w14:paraId="517FE2C0" w14:textId="77777777" w:rsidR="00437512" w:rsidRPr="00437512" w:rsidRDefault="00437512" w:rsidP="00437512">
      <w:pPr>
        <w:pStyle w:val="Heading1"/>
        <w:widowControl w:val="0"/>
        <w:numPr>
          <w:ilvl w:val="0"/>
          <w:numId w:val="23"/>
        </w:numPr>
        <w:bidi/>
        <w:rPr>
          <w:sz w:val="32"/>
          <w:szCs w:val="28"/>
        </w:rPr>
      </w:pPr>
      <w:r w:rsidRPr="00437512">
        <w:rPr>
          <w:sz w:val="32"/>
          <w:szCs w:val="28"/>
          <w:rtl/>
          <w:lang w:eastAsia="ar" w:bidi="ar-EG"/>
        </w:rPr>
        <w:t xml:space="preserve">عند استعراض هذا الطلب، أخذت الأمانة في الاعتبار المبادئ التوجيهية لتمويل إعداد خطط إدارة إزالة المواد الهيدروكلوروفلوروكربونية للبلدان العاملة بالمادة 5 الواردة في المقرر 71/42، </w:t>
      </w:r>
      <w:r w:rsidRPr="00437512">
        <w:rPr>
          <w:rStyle w:val="FootnoteReference"/>
          <w:sz w:val="32"/>
          <w:szCs w:val="28"/>
          <w:rtl/>
          <w:lang w:eastAsia="ar" w:bidi="ar-EG"/>
        </w:rPr>
        <w:footnoteReference w:id="3"/>
      </w:r>
      <w:r w:rsidRPr="00437512">
        <w:rPr>
          <w:sz w:val="32"/>
          <w:szCs w:val="28"/>
          <w:rtl/>
          <w:lang w:eastAsia="ar" w:bidi="ar-EG"/>
        </w:rPr>
        <w:t>والتقدم المحرز في المرحلة الثانية من خطط إدارة إزالة المواد الهيدروكلوروفلوروكربونية بما في ذلك حالة تنفيذ الشرائح عند إعداد الوثيقة الحالية، والمقرر 84/46(هـ).</w:t>
      </w:r>
      <w:r w:rsidRPr="00437512">
        <w:rPr>
          <w:sz w:val="32"/>
          <w:szCs w:val="28"/>
          <w:vertAlign w:val="superscript"/>
          <w:rtl/>
          <w:lang w:eastAsia="ar" w:bidi="ar-EG"/>
        </w:rPr>
        <w:footnoteReference w:id="4"/>
      </w:r>
      <w:r w:rsidRPr="00437512">
        <w:rPr>
          <w:sz w:val="32"/>
          <w:szCs w:val="28"/>
          <w:rtl/>
          <w:lang w:eastAsia="ar" w:bidi="ar-EG"/>
        </w:rPr>
        <w:t xml:space="preserve"> وأشارت الأمانة إلى أن التمويل المطلوب يتوافق مع المقرر 71/42.</w:t>
      </w:r>
    </w:p>
    <w:p w14:paraId="322AC714" w14:textId="77777777" w:rsidR="00437512" w:rsidRPr="00437512" w:rsidRDefault="00437512" w:rsidP="00437512">
      <w:pPr>
        <w:pStyle w:val="Heading1"/>
        <w:numPr>
          <w:ilvl w:val="0"/>
          <w:numId w:val="23"/>
        </w:numPr>
        <w:bidi/>
        <w:rPr>
          <w:sz w:val="32"/>
          <w:szCs w:val="28"/>
        </w:rPr>
      </w:pPr>
      <w:r w:rsidRPr="00437512">
        <w:rPr>
          <w:sz w:val="32"/>
          <w:szCs w:val="28"/>
          <w:rtl/>
          <w:lang w:eastAsia="ar" w:bidi="ar-EG"/>
        </w:rPr>
        <w:t>ولاحظت الأمانة أن الاجتماع التسعين شهد تمديد تاريخ نهاية مشروع المرحلة الثانية خطة إدارة إزالة المواد الهيدروكلوروفلوروكربونية إلى 31 ديسمبر/ كانون الأول 2024،</w:t>
      </w:r>
      <w:r w:rsidRPr="00437512">
        <w:rPr>
          <w:rStyle w:val="FootnoteReference"/>
          <w:sz w:val="32"/>
          <w:szCs w:val="28"/>
          <w:rtl/>
          <w:lang w:eastAsia="ar" w:bidi="ar-EG"/>
        </w:rPr>
        <w:footnoteReference w:id="5"/>
      </w:r>
      <w:r w:rsidRPr="00437512">
        <w:rPr>
          <w:sz w:val="32"/>
          <w:szCs w:val="28"/>
          <w:rtl/>
          <w:lang w:eastAsia="ar" w:bidi="ar-EG"/>
        </w:rPr>
        <w:t xml:space="preserve"> وأشارت إلى أن الطلب يتماشى مع </w:t>
      </w:r>
      <w:r w:rsidRPr="00437512">
        <w:rPr>
          <w:sz w:val="32"/>
          <w:szCs w:val="28"/>
          <w:rtl/>
          <w:lang w:eastAsia="ar" w:bidi="ar-EG"/>
        </w:rPr>
        <w:lastRenderedPageBreak/>
        <w:t xml:space="preserve">المقرر 82/45 من حيث أن طلبات المرحلة الثالثة يمكن تقديمها قبل عامين من تاريخ نهاية المرحلة الثانية من الخطة. </w:t>
      </w:r>
    </w:p>
    <w:p w14:paraId="2E241040" w14:textId="77777777" w:rsidR="00437512" w:rsidRPr="00437512" w:rsidRDefault="00437512" w:rsidP="00437512">
      <w:pPr>
        <w:pStyle w:val="Heading1"/>
        <w:widowControl w:val="0"/>
        <w:numPr>
          <w:ilvl w:val="0"/>
          <w:numId w:val="23"/>
        </w:numPr>
        <w:bidi/>
        <w:rPr>
          <w:sz w:val="32"/>
          <w:szCs w:val="28"/>
        </w:rPr>
      </w:pPr>
      <w:r w:rsidRPr="00437512">
        <w:rPr>
          <w:sz w:val="32"/>
          <w:szCs w:val="28"/>
          <w:rtl/>
          <w:lang w:eastAsia="ar" w:bidi="ar-EG"/>
        </w:rPr>
        <w:t>وأكدت اليونيدو أن طلب إعداد مشروع للمرحلة الثالثة من خطة إدارة إزالة المواد الهيدروكلوروفلوروكربونية في المكسيك سيؤدي إلى الإزالة بنسبة 100 في المائة من استهلاك الهيدروكلوروفلوروكربون بحلول 1 يناير/كانون الثاني 2030.</w:t>
      </w:r>
    </w:p>
    <w:p w14:paraId="389033C1" w14:textId="77777777" w:rsidR="00437512" w:rsidRPr="00437512" w:rsidRDefault="00437512" w:rsidP="00437512">
      <w:pPr>
        <w:pStyle w:val="Heading1"/>
        <w:numPr>
          <w:ilvl w:val="0"/>
          <w:numId w:val="0"/>
        </w:numPr>
        <w:tabs>
          <w:tab w:val="left" w:pos="720"/>
        </w:tabs>
        <w:bidi/>
        <w:rPr>
          <w:b/>
          <w:sz w:val="32"/>
          <w:szCs w:val="28"/>
        </w:rPr>
      </w:pPr>
      <w:r w:rsidRPr="00437512">
        <w:rPr>
          <w:b/>
          <w:bCs/>
          <w:sz w:val="32"/>
          <w:szCs w:val="28"/>
          <w:rtl/>
          <w:lang w:eastAsia="ar" w:bidi="ar-EG"/>
        </w:rPr>
        <w:t>توصية الأمانة</w:t>
      </w:r>
    </w:p>
    <w:p w14:paraId="0F1E380D" w14:textId="77777777" w:rsidR="00437512" w:rsidRPr="00437512" w:rsidRDefault="00437512" w:rsidP="00437512">
      <w:pPr>
        <w:pStyle w:val="Heading1"/>
        <w:numPr>
          <w:ilvl w:val="0"/>
          <w:numId w:val="23"/>
        </w:numPr>
        <w:bidi/>
        <w:rPr>
          <w:sz w:val="32"/>
          <w:szCs w:val="28"/>
        </w:rPr>
      </w:pPr>
      <w:r w:rsidRPr="00437512">
        <w:rPr>
          <w:sz w:val="32"/>
          <w:szCs w:val="28"/>
          <w:rtl/>
          <w:lang w:eastAsia="ar" w:bidi="ar-EG"/>
        </w:rPr>
        <w:t>توصي الأمانة بالموافقة الشاملة على إعداد المشروع للمرحلة الثالثة من خطة إدارة إزالة المواد الهيدروكلوروفلوروكربونية في المكسيك، على مستوى التمويل المبين في القسم ألف 3 من الجدول 1.</w:t>
      </w:r>
    </w:p>
    <w:p w14:paraId="15590266" w14:textId="77777777" w:rsidR="00437512" w:rsidRPr="00437512" w:rsidRDefault="00437512" w:rsidP="00437512">
      <w:pPr>
        <w:keepNext/>
        <w:keepLines/>
        <w:bidi/>
        <w:spacing w:after="240"/>
        <w:rPr>
          <w:sz w:val="32"/>
          <w:szCs w:val="28"/>
        </w:rPr>
      </w:pPr>
      <w:r w:rsidRPr="00437512">
        <w:rPr>
          <w:b/>
          <w:bCs/>
          <w:sz w:val="32"/>
          <w:szCs w:val="28"/>
          <w:rtl/>
          <w:lang w:eastAsia="ar" w:bidi="ar-EG"/>
        </w:rPr>
        <w:t>ألف-4: إعداد مشروعات في إطار خطط تنفيذ تعديل كيغالي فيما يخص الهيدروفلوروكربون</w:t>
      </w:r>
    </w:p>
    <w:p w14:paraId="12BDB4F6" w14:textId="77777777" w:rsidR="00437512" w:rsidRPr="00437512" w:rsidRDefault="00437512" w:rsidP="00437512">
      <w:pPr>
        <w:keepNext/>
        <w:keepLines/>
        <w:widowControl w:val="0"/>
        <w:bidi/>
        <w:spacing w:after="240"/>
        <w:rPr>
          <w:b/>
          <w:sz w:val="32"/>
          <w:szCs w:val="28"/>
        </w:rPr>
      </w:pPr>
      <w:r w:rsidRPr="00437512">
        <w:rPr>
          <w:b/>
          <w:bCs/>
          <w:sz w:val="32"/>
          <w:szCs w:val="28"/>
          <w:rtl/>
          <w:lang w:eastAsia="ar" w:bidi="ar-EG"/>
        </w:rPr>
        <w:t>وصف المشروع</w:t>
      </w:r>
    </w:p>
    <w:p w14:paraId="12D3F3CC" w14:textId="77777777" w:rsidR="00437512" w:rsidRPr="00437512" w:rsidRDefault="00437512" w:rsidP="00437512">
      <w:pPr>
        <w:pStyle w:val="Heading1"/>
        <w:numPr>
          <w:ilvl w:val="0"/>
          <w:numId w:val="23"/>
        </w:numPr>
        <w:bidi/>
        <w:rPr>
          <w:snapToGrid w:val="0"/>
          <w:sz w:val="32"/>
          <w:szCs w:val="28"/>
        </w:rPr>
      </w:pPr>
      <w:r w:rsidRPr="00437512">
        <w:rPr>
          <w:snapToGrid w:val="0"/>
          <w:sz w:val="32"/>
          <w:szCs w:val="28"/>
          <w:rtl/>
          <w:lang w:eastAsia="ar" w:bidi="ar-EG"/>
        </w:rPr>
        <w:t>قدمت اليونيدو طلبات لإعداد المرحلة الأولى من خطط تنفيذ تعديل كيغالي فيما يخص الهيدروفلوروكربون لبلدين من البلدان العاملة بالمادة 5 بوصفهما الوكالة المنفذة المعيّنة؛ ولبلد واحد يعمل بالمادة 5 باعتباره الوكالة المنفذة الرئيسية إلى جانب برنامج الأمم المتحدة للبيئة بوصفه الوكالة المنفذة المتعاونة؛ ولخمسة بلدان باعتبارها الوكالة المنفذة المتعاونة إلى جانب برنامج الأمم المتحدة للبيئة بوصفه الوكالة المنفذة الرئيسية، كما هو مبين في القسم ألف 4 من الجدول 1. وقد طلب برنامج الأمم المتحدة للبيئة، بوصفه الوكالة المنفذة الرئيسية لكوت ديفوار وغابون وغينيا - بيساو وسانت لوسيا وجمهورية تنزانيا المتحدة والوكالة المنفذة المتعاونة للكونغو، مبلغاً وقدره 589,000 دولار أمريكي، بالإضافة إلى تكاليف دعم الوكالة البالغة 76,570 دولاراً أمريكياً في تعديلات برنامج عمله لعام 2022.</w:t>
      </w:r>
      <w:r w:rsidRPr="00437512">
        <w:rPr>
          <w:snapToGrid w:val="0"/>
          <w:sz w:val="32"/>
          <w:szCs w:val="28"/>
          <w:vertAlign w:val="superscript"/>
          <w:rtl/>
          <w:lang w:eastAsia="ar" w:bidi="ar-EG"/>
        </w:rPr>
        <w:footnoteReference w:id="6"/>
      </w:r>
      <w:r w:rsidRPr="00437512">
        <w:rPr>
          <w:snapToGrid w:val="0"/>
          <w:sz w:val="32"/>
          <w:szCs w:val="28"/>
          <w:rtl/>
          <w:lang w:eastAsia="ar" w:bidi="ar-EG"/>
        </w:rPr>
        <w:t xml:space="preserve"> </w:t>
      </w:r>
    </w:p>
    <w:p w14:paraId="683C95F3" w14:textId="77777777" w:rsidR="00437512" w:rsidRPr="00437512" w:rsidRDefault="00437512" w:rsidP="00437512">
      <w:pPr>
        <w:keepNext/>
        <w:widowControl w:val="0"/>
        <w:bidi/>
        <w:spacing w:after="240"/>
        <w:rPr>
          <w:b/>
          <w:color w:val="000000" w:themeColor="text1"/>
          <w:sz w:val="32"/>
          <w:szCs w:val="28"/>
        </w:rPr>
      </w:pPr>
      <w:r w:rsidRPr="00437512">
        <w:rPr>
          <w:b/>
          <w:bCs/>
          <w:color w:val="000000" w:themeColor="text1"/>
          <w:sz w:val="32"/>
          <w:szCs w:val="28"/>
          <w:rtl/>
          <w:lang w:eastAsia="ar" w:bidi="ar-EG"/>
        </w:rPr>
        <w:t>تعليقات الأمانة</w:t>
      </w:r>
    </w:p>
    <w:p w14:paraId="775177FF" w14:textId="77777777" w:rsidR="00437512" w:rsidRPr="00437512" w:rsidRDefault="00437512" w:rsidP="00437512">
      <w:pPr>
        <w:pStyle w:val="Heading1"/>
        <w:numPr>
          <w:ilvl w:val="0"/>
          <w:numId w:val="23"/>
        </w:numPr>
        <w:bidi/>
        <w:rPr>
          <w:sz w:val="32"/>
          <w:szCs w:val="28"/>
        </w:rPr>
      </w:pPr>
      <w:r w:rsidRPr="00437512">
        <w:rPr>
          <w:sz w:val="32"/>
          <w:szCs w:val="28"/>
          <w:rtl/>
          <w:lang w:eastAsia="ar" w:bidi="ar-EG"/>
        </w:rPr>
        <w:t>عند استعراض هذه الطلبات، أخذت الأمانة في الاعتبار المبادئ التوجيهية لإعداد خطط تنفيذ تعديل كيغالي للمواد الهيدروفلوروكربونية على النحو الوارد في المقرر 87/50؛ والأنشطة المقترحة لإعداد المشروع وعلاقتها بالأنشطة التمكينية وغيرها من المشاريع المتعلقة بالمواد الهيدروفلوروكربونية في بلدانهم. وأشارت الأمانة إلى أن اليونيدو، بصفتها الوكالة المنفذة المعيَّنة/الرئيسية، قدمت أوصافا للأنشطة اللازمة لإعداد الاستراتيجية الشاملة للمرحلة الأولى من خطط تنفيذ تعديل كيغالي فيما يخص الهيدروفلوروكربون للبوسنة والهرسك والكونغو والمغرب. وشملت الطلبات بيانات عن استهلاك المواد الهيدروفلوروكربونية وخلائط الهيدروفلوروكربون لجميع البلدان. وشملت أنشطة إعداد المشاريع للبلدان الثلاثة إجراء مسح وطني وجمع بيانات عن استهلاك الهيدروفلوروكربون؛ وتحليل استخدام المواد الهيدروفلوروكربونية والبدائل؛ وتقييم القدرات والاحتياجات التدريبية في قطاع الخدمات، وتقييم قدرات الاستصلاح والتدمير؛ ووضع استراتيجية شاملة للتخفيض التدريجي للهيدروفلوروكربون؛ وإعداد التدابير الأولية</w:t>
      </w:r>
      <w:r w:rsidRPr="00437512">
        <w:rPr>
          <w:sz w:val="32"/>
          <w:szCs w:val="28"/>
          <w:rtl/>
          <w:lang w:eastAsia="ar" w:bidi="ar-EG"/>
        </w:rPr>
        <w:noBreakHyphen/>
        <w:t xml:space="preserve"> ذات الصلة بالهيدروفلوروكربون؛ والمشاورات مع أصحاب المصلحة والتحقق. كما تضمنت الخطط الخاصة بالبوسنة والهرسك والكونغو استعراضات للسياسات والتشريعات المتعلقة بالتخفيض التدريجي</w:t>
      </w:r>
      <w:r w:rsidRPr="00437512">
        <w:rPr>
          <w:sz w:val="32"/>
          <w:szCs w:val="28"/>
          <w:rtl/>
          <w:lang w:eastAsia="ar" w:bidi="ar-EG"/>
        </w:rPr>
        <w:noBreakHyphen/>
        <w:t xml:space="preserve"> للهيدروفلوروكربون؛ وتحليل بناء القدرات المطلوبة للجمارك؛ ووضع خطة للتواصل والتوعية. وأُدرجت دراسة لكفاءة الطاقة في جميع القطاعات في </w:t>
      </w:r>
      <w:r w:rsidRPr="00437512">
        <w:rPr>
          <w:sz w:val="32"/>
          <w:szCs w:val="28"/>
          <w:rtl/>
          <w:lang w:eastAsia="ar" w:bidi="ar-EG"/>
        </w:rPr>
        <w:lastRenderedPageBreak/>
        <w:t xml:space="preserve">الأنشطة الخاصة بالكونغو والمغرب، كما أُدرجت أنشطة تعميم مراعاة المنظور الجنساني في خطة تنفيذ تعديل كيغالي فيما يخص الهيدروفلوروكربون كجزء من الأنشطة الخاصة بالكونغو. </w:t>
      </w:r>
    </w:p>
    <w:p w14:paraId="0B7560FC" w14:textId="77777777" w:rsidR="00437512" w:rsidRPr="00437512" w:rsidRDefault="00437512" w:rsidP="00437512">
      <w:pPr>
        <w:pStyle w:val="Heading1"/>
        <w:numPr>
          <w:ilvl w:val="0"/>
          <w:numId w:val="23"/>
        </w:numPr>
        <w:bidi/>
        <w:rPr>
          <w:sz w:val="32"/>
          <w:szCs w:val="28"/>
        </w:rPr>
      </w:pPr>
      <w:r w:rsidRPr="00437512">
        <w:rPr>
          <w:sz w:val="32"/>
          <w:szCs w:val="28"/>
          <w:rtl/>
          <w:lang w:eastAsia="ar" w:bidi="ar-EG"/>
        </w:rPr>
        <w:t>وأشارت الأمانة إلى أن جميع البلدان الثلاثة التي تؤدي فيها اليونيدو دور الوكالة المنفذة المعينة أو الرئيسية قد صدقت على تعديل كيغالي؛</w:t>
      </w:r>
      <w:r w:rsidRPr="00437512">
        <w:rPr>
          <w:sz w:val="32"/>
          <w:szCs w:val="28"/>
          <w:vertAlign w:val="superscript"/>
          <w:rtl/>
          <w:lang w:eastAsia="ar" w:bidi="ar-EG"/>
        </w:rPr>
        <w:footnoteReference w:id="7"/>
      </w:r>
      <w:r w:rsidRPr="00437512">
        <w:rPr>
          <w:sz w:val="32"/>
          <w:szCs w:val="28"/>
          <w:rtl/>
          <w:lang w:eastAsia="ar" w:bidi="ar-EG"/>
        </w:rPr>
        <w:t xml:space="preserve"> وأن البلدان قدمت خطابات مصادقة تبين اعتزامها اتخاذ إجراءات مبكرة بشأن التخفيض التدريجي للهيدروفلوروكربون؛ وأن التمويل المطلوب يتوافق مع المقرر 87/50.</w:t>
      </w:r>
    </w:p>
    <w:p w14:paraId="31165407" w14:textId="77777777" w:rsidR="00437512" w:rsidRPr="00437512" w:rsidRDefault="00437512" w:rsidP="00437512">
      <w:pPr>
        <w:pStyle w:val="Heading1"/>
        <w:numPr>
          <w:ilvl w:val="0"/>
          <w:numId w:val="23"/>
        </w:numPr>
        <w:bidi/>
        <w:rPr>
          <w:sz w:val="32"/>
          <w:szCs w:val="28"/>
        </w:rPr>
      </w:pPr>
      <w:bookmarkStart w:id="1" w:name="_Hlk104444546"/>
      <w:r w:rsidRPr="00437512">
        <w:rPr>
          <w:sz w:val="32"/>
          <w:szCs w:val="28"/>
          <w:rtl/>
          <w:lang w:eastAsia="ar" w:bidi="ar-EG"/>
        </w:rPr>
        <w:t>وقدم برنامج الأمم المتحدة للبيئة، بوصفه وكالة التنفيذ الرئيسية لكوت ديفوار وغابون وغينيا - بيساو وسانت لوسيا وجمهورية تنزانيا المتحدة، وصفاً للأنشطة المطلوبة لإعداد خطط التنفيذ المشتركة والتكاليف المقابلة لكل نشاط في تعديلات برنامج عمله؛</w:t>
      </w:r>
      <w:r w:rsidRPr="00437512">
        <w:rPr>
          <w:rStyle w:val="FootnoteReference"/>
          <w:sz w:val="32"/>
          <w:szCs w:val="28"/>
          <w:rtl/>
          <w:lang w:eastAsia="ar" w:bidi="ar-EG"/>
        </w:rPr>
        <w:footnoteReference w:id="8"/>
      </w:r>
      <w:r w:rsidRPr="00437512">
        <w:rPr>
          <w:sz w:val="32"/>
          <w:szCs w:val="28"/>
          <w:rtl/>
          <w:lang w:eastAsia="ar" w:bidi="ar-EG"/>
        </w:rPr>
        <w:t xml:space="preserve"> كما ترد تعليقات الأمانة في ذلك التقرير.</w:t>
      </w:r>
    </w:p>
    <w:bookmarkEnd w:id="1"/>
    <w:p w14:paraId="40A25806" w14:textId="77777777" w:rsidR="00437512" w:rsidRPr="00437512" w:rsidRDefault="00437512" w:rsidP="00437512">
      <w:pPr>
        <w:pStyle w:val="Heading1"/>
        <w:keepNext/>
        <w:numPr>
          <w:ilvl w:val="0"/>
          <w:numId w:val="0"/>
        </w:numPr>
        <w:tabs>
          <w:tab w:val="left" w:pos="720"/>
        </w:tabs>
        <w:bidi/>
        <w:spacing w:after="120"/>
        <w:rPr>
          <w:b/>
          <w:sz w:val="32"/>
          <w:szCs w:val="28"/>
        </w:rPr>
      </w:pPr>
      <w:r w:rsidRPr="00437512">
        <w:rPr>
          <w:b/>
          <w:bCs/>
          <w:sz w:val="32"/>
          <w:szCs w:val="28"/>
          <w:rtl/>
          <w:lang w:eastAsia="ar" w:bidi="ar-EG"/>
        </w:rPr>
        <w:t>توصية الأمانة</w:t>
      </w:r>
    </w:p>
    <w:p w14:paraId="2F17C2F6" w14:textId="77777777" w:rsidR="00437512" w:rsidRPr="00437512" w:rsidRDefault="00437512" w:rsidP="00437512">
      <w:pPr>
        <w:pStyle w:val="Heading1"/>
        <w:numPr>
          <w:ilvl w:val="0"/>
          <w:numId w:val="23"/>
        </w:numPr>
        <w:bidi/>
        <w:rPr>
          <w:sz w:val="32"/>
          <w:szCs w:val="28"/>
        </w:rPr>
      </w:pPr>
      <w:r w:rsidRPr="00437512">
        <w:rPr>
          <w:sz w:val="32"/>
          <w:szCs w:val="28"/>
          <w:rtl/>
          <w:lang w:eastAsia="ar" w:bidi="ar-EG"/>
        </w:rPr>
        <w:t>توصي الأمانة بالموافقة الشاملة على إعداد المشاريع لخطط تنفيذ تعديل كيغالي فيما يخص الهيدروفلوروكربون للبوسنة والهرسك والكونغو وكوت ديفوار وغابون وغينيا بيساو والمغرب وسانت لوسيا وجمهورية تنزانيا المتحدة بمستويات التمويل المبينة في القسم ألف 4 من الجدول 1.</w:t>
      </w:r>
    </w:p>
    <w:p w14:paraId="1349765D" w14:textId="77777777" w:rsidR="007E5D09" w:rsidRPr="00437512" w:rsidRDefault="007E5D09">
      <w:pPr>
        <w:pStyle w:val="Heading2"/>
        <w:numPr>
          <w:ilvl w:val="0"/>
          <w:numId w:val="0"/>
        </w:numPr>
        <w:ind w:left="4"/>
        <w:rPr>
          <w:rtl/>
          <w:lang w:bidi="ar-EG"/>
        </w:rPr>
      </w:pPr>
    </w:p>
    <w:p w14:paraId="044E8071" w14:textId="77777777" w:rsidR="007E5D09" w:rsidRDefault="007E5D09">
      <w:pPr>
        <w:pStyle w:val="StyleHeader4Para4Left0Firstline0"/>
        <w:numPr>
          <w:ilvl w:val="0"/>
          <w:numId w:val="0"/>
        </w:numPr>
      </w:pPr>
    </w:p>
    <w:p w14:paraId="431BF410" w14:textId="77AD00D2" w:rsidR="007E5D09" w:rsidRDefault="007E5D09">
      <w:pPr>
        <w:pStyle w:val="Heading3"/>
        <w:numPr>
          <w:ilvl w:val="0"/>
          <w:numId w:val="0"/>
        </w:numPr>
        <w:ind w:left="1361"/>
        <w:sectPr w:rsidR="007E5D09">
          <w:headerReference w:type="even" r:id="rId10"/>
          <w:headerReference w:type="default" r:id="rId11"/>
          <w:footerReference w:type="even" r:id="rId12"/>
          <w:footerReference w:type="default" r:id="rId13"/>
          <w:footerReference w:type="first" r:id="rId14"/>
          <w:pgSz w:w="12240" w:h="15840" w:code="1"/>
          <w:pgMar w:top="850" w:right="1440" w:bottom="1440" w:left="1440" w:header="720" w:footer="706" w:gutter="0"/>
          <w:cols w:space="720"/>
          <w:titlePg/>
        </w:sectPr>
      </w:pPr>
    </w:p>
    <w:p w14:paraId="226ED617" w14:textId="77777777" w:rsidR="007E5D09" w:rsidRDefault="00E1360E">
      <w:pPr>
        <w:tabs>
          <w:tab w:val="left" w:pos="4095"/>
          <w:tab w:val="center" w:pos="4680"/>
        </w:tabs>
        <w:bidi/>
        <w:jc w:val="left"/>
        <w:rPr>
          <w:rFonts w:cs="Arabic Transparent"/>
          <w:b/>
          <w:bCs/>
          <w:sz w:val="26"/>
          <w:szCs w:val="26"/>
          <w:lang w:val="en-CA"/>
        </w:rPr>
      </w:pPr>
      <w:r>
        <w:rPr>
          <w:rFonts w:cs="Arabic Transparent"/>
          <w:b/>
          <w:bCs/>
          <w:sz w:val="26"/>
          <w:szCs w:val="26"/>
          <w:rtl/>
        </w:rPr>
        <w:lastRenderedPageBreak/>
        <w:tab/>
      </w:r>
    </w:p>
    <w:p w14:paraId="4B755646" w14:textId="77777777" w:rsidR="0051218E" w:rsidRPr="00A37DF1" w:rsidRDefault="00E1360E" w:rsidP="0051218E">
      <w:pPr>
        <w:widowControl w:val="0"/>
        <w:spacing w:after="120"/>
        <w:jc w:val="center"/>
        <w:outlineLvl w:val="0"/>
        <w:rPr>
          <w:b/>
          <w:caps/>
        </w:rPr>
      </w:pPr>
      <w:r>
        <w:rPr>
          <w:rFonts w:cs="Arabic Transparent"/>
          <w:b/>
          <w:bCs/>
          <w:sz w:val="26"/>
          <w:szCs w:val="26"/>
          <w:rtl/>
        </w:rPr>
        <w:tab/>
      </w:r>
      <w:r w:rsidR="0051218E" w:rsidRPr="00A37DF1">
        <w:rPr>
          <w:b/>
        </w:rPr>
        <w:t>Annex</w:t>
      </w:r>
      <w:r w:rsidR="0051218E" w:rsidRPr="00A37DF1">
        <w:rPr>
          <w:b/>
          <w:caps/>
        </w:rPr>
        <w:t xml:space="preserve"> I</w:t>
      </w:r>
    </w:p>
    <w:p w14:paraId="6F7BA5C0" w14:textId="77777777" w:rsidR="0051218E" w:rsidRPr="00A37DF1" w:rsidRDefault="0051218E" w:rsidP="0051218E">
      <w:pPr>
        <w:widowControl w:val="0"/>
        <w:jc w:val="center"/>
        <w:outlineLvl w:val="0"/>
        <w:rPr>
          <w:b/>
          <w:caps/>
        </w:rPr>
      </w:pPr>
      <w:r w:rsidRPr="00A37DF1">
        <w:rPr>
          <w:b/>
          <w:caps/>
        </w:rPr>
        <w:t>institutional strengthening project proposals</w:t>
      </w:r>
      <w:r w:rsidRPr="00A37DF1">
        <w:rPr>
          <w:b/>
          <w:caps/>
          <w:vertAlign w:val="superscript"/>
        </w:rPr>
        <w:footnoteReference w:id="9"/>
      </w:r>
    </w:p>
    <w:p w14:paraId="7592AD49" w14:textId="77777777" w:rsidR="0051218E" w:rsidRPr="00A37DF1" w:rsidRDefault="0051218E" w:rsidP="0051218E">
      <w:pPr>
        <w:widowControl w:val="0"/>
        <w:jc w:val="center"/>
        <w:outlineLvl w:val="0"/>
        <w:rPr>
          <w:b/>
          <w:caps/>
        </w:rPr>
      </w:pPr>
    </w:p>
    <w:p w14:paraId="170EB126" w14:textId="77777777" w:rsidR="0051218E" w:rsidRPr="00A37DF1" w:rsidRDefault="0051218E" w:rsidP="0051218E">
      <w:pPr>
        <w:spacing w:after="120"/>
        <w:rPr>
          <w:b/>
          <w:bCs/>
          <w:color w:val="000000" w:themeColor="text1"/>
        </w:rPr>
      </w:pPr>
      <w:r w:rsidRPr="00A37DF1">
        <w:rPr>
          <w:b/>
          <w:color w:val="000000" w:themeColor="text1"/>
        </w:rPr>
        <w:t>Armenia</w:t>
      </w:r>
      <w:r w:rsidRPr="00A37DF1">
        <w:rPr>
          <w:b/>
          <w:bCs/>
          <w:color w:val="000000" w:themeColor="text1"/>
        </w:rPr>
        <w:t>: Renewal of institutional strengthening</w:t>
      </w:r>
    </w:p>
    <w:tbl>
      <w:tblPr>
        <w:tblStyle w:val="TableGrid"/>
        <w:tblW w:w="5001" w:type="pct"/>
        <w:jc w:val="center"/>
        <w:tblLayout w:type="fixed"/>
        <w:tblLook w:val="01E0" w:firstRow="1" w:lastRow="1" w:firstColumn="1" w:lastColumn="1" w:noHBand="0" w:noVBand="0"/>
      </w:tblPr>
      <w:tblGrid>
        <w:gridCol w:w="6374"/>
        <w:gridCol w:w="1558"/>
        <w:gridCol w:w="1420"/>
      </w:tblGrid>
      <w:tr w:rsidR="0051218E" w:rsidRPr="006D2BC9" w14:paraId="7B0A5B98" w14:textId="77777777" w:rsidTr="00B4688B">
        <w:trPr>
          <w:trHeight w:val="278"/>
          <w:tblHeader/>
          <w:jc w:val="center"/>
        </w:trPr>
        <w:tc>
          <w:tcPr>
            <w:tcW w:w="4241" w:type="pct"/>
            <w:gridSpan w:val="2"/>
            <w:tcBorders>
              <w:bottom w:val="single" w:sz="4" w:space="0" w:color="auto"/>
            </w:tcBorders>
          </w:tcPr>
          <w:p w14:paraId="29AEBA60" w14:textId="77777777" w:rsidR="0051218E" w:rsidRPr="00A37DF1" w:rsidRDefault="0051218E" w:rsidP="00B4688B">
            <w:pPr>
              <w:keepNext/>
              <w:keepLines/>
              <w:rPr>
                <w:b/>
                <w:sz w:val="20"/>
              </w:rPr>
            </w:pPr>
            <w:r w:rsidRPr="00A37DF1">
              <w:rPr>
                <w:b/>
                <w:sz w:val="20"/>
              </w:rPr>
              <w:t>Summary of the project and country profile</w:t>
            </w:r>
          </w:p>
        </w:tc>
        <w:tc>
          <w:tcPr>
            <w:tcW w:w="759" w:type="pct"/>
          </w:tcPr>
          <w:p w14:paraId="2F30B7DD" w14:textId="77777777" w:rsidR="0051218E" w:rsidRPr="00A37DF1" w:rsidRDefault="0051218E" w:rsidP="00B4688B">
            <w:pPr>
              <w:keepNext/>
              <w:keepLines/>
              <w:jc w:val="right"/>
              <w:rPr>
                <w:b/>
                <w:sz w:val="20"/>
              </w:rPr>
            </w:pPr>
          </w:p>
        </w:tc>
      </w:tr>
      <w:tr w:rsidR="0051218E" w:rsidRPr="006D2BC9" w14:paraId="3F181B8F" w14:textId="77777777" w:rsidTr="00B4688B">
        <w:trPr>
          <w:trHeight w:val="233"/>
          <w:jc w:val="center"/>
        </w:trPr>
        <w:tc>
          <w:tcPr>
            <w:tcW w:w="4241" w:type="pct"/>
            <w:gridSpan w:val="2"/>
            <w:tcBorders>
              <w:bottom w:val="single" w:sz="4" w:space="0" w:color="auto"/>
            </w:tcBorders>
          </w:tcPr>
          <w:p w14:paraId="5768CCE7" w14:textId="77777777" w:rsidR="0051218E" w:rsidRPr="00A37DF1" w:rsidRDefault="0051218E" w:rsidP="00B4688B">
            <w:pPr>
              <w:rPr>
                <w:sz w:val="20"/>
              </w:rPr>
            </w:pPr>
            <w:r w:rsidRPr="00A37DF1">
              <w:rPr>
                <w:sz w:val="20"/>
              </w:rPr>
              <w:t>Implementing agency:</w:t>
            </w:r>
          </w:p>
        </w:tc>
        <w:tc>
          <w:tcPr>
            <w:tcW w:w="759" w:type="pct"/>
            <w:tcBorders>
              <w:bottom w:val="single" w:sz="4" w:space="0" w:color="auto"/>
            </w:tcBorders>
          </w:tcPr>
          <w:p w14:paraId="6A89AF54" w14:textId="77777777" w:rsidR="0051218E" w:rsidRPr="00A37DF1" w:rsidRDefault="0051218E" w:rsidP="00B4688B">
            <w:pPr>
              <w:jc w:val="center"/>
              <w:rPr>
                <w:sz w:val="20"/>
              </w:rPr>
            </w:pPr>
            <w:r w:rsidRPr="00A37DF1">
              <w:rPr>
                <w:sz w:val="20"/>
              </w:rPr>
              <w:t>UNIDO</w:t>
            </w:r>
          </w:p>
        </w:tc>
      </w:tr>
      <w:tr w:rsidR="0051218E" w:rsidRPr="006D2BC9" w14:paraId="058E95E0" w14:textId="77777777" w:rsidTr="00B4688B">
        <w:trPr>
          <w:trHeight w:val="233"/>
          <w:jc w:val="center"/>
        </w:trPr>
        <w:tc>
          <w:tcPr>
            <w:tcW w:w="4241" w:type="pct"/>
            <w:gridSpan w:val="2"/>
            <w:tcBorders>
              <w:top w:val="single" w:sz="4" w:space="0" w:color="auto"/>
              <w:left w:val="single" w:sz="4" w:space="0" w:color="auto"/>
              <w:bottom w:val="nil"/>
              <w:right w:val="single" w:sz="4" w:space="0" w:color="auto"/>
            </w:tcBorders>
          </w:tcPr>
          <w:p w14:paraId="1AE601F6" w14:textId="77777777" w:rsidR="0051218E" w:rsidRPr="00A37DF1" w:rsidRDefault="0051218E" w:rsidP="00B4688B">
            <w:pPr>
              <w:rPr>
                <w:sz w:val="20"/>
              </w:rPr>
            </w:pPr>
            <w:r w:rsidRPr="00A37DF1">
              <w:rPr>
                <w:sz w:val="20"/>
              </w:rPr>
              <w:t>Amounts previously approved for institutional strengthening (US $):</w:t>
            </w:r>
          </w:p>
        </w:tc>
        <w:tc>
          <w:tcPr>
            <w:tcW w:w="759" w:type="pct"/>
            <w:tcBorders>
              <w:top w:val="single" w:sz="4" w:space="0" w:color="auto"/>
              <w:left w:val="single" w:sz="4" w:space="0" w:color="auto"/>
              <w:bottom w:val="nil"/>
              <w:right w:val="single" w:sz="4" w:space="0" w:color="auto"/>
            </w:tcBorders>
          </w:tcPr>
          <w:p w14:paraId="04E5F903" w14:textId="77777777" w:rsidR="0051218E" w:rsidRPr="00A37DF1" w:rsidRDefault="0051218E" w:rsidP="00B4688B">
            <w:pPr>
              <w:jc w:val="right"/>
              <w:rPr>
                <w:sz w:val="20"/>
              </w:rPr>
            </w:pPr>
          </w:p>
        </w:tc>
      </w:tr>
      <w:tr w:rsidR="0051218E" w:rsidRPr="006D2BC9" w14:paraId="6538B708" w14:textId="77777777" w:rsidTr="00B4688B">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4A18652D" w14:textId="77777777" w:rsidR="0051218E" w:rsidRPr="00A37DF1" w:rsidRDefault="0051218E" w:rsidP="00B4688B">
            <w:pPr>
              <w:ind w:left="5249" w:right="-198"/>
              <w:jc w:val="left"/>
              <w:rPr>
                <w:sz w:val="20"/>
              </w:rPr>
            </w:pPr>
            <w:r w:rsidRPr="00A37DF1">
              <w:rPr>
                <w:sz w:val="20"/>
              </w:rPr>
              <w:t>Phase I:</w:t>
            </w:r>
          </w:p>
        </w:tc>
        <w:tc>
          <w:tcPr>
            <w:tcW w:w="833" w:type="pct"/>
            <w:tcBorders>
              <w:top w:val="nil"/>
              <w:left w:val="nil"/>
              <w:bottom w:val="nil"/>
              <w:right w:val="single" w:sz="4" w:space="0" w:color="auto"/>
            </w:tcBorders>
            <w:shd w:val="clear" w:color="auto" w:fill="FFFFFF" w:themeFill="background1"/>
            <w:vAlign w:val="bottom"/>
          </w:tcPr>
          <w:p w14:paraId="24EE4F08" w14:textId="77777777" w:rsidR="0051218E" w:rsidRPr="00A37DF1" w:rsidRDefault="0051218E" w:rsidP="00B4688B">
            <w:pPr>
              <w:jc w:val="right"/>
              <w:rPr>
                <w:sz w:val="20"/>
              </w:rPr>
            </w:pPr>
            <w:r w:rsidRPr="00A37DF1">
              <w:rPr>
                <w:sz w:val="20"/>
              </w:rPr>
              <w:t>Apr-09</w:t>
            </w:r>
          </w:p>
        </w:tc>
        <w:tc>
          <w:tcPr>
            <w:tcW w:w="759" w:type="pct"/>
            <w:tcBorders>
              <w:top w:val="nil"/>
              <w:left w:val="single" w:sz="4" w:space="0" w:color="auto"/>
              <w:bottom w:val="nil"/>
              <w:right w:val="single" w:sz="4" w:space="0" w:color="auto"/>
            </w:tcBorders>
            <w:shd w:val="clear" w:color="auto" w:fill="FFFFFF" w:themeFill="background1"/>
            <w:vAlign w:val="bottom"/>
          </w:tcPr>
          <w:p w14:paraId="655ABE05" w14:textId="77777777" w:rsidR="0051218E" w:rsidRPr="00A37DF1" w:rsidRDefault="0051218E" w:rsidP="00B4688B">
            <w:pPr>
              <w:jc w:val="right"/>
              <w:rPr>
                <w:sz w:val="20"/>
              </w:rPr>
            </w:pPr>
            <w:r w:rsidRPr="00A37DF1">
              <w:rPr>
                <w:sz w:val="20"/>
              </w:rPr>
              <w:t>120,000</w:t>
            </w:r>
          </w:p>
        </w:tc>
      </w:tr>
      <w:tr w:rsidR="0051218E" w:rsidRPr="006D2BC9" w14:paraId="28D1B9FC" w14:textId="77777777" w:rsidTr="00B4688B">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4BD2995A" w14:textId="77777777" w:rsidR="0051218E" w:rsidRPr="00A37DF1" w:rsidRDefault="0051218E" w:rsidP="00B4688B">
            <w:pPr>
              <w:ind w:left="5249" w:right="-198"/>
              <w:jc w:val="left"/>
              <w:rPr>
                <w:sz w:val="20"/>
              </w:rPr>
            </w:pPr>
            <w:r w:rsidRPr="00A37DF1">
              <w:rPr>
                <w:sz w:val="20"/>
              </w:rPr>
              <w:t>Phase II:</w:t>
            </w:r>
          </w:p>
        </w:tc>
        <w:tc>
          <w:tcPr>
            <w:tcW w:w="833" w:type="pct"/>
            <w:tcBorders>
              <w:top w:val="nil"/>
              <w:left w:val="nil"/>
              <w:bottom w:val="nil"/>
              <w:right w:val="single" w:sz="4" w:space="0" w:color="auto"/>
            </w:tcBorders>
            <w:shd w:val="clear" w:color="auto" w:fill="FFFFFF" w:themeFill="background1"/>
            <w:vAlign w:val="bottom"/>
          </w:tcPr>
          <w:p w14:paraId="6951FDAA" w14:textId="77777777" w:rsidR="0051218E" w:rsidRPr="00A37DF1" w:rsidRDefault="0051218E" w:rsidP="00B4688B">
            <w:pPr>
              <w:jc w:val="right"/>
              <w:rPr>
                <w:sz w:val="20"/>
              </w:rPr>
            </w:pPr>
            <w:r w:rsidRPr="00A37DF1">
              <w:rPr>
                <w:sz w:val="20"/>
              </w:rPr>
              <w:t>Dec-10</w:t>
            </w:r>
          </w:p>
        </w:tc>
        <w:tc>
          <w:tcPr>
            <w:tcW w:w="759" w:type="pct"/>
            <w:tcBorders>
              <w:top w:val="nil"/>
              <w:left w:val="single" w:sz="4" w:space="0" w:color="auto"/>
              <w:bottom w:val="nil"/>
              <w:right w:val="single" w:sz="4" w:space="0" w:color="auto"/>
            </w:tcBorders>
            <w:shd w:val="clear" w:color="auto" w:fill="FFFFFF" w:themeFill="background1"/>
            <w:vAlign w:val="bottom"/>
          </w:tcPr>
          <w:p w14:paraId="097D5926" w14:textId="77777777" w:rsidR="0051218E" w:rsidRPr="00A37DF1" w:rsidRDefault="0051218E" w:rsidP="00B4688B">
            <w:pPr>
              <w:jc w:val="right"/>
              <w:rPr>
                <w:sz w:val="20"/>
              </w:rPr>
            </w:pPr>
            <w:r w:rsidRPr="00A37DF1">
              <w:rPr>
                <w:sz w:val="20"/>
              </w:rPr>
              <w:t>120,000</w:t>
            </w:r>
          </w:p>
        </w:tc>
      </w:tr>
      <w:tr w:rsidR="0051218E" w:rsidRPr="006D2BC9" w14:paraId="67FCFE00" w14:textId="77777777" w:rsidTr="00B4688B">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10D8AE59" w14:textId="77777777" w:rsidR="0051218E" w:rsidRPr="00A37DF1" w:rsidRDefault="0051218E" w:rsidP="00B4688B">
            <w:pPr>
              <w:ind w:left="5249" w:right="-198"/>
              <w:jc w:val="left"/>
              <w:rPr>
                <w:sz w:val="20"/>
              </w:rPr>
            </w:pPr>
            <w:r w:rsidRPr="00A37DF1">
              <w:rPr>
                <w:sz w:val="20"/>
              </w:rPr>
              <w:t>Phase III:</w:t>
            </w:r>
          </w:p>
        </w:tc>
        <w:tc>
          <w:tcPr>
            <w:tcW w:w="833" w:type="pct"/>
            <w:tcBorders>
              <w:top w:val="nil"/>
              <w:left w:val="nil"/>
              <w:bottom w:val="nil"/>
              <w:right w:val="single" w:sz="4" w:space="0" w:color="auto"/>
            </w:tcBorders>
            <w:shd w:val="clear" w:color="auto" w:fill="FFFFFF" w:themeFill="background1"/>
            <w:vAlign w:val="bottom"/>
          </w:tcPr>
          <w:p w14:paraId="63A54FD7" w14:textId="77777777" w:rsidR="0051218E" w:rsidRPr="00A37DF1" w:rsidRDefault="0051218E" w:rsidP="00B4688B">
            <w:pPr>
              <w:jc w:val="right"/>
              <w:rPr>
                <w:sz w:val="20"/>
              </w:rPr>
            </w:pPr>
            <w:r w:rsidRPr="00A37DF1">
              <w:rPr>
                <w:sz w:val="20"/>
              </w:rPr>
              <w:t>Dec-12</w:t>
            </w:r>
          </w:p>
        </w:tc>
        <w:tc>
          <w:tcPr>
            <w:tcW w:w="759" w:type="pct"/>
            <w:tcBorders>
              <w:top w:val="nil"/>
              <w:left w:val="single" w:sz="4" w:space="0" w:color="auto"/>
              <w:bottom w:val="nil"/>
              <w:right w:val="single" w:sz="4" w:space="0" w:color="auto"/>
            </w:tcBorders>
            <w:shd w:val="clear" w:color="auto" w:fill="FFFFFF" w:themeFill="background1"/>
            <w:vAlign w:val="bottom"/>
          </w:tcPr>
          <w:p w14:paraId="57F4DE32" w14:textId="77777777" w:rsidR="0051218E" w:rsidRPr="00A37DF1" w:rsidRDefault="0051218E" w:rsidP="00B4688B">
            <w:pPr>
              <w:jc w:val="right"/>
              <w:rPr>
                <w:sz w:val="20"/>
              </w:rPr>
            </w:pPr>
            <w:r w:rsidRPr="00A37DF1">
              <w:rPr>
                <w:sz w:val="20"/>
              </w:rPr>
              <w:t>120,000</w:t>
            </w:r>
          </w:p>
        </w:tc>
      </w:tr>
      <w:tr w:rsidR="0051218E" w:rsidRPr="006D2BC9" w14:paraId="28B4F463" w14:textId="77777777" w:rsidTr="00B4688B">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6FA93E08" w14:textId="77777777" w:rsidR="0051218E" w:rsidRPr="00A37DF1" w:rsidRDefault="0051218E" w:rsidP="00B4688B">
            <w:pPr>
              <w:ind w:left="5249" w:right="-198"/>
              <w:jc w:val="left"/>
              <w:rPr>
                <w:sz w:val="20"/>
              </w:rPr>
            </w:pPr>
            <w:r w:rsidRPr="00A37DF1">
              <w:rPr>
                <w:sz w:val="20"/>
              </w:rPr>
              <w:t>Phase IV:</w:t>
            </w:r>
          </w:p>
        </w:tc>
        <w:tc>
          <w:tcPr>
            <w:tcW w:w="833" w:type="pct"/>
            <w:tcBorders>
              <w:top w:val="nil"/>
              <w:left w:val="nil"/>
              <w:bottom w:val="nil"/>
              <w:right w:val="single" w:sz="4" w:space="0" w:color="auto"/>
            </w:tcBorders>
            <w:shd w:val="clear" w:color="auto" w:fill="FFFFFF" w:themeFill="background1"/>
            <w:vAlign w:val="bottom"/>
          </w:tcPr>
          <w:p w14:paraId="4ABDB8A9" w14:textId="77777777" w:rsidR="0051218E" w:rsidRPr="00A37DF1" w:rsidRDefault="0051218E" w:rsidP="00B4688B">
            <w:pPr>
              <w:tabs>
                <w:tab w:val="left" w:pos="6840"/>
              </w:tabs>
              <w:ind w:left="-108"/>
              <w:jc w:val="right"/>
              <w:rPr>
                <w:sz w:val="20"/>
              </w:rPr>
            </w:pPr>
            <w:r w:rsidRPr="00A37DF1">
              <w:rPr>
                <w:sz w:val="20"/>
              </w:rPr>
              <w:t>Nov-14</w:t>
            </w:r>
          </w:p>
        </w:tc>
        <w:tc>
          <w:tcPr>
            <w:tcW w:w="759" w:type="pct"/>
            <w:tcBorders>
              <w:top w:val="nil"/>
              <w:left w:val="single" w:sz="4" w:space="0" w:color="auto"/>
              <w:bottom w:val="nil"/>
              <w:right w:val="single" w:sz="4" w:space="0" w:color="auto"/>
            </w:tcBorders>
            <w:shd w:val="clear" w:color="auto" w:fill="FFFFFF" w:themeFill="background1"/>
            <w:vAlign w:val="bottom"/>
          </w:tcPr>
          <w:p w14:paraId="6B61F9B1" w14:textId="77777777" w:rsidR="0051218E" w:rsidRPr="00A37DF1" w:rsidRDefault="0051218E" w:rsidP="00B4688B">
            <w:pPr>
              <w:jc w:val="right"/>
              <w:rPr>
                <w:sz w:val="20"/>
              </w:rPr>
            </w:pPr>
            <w:r w:rsidRPr="00A37DF1">
              <w:rPr>
                <w:sz w:val="20"/>
              </w:rPr>
              <w:t>120,000</w:t>
            </w:r>
          </w:p>
        </w:tc>
      </w:tr>
      <w:tr w:rsidR="0051218E" w:rsidRPr="006D2BC9" w14:paraId="00369DF7" w14:textId="77777777" w:rsidTr="00B4688B">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411041D2" w14:textId="77777777" w:rsidR="0051218E" w:rsidRPr="00A37DF1" w:rsidRDefault="0051218E" w:rsidP="00B4688B">
            <w:pPr>
              <w:ind w:left="5249" w:right="-198"/>
              <w:jc w:val="left"/>
              <w:rPr>
                <w:sz w:val="20"/>
              </w:rPr>
            </w:pPr>
            <w:r w:rsidRPr="00A37DF1">
              <w:rPr>
                <w:sz w:val="20"/>
              </w:rPr>
              <w:t>Phase V:</w:t>
            </w:r>
          </w:p>
        </w:tc>
        <w:tc>
          <w:tcPr>
            <w:tcW w:w="833" w:type="pct"/>
            <w:tcBorders>
              <w:top w:val="nil"/>
              <w:left w:val="nil"/>
              <w:bottom w:val="nil"/>
              <w:right w:val="single" w:sz="4" w:space="0" w:color="auto"/>
            </w:tcBorders>
            <w:shd w:val="clear" w:color="auto" w:fill="FFFFFF" w:themeFill="background1"/>
            <w:vAlign w:val="bottom"/>
          </w:tcPr>
          <w:p w14:paraId="27B9F68C" w14:textId="77777777" w:rsidR="0051218E" w:rsidRPr="00A37DF1" w:rsidRDefault="0051218E" w:rsidP="00B4688B">
            <w:pPr>
              <w:tabs>
                <w:tab w:val="left" w:pos="6840"/>
              </w:tabs>
              <w:ind w:left="-108"/>
              <w:jc w:val="right"/>
              <w:rPr>
                <w:sz w:val="20"/>
              </w:rPr>
            </w:pPr>
            <w:r w:rsidRPr="00A37DF1">
              <w:rPr>
                <w:sz w:val="20"/>
              </w:rPr>
              <w:t>May-16</w:t>
            </w:r>
          </w:p>
        </w:tc>
        <w:tc>
          <w:tcPr>
            <w:tcW w:w="759" w:type="pct"/>
            <w:tcBorders>
              <w:top w:val="nil"/>
              <w:left w:val="single" w:sz="4" w:space="0" w:color="auto"/>
              <w:bottom w:val="nil"/>
              <w:right w:val="single" w:sz="4" w:space="0" w:color="auto"/>
            </w:tcBorders>
            <w:shd w:val="clear" w:color="auto" w:fill="FFFFFF" w:themeFill="background1"/>
            <w:vAlign w:val="bottom"/>
          </w:tcPr>
          <w:p w14:paraId="243429DC" w14:textId="77777777" w:rsidR="0051218E" w:rsidRPr="00A37DF1" w:rsidRDefault="0051218E" w:rsidP="00B4688B">
            <w:pPr>
              <w:jc w:val="right"/>
              <w:rPr>
                <w:sz w:val="20"/>
              </w:rPr>
            </w:pPr>
            <w:r w:rsidRPr="00A37DF1">
              <w:rPr>
                <w:sz w:val="20"/>
              </w:rPr>
              <w:t>153,600</w:t>
            </w:r>
          </w:p>
        </w:tc>
      </w:tr>
      <w:tr w:rsidR="0051218E" w:rsidRPr="006D2BC9" w14:paraId="42996901" w14:textId="77777777" w:rsidTr="00B4688B">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4A56B351" w14:textId="77777777" w:rsidR="0051218E" w:rsidRPr="00A37DF1" w:rsidRDefault="0051218E" w:rsidP="00B4688B">
            <w:pPr>
              <w:ind w:left="5249" w:right="-198"/>
              <w:jc w:val="left"/>
              <w:rPr>
                <w:sz w:val="20"/>
              </w:rPr>
            </w:pPr>
            <w:r w:rsidRPr="00A37DF1">
              <w:rPr>
                <w:sz w:val="20"/>
              </w:rPr>
              <w:t>Phase VI:</w:t>
            </w:r>
          </w:p>
        </w:tc>
        <w:tc>
          <w:tcPr>
            <w:tcW w:w="833" w:type="pct"/>
            <w:tcBorders>
              <w:top w:val="nil"/>
              <w:left w:val="nil"/>
              <w:bottom w:val="nil"/>
              <w:right w:val="single" w:sz="4" w:space="0" w:color="auto"/>
            </w:tcBorders>
            <w:shd w:val="clear" w:color="auto" w:fill="FFFFFF" w:themeFill="background1"/>
          </w:tcPr>
          <w:p w14:paraId="7B2A192B" w14:textId="77777777" w:rsidR="0051218E" w:rsidRPr="00A37DF1" w:rsidRDefault="0051218E" w:rsidP="00B4688B">
            <w:pPr>
              <w:tabs>
                <w:tab w:val="left" w:pos="6840"/>
              </w:tabs>
              <w:ind w:left="-108"/>
              <w:jc w:val="right"/>
              <w:rPr>
                <w:sz w:val="20"/>
              </w:rPr>
            </w:pPr>
            <w:r w:rsidRPr="00A37DF1">
              <w:rPr>
                <w:sz w:val="20"/>
              </w:rPr>
              <w:t>Dec-18</w:t>
            </w:r>
          </w:p>
        </w:tc>
        <w:tc>
          <w:tcPr>
            <w:tcW w:w="759" w:type="pct"/>
            <w:tcBorders>
              <w:top w:val="nil"/>
              <w:left w:val="single" w:sz="4" w:space="0" w:color="auto"/>
              <w:bottom w:val="nil"/>
              <w:right w:val="single" w:sz="4" w:space="0" w:color="auto"/>
            </w:tcBorders>
            <w:shd w:val="clear" w:color="auto" w:fill="FFFFFF" w:themeFill="background1"/>
          </w:tcPr>
          <w:p w14:paraId="191480AF" w14:textId="77777777" w:rsidR="0051218E" w:rsidRPr="00A37DF1" w:rsidRDefault="0051218E" w:rsidP="00B4688B">
            <w:pPr>
              <w:jc w:val="right"/>
              <w:rPr>
                <w:sz w:val="20"/>
              </w:rPr>
            </w:pPr>
            <w:r w:rsidRPr="00A37DF1">
              <w:rPr>
                <w:sz w:val="20"/>
              </w:rPr>
              <w:t>153,600</w:t>
            </w:r>
          </w:p>
        </w:tc>
      </w:tr>
      <w:tr w:rsidR="0051218E" w:rsidRPr="006D2BC9" w14:paraId="34A92363" w14:textId="77777777" w:rsidTr="00B4688B">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125E2462" w14:textId="77777777" w:rsidR="0051218E" w:rsidRPr="00A37DF1" w:rsidRDefault="0051218E" w:rsidP="00B4688B">
            <w:pPr>
              <w:ind w:left="5249" w:right="-198"/>
              <w:jc w:val="left"/>
              <w:rPr>
                <w:sz w:val="20"/>
              </w:rPr>
            </w:pPr>
            <w:r>
              <w:rPr>
                <w:sz w:val="20"/>
              </w:rPr>
              <w:t>Phase VII:</w:t>
            </w:r>
          </w:p>
        </w:tc>
        <w:tc>
          <w:tcPr>
            <w:tcW w:w="833" w:type="pct"/>
            <w:tcBorders>
              <w:top w:val="nil"/>
              <w:left w:val="nil"/>
              <w:bottom w:val="nil"/>
              <w:right w:val="single" w:sz="4" w:space="0" w:color="auto"/>
            </w:tcBorders>
            <w:shd w:val="clear" w:color="auto" w:fill="FFFFFF" w:themeFill="background1"/>
          </w:tcPr>
          <w:p w14:paraId="40A66EFC" w14:textId="77777777" w:rsidR="0051218E" w:rsidRPr="00A37DF1" w:rsidRDefault="0051218E" w:rsidP="00B4688B">
            <w:pPr>
              <w:tabs>
                <w:tab w:val="left" w:pos="6840"/>
              </w:tabs>
              <w:ind w:left="-108"/>
              <w:jc w:val="right"/>
              <w:rPr>
                <w:sz w:val="20"/>
              </w:rPr>
            </w:pPr>
            <w:r>
              <w:rPr>
                <w:sz w:val="20"/>
              </w:rPr>
              <w:t>Dec-20</w:t>
            </w:r>
          </w:p>
        </w:tc>
        <w:tc>
          <w:tcPr>
            <w:tcW w:w="759" w:type="pct"/>
            <w:tcBorders>
              <w:top w:val="nil"/>
              <w:left w:val="single" w:sz="4" w:space="0" w:color="auto"/>
              <w:bottom w:val="nil"/>
              <w:right w:val="single" w:sz="4" w:space="0" w:color="auto"/>
            </w:tcBorders>
            <w:shd w:val="clear" w:color="auto" w:fill="FFFFFF" w:themeFill="background1"/>
          </w:tcPr>
          <w:p w14:paraId="4BFC99E7" w14:textId="77777777" w:rsidR="0051218E" w:rsidRPr="00A37DF1" w:rsidRDefault="0051218E" w:rsidP="00B4688B">
            <w:pPr>
              <w:jc w:val="right"/>
              <w:rPr>
                <w:sz w:val="20"/>
              </w:rPr>
            </w:pPr>
            <w:r>
              <w:rPr>
                <w:sz w:val="20"/>
              </w:rPr>
              <w:t>153,600</w:t>
            </w:r>
          </w:p>
        </w:tc>
      </w:tr>
      <w:tr w:rsidR="0051218E" w:rsidRPr="006D2BC9" w14:paraId="6F5EA89F" w14:textId="77777777" w:rsidTr="00B4688B">
        <w:trPr>
          <w:trHeight w:val="233"/>
          <w:jc w:val="center"/>
        </w:trPr>
        <w:tc>
          <w:tcPr>
            <w:tcW w:w="4241" w:type="pct"/>
            <w:gridSpan w:val="2"/>
            <w:tcBorders>
              <w:top w:val="nil"/>
              <w:left w:val="single" w:sz="4" w:space="0" w:color="auto"/>
              <w:bottom w:val="nil"/>
              <w:right w:val="single" w:sz="4" w:space="0" w:color="auto"/>
            </w:tcBorders>
            <w:shd w:val="clear" w:color="auto" w:fill="auto"/>
          </w:tcPr>
          <w:p w14:paraId="57BF5917" w14:textId="77777777" w:rsidR="0051218E" w:rsidRPr="00A37DF1" w:rsidRDefault="0051218E" w:rsidP="00B4688B">
            <w:pPr>
              <w:tabs>
                <w:tab w:val="right" w:pos="7560"/>
              </w:tabs>
              <w:ind w:left="6480" w:right="-108"/>
              <w:jc w:val="left"/>
              <w:rPr>
                <w:sz w:val="20"/>
              </w:rPr>
            </w:pPr>
            <w:r w:rsidRPr="00A37DF1">
              <w:rPr>
                <w:sz w:val="20"/>
              </w:rPr>
              <w:tab/>
              <w:t>Total:</w:t>
            </w:r>
          </w:p>
        </w:tc>
        <w:tc>
          <w:tcPr>
            <w:tcW w:w="759" w:type="pct"/>
            <w:tcBorders>
              <w:top w:val="nil"/>
              <w:left w:val="single" w:sz="4" w:space="0" w:color="auto"/>
              <w:bottom w:val="single" w:sz="4" w:space="0" w:color="auto"/>
              <w:right w:val="single" w:sz="4" w:space="0" w:color="auto"/>
            </w:tcBorders>
            <w:shd w:val="clear" w:color="auto" w:fill="auto"/>
          </w:tcPr>
          <w:p w14:paraId="62C9B62C" w14:textId="77777777" w:rsidR="0051218E" w:rsidRPr="00A37DF1" w:rsidRDefault="0051218E" w:rsidP="00B4688B">
            <w:pPr>
              <w:jc w:val="right"/>
              <w:rPr>
                <w:sz w:val="20"/>
              </w:rPr>
            </w:pPr>
            <w:r>
              <w:rPr>
                <w:sz w:val="20"/>
              </w:rPr>
              <w:t>940,800</w:t>
            </w:r>
          </w:p>
        </w:tc>
      </w:tr>
      <w:tr w:rsidR="0051218E" w:rsidRPr="006D2BC9" w14:paraId="15FA75B6" w14:textId="77777777" w:rsidTr="00B4688B">
        <w:trPr>
          <w:trHeight w:val="233"/>
          <w:jc w:val="center"/>
        </w:trPr>
        <w:tc>
          <w:tcPr>
            <w:tcW w:w="4241" w:type="pct"/>
            <w:gridSpan w:val="2"/>
            <w:shd w:val="clear" w:color="auto" w:fill="FFFFFF" w:themeFill="background1"/>
          </w:tcPr>
          <w:p w14:paraId="1D77D885" w14:textId="77777777" w:rsidR="0051218E" w:rsidRPr="00A37DF1" w:rsidRDefault="0051218E" w:rsidP="00B4688B">
            <w:pPr>
              <w:jc w:val="left"/>
              <w:rPr>
                <w:sz w:val="20"/>
              </w:rPr>
            </w:pPr>
            <w:r w:rsidRPr="00A37DF1">
              <w:rPr>
                <w:sz w:val="20"/>
              </w:rPr>
              <w:t>Amount requested for renewal (phase V</w:t>
            </w:r>
            <w:r>
              <w:rPr>
                <w:sz w:val="20"/>
              </w:rPr>
              <w:t>I</w:t>
            </w:r>
            <w:r w:rsidRPr="00A37DF1">
              <w:rPr>
                <w:sz w:val="20"/>
              </w:rPr>
              <w:t>II) (US $):</w:t>
            </w:r>
          </w:p>
        </w:tc>
        <w:tc>
          <w:tcPr>
            <w:tcW w:w="759" w:type="pct"/>
            <w:shd w:val="clear" w:color="auto" w:fill="auto"/>
          </w:tcPr>
          <w:p w14:paraId="19BA2A6E" w14:textId="77777777" w:rsidR="0051218E" w:rsidRPr="00673C74" w:rsidRDefault="0051218E" w:rsidP="00B4688B">
            <w:pPr>
              <w:jc w:val="right"/>
              <w:rPr>
                <w:sz w:val="20"/>
              </w:rPr>
            </w:pPr>
            <w:r w:rsidRPr="00673C74">
              <w:rPr>
                <w:sz w:val="20"/>
              </w:rPr>
              <w:t xml:space="preserve">153,600 </w:t>
            </w:r>
          </w:p>
        </w:tc>
      </w:tr>
      <w:tr w:rsidR="0051218E" w:rsidRPr="006D2BC9" w14:paraId="67FECE58" w14:textId="77777777" w:rsidTr="00B4688B">
        <w:trPr>
          <w:trHeight w:val="233"/>
          <w:jc w:val="center"/>
        </w:trPr>
        <w:tc>
          <w:tcPr>
            <w:tcW w:w="4241" w:type="pct"/>
            <w:gridSpan w:val="2"/>
          </w:tcPr>
          <w:p w14:paraId="44827FFD" w14:textId="77777777" w:rsidR="0051218E" w:rsidRPr="00A37DF1" w:rsidRDefault="0051218E" w:rsidP="00B4688B">
            <w:pPr>
              <w:jc w:val="left"/>
              <w:rPr>
                <w:sz w:val="20"/>
              </w:rPr>
            </w:pPr>
            <w:r w:rsidRPr="00A37DF1">
              <w:rPr>
                <w:sz w:val="20"/>
              </w:rPr>
              <w:t>Amount recommended for approval for phase V</w:t>
            </w:r>
            <w:r>
              <w:rPr>
                <w:sz w:val="20"/>
              </w:rPr>
              <w:t>I</w:t>
            </w:r>
            <w:r w:rsidRPr="00A37DF1">
              <w:rPr>
                <w:sz w:val="20"/>
              </w:rPr>
              <w:t xml:space="preserve">II (US $): </w:t>
            </w:r>
          </w:p>
        </w:tc>
        <w:tc>
          <w:tcPr>
            <w:tcW w:w="759" w:type="pct"/>
            <w:shd w:val="clear" w:color="auto" w:fill="auto"/>
          </w:tcPr>
          <w:p w14:paraId="5D74E194" w14:textId="77777777" w:rsidR="0051218E" w:rsidRPr="00673C74" w:rsidRDefault="0051218E" w:rsidP="00B4688B">
            <w:pPr>
              <w:jc w:val="right"/>
              <w:rPr>
                <w:sz w:val="20"/>
              </w:rPr>
            </w:pPr>
            <w:r w:rsidRPr="00673C74">
              <w:rPr>
                <w:sz w:val="20"/>
              </w:rPr>
              <w:t>153,600</w:t>
            </w:r>
          </w:p>
        </w:tc>
      </w:tr>
      <w:tr w:rsidR="0051218E" w:rsidRPr="006D2BC9" w14:paraId="6441E4FC" w14:textId="77777777" w:rsidTr="00B4688B">
        <w:trPr>
          <w:trHeight w:val="233"/>
          <w:jc w:val="center"/>
        </w:trPr>
        <w:tc>
          <w:tcPr>
            <w:tcW w:w="4241" w:type="pct"/>
            <w:gridSpan w:val="2"/>
          </w:tcPr>
          <w:p w14:paraId="353EEF2B" w14:textId="77777777" w:rsidR="0051218E" w:rsidRPr="00A37DF1" w:rsidRDefault="0051218E" w:rsidP="00B4688B">
            <w:pPr>
              <w:jc w:val="left"/>
              <w:rPr>
                <w:sz w:val="20"/>
              </w:rPr>
            </w:pPr>
            <w:r w:rsidRPr="00A37DF1">
              <w:rPr>
                <w:sz w:val="20"/>
              </w:rPr>
              <w:t>Agency support costs (US $):</w:t>
            </w:r>
          </w:p>
        </w:tc>
        <w:tc>
          <w:tcPr>
            <w:tcW w:w="759" w:type="pct"/>
            <w:shd w:val="clear" w:color="auto" w:fill="auto"/>
          </w:tcPr>
          <w:p w14:paraId="4A6A1F5C" w14:textId="77777777" w:rsidR="0051218E" w:rsidRPr="00673C74" w:rsidRDefault="0051218E" w:rsidP="00B4688B">
            <w:pPr>
              <w:jc w:val="right"/>
              <w:rPr>
                <w:sz w:val="20"/>
              </w:rPr>
            </w:pPr>
            <w:r w:rsidRPr="00673C74">
              <w:rPr>
                <w:sz w:val="20"/>
              </w:rPr>
              <w:t>10,752</w:t>
            </w:r>
          </w:p>
        </w:tc>
      </w:tr>
      <w:tr w:rsidR="0051218E" w:rsidRPr="006D2BC9" w14:paraId="7C82BF75" w14:textId="77777777" w:rsidTr="00B4688B">
        <w:trPr>
          <w:trHeight w:val="233"/>
          <w:jc w:val="center"/>
        </w:trPr>
        <w:tc>
          <w:tcPr>
            <w:tcW w:w="4241" w:type="pct"/>
            <w:gridSpan w:val="2"/>
          </w:tcPr>
          <w:p w14:paraId="4EFA8C36" w14:textId="77777777" w:rsidR="0051218E" w:rsidRPr="00A37DF1" w:rsidRDefault="0051218E" w:rsidP="00B4688B">
            <w:pPr>
              <w:jc w:val="left"/>
              <w:rPr>
                <w:sz w:val="20"/>
              </w:rPr>
            </w:pPr>
            <w:r w:rsidRPr="00A37DF1">
              <w:rPr>
                <w:sz w:val="20"/>
              </w:rPr>
              <w:t>Total cost of institutional strengthening phase VI</w:t>
            </w:r>
            <w:r>
              <w:rPr>
                <w:sz w:val="20"/>
              </w:rPr>
              <w:t>I</w:t>
            </w:r>
            <w:r w:rsidRPr="00A37DF1">
              <w:rPr>
                <w:sz w:val="20"/>
              </w:rPr>
              <w:t>I to the Multilateral Fund (US $):</w:t>
            </w:r>
          </w:p>
        </w:tc>
        <w:tc>
          <w:tcPr>
            <w:tcW w:w="759" w:type="pct"/>
            <w:shd w:val="clear" w:color="auto" w:fill="auto"/>
          </w:tcPr>
          <w:p w14:paraId="7CE1C656" w14:textId="77777777" w:rsidR="0051218E" w:rsidRPr="00673C74" w:rsidRDefault="0051218E" w:rsidP="00B4688B">
            <w:pPr>
              <w:jc w:val="right"/>
              <w:rPr>
                <w:sz w:val="20"/>
              </w:rPr>
            </w:pPr>
            <w:r w:rsidRPr="00673C74">
              <w:rPr>
                <w:sz w:val="20"/>
              </w:rPr>
              <w:t>164,352</w:t>
            </w:r>
          </w:p>
        </w:tc>
      </w:tr>
      <w:tr w:rsidR="0051218E" w:rsidRPr="006D2BC9" w14:paraId="48107BED" w14:textId="77777777" w:rsidTr="00B4688B">
        <w:trPr>
          <w:trHeight w:val="233"/>
          <w:jc w:val="center"/>
        </w:trPr>
        <w:tc>
          <w:tcPr>
            <w:tcW w:w="4241" w:type="pct"/>
            <w:gridSpan w:val="2"/>
          </w:tcPr>
          <w:p w14:paraId="3EF7F333" w14:textId="77777777" w:rsidR="0051218E" w:rsidRPr="00A37DF1" w:rsidRDefault="0051218E" w:rsidP="00B4688B">
            <w:pPr>
              <w:jc w:val="left"/>
              <w:rPr>
                <w:sz w:val="20"/>
              </w:rPr>
            </w:pPr>
            <w:r w:rsidRPr="00A37DF1">
              <w:rPr>
                <w:sz w:val="20"/>
              </w:rPr>
              <w:t>Date of approval of country programme:</w:t>
            </w:r>
          </w:p>
        </w:tc>
        <w:tc>
          <w:tcPr>
            <w:tcW w:w="759" w:type="pct"/>
            <w:shd w:val="clear" w:color="auto" w:fill="FFFFFF" w:themeFill="background1"/>
          </w:tcPr>
          <w:p w14:paraId="4939C391" w14:textId="77777777" w:rsidR="0051218E" w:rsidRPr="00EB7A16" w:rsidRDefault="0051218E" w:rsidP="00B4688B">
            <w:pPr>
              <w:jc w:val="right"/>
              <w:rPr>
                <w:sz w:val="20"/>
              </w:rPr>
            </w:pPr>
            <w:r w:rsidRPr="00EB7A16">
              <w:rPr>
                <w:sz w:val="20"/>
              </w:rPr>
              <w:t>2009</w:t>
            </w:r>
          </w:p>
        </w:tc>
      </w:tr>
      <w:tr w:rsidR="0051218E" w:rsidRPr="006D2BC9" w14:paraId="32931196" w14:textId="77777777" w:rsidTr="00B4688B">
        <w:trPr>
          <w:trHeight w:val="233"/>
          <w:jc w:val="center"/>
        </w:trPr>
        <w:tc>
          <w:tcPr>
            <w:tcW w:w="4241" w:type="pct"/>
            <w:gridSpan w:val="2"/>
            <w:tcBorders>
              <w:bottom w:val="single" w:sz="4" w:space="0" w:color="auto"/>
            </w:tcBorders>
          </w:tcPr>
          <w:p w14:paraId="3B6EFC4E" w14:textId="77777777" w:rsidR="0051218E" w:rsidRPr="00A37DF1" w:rsidRDefault="0051218E" w:rsidP="00B4688B">
            <w:pPr>
              <w:jc w:val="left"/>
              <w:rPr>
                <w:sz w:val="20"/>
              </w:rPr>
            </w:pPr>
            <w:r w:rsidRPr="00A37DF1">
              <w:rPr>
                <w:sz w:val="20"/>
              </w:rPr>
              <w:t>Date of approval of HCFC phase-out management plan:</w:t>
            </w:r>
          </w:p>
        </w:tc>
        <w:tc>
          <w:tcPr>
            <w:tcW w:w="759" w:type="pct"/>
            <w:tcBorders>
              <w:bottom w:val="single" w:sz="4" w:space="0" w:color="auto"/>
            </w:tcBorders>
            <w:shd w:val="clear" w:color="auto" w:fill="FFFFFF" w:themeFill="background1"/>
          </w:tcPr>
          <w:p w14:paraId="2BD20192" w14:textId="77777777" w:rsidR="0051218E" w:rsidRPr="00EB7A16" w:rsidRDefault="0051218E" w:rsidP="00B4688B">
            <w:pPr>
              <w:jc w:val="right"/>
              <w:rPr>
                <w:sz w:val="20"/>
              </w:rPr>
            </w:pPr>
            <w:r w:rsidRPr="00EB7A16">
              <w:rPr>
                <w:sz w:val="20"/>
              </w:rPr>
              <w:t>2010</w:t>
            </w:r>
          </w:p>
        </w:tc>
      </w:tr>
      <w:tr w:rsidR="0051218E" w:rsidRPr="006D2BC9" w14:paraId="631D29F6" w14:textId="77777777" w:rsidTr="00B4688B">
        <w:trPr>
          <w:trHeight w:val="233"/>
          <w:jc w:val="center"/>
        </w:trPr>
        <w:tc>
          <w:tcPr>
            <w:tcW w:w="4241" w:type="pct"/>
            <w:gridSpan w:val="2"/>
            <w:tcBorders>
              <w:top w:val="single" w:sz="4" w:space="0" w:color="auto"/>
              <w:left w:val="single" w:sz="4" w:space="0" w:color="auto"/>
              <w:bottom w:val="nil"/>
              <w:right w:val="single" w:sz="4" w:space="0" w:color="auto"/>
            </w:tcBorders>
            <w:shd w:val="clear" w:color="auto" w:fill="auto"/>
          </w:tcPr>
          <w:p w14:paraId="4F166F46" w14:textId="77777777" w:rsidR="0051218E" w:rsidRPr="00A37DF1" w:rsidRDefault="0051218E" w:rsidP="00B4688B">
            <w:pPr>
              <w:spacing w:before="20"/>
              <w:jc w:val="left"/>
              <w:rPr>
                <w:sz w:val="20"/>
              </w:rPr>
            </w:pPr>
            <w:r w:rsidRPr="00A37DF1">
              <w:rPr>
                <w:sz w:val="20"/>
              </w:rPr>
              <w:t>Baseline consumption of controlled substances (ODP tonnes):</w:t>
            </w:r>
          </w:p>
        </w:tc>
        <w:tc>
          <w:tcPr>
            <w:tcW w:w="759" w:type="pct"/>
            <w:tcBorders>
              <w:top w:val="single" w:sz="4" w:space="0" w:color="auto"/>
              <w:left w:val="single" w:sz="4" w:space="0" w:color="auto"/>
              <w:bottom w:val="nil"/>
              <w:right w:val="single" w:sz="4" w:space="0" w:color="auto"/>
            </w:tcBorders>
            <w:shd w:val="clear" w:color="auto" w:fill="auto"/>
            <w:vAlign w:val="bottom"/>
          </w:tcPr>
          <w:p w14:paraId="2AB7AAB8" w14:textId="77777777" w:rsidR="0051218E" w:rsidRPr="00EB7A16" w:rsidRDefault="0051218E" w:rsidP="00B4688B">
            <w:pPr>
              <w:jc w:val="right"/>
              <w:rPr>
                <w:sz w:val="20"/>
              </w:rPr>
            </w:pPr>
          </w:p>
        </w:tc>
      </w:tr>
      <w:tr w:rsidR="0051218E" w:rsidRPr="006D2BC9" w14:paraId="70AD2064" w14:textId="77777777" w:rsidTr="00B4688B">
        <w:trPr>
          <w:trHeight w:val="233"/>
          <w:jc w:val="center"/>
        </w:trPr>
        <w:tc>
          <w:tcPr>
            <w:tcW w:w="4241" w:type="pct"/>
            <w:gridSpan w:val="2"/>
            <w:tcBorders>
              <w:top w:val="nil"/>
              <w:left w:val="single" w:sz="4" w:space="0" w:color="auto"/>
              <w:bottom w:val="nil"/>
              <w:right w:val="single" w:sz="4" w:space="0" w:color="auto"/>
            </w:tcBorders>
            <w:shd w:val="clear" w:color="auto" w:fill="auto"/>
          </w:tcPr>
          <w:p w14:paraId="70DFA964" w14:textId="77777777" w:rsidR="0051218E" w:rsidRPr="00A37DF1" w:rsidRDefault="0051218E" w:rsidP="00B4688B">
            <w:pPr>
              <w:ind w:left="340" w:hanging="340"/>
              <w:jc w:val="left"/>
              <w:rPr>
                <w:sz w:val="20"/>
              </w:rPr>
            </w:pPr>
            <w:r w:rsidRPr="00A37DF1">
              <w:rPr>
                <w:sz w:val="20"/>
              </w:rPr>
              <w:t>(</w:t>
            </w:r>
            <w:r>
              <w:rPr>
                <w:sz w:val="20"/>
              </w:rPr>
              <w:t>a</w:t>
            </w:r>
            <w:r w:rsidRPr="00A37DF1">
              <w:rPr>
                <w:sz w:val="20"/>
              </w:rPr>
              <w:t>)</w:t>
            </w:r>
            <w:r w:rsidRPr="00A37DF1">
              <w:rPr>
                <w:sz w:val="20"/>
              </w:rPr>
              <w:tab/>
              <w:t>Annex B, Group III (methyl chloroform) (average 1998-2000)</w:t>
            </w:r>
          </w:p>
        </w:tc>
        <w:tc>
          <w:tcPr>
            <w:tcW w:w="759" w:type="pct"/>
            <w:tcBorders>
              <w:top w:val="nil"/>
              <w:left w:val="single" w:sz="4" w:space="0" w:color="auto"/>
              <w:bottom w:val="nil"/>
              <w:right w:val="single" w:sz="4" w:space="0" w:color="auto"/>
            </w:tcBorders>
            <w:shd w:val="clear" w:color="auto" w:fill="auto"/>
            <w:vAlign w:val="bottom"/>
          </w:tcPr>
          <w:p w14:paraId="4F72582A" w14:textId="77777777" w:rsidR="0051218E" w:rsidRPr="00EB7A16" w:rsidRDefault="0051218E" w:rsidP="00B4688B">
            <w:pPr>
              <w:jc w:val="right"/>
              <w:rPr>
                <w:sz w:val="20"/>
              </w:rPr>
            </w:pPr>
            <w:r w:rsidRPr="00EB7A16">
              <w:rPr>
                <w:sz w:val="20"/>
              </w:rPr>
              <w:t>0.0</w:t>
            </w:r>
          </w:p>
        </w:tc>
      </w:tr>
      <w:tr w:rsidR="0051218E" w:rsidRPr="006D2BC9" w14:paraId="0108DDC1" w14:textId="77777777" w:rsidTr="00B4688B">
        <w:trPr>
          <w:trHeight w:val="233"/>
          <w:jc w:val="center"/>
        </w:trPr>
        <w:tc>
          <w:tcPr>
            <w:tcW w:w="4241" w:type="pct"/>
            <w:gridSpan w:val="2"/>
            <w:tcBorders>
              <w:top w:val="nil"/>
              <w:left w:val="single" w:sz="4" w:space="0" w:color="auto"/>
              <w:bottom w:val="nil"/>
              <w:right w:val="single" w:sz="4" w:space="0" w:color="auto"/>
            </w:tcBorders>
            <w:shd w:val="clear" w:color="auto" w:fill="auto"/>
          </w:tcPr>
          <w:p w14:paraId="3CC09410" w14:textId="77777777" w:rsidR="0051218E" w:rsidRPr="00A37DF1" w:rsidRDefault="0051218E" w:rsidP="00B4688B">
            <w:pPr>
              <w:spacing w:after="20"/>
              <w:ind w:left="340" w:hanging="340"/>
              <w:jc w:val="left"/>
              <w:rPr>
                <w:sz w:val="20"/>
              </w:rPr>
            </w:pPr>
            <w:r w:rsidRPr="00A37DF1">
              <w:rPr>
                <w:sz w:val="20"/>
              </w:rPr>
              <w:t>(</w:t>
            </w:r>
            <w:r>
              <w:rPr>
                <w:sz w:val="20"/>
              </w:rPr>
              <w:t>b</w:t>
            </w:r>
            <w:r w:rsidRPr="00A37DF1">
              <w:rPr>
                <w:sz w:val="20"/>
              </w:rPr>
              <w:t>)</w:t>
            </w:r>
            <w:r w:rsidRPr="00A37DF1">
              <w:rPr>
                <w:sz w:val="20"/>
              </w:rPr>
              <w:tab/>
              <w:t>Annex C, Group I (HCFCs) (average 2009-2010)</w:t>
            </w:r>
          </w:p>
        </w:tc>
        <w:tc>
          <w:tcPr>
            <w:tcW w:w="759" w:type="pct"/>
            <w:tcBorders>
              <w:top w:val="nil"/>
              <w:left w:val="single" w:sz="4" w:space="0" w:color="auto"/>
              <w:bottom w:val="nil"/>
              <w:right w:val="single" w:sz="4" w:space="0" w:color="auto"/>
            </w:tcBorders>
            <w:shd w:val="clear" w:color="auto" w:fill="auto"/>
            <w:vAlign w:val="bottom"/>
          </w:tcPr>
          <w:p w14:paraId="42FD0DD8" w14:textId="77777777" w:rsidR="0051218E" w:rsidRPr="00EB7A16" w:rsidRDefault="0051218E" w:rsidP="00B4688B">
            <w:pPr>
              <w:jc w:val="right"/>
              <w:rPr>
                <w:sz w:val="20"/>
              </w:rPr>
            </w:pPr>
            <w:r w:rsidRPr="00EB7A16">
              <w:rPr>
                <w:sz w:val="20"/>
              </w:rPr>
              <w:t>7.0</w:t>
            </w:r>
          </w:p>
        </w:tc>
      </w:tr>
      <w:tr w:rsidR="0051218E" w:rsidRPr="006D2BC9" w14:paraId="132EF0B0" w14:textId="77777777" w:rsidTr="00B4688B">
        <w:trPr>
          <w:trHeight w:val="233"/>
          <w:jc w:val="center"/>
        </w:trPr>
        <w:tc>
          <w:tcPr>
            <w:tcW w:w="4241" w:type="pct"/>
            <w:gridSpan w:val="2"/>
            <w:tcBorders>
              <w:top w:val="nil"/>
              <w:left w:val="single" w:sz="4" w:space="0" w:color="auto"/>
              <w:bottom w:val="nil"/>
              <w:right w:val="single" w:sz="4" w:space="0" w:color="auto"/>
            </w:tcBorders>
            <w:shd w:val="clear" w:color="auto" w:fill="auto"/>
          </w:tcPr>
          <w:p w14:paraId="4C2FF720" w14:textId="77777777" w:rsidR="0051218E" w:rsidRPr="00A37DF1" w:rsidRDefault="0051218E" w:rsidP="00B4688B">
            <w:pPr>
              <w:spacing w:after="20"/>
              <w:ind w:left="340" w:hanging="340"/>
              <w:jc w:val="left"/>
              <w:rPr>
                <w:sz w:val="20"/>
              </w:rPr>
            </w:pPr>
            <w:r w:rsidRPr="00A37DF1">
              <w:rPr>
                <w:sz w:val="20"/>
              </w:rPr>
              <w:t>(</w:t>
            </w:r>
            <w:r>
              <w:rPr>
                <w:sz w:val="20"/>
              </w:rPr>
              <w:t>c</w:t>
            </w:r>
            <w:r w:rsidRPr="00A37DF1">
              <w:rPr>
                <w:sz w:val="20"/>
              </w:rPr>
              <w:t>)</w:t>
            </w:r>
            <w:r w:rsidRPr="00A37DF1">
              <w:rPr>
                <w:sz w:val="20"/>
              </w:rPr>
              <w:tab/>
              <w:t>Annex E (methyl bromide) (average 1995-1998)</w:t>
            </w:r>
          </w:p>
        </w:tc>
        <w:tc>
          <w:tcPr>
            <w:tcW w:w="759" w:type="pct"/>
            <w:tcBorders>
              <w:top w:val="nil"/>
              <w:left w:val="single" w:sz="4" w:space="0" w:color="auto"/>
              <w:bottom w:val="nil"/>
              <w:right w:val="single" w:sz="4" w:space="0" w:color="auto"/>
            </w:tcBorders>
            <w:shd w:val="clear" w:color="auto" w:fill="auto"/>
            <w:vAlign w:val="bottom"/>
          </w:tcPr>
          <w:p w14:paraId="67286170" w14:textId="77777777" w:rsidR="0051218E" w:rsidRPr="00EB7A16" w:rsidRDefault="0051218E" w:rsidP="00B4688B">
            <w:pPr>
              <w:jc w:val="right"/>
              <w:rPr>
                <w:sz w:val="20"/>
              </w:rPr>
            </w:pPr>
            <w:r w:rsidRPr="00EB7A16">
              <w:rPr>
                <w:sz w:val="20"/>
              </w:rPr>
              <w:t>0.0</w:t>
            </w:r>
          </w:p>
        </w:tc>
      </w:tr>
      <w:tr w:rsidR="0051218E" w:rsidRPr="006D2BC9" w14:paraId="5841CFAB" w14:textId="77777777" w:rsidTr="00B4688B">
        <w:trPr>
          <w:trHeight w:val="233"/>
          <w:jc w:val="center"/>
        </w:trPr>
        <w:tc>
          <w:tcPr>
            <w:tcW w:w="4241" w:type="pct"/>
            <w:gridSpan w:val="2"/>
            <w:tcBorders>
              <w:top w:val="single" w:sz="4" w:space="0" w:color="auto"/>
              <w:left w:val="single" w:sz="4" w:space="0" w:color="auto"/>
              <w:bottom w:val="nil"/>
              <w:right w:val="single" w:sz="4" w:space="0" w:color="auto"/>
            </w:tcBorders>
          </w:tcPr>
          <w:p w14:paraId="0AD4521A" w14:textId="77777777" w:rsidR="0051218E" w:rsidRPr="00A37DF1" w:rsidRDefault="0051218E" w:rsidP="00B4688B">
            <w:pPr>
              <w:spacing w:before="20"/>
              <w:jc w:val="left"/>
              <w:rPr>
                <w:sz w:val="20"/>
              </w:rPr>
            </w:pPr>
            <w:r w:rsidRPr="00A37DF1">
              <w:rPr>
                <w:sz w:val="20"/>
              </w:rPr>
              <w:t>Latest reported ODS consumption (</w:t>
            </w:r>
            <w:r w:rsidRPr="00C50A77">
              <w:rPr>
                <w:sz w:val="20"/>
              </w:rPr>
              <w:t>2021</w:t>
            </w:r>
            <w:r w:rsidRPr="00A37DF1">
              <w:rPr>
                <w:sz w:val="20"/>
              </w:rPr>
              <w:t>) (ODP tonnes) as per Article 7:</w:t>
            </w:r>
          </w:p>
        </w:tc>
        <w:tc>
          <w:tcPr>
            <w:tcW w:w="759" w:type="pct"/>
            <w:tcBorders>
              <w:top w:val="single" w:sz="4" w:space="0" w:color="auto"/>
              <w:left w:val="single" w:sz="4" w:space="0" w:color="auto"/>
              <w:bottom w:val="nil"/>
              <w:right w:val="single" w:sz="4" w:space="0" w:color="auto"/>
            </w:tcBorders>
            <w:shd w:val="clear" w:color="auto" w:fill="FFFFFF" w:themeFill="background1"/>
          </w:tcPr>
          <w:p w14:paraId="0E5E71D6" w14:textId="77777777" w:rsidR="0051218E" w:rsidRPr="00EB7A16" w:rsidRDefault="0051218E" w:rsidP="00B4688B">
            <w:pPr>
              <w:spacing w:before="20"/>
              <w:jc w:val="right"/>
              <w:rPr>
                <w:sz w:val="20"/>
              </w:rPr>
            </w:pPr>
          </w:p>
        </w:tc>
      </w:tr>
      <w:tr w:rsidR="0051218E" w:rsidRPr="006D2BC9" w14:paraId="6FB76FDF" w14:textId="77777777" w:rsidTr="00B4688B">
        <w:trPr>
          <w:trHeight w:val="233"/>
          <w:jc w:val="center"/>
        </w:trPr>
        <w:tc>
          <w:tcPr>
            <w:tcW w:w="4241" w:type="pct"/>
            <w:gridSpan w:val="2"/>
            <w:tcBorders>
              <w:top w:val="nil"/>
              <w:left w:val="single" w:sz="4" w:space="0" w:color="auto"/>
              <w:bottom w:val="nil"/>
              <w:right w:val="single" w:sz="4" w:space="0" w:color="auto"/>
            </w:tcBorders>
          </w:tcPr>
          <w:p w14:paraId="6FC8C469" w14:textId="77777777" w:rsidR="0051218E" w:rsidRPr="00A37DF1" w:rsidRDefault="0051218E" w:rsidP="00B4688B">
            <w:pPr>
              <w:ind w:left="340" w:hanging="340"/>
              <w:jc w:val="left"/>
              <w:rPr>
                <w:sz w:val="20"/>
              </w:rPr>
            </w:pPr>
            <w:r w:rsidRPr="00A37DF1">
              <w:rPr>
                <w:sz w:val="20"/>
              </w:rPr>
              <w:t>(</w:t>
            </w:r>
            <w:r>
              <w:rPr>
                <w:sz w:val="20"/>
              </w:rPr>
              <w:t>a</w:t>
            </w:r>
            <w:r w:rsidRPr="00A37DF1">
              <w:rPr>
                <w:sz w:val="20"/>
              </w:rPr>
              <w:t>)</w:t>
            </w:r>
            <w:r w:rsidRPr="00A37DF1">
              <w:rPr>
                <w:sz w:val="20"/>
              </w:rPr>
              <w:tab/>
              <w:t>Annex B, Group III (methyl chloroform)</w:t>
            </w:r>
          </w:p>
        </w:tc>
        <w:tc>
          <w:tcPr>
            <w:tcW w:w="759" w:type="pct"/>
            <w:tcBorders>
              <w:top w:val="nil"/>
              <w:left w:val="single" w:sz="4" w:space="0" w:color="auto"/>
              <w:bottom w:val="nil"/>
              <w:right w:val="single" w:sz="4" w:space="0" w:color="auto"/>
            </w:tcBorders>
            <w:shd w:val="clear" w:color="auto" w:fill="FFFFFF" w:themeFill="background1"/>
            <w:vAlign w:val="bottom"/>
          </w:tcPr>
          <w:p w14:paraId="0423E290" w14:textId="77777777" w:rsidR="0051218E" w:rsidRPr="00EB7A16" w:rsidRDefault="0051218E" w:rsidP="00B4688B">
            <w:pPr>
              <w:jc w:val="right"/>
              <w:rPr>
                <w:sz w:val="20"/>
              </w:rPr>
            </w:pPr>
            <w:r w:rsidRPr="00EB7A16">
              <w:rPr>
                <w:sz w:val="20"/>
              </w:rPr>
              <w:t>0.00</w:t>
            </w:r>
          </w:p>
        </w:tc>
      </w:tr>
      <w:tr w:rsidR="0051218E" w:rsidRPr="006D2BC9" w14:paraId="46B69A7B" w14:textId="77777777" w:rsidTr="00B4688B">
        <w:trPr>
          <w:trHeight w:val="233"/>
          <w:jc w:val="center"/>
        </w:trPr>
        <w:tc>
          <w:tcPr>
            <w:tcW w:w="4241" w:type="pct"/>
            <w:gridSpan w:val="2"/>
            <w:tcBorders>
              <w:top w:val="nil"/>
              <w:left w:val="single" w:sz="4" w:space="0" w:color="auto"/>
              <w:bottom w:val="nil"/>
              <w:right w:val="single" w:sz="4" w:space="0" w:color="auto"/>
            </w:tcBorders>
          </w:tcPr>
          <w:p w14:paraId="6B4BBBBD" w14:textId="77777777" w:rsidR="0051218E" w:rsidRPr="00A37DF1" w:rsidRDefault="0051218E" w:rsidP="00B4688B">
            <w:pPr>
              <w:ind w:left="340" w:hanging="340"/>
              <w:jc w:val="left"/>
              <w:rPr>
                <w:sz w:val="20"/>
              </w:rPr>
            </w:pPr>
            <w:r w:rsidRPr="00A37DF1">
              <w:rPr>
                <w:sz w:val="20"/>
              </w:rPr>
              <w:t>(</w:t>
            </w:r>
            <w:r>
              <w:rPr>
                <w:sz w:val="20"/>
              </w:rPr>
              <w:t>b</w:t>
            </w:r>
            <w:r w:rsidRPr="00A37DF1">
              <w:rPr>
                <w:sz w:val="20"/>
              </w:rPr>
              <w:t>)</w:t>
            </w:r>
            <w:r w:rsidRPr="00A37DF1">
              <w:rPr>
                <w:sz w:val="20"/>
              </w:rPr>
              <w:tab/>
              <w:t>Annex C, Group I (HCFCs)</w:t>
            </w:r>
          </w:p>
        </w:tc>
        <w:tc>
          <w:tcPr>
            <w:tcW w:w="759" w:type="pct"/>
            <w:tcBorders>
              <w:top w:val="nil"/>
              <w:left w:val="single" w:sz="4" w:space="0" w:color="auto"/>
              <w:bottom w:val="nil"/>
              <w:right w:val="single" w:sz="4" w:space="0" w:color="auto"/>
            </w:tcBorders>
            <w:shd w:val="clear" w:color="auto" w:fill="FFFFFF" w:themeFill="background1"/>
            <w:vAlign w:val="bottom"/>
          </w:tcPr>
          <w:p w14:paraId="536E3A12" w14:textId="77777777" w:rsidR="0051218E" w:rsidRPr="00EB7A16" w:rsidRDefault="0051218E" w:rsidP="00B4688B">
            <w:pPr>
              <w:jc w:val="right"/>
              <w:rPr>
                <w:sz w:val="20"/>
              </w:rPr>
            </w:pPr>
            <w:r w:rsidRPr="00EB7A16">
              <w:rPr>
                <w:sz w:val="20"/>
              </w:rPr>
              <w:t>0.56</w:t>
            </w:r>
          </w:p>
        </w:tc>
      </w:tr>
      <w:tr w:rsidR="0051218E" w:rsidRPr="006D2BC9" w14:paraId="4DECD0F3" w14:textId="77777777" w:rsidTr="00B4688B">
        <w:trPr>
          <w:trHeight w:val="233"/>
          <w:jc w:val="center"/>
        </w:trPr>
        <w:tc>
          <w:tcPr>
            <w:tcW w:w="4241" w:type="pct"/>
            <w:gridSpan w:val="2"/>
            <w:tcBorders>
              <w:top w:val="nil"/>
              <w:left w:val="single" w:sz="4" w:space="0" w:color="auto"/>
              <w:bottom w:val="nil"/>
              <w:right w:val="single" w:sz="4" w:space="0" w:color="auto"/>
            </w:tcBorders>
          </w:tcPr>
          <w:p w14:paraId="665147A2" w14:textId="77777777" w:rsidR="0051218E" w:rsidRPr="00A37DF1" w:rsidRDefault="0051218E" w:rsidP="00B4688B">
            <w:pPr>
              <w:ind w:left="340" w:hanging="340"/>
              <w:jc w:val="left"/>
              <w:rPr>
                <w:sz w:val="20"/>
              </w:rPr>
            </w:pPr>
            <w:r w:rsidRPr="00A37DF1">
              <w:rPr>
                <w:sz w:val="20"/>
              </w:rPr>
              <w:t>(</w:t>
            </w:r>
            <w:r>
              <w:rPr>
                <w:sz w:val="20"/>
              </w:rPr>
              <w:t>c</w:t>
            </w:r>
            <w:r w:rsidRPr="00A37DF1">
              <w:rPr>
                <w:sz w:val="20"/>
              </w:rPr>
              <w:t>)</w:t>
            </w:r>
            <w:r w:rsidRPr="00A37DF1">
              <w:rPr>
                <w:sz w:val="20"/>
              </w:rPr>
              <w:tab/>
              <w:t>Annex E (methyl bromide)</w:t>
            </w:r>
          </w:p>
        </w:tc>
        <w:tc>
          <w:tcPr>
            <w:tcW w:w="759" w:type="pct"/>
            <w:tcBorders>
              <w:top w:val="nil"/>
              <w:left w:val="single" w:sz="4" w:space="0" w:color="auto"/>
              <w:bottom w:val="nil"/>
              <w:right w:val="single" w:sz="4" w:space="0" w:color="auto"/>
            </w:tcBorders>
            <w:shd w:val="clear" w:color="auto" w:fill="FFFFFF" w:themeFill="background1"/>
            <w:vAlign w:val="bottom"/>
          </w:tcPr>
          <w:p w14:paraId="573601B8" w14:textId="77777777" w:rsidR="0051218E" w:rsidRPr="00EB7A16" w:rsidRDefault="0051218E" w:rsidP="00B4688B">
            <w:pPr>
              <w:jc w:val="right"/>
              <w:rPr>
                <w:sz w:val="20"/>
              </w:rPr>
            </w:pPr>
            <w:r w:rsidRPr="00EB7A16">
              <w:rPr>
                <w:sz w:val="20"/>
              </w:rPr>
              <w:t>0.00</w:t>
            </w:r>
          </w:p>
        </w:tc>
      </w:tr>
      <w:tr w:rsidR="0051218E" w:rsidRPr="006D2BC9" w14:paraId="088547B1" w14:textId="77777777" w:rsidTr="00B4688B">
        <w:trPr>
          <w:trHeight w:val="233"/>
          <w:jc w:val="center"/>
        </w:trPr>
        <w:tc>
          <w:tcPr>
            <w:tcW w:w="4241" w:type="pct"/>
            <w:gridSpan w:val="2"/>
            <w:tcBorders>
              <w:top w:val="nil"/>
              <w:left w:val="single" w:sz="4" w:space="0" w:color="auto"/>
              <w:bottom w:val="single" w:sz="4" w:space="0" w:color="auto"/>
              <w:right w:val="single" w:sz="4" w:space="0" w:color="auto"/>
            </w:tcBorders>
          </w:tcPr>
          <w:p w14:paraId="1118E3B4" w14:textId="77777777" w:rsidR="0051218E" w:rsidRPr="00A37DF1" w:rsidRDefault="0051218E" w:rsidP="00B4688B">
            <w:pPr>
              <w:tabs>
                <w:tab w:val="right" w:pos="7560"/>
              </w:tabs>
              <w:ind w:left="6480" w:right="-108"/>
              <w:jc w:val="left"/>
              <w:rPr>
                <w:sz w:val="20"/>
              </w:rPr>
            </w:pPr>
            <w:r w:rsidRPr="00A37DF1">
              <w:rPr>
                <w:sz w:val="20"/>
              </w:rPr>
              <w:tab/>
              <w:t>Total:</w:t>
            </w:r>
          </w:p>
        </w:tc>
        <w:tc>
          <w:tcPr>
            <w:tcW w:w="759" w:type="pct"/>
            <w:tcBorders>
              <w:top w:val="nil"/>
              <w:left w:val="single" w:sz="4" w:space="0" w:color="auto"/>
              <w:bottom w:val="single" w:sz="4" w:space="0" w:color="auto"/>
              <w:right w:val="single" w:sz="4" w:space="0" w:color="auto"/>
            </w:tcBorders>
            <w:shd w:val="clear" w:color="auto" w:fill="FFFFFF" w:themeFill="background1"/>
            <w:vAlign w:val="bottom"/>
          </w:tcPr>
          <w:p w14:paraId="02E439AD" w14:textId="77777777" w:rsidR="0051218E" w:rsidRPr="00EB7A16" w:rsidRDefault="0051218E" w:rsidP="00B4688B">
            <w:pPr>
              <w:jc w:val="right"/>
              <w:rPr>
                <w:sz w:val="20"/>
              </w:rPr>
            </w:pPr>
            <w:r w:rsidRPr="00EB7A16">
              <w:rPr>
                <w:sz w:val="20"/>
              </w:rPr>
              <w:t>0.56</w:t>
            </w:r>
          </w:p>
        </w:tc>
      </w:tr>
      <w:tr w:rsidR="0051218E" w:rsidRPr="00D67B86" w14:paraId="0E0AD5C2" w14:textId="77777777" w:rsidTr="00B4688B">
        <w:trPr>
          <w:trHeight w:val="233"/>
          <w:jc w:val="center"/>
        </w:trPr>
        <w:tc>
          <w:tcPr>
            <w:tcW w:w="4241" w:type="pct"/>
            <w:gridSpan w:val="2"/>
            <w:tcBorders>
              <w:top w:val="nil"/>
              <w:left w:val="single" w:sz="4" w:space="0" w:color="auto"/>
              <w:bottom w:val="single" w:sz="4" w:space="0" w:color="auto"/>
              <w:right w:val="single" w:sz="4" w:space="0" w:color="auto"/>
            </w:tcBorders>
          </w:tcPr>
          <w:p w14:paraId="7C1BFA5C" w14:textId="77777777" w:rsidR="0051218E" w:rsidRPr="00A37DF1" w:rsidRDefault="0051218E" w:rsidP="00B4688B">
            <w:pPr>
              <w:jc w:val="left"/>
              <w:rPr>
                <w:sz w:val="20"/>
              </w:rPr>
            </w:pPr>
            <w:r w:rsidRPr="00A37DF1">
              <w:rPr>
                <w:sz w:val="20"/>
              </w:rPr>
              <w:t>Year of reported country programme implementation data:</w:t>
            </w:r>
          </w:p>
        </w:tc>
        <w:tc>
          <w:tcPr>
            <w:tcW w:w="759" w:type="pct"/>
            <w:tcBorders>
              <w:top w:val="nil"/>
              <w:left w:val="single" w:sz="4" w:space="0" w:color="auto"/>
              <w:bottom w:val="single" w:sz="4" w:space="0" w:color="auto"/>
              <w:right w:val="single" w:sz="4" w:space="0" w:color="auto"/>
            </w:tcBorders>
            <w:shd w:val="clear" w:color="auto" w:fill="FFFFFF" w:themeFill="background1"/>
          </w:tcPr>
          <w:p w14:paraId="5860A0EF" w14:textId="77777777" w:rsidR="0051218E" w:rsidRPr="00D67B86" w:rsidRDefault="0051218E" w:rsidP="00B4688B">
            <w:pPr>
              <w:jc w:val="right"/>
              <w:rPr>
                <w:sz w:val="20"/>
              </w:rPr>
            </w:pPr>
            <w:r w:rsidRPr="00D67B86">
              <w:rPr>
                <w:sz w:val="20"/>
              </w:rPr>
              <w:t>2021</w:t>
            </w:r>
          </w:p>
        </w:tc>
      </w:tr>
      <w:tr w:rsidR="0051218E" w:rsidRPr="006D2BC9" w14:paraId="74F45EED" w14:textId="77777777" w:rsidTr="00B4688B">
        <w:trPr>
          <w:trHeight w:val="233"/>
          <w:jc w:val="center"/>
        </w:trPr>
        <w:tc>
          <w:tcPr>
            <w:tcW w:w="4241" w:type="pct"/>
            <w:gridSpan w:val="2"/>
            <w:tcBorders>
              <w:top w:val="single" w:sz="4" w:space="0" w:color="auto"/>
            </w:tcBorders>
          </w:tcPr>
          <w:p w14:paraId="50B71A4A" w14:textId="77777777" w:rsidR="0051218E" w:rsidRPr="00A37DF1" w:rsidRDefault="0051218E" w:rsidP="00B4688B">
            <w:pPr>
              <w:keepNext/>
              <w:jc w:val="left"/>
              <w:rPr>
                <w:sz w:val="20"/>
              </w:rPr>
            </w:pPr>
            <w:r w:rsidRPr="00A37DF1">
              <w:rPr>
                <w:sz w:val="20"/>
              </w:rPr>
              <w:t xml:space="preserve">Amount approved for projects (as </w:t>
            </w:r>
            <w:proofErr w:type="gramStart"/>
            <w:r w:rsidRPr="00A37DF1">
              <w:rPr>
                <w:sz w:val="20"/>
              </w:rPr>
              <w:t>at</w:t>
            </w:r>
            <w:proofErr w:type="gramEnd"/>
            <w:r w:rsidRPr="00A37DF1">
              <w:rPr>
                <w:sz w:val="20"/>
              </w:rPr>
              <w:t xml:space="preserve"> June </w:t>
            </w:r>
            <w:r>
              <w:rPr>
                <w:sz w:val="20"/>
              </w:rPr>
              <w:t>2022</w:t>
            </w:r>
            <w:r w:rsidRPr="00A37DF1">
              <w:rPr>
                <w:sz w:val="20"/>
              </w:rPr>
              <w:t>) (US $):</w:t>
            </w:r>
          </w:p>
        </w:tc>
        <w:tc>
          <w:tcPr>
            <w:tcW w:w="759" w:type="pct"/>
            <w:tcBorders>
              <w:top w:val="single" w:sz="4" w:space="0" w:color="auto"/>
            </w:tcBorders>
            <w:shd w:val="clear" w:color="auto" w:fill="auto"/>
            <w:vAlign w:val="bottom"/>
          </w:tcPr>
          <w:p w14:paraId="1B78662C" w14:textId="77777777" w:rsidR="0051218E" w:rsidRPr="006D2BC9" w:rsidRDefault="0051218E" w:rsidP="00B4688B">
            <w:pPr>
              <w:jc w:val="right"/>
              <w:rPr>
                <w:sz w:val="20"/>
                <w:highlight w:val="yellow"/>
              </w:rPr>
            </w:pPr>
            <w:r w:rsidRPr="00D67B86">
              <w:rPr>
                <w:sz w:val="20"/>
              </w:rPr>
              <w:t>2,413,638</w:t>
            </w:r>
          </w:p>
        </w:tc>
      </w:tr>
      <w:tr w:rsidR="0051218E" w:rsidRPr="006D2BC9" w14:paraId="39DEE994" w14:textId="77777777" w:rsidTr="00B4688B">
        <w:trPr>
          <w:trHeight w:val="233"/>
          <w:jc w:val="center"/>
        </w:trPr>
        <w:tc>
          <w:tcPr>
            <w:tcW w:w="4241" w:type="pct"/>
            <w:gridSpan w:val="2"/>
          </w:tcPr>
          <w:p w14:paraId="5DEAAC19" w14:textId="77777777" w:rsidR="0051218E" w:rsidRPr="00A37DF1" w:rsidRDefault="0051218E" w:rsidP="00B4688B">
            <w:pPr>
              <w:keepNext/>
              <w:jc w:val="left"/>
              <w:rPr>
                <w:sz w:val="20"/>
              </w:rPr>
            </w:pPr>
            <w:r w:rsidRPr="00A37DF1">
              <w:rPr>
                <w:sz w:val="20"/>
              </w:rPr>
              <w:t xml:space="preserve">Amount disbursed (as </w:t>
            </w:r>
            <w:proofErr w:type="gramStart"/>
            <w:r w:rsidRPr="00A37DF1">
              <w:rPr>
                <w:sz w:val="20"/>
              </w:rPr>
              <w:t>at</w:t>
            </w:r>
            <w:proofErr w:type="gramEnd"/>
            <w:r w:rsidRPr="00A37DF1">
              <w:rPr>
                <w:sz w:val="20"/>
              </w:rPr>
              <w:t xml:space="preserve"> December 20</w:t>
            </w:r>
            <w:r>
              <w:rPr>
                <w:sz w:val="20"/>
              </w:rPr>
              <w:t>21</w:t>
            </w:r>
            <w:r w:rsidRPr="00A37DF1">
              <w:rPr>
                <w:sz w:val="20"/>
              </w:rPr>
              <w:t>) (US $):</w:t>
            </w:r>
          </w:p>
        </w:tc>
        <w:tc>
          <w:tcPr>
            <w:tcW w:w="759" w:type="pct"/>
            <w:shd w:val="clear" w:color="auto" w:fill="auto"/>
          </w:tcPr>
          <w:p w14:paraId="0ED91A9E" w14:textId="77777777" w:rsidR="0051218E" w:rsidRPr="006D2BC9" w:rsidRDefault="0051218E" w:rsidP="00B4688B">
            <w:pPr>
              <w:jc w:val="right"/>
              <w:rPr>
                <w:sz w:val="20"/>
                <w:highlight w:val="yellow"/>
              </w:rPr>
            </w:pPr>
            <w:r w:rsidRPr="00D67B86">
              <w:rPr>
                <w:sz w:val="20"/>
              </w:rPr>
              <w:t>1</w:t>
            </w:r>
            <w:r>
              <w:rPr>
                <w:sz w:val="20"/>
              </w:rPr>
              <w:t>,</w:t>
            </w:r>
            <w:r w:rsidRPr="00D67B86">
              <w:rPr>
                <w:sz w:val="20"/>
              </w:rPr>
              <w:t>815</w:t>
            </w:r>
            <w:r>
              <w:rPr>
                <w:sz w:val="20"/>
              </w:rPr>
              <w:t>,</w:t>
            </w:r>
            <w:r w:rsidRPr="00D67B86">
              <w:rPr>
                <w:sz w:val="20"/>
              </w:rPr>
              <w:t>35</w:t>
            </w:r>
            <w:r>
              <w:rPr>
                <w:sz w:val="20"/>
              </w:rPr>
              <w:t>4</w:t>
            </w:r>
          </w:p>
        </w:tc>
      </w:tr>
      <w:tr w:rsidR="0051218E" w:rsidRPr="006D2BC9" w14:paraId="4239476A" w14:textId="77777777" w:rsidTr="00B4688B">
        <w:trPr>
          <w:trHeight w:val="233"/>
          <w:jc w:val="center"/>
        </w:trPr>
        <w:tc>
          <w:tcPr>
            <w:tcW w:w="4241" w:type="pct"/>
            <w:gridSpan w:val="2"/>
          </w:tcPr>
          <w:p w14:paraId="37B3A5DD" w14:textId="77777777" w:rsidR="0051218E" w:rsidRPr="00A37DF1" w:rsidRDefault="0051218E" w:rsidP="00B4688B">
            <w:pPr>
              <w:keepNext/>
              <w:jc w:val="left"/>
              <w:rPr>
                <w:sz w:val="20"/>
              </w:rPr>
            </w:pPr>
            <w:r w:rsidRPr="00A37DF1">
              <w:rPr>
                <w:sz w:val="20"/>
              </w:rPr>
              <w:t xml:space="preserve">ODS to be phased out (as </w:t>
            </w:r>
            <w:proofErr w:type="gramStart"/>
            <w:r w:rsidRPr="00A37DF1">
              <w:rPr>
                <w:sz w:val="20"/>
              </w:rPr>
              <w:t>at</w:t>
            </w:r>
            <w:proofErr w:type="gramEnd"/>
            <w:r w:rsidRPr="00A37DF1">
              <w:rPr>
                <w:sz w:val="20"/>
              </w:rPr>
              <w:t xml:space="preserve"> June 20</w:t>
            </w:r>
            <w:r>
              <w:rPr>
                <w:sz w:val="20"/>
              </w:rPr>
              <w:t>22</w:t>
            </w:r>
            <w:r w:rsidRPr="00A37DF1">
              <w:rPr>
                <w:sz w:val="20"/>
              </w:rPr>
              <w:t>) (ODP tonnes):</w:t>
            </w:r>
          </w:p>
        </w:tc>
        <w:tc>
          <w:tcPr>
            <w:tcW w:w="759" w:type="pct"/>
            <w:shd w:val="clear" w:color="auto" w:fill="auto"/>
            <w:vAlign w:val="bottom"/>
          </w:tcPr>
          <w:p w14:paraId="01EED3A0" w14:textId="77777777" w:rsidR="0051218E" w:rsidRPr="00D67B86" w:rsidRDefault="0051218E" w:rsidP="00B4688B">
            <w:pPr>
              <w:jc w:val="right"/>
              <w:rPr>
                <w:sz w:val="20"/>
              </w:rPr>
            </w:pPr>
            <w:r w:rsidRPr="00D67B86">
              <w:rPr>
                <w:sz w:val="20"/>
              </w:rPr>
              <w:t>3.53</w:t>
            </w:r>
          </w:p>
        </w:tc>
      </w:tr>
      <w:tr w:rsidR="0051218E" w:rsidRPr="006D2BC9" w14:paraId="1D4D8738" w14:textId="77777777" w:rsidTr="00B4688B">
        <w:trPr>
          <w:trHeight w:val="233"/>
          <w:jc w:val="center"/>
        </w:trPr>
        <w:tc>
          <w:tcPr>
            <w:tcW w:w="4241" w:type="pct"/>
            <w:gridSpan w:val="2"/>
          </w:tcPr>
          <w:p w14:paraId="2A758062" w14:textId="77777777" w:rsidR="0051218E" w:rsidRPr="00A37DF1" w:rsidRDefault="0051218E" w:rsidP="00B4688B">
            <w:pPr>
              <w:keepNext/>
              <w:jc w:val="left"/>
              <w:rPr>
                <w:sz w:val="20"/>
              </w:rPr>
            </w:pPr>
            <w:r w:rsidRPr="00A37DF1">
              <w:rPr>
                <w:sz w:val="20"/>
              </w:rPr>
              <w:t xml:space="preserve">ODS phased out (as </w:t>
            </w:r>
            <w:proofErr w:type="gramStart"/>
            <w:r w:rsidRPr="00A37DF1">
              <w:rPr>
                <w:sz w:val="20"/>
              </w:rPr>
              <w:t>at</w:t>
            </w:r>
            <w:proofErr w:type="gramEnd"/>
            <w:r w:rsidRPr="00A37DF1">
              <w:rPr>
                <w:sz w:val="20"/>
              </w:rPr>
              <w:t xml:space="preserve"> December 20</w:t>
            </w:r>
            <w:r>
              <w:rPr>
                <w:sz w:val="20"/>
              </w:rPr>
              <w:t>21</w:t>
            </w:r>
            <w:r w:rsidRPr="00A37DF1">
              <w:rPr>
                <w:sz w:val="20"/>
              </w:rPr>
              <w:t>) (ODP tonnes):</w:t>
            </w:r>
          </w:p>
        </w:tc>
        <w:tc>
          <w:tcPr>
            <w:tcW w:w="759" w:type="pct"/>
            <w:shd w:val="clear" w:color="auto" w:fill="auto"/>
          </w:tcPr>
          <w:p w14:paraId="78CAF608" w14:textId="77777777" w:rsidR="0051218E" w:rsidRPr="00D67B86" w:rsidRDefault="0051218E" w:rsidP="00B4688B">
            <w:pPr>
              <w:jc w:val="right"/>
              <w:rPr>
                <w:sz w:val="20"/>
              </w:rPr>
            </w:pPr>
            <w:r w:rsidRPr="00D67B86">
              <w:rPr>
                <w:sz w:val="20"/>
              </w:rPr>
              <w:t>2.20</w:t>
            </w:r>
          </w:p>
        </w:tc>
      </w:tr>
    </w:tbl>
    <w:p w14:paraId="424941FD" w14:textId="77777777" w:rsidR="0051218E" w:rsidRPr="006D2BC9" w:rsidRDefault="0051218E" w:rsidP="0051218E">
      <w:pPr>
        <w:rPr>
          <w:highlight w:val="yellow"/>
        </w:rPr>
      </w:pPr>
    </w:p>
    <w:p w14:paraId="0F756E2A" w14:textId="77777777" w:rsidR="0051218E" w:rsidRPr="00EB7A16" w:rsidRDefault="0051218E" w:rsidP="0051218E">
      <w:pPr>
        <w:pStyle w:val="Heading1"/>
        <w:widowControl w:val="0"/>
        <w:numPr>
          <w:ilvl w:val="0"/>
          <w:numId w:val="23"/>
        </w:numPr>
        <w:tabs>
          <w:tab w:val="clear" w:pos="0"/>
          <w:tab w:val="num" w:pos="360"/>
        </w:tabs>
        <w:ind w:left="360" w:hanging="360"/>
      </w:pPr>
      <w:r w:rsidRPr="00EB7A16">
        <w:rPr>
          <w:lang w:val="en-US"/>
        </w:rPr>
        <w:t>Summary</w:t>
      </w:r>
      <w:r w:rsidRPr="00EB7A16">
        <w:t xml:space="preserve"> of activities and funds approved by the Executive Committee:</w:t>
      </w:r>
    </w:p>
    <w:tbl>
      <w:tblPr>
        <w:tblStyle w:val="TableGrid"/>
        <w:tblW w:w="5003" w:type="pct"/>
        <w:tblInd w:w="-5" w:type="dxa"/>
        <w:tblLayout w:type="fixed"/>
        <w:tblLook w:val="01E0" w:firstRow="1" w:lastRow="1" w:firstColumn="1" w:lastColumn="1" w:noHBand="0" w:noVBand="0"/>
      </w:tblPr>
      <w:tblGrid>
        <w:gridCol w:w="546"/>
        <w:gridCol w:w="7109"/>
        <w:gridCol w:w="1701"/>
      </w:tblGrid>
      <w:tr w:rsidR="0051218E" w:rsidRPr="006D2BC9" w14:paraId="138C2280" w14:textId="77777777" w:rsidTr="00B4688B">
        <w:tc>
          <w:tcPr>
            <w:tcW w:w="4091" w:type="pct"/>
            <w:gridSpan w:val="2"/>
            <w:tcBorders>
              <w:bottom w:val="single" w:sz="4" w:space="0" w:color="auto"/>
            </w:tcBorders>
          </w:tcPr>
          <w:p w14:paraId="27100046" w14:textId="77777777" w:rsidR="0051218E" w:rsidRPr="00A37DF1" w:rsidRDefault="0051218E" w:rsidP="00B4688B">
            <w:pPr>
              <w:widowControl w:val="0"/>
              <w:tabs>
                <w:tab w:val="left" w:pos="4968"/>
              </w:tabs>
              <w:jc w:val="left"/>
              <w:rPr>
                <w:b/>
                <w:sz w:val="20"/>
              </w:rPr>
            </w:pPr>
            <w:r w:rsidRPr="00A37DF1">
              <w:rPr>
                <w:b/>
                <w:sz w:val="20"/>
              </w:rPr>
              <w:t>Summary of activities</w:t>
            </w:r>
          </w:p>
          <w:p w14:paraId="2BE74E0E" w14:textId="77777777" w:rsidR="0051218E" w:rsidRPr="00A37DF1" w:rsidRDefault="0051218E" w:rsidP="00B4688B">
            <w:pPr>
              <w:widowControl w:val="0"/>
              <w:jc w:val="left"/>
              <w:rPr>
                <w:b/>
                <w:sz w:val="20"/>
              </w:rPr>
            </w:pPr>
          </w:p>
        </w:tc>
        <w:tc>
          <w:tcPr>
            <w:tcW w:w="909" w:type="pct"/>
            <w:tcBorders>
              <w:bottom w:val="single" w:sz="4" w:space="0" w:color="auto"/>
            </w:tcBorders>
          </w:tcPr>
          <w:p w14:paraId="63AA33A5" w14:textId="77777777" w:rsidR="0051218E" w:rsidRPr="00A37DF1" w:rsidRDefault="0051218E" w:rsidP="00B4688B">
            <w:pPr>
              <w:widowControl w:val="0"/>
              <w:jc w:val="center"/>
              <w:rPr>
                <w:b/>
                <w:sz w:val="20"/>
              </w:rPr>
            </w:pPr>
            <w:r w:rsidRPr="00A37DF1">
              <w:rPr>
                <w:b/>
                <w:sz w:val="20"/>
              </w:rPr>
              <w:t>Funds approved (US $)</w:t>
            </w:r>
          </w:p>
        </w:tc>
      </w:tr>
      <w:tr w:rsidR="0051218E" w:rsidRPr="006D2BC9" w14:paraId="1C3361FE" w14:textId="77777777" w:rsidTr="00B4688B">
        <w:tc>
          <w:tcPr>
            <w:tcW w:w="292" w:type="pct"/>
            <w:tcBorders>
              <w:top w:val="single" w:sz="4" w:space="0" w:color="auto"/>
              <w:left w:val="single" w:sz="4" w:space="0" w:color="auto"/>
              <w:bottom w:val="single" w:sz="4" w:space="0" w:color="auto"/>
              <w:right w:val="nil"/>
            </w:tcBorders>
          </w:tcPr>
          <w:p w14:paraId="02144F03" w14:textId="77777777" w:rsidR="0051218E" w:rsidRPr="00A37DF1" w:rsidRDefault="0051218E" w:rsidP="00B4688B">
            <w:pPr>
              <w:widowControl w:val="0"/>
              <w:ind w:left="360" w:hanging="360"/>
              <w:jc w:val="left"/>
              <w:rPr>
                <w:sz w:val="20"/>
              </w:rPr>
            </w:pPr>
            <w:r w:rsidRPr="00A37DF1">
              <w:rPr>
                <w:sz w:val="20"/>
              </w:rPr>
              <w:t>(a)</w:t>
            </w:r>
          </w:p>
        </w:tc>
        <w:tc>
          <w:tcPr>
            <w:tcW w:w="3799" w:type="pct"/>
            <w:tcBorders>
              <w:top w:val="single" w:sz="4" w:space="0" w:color="auto"/>
              <w:left w:val="nil"/>
              <w:bottom w:val="single" w:sz="4" w:space="0" w:color="auto"/>
              <w:right w:val="single" w:sz="4" w:space="0" w:color="auto"/>
            </w:tcBorders>
          </w:tcPr>
          <w:p w14:paraId="6027D6A4" w14:textId="77777777" w:rsidR="0051218E" w:rsidRPr="00A37DF1" w:rsidRDefault="0051218E" w:rsidP="00B4688B">
            <w:pPr>
              <w:widowControl w:val="0"/>
              <w:ind w:left="-109"/>
              <w:rPr>
                <w:sz w:val="20"/>
              </w:rPr>
            </w:pPr>
            <w:r w:rsidRPr="00A37DF1">
              <w:rPr>
                <w:sz w:val="20"/>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73624664" w14:textId="77777777" w:rsidR="0051218E" w:rsidRPr="006D2BC9" w:rsidRDefault="0051218E" w:rsidP="00B4688B">
            <w:pPr>
              <w:widowControl w:val="0"/>
              <w:jc w:val="right"/>
              <w:rPr>
                <w:sz w:val="20"/>
                <w:highlight w:val="yellow"/>
              </w:rPr>
            </w:pPr>
            <w:r w:rsidRPr="00D67B86">
              <w:rPr>
                <w:sz w:val="20"/>
              </w:rPr>
              <w:t>692,438</w:t>
            </w:r>
          </w:p>
        </w:tc>
      </w:tr>
      <w:tr w:rsidR="0051218E" w:rsidRPr="006D2BC9" w14:paraId="3AD767F1" w14:textId="77777777" w:rsidTr="00B4688B">
        <w:tc>
          <w:tcPr>
            <w:tcW w:w="292" w:type="pct"/>
            <w:tcBorders>
              <w:top w:val="single" w:sz="4" w:space="0" w:color="auto"/>
              <w:left w:val="single" w:sz="4" w:space="0" w:color="auto"/>
              <w:bottom w:val="single" w:sz="4" w:space="0" w:color="auto"/>
              <w:right w:val="nil"/>
            </w:tcBorders>
          </w:tcPr>
          <w:p w14:paraId="7A4303E5" w14:textId="77777777" w:rsidR="0051218E" w:rsidRPr="00A37DF1" w:rsidRDefault="0051218E" w:rsidP="00B4688B">
            <w:pPr>
              <w:widowControl w:val="0"/>
              <w:rPr>
                <w:sz w:val="20"/>
              </w:rPr>
            </w:pPr>
            <w:r w:rsidRPr="00A37DF1">
              <w:rPr>
                <w:sz w:val="20"/>
              </w:rPr>
              <w:t>(b)</w:t>
            </w:r>
          </w:p>
        </w:tc>
        <w:tc>
          <w:tcPr>
            <w:tcW w:w="3799" w:type="pct"/>
            <w:tcBorders>
              <w:top w:val="single" w:sz="4" w:space="0" w:color="auto"/>
              <w:left w:val="nil"/>
              <w:bottom w:val="single" w:sz="4" w:space="0" w:color="auto"/>
              <w:right w:val="single" w:sz="4" w:space="0" w:color="auto"/>
            </w:tcBorders>
          </w:tcPr>
          <w:p w14:paraId="77F951FD" w14:textId="77777777" w:rsidR="0051218E" w:rsidRPr="00A37DF1" w:rsidRDefault="0051218E" w:rsidP="00B4688B">
            <w:pPr>
              <w:widowControl w:val="0"/>
              <w:ind w:left="-109"/>
              <w:rPr>
                <w:sz w:val="20"/>
              </w:rPr>
            </w:pPr>
            <w:r w:rsidRPr="00A37DF1">
              <w:rPr>
                <w:sz w:val="20"/>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32CB4308" w14:textId="77777777" w:rsidR="0051218E" w:rsidRPr="006D2BC9" w:rsidRDefault="0051218E" w:rsidP="00B4688B">
            <w:pPr>
              <w:widowControl w:val="0"/>
              <w:jc w:val="right"/>
              <w:rPr>
                <w:sz w:val="20"/>
                <w:highlight w:val="yellow"/>
              </w:rPr>
            </w:pPr>
            <w:r w:rsidRPr="00D67B86">
              <w:rPr>
                <w:sz w:val="20"/>
              </w:rPr>
              <w:t>940,800</w:t>
            </w:r>
          </w:p>
        </w:tc>
      </w:tr>
      <w:tr w:rsidR="0051218E" w:rsidRPr="006D2BC9" w14:paraId="05E0932B" w14:textId="77777777" w:rsidTr="00B4688B">
        <w:tc>
          <w:tcPr>
            <w:tcW w:w="292" w:type="pct"/>
            <w:tcBorders>
              <w:top w:val="single" w:sz="4" w:space="0" w:color="auto"/>
              <w:left w:val="single" w:sz="4" w:space="0" w:color="auto"/>
              <w:bottom w:val="single" w:sz="4" w:space="0" w:color="auto"/>
              <w:right w:val="nil"/>
            </w:tcBorders>
          </w:tcPr>
          <w:p w14:paraId="74BB60D0" w14:textId="77777777" w:rsidR="0051218E" w:rsidRPr="00A37DF1" w:rsidRDefault="0051218E" w:rsidP="00B4688B">
            <w:pPr>
              <w:widowControl w:val="0"/>
              <w:rPr>
                <w:sz w:val="20"/>
              </w:rPr>
            </w:pPr>
            <w:r w:rsidRPr="00A37DF1">
              <w:rPr>
                <w:sz w:val="20"/>
              </w:rPr>
              <w:t>(c)</w:t>
            </w:r>
          </w:p>
        </w:tc>
        <w:tc>
          <w:tcPr>
            <w:tcW w:w="3799" w:type="pct"/>
            <w:tcBorders>
              <w:top w:val="single" w:sz="4" w:space="0" w:color="auto"/>
              <w:left w:val="nil"/>
              <w:bottom w:val="single" w:sz="4" w:space="0" w:color="auto"/>
              <w:right w:val="single" w:sz="4" w:space="0" w:color="auto"/>
            </w:tcBorders>
          </w:tcPr>
          <w:p w14:paraId="537E0AB7" w14:textId="77777777" w:rsidR="0051218E" w:rsidRPr="00A37DF1" w:rsidRDefault="0051218E" w:rsidP="00B4688B">
            <w:pPr>
              <w:widowControl w:val="0"/>
              <w:ind w:left="-109"/>
              <w:rPr>
                <w:sz w:val="20"/>
              </w:rPr>
            </w:pPr>
            <w:r w:rsidRPr="00A37DF1">
              <w:rPr>
                <w:sz w:val="20"/>
              </w:rPr>
              <w:t xml:space="preserve">Project preparation, technical assistance, </w:t>
            </w:r>
            <w:proofErr w:type="gramStart"/>
            <w:r w:rsidRPr="00A37DF1">
              <w:rPr>
                <w:sz w:val="20"/>
              </w:rPr>
              <w:t>training</w:t>
            </w:r>
            <w:proofErr w:type="gramEnd"/>
            <w:r w:rsidRPr="00A37DF1">
              <w:rPr>
                <w:sz w:val="20"/>
              </w:rPr>
              <w:t xml:space="preserve">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256DF1C3" w14:textId="77777777" w:rsidR="0051218E" w:rsidRPr="006D2BC9" w:rsidRDefault="0051218E" w:rsidP="00B4688B">
            <w:pPr>
              <w:jc w:val="right"/>
              <w:rPr>
                <w:sz w:val="20"/>
                <w:highlight w:val="yellow"/>
              </w:rPr>
            </w:pPr>
            <w:r w:rsidRPr="00D67B86">
              <w:rPr>
                <w:sz w:val="20"/>
              </w:rPr>
              <w:t>780,400</w:t>
            </w:r>
          </w:p>
        </w:tc>
      </w:tr>
      <w:tr w:rsidR="0051218E" w:rsidRPr="006D2BC9" w14:paraId="0DF1F824" w14:textId="77777777" w:rsidTr="00B4688B">
        <w:tc>
          <w:tcPr>
            <w:tcW w:w="4091" w:type="pct"/>
            <w:gridSpan w:val="2"/>
            <w:tcBorders>
              <w:top w:val="single" w:sz="4" w:space="0" w:color="auto"/>
              <w:left w:val="single" w:sz="4" w:space="0" w:color="auto"/>
              <w:bottom w:val="single" w:sz="4" w:space="0" w:color="auto"/>
              <w:right w:val="single" w:sz="4" w:space="0" w:color="auto"/>
            </w:tcBorders>
          </w:tcPr>
          <w:p w14:paraId="137A9D7C" w14:textId="77777777" w:rsidR="0051218E" w:rsidRPr="00A37DF1" w:rsidRDefault="0051218E" w:rsidP="00B4688B">
            <w:pPr>
              <w:widowControl w:val="0"/>
              <w:tabs>
                <w:tab w:val="right" w:pos="7560"/>
              </w:tabs>
              <w:ind w:left="6480" w:right="-108"/>
              <w:jc w:val="left"/>
              <w:rPr>
                <w:sz w:val="20"/>
              </w:rPr>
            </w:pPr>
            <w:r w:rsidRPr="00A37DF1">
              <w:rPr>
                <w:sz w:val="20"/>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61F84EC0" w14:textId="77777777" w:rsidR="0051218E" w:rsidRPr="006D2BC9" w:rsidRDefault="0051218E" w:rsidP="00B4688B">
            <w:pPr>
              <w:jc w:val="right"/>
              <w:rPr>
                <w:sz w:val="20"/>
                <w:highlight w:val="yellow"/>
              </w:rPr>
            </w:pPr>
            <w:r w:rsidRPr="00D67B86">
              <w:rPr>
                <w:sz w:val="20"/>
              </w:rPr>
              <w:t>2,413,638</w:t>
            </w:r>
          </w:p>
        </w:tc>
      </w:tr>
      <w:tr w:rsidR="0051218E" w:rsidRPr="006D2BC9" w14:paraId="646A2A85" w14:textId="77777777" w:rsidTr="00B4688B">
        <w:tc>
          <w:tcPr>
            <w:tcW w:w="292" w:type="pct"/>
            <w:tcBorders>
              <w:top w:val="single" w:sz="4" w:space="0" w:color="auto"/>
              <w:left w:val="single" w:sz="4" w:space="0" w:color="auto"/>
              <w:bottom w:val="single" w:sz="4" w:space="0" w:color="auto"/>
              <w:right w:val="nil"/>
            </w:tcBorders>
          </w:tcPr>
          <w:p w14:paraId="16C92F22" w14:textId="77777777" w:rsidR="0051218E" w:rsidRPr="00A37DF1" w:rsidRDefault="0051218E" w:rsidP="00B4688B">
            <w:pPr>
              <w:widowControl w:val="0"/>
              <w:rPr>
                <w:sz w:val="20"/>
              </w:rPr>
            </w:pPr>
            <w:r w:rsidRPr="00A37DF1">
              <w:rPr>
                <w:sz w:val="20"/>
              </w:rPr>
              <w:t>(d)</w:t>
            </w:r>
          </w:p>
        </w:tc>
        <w:tc>
          <w:tcPr>
            <w:tcW w:w="3799" w:type="pct"/>
            <w:tcBorders>
              <w:top w:val="single" w:sz="4" w:space="0" w:color="auto"/>
              <w:left w:val="nil"/>
              <w:bottom w:val="single" w:sz="4" w:space="0" w:color="auto"/>
              <w:right w:val="single" w:sz="4" w:space="0" w:color="auto"/>
            </w:tcBorders>
          </w:tcPr>
          <w:p w14:paraId="3F21EBB7" w14:textId="77777777" w:rsidR="0051218E" w:rsidRPr="00A37DF1" w:rsidRDefault="0051218E" w:rsidP="00B4688B">
            <w:pPr>
              <w:widowControl w:val="0"/>
              <w:ind w:left="-109"/>
              <w:rPr>
                <w:sz w:val="20"/>
              </w:rPr>
            </w:pPr>
            <w:r w:rsidRPr="00A37DF1">
              <w:rPr>
                <w:sz w:val="20"/>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135CA672" w14:textId="77777777" w:rsidR="0051218E" w:rsidRPr="00EB7A16" w:rsidRDefault="0051218E" w:rsidP="00B4688B">
            <w:pPr>
              <w:jc w:val="right"/>
              <w:rPr>
                <w:color w:val="000000"/>
                <w:sz w:val="20"/>
              </w:rPr>
            </w:pPr>
            <w:r w:rsidRPr="00EB7A16">
              <w:rPr>
                <w:color w:val="000000"/>
                <w:sz w:val="20"/>
              </w:rPr>
              <w:t>150,000</w:t>
            </w:r>
          </w:p>
        </w:tc>
      </w:tr>
    </w:tbl>
    <w:p w14:paraId="57EE189E" w14:textId="77777777" w:rsidR="0051218E" w:rsidRPr="006D2BC9" w:rsidRDefault="0051218E" w:rsidP="0051218E">
      <w:pPr>
        <w:rPr>
          <w:highlight w:val="yellow"/>
        </w:rPr>
      </w:pPr>
    </w:p>
    <w:p w14:paraId="6433393E" w14:textId="77777777" w:rsidR="0051218E" w:rsidRPr="005E3F4C" w:rsidRDefault="0051218E" w:rsidP="0051218E">
      <w:pPr>
        <w:pStyle w:val="StyleHeader4Para4Left0Firstline0"/>
        <w:keepNext/>
        <w:widowControl/>
        <w:numPr>
          <w:ilvl w:val="0"/>
          <w:numId w:val="0"/>
        </w:numPr>
        <w:rPr>
          <w:sz w:val="22"/>
          <w:u w:val="single"/>
        </w:rPr>
      </w:pPr>
      <w:r w:rsidRPr="005E3F4C">
        <w:rPr>
          <w:sz w:val="22"/>
          <w:u w:val="single"/>
        </w:rPr>
        <w:lastRenderedPageBreak/>
        <w:t>Progress report</w:t>
      </w:r>
    </w:p>
    <w:p w14:paraId="1C27E32E" w14:textId="77777777" w:rsidR="0051218E" w:rsidRPr="005E3F4C" w:rsidRDefault="0051218E" w:rsidP="0051218E">
      <w:pPr>
        <w:pStyle w:val="Heading1"/>
      </w:pPr>
      <w:r>
        <w:t>During phase VII of the institutional strengthening (IS) project, Armenia made sub</w:t>
      </w:r>
      <w:r w:rsidRPr="005E3F4C">
        <w:t>stantive progress in reviewing the specific national regulations aim</w:t>
      </w:r>
      <w:r>
        <w:t>ed</w:t>
      </w:r>
      <w:r w:rsidRPr="005E3F4C">
        <w:t xml:space="preserve"> at controlling the import, transit</w:t>
      </w:r>
      <w:r>
        <w:t>,</w:t>
      </w:r>
      <w:r w:rsidRPr="005E3F4C">
        <w:t xml:space="preserve"> and movement</w:t>
      </w:r>
      <w:r>
        <w:t xml:space="preserve"> of ODS</w:t>
      </w:r>
      <w:r w:rsidRPr="005E3F4C">
        <w:t xml:space="preserve"> in the country. In addition, Armenia improved HCFC</w:t>
      </w:r>
      <w:r>
        <w:t xml:space="preserve"> </w:t>
      </w:r>
      <w:r w:rsidRPr="005E3F4C">
        <w:t>control</w:t>
      </w:r>
      <w:r>
        <w:t xml:space="preserve"> by</w:t>
      </w:r>
      <w:r w:rsidRPr="005E3F4C">
        <w:t xml:space="preserve"> </w:t>
      </w:r>
      <w:proofErr w:type="gramStart"/>
      <w:r w:rsidRPr="005E3F4C">
        <w:t xml:space="preserve">taking into </w:t>
      </w:r>
      <w:r>
        <w:t>account</w:t>
      </w:r>
      <w:proofErr w:type="gramEnd"/>
      <w:r w:rsidRPr="005E3F4C">
        <w:t xml:space="preserve"> the regional approach, adopting the integrated regional concept and being an active member of the region. Regular access of the </w:t>
      </w:r>
      <w:r>
        <w:t>National Ozone Unit (</w:t>
      </w:r>
      <w:r w:rsidRPr="005E3F4C">
        <w:t>NOU</w:t>
      </w:r>
      <w:r>
        <w:t xml:space="preserve">) </w:t>
      </w:r>
      <w:r w:rsidRPr="005E3F4C">
        <w:t xml:space="preserve">staff to senior decision-makers </w:t>
      </w:r>
      <w:r>
        <w:t xml:space="preserve">was </w:t>
      </w:r>
      <w:r w:rsidRPr="005E3F4C">
        <w:t>assured through integration of the NOU’s Action Plan in the National Environmental Action Plan and by</w:t>
      </w:r>
      <w:r>
        <w:t xml:space="preserve"> the</w:t>
      </w:r>
      <w:r w:rsidRPr="005E3F4C">
        <w:t xml:space="preserve"> legislative framework put in place. The awareness</w:t>
      </w:r>
      <w:r>
        <w:t>-raising</w:t>
      </w:r>
      <w:r w:rsidRPr="005E3F4C">
        <w:t xml:space="preserve"> programme, the latest ODS</w:t>
      </w:r>
      <w:r>
        <w:t xml:space="preserve"> </w:t>
      </w:r>
      <w:r w:rsidRPr="005E3F4C">
        <w:t>phase-out achievements, as well as the latest decisions</w:t>
      </w:r>
      <w:r>
        <w:t xml:space="preserve"> and </w:t>
      </w:r>
      <w:r w:rsidRPr="005E3F4C">
        <w:t>regulation</w:t>
      </w:r>
      <w:r>
        <w:t>s</w:t>
      </w:r>
      <w:r w:rsidRPr="005E3F4C">
        <w:t xml:space="preserve"> referring to HCFC</w:t>
      </w:r>
      <w:r>
        <w:t xml:space="preserve"> </w:t>
      </w:r>
      <w:r w:rsidRPr="005E3F4C">
        <w:t xml:space="preserve">consumption in the country and the country policy </w:t>
      </w:r>
      <w:r>
        <w:t>are</w:t>
      </w:r>
      <w:r w:rsidRPr="005E3F4C">
        <w:t xml:space="preserve"> public information </w:t>
      </w:r>
      <w:r>
        <w:t xml:space="preserve">that was </w:t>
      </w:r>
      <w:r w:rsidRPr="005E3F4C">
        <w:t>updated on a weekly basis on the dedicated webpage of the Ministry of Environment Protection</w:t>
      </w:r>
      <w:r>
        <w:t xml:space="preserve"> (</w:t>
      </w:r>
      <w:r w:rsidRPr="005E3F4C">
        <w:t>(</w:t>
      </w:r>
      <w:hyperlink r:id="rId15" w:history="1">
        <w:r w:rsidRPr="00D904F0">
          <w:rPr>
            <w:rStyle w:val="Hyperlink"/>
          </w:rPr>
          <w:t>https://www.armozone.am/en/</w:t>
        </w:r>
      </w:hyperlink>
      <w:r w:rsidRPr="005E3F4C">
        <w:t>)</w:t>
      </w:r>
      <w:r>
        <w:t>. Of the 23 performance indicators selected for the phase, 19 were fully achieved, three were partially achieved, and one was not achieved.</w:t>
      </w:r>
    </w:p>
    <w:p w14:paraId="41432584" w14:textId="77777777" w:rsidR="0051218E" w:rsidRPr="005E3F4C" w:rsidRDefault="0051218E" w:rsidP="0051218E">
      <w:pPr>
        <w:pStyle w:val="StyleHeader4Para4Left0Firstline0"/>
        <w:keepNext/>
        <w:widowControl/>
        <w:numPr>
          <w:ilvl w:val="0"/>
          <w:numId w:val="0"/>
        </w:numPr>
        <w:rPr>
          <w:sz w:val="22"/>
          <w:u w:val="single"/>
        </w:rPr>
      </w:pPr>
      <w:r w:rsidRPr="005E3F4C">
        <w:rPr>
          <w:sz w:val="22"/>
          <w:u w:val="single"/>
        </w:rPr>
        <w:t>Plan of action</w:t>
      </w:r>
    </w:p>
    <w:p w14:paraId="48030F92" w14:textId="77777777" w:rsidR="0051218E" w:rsidRPr="005E3F4C" w:rsidRDefault="0051218E" w:rsidP="0051218E">
      <w:pPr>
        <w:pStyle w:val="Heading1"/>
      </w:pPr>
      <w:r>
        <w:t>During the upcoming phase, Armenia</w:t>
      </w:r>
      <w:r w:rsidRPr="005E3F4C">
        <w:t xml:space="preserve"> aims to address sustainability of the NOU by ensuring continuity of the staff. </w:t>
      </w:r>
      <w:r>
        <w:t>This phase of the project</w:t>
      </w:r>
      <w:r w:rsidRPr="005E3F4C">
        <w:t xml:space="preserve"> will assist the Government </w:t>
      </w:r>
      <w:r>
        <w:t xml:space="preserve">in </w:t>
      </w:r>
      <w:r w:rsidRPr="005E3F4C">
        <w:t>meet</w:t>
      </w:r>
      <w:r>
        <w:t>ing</w:t>
      </w:r>
      <w:r w:rsidRPr="005E3F4C">
        <w:t xml:space="preserve"> its obligations under the Montreal Protocol, with a specific focus on </w:t>
      </w:r>
      <w:r>
        <w:t xml:space="preserve">the future </w:t>
      </w:r>
      <w:r w:rsidRPr="005E3F4C">
        <w:t>HFC phase</w:t>
      </w:r>
      <w:r>
        <w:t>-</w:t>
      </w:r>
      <w:r w:rsidRPr="005E3F4C">
        <w:t>down</w:t>
      </w:r>
      <w:r>
        <w:t xml:space="preserve"> including</w:t>
      </w:r>
      <w:r w:rsidRPr="005E3F4C">
        <w:t xml:space="preserve"> </w:t>
      </w:r>
      <w:r>
        <w:t xml:space="preserve">required </w:t>
      </w:r>
      <w:r w:rsidRPr="005E3F4C">
        <w:t xml:space="preserve">national policies and </w:t>
      </w:r>
      <w:r>
        <w:t xml:space="preserve">preparation </w:t>
      </w:r>
      <w:r w:rsidRPr="005E3F4C">
        <w:t>for HFC</w:t>
      </w:r>
      <w:r>
        <w:t xml:space="preserve"> </w:t>
      </w:r>
      <w:r w:rsidRPr="005E3F4C">
        <w:t>restrictions.</w:t>
      </w:r>
      <w:r>
        <w:t xml:space="preserve"> </w:t>
      </w:r>
      <w:r w:rsidRPr="005E3F4C">
        <w:t>In this context, the N</w:t>
      </w:r>
      <w:r>
        <w:t>OU</w:t>
      </w:r>
      <w:r w:rsidRPr="005E3F4C">
        <w:t xml:space="preserve"> will assist in monitoring and identification of </w:t>
      </w:r>
      <w:r>
        <w:t xml:space="preserve">ODS </w:t>
      </w:r>
      <w:r w:rsidRPr="005E3F4C">
        <w:t>consumption and follow</w:t>
      </w:r>
      <w:r>
        <w:t>-</w:t>
      </w:r>
      <w:r w:rsidRPr="005E3F4C">
        <w:t xml:space="preserve">up </w:t>
      </w:r>
      <w:r>
        <w:t xml:space="preserve">on </w:t>
      </w:r>
      <w:r w:rsidRPr="005E3F4C">
        <w:t xml:space="preserve">the </w:t>
      </w:r>
      <w:r>
        <w:t>ongoing</w:t>
      </w:r>
      <w:r w:rsidRPr="005E3F4C">
        <w:t xml:space="preserve"> update of current national policies and regulations.</w:t>
      </w:r>
      <w:r>
        <w:t xml:space="preserve"> I</w:t>
      </w:r>
      <w:r w:rsidRPr="005E3F4C">
        <w:t>llegal trade will be pursued in close collaboration with Customs, as well as awareness</w:t>
      </w:r>
      <w:r>
        <w:t>-</w:t>
      </w:r>
      <w:r w:rsidRPr="005E3F4C">
        <w:t xml:space="preserve">raising of technicians about </w:t>
      </w:r>
      <w:r>
        <w:t>recovery and recycling</w:t>
      </w:r>
      <w:r w:rsidRPr="005E3F4C">
        <w:t xml:space="preserve"> techniques and practices, with a view to use the gained experience in the HCFC phase</w:t>
      </w:r>
      <w:r>
        <w:t>-</w:t>
      </w:r>
      <w:r w:rsidRPr="005E3F4C">
        <w:t>out programme.</w:t>
      </w:r>
      <w:r>
        <w:t xml:space="preserve"> </w:t>
      </w:r>
      <w:r w:rsidRPr="005E3F4C">
        <w:t xml:space="preserve">The NOU will continue to actively cooperate with ministries and inter-ministerial bodies as well as with advisory groups such as </w:t>
      </w:r>
      <w:r>
        <w:t>non-governmental organizations</w:t>
      </w:r>
      <w:r w:rsidRPr="005E3F4C">
        <w:t xml:space="preserve">, </w:t>
      </w:r>
      <w:r>
        <w:t xml:space="preserve">refrigeration and air-conditioning associations </w:t>
      </w:r>
      <w:r w:rsidRPr="005E3F4C">
        <w:t>and others.</w:t>
      </w:r>
    </w:p>
    <w:p w14:paraId="38792CFB" w14:textId="77777777" w:rsidR="0051218E" w:rsidRPr="00767201" w:rsidRDefault="0051218E" w:rsidP="0051218E">
      <w:pPr>
        <w:keepNext/>
        <w:spacing w:after="120"/>
        <w:rPr>
          <w:b/>
          <w:bCs/>
          <w:color w:val="000000" w:themeColor="text1"/>
        </w:rPr>
      </w:pPr>
      <w:r w:rsidRPr="00767201">
        <w:rPr>
          <w:b/>
          <w:color w:val="000000" w:themeColor="text1"/>
        </w:rPr>
        <w:t>Egypt</w:t>
      </w:r>
      <w:r w:rsidRPr="00767201">
        <w:rPr>
          <w:b/>
          <w:bCs/>
          <w:color w:val="000000" w:themeColor="text1"/>
        </w:rPr>
        <w:t>: Renewal of institutional strengthening</w:t>
      </w:r>
    </w:p>
    <w:tbl>
      <w:tblPr>
        <w:tblStyle w:val="TableGrid"/>
        <w:tblW w:w="5001" w:type="pct"/>
        <w:jc w:val="center"/>
        <w:tblLayout w:type="fixed"/>
        <w:tblLook w:val="01E0" w:firstRow="1" w:lastRow="1" w:firstColumn="1" w:lastColumn="1" w:noHBand="0" w:noVBand="0"/>
      </w:tblPr>
      <w:tblGrid>
        <w:gridCol w:w="6375"/>
        <w:gridCol w:w="1277"/>
        <w:gridCol w:w="1700"/>
      </w:tblGrid>
      <w:tr w:rsidR="0051218E" w:rsidRPr="006D2BC9" w14:paraId="51422690" w14:textId="77777777" w:rsidTr="00B4688B">
        <w:trPr>
          <w:trHeight w:val="278"/>
          <w:tblHeader/>
          <w:jc w:val="center"/>
        </w:trPr>
        <w:tc>
          <w:tcPr>
            <w:tcW w:w="4091" w:type="pct"/>
            <w:gridSpan w:val="2"/>
            <w:tcBorders>
              <w:bottom w:val="single" w:sz="4" w:space="0" w:color="auto"/>
            </w:tcBorders>
          </w:tcPr>
          <w:p w14:paraId="1BBF63F7" w14:textId="77777777" w:rsidR="0051218E" w:rsidRPr="00767201" w:rsidRDefault="0051218E" w:rsidP="00B4688B">
            <w:pPr>
              <w:keepNext/>
              <w:rPr>
                <w:b/>
                <w:sz w:val="20"/>
              </w:rPr>
            </w:pPr>
            <w:r w:rsidRPr="00767201">
              <w:rPr>
                <w:b/>
                <w:sz w:val="20"/>
              </w:rPr>
              <w:t>Summary of the project and country profile</w:t>
            </w:r>
          </w:p>
        </w:tc>
        <w:tc>
          <w:tcPr>
            <w:tcW w:w="909" w:type="pct"/>
          </w:tcPr>
          <w:p w14:paraId="186AB8D9" w14:textId="77777777" w:rsidR="0051218E" w:rsidRPr="00767201" w:rsidRDefault="0051218E" w:rsidP="00B4688B">
            <w:pPr>
              <w:keepNext/>
              <w:jc w:val="right"/>
              <w:rPr>
                <w:b/>
                <w:sz w:val="20"/>
              </w:rPr>
            </w:pPr>
          </w:p>
        </w:tc>
      </w:tr>
      <w:tr w:rsidR="0051218E" w:rsidRPr="006D2BC9" w14:paraId="01DB5185" w14:textId="77777777" w:rsidTr="00B4688B">
        <w:trPr>
          <w:trHeight w:val="233"/>
          <w:jc w:val="center"/>
        </w:trPr>
        <w:tc>
          <w:tcPr>
            <w:tcW w:w="4091" w:type="pct"/>
            <w:gridSpan w:val="2"/>
            <w:tcBorders>
              <w:bottom w:val="single" w:sz="4" w:space="0" w:color="auto"/>
            </w:tcBorders>
          </w:tcPr>
          <w:p w14:paraId="71CE31F5" w14:textId="77777777" w:rsidR="0051218E" w:rsidRPr="00767201" w:rsidRDefault="0051218E" w:rsidP="00B4688B">
            <w:pPr>
              <w:rPr>
                <w:sz w:val="20"/>
              </w:rPr>
            </w:pPr>
            <w:r w:rsidRPr="00767201">
              <w:rPr>
                <w:sz w:val="20"/>
              </w:rPr>
              <w:t>Implementing agency:</w:t>
            </w:r>
          </w:p>
        </w:tc>
        <w:tc>
          <w:tcPr>
            <w:tcW w:w="909" w:type="pct"/>
            <w:tcBorders>
              <w:bottom w:val="single" w:sz="4" w:space="0" w:color="auto"/>
            </w:tcBorders>
          </w:tcPr>
          <w:p w14:paraId="0E5F876E" w14:textId="77777777" w:rsidR="0051218E" w:rsidRPr="00767201" w:rsidRDefault="0051218E" w:rsidP="00B4688B">
            <w:pPr>
              <w:jc w:val="center"/>
              <w:rPr>
                <w:sz w:val="20"/>
              </w:rPr>
            </w:pPr>
            <w:r w:rsidRPr="00767201">
              <w:rPr>
                <w:sz w:val="20"/>
              </w:rPr>
              <w:t>UNIDO</w:t>
            </w:r>
          </w:p>
        </w:tc>
      </w:tr>
      <w:tr w:rsidR="0051218E" w:rsidRPr="006D2BC9" w14:paraId="073D753F" w14:textId="77777777" w:rsidTr="00B4688B">
        <w:trPr>
          <w:trHeight w:val="233"/>
          <w:jc w:val="center"/>
        </w:trPr>
        <w:tc>
          <w:tcPr>
            <w:tcW w:w="4091" w:type="pct"/>
            <w:gridSpan w:val="2"/>
            <w:tcBorders>
              <w:top w:val="single" w:sz="4" w:space="0" w:color="auto"/>
              <w:left w:val="single" w:sz="4" w:space="0" w:color="auto"/>
              <w:bottom w:val="nil"/>
              <w:right w:val="single" w:sz="4" w:space="0" w:color="auto"/>
            </w:tcBorders>
          </w:tcPr>
          <w:p w14:paraId="55D30487" w14:textId="77777777" w:rsidR="0051218E" w:rsidRPr="00767201" w:rsidRDefault="0051218E" w:rsidP="00B4688B">
            <w:pPr>
              <w:rPr>
                <w:sz w:val="20"/>
              </w:rPr>
            </w:pPr>
            <w:r w:rsidRPr="00767201">
              <w:rPr>
                <w:sz w:val="20"/>
              </w:rPr>
              <w:t>Amounts previously approved for institutional strengthening (US $):</w:t>
            </w:r>
          </w:p>
        </w:tc>
        <w:tc>
          <w:tcPr>
            <w:tcW w:w="909" w:type="pct"/>
            <w:tcBorders>
              <w:top w:val="single" w:sz="4" w:space="0" w:color="auto"/>
              <w:left w:val="single" w:sz="4" w:space="0" w:color="auto"/>
              <w:bottom w:val="nil"/>
              <w:right w:val="single" w:sz="4" w:space="0" w:color="auto"/>
            </w:tcBorders>
          </w:tcPr>
          <w:p w14:paraId="1B618524" w14:textId="77777777" w:rsidR="0051218E" w:rsidRPr="00767201" w:rsidRDefault="0051218E" w:rsidP="00B4688B">
            <w:pPr>
              <w:jc w:val="right"/>
              <w:rPr>
                <w:sz w:val="20"/>
              </w:rPr>
            </w:pPr>
          </w:p>
        </w:tc>
      </w:tr>
      <w:tr w:rsidR="0051218E" w:rsidRPr="006D2BC9" w14:paraId="11B2DB32" w14:textId="77777777" w:rsidTr="00B4688B">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BC7AA15" w14:textId="77777777" w:rsidR="0051218E" w:rsidRPr="00767201" w:rsidRDefault="0051218E" w:rsidP="00B4688B">
            <w:pPr>
              <w:ind w:left="5249" w:right="-198"/>
              <w:jc w:val="left"/>
              <w:rPr>
                <w:sz w:val="20"/>
              </w:rPr>
            </w:pPr>
            <w:r w:rsidRPr="00767201">
              <w:rPr>
                <w:sz w:val="20"/>
              </w:rPr>
              <w:t>Phase I:</w:t>
            </w:r>
          </w:p>
        </w:tc>
        <w:tc>
          <w:tcPr>
            <w:tcW w:w="683" w:type="pct"/>
            <w:tcBorders>
              <w:top w:val="nil"/>
              <w:left w:val="nil"/>
              <w:bottom w:val="nil"/>
              <w:right w:val="single" w:sz="4" w:space="0" w:color="auto"/>
            </w:tcBorders>
            <w:shd w:val="clear" w:color="auto" w:fill="FFFFFF" w:themeFill="background1"/>
            <w:vAlign w:val="bottom"/>
          </w:tcPr>
          <w:p w14:paraId="15D4CA50" w14:textId="77777777" w:rsidR="0051218E" w:rsidRPr="00767201" w:rsidRDefault="0051218E" w:rsidP="00B4688B">
            <w:pPr>
              <w:jc w:val="right"/>
              <w:rPr>
                <w:sz w:val="20"/>
              </w:rPr>
            </w:pPr>
            <w:r w:rsidRPr="00767201">
              <w:rPr>
                <w:sz w:val="20"/>
              </w:rPr>
              <w:t>Jun-93</w:t>
            </w:r>
          </w:p>
        </w:tc>
        <w:tc>
          <w:tcPr>
            <w:tcW w:w="909" w:type="pct"/>
            <w:tcBorders>
              <w:top w:val="nil"/>
              <w:left w:val="single" w:sz="4" w:space="0" w:color="auto"/>
              <w:bottom w:val="nil"/>
              <w:right w:val="single" w:sz="4" w:space="0" w:color="auto"/>
            </w:tcBorders>
            <w:shd w:val="clear" w:color="auto" w:fill="FFFFFF" w:themeFill="background1"/>
            <w:vAlign w:val="bottom"/>
          </w:tcPr>
          <w:p w14:paraId="1F621B02" w14:textId="77777777" w:rsidR="0051218E" w:rsidRPr="00AE45DD" w:rsidRDefault="0051218E" w:rsidP="00B4688B">
            <w:pPr>
              <w:jc w:val="right"/>
              <w:rPr>
                <w:sz w:val="20"/>
              </w:rPr>
            </w:pPr>
            <w:r w:rsidRPr="00AE45DD">
              <w:rPr>
                <w:sz w:val="20"/>
              </w:rPr>
              <w:t>263,450</w:t>
            </w:r>
          </w:p>
        </w:tc>
      </w:tr>
      <w:tr w:rsidR="0051218E" w:rsidRPr="006D2BC9" w14:paraId="09B3FF32" w14:textId="77777777" w:rsidTr="00B4688B">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158FBAE0" w14:textId="77777777" w:rsidR="0051218E" w:rsidRPr="00767201" w:rsidRDefault="0051218E" w:rsidP="00B4688B">
            <w:pPr>
              <w:ind w:left="5249" w:right="-198"/>
              <w:jc w:val="left"/>
              <w:rPr>
                <w:sz w:val="20"/>
              </w:rPr>
            </w:pPr>
            <w:r w:rsidRPr="00767201">
              <w:rPr>
                <w:sz w:val="20"/>
              </w:rPr>
              <w:t>Phase II:</w:t>
            </w:r>
          </w:p>
        </w:tc>
        <w:tc>
          <w:tcPr>
            <w:tcW w:w="683" w:type="pct"/>
            <w:tcBorders>
              <w:top w:val="nil"/>
              <w:left w:val="nil"/>
              <w:bottom w:val="nil"/>
              <w:right w:val="single" w:sz="4" w:space="0" w:color="auto"/>
            </w:tcBorders>
            <w:shd w:val="clear" w:color="auto" w:fill="FFFFFF" w:themeFill="background1"/>
            <w:vAlign w:val="bottom"/>
          </w:tcPr>
          <w:p w14:paraId="4600CF35" w14:textId="77777777" w:rsidR="0051218E" w:rsidRPr="00767201" w:rsidRDefault="0051218E" w:rsidP="00B4688B">
            <w:pPr>
              <w:jc w:val="right"/>
              <w:rPr>
                <w:sz w:val="20"/>
              </w:rPr>
            </w:pPr>
            <w:r w:rsidRPr="00767201">
              <w:rPr>
                <w:sz w:val="20"/>
              </w:rPr>
              <w:t>Nov-95</w:t>
            </w:r>
          </w:p>
        </w:tc>
        <w:tc>
          <w:tcPr>
            <w:tcW w:w="909" w:type="pct"/>
            <w:tcBorders>
              <w:top w:val="nil"/>
              <w:left w:val="single" w:sz="4" w:space="0" w:color="auto"/>
              <w:bottom w:val="nil"/>
              <w:right w:val="single" w:sz="4" w:space="0" w:color="auto"/>
            </w:tcBorders>
            <w:shd w:val="clear" w:color="auto" w:fill="FFFFFF" w:themeFill="background1"/>
            <w:vAlign w:val="bottom"/>
          </w:tcPr>
          <w:p w14:paraId="281A080F" w14:textId="77777777" w:rsidR="0051218E" w:rsidRPr="00AE45DD" w:rsidRDefault="0051218E" w:rsidP="00B4688B">
            <w:pPr>
              <w:jc w:val="right"/>
              <w:rPr>
                <w:sz w:val="20"/>
              </w:rPr>
            </w:pPr>
            <w:r w:rsidRPr="00AE45DD">
              <w:rPr>
                <w:sz w:val="20"/>
              </w:rPr>
              <w:t>219,530</w:t>
            </w:r>
          </w:p>
        </w:tc>
      </w:tr>
      <w:tr w:rsidR="0051218E" w:rsidRPr="006D2BC9" w14:paraId="7D7693C7" w14:textId="77777777" w:rsidTr="00B4688B">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951C92D" w14:textId="77777777" w:rsidR="0051218E" w:rsidRPr="00767201" w:rsidRDefault="0051218E" w:rsidP="00B4688B">
            <w:pPr>
              <w:ind w:left="5249" w:right="-198"/>
              <w:jc w:val="left"/>
              <w:rPr>
                <w:sz w:val="20"/>
              </w:rPr>
            </w:pPr>
            <w:r w:rsidRPr="00767201">
              <w:rPr>
                <w:sz w:val="20"/>
              </w:rPr>
              <w:t>Phase III:</w:t>
            </w:r>
          </w:p>
        </w:tc>
        <w:tc>
          <w:tcPr>
            <w:tcW w:w="683" w:type="pct"/>
            <w:tcBorders>
              <w:top w:val="nil"/>
              <w:left w:val="nil"/>
              <w:bottom w:val="nil"/>
              <w:right w:val="single" w:sz="4" w:space="0" w:color="auto"/>
            </w:tcBorders>
            <w:shd w:val="clear" w:color="auto" w:fill="FFFFFF" w:themeFill="background1"/>
            <w:vAlign w:val="bottom"/>
          </w:tcPr>
          <w:p w14:paraId="319F9D0A" w14:textId="77777777" w:rsidR="0051218E" w:rsidRPr="00767201" w:rsidRDefault="0051218E" w:rsidP="00B4688B">
            <w:pPr>
              <w:jc w:val="right"/>
              <w:rPr>
                <w:sz w:val="20"/>
              </w:rPr>
            </w:pPr>
            <w:r w:rsidRPr="00767201">
              <w:rPr>
                <w:sz w:val="20"/>
              </w:rPr>
              <w:t>Mar-99</w:t>
            </w:r>
          </w:p>
        </w:tc>
        <w:tc>
          <w:tcPr>
            <w:tcW w:w="909" w:type="pct"/>
            <w:tcBorders>
              <w:top w:val="nil"/>
              <w:left w:val="single" w:sz="4" w:space="0" w:color="auto"/>
              <w:bottom w:val="nil"/>
              <w:right w:val="single" w:sz="4" w:space="0" w:color="auto"/>
            </w:tcBorders>
            <w:shd w:val="clear" w:color="auto" w:fill="FFFFFF" w:themeFill="background1"/>
            <w:vAlign w:val="bottom"/>
          </w:tcPr>
          <w:p w14:paraId="53584C5E" w14:textId="77777777" w:rsidR="0051218E" w:rsidRPr="00AE45DD" w:rsidRDefault="0051218E" w:rsidP="00B4688B">
            <w:pPr>
              <w:jc w:val="right"/>
              <w:rPr>
                <w:sz w:val="20"/>
              </w:rPr>
            </w:pPr>
            <w:r w:rsidRPr="00AE45DD">
              <w:rPr>
                <w:sz w:val="20"/>
              </w:rPr>
              <w:t>175,000</w:t>
            </w:r>
          </w:p>
        </w:tc>
      </w:tr>
      <w:tr w:rsidR="0051218E" w:rsidRPr="006D2BC9" w14:paraId="0473B569" w14:textId="77777777" w:rsidTr="00B4688B">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49102D22" w14:textId="77777777" w:rsidR="0051218E" w:rsidRPr="00767201" w:rsidRDefault="0051218E" w:rsidP="00B4688B">
            <w:pPr>
              <w:ind w:left="5249" w:right="-198"/>
              <w:jc w:val="left"/>
              <w:rPr>
                <w:sz w:val="20"/>
              </w:rPr>
            </w:pPr>
            <w:r w:rsidRPr="00767201">
              <w:rPr>
                <w:sz w:val="20"/>
              </w:rPr>
              <w:t>Phase IV:</w:t>
            </w:r>
          </w:p>
        </w:tc>
        <w:tc>
          <w:tcPr>
            <w:tcW w:w="683" w:type="pct"/>
            <w:tcBorders>
              <w:top w:val="nil"/>
              <w:left w:val="nil"/>
              <w:bottom w:val="nil"/>
              <w:right w:val="single" w:sz="4" w:space="0" w:color="auto"/>
            </w:tcBorders>
            <w:shd w:val="clear" w:color="auto" w:fill="FFFFFF" w:themeFill="background1"/>
            <w:vAlign w:val="bottom"/>
          </w:tcPr>
          <w:p w14:paraId="0CA0444D" w14:textId="77777777" w:rsidR="0051218E" w:rsidRPr="00767201" w:rsidRDefault="0051218E" w:rsidP="00B4688B">
            <w:pPr>
              <w:tabs>
                <w:tab w:val="left" w:pos="6840"/>
              </w:tabs>
              <w:ind w:left="-108"/>
              <w:jc w:val="right"/>
              <w:rPr>
                <w:sz w:val="20"/>
              </w:rPr>
            </w:pPr>
            <w:r w:rsidRPr="00767201">
              <w:rPr>
                <w:sz w:val="20"/>
              </w:rPr>
              <w:t>Jul-01</w:t>
            </w:r>
          </w:p>
        </w:tc>
        <w:tc>
          <w:tcPr>
            <w:tcW w:w="909" w:type="pct"/>
            <w:tcBorders>
              <w:top w:val="nil"/>
              <w:left w:val="single" w:sz="4" w:space="0" w:color="auto"/>
              <w:bottom w:val="nil"/>
              <w:right w:val="single" w:sz="4" w:space="0" w:color="auto"/>
            </w:tcBorders>
            <w:shd w:val="clear" w:color="auto" w:fill="FFFFFF" w:themeFill="background1"/>
            <w:vAlign w:val="bottom"/>
          </w:tcPr>
          <w:p w14:paraId="7B68F45E" w14:textId="77777777" w:rsidR="0051218E" w:rsidRPr="00AE45DD" w:rsidRDefault="0051218E" w:rsidP="00B4688B">
            <w:pPr>
              <w:jc w:val="right"/>
              <w:rPr>
                <w:sz w:val="20"/>
              </w:rPr>
            </w:pPr>
            <w:r w:rsidRPr="00AE45DD">
              <w:rPr>
                <w:sz w:val="20"/>
              </w:rPr>
              <w:t>175,000</w:t>
            </w:r>
          </w:p>
        </w:tc>
      </w:tr>
      <w:tr w:rsidR="0051218E" w:rsidRPr="006D2BC9" w14:paraId="08DE7207" w14:textId="77777777" w:rsidTr="00B4688B">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660328FA" w14:textId="77777777" w:rsidR="0051218E" w:rsidRPr="00767201" w:rsidRDefault="0051218E" w:rsidP="00B4688B">
            <w:pPr>
              <w:ind w:left="5249" w:right="-198"/>
              <w:jc w:val="left"/>
              <w:rPr>
                <w:sz w:val="20"/>
              </w:rPr>
            </w:pPr>
            <w:r w:rsidRPr="00767201">
              <w:rPr>
                <w:sz w:val="20"/>
              </w:rPr>
              <w:t>Phase V:</w:t>
            </w:r>
          </w:p>
        </w:tc>
        <w:tc>
          <w:tcPr>
            <w:tcW w:w="683" w:type="pct"/>
            <w:tcBorders>
              <w:top w:val="nil"/>
              <w:left w:val="nil"/>
              <w:bottom w:val="nil"/>
              <w:right w:val="single" w:sz="4" w:space="0" w:color="auto"/>
            </w:tcBorders>
            <w:shd w:val="clear" w:color="auto" w:fill="FFFFFF" w:themeFill="background1"/>
            <w:vAlign w:val="bottom"/>
          </w:tcPr>
          <w:p w14:paraId="2247E2A0" w14:textId="77777777" w:rsidR="0051218E" w:rsidRPr="00767201" w:rsidRDefault="0051218E" w:rsidP="00B4688B">
            <w:pPr>
              <w:tabs>
                <w:tab w:val="left" w:pos="6840"/>
              </w:tabs>
              <w:ind w:left="-108"/>
              <w:jc w:val="right"/>
              <w:rPr>
                <w:sz w:val="20"/>
              </w:rPr>
            </w:pPr>
            <w:r w:rsidRPr="00767201">
              <w:rPr>
                <w:sz w:val="20"/>
              </w:rPr>
              <w:t>Jul-03</w:t>
            </w:r>
          </w:p>
        </w:tc>
        <w:tc>
          <w:tcPr>
            <w:tcW w:w="909" w:type="pct"/>
            <w:tcBorders>
              <w:top w:val="nil"/>
              <w:left w:val="single" w:sz="4" w:space="0" w:color="auto"/>
              <w:bottom w:val="nil"/>
              <w:right w:val="single" w:sz="4" w:space="0" w:color="auto"/>
            </w:tcBorders>
            <w:shd w:val="clear" w:color="auto" w:fill="FFFFFF" w:themeFill="background1"/>
            <w:vAlign w:val="bottom"/>
          </w:tcPr>
          <w:p w14:paraId="3ACDEBDE" w14:textId="77777777" w:rsidR="0051218E" w:rsidRPr="00AE45DD" w:rsidRDefault="0051218E" w:rsidP="00B4688B">
            <w:pPr>
              <w:jc w:val="right"/>
              <w:rPr>
                <w:sz w:val="20"/>
              </w:rPr>
            </w:pPr>
            <w:r w:rsidRPr="00AE45DD">
              <w:rPr>
                <w:sz w:val="20"/>
              </w:rPr>
              <w:t>228,323</w:t>
            </w:r>
          </w:p>
        </w:tc>
      </w:tr>
      <w:tr w:rsidR="0051218E" w:rsidRPr="006D2BC9" w14:paraId="1275554C" w14:textId="77777777" w:rsidTr="00B4688B">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8C929DE" w14:textId="77777777" w:rsidR="0051218E" w:rsidRPr="00767201" w:rsidRDefault="0051218E" w:rsidP="00B4688B">
            <w:pPr>
              <w:ind w:left="5249" w:right="-198"/>
              <w:jc w:val="left"/>
              <w:rPr>
                <w:sz w:val="20"/>
              </w:rPr>
            </w:pPr>
            <w:r w:rsidRPr="00767201">
              <w:rPr>
                <w:sz w:val="20"/>
              </w:rPr>
              <w:t>Phase VI:</w:t>
            </w:r>
          </w:p>
        </w:tc>
        <w:tc>
          <w:tcPr>
            <w:tcW w:w="683" w:type="pct"/>
            <w:tcBorders>
              <w:top w:val="nil"/>
              <w:left w:val="nil"/>
              <w:bottom w:val="nil"/>
              <w:right w:val="single" w:sz="4" w:space="0" w:color="auto"/>
            </w:tcBorders>
            <w:shd w:val="clear" w:color="auto" w:fill="FFFFFF" w:themeFill="background1"/>
            <w:vAlign w:val="bottom"/>
          </w:tcPr>
          <w:p w14:paraId="385813BF" w14:textId="77777777" w:rsidR="0051218E" w:rsidRPr="00767201" w:rsidRDefault="0051218E" w:rsidP="00B4688B">
            <w:pPr>
              <w:tabs>
                <w:tab w:val="left" w:pos="6840"/>
              </w:tabs>
              <w:ind w:left="-108"/>
              <w:jc w:val="right"/>
              <w:rPr>
                <w:sz w:val="20"/>
              </w:rPr>
            </w:pPr>
            <w:r w:rsidRPr="00767201">
              <w:rPr>
                <w:sz w:val="20"/>
              </w:rPr>
              <w:t>Mar-07</w:t>
            </w:r>
          </w:p>
        </w:tc>
        <w:tc>
          <w:tcPr>
            <w:tcW w:w="909" w:type="pct"/>
            <w:tcBorders>
              <w:top w:val="nil"/>
              <w:left w:val="single" w:sz="4" w:space="0" w:color="auto"/>
              <w:bottom w:val="nil"/>
              <w:right w:val="single" w:sz="4" w:space="0" w:color="auto"/>
            </w:tcBorders>
            <w:shd w:val="clear" w:color="auto" w:fill="FFFFFF" w:themeFill="background1"/>
            <w:vAlign w:val="bottom"/>
          </w:tcPr>
          <w:p w14:paraId="25FA6805" w14:textId="77777777" w:rsidR="0051218E" w:rsidRPr="00AE45DD" w:rsidRDefault="0051218E" w:rsidP="00B4688B">
            <w:pPr>
              <w:jc w:val="right"/>
              <w:rPr>
                <w:sz w:val="20"/>
              </w:rPr>
            </w:pPr>
            <w:r w:rsidRPr="00AE45DD">
              <w:rPr>
                <w:sz w:val="20"/>
              </w:rPr>
              <w:t>228,323</w:t>
            </w:r>
          </w:p>
        </w:tc>
      </w:tr>
      <w:tr w:rsidR="0051218E" w:rsidRPr="006D2BC9" w14:paraId="6FC8D0F8" w14:textId="77777777" w:rsidTr="00B4688B">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3A55F10B" w14:textId="77777777" w:rsidR="0051218E" w:rsidRPr="00767201" w:rsidRDefault="0051218E" w:rsidP="00B4688B">
            <w:pPr>
              <w:ind w:left="5249" w:right="-198"/>
              <w:jc w:val="left"/>
              <w:rPr>
                <w:sz w:val="20"/>
              </w:rPr>
            </w:pPr>
            <w:r w:rsidRPr="00767201">
              <w:rPr>
                <w:sz w:val="20"/>
              </w:rPr>
              <w:t>Phase VII:</w:t>
            </w:r>
          </w:p>
        </w:tc>
        <w:tc>
          <w:tcPr>
            <w:tcW w:w="683" w:type="pct"/>
            <w:tcBorders>
              <w:top w:val="nil"/>
              <w:left w:val="nil"/>
              <w:bottom w:val="nil"/>
              <w:right w:val="single" w:sz="4" w:space="0" w:color="auto"/>
            </w:tcBorders>
            <w:shd w:val="clear" w:color="auto" w:fill="FFFFFF" w:themeFill="background1"/>
            <w:vAlign w:val="bottom"/>
          </w:tcPr>
          <w:p w14:paraId="0E0D01D3" w14:textId="77777777" w:rsidR="0051218E" w:rsidRPr="00767201" w:rsidRDefault="0051218E" w:rsidP="00B4688B">
            <w:pPr>
              <w:tabs>
                <w:tab w:val="left" w:pos="6840"/>
              </w:tabs>
              <w:ind w:left="-108"/>
              <w:jc w:val="right"/>
              <w:rPr>
                <w:sz w:val="20"/>
              </w:rPr>
            </w:pPr>
            <w:r w:rsidRPr="00767201">
              <w:rPr>
                <w:sz w:val="20"/>
              </w:rPr>
              <w:t>Nov-08</w:t>
            </w:r>
          </w:p>
        </w:tc>
        <w:tc>
          <w:tcPr>
            <w:tcW w:w="909" w:type="pct"/>
            <w:tcBorders>
              <w:top w:val="nil"/>
              <w:left w:val="single" w:sz="4" w:space="0" w:color="auto"/>
              <w:bottom w:val="nil"/>
              <w:right w:val="single" w:sz="4" w:space="0" w:color="auto"/>
            </w:tcBorders>
            <w:shd w:val="clear" w:color="auto" w:fill="FFFFFF" w:themeFill="background1"/>
            <w:vAlign w:val="bottom"/>
          </w:tcPr>
          <w:p w14:paraId="240BB26D" w14:textId="77777777" w:rsidR="0051218E" w:rsidRPr="00AE45DD" w:rsidRDefault="0051218E" w:rsidP="00B4688B">
            <w:pPr>
              <w:jc w:val="right"/>
              <w:rPr>
                <w:sz w:val="20"/>
              </w:rPr>
            </w:pPr>
            <w:r w:rsidRPr="00AE45DD">
              <w:rPr>
                <w:sz w:val="20"/>
              </w:rPr>
              <w:t>228,323</w:t>
            </w:r>
          </w:p>
        </w:tc>
      </w:tr>
      <w:tr w:rsidR="0051218E" w:rsidRPr="006D2BC9" w14:paraId="1A113C55" w14:textId="77777777" w:rsidTr="00B4688B">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06059DFA" w14:textId="77777777" w:rsidR="0051218E" w:rsidRPr="00767201" w:rsidRDefault="0051218E" w:rsidP="00B4688B">
            <w:pPr>
              <w:ind w:left="5249" w:right="-198"/>
              <w:jc w:val="left"/>
              <w:rPr>
                <w:sz w:val="20"/>
              </w:rPr>
            </w:pPr>
            <w:r w:rsidRPr="00767201">
              <w:rPr>
                <w:sz w:val="20"/>
              </w:rPr>
              <w:t>Phase VIII:</w:t>
            </w:r>
          </w:p>
        </w:tc>
        <w:tc>
          <w:tcPr>
            <w:tcW w:w="683" w:type="pct"/>
            <w:tcBorders>
              <w:top w:val="nil"/>
              <w:left w:val="nil"/>
              <w:bottom w:val="nil"/>
              <w:right w:val="single" w:sz="4" w:space="0" w:color="auto"/>
            </w:tcBorders>
            <w:shd w:val="clear" w:color="auto" w:fill="FFFFFF" w:themeFill="background1"/>
            <w:vAlign w:val="bottom"/>
          </w:tcPr>
          <w:p w14:paraId="208A383E" w14:textId="77777777" w:rsidR="0051218E" w:rsidRPr="00767201" w:rsidRDefault="0051218E" w:rsidP="00B4688B">
            <w:pPr>
              <w:tabs>
                <w:tab w:val="left" w:pos="6840"/>
              </w:tabs>
              <w:ind w:left="-108"/>
              <w:jc w:val="right"/>
              <w:rPr>
                <w:sz w:val="20"/>
              </w:rPr>
            </w:pPr>
            <w:r w:rsidRPr="00767201">
              <w:rPr>
                <w:sz w:val="20"/>
              </w:rPr>
              <w:t>Jul-10</w:t>
            </w:r>
          </w:p>
        </w:tc>
        <w:tc>
          <w:tcPr>
            <w:tcW w:w="909" w:type="pct"/>
            <w:tcBorders>
              <w:top w:val="nil"/>
              <w:left w:val="single" w:sz="4" w:space="0" w:color="auto"/>
              <w:bottom w:val="nil"/>
              <w:right w:val="single" w:sz="4" w:space="0" w:color="auto"/>
            </w:tcBorders>
            <w:shd w:val="clear" w:color="auto" w:fill="FFFFFF" w:themeFill="background1"/>
            <w:vAlign w:val="bottom"/>
          </w:tcPr>
          <w:p w14:paraId="719C73BE" w14:textId="77777777" w:rsidR="0051218E" w:rsidRPr="00AE45DD" w:rsidRDefault="0051218E" w:rsidP="00B4688B">
            <w:pPr>
              <w:jc w:val="right"/>
              <w:rPr>
                <w:sz w:val="20"/>
              </w:rPr>
            </w:pPr>
            <w:r w:rsidRPr="00AE45DD">
              <w:rPr>
                <w:sz w:val="20"/>
              </w:rPr>
              <w:t>228,323</w:t>
            </w:r>
          </w:p>
        </w:tc>
      </w:tr>
      <w:tr w:rsidR="0051218E" w:rsidRPr="006D2BC9" w14:paraId="1821A511" w14:textId="77777777" w:rsidTr="00B4688B">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2244498B" w14:textId="77777777" w:rsidR="0051218E" w:rsidRPr="00767201" w:rsidRDefault="0051218E" w:rsidP="00B4688B">
            <w:pPr>
              <w:ind w:left="5249" w:right="-198"/>
              <w:jc w:val="left"/>
              <w:rPr>
                <w:sz w:val="20"/>
              </w:rPr>
            </w:pPr>
            <w:r w:rsidRPr="00767201">
              <w:rPr>
                <w:sz w:val="20"/>
              </w:rPr>
              <w:t>Phase IX:</w:t>
            </w:r>
          </w:p>
        </w:tc>
        <w:tc>
          <w:tcPr>
            <w:tcW w:w="683" w:type="pct"/>
            <w:tcBorders>
              <w:top w:val="nil"/>
              <w:left w:val="nil"/>
              <w:bottom w:val="nil"/>
              <w:right w:val="single" w:sz="4" w:space="0" w:color="auto"/>
            </w:tcBorders>
            <w:shd w:val="clear" w:color="auto" w:fill="FFFFFF" w:themeFill="background1"/>
            <w:vAlign w:val="bottom"/>
          </w:tcPr>
          <w:p w14:paraId="30C629F8" w14:textId="77777777" w:rsidR="0051218E" w:rsidRPr="00767201" w:rsidRDefault="0051218E" w:rsidP="00B4688B">
            <w:pPr>
              <w:tabs>
                <w:tab w:val="left" w:pos="6840"/>
              </w:tabs>
              <w:ind w:left="-108"/>
              <w:jc w:val="right"/>
              <w:rPr>
                <w:sz w:val="20"/>
              </w:rPr>
            </w:pPr>
            <w:r w:rsidRPr="00767201">
              <w:rPr>
                <w:sz w:val="20"/>
              </w:rPr>
              <w:t>Jul-12</w:t>
            </w:r>
          </w:p>
        </w:tc>
        <w:tc>
          <w:tcPr>
            <w:tcW w:w="909" w:type="pct"/>
            <w:tcBorders>
              <w:top w:val="nil"/>
              <w:left w:val="single" w:sz="4" w:space="0" w:color="auto"/>
              <w:bottom w:val="nil"/>
              <w:right w:val="single" w:sz="4" w:space="0" w:color="auto"/>
            </w:tcBorders>
            <w:shd w:val="clear" w:color="auto" w:fill="FFFFFF" w:themeFill="background1"/>
            <w:vAlign w:val="bottom"/>
          </w:tcPr>
          <w:p w14:paraId="3D44EC15" w14:textId="77777777" w:rsidR="0051218E" w:rsidRPr="00AE45DD" w:rsidRDefault="0051218E" w:rsidP="00B4688B">
            <w:pPr>
              <w:jc w:val="right"/>
              <w:rPr>
                <w:sz w:val="20"/>
              </w:rPr>
            </w:pPr>
            <w:r w:rsidRPr="00AE45DD">
              <w:rPr>
                <w:sz w:val="20"/>
              </w:rPr>
              <w:t>228,323</w:t>
            </w:r>
          </w:p>
        </w:tc>
      </w:tr>
      <w:tr w:rsidR="0051218E" w:rsidRPr="006D2BC9" w14:paraId="13701857" w14:textId="77777777" w:rsidTr="00B4688B">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DC642EF" w14:textId="77777777" w:rsidR="0051218E" w:rsidRPr="00767201" w:rsidRDefault="0051218E" w:rsidP="00B4688B">
            <w:pPr>
              <w:ind w:left="5249" w:right="-198"/>
              <w:jc w:val="left"/>
              <w:rPr>
                <w:sz w:val="20"/>
              </w:rPr>
            </w:pPr>
            <w:r w:rsidRPr="00767201">
              <w:rPr>
                <w:sz w:val="20"/>
              </w:rPr>
              <w:t>Phase X:</w:t>
            </w:r>
          </w:p>
        </w:tc>
        <w:tc>
          <w:tcPr>
            <w:tcW w:w="683" w:type="pct"/>
            <w:tcBorders>
              <w:top w:val="nil"/>
              <w:left w:val="nil"/>
              <w:bottom w:val="nil"/>
              <w:right w:val="single" w:sz="4" w:space="0" w:color="auto"/>
            </w:tcBorders>
            <w:shd w:val="clear" w:color="auto" w:fill="FFFFFF" w:themeFill="background1"/>
            <w:vAlign w:val="bottom"/>
          </w:tcPr>
          <w:p w14:paraId="1A02A8C9" w14:textId="77777777" w:rsidR="0051218E" w:rsidRPr="00767201" w:rsidRDefault="0051218E" w:rsidP="00B4688B">
            <w:pPr>
              <w:tabs>
                <w:tab w:val="left" w:pos="6840"/>
              </w:tabs>
              <w:ind w:left="-108"/>
              <w:jc w:val="right"/>
              <w:rPr>
                <w:sz w:val="20"/>
              </w:rPr>
            </w:pPr>
            <w:r w:rsidRPr="00767201">
              <w:rPr>
                <w:sz w:val="20"/>
              </w:rPr>
              <w:t>May-14</w:t>
            </w:r>
          </w:p>
        </w:tc>
        <w:tc>
          <w:tcPr>
            <w:tcW w:w="909" w:type="pct"/>
            <w:tcBorders>
              <w:top w:val="nil"/>
              <w:left w:val="single" w:sz="4" w:space="0" w:color="auto"/>
              <w:bottom w:val="nil"/>
              <w:right w:val="single" w:sz="4" w:space="0" w:color="auto"/>
            </w:tcBorders>
            <w:shd w:val="clear" w:color="auto" w:fill="FFFFFF" w:themeFill="background1"/>
          </w:tcPr>
          <w:p w14:paraId="7311F850" w14:textId="77777777" w:rsidR="0051218E" w:rsidRPr="00AE45DD" w:rsidRDefault="0051218E" w:rsidP="00B4688B">
            <w:pPr>
              <w:jc w:val="right"/>
              <w:rPr>
                <w:sz w:val="20"/>
              </w:rPr>
            </w:pPr>
            <w:r w:rsidRPr="00AE45DD">
              <w:rPr>
                <w:sz w:val="20"/>
              </w:rPr>
              <w:t>228,323</w:t>
            </w:r>
          </w:p>
        </w:tc>
      </w:tr>
      <w:tr w:rsidR="0051218E" w:rsidRPr="006D2BC9" w14:paraId="51A68557" w14:textId="77777777" w:rsidTr="00B4688B">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4E627E12" w14:textId="77777777" w:rsidR="0051218E" w:rsidRPr="00767201" w:rsidRDefault="0051218E" w:rsidP="00B4688B">
            <w:pPr>
              <w:ind w:left="5249" w:right="-198"/>
              <w:jc w:val="left"/>
              <w:rPr>
                <w:sz w:val="20"/>
              </w:rPr>
            </w:pPr>
            <w:r w:rsidRPr="00767201">
              <w:rPr>
                <w:sz w:val="20"/>
              </w:rPr>
              <w:t>Phase XI:</w:t>
            </w:r>
          </w:p>
        </w:tc>
        <w:tc>
          <w:tcPr>
            <w:tcW w:w="683" w:type="pct"/>
            <w:tcBorders>
              <w:top w:val="nil"/>
              <w:left w:val="nil"/>
              <w:bottom w:val="nil"/>
              <w:right w:val="single" w:sz="4" w:space="0" w:color="auto"/>
            </w:tcBorders>
            <w:shd w:val="clear" w:color="auto" w:fill="FFFFFF" w:themeFill="background1"/>
            <w:vAlign w:val="bottom"/>
          </w:tcPr>
          <w:p w14:paraId="338B68C8" w14:textId="77777777" w:rsidR="0051218E" w:rsidRPr="00767201" w:rsidRDefault="0051218E" w:rsidP="00B4688B">
            <w:pPr>
              <w:tabs>
                <w:tab w:val="left" w:pos="6840"/>
              </w:tabs>
              <w:ind w:left="-108"/>
              <w:jc w:val="right"/>
              <w:rPr>
                <w:sz w:val="20"/>
              </w:rPr>
            </w:pPr>
            <w:r w:rsidRPr="00767201">
              <w:rPr>
                <w:sz w:val="20"/>
              </w:rPr>
              <w:t>May-16</w:t>
            </w:r>
          </w:p>
        </w:tc>
        <w:tc>
          <w:tcPr>
            <w:tcW w:w="909" w:type="pct"/>
            <w:tcBorders>
              <w:top w:val="nil"/>
              <w:left w:val="single" w:sz="4" w:space="0" w:color="auto"/>
              <w:bottom w:val="nil"/>
              <w:right w:val="single" w:sz="4" w:space="0" w:color="auto"/>
            </w:tcBorders>
            <w:shd w:val="clear" w:color="auto" w:fill="FFFFFF" w:themeFill="background1"/>
          </w:tcPr>
          <w:p w14:paraId="063F9E3F" w14:textId="77777777" w:rsidR="0051218E" w:rsidRPr="00AE45DD" w:rsidRDefault="0051218E" w:rsidP="00B4688B">
            <w:pPr>
              <w:jc w:val="right"/>
              <w:rPr>
                <w:sz w:val="20"/>
              </w:rPr>
            </w:pPr>
            <w:r w:rsidRPr="00AE45DD">
              <w:rPr>
                <w:sz w:val="20"/>
              </w:rPr>
              <w:t>292,253</w:t>
            </w:r>
          </w:p>
        </w:tc>
      </w:tr>
      <w:tr w:rsidR="0051218E" w:rsidRPr="006D2BC9" w14:paraId="410411A4" w14:textId="77777777" w:rsidTr="00B4688B">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7C564C1E" w14:textId="77777777" w:rsidR="0051218E" w:rsidRPr="00767201" w:rsidRDefault="0051218E" w:rsidP="00B4688B">
            <w:pPr>
              <w:ind w:left="5249" w:right="-198"/>
              <w:jc w:val="left"/>
              <w:rPr>
                <w:sz w:val="20"/>
              </w:rPr>
            </w:pPr>
            <w:r w:rsidRPr="00767201">
              <w:rPr>
                <w:sz w:val="20"/>
              </w:rPr>
              <w:t>Phase XII:</w:t>
            </w:r>
          </w:p>
        </w:tc>
        <w:tc>
          <w:tcPr>
            <w:tcW w:w="683" w:type="pct"/>
            <w:tcBorders>
              <w:top w:val="nil"/>
              <w:left w:val="nil"/>
              <w:bottom w:val="nil"/>
              <w:right w:val="single" w:sz="4" w:space="0" w:color="auto"/>
            </w:tcBorders>
            <w:shd w:val="clear" w:color="auto" w:fill="FFFFFF" w:themeFill="background1"/>
            <w:vAlign w:val="bottom"/>
          </w:tcPr>
          <w:p w14:paraId="15B32239" w14:textId="77777777" w:rsidR="0051218E" w:rsidRPr="00767201" w:rsidRDefault="0051218E" w:rsidP="00B4688B">
            <w:pPr>
              <w:tabs>
                <w:tab w:val="left" w:pos="6840"/>
              </w:tabs>
              <w:ind w:left="-108"/>
              <w:jc w:val="right"/>
              <w:rPr>
                <w:sz w:val="20"/>
              </w:rPr>
            </w:pPr>
            <w:r w:rsidRPr="00767201">
              <w:rPr>
                <w:sz w:val="20"/>
              </w:rPr>
              <w:t>Jun-18</w:t>
            </w:r>
          </w:p>
        </w:tc>
        <w:tc>
          <w:tcPr>
            <w:tcW w:w="909" w:type="pct"/>
            <w:tcBorders>
              <w:top w:val="nil"/>
              <w:left w:val="single" w:sz="4" w:space="0" w:color="auto"/>
              <w:bottom w:val="nil"/>
              <w:right w:val="single" w:sz="4" w:space="0" w:color="auto"/>
            </w:tcBorders>
            <w:shd w:val="clear" w:color="auto" w:fill="FFFFFF" w:themeFill="background1"/>
          </w:tcPr>
          <w:p w14:paraId="143499FC" w14:textId="77777777" w:rsidR="0051218E" w:rsidRPr="00AE45DD" w:rsidRDefault="0051218E" w:rsidP="00B4688B">
            <w:pPr>
              <w:jc w:val="right"/>
              <w:rPr>
                <w:sz w:val="20"/>
              </w:rPr>
            </w:pPr>
            <w:r w:rsidRPr="00AE45DD">
              <w:rPr>
                <w:sz w:val="20"/>
              </w:rPr>
              <w:t>292,253</w:t>
            </w:r>
          </w:p>
        </w:tc>
      </w:tr>
      <w:tr w:rsidR="0051218E" w:rsidRPr="006D2BC9" w14:paraId="5A57A245" w14:textId="77777777" w:rsidTr="00B4688B">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425AA27" w14:textId="77777777" w:rsidR="0051218E" w:rsidRPr="00767201" w:rsidRDefault="0051218E" w:rsidP="00B4688B">
            <w:pPr>
              <w:ind w:left="5249" w:right="-198"/>
              <w:jc w:val="left"/>
              <w:rPr>
                <w:sz w:val="20"/>
              </w:rPr>
            </w:pPr>
            <w:r>
              <w:rPr>
                <w:sz w:val="20"/>
              </w:rPr>
              <w:t>Phase XIII:</w:t>
            </w:r>
          </w:p>
        </w:tc>
        <w:tc>
          <w:tcPr>
            <w:tcW w:w="683" w:type="pct"/>
            <w:tcBorders>
              <w:top w:val="nil"/>
              <w:left w:val="nil"/>
              <w:bottom w:val="nil"/>
              <w:right w:val="single" w:sz="4" w:space="0" w:color="auto"/>
            </w:tcBorders>
            <w:shd w:val="clear" w:color="auto" w:fill="FFFFFF" w:themeFill="background1"/>
            <w:vAlign w:val="bottom"/>
          </w:tcPr>
          <w:p w14:paraId="43FD7162" w14:textId="77777777" w:rsidR="0051218E" w:rsidRPr="00767201" w:rsidRDefault="0051218E" w:rsidP="00B4688B">
            <w:pPr>
              <w:tabs>
                <w:tab w:val="left" w:pos="6840"/>
              </w:tabs>
              <w:ind w:left="-108"/>
              <w:jc w:val="right"/>
              <w:rPr>
                <w:sz w:val="20"/>
              </w:rPr>
            </w:pPr>
            <w:r>
              <w:rPr>
                <w:sz w:val="20"/>
              </w:rPr>
              <w:t>Dec-20</w:t>
            </w:r>
          </w:p>
        </w:tc>
        <w:tc>
          <w:tcPr>
            <w:tcW w:w="909" w:type="pct"/>
            <w:tcBorders>
              <w:top w:val="nil"/>
              <w:left w:val="single" w:sz="4" w:space="0" w:color="auto"/>
              <w:bottom w:val="nil"/>
              <w:right w:val="single" w:sz="4" w:space="0" w:color="auto"/>
            </w:tcBorders>
            <w:shd w:val="clear" w:color="auto" w:fill="FFFFFF" w:themeFill="background1"/>
          </w:tcPr>
          <w:p w14:paraId="6CF3A6EC" w14:textId="77777777" w:rsidR="0051218E" w:rsidRPr="00AE45DD" w:rsidRDefault="0051218E" w:rsidP="00B4688B">
            <w:pPr>
              <w:jc w:val="right"/>
              <w:rPr>
                <w:sz w:val="20"/>
              </w:rPr>
            </w:pPr>
            <w:r w:rsidRPr="00AE45DD">
              <w:rPr>
                <w:sz w:val="20"/>
              </w:rPr>
              <w:t>292,253</w:t>
            </w:r>
          </w:p>
        </w:tc>
      </w:tr>
      <w:tr w:rsidR="0051218E" w:rsidRPr="006D2BC9" w14:paraId="421F8110" w14:textId="77777777" w:rsidTr="00B4688B">
        <w:trPr>
          <w:trHeight w:val="233"/>
          <w:jc w:val="center"/>
        </w:trPr>
        <w:tc>
          <w:tcPr>
            <w:tcW w:w="4091" w:type="pct"/>
            <w:gridSpan w:val="2"/>
            <w:tcBorders>
              <w:top w:val="nil"/>
              <w:left w:val="single" w:sz="4" w:space="0" w:color="auto"/>
              <w:bottom w:val="nil"/>
              <w:right w:val="single" w:sz="4" w:space="0" w:color="auto"/>
            </w:tcBorders>
            <w:shd w:val="clear" w:color="auto" w:fill="auto"/>
          </w:tcPr>
          <w:p w14:paraId="6EF918B1" w14:textId="77777777" w:rsidR="0051218E" w:rsidRPr="00767201" w:rsidRDefault="0051218E" w:rsidP="00B4688B">
            <w:pPr>
              <w:tabs>
                <w:tab w:val="right" w:pos="7560"/>
              </w:tabs>
              <w:ind w:left="6480" w:right="-108"/>
              <w:jc w:val="left"/>
              <w:rPr>
                <w:sz w:val="20"/>
              </w:rPr>
            </w:pPr>
            <w:r w:rsidRPr="00767201">
              <w:rPr>
                <w:sz w:val="20"/>
              </w:rPr>
              <w:tab/>
              <w:t>Total:</w:t>
            </w:r>
          </w:p>
        </w:tc>
        <w:tc>
          <w:tcPr>
            <w:tcW w:w="909" w:type="pct"/>
            <w:tcBorders>
              <w:top w:val="nil"/>
              <w:left w:val="single" w:sz="4" w:space="0" w:color="auto"/>
              <w:bottom w:val="single" w:sz="4" w:space="0" w:color="auto"/>
              <w:right w:val="single" w:sz="4" w:space="0" w:color="auto"/>
            </w:tcBorders>
            <w:shd w:val="clear" w:color="auto" w:fill="auto"/>
          </w:tcPr>
          <w:p w14:paraId="65352028" w14:textId="77777777" w:rsidR="0051218E" w:rsidRPr="006D2BC9" w:rsidRDefault="0051218E" w:rsidP="00B4688B">
            <w:pPr>
              <w:jc w:val="right"/>
              <w:rPr>
                <w:sz w:val="20"/>
                <w:highlight w:val="yellow"/>
              </w:rPr>
            </w:pPr>
            <w:r w:rsidRPr="00AE45DD">
              <w:rPr>
                <w:sz w:val="20"/>
              </w:rPr>
              <w:t>3,079,677</w:t>
            </w:r>
          </w:p>
        </w:tc>
      </w:tr>
      <w:tr w:rsidR="0051218E" w:rsidRPr="006D2BC9" w14:paraId="5FB624FA" w14:textId="77777777" w:rsidTr="00B4688B">
        <w:trPr>
          <w:trHeight w:val="233"/>
          <w:jc w:val="center"/>
        </w:trPr>
        <w:tc>
          <w:tcPr>
            <w:tcW w:w="4091" w:type="pct"/>
            <w:gridSpan w:val="2"/>
            <w:shd w:val="clear" w:color="auto" w:fill="FFFFFF" w:themeFill="background1"/>
          </w:tcPr>
          <w:p w14:paraId="4DA7172E" w14:textId="77777777" w:rsidR="0051218E" w:rsidRPr="00767201" w:rsidRDefault="0051218E" w:rsidP="00B4688B">
            <w:pPr>
              <w:jc w:val="left"/>
              <w:rPr>
                <w:sz w:val="20"/>
              </w:rPr>
            </w:pPr>
            <w:r w:rsidRPr="00767201">
              <w:rPr>
                <w:sz w:val="20"/>
              </w:rPr>
              <w:t>Amount requested for renewal (phase XI</w:t>
            </w:r>
            <w:r>
              <w:rPr>
                <w:sz w:val="20"/>
              </w:rPr>
              <w:t>V</w:t>
            </w:r>
            <w:r w:rsidRPr="00767201">
              <w:rPr>
                <w:sz w:val="20"/>
              </w:rPr>
              <w:t>) (US $):</w:t>
            </w:r>
          </w:p>
        </w:tc>
        <w:tc>
          <w:tcPr>
            <w:tcW w:w="909" w:type="pct"/>
            <w:shd w:val="clear" w:color="auto" w:fill="auto"/>
          </w:tcPr>
          <w:p w14:paraId="1E312DC8" w14:textId="77777777" w:rsidR="0051218E" w:rsidRPr="00AE45DD" w:rsidRDefault="0051218E" w:rsidP="00B4688B">
            <w:pPr>
              <w:jc w:val="right"/>
              <w:rPr>
                <w:sz w:val="20"/>
              </w:rPr>
            </w:pPr>
            <w:r w:rsidRPr="00AE45DD">
              <w:rPr>
                <w:sz w:val="20"/>
              </w:rPr>
              <w:t>292,253</w:t>
            </w:r>
          </w:p>
        </w:tc>
      </w:tr>
      <w:tr w:rsidR="0051218E" w:rsidRPr="006D2BC9" w14:paraId="35750B71" w14:textId="77777777" w:rsidTr="00B4688B">
        <w:trPr>
          <w:trHeight w:val="233"/>
          <w:jc w:val="center"/>
        </w:trPr>
        <w:tc>
          <w:tcPr>
            <w:tcW w:w="4091" w:type="pct"/>
            <w:gridSpan w:val="2"/>
          </w:tcPr>
          <w:p w14:paraId="69B5640F" w14:textId="77777777" w:rsidR="0051218E" w:rsidRPr="00767201" w:rsidRDefault="0051218E" w:rsidP="00B4688B">
            <w:pPr>
              <w:jc w:val="left"/>
              <w:rPr>
                <w:sz w:val="20"/>
              </w:rPr>
            </w:pPr>
            <w:r w:rsidRPr="00767201">
              <w:rPr>
                <w:sz w:val="20"/>
              </w:rPr>
              <w:t>Amount recommended for approval for phase XI</w:t>
            </w:r>
            <w:r>
              <w:rPr>
                <w:sz w:val="20"/>
              </w:rPr>
              <w:t>V</w:t>
            </w:r>
            <w:r w:rsidRPr="00767201">
              <w:rPr>
                <w:sz w:val="20"/>
              </w:rPr>
              <w:t xml:space="preserve"> (US $): </w:t>
            </w:r>
          </w:p>
        </w:tc>
        <w:tc>
          <w:tcPr>
            <w:tcW w:w="909" w:type="pct"/>
            <w:shd w:val="clear" w:color="auto" w:fill="auto"/>
          </w:tcPr>
          <w:p w14:paraId="6ECC7A19" w14:textId="77777777" w:rsidR="0051218E" w:rsidRPr="00AE45DD" w:rsidRDefault="0051218E" w:rsidP="00B4688B">
            <w:pPr>
              <w:jc w:val="right"/>
              <w:rPr>
                <w:sz w:val="20"/>
              </w:rPr>
            </w:pPr>
            <w:r w:rsidRPr="00AE45DD">
              <w:rPr>
                <w:sz w:val="20"/>
              </w:rPr>
              <w:t>292,253</w:t>
            </w:r>
          </w:p>
        </w:tc>
      </w:tr>
      <w:tr w:rsidR="0051218E" w:rsidRPr="006D2BC9" w14:paraId="6F289419" w14:textId="77777777" w:rsidTr="00B4688B">
        <w:trPr>
          <w:trHeight w:val="233"/>
          <w:jc w:val="center"/>
        </w:trPr>
        <w:tc>
          <w:tcPr>
            <w:tcW w:w="4091" w:type="pct"/>
            <w:gridSpan w:val="2"/>
          </w:tcPr>
          <w:p w14:paraId="6644B95A" w14:textId="77777777" w:rsidR="0051218E" w:rsidRPr="00767201" w:rsidRDefault="0051218E" w:rsidP="00B4688B">
            <w:pPr>
              <w:jc w:val="left"/>
              <w:rPr>
                <w:sz w:val="20"/>
              </w:rPr>
            </w:pPr>
            <w:r w:rsidRPr="00767201">
              <w:rPr>
                <w:sz w:val="20"/>
              </w:rPr>
              <w:lastRenderedPageBreak/>
              <w:t>Agency support costs (US $):</w:t>
            </w:r>
          </w:p>
        </w:tc>
        <w:tc>
          <w:tcPr>
            <w:tcW w:w="909" w:type="pct"/>
            <w:shd w:val="clear" w:color="auto" w:fill="auto"/>
          </w:tcPr>
          <w:p w14:paraId="7587A096" w14:textId="77777777" w:rsidR="0051218E" w:rsidRPr="00AE45DD" w:rsidRDefault="0051218E" w:rsidP="00B4688B">
            <w:pPr>
              <w:jc w:val="right"/>
              <w:rPr>
                <w:sz w:val="20"/>
              </w:rPr>
            </w:pPr>
            <w:r w:rsidRPr="00AE45DD">
              <w:rPr>
                <w:sz w:val="20"/>
              </w:rPr>
              <w:t>20,458</w:t>
            </w:r>
          </w:p>
        </w:tc>
      </w:tr>
      <w:tr w:rsidR="0051218E" w:rsidRPr="006D2BC9" w14:paraId="5F9708FF" w14:textId="77777777" w:rsidTr="00B4688B">
        <w:trPr>
          <w:trHeight w:val="233"/>
          <w:jc w:val="center"/>
        </w:trPr>
        <w:tc>
          <w:tcPr>
            <w:tcW w:w="4091" w:type="pct"/>
            <w:gridSpan w:val="2"/>
          </w:tcPr>
          <w:p w14:paraId="02C67BCC" w14:textId="77777777" w:rsidR="0051218E" w:rsidRPr="00767201" w:rsidRDefault="0051218E" w:rsidP="00B4688B">
            <w:pPr>
              <w:jc w:val="left"/>
              <w:rPr>
                <w:sz w:val="20"/>
              </w:rPr>
            </w:pPr>
            <w:r w:rsidRPr="00767201">
              <w:rPr>
                <w:sz w:val="20"/>
              </w:rPr>
              <w:t>Total cost of institutional strengthening phase XI</w:t>
            </w:r>
            <w:r>
              <w:rPr>
                <w:sz w:val="20"/>
              </w:rPr>
              <w:t>V</w:t>
            </w:r>
            <w:r w:rsidRPr="00767201">
              <w:rPr>
                <w:sz w:val="20"/>
              </w:rPr>
              <w:t xml:space="preserve"> to the Multilateral Fund (US $):</w:t>
            </w:r>
          </w:p>
        </w:tc>
        <w:tc>
          <w:tcPr>
            <w:tcW w:w="909" w:type="pct"/>
            <w:shd w:val="clear" w:color="auto" w:fill="auto"/>
          </w:tcPr>
          <w:p w14:paraId="1387E634" w14:textId="77777777" w:rsidR="0051218E" w:rsidRPr="00AE45DD" w:rsidRDefault="0051218E" w:rsidP="00B4688B">
            <w:pPr>
              <w:jc w:val="right"/>
              <w:rPr>
                <w:sz w:val="20"/>
              </w:rPr>
            </w:pPr>
            <w:r w:rsidRPr="00AE45DD">
              <w:rPr>
                <w:sz w:val="20"/>
              </w:rPr>
              <w:t>312,711</w:t>
            </w:r>
          </w:p>
        </w:tc>
      </w:tr>
      <w:tr w:rsidR="0051218E" w:rsidRPr="006D2BC9" w14:paraId="794ACCBE" w14:textId="77777777" w:rsidTr="00B4688B">
        <w:trPr>
          <w:trHeight w:val="233"/>
          <w:jc w:val="center"/>
        </w:trPr>
        <w:tc>
          <w:tcPr>
            <w:tcW w:w="4091" w:type="pct"/>
            <w:gridSpan w:val="2"/>
          </w:tcPr>
          <w:p w14:paraId="404100A5" w14:textId="77777777" w:rsidR="0051218E" w:rsidRPr="00767201" w:rsidRDefault="0051218E" w:rsidP="00B4688B">
            <w:pPr>
              <w:jc w:val="left"/>
              <w:rPr>
                <w:sz w:val="20"/>
              </w:rPr>
            </w:pPr>
            <w:r w:rsidRPr="00767201">
              <w:rPr>
                <w:sz w:val="20"/>
              </w:rPr>
              <w:t>Date of approval of country programme:</w:t>
            </w:r>
          </w:p>
        </w:tc>
        <w:tc>
          <w:tcPr>
            <w:tcW w:w="909" w:type="pct"/>
            <w:shd w:val="clear" w:color="auto" w:fill="FFFFFF" w:themeFill="background1"/>
          </w:tcPr>
          <w:p w14:paraId="18C283E6" w14:textId="77777777" w:rsidR="0051218E" w:rsidRPr="00AE45DD" w:rsidRDefault="0051218E" w:rsidP="00B4688B">
            <w:pPr>
              <w:jc w:val="right"/>
              <w:rPr>
                <w:sz w:val="20"/>
              </w:rPr>
            </w:pPr>
            <w:r w:rsidRPr="00AE45DD">
              <w:rPr>
                <w:sz w:val="20"/>
              </w:rPr>
              <w:t>1992</w:t>
            </w:r>
          </w:p>
        </w:tc>
      </w:tr>
      <w:tr w:rsidR="0051218E" w:rsidRPr="006D2BC9" w14:paraId="4074F29F" w14:textId="77777777" w:rsidTr="00B4688B">
        <w:trPr>
          <w:trHeight w:val="233"/>
          <w:jc w:val="center"/>
        </w:trPr>
        <w:tc>
          <w:tcPr>
            <w:tcW w:w="4091" w:type="pct"/>
            <w:gridSpan w:val="2"/>
            <w:tcBorders>
              <w:bottom w:val="single" w:sz="4" w:space="0" w:color="auto"/>
            </w:tcBorders>
          </w:tcPr>
          <w:p w14:paraId="459D8C16" w14:textId="77777777" w:rsidR="0051218E" w:rsidRPr="00767201" w:rsidRDefault="0051218E" w:rsidP="00B4688B">
            <w:pPr>
              <w:jc w:val="left"/>
              <w:rPr>
                <w:sz w:val="20"/>
              </w:rPr>
            </w:pPr>
            <w:r w:rsidRPr="00767201">
              <w:rPr>
                <w:sz w:val="20"/>
              </w:rPr>
              <w:t>Date of approval of HCFC phase-out management plan:</w:t>
            </w:r>
          </w:p>
        </w:tc>
        <w:tc>
          <w:tcPr>
            <w:tcW w:w="909" w:type="pct"/>
            <w:tcBorders>
              <w:bottom w:val="single" w:sz="4" w:space="0" w:color="auto"/>
            </w:tcBorders>
            <w:shd w:val="clear" w:color="auto" w:fill="FFFFFF" w:themeFill="background1"/>
          </w:tcPr>
          <w:p w14:paraId="4813F398" w14:textId="77777777" w:rsidR="0051218E" w:rsidRPr="00AE45DD" w:rsidRDefault="0051218E" w:rsidP="00B4688B">
            <w:pPr>
              <w:jc w:val="right"/>
              <w:rPr>
                <w:sz w:val="20"/>
              </w:rPr>
            </w:pPr>
            <w:r w:rsidRPr="00AE45DD">
              <w:rPr>
                <w:sz w:val="20"/>
              </w:rPr>
              <w:t>2011</w:t>
            </w:r>
          </w:p>
        </w:tc>
      </w:tr>
      <w:tr w:rsidR="0051218E" w:rsidRPr="006D2BC9" w14:paraId="3726A87C" w14:textId="77777777" w:rsidTr="00B4688B">
        <w:trPr>
          <w:trHeight w:val="233"/>
          <w:jc w:val="center"/>
        </w:trPr>
        <w:tc>
          <w:tcPr>
            <w:tcW w:w="4091" w:type="pct"/>
            <w:gridSpan w:val="2"/>
            <w:tcBorders>
              <w:top w:val="single" w:sz="4" w:space="0" w:color="auto"/>
              <w:left w:val="single" w:sz="4" w:space="0" w:color="auto"/>
              <w:bottom w:val="nil"/>
              <w:right w:val="single" w:sz="4" w:space="0" w:color="auto"/>
            </w:tcBorders>
          </w:tcPr>
          <w:p w14:paraId="618CA6E2" w14:textId="77777777" w:rsidR="0051218E" w:rsidRPr="00767201" w:rsidRDefault="0051218E" w:rsidP="00B4688B">
            <w:pPr>
              <w:spacing w:before="20"/>
              <w:jc w:val="left"/>
              <w:rPr>
                <w:sz w:val="20"/>
              </w:rPr>
            </w:pPr>
            <w:r w:rsidRPr="00767201">
              <w:rPr>
                <w:sz w:val="20"/>
              </w:rPr>
              <w:t>Baseline consumption of controlled substances (ODP tonnes):</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6BEB263B" w14:textId="77777777" w:rsidR="0051218E" w:rsidRPr="006D2BC9" w:rsidRDefault="0051218E" w:rsidP="00B4688B">
            <w:pPr>
              <w:jc w:val="right"/>
              <w:rPr>
                <w:sz w:val="20"/>
                <w:highlight w:val="yellow"/>
              </w:rPr>
            </w:pPr>
          </w:p>
        </w:tc>
      </w:tr>
      <w:tr w:rsidR="0051218E" w:rsidRPr="006D2BC9" w14:paraId="30492161" w14:textId="77777777" w:rsidTr="00B4688B">
        <w:trPr>
          <w:trHeight w:val="233"/>
          <w:jc w:val="center"/>
        </w:trPr>
        <w:tc>
          <w:tcPr>
            <w:tcW w:w="4091" w:type="pct"/>
            <w:gridSpan w:val="2"/>
            <w:tcBorders>
              <w:top w:val="nil"/>
              <w:left w:val="single" w:sz="4" w:space="0" w:color="auto"/>
              <w:bottom w:val="nil"/>
              <w:right w:val="single" w:sz="4" w:space="0" w:color="auto"/>
            </w:tcBorders>
          </w:tcPr>
          <w:p w14:paraId="611A6B0C" w14:textId="77777777" w:rsidR="0051218E" w:rsidRPr="00767201" w:rsidRDefault="0051218E" w:rsidP="00B4688B">
            <w:pPr>
              <w:ind w:left="340" w:hanging="340"/>
              <w:jc w:val="left"/>
              <w:rPr>
                <w:sz w:val="20"/>
              </w:rPr>
            </w:pPr>
            <w:r w:rsidRPr="00767201">
              <w:rPr>
                <w:sz w:val="20"/>
              </w:rPr>
              <w:t>(</w:t>
            </w:r>
            <w:r>
              <w:rPr>
                <w:sz w:val="20"/>
              </w:rPr>
              <w:t>a</w:t>
            </w:r>
            <w:r w:rsidRPr="00767201">
              <w:rPr>
                <w:sz w:val="20"/>
              </w:rPr>
              <w:t>)</w:t>
            </w:r>
            <w:r w:rsidRPr="00767201">
              <w:rPr>
                <w:sz w:val="20"/>
              </w:rPr>
              <w:tab/>
              <w:t>Annex B, Group III (methyl chloroform) (average 1998-2000)</w:t>
            </w:r>
          </w:p>
        </w:tc>
        <w:tc>
          <w:tcPr>
            <w:tcW w:w="909" w:type="pct"/>
            <w:tcBorders>
              <w:top w:val="nil"/>
              <w:left w:val="single" w:sz="4" w:space="0" w:color="auto"/>
              <w:bottom w:val="nil"/>
              <w:right w:val="single" w:sz="4" w:space="0" w:color="auto"/>
            </w:tcBorders>
            <w:shd w:val="clear" w:color="auto" w:fill="FFFFFF" w:themeFill="background1"/>
            <w:vAlign w:val="bottom"/>
          </w:tcPr>
          <w:p w14:paraId="4D898892" w14:textId="77777777" w:rsidR="0051218E" w:rsidRPr="00B76776" w:rsidRDefault="0051218E" w:rsidP="00B4688B">
            <w:pPr>
              <w:jc w:val="right"/>
              <w:rPr>
                <w:sz w:val="20"/>
              </w:rPr>
            </w:pPr>
            <w:r w:rsidRPr="00B76776">
              <w:rPr>
                <w:sz w:val="20"/>
              </w:rPr>
              <w:t>26.0</w:t>
            </w:r>
          </w:p>
        </w:tc>
      </w:tr>
      <w:tr w:rsidR="0051218E" w:rsidRPr="006D2BC9" w14:paraId="74576DF0" w14:textId="77777777" w:rsidTr="00B4688B">
        <w:trPr>
          <w:trHeight w:val="233"/>
          <w:jc w:val="center"/>
        </w:trPr>
        <w:tc>
          <w:tcPr>
            <w:tcW w:w="4091" w:type="pct"/>
            <w:gridSpan w:val="2"/>
            <w:tcBorders>
              <w:top w:val="nil"/>
              <w:left w:val="single" w:sz="4" w:space="0" w:color="auto"/>
              <w:bottom w:val="nil"/>
              <w:right w:val="single" w:sz="4" w:space="0" w:color="auto"/>
            </w:tcBorders>
          </w:tcPr>
          <w:p w14:paraId="00926600" w14:textId="77777777" w:rsidR="0051218E" w:rsidRPr="00767201" w:rsidRDefault="0051218E" w:rsidP="00B4688B">
            <w:pPr>
              <w:spacing w:after="20"/>
              <w:ind w:left="340" w:hanging="340"/>
              <w:jc w:val="left"/>
              <w:rPr>
                <w:sz w:val="20"/>
              </w:rPr>
            </w:pPr>
            <w:r w:rsidRPr="00767201">
              <w:rPr>
                <w:sz w:val="20"/>
              </w:rPr>
              <w:t>(</w:t>
            </w:r>
            <w:r>
              <w:rPr>
                <w:sz w:val="20"/>
              </w:rPr>
              <w:t>b</w:t>
            </w:r>
            <w:r w:rsidRPr="00767201">
              <w:rPr>
                <w:sz w:val="20"/>
              </w:rPr>
              <w:t>)</w:t>
            </w:r>
            <w:r w:rsidRPr="00767201">
              <w:rPr>
                <w:sz w:val="20"/>
              </w:rPr>
              <w:tab/>
              <w:t>Annex C, Group I (HCFCs) (average 2009-2010)</w:t>
            </w:r>
          </w:p>
        </w:tc>
        <w:tc>
          <w:tcPr>
            <w:tcW w:w="909" w:type="pct"/>
            <w:tcBorders>
              <w:top w:val="nil"/>
              <w:left w:val="single" w:sz="4" w:space="0" w:color="auto"/>
              <w:bottom w:val="nil"/>
              <w:right w:val="single" w:sz="4" w:space="0" w:color="auto"/>
            </w:tcBorders>
            <w:shd w:val="clear" w:color="auto" w:fill="FFFFFF" w:themeFill="background1"/>
            <w:vAlign w:val="bottom"/>
          </w:tcPr>
          <w:p w14:paraId="0B5FC6B9" w14:textId="77777777" w:rsidR="0051218E" w:rsidRPr="00B76776" w:rsidRDefault="0051218E" w:rsidP="00B4688B">
            <w:pPr>
              <w:jc w:val="right"/>
              <w:rPr>
                <w:sz w:val="20"/>
              </w:rPr>
            </w:pPr>
            <w:r w:rsidRPr="00B76776">
              <w:rPr>
                <w:sz w:val="20"/>
              </w:rPr>
              <w:t>386.3</w:t>
            </w:r>
          </w:p>
        </w:tc>
      </w:tr>
      <w:tr w:rsidR="0051218E" w:rsidRPr="006D2BC9" w14:paraId="3BD10B27" w14:textId="77777777" w:rsidTr="00B4688B">
        <w:trPr>
          <w:trHeight w:val="233"/>
          <w:jc w:val="center"/>
        </w:trPr>
        <w:tc>
          <w:tcPr>
            <w:tcW w:w="4091" w:type="pct"/>
            <w:gridSpan w:val="2"/>
            <w:tcBorders>
              <w:top w:val="nil"/>
              <w:left w:val="single" w:sz="4" w:space="0" w:color="auto"/>
              <w:bottom w:val="nil"/>
              <w:right w:val="single" w:sz="4" w:space="0" w:color="auto"/>
            </w:tcBorders>
          </w:tcPr>
          <w:p w14:paraId="59218782" w14:textId="77777777" w:rsidR="0051218E" w:rsidRPr="00767201" w:rsidRDefault="0051218E" w:rsidP="00B4688B">
            <w:pPr>
              <w:spacing w:after="20"/>
              <w:ind w:left="340" w:hanging="340"/>
              <w:jc w:val="left"/>
              <w:rPr>
                <w:sz w:val="20"/>
              </w:rPr>
            </w:pPr>
            <w:r w:rsidRPr="00767201">
              <w:rPr>
                <w:sz w:val="20"/>
              </w:rPr>
              <w:t>(</w:t>
            </w:r>
            <w:r>
              <w:rPr>
                <w:sz w:val="20"/>
              </w:rPr>
              <w:t>c</w:t>
            </w:r>
            <w:r w:rsidRPr="00767201">
              <w:rPr>
                <w:sz w:val="20"/>
              </w:rPr>
              <w:t>)</w:t>
            </w:r>
            <w:r w:rsidRPr="00767201">
              <w:rPr>
                <w:sz w:val="20"/>
              </w:rPr>
              <w:tab/>
              <w:t>Annex E (methyl bromide) (average 1995-1998)</w:t>
            </w:r>
          </w:p>
        </w:tc>
        <w:tc>
          <w:tcPr>
            <w:tcW w:w="909" w:type="pct"/>
            <w:tcBorders>
              <w:top w:val="nil"/>
              <w:bottom w:val="single" w:sz="4" w:space="0" w:color="auto"/>
            </w:tcBorders>
            <w:shd w:val="clear" w:color="auto" w:fill="FFFFFF" w:themeFill="background1"/>
            <w:vAlign w:val="bottom"/>
          </w:tcPr>
          <w:p w14:paraId="76587D6F" w14:textId="77777777" w:rsidR="0051218E" w:rsidRPr="00B76776" w:rsidRDefault="0051218E" w:rsidP="00B4688B">
            <w:pPr>
              <w:jc w:val="right"/>
              <w:rPr>
                <w:sz w:val="20"/>
              </w:rPr>
            </w:pPr>
            <w:r w:rsidRPr="00B76776">
              <w:rPr>
                <w:sz w:val="20"/>
              </w:rPr>
              <w:t>238.1</w:t>
            </w:r>
          </w:p>
        </w:tc>
      </w:tr>
      <w:tr w:rsidR="0051218E" w:rsidRPr="006D2BC9" w14:paraId="72983000" w14:textId="77777777" w:rsidTr="00B4688B">
        <w:trPr>
          <w:trHeight w:val="233"/>
          <w:jc w:val="center"/>
        </w:trPr>
        <w:tc>
          <w:tcPr>
            <w:tcW w:w="4091" w:type="pct"/>
            <w:gridSpan w:val="2"/>
            <w:tcBorders>
              <w:top w:val="single" w:sz="4" w:space="0" w:color="auto"/>
              <w:left w:val="single" w:sz="4" w:space="0" w:color="auto"/>
              <w:bottom w:val="nil"/>
              <w:right w:val="single" w:sz="4" w:space="0" w:color="auto"/>
            </w:tcBorders>
          </w:tcPr>
          <w:p w14:paraId="5DA5AC83" w14:textId="77777777" w:rsidR="0051218E" w:rsidRPr="00767201" w:rsidRDefault="0051218E" w:rsidP="00B4688B">
            <w:pPr>
              <w:spacing w:before="20"/>
              <w:jc w:val="left"/>
              <w:rPr>
                <w:sz w:val="20"/>
              </w:rPr>
            </w:pPr>
            <w:r w:rsidRPr="00767201">
              <w:rPr>
                <w:sz w:val="20"/>
              </w:rPr>
              <w:t>Latest reported ODS consumption (</w:t>
            </w:r>
            <w:r>
              <w:rPr>
                <w:sz w:val="20"/>
              </w:rPr>
              <w:t>2021</w:t>
            </w:r>
            <w:r w:rsidRPr="00767201">
              <w:rPr>
                <w:sz w:val="20"/>
              </w:rPr>
              <w:t>) (ODP tonnes)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37D7F329" w14:textId="77777777" w:rsidR="0051218E" w:rsidRPr="006D2BC9" w:rsidRDefault="0051218E" w:rsidP="00B4688B">
            <w:pPr>
              <w:spacing w:before="20"/>
              <w:jc w:val="right"/>
              <w:rPr>
                <w:sz w:val="20"/>
                <w:highlight w:val="yellow"/>
              </w:rPr>
            </w:pPr>
          </w:p>
        </w:tc>
      </w:tr>
      <w:tr w:rsidR="0051218E" w:rsidRPr="006D2BC9" w14:paraId="17229D79" w14:textId="77777777" w:rsidTr="00B4688B">
        <w:trPr>
          <w:trHeight w:val="233"/>
          <w:jc w:val="center"/>
        </w:trPr>
        <w:tc>
          <w:tcPr>
            <w:tcW w:w="4091" w:type="pct"/>
            <w:gridSpan w:val="2"/>
            <w:tcBorders>
              <w:top w:val="nil"/>
              <w:left w:val="single" w:sz="4" w:space="0" w:color="auto"/>
              <w:bottom w:val="nil"/>
              <w:right w:val="single" w:sz="4" w:space="0" w:color="auto"/>
            </w:tcBorders>
          </w:tcPr>
          <w:p w14:paraId="53767479" w14:textId="77777777" w:rsidR="0051218E" w:rsidRPr="00767201" w:rsidRDefault="0051218E" w:rsidP="00B4688B">
            <w:pPr>
              <w:ind w:left="340" w:hanging="340"/>
              <w:jc w:val="left"/>
              <w:rPr>
                <w:sz w:val="20"/>
              </w:rPr>
            </w:pPr>
            <w:r w:rsidRPr="00767201">
              <w:rPr>
                <w:sz w:val="20"/>
              </w:rPr>
              <w:t>(</w:t>
            </w:r>
            <w:r>
              <w:rPr>
                <w:sz w:val="20"/>
              </w:rPr>
              <w:t>a</w:t>
            </w:r>
            <w:r w:rsidRPr="00767201">
              <w:rPr>
                <w:sz w:val="20"/>
              </w:rPr>
              <w:t>)</w:t>
            </w:r>
            <w:r w:rsidRPr="00767201">
              <w:rPr>
                <w:sz w:val="20"/>
              </w:rPr>
              <w:tab/>
              <w:t>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tcPr>
          <w:p w14:paraId="025F2532" w14:textId="77777777" w:rsidR="0051218E" w:rsidRPr="00B76776" w:rsidRDefault="0051218E" w:rsidP="00B4688B">
            <w:pPr>
              <w:jc w:val="right"/>
              <w:rPr>
                <w:sz w:val="20"/>
              </w:rPr>
            </w:pPr>
            <w:r w:rsidRPr="00B76776">
              <w:rPr>
                <w:sz w:val="20"/>
              </w:rPr>
              <w:t>0.00</w:t>
            </w:r>
          </w:p>
        </w:tc>
      </w:tr>
      <w:tr w:rsidR="0051218E" w:rsidRPr="006D2BC9" w14:paraId="35F7631C" w14:textId="77777777" w:rsidTr="00B4688B">
        <w:trPr>
          <w:trHeight w:val="233"/>
          <w:jc w:val="center"/>
        </w:trPr>
        <w:tc>
          <w:tcPr>
            <w:tcW w:w="4091" w:type="pct"/>
            <w:gridSpan w:val="2"/>
            <w:tcBorders>
              <w:top w:val="nil"/>
              <w:left w:val="single" w:sz="4" w:space="0" w:color="auto"/>
              <w:bottom w:val="nil"/>
              <w:right w:val="single" w:sz="4" w:space="0" w:color="auto"/>
            </w:tcBorders>
          </w:tcPr>
          <w:p w14:paraId="25FFE82D" w14:textId="77777777" w:rsidR="0051218E" w:rsidRPr="00767201" w:rsidRDefault="0051218E" w:rsidP="00B4688B">
            <w:pPr>
              <w:ind w:left="340" w:hanging="340"/>
              <w:jc w:val="left"/>
              <w:rPr>
                <w:sz w:val="20"/>
              </w:rPr>
            </w:pPr>
            <w:r w:rsidRPr="00767201">
              <w:rPr>
                <w:sz w:val="20"/>
              </w:rPr>
              <w:t>(</w:t>
            </w:r>
            <w:r>
              <w:rPr>
                <w:sz w:val="20"/>
              </w:rPr>
              <w:t>b</w:t>
            </w:r>
            <w:r w:rsidRPr="00767201">
              <w:rPr>
                <w:sz w:val="20"/>
              </w:rPr>
              <w:t>)</w:t>
            </w:r>
            <w:r w:rsidRPr="00767201">
              <w:rPr>
                <w:sz w:val="20"/>
              </w:rPr>
              <w:tab/>
              <w:t>Annex C, Group I (HCFCs)</w:t>
            </w:r>
          </w:p>
        </w:tc>
        <w:tc>
          <w:tcPr>
            <w:tcW w:w="909" w:type="pct"/>
            <w:tcBorders>
              <w:top w:val="nil"/>
              <w:left w:val="single" w:sz="4" w:space="0" w:color="auto"/>
              <w:bottom w:val="nil"/>
              <w:right w:val="single" w:sz="4" w:space="0" w:color="auto"/>
            </w:tcBorders>
            <w:shd w:val="clear" w:color="auto" w:fill="FFFFFF" w:themeFill="background1"/>
            <w:vAlign w:val="bottom"/>
          </w:tcPr>
          <w:p w14:paraId="657AE02F" w14:textId="77777777" w:rsidR="0051218E" w:rsidRPr="00B76776" w:rsidRDefault="0051218E" w:rsidP="00B4688B">
            <w:pPr>
              <w:jc w:val="right"/>
              <w:rPr>
                <w:sz w:val="20"/>
              </w:rPr>
            </w:pPr>
            <w:r w:rsidRPr="00B76776">
              <w:rPr>
                <w:sz w:val="20"/>
              </w:rPr>
              <w:t>209.16</w:t>
            </w:r>
          </w:p>
        </w:tc>
      </w:tr>
      <w:tr w:rsidR="0051218E" w:rsidRPr="006D2BC9" w14:paraId="07D8A5E4" w14:textId="77777777" w:rsidTr="00B4688B">
        <w:trPr>
          <w:trHeight w:val="233"/>
          <w:jc w:val="center"/>
        </w:trPr>
        <w:tc>
          <w:tcPr>
            <w:tcW w:w="4091" w:type="pct"/>
            <w:gridSpan w:val="2"/>
            <w:tcBorders>
              <w:top w:val="nil"/>
              <w:left w:val="single" w:sz="4" w:space="0" w:color="auto"/>
              <w:bottom w:val="nil"/>
              <w:right w:val="single" w:sz="4" w:space="0" w:color="auto"/>
            </w:tcBorders>
          </w:tcPr>
          <w:p w14:paraId="6EA2028F" w14:textId="77777777" w:rsidR="0051218E" w:rsidRPr="00767201" w:rsidRDefault="0051218E" w:rsidP="00B4688B">
            <w:pPr>
              <w:ind w:left="340" w:hanging="340"/>
              <w:jc w:val="left"/>
              <w:rPr>
                <w:sz w:val="20"/>
              </w:rPr>
            </w:pPr>
            <w:r w:rsidRPr="00767201">
              <w:rPr>
                <w:sz w:val="20"/>
              </w:rPr>
              <w:t>(</w:t>
            </w:r>
            <w:r>
              <w:rPr>
                <w:sz w:val="20"/>
              </w:rPr>
              <w:t>c</w:t>
            </w:r>
            <w:r w:rsidRPr="00767201">
              <w:rPr>
                <w:sz w:val="20"/>
              </w:rPr>
              <w:t>)</w:t>
            </w:r>
            <w:r w:rsidRPr="00767201">
              <w:rPr>
                <w:sz w:val="20"/>
              </w:rPr>
              <w:tab/>
              <w:t>Annex E (methyl bromide)</w:t>
            </w:r>
          </w:p>
        </w:tc>
        <w:tc>
          <w:tcPr>
            <w:tcW w:w="909" w:type="pct"/>
            <w:tcBorders>
              <w:top w:val="nil"/>
              <w:left w:val="single" w:sz="4" w:space="0" w:color="auto"/>
              <w:bottom w:val="nil"/>
              <w:right w:val="single" w:sz="4" w:space="0" w:color="auto"/>
            </w:tcBorders>
            <w:shd w:val="clear" w:color="auto" w:fill="FFFFFF" w:themeFill="background1"/>
            <w:vAlign w:val="bottom"/>
          </w:tcPr>
          <w:p w14:paraId="58491C89" w14:textId="77777777" w:rsidR="0051218E" w:rsidRPr="00B76776" w:rsidRDefault="0051218E" w:rsidP="00B4688B">
            <w:pPr>
              <w:jc w:val="right"/>
              <w:rPr>
                <w:sz w:val="20"/>
              </w:rPr>
            </w:pPr>
            <w:r w:rsidRPr="00B76776">
              <w:rPr>
                <w:sz w:val="20"/>
              </w:rPr>
              <w:t>0.00</w:t>
            </w:r>
          </w:p>
        </w:tc>
      </w:tr>
      <w:tr w:rsidR="0051218E" w:rsidRPr="006D2BC9" w14:paraId="60336157" w14:textId="77777777" w:rsidTr="00B4688B">
        <w:trPr>
          <w:trHeight w:val="233"/>
          <w:jc w:val="center"/>
        </w:trPr>
        <w:tc>
          <w:tcPr>
            <w:tcW w:w="4091" w:type="pct"/>
            <w:gridSpan w:val="2"/>
            <w:tcBorders>
              <w:top w:val="nil"/>
              <w:left w:val="single" w:sz="4" w:space="0" w:color="auto"/>
              <w:bottom w:val="single" w:sz="4" w:space="0" w:color="auto"/>
              <w:right w:val="single" w:sz="4" w:space="0" w:color="auto"/>
            </w:tcBorders>
          </w:tcPr>
          <w:p w14:paraId="1D60C172" w14:textId="77777777" w:rsidR="0051218E" w:rsidRPr="00767201" w:rsidRDefault="0051218E" w:rsidP="00B4688B">
            <w:pPr>
              <w:tabs>
                <w:tab w:val="right" w:pos="7560"/>
              </w:tabs>
              <w:ind w:left="6480" w:right="-108"/>
              <w:jc w:val="left"/>
              <w:rPr>
                <w:sz w:val="20"/>
              </w:rPr>
            </w:pPr>
            <w:r w:rsidRPr="00767201">
              <w:rPr>
                <w:sz w:val="20"/>
              </w:rPr>
              <w:tab/>
              <w:t>Total:</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23E9ECEF" w14:textId="77777777" w:rsidR="0051218E" w:rsidRPr="006D2BC9" w:rsidRDefault="0051218E" w:rsidP="00B4688B">
            <w:pPr>
              <w:jc w:val="right"/>
              <w:rPr>
                <w:sz w:val="20"/>
                <w:highlight w:val="yellow"/>
              </w:rPr>
            </w:pPr>
            <w:r w:rsidRPr="00B76776">
              <w:rPr>
                <w:sz w:val="20"/>
              </w:rPr>
              <w:t>209.16</w:t>
            </w:r>
          </w:p>
        </w:tc>
      </w:tr>
      <w:tr w:rsidR="0051218E" w:rsidRPr="006D2BC9" w14:paraId="0B56CE87" w14:textId="77777777" w:rsidTr="00B4688B">
        <w:trPr>
          <w:trHeight w:val="233"/>
          <w:jc w:val="center"/>
        </w:trPr>
        <w:tc>
          <w:tcPr>
            <w:tcW w:w="4091" w:type="pct"/>
            <w:gridSpan w:val="2"/>
            <w:tcBorders>
              <w:top w:val="nil"/>
              <w:left w:val="single" w:sz="4" w:space="0" w:color="auto"/>
              <w:bottom w:val="single" w:sz="4" w:space="0" w:color="auto"/>
              <w:right w:val="single" w:sz="4" w:space="0" w:color="auto"/>
            </w:tcBorders>
          </w:tcPr>
          <w:p w14:paraId="2E2A429D" w14:textId="77777777" w:rsidR="0051218E" w:rsidRPr="00767201" w:rsidRDefault="0051218E" w:rsidP="00B4688B">
            <w:pPr>
              <w:jc w:val="left"/>
              <w:rPr>
                <w:sz w:val="20"/>
              </w:rPr>
            </w:pPr>
            <w:r w:rsidRPr="00767201">
              <w:rPr>
                <w:sz w:val="20"/>
              </w:rPr>
              <w:t>Year of reported country programme implementation data:</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264A4C1D" w14:textId="77777777" w:rsidR="0051218E" w:rsidRPr="006D2BC9" w:rsidRDefault="0051218E" w:rsidP="00B4688B">
            <w:pPr>
              <w:jc w:val="right"/>
              <w:rPr>
                <w:sz w:val="20"/>
                <w:highlight w:val="yellow"/>
              </w:rPr>
            </w:pPr>
            <w:r w:rsidRPr="00AE45DD">
              <w:rPr>
                <w:sz w:val="20"/>
              </w:rPr>
              <w:t>2021</w:t>
            </w:r>
          </w:p>
        </w:tc>
      </w:tr>
      <w:tr w:rsidR="0051218E" w:rsidRPr="006D2BC9" w14:paraId="7FD2E3E1" w14:textId="77777777" w:rsidTr="00B4688B">
        <w:trPr>
          <w:trHeight w:val="233"/>
          <w:jc w:val="center"/>
        </w:trPr>
        <w:tc>
          <w:tcPr>
            <w:tcW w:w="4091" w:type="pct"/>
            <w:gridSpan w:val="2"/>
            <w:tcBorders>
              <w:top w:val="single" w:sz="4" w:space="0" w:color="auto"/>
            </w:tcBorders>
          </w:tcPr>
          <w:p w14:paraId="1C3DCA4A" w14:textId="77777777" w:rsidR="0051218E" w:rsidRPr="00767201" w:rsidRDefault="0051218E" w:rsidP="00B4688B">
            <w:pPr>
              <w:keepNext/>
              <w:jc w:val="left"/>
              <w:rPr>
                <w:sz w:val="20"/>
              </w:rPr>
            </w:pPr>
            <w:r w:rsidRPr="00767201">
              <w:rPr>
                <w:sz w:val="20"/>
              </w:rPr>
              <w:t xml:space="preserve">Amount approved for projects (as </w:t>
            </w:r>
            <w:proofErr w:type="gramStart"/>
            <w:r w:rsidRPr="00767201">
              <w:rPr>
                <w:sz w:val="20"/>
              </w:rPr>
              <w:t>at</w:t>
            </w:r>
            <w:proofErr w:type="gramEnd"/>
            <w:r w:rsidRPr="00767201">
              <w:rPr>
                <w:sz w:val="20"/>
              </w:rPr>
              <w:t xml:space="preserve"> June 20</w:t>
            </w:r>
            <w:r>
              <w:rPr>
                <w:sz w:val="20"/>
              </w:rPr>
              <w:t>22</w:t>
            </w:r>
            <w:r w:rsidRPr="00767201">
              <w:rPr>
                <w:sz w:val="20"/>
              </w:rPr>
              <w:t>) (US $):</w:t>
            </w:r>
          </w:p>
        </w:tc>
        <w:tc>
          <w:tcPr>
            <w:tcW w:w="909" w:type="pct"/>
            <w:tcBorders>
              <w:top w:val="single" w:sz="4" w:space="0" w:color="auto"/>
            </w:tcBorders>
            <w:shd w:val="clear" w:color="auto" w:fill="auto"/>
            <w:vAlign w:val="bottom"/>
          </w:tcPr>
          <w:p w14:paraId="09864A09" w14:textId="77777777" w:rsidR="0051218E" w:rsidRPr="006D2BC9" w:rsidRDefault="0051218E" w:rsidP="00B4688B">
            <w:pPr>
              <w:jc w:val="right"/>
              <w:rPr>
                <w:sz w:val="20"/>
                <w:highlight w:val="yellow"/>
              </w:rPr>
            </w:pPr>
            <w:r w:rsidRPr="00A952CE">
              <w:rPr>
                <w:sz w:val="20"/>
              </w:rPr>
              <w:t>78,973,141</w:t>
            </w:r>
          </w:p>
        </w:tc>
      </w:tr>
      <w:tr w:rsidR="0051218E" w:rsidRPr="006D2BC9" w14:paraId="7D078FCC" w14:textId="77777777" w:rsidTr="00B4688B">
        <w:trPr>
          <w:trHeight w:val="233"/>
          <w:jc w:val="center"/>
        </w:trPr>
        <w:tc>
          <w:tcPr>
            <w:tcW w:w="4091" w:type="pct"/>
            <w:gridSpan w:val="2"/>
          </w:tcPr>
          <w:p w14:paraId="587D19CF" w14:textId="77777777" w:rsidR="0051218E" w:rsidRPr="00767201" w:rsidRDefault="0051218E" w:rsidP="00B4688B">
            <w:pPr>
              <w:keepNext/>
              <w:jc w:val="left"/>
              <w:rPr>
                <w:sz w:val="20"/>
              </w:rPr>
            </w:pPr>
            <w:r w:rsidRPr="00767201">
              <w:rPr>
                <w:sz w:val="20"/>
              </w:rPr>
              <w:t xml:space="preserve">Amount disbursed (as </w:t>
            </w:r>
            <w:proofErr w:type="gramStart"/>
            <w:r w:rsidRPr="00767201">
              <w:rPr>
                <w:sz w:val="20"/>
              </w:rPr>
              <w:t>at</w:t>
            </w:r>
            <w:proofErr w:type="gramEnd"/>
            <w:r w:rsidRPr="00767201">
              <w:rPr>
                <w:sz w:val="20"/>
              </w:rPr>
              <w:t xml:space="preserve"> December 20</w:t>
            </w:r>
            <w:r>
              <w:rPr>
                <w:sz w:val="20"/>
              </w:rPr>
              <w:t>21</w:t>
            </w:r>
            <w:r w:rsidRPr="00767201">
              <w:rPr>
                <w:sz w:val="20"/>
              </w:rPr>
              <w:t>) (US $):</w:t>
            </w:r>
          </w:p>
        </w:tc>
        <w:tc>
          <w:tcPr>
            <w:tcW w:w="909" w:type="pct"/>
            <w:shd w:val="clear" w:color="auto" w:fill="auto"/>
          </w:tcPr>
          <w:p w14:paraId="525409C4" w14:textId="77777777" w:rsidR="0051218E" w:rsidRPr="006D2BC9" w:rsidRDefault="0051218E" w:rsidP="00B4688B">
            <w:pPr>
              <w:jc w:val="right"/>
              <w:rPr>
                <w:sz w:val="20"/>
                <w:highlight w:val="yellow"/>
              </w:rPr>
            </w:pPr>
            <w:r w:rsidRPr="00A952CE">
              <w:rPr>
                <w:sz w:val="20"/>
              </w:rPr>
              <w:t>58</w:t>
            </w:r>
            <w:r>
              <w:rPr>
                <w:sz w:val="20"/>
              </w:rPr>
              <w:t>,</w:t>
            </w:r>
            <w:r w:rsidRPr="00A952CE">
              <w:rPr>
                <w:sz w:val="20"/>
              </w:rPr>
              <w:t>606</w:t>
            </w:r>
            <w:r>
              <w:rPr>
                <w:sz w:val="20"/>
              </w:rPr>
              <w:t>,</w:t>
            </w:r>
            <w:r w:rsidRPr="00A952CE">
              <w:rPr>
                <w:sz w:val="20"/>
              </w:rPr>
              <w:t>212</w:t>
            </w:r>
          </w:p>
        </w:tc>
      </w:tr>
      <w:tr w:rsidR="0051218E" w:rsidRPr="006D2BC9" w14:paraId="168569BF" w14:textId="77777777" w:rsidTr="00B4688B">
        <w:trPr>
          <w:trHeight w:val="233"/>
          <w:jc w:val="center"/>
        </w:trPr>
        <w:tc>
          <w:tcPr>
            <w:tcW w:w="4091" w:type="pct"/>
            <w:gridSpan w:val="2"/>
          </w:tcPr>
          <w:p w14:paraId="26247F05" w14:textId="77777777" w:rsidR="0051218E" w:rsidRPr="00767201" w:rsidRDefault="0051218E" w:rsidP="00B4688B">
            <w:pPr>
              <w:keepNext/>
              <w:jc w:val="left"/>
              <w:rPr>
                <w:sz w:val="20"/>
              </w:rPr>
            </w:pPr>
            <w:r w:rsidRPr="00767201">
              <w:rPr>
                <w:sz w:val="20"/>
              </w:rPr>
              <w:t xml:space="preserve">ODS to be phased out (as </w:t>
            </w:r>
            <w:proofErr w:type="gramStart"/>
            <w:r w:rsidRPr="00767201">
              <w:rPr>
                <w:sz w:val="20"/>
              </w:rPr>
              <w:t>at</w:t>
            </w:r>
            <w:proofErr w:type="gramEnd"/>
            <w:r w:rsidRPr="00767201">
              <w:rPr>
                <w:sz w:val="20"/>
              </w:rPr>
              <w:t xml:space="preserve"> June 20</w:t>
            </w:r>
            <w:r>
              <w:rPr>
                <w:sz w:val="20"/>
              </w:rPr>
              <w:t>22</w:t>
            </w:r>
            <w:r w:rsidRPr="00767201">
              <w:rPr>
                <w:sz w:val="20"/>
              </w:rPr>
              <w:t>) (ODP tonnes):</w:t>
            </w:r>
          </w:p>
        </w:tc>
        <w:tc>
          <w:tcPr>
            <w:tcW w:w="909" w:type="pct"/>
            <w:shd w:val="clear" w:color="auto" w:fill="auto"/>
            <w:vAlign w:val="bottom"/>
          </w:tcPr>
          <w:p w14:paraId="6129AAAC" w14:textId="77777777" w:rsidR="0051218E" w:rsidRPr="006D2BC9" w:rsidRDefault="0051218E" w:rsidP="00B4688B">
            <w:pPr>
              <w:jc w:val="right"/>
              <w:rPr>
                <w:sz w:val="20"/>
                <w:highlight w:val="yellow"/>
              </w:rPr>
            </w:pPr>
            <w:r w:rsidRPr="00A952CE">
              <w:rPr>
                <w:sz w:val="20"/>
              </w:rPr>
              <w:t>4</w:t>
            </w:r>
            <w:r>
              <w:rPr>
                <w:sz w:val="20"/>
              </w:rPr>
              <w:t>,</w:t>
            </w:r>
            <w:r w:rsidRPr="00A952CE">
              <w:rPr>
                <w:sz w:val="20"/>
              </w:rPr>
              <w:t>669.9</w:t>
            </w:r>
            <w:r>
              <w:rPr>
                <w:sz w:val="20"/>
              </w:rPr>
              <w:t>7</w:t>
            </w:r>
          </w:p>
        </w:tc>
      </w:tr>
      <w:tr w:rsidR="0051218E" w:rsidRPr="006D2BC9" w14:paraId="3085034C" w14:textId="77777777" w:rsidTr="00B4688B">
        <w:trPr>
          <w:trHeight w:val="233"/>
          <w:jc w:val="center"/>
        </w:trPr>
        <w:tc>
          <w:tcPr>
            <w:tcW w:w="4091" w:type="pct"/>
            <w:gridSpan w:val="2"/>
          </w:tcPr>
          <w:p w14:paraId="17366F06" w14:textId="77777777" w:rsidR="0051218E" w:rsidRPr="00767201" w:rsidRDefault="0051218E" w:rsidP="00B4688B">
            <w:pPr>
              <w:keepNext/>
              <w:jc w:val="left"/>
              <w:rPr>
                <w:sz w:val="20"/>
              </w:rPr>
            </w:pPr>
            <w:r w:rsidRPr="00767201">
              <w:rPr>
                <w:sz w:val="20"/>
              </w:rPr>
              <w:t xml:space="preserve">ODS phased out (as </w:t>
            </w:r>
            <w:proofErr w:type="gramStart"/>
            <w:r w:rsidRPr="00767201">
              <w:rPr>
                <w:sz w:val="20"/>
              </w:rPr>
              <w:t>at</w:t>
            </w:r>
            <w:proofErr w:type="gramEnd"/>
            <w:r w:rsidRPr="00767201">
              <w:rPr>
                <w:sz w:val="20"/>
              </w:rPr>
              <w:t xml:space="preserve"> December 20</w:t>
            </w:r>
            <w:r>
              <w:rPr>
                <w:sz w:val="20"/>
              </w:rPr>
              <w:t>21</w:t>
            </w:r>
            <w:r w:rsidRPr="00767201">
              <w:rPr>
                <w:sz w:val="20"/>
              </w:rPr>
              <w:t>) (ODP tonnes):</w:t>
            </w:r>
          </w:p>
        </w:tc>
        <w:tc>
          <w:tcPr>
            <w:tcW w:w="909" w:type="pct"/>
            <w:shd w:val="clear" w:color="auto" w:fill="auto"/>
          </w:tcPr>
          <w:p w14:paraId="1E4DFA38" w14:textId="77777777" w:rsidR="0051218E" w:rsidRPr="006D2BC9" w:rsidRDefault="0051218E" w:rsidP="00B4688B">
            <w:pPr>
              <w:jc w:val="right"/>
              <w:rPr>
                <w:sz w:val="20"/>
                <w:highlight w:val="yellow"/>
              </w:rPr>
            </w:pPr>
            <w:r w:rsidRPr="00A952CE">
              <w:rPr>
                <w:sz w:val="20"/>
              </w:rPr>
              <w:t>4</w:t>
            </w:r>
            <w:r>
              <w:rPr>
                <w:sz w:val="20"/>
              </w:rPr>
              <w:t>,</w:t>
            </w:r>
            <w:r w:rsidRPr="00A952CE">
              <w:rPr>
                <w:sz w:val="20"/>
              </w:rPr>
              <w:t>548.60</w:t>
            </w:r>
          </w:p>
        </w:tc>
      </w:tr>
    </w:tbl>
    <w:p w14:paraId="79DC42FD" w14:textId="77777777" w:rsidR="0051218E" w:rsidRPr="006D2BC9" w:rsidRDefault="0051218E" w:rsidP="0051218E">
      <w:pPr>
        <w:pStyle w:val="Heading1"/>
        <w:numPr>
          <w:ilvl w:val="0"/>
          <w:numId w:val="0"/>
        </w:numPr>
        <w:spacing w:after="0"/>
        <w:rPr>
          <w:highlight w:val="yellow"/>
        </w:rPr>
      </w:pPr>
    </w:p>
    <w:p w14:paraId="1202CF96" w14:textId="77777777" w:rsidR="0051218E" w:rsidRPr="00767201" w:rsidRDefault="0051218E" w:rsidP="0051218E">
      <w:pPr>
        <w:pStyle w:val="Heading1"/>
        <w:keepNext/>
        <w:numPr>
          <w:ilvl w:val="0"/>
          <w:numId w:val="23"/>
        </w:numPr>
        <w:tabs>
          <w:tab w:val="clear" w:pos="0"/>
          <w:tab w:val="num" w:pos="360"/>
        </w:tabs>
        <w:spacing w:after="120"/>
        <w:ind w:left="360" w:hanging="360"/>
      </w:pPr>
      <w:r w:rsidRPr="00767201">
        <w:rPr>
          <w:lang w:val="en-US"/>
        </w:rPr>
        <w:t>Summary</w:t>
      </w:r>
      <w:r w:rsidRPr="00767201">
        <w:t xml:space="preserve"> of activities and funds approved by the Executive Committee:</w:t>
      </w:r>
    </w:p>
    <w:tbl>
      <w:tblPr>
        <w:tblStyle w:val="TableGrid"/>
        <w:tblW w:w="5003" w:type="pct"/>
        <w:tblInd w:w="-5" w:type="dxa"/>
        <w:tblLayout w:type="fixed"/>
        <w:tblLook w:val="01E0" w:firstRow="1" w:lastRow="1" w:firstColumn="1" w:lastColumn="1" w:noHBand="0" w:noVBand="0"/>
      </w:tblPr>
      <w:tblGrid>
        <w:gridCol w:w="546"/>
        <w:gridCol w:w="7109"/>
        <w:gridCol w:w="1701"/>
      </w:tblGrid>
      <w:tr w:rsidR="0051218E" w:rsidRPr="006D2BC9" w14:paraId="33BE0279" w14:textId="77777777" w:rsidTr="00B4688B">
        <w:tc>
          <w:tcPr>
            <w:tcW w:w="4091" w:type="pct"/>
            <w:gridSpan w:val="2"/>
            <w:tcBorders>
              <w:bottom w:val="single" w:sz="4" w:space="0" w:color="auto"/>
            </w:tcBorders>
          </w:tcPr>
          <w:p w14:paraId="10E261B8" w14:textId="77777777" w:rsidR="0051218E" w:rsidRPr="00767201" w:rsidRDefault="0051218E" w:rsidP="00B4688B">
            <w:pPr>
              <w:keepNext/>
              <w:tabs>
                <w:tab w:val="left" w:pos="4968"/>
              </w:tabs>
              <w:jc w:val="left"/>
              <w:rPr>
                <w:b/>
                <w:sz w:val="20"/>
              </w:rPr>
            </w:pPr>
            <w:r w:rsidRPr="00767201">
              <w:rPr>
                <w:b/>
                <w:sz w:val="20"/>
              </w:rPr>
              <w:t>Summary of activities</w:t>
            </w:r>
          </w:p>
          <w:p w14:paraId="57CB9A79" w14:textId="77777777" w:rsidR="0051218E" w:rsidRPr="00767201" w:rsidRDefault="0051218E" w:rsidP="00B4688B">
            <w:pPr>
              <w:keepNext/>
              <w:jc w:val="left"/>
              <w:rPr>
                <w:b/>
                <w:sz w:val="20"/>
              </w:rPr>
            </w:pPr>
          </w:p>
        </w:tc>
        <w:tc>
          <w:tcPr>
            <w:tcW w:w="909" w:type="pct"/>
            <w:tcBorders>
              <w:bottom w:val="single" w:sz="4" w:space="0" w:color="auto"/>
            </w:tcBorders>
          </w:tcPr>
          <w:p w14:paraId="38F1EA80" w14:textId="77777777" w:rsidR="0051218E" w:rsidRPr="00767201" w:rsidRDefault="0051218E" w:rsidP="00B4688B">
            <w:pPr>
              <w:keepNext/>
              <w:jc w:val="center"/>
              <w:rPr>
                <w:b/>
                <w:sz w:val="20"/>
              </w:rPr>
            </w:pPr>
            <w:r w:rsidRPr="00767201">
              <w:rPr>
                <w:b/>
                <w:sz w:val="20"/>
              </w:rPr>
              <w:t>Funds approved (US $)</w:t>
            </w:r>
          </w:p>
        </w:tc>
      </w:tr>
      <w:tr w:rsidR="0051218E" w:rsidRPr="006D2BC9" w14:paraId="3B0B6B0E" w14:textId="77777777" w:rsidTr="00B4688B">
        <w:tc>
          <w:tcPr>
            <w:tcW w:w="292" w:type="pct"/>
            <w:tcBorders>
              <w:top w:val="single" w:sz="4" w:space="0" w:color="auto"/>
              <w:left w:val="single" w:sz="4" w:space="0" w:color="auto"/>
              <w:bottom w:val="single" w:sz="4" w:space="0" w:color="auto"/>
              <w:right w:val="nil"/>
            </w:tcBorders>
          </w:tcPr>
          <w:p w14:paraId="1B71AADC" w14:textId="77777777" w:rsidR="0051218E" w:rsidRPr="00767201" w:rsidRDefault="0051218E" w:rsidP="00B4688B">
            <w:pPr>
              <w:widowControl w:val="0"/>
              <w:ind w:left="360" w:hanging="360"/>
              <w:jc w:val="left"/>
              <w:rPr>
                <w:sz w:val="20"/>
              </w:rPr>
            </w:pPr>
            <w:r w:rsidRPr="00767201">
              <w:rPr>
                <w:sz w:val="20"/>
              </w:rPr>
              <w:t>(a)</w:t>
            </w:r>
          </w:p>
        </w:tc>
        <w:tc>
          <w:tcPr>
            <w:tcW w:w="3799" w:type="pct"/>
            <w:tcBorders>
              <w:top w:val="single" w:sz="4" w:space="0" w:color="auto"/>
              <w:left w:val="nil"/>
              <w:bottom w:val="single" w:sz="4" w:space="0" w:color="auto"/>
              <w:right w:val="single" w:sz="4" w:space="0" w:color="auto"/>
            </w:tcBorders>
          </w:tcPr>
          <w:p w14:paraId="72B477A9" w14:textId="77777777" w:rsidR="0051218E" w:rsidRPr="00767201" w:rsidRDefault="0051218E" w:rsidP="00B4688B">
            <w:pPr>
              <w:keepNext/>
              <w:ind w:left="-109"/>
              <w:rPr>
                <w:sz w:val="20"/>
              </w:rPr>
            </w:pPr>
            <w:r w:rsidRPr="00767201">
              <w:rPr>
                <w:sz w:val="20"/>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105F8203" w14:textId="77777777" w:rsidR="0051218E" w:rsidRPr="006D2BC9" w:rsidRDefault="0051218E" w:rsidP="00B4688B">
            <w:pPr>
              <w:keepNext/>
              <w:jc w:val="right"/>
              <w:rPr>
                <w:sz w:val="20"/>
                <w:highlight w:val="yellow"/>
              </w:rPr>
            </w:pPr>
            <w:r w:rsidRPr="00B76776">
              <w:rPr>
                <w:sz w:val="20"/>
              </w:rPr>
              <w:t>69,193,052</w:t>
            </w:r>
          </w:p>
        </w:tc>
      </w:tr>
      <w:tr w:rsidR="0051218E" w:rsidRPr="006D2BC9" w14:paraId="7B0E43BC" w14:textId="77777777" w:rsidTr="00B4688B">
        <w:tc>
          <w:tcPr>
            <w:tcW w:w="292" w:type="pct"/>
            <w:tcBorders>
              <w:top w:val="single" w:sz="4" w:space="0" w:color="auto"/>
              <w:left w:val="single" w:sz="4" w:space="0" w:color="auto"/>
              <w:bottom w:val="single" w:sz="4" w:space="0" w:color="auto"/>
              <w:right w:val="nil"/>
            </w:tcBorders>
          </w:tcPr>
          <w:p w14:paraId="4016DA3E" w14:textId="77777777" w:rsidR="0051218E" w:rsidRPr="00767201" w:rsidRDefault="0051218E" w:rsidP="00B4688B">
            <w:pPr>
              <w:widowControl w:val="0"/>
              <w:rPr>
                <w:sz w:val="20"/>
              </w:rPr>
            </w:pPr>
            <w:r w:rsidRPr="00767201">
              <w:rPr>
                <w:sz w:val="20"/>
              </w:rPr>
              <w:t>(b)</w:t>
            </w:r>
          </w:p>
        </w:tc>
        <w:tc>
          <w:tcPr>
            <w:tcW w:w="3799" w:type="pct"/>
            <w:tcBorders>
              <w:top w:val="single" w:sz="4" w:space="0" w:color="auto"/>
              <w:left w:val="nil"/>
              <w:bottom w:val="single" w:sz="4" w:space="0" w:color="auto"/>
              <w:right w:val="single" w:sz="4" w:space="0" w:color="auto"/>
            </w:tcBorders>
          </w:tcPr>
          <w:p w14:paraId="47BF546A" w14:textId="77777777" w:rsidR="0051218E" w:rsidRPr="00767201" w:rsidRDefault="0051218E" w:rsidP="00B4688B">
            <w:pPr>
              <w:widowControl w:val="0"/>
              <w:ind w:left="-109"/>
              <w:rPr>
                <w:sz w:val="20"/>
              </w:rPr>
            </w:pPr>
            <w:r w:rsidRPr="00767201">
              <w:rPr>
                <w:sz w:val="20"/>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121642D3" w14:textId="77777777" w:rsidR="0051218E" w:rsidRPr="006D2BC9" w:rsidRDefault="0051218E" w:rsidP="00B4688B">
            <w:pPr>
              <w:widowControl w:val="0"/>
              <w:jc w:val="right"/>
              <w:rPr>
                <w:sz w:val="20"/>
                <w:highlight w:val="yellow"/>
              </w:rPr>
            </w:pPr>
            <w:r w:rsidRPr="00B76776">
              <w:rPr>
                <w:sz w:val="20"/>
              </w:rPr>
              <w:t>3,079,677</w:t>
            </w:r>
          </w:p>
        </w:tc>
      </w:tr>
      <w:tr w:rsidR="0051218E" w:rsidRPr="006D2BC9" w14:paraId="7A7336F6" w14:textId="77777777" w:rsidTr="00B4688B">
        <w:tc>
          <w:tcPr>
            <w:tcW w:w="292" w:type="pct"/>
            <w:tcBorders>
              <w:top w:val="single" w:sz="4" w:space="0" w:color="auto"/>
              <w:left w:val="single" w:sz="4" w:space="0" w:color="auto"/>
              <w:bottom w:val="single" w:sz="4" w:space="0" w:color="auto"/>
              <w:right w:val="nil"/>
            </w:tcBorders>
          </w:tcPr>
          <w:p w14:paraId="6D496E24" w14:textId="77777777" w:rsidR="0051218E" w:rsidRPr="00767201" w:rsidRDefault="0051218E" w:rsidP="00B4688B">
            <w:pPr>
              <w:widowControl w:val="0"/>
              <w:rPr>
                <w:sz w:val="20"/>
              </w:rPr>
            </w:pPr>
            <w:r w:rsidRPr="00767201">
              <w:rPr>
                <w:sz w:val="20"/>
              </w:rPr>
              <w:t>(c)</w:t>
            </w:r>
          </w:p>
        </w:tc>
        <w:tc>
          <w:tcPr>
            <w:tcW w:w="3799" w:type="pct"/>
            <w:tcBorders>
              <w:top w:val="single" w:sz="4" w:space="0" w:color="auto"/>
              <w:left w:val="nil"/>
              <w:bottom w:val="single" w:sz="4" w:space="0" w:color="auto"/>
              <w:right w:val="single" w:sz="4" w:space="0" w:color="auto"/>
            </w:tcBorders>
          </w:tcPr>
          <w:p w14:paraId="35135C2E" w14:textId="77777777" w:rsidR="0051218E" w:rsidRPr="00767201" w:rsidRDefault="0051218E" w:rsidP="00B4688B">
            <w:pPr>
              <w:widowControl w:val="0"/>
              <w:ind w:left="-109"/>
              <w:rPr>
                <w:sz w:val="20"/>
              </w:rPr>
            </w:pPr>
            <w:r w:rsidRPr="00767201">
              <w:rPr>
                <w:sz w:val="20"/>
              </w:rPr>
              <w:t xml:space="preserve">Project preparation, technical assistance, </w:t>
            </w:r>
            <w:proofErr w:type="gramStart"/>
            <w:r w:rsidRPr="00767201">
              <w:rPr>
                <w:sz w:val="20"/>
              </w:rPr>
              <w:t>training</w:t>
            </w:r>
            <w:proofErr w:type="gramEnd"/>
            <w:r w:rsidRPr="00767201">
              <w:rPr>
                <w:sz w:val="20"/>
              </w:rPr>
              <w:t xml:space="preserve">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42C4295A" w14:textId="77777777" w:rsidR="0051218E" w:rsidRPr="006D2BC9" w:rsidRDefault="0051218E" w:rsidP="00B4688B">
            <w:pPr>
              <w:jc w:val="right"/>
              <w:rPr>
                <w:sz w:val="20"/>
                <w:highlight w:val="yellow"/>
              </w:rPr>
            </w:pPr>
            <w:r w:rsidRPr="00B76776">
              <w:rPr>
                <w:sz w:val="20"/>
              </w:rPr>
              <w:t>6,700,412</w:t>
            </w:r>
          </w:p>
        </w:tc>
      </w:tr>
      <w:tr w:rsidR="0051218E" w:rsidRPr="006D2BC9" w14:paraId="75AF30C6" w14:textId="77777777" w:rsidTr="00B4688B">
        <w:tc>
          <w:tcPr>
            <w:tcW w:w="4091" w:type="pct"/>
            <w:gridSpan w:val="2"/>
            <w:tcBorders>
              <w:top w:val="single" w:sz="4" w:space="0" w:color="auto"/>
              <w:left w:val="single" w:sz="4" w:space="0" w:color="auto"/>
              <w:bottom w:val="single" w:sz="4" w:space="0" w:color="auto"/>
              <w:right w:val="single" w:sz="4" w:space="0" w:color="auto"/>
            </w:tcBorders>
          </w:tcPr>
          <w:p w14:paraId="31107055" w14:textId="77777777" w:rsidR="0051218E" w:rsidRPr="00767201" w:rsidRDefault="0051218E" w:rsidP="00B4688B">
            <w:pPr>
              <w:widowControl w:val="0"/>
              <w:tabs>
                <w:tab w:val="right" w:pos="7560"/>
              </w:tabs>
              <w:ind w:left="6480" w:right="-108"/>
              <w:jc w:val="left"/>
              <w:rPr>
                <w:sz w:val="20"/>
              </w:rPr>
            </w:pPr>
            <w:r w:rsidRPr="00767201">
              <w:rPr>
                <w:sz w:val="20"/>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5EB2352F" w14:textId="77777777" w:rsidR="0051218E" w:rsidRPr="00465FBE" w:rsidRDefault="0051218E" w:rsidP="00B4688B">
            <w:pPr>
              <w:widowControl w:val="0"/>
              <w:jc w:val="right"/>
              <w:rPr>
                <w:sz w:val="20"/>
              </w:rPr>
            </w:pPr>
            <w:r w:rsidRPr="00465FBE">
              <w:rPr>
                <w:sz w:val="20"/>
              </w:rPr>
              <w:t>78,973,141</w:t>
            </w:r>
          </w:p>
        </w:tc>
      </w:tr>
      <w:tr w:rsidR="0051218E" w:rsidRPr="006D2BC9" w14:paraId="7E33CF21" w14:textId="77777777" w:rsidTr="00B4688B">
        <w:tc>
          <w:tcPr>
            <w:tcW w:w="292" w:type="pct"/>
            <w:tcBorders>
              <w:top w:val="single" w:sz="4" w:space="0" w:color="auto"/>
              <w:left w:val="single" w:sz="4" w:space="0" w:color="auto"/>
              <w:bottom w:val="single" w:sz="4" w:space="0" w:color="auto"/>
              <w:right w:val="nil"/>
            </w:tcBorders>
          </w:tcPr>
          <w:p w14:paraId="5CEF20ED" w14:textId="77777777" w:rsidR="0051218E" w:rsidRPr="00767201" w:rsidRDefault="0051218E" w:rsidP="00B4688B">
            <w:pPr>
              <w:widowControl w:val="0"/>
              <w:rPr>
                <w:sz w:val="20"/>
              </w:rPr>
            </w:pPr>
            <w:r w:rsidRPr="00767201">
              <w:rPr>
                <w:sz w:val="20"/>
              </w:rPr>
              <w:t>(d)</w:t>
            </w:r>
          </w:p>
        </w:tc>
        <w:tc>
          <w:tcPr>
            <w:tcW w:w="3799" w:type="pct"/>
            <w:tcBorders>
              <w:top w:val="single" w:sz="4" w:space="0" w:color="auto"/>
              <w:left w:val="nil"/>
              <w:bottom w:val="single" w:sz="4" w:space="0" w:color="auto"/>
              <w:right w:val="single" w:sz="4" w:space="0" w:color="auto"/>
            </w:tcBorders>
          </w:tcPr>
          <w:p w14:paraId="5CCF0DD2" w14:textId="77777777" w:rsidR="0051218E" w:rsidRPr="00767201" w:rsidRDefault="0051218E" w:rsidP="00B4688B">
            <w:pPr>
              <w:widowControl w:val="0"/>
              <w:ind w:left="-109"/>
              <w:rPr>
                <w:sz w:val="20"/>
              </w:rPr>
            </w:pPr>
            <w:r w:rsidRPr="00767201">
              <w:rPr>
                <w:sz w:val="20"/>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0E521672" w14:textId="77777777" w:rsidR="0051218E" w:rsidRPr="00465FBE" w:rsidRDefault="0051218E" w:rsidP="00B4688B">
            <w:pPr>
              <w:widowControl w:val="0"/>
              <w:jc w:val="right"/>
              <w:rPr>
                <w:color w:val="000000"/>
                <w:sz w:val="20"/>
              </w:rPr>
            </w:pPr>
            <w:r w:rsidRPr="00465FBE">
              <w:rPr>
                <w:color w:val="000000"/>
                <w:sz w:val="20"/>
              </w:rPr>
              <w:t>280,000</w:t>
            </w:r>
          </w:p>
        </w:tc>
      </w:tr>
    </w:tbl>
    <w:p w14:paraId="249E1C47" w14:textId="77777777" w:rsidR="0051218E" w:rsidRPr="006D2BC9" w:rsidRDefault="0051218E" w:rsidP="0051218E">
      <w:pPr>
        <w:rPr>
          <w:highlight w:val="yellow"/>
        </w:rPr>
      </w:pPr>
    </w:p>
    <w:p w14:paraId="60AF89DC" w14:textId="77777777" w:rsidR="0051218E" w:rsidRPr="003163F3" w:rsidRDefault="0051218E" w:rsidP="0051218E">
      <w:pPr>
        <w:keepNext/>
        <w:spacing w:after="120" w:line="360" w:lineRule="auto"/>
        <w:outlineLvl w:val="0"/>
        <w:rPr>
          <w:u w:val="single"/>
        </w:rPr>
      </w:pPr>
      <w:r w:rsidRPr="003163F3">
        <w:rPr>
          <w:u w:val="single"/>
        </w:rPr>
        <w:t>Progress report</w:t>
      </w:r>
    </w:p>
    <w:p w14:paraId="4948B45B" w14:textId="77777777" w:rsidR="0051218E" w:rsidRPr="003163F3" w:rsidRDefault="0051218E" w:rsidP="0051218E">
      <w:pPr>
        <w:pStyle w:val="Heading1"/>
        <w:numPr>
          <w:ilvl w:val="0"/>
          <w:numId w:val="23"/>
        </w:numPr>
        <w:tabs>
          <w:tab w:val="clear" w:pos="0"/>
          <w:tab w:val="num" w:pos="360"/>
        </w:tabs>
        <w:ind w:left="360" w:hanging="360"/>
        <w:rPr>
          <w:lang w:val="en-US"/>
        </w:rPr>
      </w:pPr>
      <w:r>
        <w:rPr>
          <w:lang w:val="en-US"/>
        </w:rPr>
        <w:t>During phase XIII of the IS project</w:t>
      </w:r>
      <w:r w:rsidRPr="003163F3">
        <w:rPr>
          <w:lang w:val="en-US"/>
        </w:rPr>
        <w:t xml:space="preserve">, the Egyptian Environmental Affairs Agency / Ozone Layer Protection Section (NOU) advanced the implementation of Montreal Protocol activities in the country and ensured </w:t>
      </w:r>
      <w:r>
        <w:rPr>
          <w:lang w:val="en-US"/>
        </w:rPr>
        <w:t xml:space="preserve">the </w:t>
      </w:r>
      <w:r w:rsidRPr="003163F3">
        <w:rPr>
          <w:lang w:val="en-US"/>
        </w:rPr>
        <w:t xml:space="preserve">country’s compliance with </w:t>
      </w:r>
      <w:r>
        <w:rPr>
          <w:lang w:val="en-US"/>
        </w:rPr>
        <w:t>its</w:t>
      </w:r>
      <w:r w:rsidRPr="003163F3">
        <w:rPr>
          <w:lang w:val="en-US"/>
        </w:rPr>
        <w:t xml:space="preserve"> reduction targets. The focus </w:t>
      </w:r>
      <w:r>
        <w:rPr>
          <w:lang w:val="en-US"/>
        </w:rPr>
        <w:t>during</w:t>
      </w:r>
      <w:r w:rsidRPr="003163F3">
        <w:rPr>
          <w:lang w:val="en-US"/>
        </w:rPr>
        <w:t xml:space="preserve"> the phase was on: strict monitoring of HCFC trade through the national ODS regulatory framework and allocation of quotas</w:t>
      </w:r>
      <w:r>
        <w:rPr>
          <w:lang w:val="en-US"/>
        </w:rPr>
        <w:t>;</w:t>
      </w:r>
      <w:r w:rsidRPr="003163F3">
        <w:rPr>
          <w:lang w:val="en-US"/>
        </w:rPr>
        <w:t xml:space="preserve"> further strengthening cooperation with customs authorities ensuring sustained ODS phase-out</w:t>
      </w:r>
      <w:r>
        <w:rPr>
          <w:lang w:val="en-US"/>
        </w:rPr>
        <w:t xml:space="preserve">; </w:t>
      </w:r>
      <w:r w:rsidRPr="003163F3">
        <w:rPr>
          <w:lang w:val="en-US"/>
        </w:rPr>
        <w:t>organization of training activities with customs officers on prevention of illegal trade</w:t>
      </w:r>
      <w:r>
        <w:rPr>
          <w:lang w:val="en-US"/>
        </w:rPr>
        <w:t xml:space="preserve">; </w:t>
      </w:r>
      <w:r w:rsidRPr="003163F3">
        <w:rPr>
          <w:lang w:val="en-US"/>
        </w:rPr>
        <w:t>collaborati</w:t>
      </w:r>
      <w:r>
        <w:rPr>
          <w:lang w:val="en-US"/>
        </w:rPr>
        <w:t>ng</w:t>
      </w:r>
      <w:r w:rsidRPr="003163F3">
        <w:rPr>
          <w:lang w:val="en-US"/>
        </w:rPr>
        <w:t xml:space="preserve"> and sharing information with the industry associations and </w:t>
      </w:r>
      <w:r>
        <w:rPr>
          <w:lang w:val="en-US"/>
        </w:rPr>
        <w:t xml:space="preserve">a </w:t>
      </w:r>
      <w:r w:rsidRPr="003163F3">
        <w:rPr>
          <w:lang w:val="en-US"/>
        </w:rPr>
        <w:t>large spectrum of institutions</w:t>
      </w:r>
      <w:r>
        <w:rPr>
          <w:lang w:val="en-US"/>
        </w:rPr>
        <w:t xml:space="preserve">; </w:t>
      </w:r>
      <w:r w:rsidRPr="003163F3">
        <w:rPr>
          <w:lang w:val="en-US"/>
        </w:rPr>
        <w:t>organizing regular meetings of the National Ozone Committee</w:t>
      </w:r>
      <w:r>
        <w:rPr>
          <w:lang w:val="en-US"/>
        </w:rPr>
        <w:t xml:space="preserve">; </w:t>
      </w:r>
      <w:r w:rsidRPr="003163F3">
        <w:rPr>
          <w:lang w:val="en-US"/>
        </w:rPr>
        <w:t xml:space="preserve">finalization of activities under </w:t>
      </w:r>
      <w:r>
        <w:rPr>
          <w:lang w:val="en-US"/>
        </w:rPr>
        <w:t>stage I of the</w:t>
      </w:r>
      <w:r w:rsidRPr="003163F3">
        <w:rPr>
          <w:lang w:val="en-US"/>
        </w:rPr>
        <w:t xml:space="preserve"> HPMP and coordination of </w:t>
      </w:r>
      <w:r>
        <w:rPr>
          <w:lang w:val="en-US"/>
        </w:rPr>
        <w:t>stage II of the</w:t>
      </w:r>
      <w:r w:rsidRPr="003163F3">
        <w:rPr>
          <w:lang w:val="en-US"/>
        </w:rPr>
        <w:t xml:space="preserve"> HPMP activities; implementation of the enabling activities project to prepare the country for ratification of the Kigali Amendment; public awareness activities</w:t>
      </w:r>
      <w:r>
        <w:rPr>
          <w:lang w:val="en-US"/>
        </w:rPr>
        <w:t>,</w:t>
      </w:r>
      <w:r w:rsidRPr="003163F3">
        <w:rPr>
          <w:lang w:val="en-US"/>
        </w:rPr>
        <w:t xml:space="preserve"> including celebration of International Ozone Day; </w:t>
      </w:r>
      <w:r>
        <w:rPr>
          <w:lang w:val="en-US"/>
        </w:rPr>
        <w:t>c</w:t>
      </w:r>
      <w:r w:rsidRPr="003163F3">
        <w:rPr>
          <w:lang w:val="en-US"/>
        </w:rPr>
        <w:t xml:space="preserve">ountry </w:t>
      </w:r>
      <w:proofErr w:type="spellStart"/>
      <w:r>
        <w:rPr>
          <w:lang w:val="en-US"/>
        </w:rPr>
        <w:t>p</w:t>
      </w:r>
      <w:r w:rsidRPr="003163F3">
        <w:rPr>
          <w:lang w:val="en-US"/>
        </w:rPr>
        <w:t>rogramme</w:t>
      </w:r>
      <w:proofErr w:type="spellEnd"/>
      <w:r w:rsidRPr="003163F3">
        <w:rPr>
          <w:lang w:val="en-US"/>
        </w:rPr>
        <w:t xml:space="preserve"> and Article 7 data reporting; and</w:t>
      </w:r>
      <w:r>
        <w:rPr>
          <w:lang w:val="en-US"/>
        </w:rPr>
        <w:t xml:space="preserve"> </w:t>
      </w:r>
      <w:r w:rsidRPr="003163F3">
        <w:rPr>
          <w:lang w:val="en-US"/>
        </w:rPr>
        <w:t>active participation in regional network and Montreal Protocol meetings.</w:t>
      </w:r>
      <w:r>
        <w:rPr>
          <w:lang w:val="en-US"/>
        </w:rPr>
        <w:t xml:space="preserve"> Of the 17 performance indicators selected for the phase, 15 are fully achieved and two are partially achieved.</w:t>
      </w:r>
    </w:p>
    <w:p w14:paraId="27347DD9" w14:textId="77777777" w:rsidR="0051218E" w:rsidRDefault="0051218E">
      <w:pPr>
        <w:jc w:val="left"/>
        <w:rPr>
          <w:u w:val="single"/>
        </w:rPr>
      </w:pPr>
      <w:r>
        <w:rPr>
          <w:u w:val="single"/>
        </w:rPr>
        <w:br w:type="page"/>
      </w:r>
    </w:p>
    <w:p w14:paraId="053BF56F" w14:textId="6F804719" w:rsidR="0051218E" w:rsidRPr="003163F3" w:rsidRDefault="0051218E" w:rsidP="0051218E">
      <w:pPr>
        <w:spacing w:after="120" w:line="360" w:lineRule="auto"/>
        <w:outlineLvl w:val="0"/>
        <w:rPr>
          <w:u w:val="single"/>
        </w:rPr>
      </w:pPr>
      <w:r w:rsidRPr="003163F3">
        <w:rPr>
          <w:u w:val="single"/>
        </w:rPr>
        <w:lastRenderedPageBreak/>
        <w:t>Plan of action</w:t>
      </w:r>
    </w:p>
    <w:p w14:paraId="684345CA" w14:textId="77777777" w:rsidR="0051218E" w:rsidRPr="003163F3" w:rsidRDefault="0051218E" w:rsidP="0051218E">
      <w:pPr>
        <w:pStyle w:val="Heading1"/>
        <w:numPr>
          <w:ilvl w:val="0"/>
          <w:numId w:val="23"/>
        </w:numPr>
        <w:tabs>
          <w:tab w:val="clear" w:pos="0"/>
          <w:tab w:val="num" w:pos="360"/>
        </w:tabs>
        <w:ind w:left="360" w:hanging="360"/>
      </w:pPr>
      <w:r w:rsidRPr="003163F3">
        <w:t>During phase XIV</w:t>
      </w:r>
      <w:r>
        <w:t>,</w:t>
      </w:r>
      <w:r w:rsidRPr="003163F3">
        <w:t xml:space="preserve"> the NOU’s priority will be for Egypt to achieve </w:t>
      </w:r>
      <w:r>
        <w:t>its</w:t>
      </w:r>
      <w:r w:rsidRPr="003163F3">
        <w:t xml:space="preserve"> 2024 HCFC reduction target and continue with the implementation of </w:t>
      </w:r>
      <w:r>
        <w:t>stage II of the HPMP</w:t>
      </w:r>
      <w:r w:rsidRPr="003163F3">
        <w:t xml:space="preserve">, including </w:t>
      </w:r>
      <w:r>
        <w:t xml:space="preserve">the </w:t>
      </w:r>
      <w:r w:rsidRPr="003163F3">
        <w:t>conversion of manufacturers in the polyurethane foam and residential air-conditioning sectors that will result in significant reduction of ODS consumption. Activities planned</w:t>
      </w:r>
      <w:r>
        <w:t xml:space="preserve"> for the phase</w:t>
      </w:r>
      <w:r w:rsidRPr="003163F3">
        <w:t xml:space="preserve"> include: </w:t>
      </w:r>
      <w:r>
        <w:t>country programme</w:t>
      </w:r>
      <w:r w:rsidRPr="003163F3">
        <w:t xml:space="preserve"> and Article 7 data reporting; continued monitoring</w:t>
      </w:r>
      <w:r>
        <w:t xml:space="preserve"> of</w:t>
      </w:r>
      <w:r w:rsidRPr="003163F3">
        <w:t xml:space="preserve"> the licensing system and allocat</w:t>
      </w:r>
      <w:r>
        <w:t>ion of</w:t>
      </w:r>
      <w:r w:rsidRPr="003163F3">
        <w:t xml:space="preserve"> import quotas; continu</w:t>
      </w:r>
      <w:r>
        <w:t>ing</w:t>
      </w:r>
      <w:r w:rsidRPr="003163F3">
        <w:t xml:space="preserve"> implementing activities under </w:t>
      </w:r>
      <w:r>
        <w:t xml:space="preserve">stage II of the </w:t>
      </w:r>
      <w:r w:rsidRPr="003163F3">
        <w:t>HPMP; continu</w:t>
      </w:r>
      <w:r>
        <w:t>ing</w:t>
      </w:r>
      <w:r w:rsidRPr="003163F3">
        <w:t xml:space="preserve"> cooperation with custom</w:t>
      </w:r>
      <w:r>
        <w:t>s</w:t>
      </w:r>
      <w:r w:rsidRPr="003163F3">
        <w:t xml:space="preserve"> authorities and industry associations; facilitat</w:t>
      </w:r>
      <w:r>
        <w:t>ing</w:t>
      </w:r>
      <w:r w:rsidRPr="003163F3">
        <w:t xml:space="preserve"> the ratification process of the Kigali Amendment through implementation of the enabling activities project and requesting preparatory funding for developing the Kigali HFC </w:t>
      </w:r>
      <w:r>
        <w:t xml:space="preserve">implementation </w:t>
      </w:r>
      <w:r w:rsidRPr="003163F3">
        <w:t xml:space="preserve">plan. Public awareness activities will include </w:t>
      </w:r>
      <w:r>
        <w:t xml:space="preserve">the </w:t>
      </w:r>
      <w:r w:rsidRPr="003163F3">
        <w:t xml:space="preserve">celebration of </w:t>
      </w:r>
      <w:r>
        <w:t>I</w:t>
      </w:r>
      <w:r w:rsidRPr="003163F3">
        <w:t xml:space="preserve">nternational </w:t>
      </w:r>
      <w:r>
        <w:t>Oz</w:t>
      </w:r>
      <w:r w:rsidRPr="003163F3">
        <w:t xml:space="preserve">one </w:t>
      </w:r>
      <w:r>
        <w:t>D</w:t>
      </w:r>
      <w:r w:rsidRPr="003163F3">
        <w:t xml:space="preserve">ay and the country plans to participate in regional network and Montreal Protocol meetings, whether online or physical, when conditions allow. The country has included 20 performance indicators for </w:t>
      </w:r>
      <w:r>
        <w:t>the upcoming phase</w:t>
      </w:r>
      <w:r w:rsidRPr="003163F3">
        <w:t>, including two gender</w:t>
      </w:r>
      <w:r>
        <w:noBreakHyphen/>
      </w:r>
      <w:r w:rsidRPr="003163F3">
        <w:t>related indicators.</w:t>
      </w:r>
    </w:p>
    <w:p w14:paraId="77D94580" w14:textId="77777777" w:rsidR="0051218E" w:rsidRPr="00767201" w:rsidRDefault="0051218E" w:rsidP="0051218E">
      <w:pPr>
        <w:spacing w:after="120"/>
        <w:rPr>
          <w:b/>
          <w:bCs/>
          <w:color w:val="000000" w:themeColor="text1"/>
        </w:rPr>
      </w:pPr>
      <w:r w:rsidRPr="00767201">
        <w:rPr>
          <w:b/>
          <w:color w:val="000000" w:themeColor="text1"/>
        </w:rPr>
        <w:t>Libya</w:t>
      </w:r>
      <w:r w:rsidRPr="00767201">
        <w:rPr>
          <w:b/>
          <w:bCs/>
          <w:color w:val="000000" w:themeColor="text1"/>
        </w:rPr>
        <w:t>: Renewal of institutional strengthening</w:t>
      </w:r>
    </w:p>
    <w:tbl>
      <w:tblPr>
        <w:tblStyle w:val="TableGrid"/>
        <w:tblW w:w="5000" w:type="pct"/>
        <w:jc w:val="center"/>
        <w:tblLayout w:type="fixed"/>
        <w:tblLook w:val="01E0" w:firstRow="1" w:lastRow="1" w:firstColumn="1" w:lastColumn="1" w:noHBand="0" w:noVBand="0"/>
      </w:tblPr>
      <w:tblGrid>
        <w:gridCol w:w="6138"/>
        <w:gridCol w:w="1795"/>
        <w:gridCol w:w="1417"/>
      </w:tblGrid>
      <w:tr w:rsidR="0051218E" w:rsidRPr="006D2BC9" w14:paraId="6EC16E0A" w14:textId="77777777" w:rsidTr="00B4688B">
        <w:trPr>
          <w:trHeight w:val="278"/>
          <w:tblHeader/>
          <w:jc w:val="center"/>
        </w:trPr>
        <w:tc>
          <w:tcPr>
            <w:tcW w:w="4242" w:type="pct"/>
            <w:gridSpan w:val="2"/>
            <w:tcBorders>
              <w:bottom w:val="single" w:sz="4" w:space="0" w:color="auto"/>
            </w:tcBorders>
          </w:tcPr>
          <w:p w14:paraId="654C27A6" w14:textId="77777777" w:rsidR="0051218E" w:rsidRPr="00767201" w:rsidRDefault="0051218E" w:rsidP="00B4688B">
            <w:pPr>
              <w:keepNext/>
              <w:keepLines/>
              <w:rPr>
                <w:b/>
                <w:sz w:val="20"/>
              </w:rPr>
            </w:pPr>
            <w:r w:rsidRPr="00767201">
              <w:rPr>
                <w:b/>
                <w:sz w:val="20"/>
              </w:rPr>
              <w:t>Summary of the project and country profile</w:t>
            </w:r>
          </w:p>
        </w:tc>
        <w:tc>
          <w:tcPr>
            <w:tcW w:w="758" w:type="pct"/>
          </w:tcPr>
          <w:p w14:paraId="3599F7BA" w14:textId="77777777" w:rsidR="0051218E" w:rsidRPr="00767201" w:rsidRDefault="0051218E" w:rsidP="00B4688B">
            <w:pPr>
              <w:keepNext/>
              <w:keepLines/>
              <w:jc w:val="right"/>
              <w:rPr>
                <w:b/>
                <w:sz w:val="20"/>
              </w:rPr>
            </w:pPr>
          </w:p>
        </w:tc>
      </w:tr>
      <w:tr w:rsidR="0051218E" w:rsidRPr="006D2BC9" w14:paraId="691DC849" w14:textId="77777777" w:rsidTr="00B4688B">
        <w:trPr>
          <w:trHeight w:val="233"/>
          <w:jc w:val="center"/>
        </w:trPr>
        <w:tc>
          <w:tcPr>
            <w:tcW w:w="4242" w:type="pct"/>
            <w:gridSpan w:val="2"/>
            <w:tcBorders>
              <w:bottom w:val="single" w:sz="4" w:space="0" w:color="auto"/>
            </w:tcBorders>
          </w:tcPr>
          <w:p w14:paraId="0DA75CD0" w14:textId="77777777" w:rsidR="0051218E" w:rsidRPr="00767201" w:rsidRDefault="0051218E" w:rsidP="00B4688B">
            <w:pPr>
              <w:rPr>
                <w:sz w:val="20"/>
              </w:rPr>
            </w:pPr>
            <w:r w:rsidRPr="00767201">
              <w:rPr>
                <w:sz w:val="20"/>
              </w:rPr>
              <w:t>Implementing agency:</w:t>
            </w:r>
          </w:p>
        </w:tc>
        <w:tc>
          <w:tcPr>
            <w:tcW w:w="758" w:type="pct"/>
            <w:tcBorders>
              <w:bottom w:val="single" w:sz="4" w:space="0" w:color="auto"/>
            </w:tcBorders>
          </w:tcPr>
          <w:p w14:paraId="68A04FAE" w14:textId="77777777" w:rsidR="0051218E" w:rsidRPr="00767201" w:rsidRDefault="0051218E" w:rsidP="00B4688B">
            <w:pPr>
              <w:jc w:val="center"/>
              <w:rPr>
                <w:sz w:val="20"/>
              </w:rPr>
            </w:pPr>
            <w:r w:rsidRPr="00767201">
              <w:rPr>
                <w:sz w:val="20"/>
              </w:rPr>
              <w:t>UNIDO</w:t>
            </w:r>
          </w:p>
        </w:tc>
      </w:tr>
      <w:tr w:rsidR="0051218E" w:rsidRPr="006D2BC9" w14:paraId="7A96C0BD" w14:textId="77777777" w:rsidTr="00B4688B">
        <w:trPr>
          <w:trHeight w:val="233"/>
          <w:jc w:val="center"/>
        </w:trPr>
        <w:tc>
          <w:tcPr>
            <w:tcW w:w="4242" w:type="pct"/>
            <w:gridSpan w:val="2"/>
            <w:tcBorders>
              <w:top w:val="single" w:sz="4" w:space="0" w:color="auto"/>
              <w:left w:val="single" w:sz="4" w:space="0" w:color="auto"/>
              <w:bottom w:val="nil"/>
              <w:right w:val="single" w:sz="4" w:space="0" w:color="auto"/>
            </w:tcBorders>
          </w:tcPr>
          <w:p w14:paraId="36997EF3" w14:textId="77777777" w:rsidR="0051218E" w:rsidRPr="00767201" w:rsidRDefault="0051218E" w:rsidP="00B4688B">
            <w:pPr>
              <w:rPr>
                <w:sz w:val="20"/>
              </w:rPr>
            </w:pPr>
            <w:r w:rsidRPr="00767201">
              <w:rPr>
                <w:sz w:val="20"/>
              </w:rPr>
              <w:t>Amounts previously approved for institutional strengthening (US $):</w:t>
            </w:r>
          </w:p>
        </w:tc>
        <w:tc>
          <w:tcPr>
            <w:tcW w:w="758" w:type="pct"/>
            <w:tcBorders>
              <w:top w:val="single" w:sz="4" w:space="0" w:color="auto"/>
              <w:left w:val="single" w:sz="4" w:space="0" w:color="auto"/>
              <w:bottom w:val="nil"/>
              <w:right w:val="single" w:sz="4" w:space="0" w:color="auto"/>
            </w:tcBorders>
          </w:tcPr>
          <w:p w14:paraId="39A7EF5E" w14:textId="77777777" w:rsidR="0051218E" w:rsidRPr="00767201" w:rsidRDefault="0051218E" w:rsidP="00B4688B">
            <w:pPr>
              <w:jc w:val="right"/>
              <w:rPr>
                <w:sz w:val="20"/>
              </w:rPr>
            </w:pPr>
          </w:p>
        </w:tc>
      </w:tr>
      <w:tr w:rsidR="0051218E" w:rsidRPr="006D2BC9" w14:paraId="2D240D2E" w14:textId="77777777" w:rsidTr="00B4688B">
        <w:trPr>
          <w:trHeight w:val="233"/>
          <w:jc w:val="center"/>
        </w:trPr>
        <w:tc>
          <w:tcPr>
            <w:tcW w:w="3282" w:type="pct"/>
            <w:tcBorders>
              <w:top w:val="nil"/>
              <w:left w:val="single" w:sz="4" w:space="0" w:color="auto"/>
              <w:bottom w:val="nil"/>
              <w:right w:val="nil"/>
            </w:tcBorders>
            <w:shd w:val="clear" w:color="auto" w:fill="FFFFFF" w:themeFill="background1"/>
            <w:vAlign w:val="bottom"/>
          </w:tcPr>
          <w:p w14:paraId="046CF977" w14:textId="77777777" w:rsidR="0051218E" w:rsidRPr="00767201" w:rsidRDefault="0051218E" w:rsidP="00B4688B">
            <w:pPr>
              <w:ind w:left="5249" w:right="-198"/>
              <w:jc w:val="left"/>
              <w:rPr>
                <w:sz w:val="20"/>
              </w:rPr>
            </w:pPr>
            <w:r w:rsidRPr="00767201">
              <w:rPr>
                <w:sz w:val="20"/>
              </w:rPr>
              <w:t>Phase I:</w:t>
            </w:r>
          </w:p>
        </w:tc>
        <w:tc>
          <w:tcPr>
            <w:tcW w:w="960" w:type="pct"/>
            <w:tcBorders>
              <w:top w:val="nil"/>
              <w:left w:val="nil"/>
              <w:bottom w:val="nil"/>
              <w:right w:val="single" w:sz="4" w:space="0" w:color="auto"/>
            </w:tcBorders>
            <w:shd w:val="clear" w:color="auto" w:fill="FFFFFF" w:themeFill="background1"/>
            <w:vAlign w:val="bottom"/>
          </w:tcPr>
          <w:p w14:paraId="63AB05CC" w14:textId="77777777" w:rsidR="0051218E" w:rsidRPr="00767201" w:rsidRDefault="0051218E" w:rsidP="00B4688B">
            <w:pPr>
              <w:jc w:val="right"/>
              <w:rPr>
                <w:sz w:val="20"/>
              </w:rPr>
            </w:pPr>
            <w:r w:rsidRPr="00767201">
              <w:rPr>
                <w:sz w:val="20"/>
              </w:rPr>
              <w:t>Dec-00</w:t>
            </w:r>
          </w:p>
        </w:tc>
        <w:tc>
          <w:tcPr>
            <w:tcW w:w="758" w:type="pct"/>
            <w:tcBorders>
              <w:top w:val="nil"/>
              <w:left w:val="single" w:sz="4" w:space="0" w:color="auto"/>
              <w:bottom w:val="nil"/>
              <w:right w:val="single" w:sz="4" w:space="0" w:color="auto"/>
            </w:tcBorders>
            <w:shd w:val="clear" w:color="auto" w:fill="FFFFFF" w:themeFill="background1"/>
            <w:vAlign w:val="bottom"/>
          </w:tcPr>
          <w:p w14:paraId="330A4C76" w14:textId="77777777" w:rsidR="0051218E" w:rsidRPr="00465FBE" w:rsidRDefault="0051218E" w:rsidP="00B4688B">
            <w:pPr>
              <w:jc w:val="right"/>
              <w:rPr>
                <w:sz w:val="20"/>
              </w:rPr>
            </w:pPr>
            <w:r w:rsidRPr="00465FBE">
              <w:rPr>
                <w:sz w:val="20"/>
              </w:rPr>
              <w:t>157,000</w:t>
            </w:r>
          </w:p>
        </w:tc>
      </w:tr>
      <w:tr w:rsidR="0051218E" w:rsidRPr="006D2BC9" w14:paraId="4D72EF9A" w14:textId="77777777" w:rsidTr="00B4688B">
        <w:trPr>
          <w:trHeight w:val="233"/>
          <w:jc w:val="center"/>
        </w:trPr>
        <w:tc>
          <w:tcPr>
            <w:tcW w:w="3282" w:type="pct"/>
            <w:tcBorders>
              <w:top w:val="nil"/>
              <w:left w:val="single" w:sz="4" w:space="0" w:color="auto"/>
              <w:bottom w:val="nil"/>
              <w:right w:val="nil"/>
            </w:tcBorders>
            <w:shd w:val="clear" w:color="auto" w:fill="FFFFFF" w:themeFill="background1"/>
            <w:vAlign w:val="bottom"/>
          </w:tcPr>
          <w:p w14:paraId="5B1A6E08" w14:textId="77777777" w:rsidR="0051218E" w:rsidRPr="00767201" w:rsidRDefault="0051218E" w:rsidP="00B4688B">
            <w:pPr>
              <w:ind w:left="5249" w:right="-198"/>
              <w:jc w:val="left"/>
              <w:rPr>
                <w:sz w:val="20"/>
              </w:rPr>
            </w:pPr>
            <w:r w:rsidRPr="00767201">
              <w:rPr>
                <w:sz w:val="20"/>
              </w:rPr>
              <w:t>Phase II:</w:t>
            </w:r>
          </w:p>
        </w:tc>
        <w:tc>
          <w:tcPr>
            <w:tcW w:w="960" w:type="pct"/>
            <w:tcBorders>
              <w:top w:val="nil"/>
              <w:left w:val="nil"/>
              <w:bottom w:val="nil"/>
              <w:right w:val="single" w:sz="4" w:space="0" w:color="auto"/>
            </w:tcBorders>
            <w:shd w:val="clear" w:color="auto" w:fill="FFFFFF" w:themeFill="background1"/>
            <w:vAlign w:val="bottom"/>
          </w:tcPr>
          <w:p w14:paraId="1FFC1E52" w14:textId="77777777" w:rsidR="0051218E" w:rsidRPr="00767201" w:rsidRDefault="0051218E" w:rsidP="00B4688B">
            <w:pPr>
              <w:jc w:val="right"/>
              <w:rPr>
                <w:sz w:val="20"/>
              </w:rPr>
            </w:pPr>
            <w:r w:rsidRPr="00767201">
              <w:rPr>
                <w:sz w:val="20"/>
              </w:rPr>
              <w:t>Nov-09 &amp; Apr-10</w:t>
            </w:r>
          </w:p>
        </w:tc>
        <w:tc>
          <w:tcPr>
            <w:tcW w:w="758" w:type="pct"/>
            <w:tcBorders>
              <w:top w:val="nil"/>
              <w:left w:val="single" w:sz="4" w:space="0" w:color="auto"/>
              <w:bottom w:val="nil"/>
              <w:right w:val="single" w:sz="4" w:space="0" w:color="auto"/>
            </w:tcBorders>
            <w:shd w:val="clear" w:color="auto" w:fill="FFFFFF" w:themeFill="background1"/>
            <w:vAlign w:val="bottom"/>
          </w:tcPr>
          <w:p w14:paraId="2623FB78" w14:textId="77777777" w:rsidR="0051218E" w:rsidRPr="00465FBE" w:rsidRDefault="0051218E" w:rsidP="00B4688B">
            <w:pPr>
              <w:jc w:val="right"/>
              <w:rPr>
                <w:sz w:val="20"/>
              </w:rPr>
            </w:pPr>
            <w:r w:rsidRPr="00465FBE">
              <w:rPr>
                <w:sz w:val="20"/>
              </w:rPr>
              <w:t>136,065</w:t>
            </w:r>
          </w:p>
        </w:tc>
      </w:tr>
      <w:tr w:rsidR="0051218E" w:rsidRPr="006D2BC9" w14:paraId="1CB9B5BE" w14:textId="77777777" w:rsidTr="00B4688B">
        <w:trPr>
          <w:trHeight w:val="233"/>
          <w:jc w:val="center"/>
        </w:trPr>
        <w:tc>
          <w:tcPr>
            <w:tcW w:w="3282" w:type="pct"/>
            <w:tcBorders>
              <w:top w:val="nil"/>
              <w:left w:val="single" w:sz="4" w:space="0" w:color="auto"/>
              <w:bottom w:val="nil"/>
              <w:right w:val="nil"/>
            </w:tcBorders>
            <w:shd w:val="clear" w:color="auto" w:fill="FFFFFF" w:themeFill="background1"/>
            <w:vAlign w:val="bottom"/>
          </w:tcPr>
          <w:p w14:paraId="4D5ECBF3" w14:textId="77777777" w:rsidR="0051218E" w:rsidRPr="00767201" w:rsidRDefault="0051218E" w:rsidP="00B4688B">
            <w:pPr>
              <w:ind w:left="5249" w:right="-198"/>
              <w:jc w:val="left"/>
              <w:rPr>
                <w:sz w:val="20"/>
              </w:rPr>
            </w:pPr>
            <w:r w:rsidRPr="00767201">
              <w:rPr>
                <w:sz w:val="20"/>
              </w:rPr>
              <w:t>Phase III:</w:t>
            </w:r>
          </w:p>
        </w:tc>
        <w:tc>
          <w:tcPr>
            <w:tcW w:w="960" w:type="pct"/>
            <w:tcBorders>
              <w:top w:val="nil"/>
              <w:left w:val="nil"/>
              <w:bottom w:val="nil"/>
              <w:right w:val="single" w:sz="4" w:space="0" w:color="auto"/>
            </w:tcBorders>
            <w:shd w:val="clear" w:color="auto" w:fill="FFFFFF" w:themeFill="background1"/>
            <w:vAlign w:val="bottom"/>
          </w:tcPr>
          <w:p w14:paraId="48C2FD6C" w14:textId="77777777" w:rsidR="0051218E" w:rsidRPr="00767201" w:rsidRDefault="0051218E" w:rsidP="00B4688B">
            <w:pPr>
              <w:jc w:val="right"/>
              <w:rPr>
                <w:sz w:val="20"/>
              </w:rPr>
            </w:pPr>
            <w:r w:rsidRPr="00767201">
              <w:rPr>
                <w:sz w:val="20"/>
              </w:rPr>
              <w:t>Dec-13</w:t>
            </w:r>
          </w:p>
        </w:tc>
        <w:tc>
          <w:tcPr>
            <w:tcW w:w="758" w:type="pct"/>
            <w:tcBorders>
              <w:top w:val="nil"/>
              <w:left w:val="single" w:sz="4" w:space="0" w:color="auto"/>
              <w:bottom w:val="nil"/>
              <w:right w:val="single" w:sz="4" w:space="0" w:color="auto"/>
            </w:tcBorders>
            <w:shd w:val="clear" w:color="auto" w:fill="FFFFFF" w:themeFill="background1"/>
            <w:vAlign w:val="bottom"/>
          </w:tcPr>
          <w:p w14:paraId="7B80F165" w14:textId="77777777" w:rsidR="0051218E" w:rsidRPr="00465FBE" w:rsidRDefault="0051218E" w:rsidP="00B4688B">
            <w:pPr>
              <w:jc w:val="right"/>
              <w:rPr>
                <w:sz w:val="20"/>
              </w:rPr>
            </w:pPr>
            <w:r w:rsidRPr="00465FBE">
              <w:rPr>
                <w:sz w:val="20"/>
              </w:rPr>
              <w:t>136,065</w:t>
            </w:r>
          </w:p>
        </w:tc>
      </w:tr>
      <w:tr w:rsidR="0051218E" w:rsidRPr="006D2BC9" w14:paraId="391FFAA4" w14:textId="77777777" w:rsidTr="00B4688B">
        <w:trPr>
          <w:trHeight w:val="233"/>
          <w:jc w:val="center"/>
        </w:trPr>
        <w:tc>
          <w:tcPr>
            <w:tcW w:w="3282" w:type="pct"/>
            <w:tcBorders>
              <w:top w:val="nil"/>
              <w:left w:val="single" w:sz="4" w:space="0" w:color="auto"/>
              <w:bottom w:val="nil"/>
              <w:right w:val="nil"/>
            </w:tcBorders>
            <w:shd w:val="clear" w:color="auto" w:fill="FFFFFF" w:themeFill="background1"/>
            <w:vAlign w:val="bottom"/>
          </w:tcPr>
          <w:p w14:paraId="1B7DEBDA" w14:textId="77777777" w:rsidR="0051218E" w:rsidRPr="00767201" w:rsidRDefault="0051218E" w:rsidP="00B4688B">
            <w:pPr>
              <w:ind w:left="5249" w:right="-198"/>
              <w:jc w:val="left"/>
              <w:rPr>
                <w:sz w:val="20"/>
              </w:rPr>
            </w:pPr>
            <w:r w:rsidRPr="00767201">
              <w:rPr>
                <w:sz w:val="20"/>
              </w:rPr>
              <w:t>Phase IV:</w:t>
            </w:r>
          </w:p>
        </w:tc>
        <w:tc>
          <w:tcPr>
            <w:tcW w:w="960" w:type="pct"/>
            <w:tcBorders>
              <w:top w:val="nil"/>
              <w:left w:val="nil"/>
              <w:bottom w:val="nil"/>
              <w:right w:val="single" w:sz="4" w:space="0" w:color="auto"/>
            </w:tcBorders>
            <w:shd w:val="clear" w:color="auto" w:fill="FFFFFF" w:themeFill="background1"/>
            <w:vAlign w:val="bottom"/>
          </w:tcPr>
          <w:p w14:paraId="48CDDC04" w14:textId="77777777" w:rsidR="0051218E" w:rsidRPr="00767201" w:rsidRDefault="0051218E" w:rsidP="00B4688B">
            <w:pPr>
              <w:tabs>
                <w:tab w:val="left" w:pos="6840"/>
              </w:tabs>
              <w:ind w:left="-108"/>
              <w:jc w:val="right"/>
              <w:rPr>
                <w:sz w:val="20"/>
              </w:rPr>
            </w:pPr>
            <w:r w:rsidRPr="00767201">
              <w:rPr>
                <w:sz w:val="20"/>
              </w:rPr>
              <w:t>May-15 &amp; Dec-16</w:t>
            </w:r>
          </w:p>
        </w:tc>
        <w:tc>
          <w:tcPr>
            <w:tcW w:w="758" w:type="pct"/>
            <w:tcBorders>
              <w:top w:val="nil"/>
              <w:left w:val="single" w:sz="4" w:space="0" w:color="auto"/>
              <w:bottom w:val="nil"/>
              <w:right w:val="single" w:sz="4" w:space="0" w:color="auto"/>
            </w:tcBorders>
            <w:shd w:val="clear" w:color="auto" w:fill="FFFFFF" w:themeFill="background1"/>
            <w:vAlign w:val="bottom"/>
          </w:tcPr>
          <w:p w14:paraId="1C7E6CC8" w14:textId="77777777" w:rsidR="0051218E" w:rsidRPr="00465FBE" w:rsidRDefault="0051218E" w:rsidP="00B4688B">
            <w:pPr>
              <w:jc w:val="right"/>
              <w:rPr>
                <w:sz w:val="20"/>
              </w:rPr>
            </w:pPr>
            <w:r w:rsidRPr="00465FBE">
              <w:rPr>
                <w:sz w:val="20"/>
              </w:rPr>
              <w:t>155,115</w:t>
            </w:r>
          </w:p>
        </w:tc>
      </w:tr>
      <w:tr w:rsidR="0051218E" w:rsidRPr="006D2BC9" w14:paraId="44364CAC" w14:textId="77777777" w:rsidTr="00B4688B">
        <w:trPr>
          <w:trHeight w:val="233"/>
          <w:jc w:val="center"/>
        </w:trPr>
        <w:tc>
          <w:tcPr>
            <w:tcW w:w="3282" w:type="pct"/>
            <w:tcBorders>
              <w:top w:val="nil"/>
              <w:left w:val="single" w:sz="4" w:space="0" w:color="auto"/>
              <w:bottom w:val="nil"/>
              <w:right w:val="nil"/>
            </w:tcBorders>
            <w:shd w:val="clear" w:color="auto" w:fill="FFFFFF" w:themeFill="background1"/>
            <w:vAlign w:val="bottom"/>
          </w:tcPr>
          <w:p w14:paraId="1ADF3215" w14:textId="77777777" w:rsidR="0051218E" w:rsidRPr="00767201" w:rsidRDefault="0051218E" w:rsidP="00B4688B">
            <w:pPr>
              <w:ind w:left="5249" w:right="-198"/>
              <w:jc w:val="left"/>
              <w:rPr>
                <w:sz w:val="20"/>
              </w:rPr>
            </w:pPr>
            <w:r w:rsidRPr="00767201">
              <w:rPr>
                <w:sz w:val="20"/>
              </w:rPr>
              <w:t>Phase V:</w:t>
            </w:r>
          </w:p>
        </w:tc>
        <w:tc>
          <w:tcPr>
            <w:tcW w:w="960" w:type="pct"/>
            <w:tcBorders>
              <w:top w:val="nil"/>
              <w:left w:val="nil"/>
              <w:bottom w:val="nil"/>
              <w:right w:val="single" w:sz="4" w:space="0" w:color="auto"/>
            </w:tcBorders>
            <w:shd w:val="clear" w:color="auto" w:fill="FFFFFF" w:themeFill="background1"/>
            <w:vAlign w:val="bottom"/>
          </w:tcPr>
          <w:p w14:paraId="7F91148F" w14:textId="77777777" w:rsidR="0051218E" w:rsidRPr="00767201" w:rsidRDefault="0051218E" w:rsidP="00B4688B">
            <w:pPr>
              <w:tabs>
                <w:tab w:val="left" w:pos="6840"/>
              </w:tabs>
              <w:ind w:left="-108"/>
              <w:jc w:val="right"/>
              <w:rPr>
                <w:sz w:val="20"/>
              </w:rPr>
            </w:pPr>
            <w:r w:rsidRPr="00767201">
              <w:rPr>
                <w:sz w:val="20"/>
              </w:rPr>
              <w:t>Jun-18</w:t>
            </w:r>
          </w:p>
        </w:tc>
        <w:tc>
          <w:tcPr>
            <w:tcW w:w="758" w:type="pct"/>
            <w:tcBorders>
              <w:top w:val="nil"/>
              <w:left w:val="single" w:sz="4" w:space="0" w:color="auto"/>
              <w:bottom w:val="nil"/>
              <w:right w:val="single" w:sz="4" w:space="0" w:color="auto"/>
            </w:tcBorders>
            <w:shd w:val="clear" w:color="auto" w:fill="FFFFFF" w:themeFill="background1"/>
          </w:tcPr>
          <w:p w14:paraId="7BCEB658" w14:textId="77777777" w:rsidR="0051218E" w:rsidRPr="00465FBE" w:rsidRDefault="0051218E" w:rsidP="00B4688B">
            <w:pPr>
              <w:jc w:val="right"/>
              <w:rPr>
                <w:sz w:val="20"/>
              </w:rPr>
            </w:pPr>
            <w:r w:rsidRPr="00465FBE">
              <w:rPr>
                <w:sz w:val="20"/>
              </w:rPr>
              <w:t>174,164</w:t>
            </w:r>
          </w:p>
        </w:tc>
      </w:tr>
      <w:tr w:rsidR="0051218E" w:rsidRPr="006D2BC9" w14:paraId="245F1130" w14:textId="77777777" w:rsidTr="00B4688B">
        <w:trPr>
          <w:trHeight w:val="233"/>
          <w:jc w:val="center"/>
        </w:trPr>
        <w:tc>
          <w:tcPr>
            <w:tcW w:w="3282" w:type="pct"/>
            <w:tcBorders>
              <w:top w:val="nil"/>
              <w:left w:val="single" w:sz="4" w:space="0" w:color="auto"/>
              <w:bottom w:val="nil"/>
              <w:right w:val="nil"/>
            </w:tcBorders>
            <w:shd w:val="clear" w:color="auto" w:fill="FFFFFF" w:themeFill="background1"/>
            <w:vAlign w:val="bottom"/>
          </w:tcPr>
          <w:p w14:paraId="72284251" w14:textId="77777777" w:rsidR="0051218E" w:rsidRPr="00767201" w:rsidRDefault="0051218E" w:rsidP="00B4688B">
            <w:pPr>
              <w:ind w:left="5249" w:right="-198"/>
              <w:jc w:val="left"/>
              <w:rPr>
                <w:sz w:val="20"/>
              </w:rPr>
            </w:pPr>
            <w:r>
              <w:rPr>
                <w:sz w:val="20"/>
              </w:rPr>
              <w:t>Phase VI:</w:t>
            </w:r>
          </w:p>
        </w:tc>
        <w:tc>
          <w:tcPr>
            <w:tcW w:w="960" w:type="pct"/>
            <w:tcBorders>
              <w:top w:val="nil"/>
              <w:left w:val="nil"/>
              <w:bottom w:val="nil"/>
              <w:right w:val="single" w:sz="4" w:space="0" w:color="auto"/>
            </w:tcBorders>
            <w:shd w:val="clear" w:color="auto" w:fill="FFFFFF" w:themeFill="background1"/>
            <w:vAlign w:val="bottom"/>
          </w:tcPr>
          <w:p w14:paraId="0D85037B" w14:textId="77777777" w:rsidR="0051218E" w:rsidRPr="00767201" w:rsidRDefault="0051218E" w:rsidP="00B4688B">
            <w:pPr>
              <w:tabs>
                <w:tab w:val="left" w:pos="6840"/>
              </w:tabs>
              <w:ind w:left="-108"/>
              <w:jc w:val="right"/>
              <w:rPr>
                <w:sz w:val="20"/>
              </w:rPr>
            </w:pPr>
            <w:r>
              <w:rPr>
                <w:sz w:val="20"/>
              </w:rPr>
              <w:t>Jun-20</w:t>
            </w:r>
          </w:p>
        </w:tc>
        <w:tc>
          <w:tcPr>
            <w:tcW w:w="758" w:type="pct"/>
            <w:tcBorders>
              <w:top w:val="nil"/>
              <w:left w:val="single" w:sz="4" w:space="0" w:color="auto"/>
              <w:bottom w:val="nil"/>
              <w:right w:val="single" w:sz="4" w:space="0" w:color="auto"/>
            </w:tcBorders>
            <w:shd w:val="clear" w:color="auto" w:fill="FFFFFF" w:themeFill="background1"/>
          </w:tcPr>
          <w:p w14:paraId="42E34872" w14:textId="77777777" w:rsidR="0051218E" w:rsidRPr="00465FBE" w:rsidRDefault="0051218E" w:rsidP="00B4688B">
            <w:pPr>
              <w:jc w:val="right"/>
              <w:rPr>
                <w:sz w:val="20"/>
              </w:rPr>
            </w:pPr>
            <w:r w:rsidRPr="00027918">
              <w:rPr>
                <w:sz w:val="20"/>
              </w:rPr>
              <w:t>174,164</w:t>
            </w:r>
          </w:p>
        </w:tc>
      </w:tr>
      <w:tr w:rsidR="0051218E" w:rsidRPr="006D2BC9" w14:paraId="01A11773" w14:textId="77777777" w:rsidTr="00B4688B">
        <w:trPr>
          <w:trHeight w:val="233"/>
          <w:jc w:val="center"/>
        </w:trPr>
        <w:tc>
          <w:tcPr>
            <w:tcW w:w="4242" w:type="pct"/>
            <w:gridSpan w:val="2"/>
            <w:tcBorders>
              <w:top w:val="nil"/>
              <w:left w:val="single" w:sz="4" w:space="0" w:color="auto"/>
              <w:bottom w:val="nil"/>
              <w:right w:val="single" w:sz="4" w:space="0" w:color="auto"/>
            </w:tcBorders>
            <w:shd w:val="clear" w:color="auto" w:fill="auto"/>
          </w:tcPr>
          <w:p w14:paraId="6E2314C2" w14:textId="77777777" w:rsidR="0051218E" w:rsidRPr="00767201" w:rsidRDefault="0051218E" w:rsidP="00B4688B">
            <w:pPr>
              <w:tabs>
                <w:tab w:val="right" w:pos="7560"/>
              </w:tabs>
              <w:ind w:left="6480" w:right="-108"/>
              <w:jc w:val="left"/>
              <w:rPr>
                <w:sz w:val="20"/>
              </w:rPr>
            </w:pPr>
            <w:r w:rsidRPr="00767201">
              <w:rPr>
                <w:sz w:val="20"/>
              </w:rPr>
              <w:tab/>
              <w:t>Total:</w:t>
            </w:r>
          </w:p>
        </w:tc>
        <w:tc>
          <w:tcPr>
            <w:tcW w:w="758" w:type="pct"/>
            <w:tcBorders>
              <w:top w:val="nil"/>
              <w:left w:val="single" w:sz="4" w:space="0" w:color="auto"/>
              <w:bottom w:val="single" w:sz="4" w:space="0" w:color="auto"/>
              <w:right w:val="single" w:sz="4" w:space="0" w:color="auto"/>
            </w:tcBorders>
            <w:shd w:val="clear" w:color="auto" w:fill="auto"/>
          </w:tcPr>
          <w:p w14:paraId="52E04AC4" w14:textId="77777777" w:rsidR="0051218E" w:rsidRPr="006D2BC9" w:rsidRDefault="0051218E" w:rsidP="00B4688B">
            <w:pPr>
              <w:jc w:val="right"/>
              <w:rPr>
                <w:sz w:val="20"/>
                <w:highlight w:val="yellow"/>
              </w:rPr>
            </w:pPr>
            <w:r w:rsidRPr="00027918">
              <w:rPr>
                <w:sz w:val="20"/>
              </w:rPr>
              <w:t>932,573</w:t>
            </w:r>
          </w:p>
        </w:tc>
      </w:tr>
      <w:tr w:rsidR="0051218E" w:rsidRPr="006D2BC9" w14:paraId="6B355C95" w14:textId="77777777" w:rsidTr="00B4688B">
        <w:trPr>
          <w:trHeight w:val="233"/>
          <w:jc w:val="center"/>
        </w:trPr>
        <w:tc>
          <w:tcPr>
            <w:tcW w:w="4242" w:type="pct"/>
            <w:gridSpan w:val="2"/>
            <w:shd w:val="clear" w:color="auto" w:fill="FFFFFF" w:themeFill="background1"/>
          </w:tcPr>
          <w:p w14:paraId="1C0D4CE1" w14:textId="77777777" w:rsidR="0051218E" w:rsidRPr="00767201" w:rsidRDefault="0051218E" w:rsidP="00B4688B">
            <w:pPr>
              <w:jc w:val="left"/>
              <w:rPr>
                <w:sz w:val="20"/>
              </w:rPr>
            </w:pPr>
            <w:r w:rsidRPr="00767201">
              <w:rPr>
                <w:sz w:val="20"/>
              </w:rPr>
              <w:t>Amount requested for renewal (phase V</w:t>
            </w:r>
            <w:r>
              <w:rPr>
                <w:sz w:val="20"/>
              </w:rPr>
              <w:t>I</w:t>
            </w:r>
            <w:r w:rsidRPr="00767201">
              <w:rPr>
                <w:sz w:val="20"/>
              </w:rPr>
              <w:t>I) (US $):</w:t>
            </w:r>
          </w:p>
        </w:tc>
        <w:tc>
          <w:tcPr>
            <w:tcW w:w="758" w:type="pct"/>
            <w:shd w:val="clear" w:color="auto" w:fill="auto"/>
          </w:tcPr>
          <w:p w14:paraId="454B0CC3" w14:textId="77777777" w:rsidR="0051218E" w:rsidRPr="00027918" w:rsidRDefault="0051218E" w:rsidP="00B4688B">
            <w:pPr>
              <w:jc w:val="right"/>
              <w:rPr>
                <w:sz w:val="20"/>
              </w:rPr>
            </w:pPr>
            <w:r w:rsidRPr="00027918">
              <w:rPr>
                <w:sz w:val="20"/>
              </w:rPr>
              <w:t>174,164</w:t>
            </w:r>
          </w:p>
        </w:tc>
      </w:tr>
      <w:tr w:rsidR="0051218E" w:rsidRPr="006D2BC9" w14:paraId="7A7F36E6" w14:textId="77777777" w:rsidTr="00B4688B">
        <w:trPr>
          <w:trHeight w:val="233"/>
          <w:jc w:val="center"/>
        </w:trPr>
        <w:tc>
          <w:tcPr>
            <w:tcW w:w="4242" w:type="pct"/>
            <w:gridSpan w:val="2"/>
          </w:tcPr>
          <w:p w14:paraId="792DAA13" w14:textId="77777777" w:rsidR="0051218E" w:rsidRPr="00767201" w:rsidRDefault="0051218E" w:rsidP="00B4688B">
            <w:pPr>
              <w:jc w:val="left"/>
              <w:rPr>
                <w:sz w:val="20"/>
              </w:rPr>
            </w:pPr>
            <w:r w:rsidRPr="00767201">
              <w:rPr>
                <w:sz w:val="20"/>
              </w:rPr>
              <w:t>Amount recommended for approval for phase V</w:t>
            </w:r>
            <w:r>
              <w:rPr>
                <w:sz w:val="20"/>
              </w:rPr>
              <w:t>I</w:t>
            </w:r>
            <w:r w:rsidRPr="00767201">
              <w:rPr>
                <w:sz w:val="20"/>
              </w:rPr>
              <w:t xml:space="preserve">I (US $): </w:t>
            </w:r>
          </w:p>
        </w:tc>
        <w:tc>
          <w:tcPr>
            <w:tcW w:w="758" w:type="pct"/>
            <w:shd w:val="clear" w:color="auto" w:fill="auto"/>
          </w:tcPr>
          <w:p w14:paraId="67E2951C" w14:textId="77777777" w:rsidR="0051218E" w:rsidRPr="00027918" w:rsidRDefault="0051218E" w:rsidP="00B4688B">
            <w:pPr>
              <w:jc w:val="right"/>
              <w:rPr>
                <w:sz w:val="20"/>
              </w:rPr>
            </w:pPr>
            <w:r w:rsidRPr="00027918">
              <w:rPr>
                <w:sz w:val="20"/>
              </w:rPr>
              <w:t>174,164</w:t>
            </w:r>
          </w:p>
        </w:tc>
      </w:tr>
      <w:tr w:rsidR="0051218E" w:rsidRPr="006D2BC9" w14:paraId="06AB8F3E" w14:textId="77777777" w:rsidTr="00B4688B">
        <w:trPr>
          <w:trHeight w:val="233"/>
          <w:jc w:val="center"/>
        </w:trPr>
        <w:tc>
          <w:tcPr>
            <w:tcW w:w="4242" w:type="pct"/>
            <w:gridSpan w:val="2"/>
          </w:tcPr>
          <w:p w14:paraId="7D6A0CB0" w14:textId="77777777" w:rsidR="0051218E" w:rsidRPr="00767201" w:rsidRDefault="0051218E" w:rsidP="00B4688B">
            <w:pPr>
              <w:jc w:val="left"/>
              <w:rPr>
                <w:sz w:val="20"/>
              </w:rPr>
            </w:pPr>
            <w:r w:rsidRPr="00767201">
              <w:rPr>
                <w:sz w:val="20"/>
              </w:rPr>
              <w:t>Agency support costs (US $):</w:t>
            </w:r>
          </w:p>
        </w:tc>
        <w:tc>
          <w:tcPr>
            <w:tcW w:w="758" w:type="pct"/>
            <w:shd w:val="clear" w:color="auto" w:fill="auto"/>
          </w:tcPr>
          <w:p w14:paraId="6875B4F2" w14:textId="77777777" w:rsidR="0051218E" w:rsidRPr="00027918" w:rsidRDefault="0051218E" w:rsidP="00B4688B">
            <w:pPr>
              <w:jc w:val="right"/>
              <w:rPr>
                <w:sz w:val="20"/>
              </w:rPr>
            </w:pPr>
            <w:r w:rsidRPr="00027918">
              <w:rPr>
                <w:sz w:val="20"/>
              </w:rPr>
              <w:t>12,191</w:t>
            </w:r>
          </w:p>
        </w:tc>
      </w:tr>
      <w:tr w:rsidR="0051218E" w:rsidRPr="006D2BC9" w14:paraId="44A0F0F1" w14:textId="77777777" w:rsidTr="00B4688B">
        <w:trPr>
          <w:trHeight w:val="233"/>
          <w:jc w:val="center"/>
        </w:trPr>
        <w:tc>
          <w:tcPr>
            <w:tcW w:w="4242" w:type="pct"/>
            <w:gridSpan w:val="2"/>
          </w:tcPr>
          <w:p w14:paraId="7EA30381" w14:textId="77777777" w:rsidR="0051218E" w:rsidRPr="00767201" w:rsidRDefault="0051218E" w:rsidP="00B4688B">
            <w:pPr>
              <w:jc w:val="left"/>
              <w:rPr>
                <w:sz w:val="20"/>
              </w:rPr>
            </w:pPr>
            <w:r w:rsidRPr="00767201">
              <w:rPr>
                <w:sz w:val="20"/>
              </w:rPr>
              <w:t>Total cost of institutional strengthening phase VI</w:t>
            </w:r>
            <w:r>
              <w:rPr>
                <w:sz w:val="20"/>
              </w:rPr>
              <w:t>I</w:t>
            </w:r>
            <w:r w:rsidRPr="00767201">
              <w:rPr>
                <w:sz w:val="20"/>
              </w:rPr>
              <w:t xml:space="preserve"> to the Multilateral Fund (US $):</w:t>
            </w:r>
          </w:p>
        </w:tc>
        <w:tc>
          <w:tcPr>
            <w:tcW w:w="758" w:type="pct"/>
            <w:shd w:val="clear" w:color="auto" w:fill="auto"/>
          </w:tcPr>
          <w:p w14:paraId="4ECA5EBA" w14:textId="77777777" w:rsidR="0051218E" w:rsidRPr="00027918" w:rsidRDefault="0051218E" w:rsidP="00B4688B">
            <w:pPr>
              <w:jc w:val="right"/>
              <w:rPr>
                <w:sz w:val="20"/>
              </w:rPr>
            </w:pPr>
            <w:r w:rsidRPr="00027918">
              <w:rPr>
                <w:sz w:val="20"/>
              </w:rPr>
              <w:t>186,355</w:t>
            </w:r>
          </w:p>
        </w:tc>
      </w:tr>
      <w:tr w:rsidR="0051218E" w:rsidRPr="006D2BC9" w14:paraId="6F27F02C" w14:textId="77777777" w:rsidTr="00B4688B">
        <w:trPr>
          <w:trHeight w:val="233"/>
          <w:jc w:val="center"/>
        </w:trPr>
        <w:tc>
          <w:tcPr>
            <w:tcW w:w="4242" w:type="pct"/>
            <w:gridSpan w:val="2"/>
          </w:tcPr>
          <w:p w14:paraId="6D48328D" w14:textId="77777777" w:rsidR="0051218E" w:rsidRPr="00767201" w:rsidRDefault="0051218E" w:rsidP="00B4688B">
            <w:pPr>
              <w:jc w:val="left"/>
              <w:rPr>
                <w:sz w:val="20"/>
              </w:rPr>
            </w:pPr>
            <w:r w:rsidRPr="00767201">
              <w:rPr>
                <w:sz w:val="20"/>
              </w:rPr>
              <w:t>Date of approval of country programme (CP):</w:t>
            </w:r>
          </w:p>
        </w:tc>
        <w:tc>
          <w:tcPr>
            <w:tcW w:w="758" w:type="pct"/>
            <w:shd w:val="clear" w:color="auto" w:fill="FFFFFF" w:themeFill="background1"/>
          </w:tcPr>
          <w:p w14:paraId="05C845BC" w14:textId="77777777" w:rsidR="0051218E" w:rsidRPr="00027918" w:rsidRDefault="0051218E" w:rsidP="00B4688B">
            <w:pPr>
              <w:jc w:val="right"/>
              <w:rPr>
                <w:sz w:val="20"/>
              </w:rPr>
            </w:pPr>
            <w:r w:rsidRPr="00027918">
              <w:rPr>
                <w:sz w:val="20"/>
              </w:rPr>
              <w:t>1999</w:t>
            </w:r>
          </w:p>
        </w:tc>
      </w:tr>
      <w:tr w:rsidR="0051218E" w:rsidRPr="006D2BC9" w14:paraId="56E4DD96" w14:textId="77777777" w:rsidTr="00B4688B">
        <w:trPr>
          <w:trHeight w:val="233"/>
          <w:jc w:val="center"/>
        </w:trPr>
        <w:tc>
          <w:tcPr>
            <w:tcW w:w="4242" w:type="pct"/>
            <w:gridSpan w:val="2"/>
            <w:tcBorders>
              <w:bottom w:val="single" w:sz="4" w:space="0" w:color="auto"/>
            </w:tcBorders>
          </w:tcPr>
          <w:p w14:paraId="6A35AEA2" w14:textId="77777777" w:rsidR="0051218E" w:rsidRPr="00767201" w:rsidRDefault="0051218E" w:rsidP="00B4688B">
            <w:pPr>
              <w:jc w:val="left"/>
              <w:rPr>
                <w:sz w:val="20"/>
              </w:rPr>
            </w:pPr>
            <w:r w:rsidRPr="00767201">
              <w:rPr>
                <w:sz w:val="20"/>
              </w:rPr>
              <w:t>Date of approval of HCFC phase-out management plan:</w:t>
            </w:r>
          </w:p>
        </w:tc>
        <w:tc>
          <w:tcPr>
            <w:tcW w:w="758" w:type="pct"/>
            <w:tcBorders>
              <w:bottom w:val="single" w:sz="4" w:space="0" w:color="auto"/>
            </w:tcBorders>
            <w:shd w:val="clear" w:color="auto" w:fill="FFFFFF" w:themeFill="background1"/>
          </w:tcPr>
          <w:p w14:paraId="2879775C" w14:textId="77777777" w:rsidR="0051218E" w:rsidRPr="00027918" w:rsidRDefault="0051218E" w:rsidP="00B4688B">
            <w:pPr>
              <w:jc w:val="right"/>
              <w:rPr>
                <w:sz w:val="20"/>
              </w:rPr>
            </w:pPr>
            <w:r w:rsidRPr="00027918">
              <w:rPr>
                <w:sz w:val="20"/>
              </w:rPr>
              <w:t>2015</w:t>
            </w:r>
          </w:p>
        </w:tc>
      </w:tr>
      <w:tr w:rsidR="0051218E" w:rsidRPr="006D2BC9" w14:paraId="0DD41916" w14:textId="77777777" w:rsidTr="00B4688B">
        <w:trPr>
          <w:trHeight w:val="233"/>
          <w:jc w:val="center"/>
        </w:trPr>
        <w:tc>
          <w:tcPr>
            <w:tcW w:w="4242" w:type="pct"/>
            <w:gridSpan w:val="2"/>
            <w:tcBorders>
              <w:top w:val="single" w:sz="4" w:space="0" w:color="auto"/>
              <w:left w:val="single" w:sz="4" w:space="0" w:color="auto"/>
              <w:bottom w:val="nil"/>
              <w:right w:val="single" w:sz="4" w:space="0" w:color="auto"/>
            </w:tcBorders>
          </w:tcPr>
          <w:p w14:paraId="2515A32D" w14:textId="77777777" w:rsidR="0051218E" w:rsidRPr="00767201" w:rsidRDefault="0051218E" w:rsidP="00B4688B">
            <w:pPr>
              <w:spacing w:before="20"/>
              <w:jc w:val="left"/>
              <w:rPr>
                <w:sz w:val="20"/>
              </w:rPr>
            </w:pPr>
            <w:r w:rsidRPr="00767201">
              <w:rPr>
                <w:sz w:val="20"/>
              </w:rPr>
              <w:t>Baseline consumption of controlled substances (ODP tonnes):</w:t>
            </w:r>
          </w:p>
        </w:tc>
        <w:tc>
          <w:tcPr>
            <w:tcW w:w="758" w:type="pct"/>
            <w:tcBorders>
              <w:top w:val="single" w:sz="4" w:space="0" w:color="auto"/>
              <w:left w:val="single" w:sz="4" w:space="0" w:color="auto"/>
              <w:bottom w:val="nil"/>
              <w:right w:val="single" w:sz="4" w:space="0" w:color="auto"/>
            </w:tcBorders>
            <w:shd w:val="clear" w:color="auto" w:fill="FFFFFF" w:themeFill="background1"/>
            <w:vAlign w:val="bottom"/>
          </w:tcPr>
          <w:p w14:paraId="4A21CD77" w14:textId="77777777" w:rsidR="0051218E" w:rsidRPr="00027918" w:rsidRDefault="0051218E" w:rsidP="00B4688B">
            <w:pPr>
              <w:jc w:val="right"/>
              <w:rPr>
                <w:sz w:val="20"/>
              </w:rPr>
            </w:pPr>
          </w:p>
        </w:tc>
      </w:tr>
      <w:tr w:rsidR="0051218E" w:rsidRPr="006D2BC9" w14:paraId="25D76B66" w14:textId="77777777" w:rsidTr="00B4688B">
        <w:trPr>
          <w:trHeight w:val="233"/>
          <w:jc w:val="center"/>
        </w:trPr>
        <w:tc>
          <w:tcPr>
            <w:tcW w:w="4242" w:type="pct"/>
            <w:gridSpan w:val="2"/>
            <w:tcBorders>
              <w:top w:val="nil"/>
              <w:left w:val="single" w:sz="4" w:space="0" w:color="auto"/>
              <w:bottom w:val="nil"/>
              <w:right w:val="single" w:sz="4" w:space="0" w:color="auto"/>
            </w:tcBorders>
          </w:tcPr>
          <w:p w14:paraId="1CD32614" w14:textId="77777777" w:rsidR="0051218E" w:rsidRPr="00767201" w:rsidRDefault="0051218E" w:rsidP="00B4688B">
            <w:pPr>
              <w:ind w:left="340" w:hanging="340"/>
              <w:jc w:val="left"/>
              <w:rPr>
                <w:sz w:val="20"/>
              </w:rPr>
            </w:pPr>
            <w:r w:rsidRPr="00767201">
              <w:rPr>
                <w:sz w:val="20"/>
              </w:rPr>
              <w:t>(</w:t>
            </w:r>
            <w:r>
              <w:rPr>
                <w:sz w:val="20"/>
              </w:rPr>
              <w:t>a</w:t>
            </w:r>
            <w:r w:rsidRPr="00767201">
              <w:rPr>
                <w:sz w:val="20"/>
              </w:rPr>
              <w:t>)</w:t>
            </w:r>
            <w:r w:rsidRPr="00767201">
              <w:rPr>
                <w:sz w:val="20"/>
              </w:rPr>
              <w:tab/>
              <w:t>Annex B, Group III (methyl chloroform) (average 1998-2000)</w:t>
            </w:r>
          </w:p>
        </w:tc>
        <w:tc>
          <w:tcPr>
            <w:tcW w:w="758" w:type="pct"/>
            <w:tcBorders>
              <w:top w:val="nil"/>
              <w:left w:val="single" w:sz="4" w:space="0" w:color="auto"/>
              <w:bottom w:val="nil"/>
              <w:right w:val="single" w:sz="4" w:space="0" w:color="auto"/>
            </w:tcBorders>
            <w:shd w:val="clear" w:color="auto" w:fill="FFFFFF" w:themeFill="background1"/>
            <w:vAlign w:val="bottom"/>
          </w:tcPr>
          <w:p w14:paraId="6B6892DF" w14:textId="77777777" w:rsidR="0051218E" w:rsidRPr="00027918" w:rsidRDefault="0051218E" w:rsidP="00B4688B">
            <w:pPr>
              <w:jc w:val="right"/>
              <w:rPr>
                <w:sz w:val="20"/>
              </w:rPr>
            </w:pPr>
            <w:r w:rsidRPr="00027918">
              <w:rPr>
                <w:sz w:val="20"/>
              </w:rPr>
              <w:t>0.0</w:t>
            </w:r>
          </w:p>
        </w:tc>
      </w:tr>
      <w:tr w:rsidR="0051218E" w:rsidRPr="006D2BC9" w14:paraId="673D731C" w14:textId="77777777" w:rsidTr="00B4688B">
        <w:trPr>
          <w:trHeight w:val="233"/>
          <w:jc w:val="center"/>
        </w:trPr>
        <w:tc>
          <w:tcPr>
            <w:tcW w:w="4242" w:type="pct"/>
            <w:gridSpan w:val="2"/>
            <w:tcBorders>
              <w:top w:val="nil"/>
              <w:left w:val="single" w:sz="4" w:space="0" w:color="auto"/>
              <w:bottom w:val="nil"/>
              <w:right w:val="single" w:sz="4" w:space="0" w:color="auto"/>
            </w:tcBorders>
          </w:tcPr>
          <w:p w14:paraId="54400198" w14:textId="77777777" w:rsidR="0051218E" w:rsidRPr="00767201" w:rsidRDefault="0051218E" w:rsidP="00B4688B">
            <w:pPr>
              <w:spacing w:after="20"/>
              <w:ind w:left="340" w:hanging="340"/>
              <w:jc w:val="left"/>
              <w:rPr>
                <w:sz w:val="20"/>
              </w:rPr>
            </w:pPr>
            <w:r w:rsidRPr="00767201">
              <w:rPr>
                <w:sz w:val="20"/>
              </w:rPr>
              <w:t>(</w:t>
            </w:r>
            <w:r>
              <w:rPr>
                <w:sz w:val="20"/>
              </w:rPr>
              <w:t>b</w:t>
            </w:r>
            <w:r w:rsidRPr="00767201">
              <w:rPr>
                <w:sz w:val="20"/>
              </w:rPr>
              <w:t>)</w:t>
            </w:r>
            <w:r w:rsidRPr="00767201">
              <w:rPr>
                <w:sz w:val="20"/>
              </w:rPr>
              <w:tab/>
              <w:t>Annex C, Group I (HCFCs) (average 2009-2010)</w:t>
            </w:r>
          </w:p>
        </w:tc>
        <w:tc>
          <w:tcPr>
            <w:tcW w:w="758" w:type="pct"/>
            <w:tcBorders>
              <w:top w:val="nil"/>
              <w:left w:val="single" w:sz="4" w:space="0" w:color="auto"/>
              <w:bottom w:val="nil"/>
              <w:right w:val="single" w:sz="4" w:space="0" w:color="auto"/>
            </w:tcBorders>
            <w:shd w:val="clear" w:color="auto" w:fill="FFFFFF" w:themeFill="background1"/>
            <w:vAlign w:val="bottom"/>
          </w:tcPr>
          <w:p w14:paraId="368A0062" w14:textId="77777777" w:rsidR="0051218E" w:rsidRPr="00027918" w:rsidRDefault="0051218E" w:rsidP="00B4688B">
            <w:pPr>
              <w:jc w:val="right"/>
              <w:rPr>
                <w:sz w:val="20"/>
              </w:rPr>
            </w:pPr>
            <w:r w:rsidRPr="00027918">
              <w:rPr>
                <w:sz w:val="20"/>
              </w:rPr>
              <w:t>118.38</w:t>
            </w:r>
          </w:p>
        </w:tc>
      </w:tr>
      <w:tr w:rsidR="0051218E" w:rsidRPr="006D2BC9" w14:paraId="2B0ED662" w14:textId="77777777" w:rsidTr="00B4688B">
        <w:trPr>
          <w:trHeight w:val="233"/>
          <w:jc w:val="center"/>
        </w:trPr>
        <w:tc>
          <w:tcPr>
            <w:tcW w:w="4242" w:type="pct"/>
            <w:gridSpan w:val="2"/>
            <w:tcBorders>
              <w:top w:val="nil"/>
              <w:left w:val="single" w:sz="4" w:space="0" w:color="auto"/>
              <w:bottom w:val="nil"/>
              <w:right w:val="single" w:sz="4" w:space="0" w:color="auto"/>
            </w:tcBorders>
          </w:tcPr>
          <w:p w14:paraId="3B75EC43" w14:textId="77777777" w:rsidR="0051218E" w:rsidRPr="00767201" w:rsidRDefault="0051218E" w:rsidP="00B4688B">
            <w:pPr>
              <w:spacing w:after="20"/>
              <w:ind w:left="340" w:hanging="340"/>
              <w:jc w:val="left"/>
              <w:rPr>
                <w:sz w:val="20"/>
              </w:rPr>
            </w:pPr>
            <w:r w:rsidRPr="00767201">
              <w:rPr>
                <w:sz w:val="20"/>
              </w:rPr>
              <w:t>(</w:t>
            </w:r>
            <w:r>
              <w:rPr>
                <w:sz w:val="20"/>
              </w:rPr>
              <w:t>c</w:t>
            </w:r>
            <w:r w:rsidRPr="00767201">
              <w:rPr>
                <w:sz w:val="20"/>
              </w:rPr>
              <w:t>)</w:t>
            </w:r>
            <w:r w:rsidRPr="00767201">
              <w:rPr>
                <w:sz w:val="20"/>
              </w:rPr>
              <w:tab/>
              <w:t>Annex E (methyl bromide) (average 1995-1998)</w:t>
            </w:r>
          </w:p>
        </w:tc>
        <w:tc>
          <w:tcPr>
            <w:tcW w:w="758" w:type="pct"/>
            <w:tcBorders>
              <w:top w:val="nil"/>
              <w:bottom w:val="single" w:sz="4" w:space="0" w:color="auto"/>
            </w:tcBorders>
            <w:shd w:val="clear" w:color="auto" w:fill="FFFFFF" w:themeFill="background1"/>
            <w:vAlign w:val="bottom"/>
          </w:tcPr>
          <w:p w14:paraId="35F5A02E" w14:textId="77777777" w:rsidR="0051218E" w:rsidRPr="00027918" w:rsidRDefault="0051218E" w:rsidP="00B4688B">
            <w:pPr>
              <w:jc w:val="right"/>
              <w:rPr>
                <w:sz w:val="20"/>
              </w:rPr>
            </w:pPr>
            <w:r w:rsidRPr="00027918">
              <w:rPr>
                <w:sz w:val="20"/>
              </w:rPr>
              <w:t>94.1</w:t>
            </w:r>
          </w:p>
        </w:tc>
      </w:tr>
      <w:tr w:rsidR="0051218E" w:rsidRPr="006D2BC9" w14:paraId="6E0E9640" w14:textId="77777777" w:rsidTr="00B4688B">
        <w:trPr>
          <w:trHeight w:val="233"/>
          <w:jc w:val="center"/>
        </w:trPr>
        <w:tc>
          <w:tcPr>
            <w:tcW w:w="4242" w:type="pct"/>
            <w:gridSpan w:val="2"/>
            <w:tcBorders>
              <w:top w:val="single" w:sz="4" w:space="0" w:color="auto"/>
              <w:left w:val="single" w:sz="4" w:space="0" w:color="auto"/>
              <w:bottom w:val="nil"/>
              <w:right w:val="single" w:sz="4" w:space="0" w:color="auto"/>
            </w:tcBorders>
          </w:tcPr>
          <w:p w14:paraId="734346FD" w14:textId="77777777" w:rsidR="0051218E" w:rsidRPr="00767201" w:rsidRDefault="0051218E" w:rsidP="00B4688B">
            <w:pPr>
              <w:spacing w:before="20"/>
              <w:jc w:val="left"/>
              <w:rPr>
                <w:sz w:val="20"/>
              </w:rPr>
            </w:pPr>
            <w:r w:rsidRPr="00767201">
              <w:rPr>
                <w:sz w:val="20"/>
              </w:rPr>
              <w:t>Latest reported ODS consumption (20</w:t>
            </w:r>
            <w:r>
              <w:rPr>
                <w:sz w:val="20"/>
              </w:rPr>
              <w:t>21</w:t>
            </w:r>
            <w:r w:rsidRPr="00767201">
              <w:rPr>
                <w:sz w:val="20"/>
              </w:rPr>
              <w:t>) (ODP tonnes) as per Article 7:</w:t>
            </w:r>
          </w:p>
        </w:tc>
        <w:tc>
          <w:tcPr>
            <w:tcW w:w="758" w:type="pct"/>
            <w:tcBorders>
              <w:top w:val="single" w:sz="4" w:space="0" w:color="auto"/>
              <w:left w:val="single" w:sz="4" w:space="0" w:color="auto"/>
              <w:bottom w:val="nil"/>
              <w:right w:val="single" w:sz="4" w:space="0" w:color="auto"/>
            </w:tcBorders>
            <w:shd w:val="clear" w:color="auto" w:fill="FFFFFF" w:themeFill="background1"/>
          </w:tcPr>
          <w:p w14:paraId="77074C7F" w14:textId="77777777" w:rsidR="0051218E" w:rsidRPr="006D2BC9" w:rsidRDefault="0051218E" w:rsidP="00B4688B">
            <w:pPr>
              <w:spacing w:before="20"/>
              <w:jc w:val="right"/>
              <w:rPr>
                <w:sz w:val="20"/>
                <w:highlight w:val="yellow"/>
              </w:rPr>
            </w:pPr>
          </w:p>
        </w:tc>
      </w:tr>
      <w:tr w:rsidR="0051218E" w:rsidRPr="006D2BC9" w14:paraId="76CDCCF0" w14:textId="77777777" w:rsidTr="00B4688B">
        <w:trPr>
          <w:trHeight w:val="233"/>
          <w:jc w:val="center"/>
        </w:trPr>
        <w:tc>
          <w:tcPr>
            <w:tcW w:w="4242" w:type="pct"/>
            <w:gridSpan w:val="2"/>
            <w:tcBorders>
              <w:top w:val="nil"/>
              <w:left w:val="single" w:sz="4" w:space="0" w:color="auto"/>
              <w:bottom w:val="nil"/>
              <w:right w:val="single" w:sz="4" w:space="0" w:color="auto"/>
            </w:tcBorders>
          </w:tcPr>
          <w:p w14:paraId="40A707AA" w14:textId="77777777" w:rsidR="0051218E" w:rsidRPr="00767201" w:rsidRDefault="0051218E" w:rsidP="00B4688B">
            <w:pPr>
              <w:ind w:left="340" w:hanging="340"/>
              <w:jc w:val="left"/>
              <w:rPr>
                <w:sz w:val="20"/>
              </w:rPr>
            </w:pPr>
            <w:r w:rsidRPr="00767201">
              <w:rPr>
                <w:sz w:val="20"/>
              </w:rPr>
              <w:t>(</w:t>
            </w:r>
            <w:r>
              <w:rPr>
                <w:sz w:val="20"/>
              </w:rPr>
              <w:t>a</w:t>
            </w:r>
            <w:r w:rsidRPr="00767201">
              <w:rPr>
                <w:sz w:val="20"/>
              </w:rPr>
              <w:t>)</w:t>
            </w:r>
            <w:r w:rsidRPr="00767201">
              <w:rPr>
                <w:sz w:val="20"/>
              </w:rPr>
              <w:tab/>
              <w:t>Annex B, Group III (methyl chloroform)</w:t>
            </w:r>
          </w:p>
        </w:tc>
        <w:tc>
          <w:tcPr>
            <w:tcW w:w="758" w:type="pct"/>
            <w:tcBorders>
              <w:top w:val="nil"/>
              <w:left w:val="single" w:sz="4" w:space="0" w:color="auto"/>
              <w:bottom w:val="nil"/>
              <w:right w:val="single" w:sz="4" w:space="0" w:color="auto"/>
            </w:tcBorders>
            <w:shd w:val="clear" w:color="auto" w:fill="FFFFFF" w:themeFill="background1"/>
            <w:vAlign w:val="bottom"/>
          </w:tcPr>
          <w:p w14:paraId="62DDECAE" w14:textId="77777777" w:rsidR="0051218E" w:rsidRPr="00027918" w:rsidRDefault="0051218E" w:rsidP="00B4688B">
            <w:pPr>
              <w:jc w:val="right"/>
              <w:rPr>
                <w:sz w:val="20"/>
              </w:rPr>
            </w:pPr>
            <w:r w:rsidRPr="00027918">
              <w:rPr>
                <w:sz w:val="20"/>
              </w:rPr>
              <w:t>0</w:t>
            </w:r>
          </w:p>
        </w:tc>
      </w:tr>
      <w:tr w:rsidR="0051218E" w:rsidRPr="006D2BC9" w14:paraId="71C7A1D9" w14:textId="77777777" w:rsidTr="00B4688B">
        <w:trPr>
          <w:trHeight w:val="233"/>
          <w:jc w:val="center"/>
        </w:trPr>
        <w:tc>
          <w:tcPr>
            <w:tcW w:w="4242" w:type="pct"/>
            <w:gridSpan w:val="2"/>
            <w:tcBorders>
              <w:top w:val="nil"/>
              <w:left w:val="single" w:sz="4" w:space="0" w:color="auto"/>
              <w:bottom w:val="nil"/>
              <w:right w:val="single" w:sz="4" w:space="0" w:color="auto"/>
            </w:tcBorders>
          </w:tcPr>
          <w:p w14:paraId="503C0B72" w14:textId="77777777" w:rsidR="0051218E" w:rsidRPr="00767201" w:rsidRDefault="0051218E" w:rsidP="00B4688B">
            <w:pPr>
              <w:ind w:left="340" w:hanging="340"/>
              <w:jc w:val="left"/>
              <w:rPr>
                <w:sz w:val="20"/>
              </w:rPr>
            </w:pPr>
            <w:r w:rsidRPr="00767201">
              <w:rPr>
                <w:sz w:val="20"/>
              </w:rPr>
              <w:t>(</w:t>
            </w:r>
            <w:r>
              <w:rPr>
                <w:sz w:val="20"/>
              </w:rPr>
              <w:t>b</w:t>
            </w:r>
            <w:r w:rsidRPr="00767201">
              <w:rPr>
                <w:sz w:val="20"/>
              </w:rPr>
              <w:t>)</w:t>
            </w:r>
            <w:r w:rsidRPr="00767201">
              <w:rPr>
                <w:sz w:val="20"/>
              </w:rPr>
              <w:tab/>
              <w:t>Annex C, Group I (HCFCs)</w:t>
            </w:r>
          </w:p>
        </w:tc>
        <w:tc>
          <w:tcPr>
            <w:tcW w:w="758" w:type="pct"/>
            <w:tcBorders>
              <w:top w:val="nil"/>
              <w:left w:val="single" w:sz="4" w:space="0" w:color="auto"/>
              <w:bottom w:val="nil"/>
              <w:right w:val="single" w:sz="4" w:space="0" w:color="auto"/>
            </w:tcBorders>
            <w:shd w:val="clear" w:color="auto" w:fill="FFFFFF" w:themeFill="background1"/>
            <w:vAlign w:val="bottom"/>
          </w:tcPr>
          <w:p w14:paraId="2A9002C9" w14:textId="77777777" w:rsidR="0051218E" w:rsidRPr="00027918" w:rsidRDefault="0051218E" w:rsidP="00B4688B">
            <w:pPr>
              <w:jc w:val="right"/>
              <w:rPr>
                <w:sz w:val="20"/>
              </w:rPr>
            </w:pPr>
            <w:r w:rsidRPr="00027918">
              <w:rPr>
                <w:sz w:val="20"/>
              </w:rPr>
              <w:t>75</w:t>
            </w:r>
          </w:p>
        </w:tc>
      </w:tr>
      <w:tr w:rsidR="0051218E" w:rsidRPr="006D2BC9" w14:paraId="617B5BBD" w14:textId="77777777" w:rsidTr="00B4688B">
        <w:trPr>
          <w:trHeight w:val="233"/>
          <w:jc w:val="center"/>
        </w:trPr>
        <w:tc>
          <w:tcPr>
            <w:tcW w:w="4242" w:type="pct"/>
            <w:gridSpan w:val="2"/>
            <w:tcBorders>
              <w:top w:val="nil"/>
              <w:left w:val="single" w:sz="4" w:space="0" w:color="auto"/>
              <w:bottom w:val="nil"/>
              <w:right w:val="single" w:sz="4" w:space="0" w:color="auto"/>
            </w:tcBorders>
          </w:tcPr>
          <w:p w14:paraId="1298F0F4" w14:textId="77777777" w:rsidR="0051218E" w:rsidRPr="00767201" w:rsidRDefault="0051218E" w:rsidP="00B4688B">
            <w:pPr>
              <w:ind w:left="340" w:hanging="340"/>
              <w:jc w:val="left"/>
              <w:rPr>
                <w:sz w:val="20"/>
              </w:rPr>
            </w:pPr>
            <w:r w:rsidRPr="00767201">
              <w:rPr>
                <w:sz w:val="20"/>
              </w:rPr>
              <w:t>(</w:t>
            </w:r>
            <w:r>
              <w:rPr>
                <w:sz w:val="20"/>
              </w:rPr>
              <w:t>c</w:t>
            </w:r>
            <w:r w:rsidRPr="00767201">
              <w:rPr>
                <w:sz w:val="20"/>
              </w:rPr>
              <w:t>)</w:t>
            </w:r>
            <w:r w:rsidRPr="00767201">
              <w:rPr>
                <w:sz w:val="20"/>
              </w:rPr>
              <w:tab/>
              <w:t>Annex E (methyl bromide)</w:t>
            </w:r>
          </w:p>
        </w:tc>
        <w:tc>
          <w:tcPr>
            <w:tcW w:w="758" w:type="pct"/>
            <w:tcBorders>
              <w:top w:val="nil"/>
              <w:left w:val="single" w:sz="4" w:space="0" w:color="auto"/>
              <w:bottom w:val="nil"/>
              <w:right w:val="single" w:sz="4" w:space="0" w:color="auto"/>
            </w:tcBorders>
            <w:shd w:val="clear" w:color="auto" w:fill="FFFFFF" w:themeFill="background1"/>
            <w:vAlign w:val="bottom"/>
          </w:tcPr>
          <w:p w14:paraId="10608281" w14:textId="77777777" w:rsidR="0051218E" w:rsidRPr="00027918" w:rsidRDefault="0051218E" w:rsidP="00B4688B">
            <w:pPr>
              <w:jc w:val="right"/>
              <w:rPr>
                <w:sz w:val="20"/>
              </w:rPr>
            </w:pPr>
            <w:r w:rsidRPr="00027918">
              <w:rPr>
                <w:sz w:val="20"/>
              </w:rPr>
              <w:t>0</w:t>
            </w:r>
          </w:p>
        </w:tc>
      </w:tr>
      <w:tr w:rsidR="0051218E" w:rsidRPr="006D2BC9" w14:paraId="292CB40A" w14:textId="77777777" w:rsidTr="00B4688B">
        <w:trPr>
          <w:trHeight w:val="233"/>
          <w:jc w:val="center"/>
        </w:trPr>
        <w:tc>
          <w:tcPr>
            <w:tcW w:w="4242" w:type="pct"/>
            <w:gridSpan w:val="2"/>
            <w:tcBorders>
              <w:top w:val="nil"/>
              <w:left w:val="single" w:sz="4" w:space="0" w:color="auto"/>
              <w:bottom w:val="single" w:sz="4" w:space="0" w:color="auto"/>
              <w:right w:val="single" w:sz="4" w:space="0" w:color="auto"/>
            </w:tcBorders>
          </w:tcPr>
          <w:p w14:paraId="547B496F" w14:textId="77777777" w:rsidR="0051218E" w:rsidRPr="00767201" w:rsidRDefault="0051218E" w:rsidP="00B4688B">
            <w:pPr>
              <w:tabs>
                <w:tab w:val="right" w:pos="7560"/>
              </w:tabs>
              <w:ind w:left="6480" w:right="-108"/>
              <w:jc w:val="left"/>
              <w:rPr>
                <w:sz w:val="20"/>
              </w:rPr>
            </w:pPr>
            <w:r w:rsidRPr="00767201">
              <w:rPr>
                <w:sz w:val="20"/>
              </w:rPr>
              <w:tab/>
              <w:t>Total:</w:t>
            </w:r>
          </w:p>
        </w:tc>
        <w:tc>
          <w:tcPr>
            <w:tcW w:w="758" w:type="pct"/>
            <w:tcBorders>
              <w:top w:val="nil"/>
              <w:left w:val="single" w:sz="4" w:space="0" w:color="auto"/>
              <w:bottom w:val="single" w:sz="4" w:space="0" w:color="auto"/>
              <w:right w:val="single" w:sz="4" w:space="0" w:color="auto"/>
            </w:tcBorders>
            <w:shd w:val="clear" w:color="auto" w:fill="FFFFFF" w:themeFill="background1"/>
            <w:vAlign w:val="bottom"/>
          </w:tcPr>
          <w:p w14:paraId="18BD171F" w14:textId="77777777" w:rsidR="0051218E" w:rsidRPr="00027918" w:rsidRDefault="0051218E" w:rsidP="00B4688B">
            <w:pPr>
              <w:jc w:val="right"/>
              <w:rPr>
                <w:sz w:val="20"/>
              </w:rPr>
            </w:pPr>
            <w:r w:rsidRPr="00027918">
              <w:rPr>
                <w:sz w:val="20"/>
              </w:rPr>
              <w:t>75</w:t>
            </w:r>
          </w:p>
        </w:tc>
      </w:tr>
      <w:tr w:rsidR="0051218E" w:rsidRPr="006D2BC9" w14:paraId="1E70A71B" w14:textId="77777777" w:rsidTr="00B4688B">
        <w:trPr>
          <w:trHeight w:val="233"/>
          <w:jc w:val="center"/>
        </w:trPr>
        <w:tc>
          <w:tcPr>
            <w:tcW w:w="4242" w:type="pct"/>
            <w:gridSpan w:val="2"/>
            <w:tcBorders>
              <w:top w:val="nil"/>
              <w:left w:val="single" w:sz="4" w:space="0" w:color="auto"/>
              <w:bottom w:val="single" w:sz="4" w:space="0" w:color="auto"/>
              <w:right w:val="single" w:sz="4" w:space="0" w:color="auto"/>
            </w:tcBorders>
          </w:tcPr>
          <w:p w14:paraId="3303AAD1" w14:textId="77777777" w:rsidR="0051218E" w:rsidRPr="00767201" w:rsidRDefault="0051218E" w:rsidP="00B4688B">
            <w:pPr>
              <w:jc w:val="left"/>
              <w:rPr>
                <w:sz w:val="20"/>
              </w:rPr>
            </w:pPr>
            <w:r w:rsidRPr="00767201">
              <w:rPr>
                <w:sz w:val="20"/>
              </w:rPr>
              <w:t>Year of reported CP implementation data:</w:t>
            </w:r>
          </w:p>
        </w:tc>
        <w:tc>
          <w:tcPr>
            <w:tcW w:w="758" w:type="pct"/>
            <w:tcBorders>
              <w:top w:val="nil"/>
              <w:left w:val="single" w:sz="4" w:space="0" w:color="auto"/>
              <w:bottom w:val="single" w:sz="4" w:space="0" w:color="auto"/>
              <w:right w:val="single" w:sz="4" w:space="0" w:color="auto"/>
            </w:tcBorders>
            <w:shd w:val="clear" w:color="auto" w:fill="FFFFFF" w:themeFill="background1"/>
          </w:tcPr>
          <w:p w14:paraId="2EBCDCD5" w14:textId="77777777" w:rsidR="0051218E" w:rsidRPr="006D2BC9" w:rsidRDefault="0051218E" w:rsidP="00B4688B">
            <w:pPr>
              <w:jc w:val="right"/>
              <w:rPr>
                <w:sz w:val="20"/>
                <w:highlight w:val="yellow"/>
              </w:rPr>
            </w:pPr>
            <w:r w:rsidRPr="00027918">
              <w:rPr>
                <w:sz w:val="20"/>
              </w:rPr>
              <w:t>2021</w:t>
            </w:r>
          </w:p>
        </w:tc>
      </w:tr>
      <w:tr w:rsidR="0051218E" w:rsidRPr="006D2BC9" w14:paraId="6CBE2651" w14:textId="77777777" w:rsidTr="00B4688B">
        <w:trPr>
          <w:trHeight w:val="233"/>
          <w:jc w:val="center"/>
        </w:trPr>
        <w:tc>
          <w:tcPr>
            <w:tcW w:w="4242" w:type="pct"/>
            <w:gridSpan w:val="2"/>
            <w:tcBorders>
              <w:top w:val="single" w:sz="4" w:space="0" w:color="auto"/>
            </w:tcBorders>
          </w:tcPr>
          <w:p w14:paraId="62C77479" w14:textId="77777777" w:rsidR="0051218E" w:rsidRPr="00767201" w:rsidRDefault="0051218E" w:rsidP="00B4688B">
            <w:pPr>
              <w:keepNext/>
              <w:jc w:val="left"/>
              <w:rPr>
                <w:color w:val="000000" w:themeColor="text1"/>
                <w:sz w:val="20"/>
              </w:rPr>
            </w:pPr>
            <w:r w:rsidRPr="00767201">
              <w:rPr>
                <w:color w:val="000000" w:themeColor="text1"/>
                <w:sz w:val="20"/>
              </w:rPr>
              <w:t xml:space="preserve">Amount approved for projects (as </w:t>
            </w:r>
            <w:proofErr w:type="gramStart"/>
            <w:r w:rsidRPr="00767201">
              <w:rPr>
                <w:color w:val="000000" w:themeColor="text1"/>
                <w:sz w:val="20"/>
              </w:rPr>
              <w:t>at</w:t>
            </w:r>
            <w:proofErr w:type="gramEnd"/>
            <w:r w:rsidRPr="00767201">
              <w:rPr>
                <w:color w:val="000000" w:themeColor="text1"/>
                <w:sz w:val="20"/>
              </w:rPr>
              <w:t xml:space="preserve"> </w:t>
            </w:r>
            <w:r>
              <w:rPr>
                <w:color w:val="000000" w:themeColor="text1"/>
                <w:sz w:val="20"/>
              </w:rPr>
              <w:t>June 2022</w:t>
            </w:r>
            <w:r w:rsidRPr="00767201">
              <w:rPr>
                <w:color w:val="000000" w:themeColor="text1"/>
                <w:sz w:val="20"/>
              </w:rPr>
              <w:t>) (US $):</w:t>
            </w:r>
          </w:p>
        </w:tc>
        <w:tc>
          <w:tcPr>
            <w:tcW w:w="758" w:type="pct"/>
            <w:tcBorders>
              <w:top w:val="single" w:sz="4" w:space="0" w:color="auto"/>
            </w:tcBorders>
            <w:shd w:val="clear" w:color="auto" w:fill="auto"/>
            <w:vAlign w:val="bottom"/>
          </w:tcPr>
          <w:p w14:paraId="18CC329B" w14:textId="77777777" w:rsidR="0051218E" w:rsidRPr="006D2BC9" w:rsidRDefault="0051218E" w:rsidP="00B4688B">
            <w:pPr>
              <w:jc w:val="right"/>
              <w:rPr>
                <w:sz w:val="20"/>
                <w:highlight w:val="yellow"/>
              </w:rPr>
            </w:pPr>
            <w:r w:rsidRPr="00E05D6B">
              <w:rPr>
                <w:sz w:val="20"/>
              </w:rPr>
              <w:t>10,878,884</w:t>
            </w:r>
          </w:p>
        </w:tc>
      </w:tr>
      <w:tr w:rsidR="0051218E" w:rsidRPr="006D2BC9" w14:paraId="7EF881DC" w14:textId="77777777" w:rsidTr="00B4688B">
        <w:trPr>
          <w:trHeight w:val="233"/>
          <w:jc w:val="center"/>
        </w:trPr>
        <w:tc>
          <w:tcPr>
            <w:tcW w:w="4242" w:type="pct"/>
            <w:gridSpan w:val="2"/>
          </w:tcPr>
          <w:p w14:paraId="55D0F29A" w14:textId="77777777" w:rsidR="0051218E" w:rsidRPr="00767201" w:rsidRDefault="0051218E" w:rsidP="00B4688B">
            <w:pPr>
              <w:keepNext/>
              <w:jc w:val="left"/>
              <w:rPr>
                <w:sz w:val="20"/>
              </w:rPr>
            </w:pPr>
            <w:r w:rsidRPr="00767201">
              <w:rPr>
                <w:sz w:val="20"/>
              </w:rPr>
              <w:t xml:space="preserve">Amount disbursed (as </w:t>
            </w:r>
            <w:proofErr w:type="gramStart"/>
            <w:r w:rsidRPr="00767201">
              <w:rPr>
                <w:sz w:val="20"/>
              </w:rPr>
              <w:t>at</w:t>
            </w:r>
            <w:proofErr w:type="gramEnd"/>
            <w:r w:rsidRPr="00767201">
              <w:rPr>
                <w:sz w:val="20"/>
              </w:rPr>
              <w:t xml:space="preserve"> December 20</w:t>
            </w:r>
            <w:r>
              <w:rPr>
                <w:sz w:val="20"/>
              </w:rPr>
              <w:t>21</w:t>
            </w:r>
            <w:r w:rsidRPr="00767201">
              <w:rPr>
                <w:sz w:val="20"/>
              </w:rPr>
              <w:t>) (US $):</w:t>
            </w:r>
          </w:p>
        </w:tc>
        <w:tc>
          <w:tcPr>
            <w:tcW w:w="758" w:type="pct"/>
            <w:shd w:val="clear" w:color="auto" w:fill="auto"/>
          </w:tcPr>
          <w:p w14:paraId="4BF7DD7A" w14:textId="77777777" w:rsidR="0051218E" w:rsidRPr="006D2BC9" w:rsidRDefault="0051218E" w:rsidP="00B4688B">
            <w:pPr>
              <w:jc w:val="right"/>
              <w:rPr>
                <w:sz w:val="20"/>
                <w:highlight w:val="yellow"/>
              </w:rPr>
            </w:pPr>
            <w:r w:rsidRPr="00E05D6B">
              <w:rPr>
                <w:sz w:val="20"/>
              </w:rPr>
              <w:t>7</w:t>
            </w:r>
            <w:r>
              <w:rPr>
                <w:sz w:val="20"/>
              </w:rPr>
              <w:t>,</w:t>
            </w:r>
            <w:r w:rsidRPr="00E05D6B">
              <w:rPr>
                <w:sz w:val="20"/>
              </w:rPr>
              <w:t>588</w:t>
            </w:r>
            <w:r>
              <w:rPr>
                <w:sz w:val="20"/>
              </w:rPr>
              <w:t>,</w:t>
            </w:r>
            <w:r w:rsidRPr="00E05D6B">
              <w:rPr>
                <w:sz w:val="20"/>
              </w:rPr>
              <w:t>73</w:t>
            </w:r>
            <w:r>
              <w:rPr>
                <w:sz w:val="20"/>
              </w:rPr>
              <w:t>2</w:t>
            </w:r>
          </w:p>
        </w:tc>
      </w:tr>
      <w:tr w:rsidR="0051218E" w:rsidRPr="006D2BC9" w14:paraId="0AE028B7" w14:textId="77777777" w:rsidTr="00B4688B">
        <w:trPr>
          <w:trHeight w:val="233"/>
          <w:jc w:val="center"/>
        </w:trPr>
        <w:tc>
          <w:tcPr>
            <w:tcW w:w="4242" w:type="pct"/>
            <w:gridSpan w:val="2"/>
          </w:tcPr>
          <w:p w14:paraId="1E9ACE62" w14:textId="77777777" w:rsidR="0051218E" w:rsidRPr="00767201" w:rsidRDefault="0051218E" w:rsidP="00B4688B">
            <w:pPr>
              <w:keepNext/>
              <w:jc w:val="left"/>
              <w:rPr>
                <w:color w:val="000000" w:themeColor="text1"/>
                <w:sz w:val="20"/>
              </w:rPr>
            </w:pPr>
            <w:r w:rsidRPr="00767201">
              <w:rPr>
                <w:color w:val="000000" w:themeColor="text1"/>
                <w:sz w:val="20"/>
              </w:rPr>
              <w:t xml:space="preserve">ODS to be </w:t>
            </w:r>
            <w:proofErr w:type="gramStart"/>
            <w:r w:rsidRPr="00767201">
              <w:rPr>
                <w:color w:val="000000" w:themeColor="text1"/>
                <w:sz w:val="20"/>
              </w:rPr>
              <w:t>phased-out</w:t>
            </w:r>
            <w:proofErr w:type="gramEnd"/>
            <w:r w:rsidRPr="00767201">
              <w:rPr>
                <w:color w:val="000000" w:themeColor="text1"/>
                <w:sz w:val="20"/>
              </w:rPr>
              <w:t xml:space="preserve"> (as at </w:t>
            </w:r>
            <w:r>
              <w:rPr>
                <w:color w:val="000000" w:themeColor="text1"/>
                <w:sz w:val="20"/>
              </w:rPr>
              <w:t>June 2022</w:t>
            </w:r>
            <w:r w:rsidRPr="00767201">
              <w:rPr>
                <w:color w:val="000000" w:themeColor="text1"/>
                <w:sz w:val="20"/>
              </w:rPr>
              <w:t>) (ODP tonnes):</w:t>
            </w:r>
          </w:p>
        </w:tc>
        <w:tc>
          <w:tcPr>
            <w:tcW w:w="758" w:type="pct"/>
            <w:shd w:val="clear" w:color="auto" w:fill="auto"/>
            <w:vAlign w:val="bottom"/>
          </w:tcPr>
          <w:p w14:paraId="33EC4A03" w14:textId="77777777" w:rsidR="0051218E" w:rsidRPr="006D2BC9" w:rsidRDefault="0051218E" w:rsidP="00B4688B">
            <w:pPr>
              <w:jc w:val="right"/>
              <w:rPr>
                <w:sz w:val="20"/>
                <w:highlight w:val="yellow"/>
              </w:rPr>
            </w:pPr>
            <w:r w:rsidRPr="00E05D6B">
              <w:rPr>
                <w:sz w:val="20"/>
              </w:rPr>
              <w:t>1</w:t>
            </w:r>
            <w:r>
              <w:rPr>
                <w:sz w:val="20"/>
              </w:rPr>
              <w:t>,</w:t>
            </w:r>
            <w:r w:rsidRPr="00E05D6B">
              <w:rPr>
                <w:sz w:val="20"/>
              </w:rPr>
              <w:t>604.99</w:t>
            </w:r>
          </w:p>
        </w:tc>
      </w:tr>
      <w:tr w:rsidR="0051218E" w:rsidRPr="006D2BC9" w14:paraId="75A4156A" w14:textId="77777777" w:rsidTr="00B4688B">
        <w:trPr>
          <w:trHeight w:val="233"/>
          <w:jc w:val="center"/>
        </w:trPr>
        <w:tc>
          <w:tcPr>
            <w:tcW w:w="4242" w:type="pct"/>
            <w:gridSpan w:val="2"/>
          </w:tcPr>
          <w:p w14:paraId="54869CDE" w14:textId="77777777" w:rsidR="0051218E" w:rsidRPr="00767201" w:rsidRDefault="0051218E" w:rsidP="00B4688B">
            <w:pPr>
              <w:keepNext/>
              <w:jc w:val="left"/>
              <w:rPr>
                <w:sz w:val="20"/>
              </w:rPr>
            </w:pPr>
            <w:r w:rsidRPr="00767201">
              <w:rPr>
                <w:sz w:val="20"/>
              </w:rPr>
              <w:t xml:space="preserve">ODS </w:t>
            </w:r>
            <w:proofErr w:type="gramStart"/>
            <w:r w:rsidRPr="00767201">
              <w:rPr>
                <w:sz w:val="20"/>
              </w:rPr>
              <w:t>phased-out</w:t>
            </w:r>
            <w:proofErr w:type="gramEnd"/>
            <w:r w:rsidRPr="00767201">
              <w:rPr>
                <w:sz w:val="20"/>
              </w:rPr>
              <w:t xml:space="preserve"> (as at December 20</w:t>
            </w:r>
            <w:r>
              <w:rPr>
                <w:sz w:val="20"/>
              </w:rPr>
              <w:t>21</w:t>
            </w:r>
            <w:r w:rsidRPr="00767201">
              <w:rPr>
                <w:sz w:val="20"/>
              </w:rPr>
              <w:t>) (ODP tonnes):</w:t>
            </w:r>
          </w:p>
        </w:tc>
        <w:tc>
          <w:tcPr>
            <w:tcW w:w="758" w:type="pct"/>
            <w:shd w:val="clear" w:color="auto" w:fill="auto"/>
          </w:tcPr>
          <w:p w14:paraId="4B3CC6D1" w14:textId="77777777" w:rsidR="0051218E" w:rsidRPr="006D2BC9" w:rsidRDefault="0051218E" w:rsidP="00B4688B">
            <w:pPr>
              <w:jc w:val="right"/>
              <w:rPr>
                <w:sz w:val="20"/>
                <w:highlight w:val="yellow"/>
              </w:rPr>
            </w:pPr>
            <w:r w:rsidRPr="00E05D6B">
              <w:rPr>
                <w:sz w:val="20"/>
              </w:rPr>
              <w:t>890.</w:t>
            </w:r>
            <w:r>
              <w:rPr>
                <w:sz w:val="20"/>
              </w:rPr>
              <w:t>90</w:t>
            </w:r>
          </w:p>
        </w:tc>
      </w:tr>
    </w:tbl>
    <w:p w14:paraId="32D68D61" w14:textId="77777777" w:rsidR="0051218E" w:rsidRPr="006D2BC9" w:rsidRDefault="0051218E" w:rsidP="0051218E">
      <w:pPr>
        <w:pStyle w:val="Heading1"/>
        <w:numPr>
          <w:ilvl w:val="0"/>
          <w:numId w:val="0"/>
        </w:numPr>
        <w:spacing w:after="0"/>
        <w:rPr>
          <w:highlight w:val="yellow"/>
        </w:rPr>
      </w:pPr>
    </w:p>
    <w:p w14:paraId="6BFA7E1B" w14:textId="77777777" w:rsidR="0051218E" w:rsidRPr="00767201" w:rsidRDefault="0051218E" w:rsidP="0051218E">
      <w:pPr>
        <w:pStyle w:val="Heading1"/>
        <w:numPr>
          <w:ilvl w:val="0"/>
          <w:numId w:val="23"/>
        </w:numPr>
        <w:tabs>
          <w:tab w:val="clear" w:pos="0"/>
          <w:tab w:val="num" w:pos="360"/>
        </w:tabs>
        <w:ind w:left="360" w:hanging="360"/>
      </w:pPr>
      <w:r w:rsidRPr="00767201">
        <w:rPr>
          <w:lang w:val="en-US"/>
        </w:rPr>
        <w:t>Summary</w:t>
      </w:r>
      <w:r w:rsidRPr="00767201">
        <w:t xml:space="preserve"> of activities and funds approved by the Executive Committee:</w:t>
      </w:r>
    </w:p>
    <w:tbl>
      <w:tblPr>
        <w:tblStyle w:val="TableGrid"/>
        <w:tblW w:w="5003" w:type="pct"/>
        <w:tblInd w:w="-5" w:type="dxa"/>
        <w:tblLayout w:type="fixed"/>
        <w:tblLook w:val="01E0" w:firstRow="1" w:lastRow="1" w:firstColumn="1" w:lastColumn="1" w:noHBand="0" w:noVBand="0"/>
      </w:tblPr>
      <w:tblGrid>
        <w:gridCol w:w="546"/>
        <w:gridCol w:w="7195"/>
        <w:gridCol w:w="1615"/>
      </w:tblGrid>
      <w:tr w:rsidR="0051218E" w:rsidRPr="006D2BC9" w14:paraId="0A761736" w14:textId="77777777" w:rsidTr="00B4688B">
        <w:tc>
          <w:tcPr>
            <w:tcW w:w="4136" w:type="pct"/>
            <w:gridSpan w:val="2"/>
            <w:tcBorders>
              <w:bottom w:val="single" w:sz="4" w:space="0" w:color="auto"/>
            </w:tcBorders>
          </w:tcPr>
          <w:p w14:paraId="03C4B0AC" w14:textId="77777777" w:rsidR="0051218E" w:rsidRPr="00767201" w:rsidRDefault="0051218E" w:rsidP="00B4688B">
            <w:pPr>
              <w:widowControl w:val="0"/>
              <w:tabs>
                <w:tab w:val="left" w:pos="4968"/>
              </w:tabs>
              <w:jc w:val="left"/>
              <w:rPr>
                <w:b/>
                <w:sz w:val="20"/>
              </w:rPr>
            </w:pPr>
            <w:r w:rsidRPr="00767201">
              <w:rPr>
                <w:b/>
                <w:sz w:val="20"/>
              </w:rPr>
              <w:lastRenderedPageBreak/>
              <w:t>Summary of activities</w:t>
            </w:r>
          </w:p>
          <w:p w14:paraId="2BBA6877" w14:textId="77777777" w:rsidR="0051218E" w:rsidRPr="00767201" w:rsidRDefault="0051218E" w:rsidP="00B4688B">
            <w:pPr>
              <w:widowControl w:val="0"/>
              <w:jc w:val="left"/>
              <w:rPr>
                <w:b/>
                <w:sz w:val="20"/>
              </w:rPr>
            </w:pPr>
          </w:p>
        </w:tc>
        <w:tc>
          <w:tcPr>
            <w:tcW w:w="864" w:type="pct"/>
            <w:tcBorders>
              <w:bottom w:val="single" w:sz="4" w:space="0" w:color="auto"/>
            </w:tcBorders>
          </w:tcPr>
          <w:p w14:paraId="294656A1" w14:textId="77777777" w:rsidR="0051218E" w:rsidRPr="00767201" w:rsidRDefault="0051218E" w:rsidP="00B4688B">
            <w:pPr>
              <w:widowControl w:val="0"/>
              <w:jc w:val="center"/>
              <w:rPr>
                <w:b/>
                <w:sz w:val="20"/>
              </w:rPr>
            </w:pPr>
            <w:r w:rsidRPr="00767201">
              <w:rPr>
                <w:b/>
                <w:sz w:val="20"/>
              </w:rPr>
              <w:t>Funds approved (US $)</w:t>
            </w:r>
          </w:p>
        </w:tc>
      </w:tr>
      <w:tr w:rsidR="0051218E" w:rsidRPr="006D2BC9" w14:paraId="5E511E0D" w14:textId="77777777" w:rsidTr="00B4688B">
        <w:tc>
          <w:tcPr>
            <w:tcW w:w="292" w:type="pct"/>
            <w:tcBorders>
              <w:top w:val="single" w:sz="4" w:space="0" w:color="auto"/>
              <w:left w:val="single" w:sz="4" w:space="0" w:color="auto"/>
              <w:bottom w:val="single" w:sz="4" w:space="0" w:color="auto"/>
              <w:right w:val="nil"/>
            </w:tcBorders>
          </w:tcPr>
          <w:p w14:paraId="6F653959" w14:textId="77777777" w:rsidR="0051218E" w:rsidRPr="00767201" w:rsidRDefault="0051218E" w:rsidP="00B4688B">
            <w:pPr>
              <w:widowControl w:val="0"/>
              <w:ind w:left="360" w:hanging="360"/>
              <w:jc w:val="left"/>
              <w:rPr>
                <w:sz w:val="20"/>
              </w:rPr>
            </w:pPr>
            <w:r w:rsidRPr="00767201">
              <w:rPr>
                <w:sz w:val="20"/>
              </w:rPr>
              <w:t>(a)</w:t>
            </w:r>
          </w:p>
        </w:tc>
        <w:tc>
          <w:tcPr>
            <w:tcW w:w="3845" w:type="pct"/>
            <w:tcBorders>
              <w:top w:val="single" w:sz="4" w:space="0" w:color="auto"/>
              <w:left w:val="nil"/>
              <w:bottom w:val="single" w:sz="4" w:space="0" w:color="auto"/>
              <w:right w:val="single" w:sz="4" w:space="0" w:color="auto"/>
            </w:tcBorders>
          </w:tcPr>
          <w:p w14:paraId="1955F728" w14:textId="77777777" w:rsidR="0051218E" w:rsidRPr="00767201" w:rsidRDefault="0051218E" w:rsidP="00B4688B">
            <w:pPr>
              <w:widowControl w:val="0"/>
              <w:ind w:left="-109"/>
              <w:rPr>
                <w:sz w:val="20"/>
              </w:rPr>
            </w:pPr>
            <w:r w:rsidRPr="00767201">
              <w:rPr>
                <w:sz w:val="20"/>
              </w:rPr>
              <w:t>Investment projects:</w:t>
            </w:r>
          </w:p>
        </w:tc>
        <w:tc>
          <w:tcPr>
            <w:tcW w:w="864" w:type="pct"/>
            <w:tcBorders>
              <w:top w:val="single" w:sz="4" w:space="0" w:color="auto"/>
              <w:left w:val="single" w:sz="4" w:space="0" w:color="auto"/>
              <w:bottom w:val="single" w:sz="4" w:space="0" w:color="auto"/>
              <w:right w:val="single" w:sz="4" w:space="0" w:color="auto"/>
            </w:tcBorders>
            <w:shd w:val="clear" w:color="auto" w:fill="auto"/>
          </w:tcPr>
          <w:p w14:paraId="11F77BB2" w14:textId="77777777" w:rsidR="0051218E" w:rsidRPr="006D2BC9" w:rsidRDefault="0051218E" w:rsidP="00B4688B">
            <w:pPr>
              <w:widowControl w:val="0"/>
              <w:jc w:val="right"/>
              <w:rPr>
                <w:sz w:val="20"/>
                <w:highlight w:val="yellow"/>
              </w:rPr>
            </w:pPr>
            <w:r w:rsidRPr="00E05D6B">
              <w:rPr>
                <w:sz w:val="20"/>
              </w:rPr>
              <w:t>8,667,811</w:t>
            </w:r>
          </w:p>
        </w:tc>
      </w:tr>
      <w:tr w:rsidR="0051218E" w:rsidRPr="006D2BC9" w14:paraId="3B209198" w14:textId="77777777" w:rsidTr="00B4688B">
        <w:tc>
          <w:tcPr>
            <w:tcW w:w="292" w:type="pct"/>
            <w:tcBorders>
              <w:top w:val="single" w:sz="4" w:space="0" w:color="auto"/>
              <w:left w:val="single" w:sz="4" w:space="0" w:color="auto"/>
              <w:bottom w:val="single" w:sz="4" w:space="0" w:color="auto"/>
              <w:right w:val="nil"/>
            </w:tcBorders>
          </w:tcPr>
          <w:p w14:paraId="68FAB003" w14:textId="77777777" w:rsidR="0051218E" w:rsidRPr="00767201" w:rsidRDefault="0051218E" w:rsidP="00B4688B">
            <w:pPr>
              <w:widowControl w:val="0"/>
              <w:rPr>
                <w:sz w:val="20"/>
              </w:rPr>
            </w:pPr>
            <w:r w:rsidRPr="00767201">
              <w:rPr>
                <w:sz w:val="20"/>
              </w:rPr>
              <w:t>(b)</w:t>
            </w:r>
          </w:p>
        </w:tc>
        <w:tc>
          <w:tcPr>
            <w:tcW w:w="3845" w:type="pct"/>
            <w:tcBorders>
              <w:top w:val="single" w:sz="4" w:space="0" w:color="auto"/>
              <w:left w:val="nil"/>
              <w:bottom w:val="single" w:sz="4" w:space="0" w:color="auto"/>
              <w:right w:val="single" w:sz="4" w:space="0" w:color="auto"/>
            </w:tcBorders>
          </w:tcPr>
          <w:p w14:paraId="743F5461" w14:textId="77777777" w:rsidR="0051218E" w:rsidRPr="00767201" w:rsidRDefault="0051218E" w:rsidP="00B4688B">
            <w:pPr>
              <w:widowControl w:val="0"/>
              <w:ind w:left="-109"/>
              <w:rPr>
                <w:sz w:val="20"/>
              </w:rPr>
            </w:pPr>
            <w:r w:rsidRPr="00767201">
              <w:rPr>
                <w:sz w:val="20"/>
              </w:rPr>
              <w:t>Institutional strengthening:</w:t>
            </w:r>
          </w:p>
        </w:tc>
        <w:tc>
          <w:tcPr>
            <w:tcW w:w="864" w:type="pct"/>
            <w:tcBorders>
              <w:top w:val="single" w:sz="4" w:space="0" w:color="auto"/>
              <w:left w:val="single" w:sz="4" w:space="0" w:color="auto"/>
              <w:bottom w:val="single" w:sz="4" w:space="0" w:color="auto"/>
              <w:right w:val="single" w:sz="4" w:space="0" w:color="auto"/>
            </w:tcBorders>
            <w:shd w:val="clear" w:color="auto" w:fill="FFFFFF" w:themeFill="background1"/>
          </w:tcPr>
          <w:p w14:paraId="3C94FFA8" w14:textId="77777777" w:rsidR="0051218E" w:rsidRPr="006D2BC9" w:rsidRDefault="0051218E" w:rsidP="00B4688B">
            <w:pPr>
              <w:widowControl w:val="0"/>
              <w:jc w:val="right"/>
              <w:rPr>
                <w:sz w:val="20"/>
                <w:highlight w:val="yellow"/>
              </w:rPr>
            </w:pPr>
            <w:r w:rsidRPr="00027918">
              <w:rPr>
                <w:sz w:val="20"/>
              </w:rPr>
              <w:t>932,573</w:t>
            </w:r>
          </w:p>
        </w:tc>
      </w:tr>
      <w:tr w:rsidR="0051218E" w:rsidRPr="006D2BC9" w14:paraId="3A2A0313" w14:textId="77777777" w:rsidTr="00B4688B">
        <w:tc>
          <w:tcPr>
            <w:tcW w:w="292" w:type="pct"/>
            <w:tcBorders>
              <w:top w:val="single" w:sz="4" w:space="0" w:color="auto"/>
              <w:left w:val="single" w:sz="4" w:space="0" w:color="auto"/>
              <w:bottom w:val="single" w:sz="4" w:space="0" w:color="auto"/>
              <w:right w:val="nil"/>
            </w:tcBorders>
          </w:tcPr>
          <w:p w14:paraId="6B7E4B95" w14:textId="77777777" w:rsidR="0051218E" w:rsidRPr="00767201" w:rsidRDefault="0051218E" w:rsidP="00B4688B">
            <w:pPr>
              <w:widowControl w:val="0"/>
              <w:rPr>
                <w:sz w:val="20"/>
              </w:rPr>
            </w:pPr>
            <w:r w:rsidRPr="00767201">
              <w:rPr>
                <w:sz w:val="20"/>
              </w:rPr>
              <w:t>(c)</w:t>
            </w:r>
          </w:p>
        </w:tc>
        <w:tc>
          <w:tcPr>
            <w:tcW w:w="3845" w:type="pct"/>
            <w:tcBorders>
              <w:top w:val="single" w:sz="4" w:space="0" w:color="auto"/>
              <w:left w:val="nil"/>
              <w:bottom w:val="single" w:sz="4" w:space="0" w:color="auto"/>
              <w:right w:val="single" w:sz="4" w:space="0" w:color="auto"/>
            </w:tcBorders>
          </w:tcPr>
          <w:p w14:paraId="67268B63" w14:textId="77777777" w:rsidR="0051218E" w:rsidRPr="00767201" w:rsidRDefault="0051218E" w:rsidP="00B4688B">
            <w:pPr>
              <w:widowControl w:val="0"/>
              <w:ind w:left="-109"/>
              <w:rPr>
                <w:sz w:val="20"/>
              </w:rPr>
            </w:pPr>
            <w:r w:rsidRPr="00767201">
              <w:rPr>
                <w:sz w:val="20"/>
              </w:rPr>
              <w:t xml:space="preserve">Project preparation, technical assistance, </w:t>
            </w:r>
            <w:proofErr w:type="gramStart"/>
            <w:r w:rsidRPr="00767201">
              <w:rPr>
                <w:sz w:val="20"/>
              </w:rPr>
              <w:t>training</w:t>
            </w:r>
            <w:proofErr w:type="gramEnd"/>
            <w:r w:rsidRPr="00767201">
              <w:rPr>
                <w:sz w:val="20"/>
              </w:rPr>
              <w:t xml:space="preserve"> and other non-investment projects:</w:t>
            </w:r>
          </w:p>
        </w:tc>
        <w:tc>
          <w:tcPr>
            <w:tcW w:w="864" w:type="pct"/>
            <w:tcBorders>
              <w:top w:val="single" w:sz="4" w:space="0" w:color="auto"/>
              <w:left w:val="single" w:sz="4" w:space="0" w:color="auto"/>
              <w:bottom w:val="single" w:sz="4" w:space="0" w:color="auto"/>
              <w:right w:val="single" w:sz="4" w:space="0" w:color="auto"/>
            </w:tcBorders>
            <w:shd w:val="clear" w:color="auto" w:fill="FFFFFF" w:themeFill="background1"/>
          </w:tcPr>
          <w:p w14:paraId="4CBE4355" w14:textId="77777777" w:rsidR="0051218E" w:rsidRPr="006D2BC9" w:rsidRDefault="0051218E" w:rsidP="00B4688B">
            <w:pPr>
              <w:jc w:val="right"/>
              <w:rPr>
                <w:sz w:val="20"/>
                <w:highlight w:val="yellow"/>
              </w:rPr>
            </w:pPr>
            <w:r w:rsidRPr="00E05D6B">
              <w:rPr>
                <w:sz w:val="20"/>
              </w:rPr>
              <w:t>1,278,500</w:t>
            </w:r>
          </w:p>
        </w:tc>
      </w:tr>
      <w:tr w:rsidR="0051218E" w:rsidRPr="006D2BC9" w14:paraId="7553EA21" w14:textId="77777777" w:rsidTr="00B4688B">
        <w:tc>
          <w:tcPr>
            <w:tcW w:w="4136" w:type="pct"/>
            <w:gridSpan w:val="2"/>
            <w:tcBorders>
              <w:top w:val="single" w:sz="4" w:space="0" w:color="auto"/>
              <w:left w:val="single" w:sz="4" w:space="0" w:color="auto"/>
              <w:bottom w:val="single" w:sz="4" w:space="0" w:color="auto"/>
              <w:right w:val="single" w:sz="4" w:space="0" w:color="auto"/>
            </w:tcBorders>
          </w:tcPr>
          <w:p w14:paraId="78C4B8A8" w14:textId="77777777" w:rsidR="0051218E" w:rsidRPr="00767201" w:rsidRDefault="0051218E" w:rsidP="00B4688B">
            <w:pPr>
              <w:widowControl w:val="0"/>
              <w:tabs>
                <w:tab w:val="right" w:pos="7560"/>
              </w:tabs>
              <w:ind w:left="6480" w:right="-108"/>
              <w:jc w:val="left"/>
              <w:rPr>
                <w:sz w:val="20"/>
              </w:rPr>
            </w:pPr>
            <w:r w:rsidRPr="00767201">
              <w:rPr>
                <w:sz w:val="20"/>
              </w:rPr>
              <w:tab/>
              <w:t>Total:</w:t>
            </w:r>
          </w:p>
        </w:tc>
        <w:tc>
          <w:tcPr>
            <w:tcW w:w="864" w:type="pct"/>
            <w:tcBorders>
              <w:top w:val="single" w:sz="4" w:space="0" w:color="auto"/>
              <w:left w:val="single" w:sz="4" w:space="0" w:color="auto"/>
              <w:bottom w:val="single" w:sz="4" w:space="0" w:color="auto"/>
              <w:right w:val="single" w:sz="4" w:space="0" w:color="auto"/>
            </w:tcBorders>
            <w:shd w:val="clear" w:color="auto" w:fill="auto"/>
          </w:tcPr>
          <w:p w14:paraId="2DECED2F" w14:textId="77777777" w:rsidR="0051218E" w:rsidRPr="006D2BC9" w:rsidRDefault="0051218E" w:rsidP="00B4688B">
            <w:pPr>
              <w:widowControl w:val="0"/>
              <w:jc w:val="right"/>
              <w:rPr>
                <w:sz w:val="20"/>
                <w:highlight w:val="yellow"/>
              </w:rPr>
            </w:pPr>
            <w:r w:rsidRPr="00E05D6B">
              <w:rPr>
                <w:sz w:val="20"/>
              </w:rPr>
              <w:t>10,878,884</w:t>
            </w:r>
          </w:p>
        </w:tc>
      </w:tr>
      <w:tr w:rsidR="0051218E" w:rsidRPr="006D2BC9" w14:paraId="5DFE7B1A" w14:textId="77777777" w:rsidTr="00B4688B">
        <w:tc>
          <w:tcPr>
            <w:tcW w:w="292" w:type="pct"/>
            <w:tcBorders>
              <w:top w:val="single" w:sz="4" w:space="0" w:color="auto"/>
              <w:left w:val="single" w:sz="4" w:space="0" w:color="auto"/>
              <w:bottom w:val="single" w:sz="4" w:space="0" w:color="auto"/>
              <w:right w:val="nil"/>
            </w:tcBorders>
          </w:tcPr>
          <w:p w14:paraId="2F49EDD3" w14:textId="77777777" w:rsidR="0051218E" w:rsidRPr="00767201" w:rsidRDefault="0051218E" w:rsidP="00B4688B">
            <w:pPr>
              <w:widowControl w:val="0"/>
              <w:rPr>
                <w:sz w:val="20"/>
              </w:rPr>
            </w:pPr>
            <w:r w:rsidRPr="00767201">
              <w:rPr>
                <w:sz w:val="20"/>
              </w:rPr>
              <w:t>(d)</w:t>
            </w:r>
          </w:p>
        </w:tc>
        <w:tc>
          <w:tcPr>
            <w:tcW w:w="3845" w:type="pct"/>
            <w:tcBorders>
              <w:top w:val="single" w:sz="4" w:space="0" w:color="auto"/>
              <w:left w:val="nil"/>
              <w:bottom w:val="single" w:sz="4" w:space="0" w:color="auto"/>
              <w:right w:val="single" w:sz="4" w:space="0" w:color="auto"/>
            </w:tcBorders>
          </w:tcPr>
          <w:p w14:paraId="4235789E" w14:textId="77777777" w:rsidR="0051218E" w:rsidRPr="00767201" w:rsidRDefault="0051218E" w:rsidP="00B4688B">
            <w:pPr>
              <w:widowControl w:val="0"/>
              <w:ind w:left="-109"/>
              <w:rPr>
                <w:sz w:val="20"/>
              </w:rPr>
            </w:pPr>
            <w:r w:rsidRPr="00767201">
              <w:rPr>
                <w:sz w:val="20"/>
              </w:rPr>
              <w:t>HFC activities funded from additional voluntary contributions</w:t>
            </w:r>
          </w:p>
        </w:tc>
        <w:tc>
          <w:tcPr>
            <w:tcW w:w="864" w:type="pct"/>
            <w:tcBorders>
              <w:top w:val="single" w:sz="4" w:space="0" w:color="auto"/>
              <w:left w:val="single" w:sz="4" w:space="0" w:color="auto"/>
              <w:bottom w:val="single" w:sz="4" w:space="0" w:color="auto"/>
              <w:right w:val="single" w:sz="4" w:space="0" w:color="auto"/>
            </w:tcBorders>
            <w:shd w:val="clear" w:color="auto" w:fill="FFFFFF" w:themeFill="background1"/>
          </w:tcPr>
          <w:p w14:paraId="18610B62" w14:textId="77777777" w:rsidR="0051218E" w:rsidRPr="006D2BC9" w:rsidRDefault="0051218E" w:rsidP="00B4688B">
            <w:pPr>
              <w:widowControl w:val="0"/>
              <w:jc w:val="right"/>
              <w:rPr>
                <w:color w:val="000000"/>
                <w:sz w:val="20"/>
                <w:highlight w:val="yellow"/>
              </w:rPr>
            </w:pPr>
            <w:r w:rsidRPr="00E05D6B">
              <w:rPr>
                <w:color w:val="000000"/>
                <w:sz w:val="20"/>
              </w:rPr>
              <w:t>150,000</w:t>
            </w:r>
          </w:p>
        </w:tc>
      </w:tr>
    </w:tbl>
    <w:p w14:paraId="06C57FBF" w14:textId="77777777" w:rsidR="0051218E" w:rsidRPr="006D2BC9" w:rsidRDefault="0051218E" w:rsidP="0051218E">
      <w:pPr>
        <w:pStyle w:val="StyleHeader4Para4Left0Firstline0"/>
        <w:numPr>
          <w:ilvl w:val="0"/>
          <w:numId w:val="0"/>
        </w:numPr>
        <w:spacing w:after="0"/>
        <w:rPr>
          <w:sz w:val="22"/>
          <w:highlight w:val="yellow"/>
        </w:rPr>
      </w:pPr>
    </w:p>
    <w:p w14:paraId="61C27A0F" w14:textId="77777777" w:rsidR="0051218E" w:rsidRPr="00DD30C0" w:rsidRDefault="0051218E" w:rsidP="0051218E">
      <w:pPr>
        <w:keepNext/>
        <w:spacing w:after="120" w:line="360" w:lineRule="auto"/>
        <w:outlineLvl w:val="0"/>
        <w:rPr>
          <w:u w:val="single"/>
        </w:rPr>
      </w:pPr>
      <w:r w:rsidRPr="00DD30C0">
        <w:rPr>
          <w:u w:val="single"/>
        </w:rPr>
        <w:t>Progress report</w:t>
      </w:r>
    </w:p>
    <w:p w14:paraId="7CD169B6" w14:textId="77777777" w:rsidR="0051218E" w:rsidRPr="00DD30C0" w:rsidRDefault="0051218E" w:rsidP="0051218E">
      <w:pPr>
        <w:pStyle w:val="Heading1"/>
        <w:numPr>
          <w:ilvl w:val="0"/>
          <w:numId w:val="23"/>
        </w:numPr>
        <w:tabs>
          <w:tab w:val="clear" w:pos="0"/>
          <w:tab w:val="num" w:pos="360"/>
        </w:tabs>
        <w:ind w:left="360" w:hanging="360"/>
        <w:rPr>
          <w:lang w:val="en-US"/>
        </w:rPr>
      </w:pPr>
      <w:r w:rsidRPr="00DD30C0">
        <w:rPr>
          <w:lang w:val="en-US"/>
        </w:rPr>
        <w:t xml:space="preserve">During phase VI of the </w:t>
      </w:r>
      <w:r>
        <w:rPr>
          <w:lang w:val="en-US"/>
        </w:rPr>
        <w:t>IS</w:t>
      </w:r>
      <w:r w:rsidRPr="00DD30C0">
        <w:rPr>
          <w:lang w:val="en-US"/>
        </w:rPr>
        <w:t xml:space="preserve"> project, the Libyan NOU was fully staffed. Significant efforts were made, given the country’s political and security situation, to continue with the implementation of Montreal Protocol activities. Quotas for the period 2020 through 2022 were established and are monitored on regular basis. The country’s HCFC consumption was below the control limits. The NOU continued to maintain cooperation with other public institutions through regular bilateral meetings, inter-ministerial </w:t>
      </w:r>
      <w:proofErr w:type="gramStart"/>
      <w:r w:rsidRPr="00DD30C0">
        <w:rPr>
          <w:lang w:val="en-US"/>
        </w:rPr>
        <w:t>meetings</w:t>
      </w:r>
      <w:proofErr w:type="gramEnd"/>
      <w:r w:rsidRPr="00DD30C0">
        <w:rPr>
          <w:lang w:val="en-US"/>
        </w:rPr>
        <w:t xml:space="preserve"> and steering committees. Country </w:t>
      </w:r>
      <w:proofErr w:type="spellStart"/>
      <w:r w:rsidRPr="00DD30C0">
        <w:rPr>
          <w:lang w:val="en-US"/>
        </w:rPr>
        <w:t>programme</w:t>
      </w:r>
      <w:proofErr w:type="spellEnd"/>
      <w:r w:rsidRPr="00DD30C0">
        <w:rPr>
          <w:lang w:val="en-US"/>
        </w:rPr>
        <w:t xml:space="preserve"> data and Article 7 data reports for 2020 and 2021 were submitted on time. Ozone Day celebrations were organized in 2021. Libyan officials attended the online Meetings of the Part</w:t>
      </w:r>
      <w:r>
        <w:rPr>
          <w:lang w:val="en-US"/>
        </w:rPr>
        <w:t>ies</w:t>
      </w:r>
      <w:r w:rsidRPr="00DD30C0">
        <w:rPr>
          <w:lang w:val="en-US"/>
        </w:rPr>
        <w:t xml:space="preserve"> and Open-ended Working Group meetings </w:t>
      </w:r>
      <w:r>
        <w:rPr>
          <w:lang w:val="en-US"/>
        </w:rPr>
        <w:t>during</w:t>
      </w:r>
      <w:r w:rsidRPr="00DD30C0">
        <w:rPr>
          <w:lang w:val="en-US"/>
        </w:rPr>
        <w:t xml:space="preserve"> the reporting period. However</w:t>
      </w:r>
      <w:r>
        <w:rPr>
          <w:lang w:val="en-US"/>
        </w:rPr>
        <w:t>,</w:t>
      </w:r>
      <w:r w:rsidRPr="00DD30C0">
        <w:rPr>
          <w:lang w:val="en-US"/>
        </w:rPr>
        <w:t xml:space="preserve"> due to visa issues, they could not attend the meetings organized in person. Libya has successfully achieved </w:t>
      </w:r>
      <w:r>
        <w:rPr>
          <w:lang w:val="en-US"/>
        </w:rPr>
        <w:t>10</w:t>
      </w:r>
      <w:r w:rsidRPr="00DD30C0">
        <w:rPr>
          <w:lang w:val="en-US"/>
        </w:rPr>
        <w:t xml:space="preserve"> out of the 16 planned performance indicators, while four were partially achieved and two were not achieved.</w:t>
      </w:r>
    </w:p>
    <w:p w14:paraId="08D16A46" w14:textId="77777777" w:rsidR="0051218E" w:rsidRPr="00DD30C0" w:rsidRDefault="0051218E" w:rsidP="0051218E">
      <w:pPr>
        <w:keepNext/>
        <w:spacing w:after="120" w:line="360" w:lineRule="auto"/>
        <w:outlineLvl w:val="0"/>
        <w:rPr>
          <w:u w:val="single"/>
        </w:rPr>
      </w:pPr>
      <w:r w:rsidRPr="00DD30C0">
        <w:rPr>
          <w:u w:val="single"/>
        </w:rPr>
        <w:t>Plan of action</w:t>
      </w:r>
    </w:p>
    <w:p w14:paraId="64E6BC58" w14:textId="77777777" w:rsidR="0051218E" w:rsidRPr="00DD30C0" w:rsidRDefault="0051218E" w:rsidP="0051218E">
      <w:pPr>
        <w:pStyle w:val="Heading1"/>
        <w:numPr>
          <w:ilvl w:val="0"/>
          <w:numId w:val="23"/>
        </w:numPr>
        <w:tabs>
          <w:tab w:val="clear" w:pos="0"/>
          <w:tab w:val="num" w:pos="360"/>
        </w:tabs>
        <w:ind w:left="360" w:hanging="360"/>
      </w:pPr>
      <w:r w:rsidRPr="00DD30C0">
        <w:t xml:space="preserve">During </w:t>
      </w:r>
      <w:r>
        <w:t xml:space="preserve">the upcoming </w:t>
      </w:r>
      <w:r w:rsidRPr="00DD30C0">
        <w:t>phase</w:t>
      </w:r>
      <w:r>
        <w:t>, t</w:t>
      </w:r>
      <w:r w:rsidRPr="00DD30C0">
        <w:t>he NOU will continue to monitor HCFC consumption to maintain compliance with</w:t>
      </w:r>
      <w:r>
        <w:t xml:space="preserve"> the</w:t>
      </w:r>
      <w:r w:rsidRPr="00DD30C0">
        <w:t xml:space="preserve"> quota system and licensing system. Quotas will be issued for the years 2023 and 2024 to maintain HCFC consumption in line with the Agreement between the Executive Committee and the </w:t>
      </w:r>
      <w:r>
        <w:t>country</w:t>
      </w:r>
      <w:r w:rsidRPr="00DD30C0">
        <w:t xml:space="preserve"> and with its commitments in decision XXVII/11. Activities planned under the next phase include: </w:t>
      </w:r>
      <w:r>
        <w:t>country programme</w:t>
      </w:r>
      <w:r w:rsidRPr="00DD30C0">
        <w:t xml:space="preserve"> and Article 7 data reporting; continued monitoring the licensing system and allocat</w:t>
      </w:r>
      <w:r>
        <w:t xml:space="preserve">ion of </w:t>
      </w:r>
      <w:r w:rsidRPr="00DD30C0">
        <w:t xml:space="preserve">quotas to achieve full control over the imports of all HCFCs; </w:t>
      </w:r>
      <w:r>
        <w:t>continued</w:t>
      </w:r>
      <w:r w:rsidRPr="00DD30C0">
        <w:t xml:space="preserve"> efforts to introduce a ban</w:t>
      </w:r>
      <w:r>
        <w:t xml:space="preserve"> on </w:t>
      </w:r>
      <w:r w:rsidRPr="00DD30C0">
        <w:t>importing or manufacturing HCFC</w:t>
      </w:r>
      <w:r>
        <w:t>-based</w:t>
      </w:r>
      <w:r w:rsidRPr="00DD30C0">
        <w:t xml:space="preserve"> equipment; continue</w:t>
      </w:r>
      <w:r>
        <w:t>d</w:t>
      </w:r>
      <w:r w:rsidRPr="00DD30C0">
        <w:t xml:space="preserve"> cooperation with custom</w:t>
      </w:r>
      <w:r>
        <w:t>s</w:t>
      </w:r>
      <w:r w:rsidRPr="00DD30C0">
        <w:t xml:space="preserve"> authorities and industry representatives; facilitat</w:t>
      </w:r>
      <w:r>
        <w:t>ing</w:t>
      </w:r>
      <w:r w:rsidRPr="00DD30C0">
        <w:t xml:space="preserve"> the ratification process of the Kigali Amendment</w:t>
      </w:r>
      <w:r>
        <w:t>; and</w:t>
      </w:r>
      <w:r w:rsidRPr="00DD30C0">
        <w:t xml:space="preserve"> supervis</w:t>
      </w:r>
      <w:r>
        <w:t>ing</w:t>
      </w:r>
      <w:r w:rsidRPr="00DD30C0">
        <w:t xml:space="preserve"> the completion of </w:t>
      </w:r>
      <w:r>
        <w:t xml:space="preserve">activities under stage I of the </w:t>
      </w:r>
      <w:r w:rsidRPr="00DD30C0">
        <w:t xml:space="preserve">HPMP and the implementation of </w:t>
      </w:r>
      <w:r>
        <w:t>stage</w:t>
      </w:r>
      <w:r w:rsidRPr="00DD30C0">
        <w:t xml:space="preserve"> II activities. Public awareness activities will include </w:t>
      </w:r>
      <w:r>
        <w:t xml:space="preserve">the </w:t>
      </w:r>
      <w:r w:rsidRPr="00DD30C0">
        <w:t xml:space="preserve">celebration of </w:t>
      </w:r>
      <w:r>
        <w:t>I</w:t>
      </w:r>
      <w:r w:rsidRPr="00DD30C0">
        <w:t xml:space="preserve">nternational </w:t>
      </w:r>
      <w:r>
        <w:t>Oz</w:t>
      </w:r>
      <w:r w:rsidRPr="00DD30C0">
        <w:t xml:space="preserve">one </w:t>
      </w:r>
      <w:r>
        <w:t>D</w:t>
      </w:r>
      <w:r w:rsidRPr="00DD30C0">
        <w:t xml:space="preserve">ay and </w:t>
      </w:r>
      <w:r>
        <w:t>Libya</w:t>
      </w:r>
      <w:r w:rsidRPr="00DD30C0">
        <w:t xml:space="preserve"> plans to participate in regional network and Montreal Protocol meetings</w:t>
      </w:r>
      <w:r>
        <w:t xml:space="preserve"> held during the phase</w:t>
      </w:r>
      <w:r w:rsidRPr="00DD30C0">
        <w:t>. The country has included 16</w:t>
      </w:r>
      <w:r>
        <w:t> </w:t>
      </w:r>
      <w:r w:rsidRPr="00DD30C0">
        <w:t>performance indicators for phase VII.</w:t>
      </w:r>
    </w:p>
    <w:p w14:paraId="02D46FA9" w14:textId="77777777" w:rsidR="0051218E" w:rsidRDefault="0051218E" w:rsidP="0051218E">
      <w:pPr>
        <w:spacing w:after="120"/>
        <w:rPr>
          <w:b/>
          <w:bCs/>
          <w:color w:val="000000" w:themeColor="text1"/>
        </w:rPr>
      </w:pPr>
      <w:r w:rsidRPr="00CA102D">
        <w:rPr>
          <w:b/>
        </w:rPr>
        <w:t>Mexico</w:t>
      </w:r>
      <w:r w:rsidRPr="00CA102D">
        <w:rPr>
          <w:b/>
          <w:bCs/>
        </w:rPr>
        <w:t>:</w:t>
      </w:r>
      <w:r w:rsidRPr="00B04DA4">
        <w:rPr>
          <w:b/>
          <w:bCs/>
          <w:color w:val="000000" w:themeColor="text1"/>
        </w:rPr>
        <w:t xml:space="preserve"> Renewal of institutional strengthening</w:t>
      </w:r>
    </w:p>
    <w:tbl>
      <w:tblPr>
        <w:tblStyle w:val="TableGrid"/>
        <w:tblW w:w="5000" w:type="pct"/>
        <w:tblLayout w:type="fixed"/>
        <w:tblLook w:val="01E0" w:firstRow="1" w:lastRow="1" w:firstColumn="1" w:lastColumn="1" w:noHBand="0" w:noVBand="0"/>
      </w:tblPr>
      <w:tblGrid>
        <w:gridCol w:w="5639"/>
        <w:gridCol w:w="1949"/>
        <w:gridCol w:w="1762"/>
      </w:tblGrid>
      <w:tr w:rsidR="0051218E" w:rsidRPr="007D364A" w14:paraId="26D1CD9A" w14:textId="77777777" w:rsidTr="00B4688B">
        <w:trPr>
          <w:trHeight w:val="278"/>
          <w:tblHeader/>
        </w:trPr>
        <w:tc>
          <w:tcPr>
            <w:tcW w:w="4058" w:type="pct"/>
            <w:gridSpan w:val="2"/>
            <w:tcBorders>
              <w:bottom w:val="single" w:sz="4" w:space="0" w:color="auto"/>
            </w:tcBorders>
          </w:tcPr>
          <w:p w14:paraId="2ACC6B41" w14:textId="77777777" w:rsidR="0051218E" w:rsidRPr="007D364A" w:rsidRDefault="0051218E" w:rsidP="00B4688B">
            <w:pPr>
              <w:rPr>
                <w:b/>
                <w:sz w:val="20"/>
              </w:rPr>
            </w:pPr>
            <w:r w:rsidRPr="007D364A">
              <w:rPr>
                <w:b/>
                <w:sz w:val="20"/>
              </w:rPr>
              <w:t>Summary of the project and country profile</w:t>
            </w:r>
          </w:p>
        </w:tc>
        <w:tc>
          <w:tcPr>
            <w:tcW w:w="942" w:type="pct"/>
          </w:tcPr>
          <w:p w14:paraId="7F3B73AE" w14:textId="77777777" w:rsidR="0051218E" w:rsidRPr="007D364A" w:rsidRDefault="0051218E" w:rsidP="00B4688B">
            <w:pPr>
              <w:jc w:val="right"/>
              <w:rPr>
                <w:b/>
                <w:sz w:val="20"/>
              </w:rPr>
            </w:pPr>
          </w:p>
        </w:tc>
      </w:tr>
      <w:tr w:rsidR="0051218E" w:rsidRPr="007D364A" w14:paraId="544DBCFF" w14:textId="77777777" w:rsidTr="00B4688B">
        <w:trPr>
          <w:trHeight w:val="233"/>
        </w:trPr>
        <w:tc>
          <w:tcPr>
            <w:tcW w:w="4058" w:type="pct"/>
            <w:gridSpan w:val="2"/>
            <w:tcBorders>
              <w:bottom w:val="single" w:sz="4" w:space="0" w:color="auto"/>
            </w:tcBorders>
          </w:tcPr>
          <w:p w14:paraId="59C95C4B" w14:textId="77777777" w:rsidR="0051218E" w:rsidRPr="007D364A" w:rsidRDefault="0051218E" w:rsidP="00B4688B">
            <w:pPr>
              <w:rPr>
                <w:sz w:val="20"/>
              </w:rPr>
            </w:pPr>
            <w:r w:rsidRPr="007D364A">
              <w:rPr>
                <w:sz w:val="20"/>
              </w:rPr>
              <w:t>Implementing agency:</w:t>
            </w:r>
          </w:p>
        </w:tc>
        <w:tc>
          <w:tcPr>
            <w:tcW w:w="942" w:type="pct"/>
            <w:tcBorders>
              <w:bottom w:val="single" w:sz="4" w:space="0" w:color="auto"/>
            </w:tcBorders>
          </w:tcPr>
          <w:p w14:paraId="1CE690CD" w14:textId="77777777" w:rsidR="0051218E" w:rsidRPr="007D364A" w:rsidRDefault="0051218E" w:rsidP="00B4688B">
            <w:pPr>
              <w:jc w:val="center"/>
              <w:rPr>
                <w:sz w:val="20"/>
              </w:rPr>
            </w:pPr>
            <w:r w:rsidRPr="007D364A">
              <w:rPr>
                <w:sz w:val="20"/>
              </w:rPr>
              <w:t>UNIDO</w:t>
            </w:r>
          </w:p>
        </w:tc>
      </w:tr>
      <w:tr w:rsidR="0051218E" w:rsidRPr="007D364A" w14:paraId="31FD2230" w14:textId="77777777" w:rsidTr="00B4688B">
        <w:trPr>
          <w:trHeight w:val="233"/>
        </w:trPr>
        <w:tc>
          <w:tcPr>
            <w:tcW w:w="4058" w:type="pct"/>
            <w:gridSpan w:val="2"/>
            <w:tcBorders>
              <w:top w:val="single" w:sz="4" w:space="0" w:color="auto"/>
              <w:left w:val="single" w:sz="4" w:space="0" w:color="auto"/>
              <w:bottom w:val="nil"/>
              <w:right w:val="single" w:sz="4" w:space="0" w:color="auto"/>
            </w:tcBorders>
          </w:tcPr>
          <w:p w14:paraId="45586923" w14:textId="77777777" w:rsidR="0051218E" w:rsidRPr="007D364A" w:rsidRDefault="0051218E" w:rsidP="00B4688B">
            <w:pPr>
              <w:rPr>
                <w:sz w:val="20"/>
              </w:rPr>
            </w:pPr>
            <w:r w:rsidRPr="007D364A">
              <w:rPr>
                <w:sz w:val="20"/>
              </w:rPr>
              <w:t>Amounts previously approved for institutional strengthening (US $):</w:t>
            </w:r>
          </w:p>
        </w:tc>
        <w:tc>
          <w:tcPr>
            <w:tcW w:w="942" w:type="pct"/>
            <w:tcBorders>
              <w:top w:val="single" w:sz="4" w:space="0" w:color="auto"/>
              <w:left w:val="single" w:sz="4" w:space="0" w:color="auto"/>
              <w:bottom w:val="nil"/>
              <w:right w:val="single" w:sz="4" w:space="0" w:color="auto"/>
            </w:tcBorders>
          </w:tcPr>
          <w:p w14:paraId="6BC65022" w14:textId="77777777" w:rsidR="0051218E" w:rsidRPr="007D364A" w:rsidRDefault="0051218E" w:rsidP="00B4688B">
            <w:pPr>
              <w:jc w:val="right"/>
              <w:rPr>
                <w:sz w:val="20"/>
              </w:rPr>
            </w:pPr>
          </w:p>
        </w:tc>
      </w:tr>
      <w:tr w:rsidR="0051218E" w:rsidRPr="007D364A" w14:paraId="4744AAAB" w14:textId="77777777" w:rsidTr="00B4688B">
        <w:trPr>
          <w:trHeight w:val="233"/>
        </w:trPr>
        <w:tc>
          <w:tcPr>
            <w:tcW w:w="3016" w:type="pct"/>
            <w:tcBorders>
              <w:top w:val="nil"/>
              <w:left w:val="single" w:sz="4" w:space="0" w:color="auto"/>
              <w:bottom w:val="nil"/>
              <w:right w:val="nil"/>
            </w:tcBorders>
            <w:shd w:val="clear" w:color="auto" w:fill="FFFFFF" w:themeFill="background1"/>
            <w:vAlign w:val="bottom"/>
          </w:tcPr>
          <w:p w14:paraId="57154C66" w14:textId="77777777" w:rsidR="0051218E" w:rsidRPr="007D364A" w:rsidRDefault="0051218E" w:rsidP="00B4688B">
            <w:pPr>
              <w:ind w:left="4543" w:right="-198"/>
              <w:jc w:val="left"/>
              <w:rPr>
                <w:sz w:val="20"/>
              </w:rPr>
            </w:pPr>
            <w:r w:rsidRPr="007D364A">
              <w:rPr>
                <w:sz w:val="20"/>
              </w:rPr>
              <w:t>Phase I:</w:t>
            </w:r>
          </w:p>
        </w:tc>
        <w:tc>
          <w:tcPr>
            <w:tcW w:w="1042" w:type="pct"/>
            <w:tcBorders>
              <w:top w:val="nil"/>
              <w:left w:val="nil"/>
              <w:bottom w:val="nil"/>
              <w:right w:val="single" w:sz="4" w:space="0" w:color="auto"/>
            </w:tcBorders>
            <w:shd w:val="clear" w:color="auto" w:fill="FFFFFF" w:themeFill="background1"/>
            <w:vAlign w:val="bottom"/>
          </w:tcPr>
          <w:p w14:paraId="6720D166" w14:textId="77777777" w:rsidR="0051218E" w:rsidRPr="007D364A" w:rsidRDefault="0051218E" w:rsidP="00B4688B">
            <w:pPr>
              <w:ind w:left="-109" w:right="-12"/>
              <w:jc w:val="right"/>
              <w:rPr>
                <w:sz w:val="20"/>
              </w:rPr>
            </w:pPr>
            <w:r w:rsidRPr="007D364A">
              <w:rPr>
                <w:sz w:val="20"/>
              </w:rPr>
              <w:t xml:space="preserve">Jun-92 &amp; Dec-94 </w:t>
            </w:r>
          </w:p>
        </w:tc>
        <w:tc>
          <w:tcPr>
            <w:tcW w:w="942" w:type="pct"/>
            <w:tcBorders>
              <w:top w:val="nil"/>
              <w:left w:val="single" w:sz="4" w:space="0" w:color="auto"/>
              <w:bottom w:val="nil"/>
              <w:right w:val="single" w:sz="4" w:space="0" w:color="auto"/>
            </w:tcBorders>
            <w:shd w:val="clear" w:color="auto" w:fill="FFFFFF" w:themeFill="background1"/>
            <w:vAlign w:val="bottom"/>
          </w:tcPr>
          <w:p w14:paraId="710E28EB" w14:textId="77777777" w:rsidR="0051218E" w:rsidRPr="007D364A" w:rsidRDefault="0051218E" w:rsidP="00B4688B">
            <w:pPr>
              <w:jc w:val="right"/>
              <w:rPr>
                <w:sz w:val="20"/>
              </w:rPr>
            </w:pPr>
            <w:r w:rsidRPr="007D364A">
              <w:rPr>
                <w:sz w:val="20"/>
              </w:rPr>
              <w:t>350,000</w:t>
            </w:r>
          </w:p>
        </w:tc>
      </w:tr>
      <w:tr w:rsidR="0051218E" w:rsidRPr="007D364A" w14:paraId="431E22C3" w14:textId="77777777" w:rsidTr="00B4688B">
        <w:trPr>
          <w:trHeight w:val="233"/>
        </w:trPr>
        <w:tc>
          <w:tcPr>
            <w:tcW w:w="3016" w:type="pct"/>
            <w:tcBorders>
              <w:top w:val="nil"/>
              <w:left w:val="single" w:sz="4" w:space="0" w:color="auto"/>
              <w:bottom w:val="nil"/>
              <w:right w:val="nil"/>
            </w:tcBorders>
            <w:shd w:val="clear" w:color="auto" w:fill="FFFFFF" w:themeFill="background1"/>
            <w:vAlign w:val="bottom"/>
          </w:tcPr>
          <w:p w14:paraId="30544028" w14:textId="77777777" w:rsidR="0051218E" w:rsidRPr="007D364A" w:rsidRDefault="0051218E" w:rsidP="00B4688B">
            <w:pPr>
              <w:ind w:left="4543" w:right="-198"/>
              <w:jc w:val="left"/>
              <w:rPr>
                <w:sz w:val="20"/>
              </w:rPr>
            </w:pPr>
            <w:r w:rsidRPr="007D364A">
              <w:rPr>
                <w:sz w:val="20"/>
              </w:rPr>
              <w:t>Phase II:</w:t>
            </w:r>
          </w:p>
        </w:tc>
        <w:tc>
          <w:tcPr>
            <w:tcW w:w="1042" w:type="pct"/>
            <w:tcBorders>
              <w:top w:val="nil"/>
              <w:left w:val="nil"/>
              <w:bottom w:val="nil"/>
              <w:right w:val="single" w:sz="4" w:space="0" w:color="auto"/>
            </w:tcBorders>
            <w:shd w:val="clear" w:color="auto" w:fill="FFFFFF" w:themeFill="background1"/>
            <w:vAlign w:val="bottom"/>
          </w:tcPr>
          <w:p w14:paraId="2B2E16CC" w14:textId="77777777" w:rsidR="0051218E" w:rsidRPr="007D364A" w:rsidRDefault="0051218E" w:rsidP="00B4688B">
            <w:pPr>
              <w:ind w:right="-12"/>
              <w:jc w:val="right"/>
              <w:rPr>
                <w:sz w:val="20"/>
              </w:rPr>
            </w:pPr>
            <w:r w:rsidRPr="007D364A">
              <w:rPr>
                <w:sz w:val="20"/>
              </w:rPr>
              <w:t xml:space="preserve">Jul-95 </w:t>
            </w:r>
          </w:p>
        </w:tc>
        <w:tc>
          <w:tcPr>
            <w:tcW w:w="942" w:type="pct"/>
            <w:tcBorders>
              <w:top w:val="nil"/>
              <w:left w:val="single" w:sz="4" w:space="0" w:color="auto"/>
              <w:bottom w:val="nil"/>
              <w:right w:val="single" w:sz="4" w:space="0" w:color="auto"/>
            </w:tcBorders>
            <w:shd w:val="clear" w:color="auto" w:fill="FFFFFF" w:themeFill="background1"/>
            <w:vAlign w:val="bottom"/>
          </w:tcPr>
          <w:p w14:paraId="222D68E7" w14:textId="77777777" w:rsidR="0051218E" w:rsidRPr="007D364A" w:rsidRDefault="0051218E" w:rsidP="00B4688B">
            <w:pPr>
              <w:jc w:val="right"/>
              <w:rPr>
                <w:sz w:val="20"/>
              </w:rPr>
            </w:pPr>
            <w:r w:rsidRPr="007D364A">
              <w:rPr>
                <w:sz w:val="20"/>
              </w:rPr>
              <w:t>95,000</w:t>
            </w:r>
          </w:p>
        </w:tc>
      </w:tr>
      <w:tr w:rsidR="0051218E" w:rsidRPr="007D364A" w14:paraId="1BCD9606" w14:textId="77777777" w:rsidTr="00B4688B">
        <w:trPr>
          <w:trHeight w:val="233"/>
        </w:trPr>
        <w:tc>
          <w:tcPr>
            <w:tcW w:w="3016" w:type="pct"/>
            <w:tcBorders>
              <w:top w:val="nil"/>
              <w:left w:val="single" w:sz="4" w:space="0" w:color="auto"/>
              <w:bottom w:val="nil"/>
              <w:right w:val="nil"/>
            </w:tcBorders>
            <w:shd w:val="clear" w:color="auto" w:fill="FFFFFF" w:themeFill="background1"/>
            <w:vAlign w:val="bottom"/>
          </w:tcPr>
          <w:p w14:paraId="76285932" w14:textId="77777777" w:rsidR="0051218E" w:rsidRPr="007D364A" w:rsidRDefault="0051218E" w:rsidP="00B4688B">
            <w:pPr>
              <w:ind w:left="4543" w:right="-198"/>
              <w:jc w:val="left"/>
              <w:rPr>
                <w:sz w:val="20"/>
              </w:rPr>
            </w:pPr>
            <w:r w:rsidRPr="007D364A">
              <w:rPr>
                <w:sz w:val="20"/>
              </w:rPr>
              <w:t>Phase III:</w:t>
            </w:r>
          </w:p>
        </w:tc>
        <w:tc>
          <w:tcPr>
            <w:tcW w:w="1042" w:type="pct"/>
            <w:tcBorders>
              <w:top w:val="nil"/>
              <w:left w:val="nil"/>
              <w:bottom w:val="nil"/>
              <w:right w:val="single" w:sz="4" w:space="0" w:color="auto"/>
            </w:tcBorders>
            <w:shd w:val="clear" w:color="auto" w:fill="FFFFFF" w:themeFill="background1"/>
            <w:vAlign w:val="bottom"/>
          </w:tcPr>
          <w:p w14:paraId="04F2C283" w14:textId="77777777" w:rsidR="0051218E" w:rsidRPr="007D364A" w:rsidRDefault="0051218E" w:rsidP="00B4688B">
            <w:pPr>
              <w:ind w:right="-12"/>
              <w:jc w:val="right"/>
              <w:rPr>
                <w:sz w:val="20"/>
              </w:rPr>
            </w:pPr>
            <w:r w:rsidRPr="007D364A">
              <w:rPr>
                <w:sz w:val="20"/>
              </w:rPr>
              <w:t>Oct-96</w:t>
            </w:r>
          </w:p>
        </w:tc>
        <w:tc>
          <w:tcPr>
            <w:tcW w:w="942" w:type="pct"/>
            <w:tcBorders>
              <w:top w:val="nil"/>
              <w:left w:val="single" w:sz="4" w:space="0" w:color="auto"/>
              <w:bottom w:val="nil"/>
              <w:right w:val="single" w:sz="4" w:space="0" w:color="auto"/>
            </w:tcBorders>
            <w:shd w:val="clear" w:color="auto" w:fill="FFFFFF" w:themeFill="background1"/>
            <w:vAlign w:val="bottom"/>
          </w:tcPr>
          <w:p w14:paraId="701CCC11" w14:textId="77777777" w:rsidR="0051218E" w:rsidRPr="007D364A" w:rsidRDefault="0051218E" w:rsidP="00B4688B">
            <w:pPr>
              <w:jc w:val="right"/>
              <w:rPr>
                <w:sz w:val="20"/>
              </w:rPr>
            </w:pPr>
            <w:r w:rsidRPr="007D364A">
              <w:rPr>
                <w:sz w:val="20"/>
              </w:rPr>
              <w:t>190,000</w:t>
            </w:r>
          </w:p>
        </w:tc>
      </w:tr>
      <w:tr w:rsidR="0051218E" w:rsidRPr="007D364A" w14:paraId="15444FF8" w14:textId="77777777" w:rsidTr="0051218E">
        <w:trPr>
          <w:trHeight w:val="233"/>
        </w:trPr>
        <w:tc>
          <w:tcPr>
            <w:tcW w:w="3016" w:type="pct"/>
            <w:tcBorders>
              <w:top w:val="nil"/>
              <w:left w:val="single" w:sz="4" w:space="0" w:color="auto"/>
              <w:bottom w:val="nil"/>
              <w:right w:val="nil"/>
            </w:tcBorders>
            <w:shd w:val="clear" w:color="auto" w:fill="FFFFFF" w:themeFill="background1"/>
            <w:vAlign w:val="bottom"/>
          </w:tcPr>
          <w:p w14:paraId="390122BF" w14:textId="77777777" w:rsidR="0051218E" w:rsidRPr="007D364A" w:rsidRDefault="0051218E" w:rsidP="00B4688B">
            <w:pPr>
              <w:ind w:left="4543" w:right="-198"/>
              <w:jc w:val="left"/>
              <w:rPr>
                <w:sz w:val="20"/>
              </w:rPr>
            </w:pPr>
            <w:r w:rsidRPr="007D364A">
              <w:rPr>
                <w:sz w:val="20"/>
              </w:rPr>
              <w:t>Phase IV:</w:t>
            </w:r>
          </w:p>
        </w:tc>
        <w:tc>
          <w:tcPr>
            <w:tcW w:w="1042" w:type="pct"/>
            <w:tcBorders>
              <w:top w:val="nil"/>
              <w:left w:val="nil"/>
              <w:bottom w:val="nil"/>
              <w:right w:val="single" w:sz="4" w:space="0" w:color="auto"/>
            </w:tcBorders>
            <w:shd w:val="clear" w:color="auto" w:fill="FFFFFF" w:themeFill="background1"/>
            <w:vAlign w:val="bottom"/>
          </w:tcPr>
          <w:p w14:paraId="7B9EC68F" w14:textId="77777777" w:rsidR="0051218E" w:rsidRPr="007D364A" w:rsidRDefault="0051218E" w:rsidP="00B4688B">
            <w:pPr>
              <w:ind w:right="-12"/>
              <w:jc w:val="right"/>
              <w:rPr>
                <w:sz w:val="20"/>
              </w:rPr>
            </w:pPr>
            <w:r w:rsidRPr="007D364A">
              <w:rPr>
                <w:sz w:val="20"/>
              </w:rPr>
              <w:t>Jul-98</w:t>
            </w:r>
          </w:p>
        </w:tc>
        <w:tc>
          <w:tcPr>
            <w:tcW w:w="942" w:type="pct"/>
            <w:tcBorders>
              <w:top w:val="nil"/>
              <w:left w:val="single" w:sz="4" w:space="0" w:color="auto"/>
              <w:bottom w:val="nil"/>
              <w:right w:val="single" w:sz="4" w:space="0" w:color="auto"/>
            </w:tcBorders>
            <w:shd w:val="clear" w:color="auto" w:fill="FFFFFF" w:themeFill="background1"/>
            <w:vAlign w:val="bottom"/>
          </w:tcPr>
          <w:p w14:paraId="15345F9A" w14:textId="77777777" w:rsidR="0051218E" w:rsidRPr="007D364A" w:rsidRDefault="0051218E" w:rsidP="00B4688B">
            <w:pPr>
              <w:jc w:val="right"/>
              <w:rPr>
                <w:sz w:val="20"/>
              </w:rPr>
            </w:pPr>
            <w:r w:rsidRPr="007D364A">
              <w:rPr>
                <w:sz w:val="20"/>
              </w:rPr>
              <w:t>190,000</w:t>
            </w:r>
          </w:p>
        </w:tc>
      </w:tr>
      <w:tr w:rsidR="0051218E" w:rsidRPr="007D364A" w14:paraId="0507A620" w14:textId="77777777" w:rsidTr="0051218E">
        <w:trPr>
          <w:trHeight w:val="233"/>
        </w:trPr>
        <w:tc>
          <w:tcPr>
            <w:tcW w:w="3016" w:type="pct"/>
            <w:tcBorders>
              <w:top w:val="nil"/>
              <w:left w:val="single" w:sz="4" w:space="0" w:color="auto"/>
              <w:bottom w:val="single" w:sz="4" w:space="0" w:color="auto"/>
              <w:right w:val="nil"/>
            </w:tcBorders>
            <w:shd w:val="clear" w:color="auto" w:fill="FFFFFF" w:themeFill="background1"/>
            <w:vAlign w:val="bottom"/>
          </w:tcPr>
          <w:p w14:paraId="78BC9955" w14:textId="77777777" w:rsidR="0051218E" w:rsidRPr="007D364A" w:rsidRDefault="0051218E" w:rsidP="00B4688B">
            <w:pPr>
              <w:ind w:left="4543" w:right="-198"/>
              <w:jc w:val="left"/>
              <w:rPr>
                <w:sz w:val="20"/>
              </w:rPr>
            </w:pPr>
            <w:r w:rsidRPr="007D364A">
              <w:rPr>
                <w:sz w:val="20"/>
              </w:rPr>
              <w:t>Phase V:</w:t>
            </w:r>
          </w:p>
        </w:tc>
        <w:tc>
          <w:tcPr>
            <w:tcW w:w="1042" w:type="pct"/>
            <w:tcBorders>
              <w:top w:val="nil"/>
              <w:left w:val="nil"/>
              <w:bottom w:val="single" w:sz="4" w:space="0" w:color="auto"/>
              <w:right w:val="single" w:sz="4" w:space="0" w:color="auto"/>
            </w:tcBorders>
            <w:shd w:val="clear" w:color="auto" w:fill="FFFFFF" w:themeFill="background1"/>
            <w:vAlign w:val="bottom"/>
          </w:tcPr>
          <w:p w14:paraId="76535394" w14:textId="77777777" w:rsidR="0051218E" w:rsidRPr="007D364A" w:rsidRDefault="0051218E" w:rsidP="00B4688B">
            <w:pPr>
              <w:ind w:right="-12"/>
              <w:jc w:val="right"/>
              <w:rPr>
                <w:sz w:val="20"/>
              </w:rPr>
            </w:pPr>
            <w:r w:rsidRPr="007D364A">
              <w:rPr>
                <w:sz w:val="20"/>
              </w:rPr>
              <w:t xml:space="preserve">Jul-00 </w:t>
            </w:r>
          </w:p>
        </w:tc>
        <w:tc>
          <w:tcPr>
            <w:tcW w:w="942" w:type="pct"/>
            <w:tcBorders>
              <w:top w:val="nil"/>
              <w:left w:val="single" w:sz="4" w:space="0" w:color="auto"/>
              <w:bottom w:val="single" w:sz="4" w:space="0" w:color="auto"/>
              <w:right w:val="single" w:sz="4" w:space="0" w:color="auto"/>
            </w:tcBorders>
            <w:shd w:val="clear" w:color="auto" w:fill="FFFFFF" w:themeFill="background1"/>
            <w:vAlign w:val="bottom"/>
          </w:tcPr>
          <w:p w14:paraId="75BA3EC9" w14:textId="77777777" w:rsidR="0051218E" w:rsidRPr="007D364A" w:rsidRDefault="0051218E" w:rsidP="00B4688B">
            <w:pPr>
              <w:jc w:val="right"/>
              <w:rPr>
                <w:sz w:val="20"/>
              </w:rPr>
            </w:pPr>
            <w:r w:rsidRPr="007D364A">
              <w:rPr>
                <w:sz w:val="20"/>
              </w:rPr>
              <w:t>190,000</w:t>
            </w:r>
          </w:p>
        </w:tc>
      </w:tr>
      <w:tr w:rsidR="0051218E" w:rsidRPr="007D364A" w14:paraId="3D8289F0" w14:textId="77777777" w:rsidTr="0051218E">
        <w:trPr>
          <w:trHeight w:val="233"/>
        </w:trPr>
        <w:tc>
          <w:tcPr>
            <w:tcW w:w="3016" w:type="pct"/>
            <w:tcBorders>
              <w:top w:val="single" w:sz="4" w:space="0" w:color="auto"/>
              <w:left w:val="single" w:sz="4" w:space="0" w:color="auto"/>
              <w:bottom w:val="nil"/>
              <w:right w:val="nil"/>
            </w:tcBorders>
            <w:shd w:val="clear" w:color="auto" w:fill="FFFFFF" w:themeFill="background1"/>
            <w:vAlign w:val="bottom"/>
          </w:tcPr>
          <w:p w14:paraId="117CCBE8" w14:textId="77777777" w:rsidR="0051218E" w:rsidRPr="007D364A" w:rsidRDefault="0051218E" w:rsidP="00B4688B">
            <w:pPr>
              <w:ind w:left="4543" w:right="-198"/>
              <w:jc w:val="left"/>
              <w:rPr>
                <w:sz w:val="20"/>
              </w:rPr>
            </w:pPr>
            <w:r w:rsidRPr="007D364A">
              <w:rPr>
                <w:sz w:val="20"/>
              </w:rPr>
              <w:lastRenderedPageBreak/>
              <w:t>Phase VI:</w:t>
            </w:r>
          </w:p>
        </w:tc>
        <w:tc>
          <w:tcPr>
            <w:tcW w:w="1042" w:type="pct"/>
            <w:tcBorders>
              <w:top w:val="single" w:sz="4" w:space="0" w:color="auto"/>
              <w:left w:val="nil"/>
              <w:bottom w:val="nil"/>
              <w:right w:val="single" w:sz="4" w:space="0" w:color="auto"/>
            </w:tcBorders>
            <w:shd w:val="clear" w:color="auto" w:fill="FFFFFF" w:themeFill="background1"/>
          </w:tcPr>
          <w:p w14:paraId="7BA7322F" w14:textId="77777777" w:rsidR="0051218E" w:rsidRPr="007D364A" w:rsidRDefault="0051218E" w:rsidP="00B4688B">
            <w:pPr>
              <w:ind w:right="-12"/>
              <w:jc w:val="right"/>
              <w:rPr>
                <w:sz w:val="20"/>
              </w:rPr>
            </w:pPr>
            <w:r w:rsidRPr="007D364A">
              <w:rPr>
                <w:sz w:val="20"/>
              </w:rPr>
              <w:t>Jul-02</w:t>
            </w:r>
          </w:p>
        </w:tc>
        <w:tc>
          <w:tcPr>
            <w:tcW w:w="942" w:type="pct"/>
            <w:tcBorders>
              <w:top w:val="single" w:sz="4" w:space="0" w:color="auto"/>
              <w:left w:val="single" w:sz="4" w:space="0" w:color="auto"/>
              <w:bottom w:val="nil"/>
              <w:right w:val="single" w:sz="4" w:space="0" w:color="auto"/>
            </w:tcBorders>
            <w:shd w:val="clear" w:color="auto" w:fill="FFFFFF" w:themeFill="background1"/>
          </w:tcPr>
          <w:p w14:paraId="583D2A09" w14:textId="77777777" w:rsidR="0051218E" w:rsidRPr="007D364A" w:rsidRDefault="0051218E" w:rsidP="00B4688B">
            <w:pPr>
              <w:jc w:val="right"/>
              <w:rPr>
                <w:sz w:val="20"/>
              </w:rPr>
            </w:pPr>
            <w:r w:rsidRPr="007D364A">
              <w:rPr>
                <w:sz w:val="20"/>
              </w:rPr>
              <w:t>247,000</w:t>
            </w:r>
          </w:p>
        </w:tc>
      </w:tr>
      <w:tr w:rsidR="0051218E" w:rsidRPr="007D364A" w14:paraId="591E0F23" w14:textId="77777777" w:rsidTr="00B4688B">
        <w:trPr>
          <w:trHeight w:val="233"/>
        </w:trPr>
        <w:tc>
          <w:tcPr>
            <w:tcW w:w="3016" w:type="pct"/>
            <w:tcBorders>
              <w:top w:val="nil"/>
              <w:left w:val="single" w:sz="4" w:space="0" w:color="auto"/>
              <w:bottom w:val="nil"/>
              <w:right w:val="nil"/>
            </w:tcBorders>
            <w:shd w:val="clear" w:color="auto" w:fill="FFFFFF" w:themeFill="background1"/>
            <w:vAlign w:val="bottom"/>
          </w:tcPr>
          <w:p w14:paraId="53F2A0E4" w14:textId="77777777" w:rsidR="0051218E" w:rsidRPr="007D364A" w:rsidRDefault="0051218E" w:rsidP="00B4688B">
            <w:pPr>
              <w:ind w:left="4543" w:right="-198"/>
              <w:jc w:val="left"/>
              <w:rPr>
                <w:sz w:val="20"/>
              </w:rPr>
            </w:pPr>
            <w:r w:rsidRPr="007D364A">
              <w:rPr>
                <w:sz w:val="20"/>
              </w:rPr>
              <w:t>Phase VII:</w:t>
            </w:r>
          </w:p>
        </w:tc>
        <w:tc>
          <w:tcPr>
            <w:tcW w:w="1042" w:type="pct"/>
            <w:tcBorders>
              <w:top w:val="nil"/>
              <w:left w:val="nil"/>
              <w:bottom w:val="nil"/>
              <w:right w:val="single" w:sz="4" w:space="0" w:color="auto"/>
            </w:tcBorders>
            <w:shd w:val="clear" w:color="auto" w:fill="FFFFFF" w:themeFill="background1"/>
          </w:tcPr>
          <w:p w14:paraId="1E132977" w14:textId="77777777" w:rsidR="0051218E" w:rsidRPr="007D364A" w:rsidRDefault="0051218E" w:rsidP="00B4688B">
            <w:pPr>
              <w:ind w:right="-12"/>
              <w:jc w:val="right"/>
              <w:rPr>
                <w:sz w:val="20"/>
              </w:rPr>
            </w:pPr>
            <w:r w:rsidRPr="007D364A">
              <w:rPr>
                <w:sz w:val="20"/>
              </w:rPr>
              <w:t>Apr-05</w:t>
            </w:r>
          </w:p>
        </w:tc>
        <w:tc>
          <w:tcPr>
            <w:tcW w:w="942" w:type="pct"/>
            <w:tcBorders>
              <w:top w:val="nil"/>
              <w:left w:val="single" w:sz="4" w:space="0" w:color="auto"/>
              <w:bottom w:val="nil"/>
              <w:right w:val="single" w:sz="4" w:space="0" w:color="auto"/>
            </w:tcBorders>
            <w:shd w:val="clear" w:color="auto" w:fill="FFFFFF" w:themeFill="background1"/>
          </w:tcPr>
          <w:p w14:paraId="602A7D84" w14:textId="77777777" w:rsidR="0051218E" w:rsidRPr="007D364A" w:rsidRDefault="0051218E" w:rsidP="00B4688B">
            <w:pPr>
              <w:jc w:val="right"/>
              <w:rPr>
                <w:sz w:val="20"/>
              </w:rPr>
            </w:pPr>
            <w:r w:rsidRPr="007D364A">
              <w:rPr>
                <w:sz w:val="20"/>
              </w:rPr>
              <w:t>247,000</w:t>
            </w:r>
          </w:p>
        </w:tc>
      </w:tr>
      <w:tr w:rsidR="0051218E" w:rsidRPr="007D364A" w14:paraId="3F8676C7" w14:textId="77777777" w:rsidTr="00B4688B">
        <w:trPr>
          <w:trHeight w:val="233"/>
        </w:trPr>
        <w:tc>
          <w:tcPr>
            <w:tcW w:w="3016" w:type="pct"/>
            <w:tcBorders>
              <w:top w:val="nil"/>
              <w:left w:val="single" w:sz="4" w:space="0" w:color="auto"/>
              <w:bottom w:val="nil"/>
              <w:right w:val="nil"/>
            </w:tcBorders>
            <w:shd w:val="clear" w:color="auto" w:fill="FFFFFF" w:themeFill="background1"/>
            <w:vAlign w:val="bottom"/>
          </w:tcPr>
          <w:p w14:paraId="713797EA" w14:textId="77777777" w:rsidR="0051218E" w:rsidRPr="007D364A" w:rsidRDefault="0051218E" w:rsidP="00B4688B">
            <w:pPr>
              <w:ind w:left="4543" w:right="-198"/>
              <w:jc w:val="left"/>
              <w:rPr>
                <w:sz w:val="20"/>
              </w:rPr>
            </w:pPr>
            <w:r w:rsidRPr="007D364A">
              <w:rPr>
                <w:sz w:val="20"/>
              </w:rPr>
              <w:t>Phase VIII:</w:t>
            </w:r>
          </w:p>
        </w:tc>
        <w:tc>
          <w:tcPr>
            <w:tcW w:w="1042" w:type="pct"/>
            <w:tcBorders>
              <w:top w:val="nil"/>
              <w:left w:val="nil"/>
              <w:bottom w:val="nil"/>
              <w:right w:val="single" w:sz="4" w:space="0" w:color="auto"/>
            </w:tcBorders>
            <w:shd w:val="clear" w:color="auto" w:fill="FFFFFF" w:themeFill="background1"/>
          </w:tcPr>
          <w:p w14:paraId="7CCBE2EA" w14:textId="77777777" w:rsidR="0051218E" w:rsidRPr="007D364A" w:rsidRDefault="0051218E" w:rsidP="00B4688B">
            <w:pPr>
              <w:ind w:right="-12"/>
              <w:jc w:val="right"/>
              <w:rPr>
                <w:sz w:val="20"/>
              </w:rPr>
            </w:pPr>
            <w:r w:rsidRPr="007D364A">
              <w:rPr>
                <w:sz w:val="20"/>
              </w:rPr>
              <w:t>Jul-07</w:t>
            </w:r>
          </w:p>
        </w:tc>
        <w:tc>
          <w:tcPr>
            <w:tcW w:w="942" w:type="pct"/>
            <w:tcBorders>
              <w:top w:val="nil"/>
              <w:left w:val="single" w:sz="4" w:space="0" w:color="auto"/>
              <w:bottom w:val="nil"/>
              <w:right w:val="single" w:sz="4" w:space="0" w:color="auto"/>
            </w:tcBorders>
            <w:shd w:val="clear" w:color="auto" w:fill="FFFFFF" w:themeFill="background1"/>
          </w:tcPr>
          <w:p w14:paraId="34CD3567" w14:textId="77777777" w:rsidR="0051218E" w:rsidRPr="007D364A" w:rsidRDefault="0051218E" w:rsidP="00B4688B">
            <w:pPr>
              <w:jc w:val="right"/>
              <w:rPr>
                <w:sz w:val="20"/>
              </w:rPr>
            </w:pPr>
            <w:r w:rsidRPr="007D364A">
              <w:rPr>
                <w:sz w:val="20"/>
              </w:rPr>
              <w:t>247,000</w:t>
            </w:r>
          </w:p>
        </w:tc>
      </w:tr>
      <w:tr w:rsidR="0051218E" w:rsidRPr="007D364A" w14:paraId="7CB100A3" w14:textId="77777777" w:rsidTr="00B4688B">
        <w:trPr>
          <w:trHeight w:val="233"/>
        </w:trPr>
        <w:tc>
          <w:tcPr>
            <w:tcW w:w="3016" w:type="pct"/>
            <w:tcBorders>
              <w:top w:val="nil"/>
              <w:left w:val="single" w:sz="4" w:space="0" w:color="auto"/>
              <w:bottom w:val="nil"/>
              <w:right w:val="nil"/>
            </w:tcBorders>
            <w:shd w:val="clear" w:color="auto" w:fill="FFFFFF" w:themeFill="background1"/>
            <w:vAlign w:val="bottom"/>
          </w:tcPr>
          <w:p w14:paraId="24877946" w14:textId="77777777" w:rsidR="0051218E" w:rsidRPr="007D364A" w:rsidRDefault="0051218E" w:rsidP="00B4688B">
            <w:pPr>
              <w:ind w:left="4543" w:right="-198"/>
              <w:jc w:val="left"/>
              <w:rPr>
                <w:sz w:val="20"/>
              </w:rPr>
            </w:pPr>
            <w:r w:rsidRPr="007D364A">
              <w:rPr>
                <w:sz w:val="20"/>
              </w:rPr>
              <w:t>Phase IX:</w:t>
            </w:r>
          </w:p>
        </w:tc>
        <w:tc>
          <w:tcPr>
            <w:tcW w:w="1042" w:type="pct"/>
            <w:tcBorders>
              <w:top w:val="nil"/>
              <w:left w:val="nil"/>
              <w:bottom w:val="nil"/>
              <w:right w:val="single" w:sz="4" w:space="0" w:color="auto"/>
            </w:tcBorders>
            <w:shd w:val="clear" w:color="auto" w:fill="FFFFFF" w:themeFill="background1"/>
          </w:tcPr>
          <w:p w14:paraId="7C44491E" w14:textId="77777777" w:rsidR="0051218E" w:rsidRPr="007D364A" w:rsidRDefault="0051218E" w:rsidP="00B4688B">
            <w:pPr>
              <w:ind w:right="-12"/>
              <w:jc w:val="right"/>
              <w:rPr>
                <w:sz w:val="20"/>
              </w:rPr>
            </w:pPr>
            <w:r w:rsidRPr="007D364A">
              <w:rPr>
                <w:sz w:val="20"/>
              </w:rPr>
              <w:t>Jul-09</w:t>
            </w:r>
          </w:p>
        </w:tc>
        <w:tc>
          <w:tcPr>
            <w:tcW w:w="942" w:type="pct"/>
            <w:tcBorders>
              <w:top w:val="nil"/>
              <w:left w:val="single" w:sz="4" w:space="0" w:color="auto"/>
              <w:bottom w:val="nil"/>
              <w:right w:val="single" w:sz="4" w:space="0" w:color="auto"/>
            </w:tcBorders>
            <w:shd w:val="clear" w:color="auto" w:fill="FFFFFF" w:themeFill="background1"/>
          </w:tcPr>
          <w:p w14:paraId="62B60A2B" w14:textId="77777777" w:rsidR="0051218E" w:rsidRPr="007D364A" w:rsidRDefault="0051218E" w:rsidP="00B4688B">
            <w:pPr>
              <w:jc w:val="right"/>
              <w:rPr>
                <w:sz w:val="20"/>
              </w:rPr>
            </w:pPr>
            <w:r w:rsidRPr="007D364A">
              <w:rPr>
                <w:sz w:val="20"/>
              </w:rPr>
              <w:t>185,250</w:t>
            </w:r>
          </w:p>
        </w:tc>
      </w:tr>
      <w:tr w:rsidR="0051218E" w:rsidRPr="007D364A" w14:paraId="1374D848" w14:textId="77777777" w:rsidTr="00B4688B">
        <w:trPr>
          <w:trHeight w:val="233"/>
        </w:trPr>
        <w:tc>
          <w:tcPr>
            <w:tcW w:w="3016" w:type="pct"/>
            <w:tcBorders>
              <w:top w:val="nil"/>
              <w:left w:val="single" w:sz="4" w:space="0" w:color="auto"/>
              <w:bottom w:val="nil"/>
              <w:right w:val="nil"/>
            </w:tcBorders>
            <w:shd w:val="clear" w:color="auto" w:fill="FFFFFF" w:themeFill="background1"/>
            <w:vAlign w:val="bottom"/>
          </w:tcPr>
          <w:p w14:paraId="2D72786F" w14:textId="77777777" w:rsidR="0051218E" w:rsidRPr="007D364A" w:rsidRDefault="0051218E" w:rsidP="00B4688B">
            <w:pPr>
              <w:ind w:left="4543" w:right="-198"/>
              <w:jc w:val="left"/>
              <w:rPr>
                <w:sz w:val="20"/>
              </w:rPr>
            </w:pPr>
            <w:r w:rsidRPr="007D364A">
              <w:rPr>
                <w:sz w:val="20"/>
              </w:rPr>
              <w:t>Phase X:</w:t>
            </w:r>
          </w:p>
        </w:tc>
        <w:tc>
          <w:tcPr>
            <w:tcW w:w="1042" w:type="pct"/>
            <w:tcBorders>
              <w:top w:val="nil"/>
              <w:left w:val="nil"/>
              <w:bottom w:val="nil"/>
              <w:right w:val="single" w:sz="4" w:space="0" w:color="auto"/>
            </w:tcBorders>
            <w:shd w:val="clear" w:color="auto" w:fill="FFFFFF" w:themeFill="background1"/>
          </w:tcPr>
          <w:p w14:paraId="1B8300AF" w14:textId="77777777" w:rsidR="0051218E" w:rsidRPr="007D364A" w:rsidRDefault="0051218E" w:rsidP="00B4688B">
            <w:pPr>
              <w:ind w:right="-12"/>
              <w:jc w:val="right"/>
              <w:rPr>
                <w:sz w:val="20"/>
              </w:rPr>
            </w:pPr>
            <w:r w:rsidRPr="007D364A">
              <w:rPr>
                <w:sz w:val="20"/>
              </w:rPr>
              <w:t>Dec-10</w:t>
            </w:r>
          </w:p>
        </w:tc>
        <w:tc>
          <w:tcPr>
            <w:tcW w:w="942" w:type="pct"/>
            <w:tcBorders>
              <w:top w:val="nil"/>
              <w:left w:val="single" w:sz="4" w:space="0" w:color="auto"/>
              <w:bottom w:val="nil"/>
              <w:right w:val="single" w:sz="4" w:space="0" w:color="auto"/>
            </w:tcBorders>
            <w:shd w:val="clear" w:color="auto" w:fill="FFFFFF" w:themeFill="background1"/>
          </w:tcPr>
          <w:p w14:paraId="0BBE028F" w14:textId="77777777" w:rsidR="0051218E" w:rsidRPr="007D364A" w:rsidRDefault="0051218E" w:rsidP="00B4688B">
            <w:pPr>
              <w:jc w:val="right"/>
              <w:rPr>
                <w:sz w:val="20"/>
              </w:rPr>
            </w:pPr>
            <w:r w:rsidRPr="007D364A">
              <w:rPr>
                <w:sz w:val="20"/>
              </w:rPr>
              <w:t>247,000</w:t>
            </w:r>
          </w:p>
        </w:tc>
      </w:tr>
      <w:tr w:rsidR="0051218E" w:rsidRPr="007D364A" w14:paraId="4CC0F830" w14:textId="77777777" w:rsidTr="00B4688B">
        <w:trPr>
          <w:trHeight w:val="233"/>
        </w:trPr>
        <w:tc>
          <w:tcPr>
            <w:tcW w:w="3016" w:type="pct"/>
            <w:tcBorders>
              <w:top w:val="nil"/>
              <w:left w:val="single" w:sz="4" w:space="0" w:color="auto"/>
              <w:bottom w:val="nil"/>
              <w:right w:val="nil"/>
            </w:tcBorders>
            <w:shd w:val="clear" w:color="auto" w:fill="FFFFFF" w:themeFill="background1"/>
            <w:vAlign w:val="bottom"/>
          </w:tcPr>
          <w:p w14:paraId="0499FBB5" w14:textId="77777777" w:rsidR="0051218E" w:rsidRPr="007D364A" w:rsidRDefault="0051218E" w:rsidP="00B4688B">
            <w:pPr>
              <w:ind w:left="4543" w:right="-198"/>
              <w:jc w:val="left"/>
              <w:rPr>
                <w:sz w:val="20"/>
              </w:rPr>
            </w:pPr>
            <w:r w:rsidRPr="007D364A">
              <w:rPr>
                <w:sz w:val="20"/>
              </w:rPr>
              <w:t>Phase XI:</w:t>
            </w:r>
          </w:p>
        </w:tc>
        <w:tc>
          <w:tcPr>
            <w:tcW w:w="1042" w:type="pct"/>
            <w:tcBorders>
              <w:top w:val="nil"/>
              <w:left w:val="nil"/>
              <w:bottom w:val="nil"/>
              <w:right w:val="single" w:sz="4" w:space="0" w:color="auto"/>
            </w:tcBorders>
            <w:shd w:val="clear" w:color="auto" w:fill="FFFFFF" w:themeFill="background1"/>
          </w:tcPr>
          <w:p w14:paraId="2259EF0D" w14:textId="77777777" w:rsidR="0051218E" w:rsidRPr="007D364A" w:rsidRDefault="0051218E" w:rsidP="00B4688B">
            <w:pPr>
              <w:ind w:right="-12"/>
              <w:jc w:val="right"/>
              <w:rPr>
                <w:sz w:val="20"/>
              </w:rPr>
            </w:pPr>
            <w:r w:rsidRPr="007D364A">
              <w:rPr>
                <w:sz w:val="20"/>
              </w:rPr>
              <w:t>Dec-12</w:t>
            </w:r>
          </w:p>
        </w:tc>
        <w:tc>
          <w:tcPr>
            <w:tcW w:w="942" w:type="pct"/>
            <w:tcBorders>
              <w:top w:val="nil"/>
              <w:left w:val="single" w:sz="4" w:space="0" w:color="auto"/>
              <w:bottom w:val="nil"/>
              <w:right w:val="single" w:sz="4" w:space="0" w:color="auto"/>
            </w:tcBorders>
            <w:shd w:val="clear" w:color="auto" w:fill="FFFFFF" w:themeFill="background1"/>
          </w:tcPr>
          <w:p w14:paraId="6F348436" w14:textId="77777777" w:rsidR="0051218E" w:rsidRPr="007D364A" w:rsidRDefault="0051218E" w:rsidP="00B4688B">
            <w:pPr>
              <w:jc w:val="right"/>
              <w:rPr>
                <w:sz w:val="20"/>
              </w:rPr>
            </w:pPr>
            <w:r w:rsidRPr="007D364A">
              <w:rPr>
                <w:sz w:val="20"/>
              </w:rPr>
              <w:t>247,000</w:t>
            </w:r>
          </w:p>
        </w:tc>
      </w:tr>
      <w:tr w:rsidR="0051218E" w:rsidRPr="007D364A" w14:paraId="43A058AB" w14:textId="77777777" w:rsidTr="00B4688B">
        <w:trPr>
          <w:trHeight w:val="233"/>
        </w:trPr>
        <w:tc>
          <w:tcPr>
            <w:tcW w:w="3016" w:type="pct"/>
            <w:tcBorders>
              <w:top w:val="nil"/>
              <w:left w:val="single" w:sz="4" w:space="0" w:color="auto"/>
              <w:bottom w:val="nil"/>
              <w:right w:val="nil"/>
            </w:tcBorders>
            <w:shd w:val="clear" w:color="auto" w:fill="FFFFFF" w:themeFill="background1"/>
            <w:vAlign w:val="bottom"/>
          </w:tcPr>
          <w:p w14:paraId="21FE2AEC" w14:textId="77777777" w:rsidR="0051218E" w:rsidRPr="007D364A" w:rsidRDefault="0051218E" w:rsidP="00B4688B">
            <w:pPr>
              <w:ind w:left="4543" w:right="-198"/>
              <w:jc w:val="left"/>
              <w:rPr>
                <w:sz w:val="20"/>
              </w:rPr>
            </w:pPr>
            <w:r w:rsidRPr="007D364A">
              <w:rPr>
                <w:sz w:val="20"/>
              </w:rPr>
              <w:t>Phase XII</w:t>
            </w:r>
          </w:p>
        </w:tc>
        <w:tc>
          <w:tcPr>
            <w:tcW w:w="1042" w:type="pct"/>
            <w:tcBorders>
              <w:top w:val="nil"/>
              <w:left w:val="nil"/>
              <w:bottom w:val="nil"/>
              <w:right w:val="single" w:sz="4" w:space="0" w:color="auto"/>
            </w:tcBorders>
            <w:shd w:val="clear" w:color="auto" w:fill="FFFFFF" w:themeFill="background1"/>
          </w:tcPr>
          <w:p w14:paraId="2EC15F46" w14:textId="77777777" w:rsidR="0051218E" w:rsidRPr="007D364A" w:rsidRDefault="0051218E" w:rsidP="00B4688B">
            <w:pPr>
              <w:ind w:right="-12"/>
              <w:jc w:val="right"/>
              <w:rPr>
                <w:sz w:val="20"/>
              </w:rPr>
            </w:pPr>
            <w:r w:rsidRPr="007D364A">
              <w:rPr>
                <w:sz w:val="20"/>
              </w:rPr>
              <w:t>Nov-14</w:t>
            </w:r>
          </w:p>
        </w:tc>
        <w:tc>
          <w:tcPr>
            <w:tcW w:w="942" w:type="pct"/>
            <w:tcBorders>
              <w:top w:val="nil"/>
              <w:left w:val="single" w:sz="4" w:space="0" w:color="auto"/>
              <w:bottom w:val="nil"/>
              <w:right w:val="single" w:sz="4" w:space="0" w:color="auto"/>
            </w:tcBorders>
            <w:shd w:val="clear" w:color="auto" w:fill="FFFFFF" w:themeFill="background1"/>
          </w:tcPr>
          <w:p w14:paraId="4B70DB78" w14:textId="77777777" w:rsidR="0051218E" w:rsidRPr="007D364A" w:rsidRDefault="0051218E" w:rsidP="00B4688B">
            <w:pPr>
              <w:jc w:val="right"/>
              <w:rPr>
                <w:sz w:val="20"/>
              </w:rPr>
            </w:pPr>
            <w:r w:rsidRPr="007D364A">
              <w:rPr>
                <w:sz w:val="20"/>
              </w:rPr>
              <w:t>247,000</w:t>
            </w:r>
          </w:p>
        </w:tc>
      </w:tr>
      <w:tr w:rsidR="0051218E" w:rsidRPr="007D364A" w14:paraId="7B6AE162" w14:textId="77777777" w:rsidTr="00B4688B">
        <w:trPr>
          <w:trHeight w:val="233"/>
        </w:trPr>
        <w:tc>
          <w:tcPr>
            <w:tcW w:w="3016" w:type="pct"/>
            <w:tcBorders>
              <w:top w:val="nil"/>
              <w:left w:val="single" w:sz="4" w:space="0" w:color="auto"/>
              <w:bottom w:val="nil"/>
              <w:right w:val="nil"/>
            </w:tcBorders>
            <w:shd w:val="clear" w:color="auto" w:fill="FFFFFF" w:themeFill="background1"/>
            <w:vAlign w:val="bottom"/>
          </w:tcPr>
          <w:p w14:paraId="79767C4C" w14:textId="77777777" w:rsidR="0051218E" w:rsidRPr="007D364A" w:rsidRDefault="0051218E" w:rsidP="00B4688B">
            <w:pPr>
              <w:ind w:left="4543" w:right="-198"/>
              <w:jc w:val="left"/>
              <w:rPr>
                <w:sz w:val="20"/>
              </w:rPr>
            </w:pPr>
            <w:r w:rsidRPr="007D364A">
              <w:rPr>
                <w:sz w:val="20"/>
              </w:rPr>
              <w:t>Phase XIII</w:t>
            </w:r>
          </w:p>
        </w:tc>
        <w:tc>
          <w:tcPr>
            <w:tcW w:w="1042" w:type="pct"/>
            <w:tcBorders>
              <w:top w:val="nil"/>
              <w:left w:val="nil"/>
              <w:bottom w:val="nil"/>
              <w:right w:val="single" w:sz="4" w:space="0" w:color="auto"/>
            </w:tcBorders>
            <w:shd w:val="clear" w:color="auto" w:fill="FFFFFF" w:themeFill="background1"/>
          </w:tcPr>
          <w:p w14:paraId="518B6A31" w14:textId="77777777" w:rsidR="0051218E" w:rsidRPr="007D364A" w:rsidRDefault="0051218E" w:rsidP="00B4688B">
            <w:pPr>
              <w:ind w:right="-12"/>
              <w:jc w:val="right"/>
              <w:rPr>
                <w:sz w:val="20"/>
              </w:rPr>
            </w:pPr>
            <w:r w:rsidRPr="007D364A">
              <w:rPr>
                <w:sz w:val="20"/>
              </w:rPr>
              <w:t>Jul-17</w:t>
            </w:r>
          </w:p>
        </w:tc>
        <w:tc>
          <w:tcPr>
            <w:tcW w:w="942" w:type="pct"/>
            <w:tcBorders>
              <w:top w:val="nil"/>
              <w:left w:val="single" w:sz="4" w:space="0" w:color="auto"/>
              <w:bottom w:val="nil"/>
              <w:right w:val="single" w:sz="4" w:space="0" w:color="auto"/>
            </w:tcBorders>
            <w:shd w:val="clear" w:color="auto" w:fill="FFFFFF" w:themeFill="background1"/>
          </w:tcPr>
          <w:p w14:paraId="6C75B9EE" w14:textId="77777777" w:rsidR="0051218E" w:rsidRPr="007D364A" w:rsidRDefault="0051218E" w:rsidP="00B4688B">
            <w:pPr>
              <w:jc w:val="right"/>
              <w:rPr>
                <w:sz w:val="20"/>
              </w:rPr>
            </w:pPr>
            <w:r w:rsidRPr="007D364A">
              <w:rPr>
                <w:sz w:val="20"/>
              </w:rPr>
              <w:t>316,160</w:t>
            </w:r>
          </w:p>
        </w:tc>
      </w:tr>
      <w:tr w:rsidR="0051218E" w:rsidRPr="007D364A" w14:paraId="2A24B246" w14:textId="77777777" w:rsidTr="00B4688B">
        <w:trPr>
          <w:trHeight w:val="233"/>
        </w:trPr>
        <w:tc>
          <w:tcPr>
            <w:tcW w:w="3016" w:type="pct"/>
            <w:tcBorders>
              <w:top w:val="nil"/>
              <w:left w:val="single" w:sz="4" w:space="0" w:color="auto"/>
              <w:bottom w:val="nil"/>
              <w:right w:val="nil"/>
            </w:tcBorders>
            <w:shd w:val="clear" w:color="auto" w:fill="FFFFFF" w:themeFill="background1"/>
            <w:vAlign w:val="bottom"/>
          </w:tcPr>
          <w:p w14:paraId="4E556B9B" w14:textId="77777777" w:rsidR="0051218E" w:rsidRPr="007D364A" w:rsidRDefault="0051218E" w:rsidP="00B4688B">
            <w:pPr>
              <w:ind w:left="4543" w:right="-198"/>
              <w:jc w:val="left"/>
              <w:rPr>
                <w:sz w:val="20"/>
              </w:rPr>
            </w:pPr>
            <w:r w:rsidRPr="007D364A">
              <w:rPr>
                <w:sz w:val="20"/>
              </w:rPr>
              <w:t>Phase XIV:</w:t>
            </w:r>
          </w:p>
        </w:tc>
        <w:tc>
          <w:tcPr>
            <w:tcW w:w="1042" w:type="pct"/>
            <w:tcBorders>
              <w:top w:val="nil"/>
              <w:left w:val="nil"/>
              <w:bottom w:val="nil"/>
              <w:right w:val="single" w:sz="4" w:space="0" w:color="auto"/>
            </w:tcBorders>
            <w:shd w:val="clear" w:color="auto" w:fill="FFFFFF" w:themeFill="background1"/>
          </w:tcPr>
          <w:p w14:paraId="3E0DEEA7" w14:textId="77777777" w:rsidR="0051218E" w:rsidRPr="007D364A" w:rsidRDefault="0051218E" w:rsidP="00B4688B">
            <w:pPr>
              <w:ind w:right="-12"/>
              <w:jc w:val="right"/>
              <w:rPr>
                <w:sz w:val="20"/>
              </w:rPr>
            </w:pPr>
            <w:r w:rsidRPr="007D364A">
              <w:rPr>
                <w:sz w:val="20"/>
              </w:rPr>
              <w:t>Dec-18</w:t>
            </w:r>
          </w:p>
        </w:tc>
        <w:tc>
          <w:tcPr>
            <w:tcW w:w="942" w:type="pct"/>
            <w:tcBorders>
              <w:top w:val="nil"/>
              <w:left w:val="single" w:sz="4" w:space="0" w:color="auto"/>
              <w:bottom w:val="nil"/>
              <w:right w:val="single" w:sz="4" w:space="0" w:color="auto"/>
            </w:tcBorders>
            <w:shd w:val="clear" w:color="auto" w:fill="FFFFFF" w:themeFill="background1"/>
          </w:tcPr>
          <w:p w14:paraId="3789523D" w14:textId="77777777" w:rsidR="0051218E" w:rsidRPr="007D364A" w:rsidRDefault="0051218E" w:rsidP="00B4688B">
            <w:pPr>
              <w:jc w:val="right"/>
              <w:rPr>
                <w:sz w:val="20"/>
              </w:rPr>
            </w:pPr>
            <w:r w:rsidRPr="007D364A">
              <w:rPr>
                <w:sz w:val="20"/>
              </w:rPr>
              <w:t>316,160</w:t>
            </w:r>
          </w:p>
        </w:tc>
      </w:tr>
      <w:tr w:rsidR="0051218E" w:rsidRPr="007D364A" w14:paraId="529F9DB0" w14:textId="77777777" w:rsidTr="00B4688B">
        <w:trPr>
          <w:trHeight w:val="233"/>
        </w:trPr>
        <w:tc>
          <w:tcPr>
            <w:tcW w:w="3016" w:type="pct"/>
            <w:tcBorders>
              <w:top w:val="nil"/>
              <w:left w:val="single" w:sz="4" w:space="0" w:color="auto"/>
              <w:bottom w:val="nil"/>
              <w:right w:val="nil"/>
            </w:tcBorders>
            <w:shd w:val="clear" w:color="auto" w:fill="FFFFFF" w:themeFill="background1"/>
            <w:vAlign w:val="bottom"/>
          </w:tcPr>
          <w:p w14:paraId="5CD7DF2D" w14:textId="77777777" w:rsidR="0051218E" w:rsidRPr="007D364A" w:rsidRDefault="0051218E" w:rsidP="00B4688B">
            <w:pPr>
              <w:ind w:left="4543" w:right="-198"/>
              <w:jc w:val="left"/>
              <w:rPr>
                <w:sz w:val="20"/>
              </w:rPr>
            </w:pPr>
            <w:r>
              <w:rPr>
                <w:sz w:val="20"/>
              </w:rPr>
              <w:t>Phase XV:</w:t>
            </w:r>
          </w:p>
        </w:tc>
        <w:tc>
          <w:tcPr>
            <w:tcW w:w="1042" w:type="pct"/>
            <w:tcBorders>
              <w:top w:val="nil"/>
              <w:left w:val="nil"/>
              <w:bottom w:val="nil"/>
              <w:right w:val="single" w:sz="4" w:space="0" w:color="auto"/>
            </w:tcBorders>
            <w:shd w:val="clear" w:color="auto" w:fill="FFFFFF" w:themeFill="background1"/>
          </w:tcPr>
          <w:p w14:paraId="6099A094" w14:textId="77777777" w:rsidR="0051218E" w:rsidRPr="007D364A" w:rsidRDefault="0051218E" w:rsidP="00B4688B">
            <w:pPr>
              <w:ind w:right="-12"/>
              <w:jc w:val="right"/>
              <w:rPr>
                <w:sz w:val="20"/>
              </w:rPr>
            </w:pPr>
            <w:r>
              <w:rPr>
                <w:sz w:val="20"/>
              </w:rPr>
              <w:t>Dec-20</w:t>
            </w:r>
          </w:p>
        </w:tc>
        <w:tc>
          <w:tcPr>
            <w:tcW w:w="942" w:type="pct"/>
            <w:tcBorders>
              <w:top w:val="nil"/>
              <w:left w:val="single" w:sz="4" w:space="0" w:color="auto"/>
              <w:bottom w:val="nil"/>
              <w:right w:val="single" w:sz="4" w:space="0" w:color="auto"/>
            </w:tcBorders>
            <w:shd w:val="clear" w:color="auto" w:fill="FFFFFF" w:themeFill="background1"/>
          </w:tcPr>
          <w:p w14:paraId="00B248CD" w14:textId="77777777" w:rsidR="0051218E" w:rsidRPr="007D364A" w:rsidRDefault="0051218E" w:rsidP="00B4688B">
            <w:pPr>
              <w:jc w:val="right"/>
              <w:rPr>
                <w:sz w:val="20"/>
              </w:rPr>
            </w:pPr>
            <w:r w:rsidRPr="007D364A">
              <w:rPr>
                <w:sz w:val="20"/>
              </w:rPr>
              <w:t>316,160</w:t>
            </w:r>
          </w:p>
        </w:tc>
      </w:tr>
      <w:tr w:rsidR="0051218E" w:rsidRPr="00F60F58" w14:paraId="22A27DEC" w14:textId="77777777" w:rsidTr="00B4688B">
        <w:trPr>
          <w:trHeight w:val="233"/>
        </w:trPr>
        <w:tc>
          <w:tcPr>
            <w:tcW w:w="4058" w:type="pct"/>
            <w:gridSpan w:val="2"/>
            <w:tcBorders>
              <w:top w:val="nil"/>
              <w:left w:val="single" w:sz="4" w:space="0" w:color="auto"/>
              <w:bottom w:val="nil"/>
              <w:right w:val="single" w:sz="4" w:space="0" w:color="auto"/>
            </w:tcBorders>
            <w:shd w:val="clear" w:color="auto" w:fill="auto"/>
          </w:tcPr>
          <w:p w14:paraId="50715223" w14:textId="77777777" w:rsidR="0051218E" w:rsidRPr="00C31730" w:rsidRDefault="0051218E" w:rsidP="00B4688B">
            <w:pPr>
              <w:tabs>
                <w:tab w:val="right" w:pos="7560"/>
              </w:tabs>
              <w:ind w:left="6480" w:right="-108"/>
              <w:jc w:val="left"/>
              <w:rPr>
                <w:sz w:val="20"/>
              </w:rPr>
            </w:pPr>
            <w:r w:rsidRPr="00C31730">
              <w:rPr>
                <w:sz w:val="20"/>
              </w:rPr>
              <w:tab/>
              <w:t>Total:</w:t>
            </w:r>
          </w:p>
        </w:tc>
        <w:tc>
          <w:tcPr>
            <w:tcW w:w="942" w:type="pct"/>
            <w:tcBorders>
              <w:top w:val="nil"/>
              <w:left w:val="single" w:sz="4" w:space="0" w:color="auto"/>
              <w:bottom w:val="single" w:sz="4" w:space="0" w:color="auto"/>
              <w:right w:val="single" w:sz="4" w:space="0" w:color="auto"/>
            </w:tcBorders>
            <w:shd w:val="clear" w:color="auto" w:fill="auto"/>
          </w:tcPr>
          <w:p w14:paraId="2668EEEB" w14:textId="77777777" w:rsidR="0051218E" w:rsidRPr="00C31730" w:rsidRDefault="0051218E" w:rsidP="00B4688B">
            <w:pPr>
              <w:jc w:val="right"/>
              <w:rPr>
                <w:sz w:val="20"/>
              </w:rPr>
            </w:pPr>
            <w:r w:rsidRPr="00C31730">
              <w:rPr>
                <w:sz w:val="20"/>
              </w:rPr>
              <w:t>3,630,730</w:t>
            </w:r>
          </w:p>
        </w:tc>
      </w:tr>
      <w:tr w:rsidR="0051218E" w:rsidRPr="00C31730" w14:paraId="5D873683" w14:textId="77777777" w:rsidTr="00B4688B">
        <w:trPr>
          <w:trHeight w:val="233"/>
        </w:trPr>
        <w:tc>
          <w:tcPr>
            <w:tcW w:w="4058" w:type="pct"/>
            <w:gridSpan w:val="2"/>
            <w:shd w:val="clear" w:color="auto" w:fill="FFFFFF" w:themeFill="background1"/>
          </w:tcPr>
          <w:p w14:paraId="4EC58453" w14:textId="77777777" w:rsidR="0051218E" w:rsidRPr="00C31730" w:rsidRDefault="0051218E" w:rsidP="00B4688B">
            <w:pPr>
              <w:jc w:val="left"/>
              <w:rPr>
                <w:sz w:val="20"/>
              </w:rPr>
            </w:pPr>
            <w:r w:rsidRPr="00C31730">
              <w:rPr>
                <w:sz w:val="20"/>
              </w:rPr>
              <w:t>Amount requested for renewal (phase XVI) (US $):</w:t>
            </w:r>
          </w:p>
        </w:tc>
        <w:tc>
          <w:tcPr>
            <w:tcW w:w="942" w:type="pct"/>
            <w:shd w:val="clear" w:color="auto" w:fill="auto"/>
          </w:tcPr>
          <w:p w14:paraId="0A7249D5" w14:textId="77777777" w:rsidR="0051218E" w:rsidRPr="00C31730" w:rsidRDefault="0051218E" w:rsidP="00B4688B">
            <w:pPr>
              <w:jc w:val="right"/>
              <w:rPr>
                <w:sz w:val="20"/>
              </w:rPr>
            </w:pPr>
            <w:r w:rsidRPr="00C31730">
              <w:rPr>
                <w:sz w:val="20"/>
              </w:rPr>
              <w:t>316,160</w:t>
            </w:r>
          </w:p>
        </w:tc>
      </w:tr>
      <w:tr w:rsidR="0051218E" w:rsidRPr="00C31730" w14:paraId="448F095E" w14:textId="77777777" w:rsidTr="00B4688B">
        <w:trPr>
          <w:trHeight w:val="233"/>
        </w:trPr>
        <w:tc>
          <w:tcPr>
            <w:tcW w:w="4058" w:type="pct"/>
            <w:gridSpan w:val="2"/>
          </w:tcPr>
          <w:p w14:paraId="27431A08" w14:textId="77777777" w:rsidR="0051218E" w:rsidRPr="00C31730" w:rsidRDefault="0051218E" w:rsidP="00B4688B">
            <w:pPr>
              <w:jc w:val="left"/>
              <w:rPr>
                <w:sz w:val="20"/>
              </w:rPr>
            </w:pPr>
            <w:r w:rsidRPr="00C31730">
              <w:rPr>
                <w:sz w:val="20"/>
              </w:rPr>
              <w:t xml:space="preserve">Amount recommended for approval for phase XVI (US $): </w:t>
            </w:r>
          </w:p>
        </w:tc>
        <w:tc>
          <w:tcPr>
            <w:tcW w:w="942" w:type="pct"/>
            <w:shd w:val="clear" w:color="auto" w:fill="auto"/>
          </w:tcPr>
          <w:p w14:paraId="544A6199" w14:textId="77777777" w:rsidR="0051218E" w:rsidRPr="00C31730" w:rsidRDefault="0051218E" w:rsidP="00B4688B">
            <w:pPr>
              <w:jc w:val="right"/>
              <w:rPr>
                <w:sz w:val="20"/>
              </w:rPr>
            </w:pPr>
            <w:r w:rsidRPr="00C31730">
              <w:rPr>
                <w:sz w:val="20"/>
              </w:rPr>
              <w:t>316,160</w:t>
            </w:r>
          </w:p>
        </w:tc>
      </w:tr>
      <w:tr w:rsidR="0051218E" w:rsidRPr="00C31730" w14:paraId="771D5F17" w14:textId="77777777" w:rsidTr="00B4688B">
        <w:trPr>
          <w:trHeight w:val="233"/>
        </w:trPr>
        <w:tc>
          <w:tcPr>
            <w:tcW w:w="4058" w:type="pct"/>
            <w:gridSpan w:val="2"/>
          </w:tcPr>
          <w:p w14:paraId="3E672C5F" w14:textId="77777777" w:rsidR="0051218E" w:rsidRPr="00C31730" w:rsidRDefault="0051218E" w:rsidP="00B4688B">
            <w:pPr>
              <w:jc w:val="left"/>
              <w:rPr>
                <w:sz w:val="20"/>
              </w:rPr>
            </w:pPr>
            <w:r w:rsidRPr="00C31730">
              <w:rPr>
                <w:sz w:val="20"/>
              </w:rPr>
              <w:t>Agency support costs (US $):</w:t>
            </w:r>
          </w:p>
        </w:tc>
        <w:tc>
          <w:tcPr>
            <w:tcW w:w="942" w:type="pct"/>
            <w:shd w:val="clear" w:color="auto" w:fill="auto"/>
          </w:tcPr>
          <w:p w14:paraId="171E0E75" w14:textId="77777777" w:rsidR="0051218E" w:rsidRPr="00C31730" w:rsidRDefault="0051218E" w:rsidP="00B4688B">
            <w:pPr>
              <w:jc w:val="right"/>
              <w:rPr>
                <w:sz w:val="20"/>
              </w:rPr>
            </w:pPr>
            <w:r w:rsidRPr="00C31730">
              <w:rPr>
                <w:sz w:val="20"/>
              </w:rPr>
              <w:t>22,131</w:t>
            </w:r>
          </w:p>
        </w:tc>
      </w:tr>
      <w:tr w:rsidR="0051218E" w:rsidRPr="00C31730" w14:paraId="28DAA0DC" w14:textId="77777777" w:rsidTr="00B4688B">
        <w:trPr>
          <w:trHeight w:val="233"/>
        </w:trPr>
        <w:tc>
          <w:tcPr>
            <w:tcW w:w="4058" w:type="pct"/>
            <w:gridSpan w:val="2"/>
          </w:tcPr>
          <w:p w14:paraId="3CD5E539" w14:textId="77777777" w:rsidR="0051218E" w:rsidRPr="00C31730" w:rsidRDefault="0051218E" w:rsidP="00B4688B">
            <w:pPr>
              <w:jc w:val="left"/>
              <w:rPr>
                <w:sz w:val="20"/>
              </w:rPr>
            </w:pPr>
            <w:r w:rsidRPr="00C31730">
              <w:rPr>
                <w:sz w:val="20"/>
              </w:rPr>
              <w:t>Total cost of institutional strengthening phase XVI to the Multilateral Fund (US $):</w:t>
            </w:r>
          </w:p>
        </w:tc>
        <w:tc>
          <w:tcPr>
            <w:tcW w:w="942" w:type="pct"/>
            <w:shd w:val="clear" w:color="auto" w:fill="auto"/>
          </w:tcPr>
          <w:p w14:paraId="74C79CE3" w14:textId="77777777" w:rsidR="0051218E" w:rsidRPr="00C31730" w:rsidRDefault="0051218E" w:rsidP="00B4688B">
            <w:pPr>
              <w:jc w:val="right"/>
              <w:rPr>
                <w:sz w:val="20"/>
              </w:rPr>
            </w:pPr>
            <w:r w:rsidRPr="00C31730">
              <w:rPr>
                <w:sz w:val="20"/>
              </w:rPr>
              <w:t>338,291</w:t>
            </w:r>
          </w:p>
        </w:tc>
      </w:tr>
      <w:tr w:rsidR="0051218E" w:rsidRPr="00C31730" w14:paraId="65832C28" w14:textId="77777777" w:rsidTr="00B4688B">
        <w:trPr>
          <w:trHeight w:val="248"/>
        </w:trPr>
        <w:tc>
          <w:tcPr>
            <w:tcW w:w="4058" w:type="pct"/>
            <w:gridSpan w:val="2"/>
          </w:tcPr>
          <w:p w14:paraId="6659DD14" w14:textId="77777777" w:rsidR="0051218E" w:rsidRPr="00C31730" w:rsidRDefault="0051218E" w:rsidP="00B4688B">
            <w:pPr>
              <w:jc w:val="left"/>
              <w:rPr>
                <w:sz w:val="20"/>
              </w:rPr>
            </w:pPr>
            <w:r w:rsidRPr="00C31730">
              <w:rPr>
                <w:sz w:val="20"/>
              </w:rPr>
              <w:t>Date of approval of country programme:</w:t>
            </w:r>
          </w:p>
        </w:tc>
        <w:tc>
          <w:tcPr>
            <w:tcW w:w="942" w:type="pct"/>
            <w:shd w:val="clear" w:color="auto" w:fill="FFFFFF" w:themeFill="background1"/>
          </w:tcPr>
          <w:p w14:paraId="20833B35" w14:textId="77777777" w:rsidR="0051218E" w:rsidRPr="00C31730" w:rsidRDefault="0051218E" w:rsidP="00B4688B">
            <w:pPr>
              <w:jc w:val="right"/>
              <w:rPr>
                <w:sz w:val="20"/>
              </w:rPr>
            </w:pPr>
            <w:r w:rsidRPr="00C31730">
              <w:rPr>
                <w:sz w:val="20"/>
              </w:rPr>
              <w:t>1992</w:t>
            </w:r>
          </w:p>
        </w:tc>
      </w:tr>
      <w:tr w:rsidR="0051218E" w:rsidRPr="00C31730" w14:paraId="7375D86D" w14:textId="77777777" w:rsidTr="00B4688B">
        <w:trPr>
          <w:trHeight w:val="233"/>
        </w:trPr>
        <w:tc>
          <w:tcPr>
            <w:tcW w:w="4058" w:type="pct"/>
            <w:gridSpan w:val="2"/>
            <w:tcBorders>
              <w:bottom w:val="single" w:sz="4" w:space="0" w:color="auto"/>
            </w:tcBorders>
          </w:tcPr>
          <w:p w14:paraId="7441D471" w14:textId="77777777" w:rsidR="0051218E" w:rsidRPr="00C31730" w:rsidRDefault="0051218E" w:rsidP="00B4688B">
            <w:pPr>
              <w:jc w:val="left"/>
              <w:rPr>
                <w:sz w:val="20"/>
              </w:rPr>
            </w:pPr>
            <w:r w:rsidRPr="00C31730">
              <w:rPr>
                <w:sz w:val="20"/>
              </w:rPr>
              <w:t>Date of approval of HCFC phase-out management plan (stage I):</w:t>
            </w:r>
          </w:p>
        </w:tc>
        <w:tc>
          <w:tcPr>
            <w:tcW w:w="942" w:type="pct"/>
            <w:tcBorders>
              <w:bottom w:val="single" w:sz="4" w:space="0" w:color="auto"/>
            </w:tcBorders>
            <w:shd w:val="clear" w:color="auto" w:fill="FFFFFF" w:themeFill="background1"/>
          </w:tcPr>
          <w:p w14:paraId="1C7FF20F" w14:textId="77777777" w:rsidR="0051218E" w:rsidRPr="00C31730" w:rsidRDefault="0051218E" w:rsidP="00B4688B">
            <w:pPr>
              <w:jc w:val="right"/>
              <w:rPr>
                <w:sz w:val="20"/>
              </w:rPr>
            </w:pPr>
            <w:r w:rsidRPr="00C31730">
              <w:rPr>
                <w:sz w:val="20"/>
              </w:rPr>
              <w:t>2011</w:t>
            </w:r>
          </w:p>
        </w:tc>
      </w:tr>
      <w:tr w:rsidR="0051218E" w:rsidRPr="00C31730" w14:paraId="198DA7CF" w14:textId="77777777" w:rsidTr="00B4688B">
        <w:trPr>
          <w:trHeight w:val="233"/>
        </w:trPr>
        <w:tc>
          <w:tcPr>
            <w:tcW w:w="4058" w:type="pct"/>
            <w:gridSpan w:val="2"/>
            <w:tcBorders>
              <w:top w:val="single" w:sz="4" w:space="0" w:color="auto"/>
              <w:left w:val="single" w:sz="4" w:space="0" w:color="auto"/>
              <w:bottom w:val="nil"/>
              <w:right w:val="single" w:sz="4" w:space="0" w:color="auto"/>
            </w:tcBorders>
          </w:tcPr>
          <w:p w14:paraId="0AFCC988" w14:textId="77777777" w:rsidR="0051218E" w:rsidRPr="00C31730" w:rsidRDefault="0051218E" w:rsidP="00B4688B">
            <w:pPr>
              <w:spacing w:before="20"/>
              <w:jc w:val="left"/>
              <w:rPr>
                <w:sz w:val="20"/>
              </w:rPr>
            </w:pPr>
            <w:r w:rsidRPr="00C31730">
              <w:rPr>
                <w:sz w:val="20"/>
              </w:rPr>
              <w:t>Baseline consumption of controlled substances (ODP tonnes):</w:t>
            </w:r>
          </w:p>
        </w:tc>
        <w:tc>
          <w:tcPr>
            <w:tcW w:w="942" w:type="pct"/>
            <w:tcBorders>
              <w:top w:val="single" w:sz="4" w:space="0" w:color="auto"/>
              <w:left w:val="single" w:sz="4" w:space="0" w:color="auto"/>
              <w:bottom w:val="nil"/>
              <w:right w:val="single" w:sz="4" w:space="0" w:color="auto"/>
            </w:tcBorders>
            <w:shd w:val="clear" w:color="auto" w:fill="FFFFFF" w:themeFill="background1"/>
            <w:vAlign w:val="bottom"/>
          </w:tcPr>
          <w:p w14:paraId="1ECC2AAB" w14:textId="77777777" w:rsidR="0051218E" w:rsidRPr="00C31730" w:rsidRDefault="0051218E" w:rsidP="00B4688B">
            <w:pPr>
              <w:jc w:val="right"/>
              <w:rPr>
                <w:sz w:val="20"/>
              </w:rPr>
            </w:pPr>
          </w:p>
        </w:tc>
      </w:tr>
      <w:tr w:rsidR="0051218E" w:rsidRPr="00C31730" w14:paraId="0D5BD0DD" w14:textId="77777777" w:rsidTr="00B4688B">
        <w:trPr>
          <w:trHeight w:val="233"/>
        </w:trPr>
        <w:tc>
          <w:tcPr>
            <w:tcW w:w="4058" w:type="pct"/>
            <w:gridSpan w:val="2"/>
            <w:tcBorders>
              <w:top w:val="nil"/>
              <w:left w:val="single" w:sz="4" w:space="0" w:color="auto"/>
              <w:bottom w:val="nil"/>
              <w:right w:val="single" w:sz="4" w:space="0" w:color="auto"/>
            </w:tcBorders>
          </w:tcPr>
          <w:p w14:paraId="6A6B60D3" w14:textId="77777777" w:rsidR="0051218E" w:rsidRPr="00C31730" w:rsidRDefault="0051218E" w:rsidP="00B4688B">
            <w:pPr>
              <w:ind w:left="360" w:hanging="360"/>
              <w:jc w:val="left"/>
              <w:rPr>
                <w:sz w:val="20"/>
              </w:rPr>
            </w:pPr>
            <w:r w:rsidRPr="00C31730">
              <w:rPr>
                <w:sz w:val="20"/>
              </w:rPr>
              <w:t>Annex B, Group III (methyl chloroform) (average 1998-2000)</w:t>
            </w:r>
          </w:p>
        </w:tc>
        <w:tc>
          <w:tcPr>
            <w:tcW w:w="942" w:type="pct"/>
            <w:tcBorders>
              <w:top w:val="nil"/>
              <w:left w:val="single" w:sz="4" w:space="0" w:color="auto"/>
              <w:bottom w:val="nil"/>
              <w:right w:val="single" w:sz="4" w:space="0" w:color="auto"/>
            </w:tcBorders>
            <w:shd w:val="clear" w:color="auto" w:fill="FFFFFF" w:themeFill="background1"/>
            <w:vAlign w:val="bottom"/>
          </w:tcPr>
          <w:p w14:paraId="346E7A6F" w14:textId="77777777" w:rsidR="0051218E" w:rsidRPr="00C31730" w:rsidRDefault="0051218E" w:rsidP="00B4688B">
            <w:pPr>
              <w:jc w:val="right"/>
              <w:rPr>
                <w:sz w:val="20"/>
              </w:rPr>
            </w:pPr>
            <w:r w:rsidRPr="00C31730">
              <w:rPr>
                <w:sz w:val="20"/>
              </w:rPr>
              <w:t>56.4</w:t>
            </w:r>
          </w:p>
        </w:tc>
      </w:tr>
      <w:tr w:rsidR="0051218E" w:rsidRPr="00C31730" w14:paraId="2D6259B9" w14:textId="77777777" w:rsidTr="00B4688B">
        <w:trPr>
          <w:trHeight w:val="233"/>
        </w:trPr>
        <w:tc>
          <w:tcPr>
            <w:tcW w:w="4058" w:type="pct"/>
            <w:gridSpan w:val="2"/>
            <w:tcBorders>
              <w:top w:val="nil"/>
              <w:left w:val="single" w:sz="4" w:space="0" w:color="auto"/>
              <w:bottom w:val="nil"/>
              <w:right w:val="single" w:sz="4" w:space="0" w:color="auto"/>
            </w:tcBorders>
          </w:tcPr>
          <w:p w14:paraId="16686E47" w14:textId="77777777" w:rsidR="0051218E" w:rsidRPr="00C31730" w:rsidRDefault="0051218E" w:rsidP="00B4688B">
            <w:pPr>
              <w:spacing w:after="20"/>
              <w:ind w:left="360" w:hanging="360"/>
              <w:jc w:val="left"/>
              <w:rPr>
                <w:sz w:val="20"/>
              </w:rPr>
            </w:pPr>
            <w:r w:rsidRPr="00C31730">
              <w:rPr>
                <w:sz w:val="20"/>
              </w:rPr>
              <w:t>Annex C, Group I (HCFCs) (average 2009-2010)</w:t>
            </w:r>
          </w:p>
        </w:tc>
        <w:tc>
          <w:tcPr>
            <w:tcW w:w="942" w:type="pct"/>
            <w:tcBorders>
              <w:top w:val="nil"/>
              <w:left w:val="single" w:sz="4" w:space="0" w:color="auto"/>
              <w:bottom w:val="nil"/>
              <w:right w:val="single" w:sz="4" w:space="0" w:color="auto"/>
            </w:tcBorders>
            <w:shd w:val="clear" w:color="auto" w:fill="FFFFFF" w:themeFill="background1"/>
            <w:vAlign w:val="bottom"/>
          </w:tcPr>
          <w:p w14:paraId="3F5B51EA" w14:textId="77777777" w:rsidR="0051218E" w:rsidRPr="00C31730" w:rsidRDefault="0051218E" w:rsidP="00B4688B">
            <w:pPr>
              <w:jc w:val="right"/>
              <w:rPr>
                <w:sz w:val="20"/>
              </w:rPr>
            </w:pPr>
            <w:r w:rsidRPr="00C31730">
              <w:rPr>
                <w:sz w:val="20"/>
              </w:rPr>
              <w:t>1,148.8</w:t>
            </w:r>
          </w:p>
        </w:tc>
      </w:tr>
      <w:tr w:rsidR="0051218E" w:rsidRPr="00C31730" w14:paraId="74094FE8" w14:textId="77777777" w:rsidTr="00B4688B">
        <w:trPr>
          <w:trHeight w:val="233"/>
        </w:trPr>
        <w:tc>
          <w:tcPr>
            <w:tcW w:w="4058" w:type="pct"/>
            <w:gridSpan w:val="2"/>
            <w:tcBorders>
              <w:top w:val="nil"/>
              <w:bottom w:val="single" w:sz="4" w:space="0" w:color="auto"/>
            </w:tcBorders>
          </w:tcPr>
          <w:p w14:paraId="3118CE46" w14:textId="77777777" w:rsidR="0051218E" w:rsidRPr="00C31730" w:rsidRDefault="0051218E" w:rsidP="00B4688B">
            <w:pPr>
              <w:spacing w:after="20"/>
              <w:ind w:left="360" w:hanging="360"/>
              <w:jc w:val="left"/>
              <w:rPr>
                <w:sz w:val="20"/>
              </w:rPr>
            </w:pPr>
            <w:r w:rsidRPr="00C31730">
              <w:rPr>
                <w:sz w:val="20"/>
              </w:rPr>
              <w:t>Annex E (methyl bromide) (average 1995-1998)</w:t>
            </w:r>
          </w:p>
        </w:tc>
        <w:tc>
          <w:tcPr>
            <w:tcW w:w="942" w:type="pct"/>
            <w:tcBorders>
              <w:top w:val="nil"/>
              <w:bottom w:val="single" w:sz="4" w:space="0" w:color="auto"/>
            </w:tcBorders>
            <w:shd w:val="clear" w:color="auto" w:fill="FFFFFF" w:themeFill="background1"/>
            <w:vAlign w:val="bottom"/>
          </w:tcPr>
          <w:p w14:paraId="1FAE1286" w14:textId="77777777" w:rsidR="0051218E" w:rsidRPr="00C31730" w:rsidRDefault="0051218E" w:rsidP="00B4688B">
            <w:pPr>
              <w:jc w:val="right"/>
              <w:rPr>
                <w:sz w:val="20"/>
              </w:rPr>
            </w:pPr>
            <w:r w:rsidRPr="00C31730">
              <w:rPr>
                <w:sz w:val="20"/>
              </w:rPr>
              <w:t>1,130.8</w:t>
            </w:r>
          </w:p>
        </w:tc>
      </w:tr>
      <w:tr w:rsidR="0051218E" w:rsidRPr="00C31730" w14:paraId="1691B04D" w14:textId="77777777" w:rsidTr="00B4688B">
        <w:trPr>
          <w:trHeight w:val="233"/>
        </w:trPr>
        <w:tc>
          <w:tcPr>
            <w:tcW w:w="4058" w:type="pct"/>
            <w:gridSpan w:val="2"/>
            <w:tcBorders>
              <w:top w:val="single" w:sz="4" w:space="0" w:color="auto"/>
              <w:left w:val="single" w:sz="4" w:space="0" w:color="auto"/>
              <w:bottom w:val="nil"/>
              <w:right w:val="single" w:sz="4" w:space="0" w:color="auto"/>
            </w:tcBorders>
          </w:tcPr>
          <w:p w14:paraId="244B5E16" w14:textId="77777777" w:rsidR="0051218E" w:rsidRPr="00C31730" w:rsidRDefault="0051218E" w:rsidP="00B4688B">
            <w:pPr>
              <w:keepNext/>
              <w:spacing w:before="20"/>
              <w:jc w:val="left"/>
              <w:rPr>
                <w:sz w:val="20"/>
              </w:rPr>
            </w:pPr>
            <w:r w:rsidRPr="00C31730">
              <w:rPr>
                <w:sz w:val="20"/>
              </w:rPr>
              <w:t>Latest reported ODS consumption (2021) (ODP tonnes) as per Article 7:</w:t>
            </w:r>
          </w:p>
        </w:tc>
        <w:tc>
          <w:tcPr>
            <w:tcW w:w="942" w:type="pct"/>
            <w:tcBorders>
              <w:top w:val="single" w:sz="4" w:space="0" w:color="auto"/>
              <w:left w:val="single" w:sz="4" w:space="0" w:color="auto"/>
              <w:bottom w:val="nil"/>
              <w:right w:val="single" w:sz="4" w:space="0" w:color="auto"/>
            </w:tcBorders>
            <w:shd w:val="clear" w:color="auto" w:fill="FFFFFF" w:themeFill="background1"/>
          </w:tcPr>
          <w:p w14:paraId="7A652D8F" w14:textId="77777777" w:rsidR="0051218E" w:rsidRPr="00C31730" w:rsidRDefault="0051218E" w:rsidP="00B4688B">
            <w:pPr>
              <w:keepNext/>
              <w:spacing w:before="20"/>
              <w:jc w:val="right"/>
              <w:rPr>
                <w:sz w:val="20"/>
              </w:rPr>
            </w:pPr>
          </w:p>
        </w:tc>
      </w:tr>
      <w:tr w:rsidR="0051218E" w:rsidRPr="00C31730" w14:paraId="1262DD74" w14:textId="77777777" w:rsidTr="00B4688B">
        <w:trPr>
          <w:trHeight w:val="233"/>
        </w:trPr>
        <w:tc>
          <w:tcPr>
            <w:tcW w:w="4058" w:type="pct"/>
            <w:gridSpan w:val="2"/>
            <w:tcBorders>
              <w:top w:val="nil"/>
              <w:left w:val="single" w:sz="4" w:space="0" w:color="auto"/>
              <w:bottom w:val="nil"/>
              <w:right w:val="single" w:sz="4" w:space="0" w:color="auto"/>
            </w:tcBorders>
          </w:tcPr>
          <w:p w14:paraId="6E253C6E" w14:textId="77777777" w:rsidR="0051218E" w:rsidRPr="00C31730" w:rsidRDefault="0051218E" w:rsidP="00B4688B">
            <w:pPr>
              <w:keepNext/>
              <w:ind w:left="360" w:hanging="360"/>
              <w:jc w:val="left"/>
              <w:rPr>
                <w:sz w:val="20"/>
              </w:rPr>
            </w:pPr>
            <w:r w:rsidRPr="00C31730">
              <w:rPr>
                <w:sz w:val="20"/>
              </w:rPr>
              <w:t>Annex B, Group III (methyl chloroform)</w:t>
            </w:r>
          </w:p>
        </w:tc>
        <w:tc>
          <w:tcPr>
            <w:tcW w:w="942" w:type="pct"/>
            <w:tcBorders>
              <w:top w:val="nil"/>
              <w:left w:val="single" w:sz="4" w:space="0" w:color="auto"/>
              <w:bottom w:val="nil"/>
              <w:right w:val="single" w:sz="4" w:space="0" w:color="auto"/>
            </w:tcBorders>
            <w:shd w:val="clear" w:color="auto" w:fill="FFFFFF" w:themeFill="background1"/>
            <w:vAlign w:val="bottom"/>
          </w:tcPr>
          <w:p w14:paraId="258C4C96" w14:textId="77777777" w:rsidR="0051218E" w:rsidRPr="00E12DB1" w:rsidRDefault="0051218E" w:rsidP="00B4688B">
            <w:pPr>
              <w:keepNext/>
              <w:jc w:val="right"/>
              <w:rPr>
                <w:sz w:val="20"/>
              </w:rPr>
            </w:pPr>
            <w:r w:rsidRPr="00E12DB1">
              <w:rPr>
                <w:sz w:val="20"/>
              </w:rPr>
              <w:t>0.00</w:t>
            </w:r>
          </w:p>
        </w:tc>
      </w:tr>
      <w:tr w:rsidR="0051218E" w:rsidRPr="00C31730" w14:paraId="50CE623D" w14:textId="77777777" w:rsidTr="00B4688B">
        <w:trPr>
          <w:trHeight w:val="233"/>
        </w:trPr>
        <w:tc>
          <w:tcPr>
            <w:tcW w:w="4058" w:type="pct"/>
            <w:gridSpan w:val="2"/>
            <w:tcBorders>
              <w:top w:val="nil"/>
              <w:left w:val="single" w:sz="4" w:space="0" w:color="auto"/>
              <w:bottom w:val="nil"/>
              <w:right w:val="single" w:sz="4" w:space="0" w:color="auto"/>
            </w:tcBorders>
          </w:tcPr>
          <w:p w14:paraId="75D65F23" w14:textId="77777777" w:rsidR="0051218E" w:rsidRPr="00C31730" w:rsidRDefault="0051218E" w:rsidP="00B4688B">
            <w:pPr>
              <w:keepNext/>
              <w:ind w:left="360" w:hanging="360"/>
              <w:jc w:val="left"/>
              <w:rPr>
                <w:sz w:val="20"/>
              </w:rPr>
            </w:pPr>
            <w:r w:rsidRPr="00C31730">
              <w:rPr>
                <w:sz w:val="20"/>
              </w:rPr>
              <w:t>Annex C, Group I (HCFCs)</w:t>
            </w:r>
          </w:p>
        </w:tc>
        <w:tc>
          <w:tcPr>
            <w:tcW w:w="942" w:type="pct"/>
            <w:tcBorders>
              <w:top w:val="nil"/>
              <w:left w:val="single" w:sz="4" w:space="0" w:color="auto"/>
              <w:bottom w:val="nil"/>
              <w:right w:val="single" w:sz="4" w:space="0" w:color="auto"/>
            </w:tcBorders>
            <w:shd w:val="clear" w:color="auto" w:fill="FFFFFF" w:themeFill="background1"/>
            <w:vAlign w:val="bottom"/>
          </w:tcPr>
          <w:p w14:paraId="3C0CC42A" w14:textId="77777777" w:rsidR="0051218E" w:rsidRPr="00E12DB1" w:rsidRDefault="0051218E" w:rsidP="00B4688B">
            <w:pPr>
              <w:keepNext/>
              <w:jc w:val="right"/>
              <w:rPr>
                <w:sz w:val="20"/>
              </w:rPr>
            </w:pPr>
            <w:r w:rsidRPr="00E12DB1">
              <w:rPr>
                <w:sz w:val="20"/>
              </w:rPr>
              <w:t>-90.11</w:t>
            </w:r>
          </w:p>
        </w:tc>
      </w:tr>
      <w:tr w:rsidR="0051218E" w:rsidRPr="00C31730" w14:paraId="4DC9B9D3" w14:textId="77777777" w:rsidTr="00B4688B">
        <w:trPr>
          <w:trHeight w:val="233"/>
        </w:trPr>
        <w:tc>
          <w:tcPr>
            <w:tcW w:w="4058" w:type="pct"/>
            <w:gridSpan w:val="2"/>
            <w:tcBorders>
              <w:top w:val="nil"/>
              <w:left w:val="single" w:sz="4" w:space="0" w:color="auto"/>
              <w:bottom w:val="nil"/>
              <w:right w:val="single" w:sz="4" w:space="0" w:color="auto"/>
            </w:tcBorders>
          </w:tcPr>
          <w:p w14:paraId="189B95FB" w14:textId="77777777" w:rsidR="0051218E" w:rsidRPr="00C31730" w:rsidRDefault="0051218E" w:rsidP="00B4688B">
            <w:pPr>
              <w:keepNext/>
              <w:ind w:left="360" w:hanging="360"/>
              <w:jc w:val="left"/>
              <w:rPr>
                <w:sz w:val="20"/>
              </w:rPr>
            </w:pPr>
            <w:r w:rsidRPr="00C31730">
              <w:rPr>
                <w:sz w:val="20"/>
              </w:rPr>
              <w:t>Annex E (methyl bromide)</w:t>
            </w:r>
          </w:p>
        </w:tc>
        <w:tc>
          <w:tcPr>
            <w:tcW w:w="942" w:type="pct"/>
            <w:tcBorders>
              <w:top w:val="nil"/>
              <w:left w:val="single" w:sz="4" w:space="0" w:color="auto"/>
              <w:bottom w:val="nil"/>
              <w:right w:val="single" w:sz="4" w:space="0" w:color="auto"/>
            </w:tcBorders>
            <w:shd w:val="clear" w:color="auto" w:fill="FFFFFF" w:themeFill="background1"/>
            <w:vAlign w:val="bottom"/>
          </w:tcPr>
          <w:p w14:paraId="23D56D2A" w14:textId="77777777" w:rsidR="0051218E" w:rsidRPr="00E12DB1" w:rsidRDefault="0051218E" w:rsidP="00B4688B">
            <w:pPr>
              <w:keepNext/>
              <w:jc w:val="right"/>
              <w:rPr>
                <w:sz w:val="20"/>
              </w:rPr>
            </w:pPr>
            <w:r w:rsidRPr="00E12DB1">
              <w:rPr>
                <w:sz w:val="20"/>
              </w:rPr>
              <w:t>0.00</w:t>
            </w:r>
          </w:p>
        </w:tc>
      </w:tr>
      <w:tr w:rsidR="0051218E" w:rsidRPr="00C31730" w14:paraId="163E9E89" w14:textId="77777777" w:rsidTr="00B4688B">
        <w:trPr>
          <w:trHeight w:val="233"/>
        </w:trPr>
        <w:tc>
          <w:tcPr>
            <w:tcW w:w="4058" w:type="pct"/>
            <w:gridSpan w:val="2"/>
            <w:tcBorders>
              <w:top w:val="nil"/>
              <w:left w:val="single" w:sz="4" w:space="0" w:color="auto"/>
              <w:bottom w:val="single" w:sz="4" w:space="0" w:color="auto"/>
              <w:right w:val="single" w:sz="4" w:space="0" w:color="auto"/>
            </w:tcBorders>
          </w:tcPr>
          <w:p w14:paraId="4EEABE20" w14:textId="77777777" w:rsidR="0051218E" w:rsidRPr="00C31730" w:rsidRDefault="0051218E" w:rsidP="00B4688B">
            <w:pPr>
              <w:tabs>
                <w:tab w:val="right" w:pos="7560"/>
              </w:tabs>
              <w:ind w:left="6480" w:right="-108"/>
              <w:jc w:val="left"/>
              <w:rPr>
                <w:sz w:val="20"/>
              </w:rPr>
            </w:pPr>
            <w:r w:rsidRPr="00C31730">
              <w:rPr>
                <w:sz w:val="20"/>
              </w:rPr>
              <w:tab/>
              <w:t>Total:</w:t>
            </w:r>
          </w:p>
        </w:tc>
        <w:tc>
          <w:tcPr>
            <w:tcW w:w="942" w:type="pct"/>
            <w:tcBorders>
              <w:top w:val="nil"/>
              <w:left w:val="single" w:sz="4" w:space="0" w:color="auto"/>
              <w:bottom w:val="single" w:sz="4" w:space="0" w:color="auto"/>
              <w:right w:val="single" w:sz="4" w:space="0" w:color="auto"/>
            </w:tcBorders>
            <w:shd w:val="clear" w:color="auto" w:fill="FFFFFF" w:themeFill="background1"/>
            <w:vAlign w:val="bottom"/>
          </w:tcPr>
          <w:p w14:paraId="1E8CAFBD" w14:textId="77777777" w:rsidR="0051218E" w:rsidRPr="00E12DB1" w:rsidRDefault="0051218E" w:rsidP="00B4688B">
            <w:pPr>
              <w:jc w:val="right"/>
              <w:rPr>
                <w:sz w:val="20"/>
              </w:rPr>
            </w:pPr>
            <w:r w:rsidRPr="00E12DB1">
              <w:rPr>
                <w:sz w:val="20"/>
              </w:rPr>
              <w:t>-90.11</w:t>
            </w:r>
          </w:p>
        </w:tc>
      </w:tr>
      <w:tr w:rsidR="0051218E" w:rsidRPr="00EA2273" w14:paraId="76591FF4" w14:textId="77777777" w:rsidTr="00B4688B">
        <w:trPr>
          <w:trHeight w:val="233"/>
        </w:trPr>
        <w:tc>
          <w:tcPr>
            <w:tcW w:w="4058" w:type="pct"/>
            <w:gridSpan w:val="2"/>
            <w:tcBorders>
              <w:top w:val="nil"/>
              <w:left w:val="single" w:sz="4" w:space="0" w:color="auto"/>
              <w:bottom w:val="single" w:sz="4" w:space="0" w:color="auto"/>
              <w:right w:val="single" w:sz="4" w:space="0" w:color="auto"/>
            </w:tcBorders>
          </w:tcPr>
          <w:p w14:paraId="7B549C12" w14:textId="77777777" w:rsidR="0051218E" w:rsidRPr="00EA2273" w:rsidRDefault="0051218E" w:rsidP="00B4688B">
            <w:pPr>
              <w:jc w:val="left"/>
              <w:rPr>
                <w:sz w:val="20"/>
              </w:rPr>
            </w:pPr>
            <w:r w:rsidRPr="00EA2273">
              <w:rPr>
                <w:sz w:val="20"/>
              </w:rPr>
              <w:t>Year of reported country programme implementation data:</w:t>
            </w:r>
          </w:p>
        </w:tc>
        <w:tc>
          <w:tcPr>
            <w:tcW w:w="942" w:type="pct"/>
            <w:tcBorders>
              <w:top w:val="nil"/>
              <w:left w:val="single" w:sz="4" w:space="0" w:color="auto"/>
              <w:bottom w:val="single" w:sz="4" w:space="0" w:color="auto"/>
              <w:right w:val="single" w:sz="4" w:space="0" w:color="auto"/>
            </w:tcBorders>
            <w:shd w:val="clear" w:color="auto" w:fill="FFFFFF" w:themeFill="background1"/>
          </w:tcPr>
          <w:p w14:paraId="77F4687B" w14:textId="77777777" w:rsidR="0051218E" w:rsidRPr="00EA2273" w:rsidRDefault="0051218E" w:rsidP="00B4688B">
            <w:pPr>
              <w:jc w:val="right"/>
              <w:rPr>
                <w:color w:val="000000" w:themeColor="text1"/>
                <w:sz w:val="20"/>
              </w:rPr>
            </w:pPr>
            <w:r w:rsidRPr="00EA2273">
              <w:rPr>
                <w:sz w:val="20"/>
              </w:rPr>
              <w:t>2021</w:t>
            </w:r>
          </w:p>
        </w:tc>
      </w:tr>
      <w:tr w:rsidR="0051218E" w:rsidRPr="00F60F58" w14:paraId="36F711C0" w14:textId="77777777" w:rsidTr="00B4688B">
        <w:trPr>
          <w:trHeight w:val="233"/>
        </w:trPr>
        <w:tc>
          <w:tcPr>
            <w:tcW w:w="4058" w:type="pct"/>
            <w:gridSpan w:val="2"/>
            <w:tcBorders>
              <w:top w:val="single" w:sz="4" w:space="0" w:color="auto"/>
            </w:tcBorders>
          </w:tcPr>
          <w:p w14:paraId="542BDBC9" w14:textId="77777777" w:rsidR="0051218E" w:rsidRPr="00EA2273" w:rsidRDefault="0051218E" w:rsidP="00B4688B">
            <w:pPr>
              <w:jc w:val="left"/>
              <w:rPr>
                <w:sz w:val="20"/>
              </w:rPr>
            </w:pPr>
            <w:r w:rsidRPr="00EA2273">
              <w:rPr>
                <w:sz w:val="20"/>
              </w:rPr>
              <w:t xml:space="preserve">Amount approved for projects (as </w:t>
            </w:r>
            <w:proofErr w:type="gramStart"/>
            <w:r w:rsidRPr="00EA2273">
              <w:rPr>
                <w:sz w:val="20"/>
              </w:rPr>
              <w:t>at</w:t>
            </w:r>
            <w:proofErr w:type="gramEnd"/>
            <w:r w:rsidRPr="00EA2273">
              <w:rPr>
                <w:sz w:val="20"/>
              </w:rPr>
              <w:t xml:space="preserve"> June 20</w:t>
            </w:r>
            <w:r>
              <w:rPr>
                <w:sz w:val="20"/>
              </w:rPr>
              <w:t>22</w:t>
            </w:r>
            <w:r w:rsidRPr="00EA2273">
              <w:rPr>
                <w:sz w:val="20"/>
              </w:rPr>
              <w:t>) (US $):</w:t>
            </w:r>
          </w:p>
        </w:tc>
        <w:tc>
          <w:tcPr>
            <w:tcW w:w="942" w:type="pct"/>
            <w:tcBorders>
              <w:top w:val="single" w:sz="4" w:space="0" w:color="auto"/>
            </w:tcBorders>
            <w:shd w:val="clear" w:color="auto" w:fill="auto"/>
            <w:vAlign w:val="bottom"/>
          </w:tcPr>
          <w:p w14:paraId="319B8982" w14:textId="77777777" w:rsidR="0051218E" w:rsidRPr="00F60F58" w:rsidRDefault="0051218E" w:rsidP="00B4688B">
            <w:pPr>
              <w:jc w:val="right"/>
              <w:rPr>
                <w:sz w:val="20"/>
                <w:highlight w:val="yellow"/>
              </w:rPr>
            </w:pPr>
            <w:r w:rsidRPr="00EA2273">
              <w:rPr>
                <w:sz w:val="20"/>
              </w:rPr>
              <w:t>131,521,310</w:t>
            </w:r>
          </w:p>
        </w:tc>
      </w:tr>
      <w:tr w:rsidR="0051218E" w:rsidRPr="00F60F58" w14:paraId="4F4A3F6D" w14:textId="77777777" w:rsidTr="00B4688B">
        <w:trPr>
          <w:trHeight w:val="233"/>
        </w:trPr>
        <w:tc>
          <w:tcPr>
            <w:tcW w:w="4058" w:type="pct"/>
            <w:gridSpan w:val="2"/>
          </w:tcPr>
          <w:p w14:paraId="3F70BE34" w14:textId="77777777" w:rsidR="0051218E" w:rsidRPr="00EA2273" w:rsidRDefault="0051218E" w:rsidP="00B4688B">
            <w:pPr>
              <w:jc w:val="left"/>
              <w:rPr>
                <w:sz w:val="20"/>
              </w:rPr>
            </w:pPr>
            <w:r w:rsidRPr="00EA2273">
              <w:rPr>
                <w:sz w:val="20"/>
              </w:rPr>
              <w:t xml:space="preserve">Amount disbursed (as </w:t>
            </w:r>
            <w:proofErr w:type="gramStart"/>
            <w:r w:rsidRPr="00EA2273">
              <w:rPr>
                <w:sz w:val="20"/>
              </w:rPr>
              <w:t>at</w:t>
            </w:r>
            <w:proofErr w:type="gramEnd"/>
            <w:r w:rsidRPr="00EA2273">
              <w:rPr>
                <w:sz w:val="20"/>
              </w:rPr>
              <w:t xml:space="preserve"> December 20</w:t>
            </w:r>
            <w:r>
              <w:rPr>
                <w:sz w:val="20"/>
              </w:rPr>
              <w:t>21</w:t>
            </w:r>
            <w:r w:rsidRPr="00EA2273">
              <w:rPr>
                <w:sz w:val="20"/>
              </w:rPr>
              <w:t>) (US $):</w:t>
            </w:r>
          </w:p>
        </w:tc>
        <w:tc>
          <w:tcPr>
            <w:tcW w:w="942" w:type="pct"/>
            <w:shd w:val="clear" w:color="auto" w:fill="auto"/>
          </w:tcPr>
          <w:p w14:paraId="633DA75B" w14:textId="77777777" w:rsidR="0051218E" w:rsidRPr="00F60F58" w:rsidRDefault="0051218E" w:rsidP="00B4688B">
            <w:pPr>
              <w:jc w:val="right"/>
              <w:rPr>
                <w:sz w:val="20"/>
                <w:highlight w:val="yellow"/>
              </w:rPr>
            </w:pPr>
            <w:r w:rsidRPr="00EA2273">
              <w:rPr>
                <w:sz w:val="20"/>
              </w:rPr>
              <w:t>118</w:t>
            </w:r>
            <w:r>
              <w:rPr>
                <w:sz w:val="20"/>
              </w:rPr>
              <w:t>,</w:t>
            </w:r>
            <w:r w:rsidRPr="00EA2273">
              <w:rPr>
                <w:sz w:val="20"/>
              </w:rPr>
              <w:t>668</w:t>
            </w:r>
            <w:r>
              <w:rPr>
                <w:sz w:val="20"/>
              </w:rPr>
              <w:t>,</w:t>
            </w:r>
            <w:r w:rsidRPr="00EA2273">
              <w:rPr>
                <w:sz w:val="20"/>
              </w:rPr>
              <w:t>152</w:t>
            </w:r>
          </w:p>
        </w:tc>
      </w:tr>
      <w:tr w:rsidR="0051218E" w:rsidRPr="00F60F58" w14:paraId="07F812D7" w14:textId="77777777" w:rsidTr="00B4688B">
        <w:trPr>
          <w:trHeight w:val="233"/>
        </w:trPr>
        <w:tc>
          <w:tcPr>
            <w:tcW w:w="4058" w:type="pct"/>
            <w:gridSpan w:val="2"/>
          </w:tcPr>
          <w:p w14:paraId="6E700B9E" w14:textId="77777777" w:rsidR="0051218E" w:rsidRPr="00EA2273" w:rsidRDefault="0051218E" w:rsidP="00B4688B">
            <w:pPr>
              <w:jc w:val="left"/>
              <w:rPr>
                <w:sz w:val="20"/>
              </w:rPr>
            </w:pPr>
            <w:r w:rsidRPr="00EA2273">
              <w:rPr>
                <w:sz w:val="20"/>
              </w:rPr>
              <w:t xml:space="preserve">ODS to be phased out (as </w:t>
            </w:r>
            <w:proofErr w:type="gramStart"/>
            <w:r w:rsidRPr="00EA2273">
              <w:rPr>
                <w:sz w:val="20"/>
              </w:rPr>
              <w:t>at</w:t>
            </w:r>
            <w:proofErr w:type="gramEnd"/>
            <w:r w:rsidRPr="00EA2273">
              <w:rPr>
                <w:sz w:val="20"/>
              </w:rPr>
              <w:t xml:space="preserve"> June 20</w:t>
            </w:r>
            <w:r>
              <w:rPr>
                <w:sz w:val="20"/>
              </w:rPr>
              <w:t>22</w:t>
            </w:r>
            <w:r w:rsidRPr="00EA2273">
              <w:rPr>
                <w:sz w:val="20"/>
              </w:rPr>
              <w:t>) (ODP tonnes):</w:t>
            </w:r>
          </w:p>
        </w:tc>
        <w:tc>
          <w:tcPr>
            <w:tcW w:w="942" w:type="pct"/>
            <w:shd w:val="clear" w:color="auto" w:fill="auto"/>
            <w:vAlign w:val="bottom"/>
          </w:tcPr>
          <w:p w14:paraId="5B7A9020" w14:textId="77777777" w:rsidR="0051218E" w:rsidRPr="00F60F58" w:rsidRDefault="0051218E" w:rsidP="00B4688B">
            <w:pPr>
              <w:jc w:val="right"/>
              <w:rPr>
                <w:sz w:val="20"/>
                <w:highlight w:val="yellow"/>
              </w:rPr>
            </w:pPr>
            <w:r w:rsidRPr="00EA2273">
              <w:rPr>
                <w:sz w:val="20"/>
              </w:rPr>
              <w:t>7</w:t>
            </w:r>
            <w:r>
              <w:rPr>
                <w:sz w:val="20"/>
              </w:rPr>
              <w:t>,</w:t>
            </w:r>
            <w:r w:rsidRPr="00EA2273">
              <w:rPr>
                <w:sz w:val="20"/>
              </w:rPr>
              <w:t>179</w:t>
            </w:r>
          </w:p>
        </w:tc>
      </w:tr>
      <w:tr w:rsidR="0051218E" w:rsidRPr="00F60F58" w14:paraId="27B9CE69" w14:textId="77777777" w:rsidTr="00B4688B">
        <w:trPr>
          <w:trHeight w:val="233"/>
        </w:trPr>
        <w:tc>
          <w:tcPr>
            <w:tcW w:w="4058" w:type="pct"/>
            <w:gridSpan w:val="2"/>
          </w:tcPr>
          <w:p w14:paraId="52F77535" w14:textId="77777777" w:rsidR="0051218E" w:rsidRPr="00EA2273" w:rsidRDefault="0051218E" w:rsidP="00B4688B">
            <w:pPr>
              <w:jc w:val="left"/>
              <w:rPr>
                <w:sz w:val="20"/>
              </w:rPr>
            </w:pPr>
            <w:r w:rsidRPr="00EA2273">
              <w:rPr>
                <w:sz w:val="20"/>
              </w:rPr>
              <w:t xml:space="preserve">ODS phased out (as </w:t>
            </w:r>
            <w:proofErr w:type="gramStart"/>
            <w:r w:rsidRPr="00EA2273">
              <w:rPr>
                <w:sz w:val="20"/>
              </w:rPr>
              <w:t>at</w:t>
            </w:r>
            <w:proofErr w:type="gramEnd"/>
            <w:r w:rsidRPr="00EA2273">
              <w:rPr>
                <w:sz w:val="20"/>
              </w:rPr>
              <w:t xml:space="preserve"> December 20</w:t>
            </w:r>
            <w:r>
              <w:rPr>
                <w:sz w:val="20"/>
              </w:rPr>
              <w:t>21</w:t>
            </w:r>
            <w:r w:rsidRPr="00EA2273">
              <w:rPr>
                <w:sz w:val="20"/>
              </w:rPr>
              <w:t>) (ODP tonnes):</w:t>
            </w:r>
          </w:p>
        </w:tc>
        <w:tc>
          <w:tcPr>
            <w:tcW w:w="942" w:type="pct"/>
            <w:shd w:val="clear" w:color="auto" w:fill="auto"/>
          </w:tcPr>
          <w:p w14:paraId="7A584772" w14:textId="77777777" w:rsidR="0051218E" w:rsidRPr="00F60F58" w:rsidRDefault="0051218E" w:rsidP="00B4688B">
            <w:pPr>
              <w:jc w:val="right"/>
              <w:rPr>
                <w:sz w:val="20"/>
              </w:rPr>
            </w:pPr>
            <w:r w:rsidRPr="00EA2273">
              <w:rPr>
                <w:sz w:val="20"/>
              </w:rPr>
              <w:t>7</w:t>
            </w:r>
            <w:r>
              <w:rPr>
                <w:sz w:val="20"/>
              </w:rPr>
              <w:t>,</w:t>
            </w:r>
            <w:r w:rsidRPr="00EA2273">
              <w:rPr>
                <w:sz w:val="20"/>
              </w:rPr>
              <w:t>114</w:t>
            </w:r>
          </w:p>
        </w:tc>
      </w:tr>
    </w:tbl>
    <w:p w14:paraId="1E305E80" w14:textId="77777777" w:rsidR="0051218E" w:rsidRDefault="0051218E" w:rsidP="0051218E">
      <w:pPr>
        <w:spacing w:after="120"/>
        <w:rPr>
          <w:b/>
          <w:bCs/>
          <w:color w:val="000000" w:themeColor="text1"/>
        </w:rPr>
      </w:pPr>
    </w:p>
    <w:p w14:paraId="40A60B7F" w14:textId="77777777" w:rsidR="0051218E" w:rsidRPr="00B04DA4" w:rsidRDefault="0051218E" w:rsidP="0051218E">
      <w:pPr>
        <w:pStyle w:val="Heading1"/>
        <w:keepNext/>
      </w:pPr>
      <w:r w:rsidRPr="00B04DA4">
        <w:rPr>
          <w:lang w:val="en-US"/>
        </w:rPr>
        <w:t>Summary</w:t>
      </w:r>
      <w:r w:rsidRPr="00B04DA4">
        <w:t xml:space="preserve"> of activities and funds approved by the Executive Committee:</w:t>
      </w:r>
    </w:p>
    <w:tbl>
      <w:tblPr>
        <w:tblStyle w:val="TableGrid"/>
        <w:tblW w:w="5003" w:type="pct"/>
        <w:tblInd w:w="-5" w:type="dxa"/>
        <w:tblLayout w:type="fixed"/>
        <w:tblLook w:val="01E0" w:firstRow="1" w:lastRow="1" w:firstColumn="1" w:lastColumn="1" w:noHBand="0" w:noVBand="0"/>
      </w:tblPr>
      <w:tblGrid>
        <w:gridCol w:w="546"/>
        <w:gridCol w:w="7109"/>
        <w:gridCol w:w="1701"/>
      </w:tblGrid>
      <w:tr w:rsidR="0051218E" w:rsidRPr="00EA2273" w14:paraId="58DDF224" w14:textId="77777777" w:rsidTr="00B4688B">
        <w:tc>
          <w:tcPr>
            <w:tcW w:w="4091" w:type="pct"/>
            <w:gridSpan w:val="2"/>
            <w:tcBorders>
              <w:bottom w:val="single" w:sz="4" w:space="0" w:color="auto"/>
            </w:tcBorders>
          </w:tcPr>
          <w:p w14:paraId="3D13ED6A" w14:textId="77777777" w:rsidR="0051218E" w:rsidRPr="00EA2273" w:rsidRDefault="0051218E" w:rsidP="00B4688B">
            <w:pPr>
              <w:keepNext/>
              <w:tabs>
                <w:tab w:val="left" w:pos="4968"/>
              </w:tabs>
              <w:jc w:val="left"/>
              <w:rPr>
                <w:b/>
                <w:sz w:val="20"/>
              </w:rPr>
            </w:pPr>
            <w:r w:rsidRPr="00EA2273">
              <w:rPr>
                <w:b/>
                <w:sz w:val="20"/>
              </w:rPr>
              <w:t>Summary of activities</w:t>
            </w:r>
          </w:p>
          <w:p w14:paraId="4087D306" w14:textId="77777777" w:rsidR="0051218E" w:rsidRPr="00EA2273" w:rsidRDefault="0051218E" w:rsidP="00B4688B">
            <w:pPr>
              <w:keepNext/>
              <w:jc w:val="left"/>
              <w:rPr>
                <w:b/>
                <w:sz w:val="20"/>
              </w:rPr>
            </w:pPr>
          </w:p>
        </w:tc>
        <w:tc>
          <w:tcPr>
            <w:tcW w:w="909" w:type="pct"/>
            <w:tcBorders>
              <w:bottom w:val="single" w:sz="4" w:space="0" w:color="auto"/>
            </w:tcBorders>
          </w:tcPr>
          <w:p w14:paraId="35B76D04" w14:textId="77777777" w:rsidR="0051218E" w:rsidRPr="00EA2273" w:rsidRDefault="0051218E" w:rsidP="00B4688B">
            <w:pPr>
              <w:keepNext/>
              <w:jc w:val="center"/>
              <w:rPr>
                <w:b/>
                <w:sz w:val="20"/>
              </w:rPr>
            </w:pPr>
            <w:r w:rsidRPr="00EA2273">
              <w:rPr>
                <w:b/>
                <w:sz w:val="20"/>
              </w:rPr>
              <w:t>Funds approved (US $)</w:t>
            </w:r>
          </w:p>
        </w:tc>
      </w:tr>
      <w:tr w:rsidR="0051218E" w:rsidRPr="00884D84" w14:paraId="3228E926" w14:textId="77777777" w:rsidTr="00B4688B">
        <w:tc>
          <w:tcPr>
            <w:tcW w:w="292" w:type="pct"/>
            <w:tcBorders>
              <w:top w:val="single" w:sz="4" w:space="0" w:color="auto"/>
              <w:left w:val="single" w:sz="4" w:space="0" w:color="auto"/>
              <w:bottom w:val="single" w:sz="4" w:space="0" w:color="auto"/>
              <w:right w:val="nil"/>
            </w:tcBorders>
          </w:tcPr>
          <w:p w14:paraId="559F380D" w14:textId="77777777" w:rsidR="0051218E" w:rsidRPr="00EA2273" w:rsidRDefault="0051218E" w:rsidP="00B4688B">
            <w:pPr>
              <w:widowControl w:val="0"/>
              <w:ind w:left="360" w:hanging="360"/>
              <w:jc w:val="left"/>
              <w:rPr>
                <w:sz w:val="20"/>
              </w:rPr>
            </w:pPr>
            <w:r w:rsidRPr="00EA2273">
              <w:rPr>
                <w:sz w:val="20"/>
              </w:rPr>
              <w:t>(a)</w:t>
            </w:r>
          </w:p>
        </w:tc>
        <w:tc>
          <w:tcPr>
            <w:tcW w:w="3799" w:type="pct"/>
            <w:tcBorders>
              <w:top w:val="single" w:sz="4" w:space="0" w:color="auto"/>
              <w:left w:val="nil"/>
              <w:bottom w:val="single" w:sz="4" w:space="0" w:color="auto"/>
              <w:right w:val="single" w:sz="4" w:space="0" w:color="auto"/>
            </w:tcBorders>
          </w:tcPr>
          <w:p w14:paraId="583636EB" w14:textId="77777777" w:rsidR="0051218E" w:rsidRPr="00EA2273" w:rsidRDefault="0051218E" w:rsidP="00B4688B">
            <w:pPr>
              <w:widowControl w:val="0"/>
              <w:ind w:left="-109"/>
              <w:rPr>
                <w:sz w:val="20"/>
              </w:rPr>
            </w:pPr>
            <w:r w:rsidRPr="00EA2273">
              <w:rPr>
                <w:sz w:val="20"/>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32E5BA4D" w14:textId="77777777" w:rsidR="0051218E" w:rsidRPr="00884D84" w:rsidRDefault="0051218E" w:rsidP="00B4688B">
            <w:pPr>
              <w:widowControl w:val="0"/>
              <w:jc w:val="right"/>
              <w:rPr>
                <w:sz w:val="20"/>
                <w:highlight w:val="yellow"/>
              </w:rPr>
            </w:pPr>
            <w:r w:rsidRPr="00EA2273">
              <w:rPr>
                <w:sz w:val="20"/>
              </w:rPr>
              <w:t>114,514,167</w:t>
            </w:r>
          </w:p>
        </w:tc>
      </w:tr>
      <w:tr w:rsidR="0051218E" w:rsidRPr="00884D84" w14:paraId="507D8026" w14:textId="77777777" w:rsidTr="00B4688B">
        <w:tc>
          <w:tcPr>
            <w:tcW w:w="292" w:type="pct"/>
            <w:tcBorders>
              <w:top w:val="single" w:sz="4" w:space="0" w:color="auto"/>
              <w:left w:val="single" w:sz="4" w:space="0" w:color="auto"/>
              <w:bottom w:val="single" w:sz="4" w:space="0" w:color="auto"/>
              <w:right w:val="nil"/>
            </w:tcBorders>
          </w:tcPr>
          <w:p w14:paraId="66853417" w14:textId="77777777" w:rsidR="0051218E" w:rsidRPr="00EA2273" w:rsidRDefault="0051218E" w:rsidP="00B4688B">
            <w:pPr>
              <w:widowControl w:val="0"/>
              <w:rPr>
                <w:sz w:val="20"/>
              </w:rPr>
            </w:pPr>
            <w:r w:rsidRPr="00EA2273">
              <w:rPr>
                <w:sz w:val="20"/>
              </w:rPr>
              <w:t>(b)</w:t>
            </w:r>
          </w:p>
        </w:tc>
        <w:tc>
          <w:tcPr>
            <w:tcW w:w="3799" w:type="pct"/>
            <w:tcBorders>
              <w:top w:val="single" w:sz="4" w:space="0" w:color="auto"/>
              <w:left w:val="nil"/>
              <w:bottom w:val="single" w:sz="4" w:space="0" w:color="auto"/>
              <w:right w:val="single" w:sz="4" w:space="0" w:color="auto"/>
            </w:tcBorders>
          </w:tcPr>
          <w:p w14:paraId="1F2C35AB" w14:textId="77777777" w:rsidR="0051218E" w:rsidRPr="00EA2273" w:rsidRDefault="0051218E" w:rsidP="00B4688B">
            <w:pPr>
              <w:widowControl w:val="0"/>
              <w:ind w:left="-109"/>
              <w:rPr>
                <w:sz w:val="20"/>
              </w:rPr>
            </w:pPr>
            <w:r w:rsidRPr="00EA2273">
              <w:rPr>
                <w:sz w:val="20"/>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7E139664" w14:textId="77777777" w:rsidR="0051218E" w:rsidRPr="00884D84" w:rsidRDefault="0051218E" w:rsidP="00B4688B">
            <w:pPr>
              <w:widowControl w:val="0"/>
              <w:jc w:val="right"/>
              <w:rPr>
                <w:sz w:val="20"/>
                <w:highlight w:val="yellow"/>
              </w:rPr>
            </w:pPr>
            <w:r w:rsidRPr="00EA2273">
              <w:rPr>
                <w:sz w:val="20"/>
              </w:rPr>
              <w:t>3,630,730</w:t>
            </w:r>
          </w:p>
        </w:tc>
      </w:tr>
      <w:tr w:rsidR="0051218E" w:rsidRPr="00884D84" w14:paraId="1FCF888E" w14:textId="77777777" w:rsidTr="00B4688B">
        <w:tc>
          <w:tcPr>
            <w:tcW w:w="292" w:type="pct"/>
            <w:tcBorders>
              <w:top w:val="single" w:sz="4" w:space="0" w:color="auto"/>
              <w:left w:val="single" w:sz="4" w:space="0" w:color="auto"/>
              <w:bottom w:val="single" w:sz="4" w:space="0" w:color="auto"/>
              <w:right w:val="nil"/>
            </w:tcBorders>
          </w:tcPr>
          <w:p w14:paraId="79AA1B86" w14:textId="77777777" w:rsidR="0051218E" w:rsidRPr="00EA2273" w:rsidRDefault="0051218E" w:rsidP="00B4688B">
            <w:pPr>
              <w:widowControl w:val="0"/>
              <w:rPr>
                <w:sz w:val="20"/>
              </w:rPr>
            </w:pPr>
            <w:r w:rsidRPr="00EA2273">
              <w:rPr>
                <w:sz w:val="20"/>
              </w:rPr>
              <w:t>(c)</w:t>
            </w:r>
          </w:p>
        </w:tc>
        <w:tc>
          <w:tcPr>
            <w:tcW w:w="3799" w:type="pct"/>
            <w:tcBorders>
              <w:top w:val="single" w:sz="4" w:space="0" w:color="auto"/>
              <w:left w:val="nil"/>
              <w:bottom w:val="single" w:sz="4" w:space="0" w:color="auto"/>
              <w:right w:val="single" w:sz="4" w:space="0" w:color="auto"/>
            </w:tcBorders>
          </w:tcPr>
          <w:p w14:paraId="0DEEEF33" w14:textId="77777777" w:rsidR="0051218E" w:rsidRPr="00EA2273" w:rsidRDefault="0051218E" w:rsidP="00B4688B">
            <w:pPr>
              <w:widowControl w:val="0"/>
              <w:ind w:left="-109"/>
              <w:rPr>
                <w:sz w:val="20"/>
              </w:rPr>
            </w:pPr>
            <w:r w:rsidRPr="00EA2273">
              <w:rPr>
                <w:sz w:val="20"/>
              </w:rPr>
              <w:t xml:space="preserve">Project preparation, technical assistance, </w:t>
            </w:r>
            <w:proofErr w:type="gramStart"/>
            <w:r w:rsidRPr="00EA2273">
              <w:rPr>
                <w:sz w:val="20"/>
              </w:rPr>
              <w:t>training</w:t>
            </w:r>
            <w:proofErr w:type="gramEnd"/>
            <w:r w:rsidRPr="00EA2273">
              <w:rPr>
                <w:sz w:val="20"/>
              </w:rPr>
              <w:t xml:space="preserve">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225B3366" w14:textId="77777777" w:rsidR="0051218E" w:rsidRPr="00884D84" w:rsidRDefault="0051218E" w:rsidP="00B4688B">
            <w:pPr>
              <w:jc w:val="right"/>
              <w:rPr>
                <w:sz w:val="20"/>
                <w:highlight w:val="yellow"/>
              </w:rPr>
            </w:pPr>
            <w:r w:rsidRPr="00EA2273">
              <w:rPr>
                <w:sz w:val="20"/>
              </w:rPr>
              <w:t>13,376,413</w:t>
            </w:r>
          </w:p>
        </w:tc>
      </w:tr>
      <w:tr w:rsidR="0051218E" w:rsidRPr="00884D84" w14:paraId="3A0E0AD8" w14:textId="77777777" w:rsidTr="00B4688B">
        <w:tc>
          <w:tcPr>
            <w:tcW w:w="4091" w:type="pct"/>
            <w:gridSpan w:val="2"/>
            <w:tcBorders>
              <w:top w:val="single" w:sz="4" w:space="0" w:color="auto"/>
              <w:left w:val="single" w:sz="4" w:space="0" w:color="auto"/>
              <w:bottom w:val="single" w:sz="4" w:space="0" w:color="auto"/>
              <w:right w:val="single" w:sz="4" w:space="0" w:color="auto"/>
            </w:tcBorders>
          </w:tcPr>
          <w:p w14:paraId="77B66169" w14:textId="77777777" w:rsidR="0051218E" w:rsidRPr="00EA2273" w:rsidRDefault="0051218E" w:rsidP="00B4688B">
            <w:pPr>
              <w:widowControl w:val="0"/>
              <w:tabs>
                <w:tab w:val="right" w:pos="7560"/>
              </w:tabs>
              <w:ind w:left="6480" w:right="-108"/>
              <w:jc w:val="left"/>
              <w:rPr>
                <w:sz w:val="20"/>
              </w:rPr>
            </w:pPr>
            <w:r w:rsidRPr="00EA2273">
              <w:rPr>
                <w:sz w:val="20"/>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2AC3F155" w14:textId="77777777" w:rsidR="0051218E" w:rsidRPr="00884D84" w:rsidRDefault="0051218E" w:rsidP="00B4688B">
            <w:pPr>
              <w:widowControl w:val="0"/>
              <w:jc w:val="right"/>
              <w:rPr>
                <w:sz w:val="20"/>
                <w:highlight w:val="yellow"/>
              </w:rPr>
            </w:pPr>
            <w:r w:rsidRPr="00EA2273">
              <w:rPr>
                <w:sz w:val="20"/>
              </w:rPr>
              <w:t>131,521,310</w:t>
            </w:r>
          </w:p>
        </w:tc>
      </w:tr>
      <w:tr w:rsidR="0051218E" w:rsidRPr="00DB6BE0" w14:paraId="30A73169" w14:textId="77777777" w:rsidTr="00B4688B">
        <w:tc>
          <w:tcPr>
            <w:tcW w:w="292" w:type="pct"/>
            <w:tcBorders>
              <w:top w:val="single" w:sz="4" w:space="0" w:color="auto"/>
              <w:left w:val="single" w:sz="4" w:space="0" w:color="auto"/>
              <w:bottom w:val="single" w:sz="4" w:space="0" w:color="auto"/>
              <w:right w:val="nil"/>
            </w:tcBorders>
          </w:tcPr>
          <w:p w14:paraId="47C2C674" w14:textId="77777777" w:rsidR="0051218E" w:rsidRPr="00EA2273" w:rsidRDefault="0051218E" w:rsidP="00B4688B">
            <w:pPr>
              <w:widowControl w:val="0"/>
              <w:rPr>
                <w:sz w:val="20"/>
              </w:rPr>
            </w:pPr>
            <w:r w:rsidRPr="00EA2273">
              <w:rPr>
                <w:sz w:val="20"/>
              </w:rPr>
              <w:t>(d)</w:t>
            </w:r>
          </w:p>
        </w:tc>
        <w:tc>
          <w:tcPr>
            <w:tcW w:w="3799" w:type="pct"/>
            <w:tcBorders>
              <w:top w:val="single" w:sz="4" w:space="0" w:color="auto"/>
              <w:left w:val="nil"/>
              <w:bottom w:val="single" w:sz="4" w:space="0" w:color="auto"/>
              <w:right w:val="single" w:sz="4" w:space="0" w:color="auto"/>
            </w:tcBorders>
          </w:tcPr>
          <w:p w14:paraId="16441CA5" w14:textId="77777777" w:rsidR="0051218E" w:rsidRPr="00EA2273" w:rsidRDefault="0051218E" w:rsidP="00B4688B">
            <w:pPr>
              <w:widowControl w:val="0"/>
              <w:ind w:left="-109"/>
              <w:rPr>
                <w:sz w:val="20"/>
              </w:rPr>
            </w:pPr>
            <w:r w:rsidRPr="00EA2273">
              <w:rPr>
                <w:sz w:val="20"/>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4E0BAAE0" w14:textId="77777777" w:rsidR="0051218E" w:rsidRPr="0030680B" w:rsidRDefault="0051218E" w:rsidP="00B4688B">
            <w:pPr>
              <w:widowControl w:val="0"/>
              <w:jc w:val="right"/>
              <w:rPr>
                <w:color w:val="000000"/>
                <w:sz w:val="20"/>
              </w:rPr>
            </w:pPr>
            <w:r w:rsidRPr="00EA2273">
              <w:rPr>
                <w:color w:val="000000"/>
                <w:sz w:val="20"/>
              </w:rPr>
              <w:t>1,298,123</w:t>
            </w:r>
          </w:p>
        </w:tc>
      </w:tr>
    </w:tbl>
    <w:p w14:paraId="191F616A" w14:textId="77777777" w:rsidR="0051218E" w:rsidRDefault="0051218E" w:rsidP="0051218E">
      <w:pPr>
        <w:rPr>
          <w:highlight w:val="yellow"/>
        </w:rPr>
      </w:pPr>
    </w:p>
    <w:p w14:paraId="63E8D1EF" w14:textId="77777777" w:rsidR="0051218E" w:rsidRPr="00BA20BC" w:rsidRDefault="0051218E" w:rsidP="0051218E">
      <w:pPr>
        <w:keepNext/>
        <w:spacing w:after="120" w:line="360" w:lineRule="auto"/>
        <w:outlineLvl w:val="0"/>
        <w:rPr>
          <w:u w:val="single"/>
        </w:rPr>
      </w:pPr>
      <w:r w:rsidRPr="00BA20BC">
        <w:rPr>
          <w:u w:val="single"/>
        </w:rPr>
        <w:t>Progress report</w:t>
      </w:r>
    </w:p>
    <w:p w14:paraId="75CAA107" w14:textId="77777777" w:rsidR="0051218E" w:rsidRPr="00E92024" w:rsidRDefault="0051218E" w:rsidP="0051218E">
      <w:pPr>
        <w:pStyle w:val="Heading1"/>
        <w:rPr>
          <w:lang w:val="en-US"/>
        </w:rPr>
      </w:pPr>
      <w:r>
        <w:rPr>
          <w:lang w:val="en-US"/>
        </w:rPr>
        <w:t xml:space="preserve">During </w:t>
      </w:r>
      <w:r w:rsidRPr="00BA20BC">
        <w:rPr>
          <w:lang w:val="en-US"/>
        </w:rPr>
        <w:t xml:space="preserve">phase XV of the </w:t>
      </w:r>
      <w:r>
        <w:rPr>
          <w:lang w:val="en-US"/>
        </w:rPr>
        <w:t>IS</w:t>
      </w:r>
      <w:r w:rsidRPr="00BA20BC">
        <w:rPr>
          <w:lang w:val="en-US"/>
        </w:rPr>
        <w:t xml:space="preserve"> project</w:t>
      </w:r>
      <w:r>
        <w:rPr>
          <w:lang w:val="en-US"/>
        </w:rPr>
        <w:t>,</w:t>
      </w:r>
      <w:r w:rsidRPr="00BA20BC">
        <w:rPr>
          <w:lang w:val="en-US"/>
        </w:rPr>
        <w:t xml:space="preserve"> the NOU followed</w:t>
      </w:r>
      <w:r>
        <w:rPr>
          <w:lang w:val="en-US"/>
        </w:rPr>
        <w:t xml:space="preserve"> </w:t>
      </w:r>
      <w:r w:rsidRPr="00BA20BC">
        <w:rPr>
          <w:lang w:val="en-US"/>
        </w:rPr>
        <w:t xml:space="preserve">up with priority to reduce </w:t>
      </w:r>
      <w:r>
        <w:rPr>
          <w:lang w:val="en-US"/>
        </w:rPr>
        <w:t xml:space="preserve">Mexico’s </w:t>
      </w:r>
      <w:r w:rsidRPr="00BA20BC">
        <w:rPr>
          <w:lang w:val="en-US"/>
        </w:rPr>
        <w:t>HCFC consumption</w:t>
      </w:r>
      <w:r>
        <w:rPr>
          <w:lang w:val="en-US"/>
        </w:rPr>
        <w:t xml:space="preserve"> in accordance with the</w:t>
      </w:r>
      <w:r w:rsidRPr="00E92024">
        <w:rPr>
          <w:lang w:val="en-US"/>
        </w:rPr>
        <w:t xml:space="preserve"> HPMP measures and continued implementing approved projects and application</w:t>
      </w:r>
      <w:r>
        <w:rPr>
          <w:lang w:val="en-US"/>
        </w:rPr>
        <w:t xml:space="preserve"> </w:t>
      </w:r>
      <w:r w:rsidRPr="00E92024">
        <w:rPr>
          <w:lang w:val="en-US"/>
        </w:rPr>
        <w:t xml:space="preserve">of the quota system to </w:t>
      </w:r>
      <w:r>
        <w:rPr>
          <w:lang w:val="en-US"/>
        </w:rPr>
        <w:t>meet</w:t>
      </w:r>
      <w:r w:rsidRPr="00E92024">
        <w:rPr>
          <w:lang w:val="en-US"/>
        </w:rPr>
        <w:t xml:space="preserve"> the reduction target in 2021</w:t>
      </w:r>
      <w:r>
        <w:rPr>
          <w:lang w:val="en-US"/>
        </w:rPr>
        <w:t xml:space="preserve"> as per stage II of the HPMP</w:t>
      </w:r>
      <w:r w:rsidRPr="00E92024">
        <w:rPr>
          <w:lang w:val="en-US"/>
        </w:rPr>
        <w:t xml:space="preserve">. The HCFC quota system </w:t>
      </w:r>
      <w:r>
        <w:rPr>
          <w:lang w:val="en-US"/>
        </w:rPr>
        <w:t xml:space="preserve">was </w:t>
      </w:r>
      <w:r w:rsidRPr="00E92024">
        <w:rPr>
          <w:lang w:val="en-US"/>
        </w:rPr>
        <w:t xml:space="preserve">improved, and the quotas and reduction targets </w:t>
      </w:r>
      <w:r>
        <w:rPr>
          <w:lang w:val="en-US"/>
        </w:rPr>
        <w:t>were</w:t>
      </w:r>
      <w:r w:rsidRPr="00E92024">
        <w:rPr>
          <w:lang w:val="en-US"/>
        </w:rPr>
        <w:t xml:space="preserve"> made public. Coordination activities continued including consultations with the national steering committee in the Head of the Office with Ministry of Foreign Affairs, industry </w:t>
      </w:r>
      <w:r w:rsidRPr="00E92024">
        <w:rPr>
          <w:lang w:val="en-US"/>
        </w:rPr>
        <w:lastRenderedPageBreak/>
        <w:t xml:space="preserve">associations, and other stakeholders. Public awareness activities </w:t>
      </w:r>
      <w:r>
        <w:rPr>
          <w:lang w:val="en-US"/>
        </w:rPr>
        <w:t>also</w:t>
      </w:r>
      <w:r w:rsidRPr="00E92024">
        <w:rPr>
          <w:lang w:val="en-US"/>
        </w:rPr>
        <w:t xml:space="preserve"> continued including the dissemination </w:t>
      </w:r>
      <w:r>
        <w:rPr>
          <w:lang w:val="en-US"/>
        </w:rPr>
        <w:t xml:space="preserve">of </w:t>
      </w:r>
      <w:r w:rsidRPr="00E92024">
        <w:rPr>
          <w:lang w:val="en-US"/>
        </w:rPr>
        <w:t xml:space="preserve">materials for social media and </w:t>
      </w:r>
      <w:r>
        <w:rPr>
          <w:lang w:val="en-US"/>
        </w:rPr>
        <w:t xml:space="preserve">the </w:t>
      </w:r>
      <w:r w:rsidRPr="00E92024">
        <w:rPr>
          <w:lang w:val="en-US"/>
        </w:rPr>
        <w:t xml:space="preserve">website </w:t>
      </w:r>
      <w:r>
        <w:rPr>
          <w:lang w:val="en-US"/>
        </w:rPr>
        <w:t>relating</w:t>
      </w:r>
      <w:r w:rsidRPr="00E92024">
        <w:rPr>
          <w:lang w:val="en-US"/>
        </w:rPr>
        <w:t xml:space="preserve"> to HCFC</w:t>
      </w:r>
      <w:r>
        <w:rPr>
          <w:lang w:val="en-US"/>
        </w:rPr>
        <w:t xml:space="preserve"> </w:t>
      </w:r>
      <w:r w:rsidRPr="00E92024">
        <w:rPr>
          <w:lang w:val="en-US"/>
        </w:rPr>
        <w:t>phase</w:t>
      </w:r>
      <w:r>
        <w:rPr>
          <w:lang w:val="en-US"/>
        </w:rPr>
        <w:noBreakHyphen/>
      </w:r>
      <w:r w:rsidRPr="00E92024">
        <w:rPr>
          <w:lang w:val="en-US"/>
        </w:rPr>
        <w:t xml:space="preserve">out and HFC phase-down. </w:t>
      </w:r>
      <w:r>
        <w:rPr>
          <w:lang w:val="en-US"/>
        </w:rPr>
        <w:t>A t</w:t>
      </w:r>
      <w:r w:rsidRPr="00E92024">
        <w:rPr>
          <w:lang w:val="en-US"/>
        </w:rPr>
        <w:t xml:space="preserve">raining </w:t>
      </w:r>
      <w:proofErr w:type="spellStart"/>
      <w:r w:rsidRPr="00E92024">
        <w:rPr>
          <w:lang w:val="en-US"/>
        </w:rPr>
        <w:t>programme</w:t>
      </w:r>
      <w:proofErr w:type="spellEnd"/>
      <w:r w:rsidRPr="00E92024">
        <w:rPr>
          <w:lang w:val="en-US"/>
        </w:rPr>
        <w:t xml:space="preserve"> continued to be improved including the</w:t>
      </w:r>
      <w:r>
        <w:rPr>
          <w:lang w:val="en-US"/>
        </w:rPr>
        <w:t xml:space="preserve"> addition of </w:t>
      </w:r>
      <w:r w:rsidRPr="00E92024">
        <w:rPr>
          <w:lang w:val="en-US"/>
        </w:rPr>
        <w:t>good practices in refrigeration servicing to avoid the use of HCFC. All these activities allowed Mexico to reduce its HCFC</w:t>
      </w:r>
      <w:r>
        <w:rPr>
          <w:lang w:val="en-US"/>
        </w:rPr>
        <w:t xml:space="preserve"> </w:t>
      </w:r>
      <w:r w:rsidRPr="00E92024">
        <w:rPr>
          <w:lang w:val="en-US"/>
        </w:rPr>
        <w:t>consumption and permit</w:t>
      </w:r>
      <w:r>
        <w:rPr>
          <w:lang w:val="en-US"/>
        </w:rPr>
        <w:t>ted</w:t>
      </w:r>
      <w:r w:rsidRPr="00E92024">
        <w:rPr>
          <w:lang w:val="en-US"/>
        </w:rPr>
        <w:t xml:space="preserve"> Mexico to </w:t>
      </w:r>
      <w:r>
        <w:rPr>
          <w:lang w:val="en-US"/>
        </w:rPr>
        <w:t xml:space="preserve">meeting its goal of </w:t>
      </w:r>
      <w:r w:rsidRPr="00E92024">
        <w:rPr>
          <w:lang w:val="en-US"/>
        </w:rPr>
        <w:t>eliminating 67.5</w:t>
      </w:r>
      <w:r>
        <w:rPr>
          <w:lang w:val="en-US"/>
        </w:rPr>
        <w:t xml:space="preserve"> per cent</w:t>
      </w:r>
      <w:r w:rsidRPr="00E92024">
        <w:rPr>
          <w:lang w:val="en-US"/>
        </w:rPr>
        <w:t xml:space="preserve"> of the</w:t>
      </w:r>
      <w:r>
        <w:rPr>
          <w:lang w:val="en-US"/>
        </w:rPr>
        <w:t xml:space="preserve"> </w:t>
      </w:r>
      <w:r w:rsidRPr="00E92024">
        <w:rPr>
          <w:lang w:val="en-US"/>
        </w:rPr>
        <w:t xml:space="preserve">HCFC baseline. A </w:t>
      </w:r>
      <w:r>
        <w:rPr>
          <w:lang w:val="en-US"/>
        </w:rPr>
        <w:t>r</w:t>
      </w:r>
      <w:r w:rsidRPr="00E92024">
        <w:rPr>
          <w:lang w:val="en-US"/>
        </w:rPr>
        <w:t xml:space="preserve">oadmap to implement the Kigali Amendment </w:t>
      </w:r>
      <w:r>
        <w:rPr>
          <w:lang w:val="en-US"/>
        </w:rPr>
        <w:t>was</w:t>
      </w:r>
      <w:r w:rsidRPr="00E92024">
        <w:rPr>
          <w:lang w:val="en-US"/>
        </w:rPr>
        <w:t xml:space="preserve"> the main result </w:t>
      </w:r>
      <w:r>
        <w:rPr>
          <w:lang w:val="en-US"/>
        </w:rPr>
        <w:t xml:space="preserve">of the enabling activities project. The roadmap </w:t>
      </w:r>
      <w:r w:rsidRPr="00E92024">
        <w:rPr>
          <w:lang w:val="en-US"/>
        </w:rPr>
        <w:t>presents the general “way forward” to implement the K</w:t>
      </w:r>
      <w:r>
        <w:rPr>
          <w:lang w:val="en-US"/>
        </w:rPr>
        <w:t xml:space="preserve">igali </w:t>
      </w:r>
      <w:r w:rsidRPr="00E92024">
        <w:rPr>
          <w:lang w:val="en-US"/>
        </w:rPr>
        <w:t>A</w:t>
      </w:r>
      <w:r>
        <w:rPr>
          <w:lang w:val="en-US"/>
        </w:rPr>
        <w:t>mendment</w:t>
      </w:r>
      <w:r w:rsidRPr="00E92024">
        <w:rPr>
          <w:lang w:val="en-US"/>
        </w:rPr>
        <w:t xml:space="preserve">, based on the national diagnosis on use, </w:t>
      </w:r>
      <w:proofErr w:type="gramStart"/>
      <w:r w:rsidRPr="00E92024">
        <w:rPr>
          <w:lang w:val="en-US"/>
        </w:rPr>
        <w:t>consumption</w:t>
      </w:r>
      <w:proofErr w:type="gramEnd"/>
      <w:r w:rsidRPr="00E92024">
        <w:rPr>
          <w:lang w:val="en-US"/>
        </w:rPr>
        <w:t xml:space="preserve"> and sectoral distribution of HFCs. It </w:t>
      </w:r>
      <w:r>
        <w:rPr>
          <w:lang w:val="en-US"/>
        </w:rPr>
        <w:t xml:space="preserve">also included an </w:t>
      </w:r>
      <w:r w:rsidRPr="00E92024">
        <w:rPr>
          <w:lang w:val="en-US"/>
        </w:rPr>
        <w:t>analysis of the national legal framework for the control of the consumption of substances regulated by the M</w:t>
      </w:r>
      <w:r>
        <w:rPr>
          <w:lang w:val="en-US"/>
        </w:rPr>
        <w:t xml:space="preserve">ontreal </w:t>
      </w:r>
      <w:r w:rsidRPr="00E92024">
        <w:rPr>
          <w:lang w:val="en-US"/>
        </w:rPr>
        <w:t>P</w:t>
      </w:r>
      <w:r>
        <w:rPr>
          <w:lang w:val="en-US"/>
        </w:rPr>
        <w:t>rotocol</w:t>
      </w:r>
      <w:r w:rsidRPr="00E92024">
        <w:rPr>
          <w:lang w:val="en-US"/>
        </w:rPr>
        <w:t xml:space="preserve"> and its amendments. The </w:t>
      </w:r>
      <w:r>
        <w:rPr>
          <w:lang w:val="en-US"/>
        </w:rPr>
        <w:t>r</w:t>
      </w:r>
      <w:r w:rsidRPr="00E92024">
        <w:rPr>
          <w:lang w:val="en-US"/>
        </w:rPr>
        <w:t xml:space="preserve">oadmap proposed an initial general identification of the short, </w:t>
      </w:r>
      <w:proofErr w:type="gramStart"/>
      <w:r w:rsidRPr="00E92024">
        <w:rPr>
          <w:lang w:val="en-US"/>
        </w:rPr>
        <w:t>medium</w:t>
      </w:r>
      <w:proofErr w:type="gramEnd"/>
      <w:r w:rsidRPr="00E92024">
        <w:rPr>
          <w:lang w:val="en-US"/>
        </w:rPr>
        <w:t xml:space="preserve"> and long-term actions of four pillars of public policy on which the HFC phase-down will be supported: regulation,</w:t>
      </w:r>
      <w:r>
        <w:rPr>
          <w:lang w:val="en-US"/>
        </w:rPr>
        <w:t xml:space="preserve"> </w:t>
      </w:r>
      <w:r w:rsidRPr="00E92024">
        <w:rPr>
          <w:lang w:val="en-US"/>
        </w:rPr>
        <w:t xml:space="preserve">strategic planning, implementation, </w:t>
      </w:r>
      <w:r>
        <w:rPr>
          <w:lang w:val="en-US"/>
        </w:rPr>
        <w:t xml:space="preserve">and </w:t>
      </w:r>
      <w:r w:rsidRPr="00E92024">
        <w:rPr>
          <w:lang w:val="en-US"/>
        </w:rPr>
        <w:t>reporting and verification.</w:t>
      </w:r>
      <w:r>
        <w:rPr>
          <w:lang w:val="en-US"/>
        </w:rPr>
        <w:t xml:space="preserve"> Of the 29 performance indicators selected for the phase, 21 were fully achieved, five were partially achieved and three were not achieved.</w:t>
      </w:r>
    </w:p>
    <w:p w14:paraId="79907643" w14:textId="77777777" w:rsidR="0051218E" w:rsidRPr="003D162F" w:rsidRDefault="0051218E" w:rsidP="0051218E">
      <w:pPr>
        <w:spacing w:after="120" w:line="360" w:lineRule="auto"/>
        <w:outlineLvl w:val="0"/>
        <w:rPr>
          <w:u w:val="single"/>
        </w:rPr>
      </w:pPr>
      <w:r w:rsidRPr="003D162F">
        <w:rPr>
          <w:u w:val="single"/>
        </w:rPr>
        <w:t>Plan of action</w:t>
      </w:r>
    </w:p>
    <w:p w14:paraId="3615D7C2" w14:textId="77777777" w:rsidR="0051218E" w:rsidRPr="00FA4E7A" w:rsidRDefault="0051218E" w:rsidP="0051218E">
      <w:pPr>
        <w:pStyle w:val="Heading1"/>
        <w:rPr>
          <w:lang w:val="en-US"/>
        </w:rPr>
      </w:pPr>
      <w:r>
        <w:t>During the upcoming phase, the NOU will continue to keep control of HCFC consumption and implement projects and the quota system to ensure sustainability of the reduction. In addition, the NOU will work to promote the strengthening of the NOU through operational monitoring of activities,</w:t>
      </w:r>
      <w:r w:rsidRPr="00BA20BC">
        <w:t xml:space="preserve"> </w:t>
      </w:r>
      <w:proofErr w:type="gramStart"/>
      <w:r w:rsidRPr="00BA20BC">
        <w:t>documentation</w:t>
      </w:r>
      <w:proofErr w:type="gramEnd"/>
      <w:r w:rsidRPr="00BA20BC">
        <w:t xml:space="preserve"> and dissemination of projects</w:t>
      </w:r>
      <w:r>
        <w:t xml:space="preserve">; and </w:t>
      </w:r>
      <w:r w:rsidRPr="00BA20BC">
        <w:t xml:space="preserve">promoting training of </w:t>
      </w:r>
      <w:r>
        <w:t xml:space="preserve">NOU </w:t>
      </w:r>
      <w:r w:rsidRPr="00BA20BC">
        <w:t xml:space="preserve">staff in technical aspects, </w:t>
      </w:r>
      <w:r>
        <w:t>such as l</w:t>
      </w:r>
      <w:r w:rsidRPr="00BA20BC">
        <w:t xml:space="preserve">ogical </w:t>
      </w:r>
      <w:r>
        <w:t>f</w:t>
      </w:r>
      <w:r w:rsidRPr="00BA20BC">
        <w:t>ramework</w:t>
      </w:r>
      <w:r>
        <w:t>s</w:t>
      </w:r>
      <w:r w:rsidRPr="00BA20BC">
        <w:t>,</w:t>
      </w:r>
      <w:r>
        <w:t xml:space="preserve"> the</w:t>
      </w:r>
      <w:r w:rsidRPr="00BA20BC">
        <w:t xml:space="preserve"> </w:t>
      </w:r>
      <w:r>
        <w:t>p</w:t>
      </w:r>
      <w:r w:rsidRPr="00BA20BC">
        <w:t xml:space="preserve">roject </w:t>
      </w:r>
      <w:r>
        <w:t>c</w:t>
      </w:r>
      <w:r w:rsidRPr="00BA20BC">
        <w:t xml:space="preserve">ycle and the implementation of environmental projects </w:t>
      </w:r>
      <w:r>
        <w:t>supported by</w:t>
      </w:r>
      <w:r w:rsidRPr="00BA20BC">
        <w:t xml:space="preserve"> international funding. </w:t>
      </w:r>
      <w:r>
        <w:t>Work will also</w:t>
      </w:r>
      <w:r w:rsidRPr="00BA20BC">
        <w:t xml:space="preserve"> aim to </w:t>
      </w:r>
      <w:r>
        <w:t>improve the efficiency of</w:t>
      </w:r>
      <w:r w:rsidRPr="00BA20BC">
        <w:t xml:space="preserve"> the link between the national government and the implementing agency</w:t>
      </w:r>
      <w:r>
        <w:t xml:space="preserve">, as well as </w:t>
      </w:r>
      <w:r w:rsidRPr="00BA20BC">
        <w:t xml:space="preserve">implementing actions to incorporate </w:t>
      </w:r>
      <w:r>
        <w:t xml:space="preserve">the Multilateral Fund </w:t>
      </w:r>
      <w:r w:rsidRPr="00BA20BC">
        <w:t>policy on gender</w:t>
      </w:r>
      <w:r>
        <w:t xml:space="preserve">, including a </w:t>
      </w:r>
      <w:r w:rsidRPr="00BA20BC">
        <w:t xml:space="preserve">gender analysis and gender action plan for the integration of gender sensitive actions among </w:t>
      </w:r>
      <w:r>
        <w:t xml:space="preserve">Multilateral Fund-supported </w:t>
      </w:r>
      <w:r w:rsidRPr="00BA20BC">
        <w:t>projects.</w:t>
      </w:r>
      <w:r>
        <w:t xml:space="preserve"> </w:t>
      </w:r>
      <w:r w:rsidRPr="00E92024">
        <w:rPr>
          <w:lang w:val="en-US"/>
        </w:rPr>
        <w:t xml:space="preserve">Mexico </w:t>
      </w:r>
      <w:r>
        <w:rPr>
          <w:lang w:val="en-US"/>
        </w:rPr>
        <w:t xml:space="preserve">will also prepare its </w:t>
      </w:r>
      <w:r w:rsidRPr="00E92024">
        <w:rPr>
          <w:lang w:val="en-US"/>
        </w:rPr>
        <w:t>HFC reduction strategy</w:t>
      </w:r>
      <w:r>
        <w:rPr>
          <w:lang w:val="en-US"/>
        </w:rPr>
        <w:t xml:space="preserve"> during the upcoming phase.</w:t>
      </w:r>
    </w:p>
    <w:p w14:paraId="7F030B35" w14:textId="77777777" w:rsidR="0051218E" w:rsidRPr="00767201" w:rsidRDefault="0051218E" w:rsidP="0051218E">
      <w:pPr>
        <w:spacing w:after="120"/>
        <w:jc w:val="left"/>
        <w:rPr>
          <w:b/>
          <w:bCs/>
        </w:rPr>
      </w:pPr>
      <w:proofErr w:type="spellStart"/>
      <w:r w:rsidRPr="00767201">
        <w:rPr>
          <w:b/>
          <w:bCs/>
        </w:rPr>
        <w:t>Türkiye</w:t>
      </w:r>
      <w:proofErr w:type="spellEnd"/>
      <w:r w:rsidRPr="00767201">
        <w:rPr>
          <w:b/>
          <w:bCs/>
        </w:rPr>
        <w:t>: Renewal of institutional strengthening</w:t>
      </w:r>
    </w:p>
    <w:tbl>
      <w:tblPr>
        <w:tblStyle w:val="TableGrid40"/>
        <w:tblW w:w="5000" w:type="pct"/>
        <w:jc w:val="center"/>
        <w:tblLook w:val="01E0" w:firstRow="1" w:lastRow="1" w:firstColumn="1" w:lastColumn="1" w:noHBand="0" w:noVBand="0"/>
      </w:tblPr>
      <w:tblGrid>
        <w:gridCol w:w="6437"/>
        <w:gridCol w:w="1359"/>
        <w:gridCol w:w="1554"/>
      </w:tblGrid>
      <w:tr w:rsidR="0051218E" w:rsidRPr="00767201" w14:paraId="2E3CB278" w14:textId="77777777" w:rsidTr="00B4688B">
        <w:trPr>
          <w:trHeight w:val="278"/>
          <w:tblHeader/>
          <w:jc w:val="center"/>
        </w:trPr>
        <w:tc>
          <w:tcPr>
            <w:tcW w:w="4169" w:type="pct"/>
            <w:gridSpan w:val="2"/>
            <w:tcBorders>
              <w:bottom w:val="single" w:sz="4" w:space="0" w:color="auto"/>
            </w:tcBorders>
          </w:tcPr>
          <w:p w14:paraId="32D1F960" w14:textId="77777777" w:rsidR="0051218E" w:rsidRPr="00767201" w:rsidRDefault="0051218E" w:rsidP="00B4688B">
            <w:pPr>
              <w:keepNext/>
              <w:rPr>
                <w:b/>
                <w:sz w:val="20"/>
              </w:rPr>
            </w:pPr>
            <w:r w:rsidRPr="00767201">
              <w:rPr>
                <w:b/>
                <w:sz w:val="20"/>
              </w:rPr>
              <w:t>Summary of the project and country profile</w:t>
            </w:r>
          </w:p>
        </w:tc>
        <w:tc>
          <w:tcPr>
            <w:tcW w:w="831" w:type="pct"/>
            <w:tcBorders>
              <w:bottom w:val="single" w:sz="4" w:space="0" w:color="auto"/>
            </w:tcBorders>
          </w:tcPr>
          <w:p w14:paraId="3C589AF0" w14:textId="77777777" w:rsidR="0051218E" w:rsidRPr="00767201" w:rsidRDefault="0051218E" w:rsidP="00B4688B">
            <w:pPr>
              <w:keepNext/>
              <w:jc w:val="right"/>
              <w:rPr>
                <w:b/>
                <w:sz w:val="20"/>
              </w:rPr>
            </w:pPr>
          </w:p>
        </w:tc>
      </w:tr>
      <w:tr w:rsidR="0051218E" w:rsidRPr="006D2BC9" w14:paraId="6F9E45EC" w14:textId="77777777" w:rsidTr="00B4688B">
        <w:trPr>
          <w:trHeight w:val="233"/>
          <w:jc w:val="center"/>
        </w:trPr>
        <w:tc>
          <w:tcPr>
            <w:tcW w:w="4169" w:type="pct"/>
            <w:gridSpan w:val="2"/>
            <w:tcBorders>
              <w:bottom w:val="single" w:sz="4" w:space="0" w:color="auto"/>
            </w:tcBorders>
          </w:tcPr>
          <w:p w14:paraId="699771CB" w14:textId="77777777" w:rsidR="0051218E" w:rsidRPr="00767201" w:rsidRDefault="0051218E" w:rsidP="00B4688B">
            <w:pPr>
              <w:widowControl w:val="0"/>
              <w:rPr>
                <w:sz w:val="20"/>
              </w:rPr>
            </w:pPr>
            <w:r w:rsidRPr="00767201">
              <w:rPr>
                <w:sz w:val="20"/>
              </w:rPr>
              <w:t>Implementing agency:</w:t>
            </w:r>
          </w:p>
        </w:tc>
        <w:tc>
          <w:tcPr>
            <w:tcW w:w="831" w:type="pct"/>
            <w:tcBorders>
              <w:bottom w:val="single" w:sz="4" w:space="0" w:color="auto"/>
            </w:tcBorders>
          </w:tcPr>
          <w:p w14:paraId="71F56E88" w14:textId="77777777" w:rsidR="0051218E" w:rsidRPr="00767201" w:rsidRDefault="0051218E" w:rsidP="00B4688B">
            <w:pPr>
              <w:widowControl w:val="0"/>
              <w:jc w:val="center"/>
              <w:rPr>
                <w:sz w:val="20"/>
              </w:rPr>
            </w:pPr>
            <w:r w:rsidRPr="00767201">
              <w:rPr>
                <w:sz w:val="20"/>
              </w:rPr>
              <w:t>UNIDO</w:t>
            </w:r>
          </w:p>
        </w:tc>
      </w:tr>
      <w:tr w:rsidR="0051218E" w:rsidRPr="006D2BC9" w14:paraId="223A2B8F" w14:textId="77777777" w:rsidTr="00B4688B">
        <w:trPr>
          <w:trHeight w:val="233"/>
          <w:jc w:val="center"/>
        </w:trPr>
        <w:tc>
          <w:tcPr>
            <w:tcW w:w="4169" w:type="pct"/>
            <w:gridSpan w:val="2"/>
            <w:tcBorders>
              <w:top w:val="single" w:sz="4" w:space="0" w:color="auto"/>
              <w:left w:val="single" w:sz="4" w:space="0" w:color="auto"/>
              <w:bottom w:val="single" w:sz="4" w:space="0" w:color="auto"/>
              <w:right w:val="single" w:sz="4" w:space="0" w:color="auto"/>
            </w:tcBorders>
          </w:tcPr>
          <w:p w14:paraId="25ED6BF1" w14:textId="77777777" w:rsidR="0051218E" w:rsidRPr="00767201" w:rsidRDefault="0051218E" w:rsidP="00B4688B">
            <w:pPr>
              <w:widowControl w:val="0"/>
              <w:rPr>
                <w:sz w:val="20"/>
              </w:rPr>
            </w:pPr>
            <w:r w:rsidRPr="00767201">
              <w:rPr>
                <w:sz w:val="20"/>
              </w:rPr>
              <w:t>Amounts previously approved for institutional strengthening (US $):</w:t>
            </w:r>
          </w:p>
        </w:tc>
        <w:tc>
          <w:tcPr>
            <w:tcW w:w="831" w:type="pct"/>
            <w:tcBorders>
              <w:top w:val="single" w:sz="4" w:space="0" w:color="auto"/>
              <w:left w:val="single" w:sz="4" w:space="0" w:color="auto"/>
              <w:bottom w:val="single" w:sz="4" w:space="0" w:color="auto"/>
              <w:right w:val="single" w:sz="4" w:space="0" w:color="auto"/>
            </w:tcBorders>
          </w:tcPr>
          <w:p w14:paraId="2052C41C" w14:textId="77777777" w:rsidR="0051218E" w:rsidRPr="006D2BC9" w:rsidRDefault="0051218E" w:rsidP="00B4688B">
            <w:pPr>
              <w:widowControl w:val="0"/>
              <w:jc w:val="right"/>
              <w:rPr>
                <w:sz w:val="20"/>
                <w:highlight w:val="yellow"/>
              </w:rPr>
            </w:pPr>
          </w:p>
        </w:tc>
      </w:tr>
      <w:tr w:rsidR="0051218E" w:rsidRPr="006D2BC9" w14:paraId="39FE1A7D" w14:textId="77777777" w:rsidTr="00B4688B">
        <w:trPr>
          <w:trHeight w:val="233"/>
          <w:jc w:val="center"/>
        </w:trPr>
        <w:tc>
          <w:tcPr>
            <w:tcW w:w="3442" w:type="pct"/>
            <w:tcBorders>
              <w:top w:val="single" w:sz="4" w:space="0" w:color="auto"/>
              <w:left w:val="single" w:sz="4" w:space="0" w:color="auto"/>
              <w:bottom w:val="nil"/>
              <w:right w:val="nil"/>
            </w:tcBorders>
            <w:shd w:val="clear" w:color="auto" w:fill="FFFFFF" w:themeFill="background1"/>
            <w:vAlign w:val="bottom"/>
          </w:tcPr>
          <w:p w14:paraId="2CA5C812" w14:textId="77777777" w:rsidR="0051218E" w:rsidRPr="00767201" w:rsidRDefault="0051218E" w:rsidP="00B4688B">
            <w:pPr>
              <w:widowControl w:val="0"/>
              <w:ind w:left="5364" w:right="-198"/>
              <w:jc w:val="left"/>
              <w:rPr>
                <w:sz w:val="20"/>
              </w:rPr>
            </w:pPr>
            <w:r w:rsidRPr="00767201">
              <w:rPr>
                <w:sz w:val="20"/>
              </w:rPr>
              <w:t>Phase I:</w:t>
            </w:r>
          </w:p>
        </w:tc>
        <w:tc>
          <w:tcPr>
            <w:tcW w:w="727" w:type="pct"/>
            <w:tcBorders>
              <w:top w:val="single" w:sz="4" w:space="0" w:color="auto"/>
              <w:left w:val="nil"/>
              <w:bottom w:val="nil"/>
              <w:right w:val="single" w:sz="4" w:space="0" w:color="auto"/>
            </w:tcBorders>
            <w:shd w:val="clear" w:color="auto" w:fill="FFFFFF" w:themeFill="background1"/>
            <w:vAlign w:val="bottom"/>
          </w:tcPr>
          <w:p w14:paraId="6EF91A13" w14:textId="77777777" w:rsidR="0051218E" w:rsidRPr="00767201" w:rsidRDefault="0051218E" w:rsidP="00B4688B">
            <w:pPr>
              <w:widowControl w:val="0"/>
              <w:jc w:val="right"/>
              <w:rPr>
                <w:sz w:val="20"/>
              </w:rPr>
            </w:pPr>
            <w:r w:rsidRPr="00767201">
              <w:rPr>
                <w:sz w:val="20"/>
              </w:rPr>
              <w:t>Oct-92</w:t>
            </w:r>
          </w:p>
        </w:tc>
        <w:tc>
          <w:tcPr>
            <w:tcW w:w="831" w:type="pct"/>
            <w:tcBorders>
              <w:top w:val="single" w:sz="4" w:space="0" w:color="auto"/>
              <w:left w:val="single" w:sz="4" w:space="0" w:color="auto"/>
              <w:bottom w:val="nil"/>
              <w:right w:val="single" w:sz="4" w:space="0" w:color="auto"/>
            </w:tcBorders>
            <w:shd w:val="clear" w:color="auto" w:fill="FFFFFF" w:themeFill="background1"/>
            <w:vAlign w:val="bottom"/>
          </w:tcPr>
          <w:p w14:paraId="656A4C4D" w14:textId="77777777" w:rsidR="0051218E" w:rsidRPr="00E05D6B" w:rsidRDefault="0051218E" w:rsidP="00B4688B">
            <w:pPr>
              <w:widowControl w:val="0"/>
              <w:jc w:val="right"/>
              <w:rPr>
                <w:sz w:val="20"/>
              </w:rPr>
            </w:pPr>
            <w:r w:rsidRPr="00E05D6B">
              <w:rPr>
                <w:sz w:val="20"/>
              </w:rPr>
              <w:t>300,000</w:t>
            </w:r>
          </w:p>
        </w:tc>
      </w:tr>
      <w:tr w:rsidR="0051218E" w:rsidRPr="006D2BC9" w14:paraId="444A56DF" w14:textId="77777777" w:rsidTr="00B4688B">
        <w:trPr>
          <w:trHeight w:val="233"/>
          <w:jc w:val="center"/>
        </w:trPr>
        <w:tc>
          <w:tcPr>
            <w:tcW w:w="3442" w:type="pct"/>
            <w:tcBorders>
              <w:top w:val="nil"/>
              <w:left w:val="single" w:sz="4" w:space="0" w:color="auto"/>
              <w:bottom w:val="nil"/>
              <w:right w:val="nil"/>
            </w:tcBorders>
            <w:shd w:val="clear" w:color="auto" w:fill="FFFFFF" w:themeFill="background1"/>
            <w:vAlign w:val="bottom"/>
          </w:tcPr>
          <w:p w14:paraId="644AF231" w14:textId="77777777" w:rsidR="0051218E" w:rsidRPr="00767201" w:rsidRDefault="0051218E" w:rsidP="00B4688B">
            <w:pPr>
              <w:widowControl w:val="0"/>
              <w:ind w:left="5364" w:right="-198"/>
              <w:jc w:val="left"/>
              <w:rPr>
                <w:sz w:val="20"/>
              </w:rPr>
            </w:pPr>
            <w:r w:rsidRPr="00767201">
              <w:rPr>
                <w:sz w:val="20"/>
              </w:rPr>
              <w:t>Phase II:</w:t>
            </w:r>
          </w:p>
        </w:tc>
        <w:tc>
          <w:tcPr>
            <w:tcW w:w="727" w:type="pct"/>
            <w:tcBorders>
              <w:top w:val="nil"/>
              <w:left w:val="nil"/>
              <w:bottom w:val="nil"/>
              <w:right w:val="single" w:sz="4" w:space="0" w:color="auto"/>
            </w:tcBorders>
            <w:shd w:val="clear" w:color="auto" w:fill="FFFFFF" w:themeFill="background1"/>
            <w:vAlign w:val="bottom"/>
          </w:tcPr>
          <w:p w14:paraId="2A3A3844" w14:textId="77777777" w:rsidR="0051218E" w:rsidRPr="00767201" w:rsidRDefault="0051218E" w:rsidP="00B4688B">
            <w:pPr>
              <w:widowControl w:val="0"/>
              <w:jc w:val="right"/>
              <w:rPr>
                <w:sz w:val="20"/>
              </w:rPr>
            </w:pPr>
            <w:r w:rsidRPr="00767201">
              <w:rPr>
                <w:sz w:val="20"/>
              </w:rPr>
              <w:t>Dec-00</w:t>
            </w:r>
          </w:p>
        </w:tc>
        <w:tc>
          <w:tcPr>
            <w:tcW w:w="831" w:type="pct"/>
            <w:tcBorders>
              <w:top w:val="nil"/>
              <w:left w:val="single" w:sz="4" w:space="0" w:color="auto"/>
              <w:bottom w:val="nil"/>
              <w:right w:val="single" w:sz="4" w:space="0" w:color="auto"/>
            </w:tcBorders>
            <w:shd w:val="clear" w:color="auto" w:fill="FFFFFF" w:themeFill="background1"/>
            <w:vAlign w:val="bottom"/>
          </w:tcPr>
          <w:p w14:paraId="168D42DA" w14:textId="77777777" w:rsidR="0051218E" w:rsidRPr="00E05D6B" w:rsidRDefault="0051218E" w:rsidP="00B4688B">
            <w:pPr>
              <w:widowControl w:val="0"/>
              <w:jc w:val="right"/>
              <w:rPr>
                <w:sz w:val="20"/>
              </w:rPr>
            </w:pPr>
            <w:r w:rsidRPr="00E05D6B">
              <w:rPr>
                <w:sz w:val="20"/>
              </w:rPr>
              <w:t>200,000</w:t>
            </w:r>
          </w:p>
        </w:tc>
      </w:tr>
      <w:tr w:rsidR="0051218E" w:rsidRPr="006D2BC9" w14:paraId="37229623" w14:textId="77777777" w:rsidTr="00B4688B">
        <w:trPr>
          <w:trHeight w:val="233"/>
          <w:jc w:val="center"/>
        </w:trPr>
        <w:tc>
          <w:tcPr>
            <w:tcW w:w="3442" w:type="pct"/>
            <w:tcBorders>
              <w:top w:val="nil"/>
              <w:left w:val="single" w:sz="4" w:space="0" w:color="auto"/>
              <w:bottom w:val="nil"/>
              <w:right w:val="nil"/>
            </w:tcBorders>
            <w:shd w:val="clear" w:color="auto" w:fill="FFFFFF" w:themeFill="background1"/>
            <w:vAlign w:val="bottom"/>
          </w:tcPr>
          <w:p w14:paraId="72F39342" w14:textId="77777777" w:rsidR="0051218E" w:rsidRPr="00767201" w:rsidRDefault="0051218E" w:rsidP="00B4688B">
            <w:pPr>
              <w:widowControl w:val="0"/>
              <w:ind w:left="5364" w:right="-198"/>
              <w:jc w:val="left"/>
              <w:rPr>
                <w:sz w:val="20"/>
              </w:rPr>
            </w:pPr>
            <w:r w:rsidRPr="00767201">
              <w:rPr>
                <w:sz w:val="20"/>
              </w:rPr>
              <w:t>Phase III:</w:t>
            </w:r>
          </w:p>
        </w:tc>
        <w:tc>
          <w:tcPr>
            <w:tcW w:w="727" w:type="pct"/>
            <w:tcBorders>
              <w:top w:val="nil"/>
              <w:left w:val="nil"/>
              <w:bottom w:val="nil"/>
              <w:right w:val="single" w:sz="4" w:space="0" w:color="auto"/>
            </w:tcBorders>
            <w:shd w:val="clear" w:color="auto" w:fill="FFFFFF" w:themeFill="background1"/>
            <w:vAlign w:val="bottom"/>
          </w:tcPr>
          <w:p w14:paraId="05653A8C" w14:textId="77777777" w:rsidR="0051218E" w:rsidRPr="00767201" w:rsidRDefault="0051218E" w:rsidP="00B4688B">
            <w:pPr>
              <w:widowControl w:val="0"/>
              <w:tabs>
                <w:tab w:val="left" w:pos="6840"/>
              </w:tabs>
              <w:ind w:left="-108"/>
              <w:jc w:val="right"/>
              <w:rPr>
                <w:sz w:val="20"/>
              </w:rPr>
            </w:pPr>
            <w:r w:rsidRPr="00767201">
              <w:rPr>
                <w:sz w:val="20"/>
              </w:rPr>
              <w:t>Dec-04</w:t>
            </w:r>
          </w:p>
        </w:tc>
        <w:tc>
          <w:tcPr>
            <w:tcW w:w="831" w:type="pct"/>
            <w:tcBorders>
              <w:top w:val="nil"/>
              <w:left w:val="single" w:sz="4" w:space="0" w:color="auto"/>
              <w:bottom w:val="nil"/>
              <w:right w:val="single" w:sz="4" w:space="0" w:color="auto"/>
            </w:tcBorders>
            <w:shd w:val="clear" w:color="auto" w:fill="FFFFFF" w:themeFill="background1"/>
          </w:tcPr>
          <w:p w14:paraId="1783D22C" w14:textId="77777777" w:rsidR="0051218E" w:rsidRPr="00E05D6B" w:rsidRDefault="0051218E" w:rsidP="00B4688B">
            <w:pPr>
              <w:widowControl w:val="0"/>
              <w:jc w:val="right"/>
              <w:rPr>
                <w:sz w:val="20"/>
              </w:rPr>
            </w:pPr>
            <w:r w:rsidRPr="00E05D6B">
              <w:rPr>
                <w:sz w:val="20"/>
              </w:rPr>
              <w:t>260,000</w:t>
            </w:r>
          </w:p>
        </w:tc>
      </w:tr>
      <w:tr w:rsidR="0051218E" w:rsidRPr="006D2BC9" w14:paraId="431A605B" w14:textId="77777777" w:rsidTr="00B4688B">
        <w:trPr>
          <w:trHeight w:val="233"/>
          <w:jc w:val="center"/>
        </w:trPr>
        <w:tc>
          <w:tcPr>
            <w:tcW w:w="3442" w:type="pct"/>
            <w:tcBorders>
              <w:top w:val="nil"/>
              <w:left w:val="single" w:sz="4" w:space="0" w:color="auto"/>
              <w:bottom w:val="nil"/>
              <w:right w:val="nil"/>
            </w:tcBorders>
            <w:shd w:val="clear" w:color="auto" w:fill="FFFFFF" w:themeFill="background1"/>
            <w:vAlign w:val="bottom"/>
          </w:tcPr>
          <w:p w14:paraId="44E68060" w14:textId="77777777" w:rsidR="0051218E" w:rsidRPr="00767201" w:rsidRDefault="0051218E" w:rsidP="00B4688B">
            <w:pPr>
              <w:widowControl w:val="0"/>
              <w:ind w:left="5364" w:right="-198"/>
              <w:jc w:val="left"/>
              <w:rPr>
                <w:sz w:val="20"/>
              </w:rPr>
            </w:pPr>
            <w:r w:rsidRPr="00767201">
              <w:rPr>
                <w:sz w:val="20"/>
              </w:rPr>
              <w:t>Phase IV:</w:t>
            </w:r>
          </w:p>
        </w:tc>
        <w:tc>
          <w:tcPr>
            <w:tcW w:w="727" w:type="pct"/>
            <w:tcBorders>
              <w:top w:val="nil"/>
              <w:left w:val="nil"/>
              <w:bottom w:val="nil"/>
              <w:right w:val="single" w:sz="4" w:space="0" w:color="auto"/>
            </w:tcBorders>
            <w:shd w:val="clear" w:color="auto" w:fill="FFFFFF" w:themeFill="background1"/>
            <w:vAlign w:val="bottom"/>
          </w:tcPr>
          <w:p w14:paraId="59D7BD89" w14:textId="77777777" w:rsidR="0051218E" w:rsidRPr="00767201" w:rsidRDefault="0051218E" w:rsidP="00B4688B">
            <w:pPr>
              <w:widowControl w:val="0"/>
              <w:tabs>
                <w:tab w:val="left" w:pos="6840"/>
              </w:tabs>
              <w:ind w:left="-108"/>
              <w:jc w:val="right"/>
              <w:rPr>
                <w:sz w:val="20"/>
              </w:rPr>
            </w:pPr>
            <w:r w:rsidRPr="00767201">
              <w:rPr>
                <w:sz w:val="20"/>
              </w:rPr>
              <w:t>Jul-09</w:t>
            </w:r>
          </w:p>
        </w:tc>
        <w:tc>
          <w:tcPr>
            <w:tcW w:w="831" w:type="pct"/>
            <w:tcBorders>
              <w:top w:val="nil"/>
              <w:left w:val="single" w:sz="4" w:space="0" w:color="auto"/>
              <w:bottom w:val="nil"/>
              <w:right w:val="single" w:sz="4" w:space="0" w:color="auto"/>
            </w:tcBorders>
            <w:shd w:val="clear" w:color="auto" w:fill="FFFFFF" w:themeFill="background1"/>
          </w:tcPr>
          <w:p w14:paraId="448F28BB" w14:textId="77777777" w:rsidR="0051218E" w:rsidRPr="00E05D6B" w:rsidRDefault="0051218E" w:rsidP="00B4688B">
            <w:pPr>
              <w:widowControl w:val="0"/>
              <w:jc w:val="right"/>
              <w:rPr>
                <w:sz w:val="20"/>
              </w:rPr>
            </w:pPr>
            <w:r w:rsidRPr="00E05D6B">
              <w:rPr>
                <w:sz w:val="20"/>
              </w:rPr>
              <w:t>195,000</w:t>
            </w:r>
          </w:p>
        </w:tc>
      </w:tr>
      <w:tr w:rsidR="0051218E" w:rsidRPr="006D2BC9" w14:paraId="643067D0" w14:textId="77777777" w:rsidTr="00B4688B">
        <w:trPr>
          <w:trHeight w:val="233"/>
          <w:jc w:val="center"/>
        </w:trPr>
        <w:tc>
          <w:tcPr>
            <w:tcW w:w="3442" w:type="pct"/>
            <w:tcBorders>
              <w:top w:val="nil"/>
              <w:left w:val="single" w:sz="4" w:space="0" w:color="auto"/>
              <w:bottom w:val="nil"/>
              <w:right w:val="nil"/>
            </w:tcBorders>
            <w:shd w:val="clear" w:color="auto" w:fill="FFFFFF" w:themeFill="background1"/>
            <w:vAlign w:val="bottom"/>
          </w:tcPr>
          <w:p w14:paraId="65EF5567" w14:textId="77777777" w:rsidR="0051218E" w:rsidRPr="00767201" w:rsidRDefault="0051218E" w:rsidP="00B4688B">
            <w:pPr>
              <w:widowControl w:val="0"/>
              <w:ind w:left="5364" w:right="-198"/>
              <w:jc w:val="left"/>
              <w:rPr>
                <w:sz w:val="20"/>
              </w:rPr>
            </w:pPr>
            <w:r w:rsidRPr="00767201">
              <w:rPr>
                <w:sz w:val="20"/>
              </w:rPr>
              <w:t>Phase V:</w:t>
            </w:r>
          </w:p>
        </w:tc>
        <w:tc>
          <w:tcPr>
            <w:tcW w:w="727" w:type="pct"/>
            <w:tcBorders>
              <w:top w:val="nil"/>
              <w:left w:val="nil"/>
              <w:bottom w:val="nil"/>
              <w:right w:val="single" w:sz="4" w:space="0" w:color="auto"/>
            </w:tcBorders>
            <w:shd w:val="clear" w:color="auto" w:fill="FFFFFF" w:themeFill="background1"/>
            <w:vAlign w:val="bottom"/>
          </w:tcPr>
          <w:p w14:paraId="29AC4229" w14:textId="77777777" w:rsidR="0051218E" w:rsidRPr="00767201" w:rsidRDefault="0051218E" w:rsidP="00B4688B">
            <w:pPr>
              <w:widowControl w:val="0"/>
              <w:tabs>
                <w:tab w:val="left" w:pos="6840"/>
              </w:tabs>
              <w:ind w:left="-108"/>
              <w:jc w:val="right"/>
              <w:rPr>
                <w:sz w:val="20"/>
              </w:rPr>
            </w:pPr>
            <w:r w:rsidRPr="00767201">
              <w:rPr>
                <w:sz w:val="20"/>
              </w:rPr>
              <w:t>Jul-11</w:t>
            </w:r>
          </w:p>
        </w:tc>
        <w:tc>
          <w:tcPr>
            <w:tcW w:w="831" w:type="pct"/>
            <w:tcBorders>
              <w:top w:val="nil"/>
              <w:left w:val="single" w:sz="4" w:space="0" w:color="auto"/>
              <w:bottom w:val="nil"/>
              <w:right w:val="single" w:sz="4" w:space="0" w:color="auto"/>
            </w:tcBorders>
            <w:shd w:val="clear" w:color="auto" w:fill="FFFFFF" w:themeFill="background1"/>
          </w:tcPr>
          <w:p w14:paraId="5072EE65" w14:textId="77777777" w:rsidR="0051218E" w:rsidRPr="00E05D6B" w:rsidRDefault="0051218E" w:rsidP="00B4688B">
            <w:pPr>
              <w:widowControl w:val="0"/>
              <w:jc w:val="right"/>
              <w:rPr>
                <w:sz w:val="20"/>
              </w:rPr>
            </w:pPr>
            <w:r w:rsidRPr="00E05D6B">
              <w:rPr>
                <w:sz w:val="20"/>
              </w:rPr>
              <w:t>260,000</w:t>
            </w:r>
          </w:p>
        </w:tc>
      </w:tr>
      <w:tr w:rsidR="0051218E" w:rsidRPr="006D2BC9" w14:paraId="0B1E39F7" w14:textId="77777777" w:rsidTr="00B4688B">
        <w:trPr>
          <w:trHeight w:val="233"/>
          <w:jc w:val="center"/>
        </w:trPr>
        <w:tc>
          <w:tcPr>
            <w:tcW w:w="3442" w:type="pct"/>
            <w:tcBorders>
              <w:top w:val="nil"/>
              <w:left w:val="single" w:sz="4" w:space="0" w:color="auto"/>
              <w:bottom w:val="nil"/>
              <w:right w:val="nil"/>
            </w:tcBorders>
            <w:shd w:val="clear" w:color="auto" w:fill="FFFFFF" w:themeFill="background1"/>
            <w:vAlign w:val="bottom"/>
          </w:tcPr>
          <w:p w14:paraId="300B8F93" w14:textId="77777777" w:rsidR="0051218E" w:rsidRPr="00767201" w:rsidRDefault="0051218E" w:rsidP="00B4688B">
            <w:pPr>
              <w:widowControl w:val="0"/>
              <w:ind w:left="5364" w:right="-198"/>
              <w:jc w:val="left"/>
              <w:rPr>
                <w:sz w:val="20"/>
              </w:rPr>
            </w:pPr>
            <w:r w:rsidRPr="00767201">
              <w:rPr>
                <w:sz w:val="20"/>
              </w:rPr>
              <w:t>Phase VI:</w:t>
            </w:r>
          </w:p>
        </w:tc>
        <w:tc>
          <w:tcPr>
            <w:tcW w:w="727" w:type="pct"/>
            <w:tcBorders>
              <w:top w:val="nil"/>
              <w:left w:val="nil"/>
              <w:bottom w:val="nil"/>
              <w:right w:val="single" w:sz="4" w:space="0" w:color="auto"/>
            </w:tcBorders>
            <w:shd w:val="clear" w:color="auto" w:fill="FFFFFF" w:themeFill="background1"/>
            <w:vAlign w:val="bottom"/>
          </w:tcPr>
          <w:p w14:paraId="468FBB4A" w14:textId="77777777" w:rsidR="0051218E" w:rsidRPr="00767201" w:rsidRDefault="0051218E" w:rsidP="00B4688B">
            <w:pPr>
              <w:widowControl w:val="0"/>
              <w:tabs>
                <w:tab w:val="left" w:pos="6840"/>
              </w:tabs>
              <w:ind w:left="-108"/>
              <w:jc w:val="right"/>
              <w:rPr>
                <w:sz w:val="20"/>
              </w:rPr>
            </w:pPr>
            <w:r w:rsidRPr="00767201">
              <w:rPr>
                <w:sz w:val="20"/>
              </w:rPr>
              <w:t>Jul-13</w:t>
            </w:r>
          </w:p>
        </w:tc>
        <w:tc>
          <w:tcPr>
            <w:tcW w:w="831" w:type="pct"/>
            <w:tcBorders>
              <w:top w:val="nil"/>
              <w:left w:val="single" w:sz="4" w:space="0" w:color="auto"/>
              <w:bottom w:val="nil"/>
              <w:right w:val="single" w:sz="4" w:space="0" w:color="auto"/>
            </w:tcBorders>
            <w:shd w:val="clear" w:color="auto" w:fill="FFFFFF" w:themeFill="background1"/>
          </w:tcPr>
          <w:p w14:paraId="1310EB44" w14:textId="77777777" w:rsidR="0051218E" w:rsidRPr="00E05D6B" w:rsidRDefault="0051218E" w:rsidP="00B4688B">
            <w:pPr>
              <w:widowControl w:val="0"/>
              <w:jc w:val="right"/>
              <w:rPr>
                <w:sz w:val="20"/>
              </w:rPr>
            </w:pPr>
            <w:r w:rsidRPr="00E05D6B">
              <w:rPr>
                <w:sz w:val="20"/>
              </w:rPr>
              <w:t>260,000</w:t>
            </w:r>
          </w:p>
        </w:tc>
      </w:tr>
      <w:tr w:rsidR="0051218E" w:rsidRPr="006D2BC9" w14:paraId="7E892EF0" w14:textId="77777777" w:rsidTr="00B4688B">
        <w:trPr>
          <w:trHeight w:val="233"/>
          <w:jc w:val="center"/>
        </w:trPr>
        <w:tc>
          <w:tcPr>
            <w:tcW w:w="3442" w:type="pct"/>
            <w:tcBorders>
              <w:top w:val="nil"/>
              <w:left w:val="single" w:sz="4" w:space="0" w:color="auto"/>
              <w:bottom w:val="nil"/>
              <w:right w:val="nil"/>
            </w:tcBorders>
            <w:shd w:val="clear" w:color="auto" w:fill="FFFFFF" w:themeFill="background1"/>
            <w:vAlign w:val="bottom"/>
          </w:tcPr>
          <w:p w14:paraId="21A27D4B" w14:textId="77777777" w:rsidR="0051218E" w:rsidRPr="00767201" w:rsidRDefault="0051218E" w:rsidP="00B4688B">
            <w:pPr>
              <w:widowControl w:val="0"/>
              <w:ind w:left="5364" w:right="-198"/>
              <w:jc w:val="left"/>
              <w:rPr>
                <w:sz w:val="20"/>
              </w:rPr>
            </w:pPr>
            <w:r w:rsidRPr="00767201">
              <w:rPr>
                <w:sz w:val="20"/>
              </w:rPr>
              <w:t>Phase VII:</w:t>
            </w:r>
          </w:p>
        </w:tc>
        <w:tc>
          <w:tcPr>
            <w:tcW w:w="727" w:type="pct"/>
            <w:tcBorders>
              <w:top w:val="nil"/>
              <w:left w:val="nil"/>
              <w:bottom w:val="nil"/>
              <w:right w:val="single" w:sz="4" w:space="0" w:color="auto"/>
            </w:tcBorders>
            <w:shd w:val="clear" w:color="auto" w:fill="FFFFFF" w:themeFill="background1"/>
            <w:vAlign w:val="bottom"/>
          </w:tcPr>
          <w:p w14:paraId="71AD6170" w14:textId="77777777" w:rsidR="0051218E" w:rsidRPr="00767201" w:rsidRDefault="0051218E" w:rsidP="00B4688B">
            <w:pPr>
              <w:widowControl w:val="0"/>
              <w:tabs>
                <w:tab w:val="left" w:pos="6840"/>
              </w:tabs>
              <w:ind w:left="-108"/>
              <w:jc w:val="right"/>
              <w:rPr>
                <w:sz w:val="20"/>
              </w:rPr>
            </w:pPr>
            <w:r w:rsidRPr="00767201">
              <w:rPr>
                <w:sz w:val="20"/>
              </w:rPr>
              <w:t>May-15</w:t>
            </w:r>
          </w:p>
        </w:tc>
        <w:tc>
          <w:tcPr>
            <w:tcW w:w="831" w:type="pct"/>
            <w:tcBorders>
              <w:top w:val="nil"/>
              <w:left w:val="single" w:sz="4" w:space="0" w:color="auto"/>
              <w:bottom w:val="nil"/>
              <w:right w:val="single" w:sz="4" w:space="0" w:color="auto"/>
            </w:tcBorders>
            <w:shd w:val="clear" w:color="auto" w:fill="FFFFFF" w:themeFill="background1"/>
          </w:tcPr>
          <w:p w14:paraId="237FF28F" w14:textId="77777777" w:rsidR="0051218E" w:rsidRPr="00E05D6B" w:rsidRDefault="0051218E" w:rsidP="00B4688B">
            <w:pPr>
              <w:widowControl w:val="0"/>
              <w:jc w:val="right"/>
              <w:rPr>
                <w:sz w:val="20"/>
              </w:rPr>
            </w:pPr>
            <w:r w:rsidRPr="00E05D6B">
              <w:rPr>
                <w:sz w:val="20"/>
              </w:rPr>
              <w:t>260,000</w:t>
            </w:r>
          </w:p>
        </w:tc>
      </w:tr>
      <w:tr w:rsidR="0051218E" w:rsidRPr="006D2BC9" w14:paraId="33C12276" w14:textId="77777777" w:rsidTr="00B4688B">
        <w:trPr>
          <w:trHeight w:val="233"/>
          <w:jc w:val="center"/>
        </w:trPr>
        <w:tc>
          <w:tcPr>
            <w:tcW w:w="3442" w:type="pct"/>
            <w:tcBorders>
              <w:top w:val="nil"/>
              <w:left w:val="single" w:sz="4" w:space="0" w:color="auto"/>
              <w:bottom w:val="nil"/>
              <w:right w:val="nil"/>
            </w:tcBorders>
            <w:shd w:val="clear" w:color="auto" w:fill="FFFFFF" w:themeFill="background1"/>
            <w:vAlign w:val="bottom"/>
          </w:tcPr>
          <w:p w14:paraId="6FDAA8F7" w14:textId="77777777" w:rsidR="0051218E" w:rsidRPr="00767201" w:rsidRDefault="0051218E" w:rsidP="00B4688B">
            <w:pPr>
              <w:widowControl w:val="0"/>
              <w:ind w:left="5364" w:right="-198"/>
              <w:jc w:val="left"/>
              <w:rPr>
                <w:sz w:val="20"/>
              </w:rPr>
            </w:pPr>
            <w:r w:rsidRPr="00767201">
              <w:rPr>
                <w:sz w:val="20"/>
              </w:rPr>
              <w:t>Phase VIII:</w:t>
            </w:r>
          </w:p>
        </w:tc>
        <w:tc>
          <w:tcPr>
            <w:tcW w:w="727" w:type="pct"/>
            <w:tcBorders>
              <w:top w:val="nil"/>
              <w:left w:val="nil"/>
              <w:bottom w:val="nil"/>
              <w:right w:val="single" w:sz="4" w:space="0" w:color="auto"/>
            </w:tcBorders>
            <w:shd w:val="clear" w:color="auto" w:fill="FFFFFF" w:themeFill="background1"/>
            <w:vAlign w:val="bottom"/>
          </w:tcPr>
          <w:p w14:paraId="32910EA2" w14:textId="77777777" w:rsidR="0051218E" w:rsidRPr="00767201" w:rsidRDefault="0051218E" w:rsidP="00B4688B">
            <w:pPr>
              <w:widowControl w:val="0"/>
              <w:tabs>
                <w:tab w:val="left" w:pos="6840"/>
              </w:tabs>
              <w:ind w:left="-108"/>
              <w:jc w:val="right"/>
              <w:rPr>
                <w:sz w:val="20"/>
              </w:rPr>
            </w:pPr>
            <w:r w:rsidRPr="00767201">
              <w:rPr>
                <w:sz w:val="20"/>
              </w:rPr>
              <w:t>Nov-17</w:t>
            </w:r>
          </w:p>
        </w:tc>
        <w:tc>
          <w:tcPr>
            <w:tcW w:w="831" w:type="pct"/>
            <w:tcBorders>
              <w:top w:val="nil"/>
              <w:left w:val="single" w:sz="4" w:space="0" w:color="auto"/>
              <w:bottom w:val="nil"/>
              <w:right w:val="single" w:sz="4" w:space="0" w:color="auto"/>
            </w:tcBorders>
            <w:shd w:val="clear" w:color="auto" w:fill="FFFFFF" w:themeFill="background1"/>
          </w:tcPr>
          <w:p w14:paraId="01EB1CEB" w14:textId="77777777" w:rsidR="0051218E" w:rsidRPr="00E05D6B" w:rsidRDefault="0051218E" w:rsidP="00B4688B">
            <w:pPr>
              <w:widowControl w:val="0"/>
              <w:jc w:val="right"/>
              <w:rPr>
                <w:sz w:val="20"/>
              </w:rPr>
            </w:pPr>
            <w:r w:rsidRPr="00E05D6B">
              <w:rPr>
                <w:sz w:val="20"/>
              </w:rPr>
              <w:t>332,800</w:t>
            </w:r>
          </w:p>
        </w:tc>
      </w:tr>
      <w:tr w:rsidR="0051218E" w:rsidRPr="006D2BC9" w14:paraId="729CA77C" w14:textId="77777777" w:rsidTr="00B4688B">
        <w:trPr>
          <w:trHeight w:val="233"/>
          <w:jc w:val="center"/>
        </w:trPr>
        <w:tc>
          <w:tcPr>
            <w:tcW w:w="3442" w:type="pct"/>
            <w:tcBorders>
              <w:top w:val="nil"/>
              <w:left w:val="single" w:sz="4" w:space="0" w:color="auto"/>
              <w:bottom w:val="nil"/>
              <w:right w:val="nil"/>
            </w:tcBorders>
            <w:shd w:val="clear" w:color="auto" w:fill="FFFFFF" w:themeFill="background1"/>
            <w:vAlign w:val="bottom"/>
          </w:tcPr>
          <w:p w14:paraId="1353E077" w14:textId="77777777" w:rsidR="0051218E" w:rsidRPr="00767201" w:rsidRDefault="0051218E" w:rsidP="00B4688B">
            <w:pPr>
              <w:widowControl w:val="0"/>
              <w:ind w:left="5364" w:right="-198"/>
              <w:jc w:val="left"/>
              <w:rPr>
                <w:sz w:val="20"/>
              </w:rPr>
            </w:pPr>
            <w:r>
              <w:rPr>
                <w:sz w:val="20"/>
              </w:rPr>
              <w:t>Phase IX:</w:t>
            </w:r>
          </w:p>
        </w:tc>
        <w:tc>
          <w:tcPr>
            <w:tcW w:w="727" w:type="pct"/>
            <w:tcBorders>
              <w:top w:val="nil"/>
              <w:left w:val="nil"/>
              <w:bottom w:val="nil"/>
              <w:right w:val="single" w:sz="4" w:space="0" w:color="auto"/>
            </w:tcBorders>
            <w:shd w:val="clear" w:color="auto" w:fill="FFFFFF" w:themeFill="background1"/>
            <w:vAlign w:val="bottom"/>
          </w:tcPr>
          <w:p w14:paraId="13D6E650" w14:textId="77777777" w:rsidR="0051218E" w:rsidRPr="00767201" w:rsidRDefault="0051218E" w:rsidP="00B4688B">
            <w:pPr>
              <w:widowControl w:val="0"/>
              <w:tabs>
                <w:tab w:val="left" w:pos="6840"/>
              </w:tabs>
              <w:ind w:left="-108"/>
              <w:jc w:val="right"/>
              <w:rPr>
                <w:sz w:val="20"/>
              </w:rPr>
            </w:pPr>
            <w:r>
              <w:rPr>
                <w:sz w:val="20"/>
              </w:rPr>
              <w:t>Dec-19</w:t>
            </w:r>
          </w:p>
        </w:tc>
        <w:tc>
          <w:tcPr>
            <w:tcW w:w="831" w:type="pct"/>
            <w:tcBorders>
              <w:top w:val="nil"/>
              <w:left w:val="single" w:sz="4" w:space="0" w:color="auto"/>
              <w:bottom w:val="nil"/>
              <w:right w:val="single" w:sz="4" w:space="0" w:color="auto"/>
            </w:tcBorders>
            <w:shd w:val="clear" w:color="auto" w:fill="FFFFFF" w:themeFill="background1"/>
          </w:tcPr>
          <w:p w14:paraId="364E3D91" w14:textId="77777777" w:rsidR="0051218E" w:rsidRPr="00E05D6B" w:rsidRDefault="0051218E" w:rsidP="00B4688B">
            <w:pPr>
              <w:widowControl w:val="0"/>
              <w:jc w:val="right"/>
              <w:rPr>
                <w:sz w:val="20"/>
              </w:rPr>
            </w:pPr>
            <w:r w:rsidRPr="00E05D6B">
              <w:rPr>
                <w:sz w:val="20"/>
              </w:rPr>
              <w:t>332,800</w:t>
            </w:r>
          </w:p>
        </w:tc>
      </w:tr>
      <w:tr w:rsidR="0051218E" w:rsidRPr="006D2BC9" w14:paraId="2173F3A4" w14:textId="77777777" w:rsidTr="00B4688B">
        <w:trPr>
          <w:trHeight w:val="233"/>
          <w:jc w:val="center"/>
        </w:trPr>
        <w:tc>
          <w:tcPr>
            <w:tcW w:w="4169" w:type="pct"/>
            <w:gridSpan w:val="2"/>
            <w:tcBorders>
              <w:top w:val="nil"/>
              <w:left w:val="single" w:sz="4" w:space="0" w:color="auto"/>
              <w:bottom w:val="nil"/>
              <w:right w:val="single" w:sz="4" w:space="0" w:color="auto"/>
            </w:tcBorders>
            <w:shd w:val="clear" w:color="auto" w:fill="auto"/>
          </w:tcPr>
          <w:p w14:paraId="7ED228A5" w14:textId="77777777" w:rsidR="0051218E" w:rsidRPr="00767201" w:rsidRDefault="0051218E" w:rsidP="00B4688B">
            <w:pPr>
              <w:widowControl w:val="0"/>
              <w:tabs>
                <w:tab w:val="right" w:pos="7560"/>
              </w:tabs>
              <w:ind w:left="6480" w:right="-108"/>
              <w:jc w:val="left"/>
              <w:rPr>
                <w:sz w:val="20"/>
              </w:rPr>
            </w:pPr>
            <w:r w:rsidRPr="00767201">
              <w:rPr>
                <w:sz w:val="20"/>
              </w:rPr>
              <w:tab/>
              <w:t>Total:</w:t>
            </w:r>
          </w:p>
        </w:tc>
        <w:tc>
          <w:tcPr>
            <w:tcW w:w="831" w:type="pct"/>
            <w:tcBorders>
              <w:top w:val="nil"/>
              <w:left w:val="single" w:sz="4" w:space="0" w:color="auto"/>
              <w:bottom w:val="single" w:sz="4" w:space="0" w:color="auto"/>
              <w:right w:val="single" w:sz="4" w:space="0" w:color="auto"/>
            </w:tcBorders>
            <w:shd w:val="clear" w:color="auto" w:fill="auto"/>
          </w:tcPr>
          <w:p w14:paraId="5F6E31A8" w14:textId="77777777" w:rsidR="0051218E" w:rsidRPr="006D2BC9" w:rsidRDefault="0051218E" w:rsidP="00B4688B">
            <w:pPr>
              <w:widowControl w:val="0"/>
              <w:jc w:val="right"/>
              <w:rPr>
                <w:sz w:val="20"/>
                <w:highlight w:val="yellow"/>
              </w:rPr>
            </w:pPr>
            <w:r w:rsidRPr="00D17C35">
              <w:rPr>
                <w:sz w:val="20"/>
              </w:rPr>
              <w:t>2,400,600</w:t>
            </w:r>
          </w:p>
        </w:tc>
      </w:tr>
      <w:tr w:rsidR="0051218E" w:rsidRPr="006D2BC9" w14:paraId="06286D02" w14:textId="77777777" w:rsidTr="00B4688B">
        <w:trPr>
          <w:trHeight w:val="233"/>
          <w:jc w:val="center"/>
        </w:trPr>
        <w:tc>
          <w:tcPr>
            <w:tcW w:w="4169" w:type="pct"/>
            <w:gridSpan w:val="2"/>
            <w:shd w:val="clear" w:color="auto" w:fill="FFFFFF" w:themeFill="background1"/>
          </w:tcPr>
          <w:p w14:paraId="7856ACD9" w14:textId="77777777" w:rsidR="0051218E" w:rsidRPr="00767201" w:rsidRDefault="0051218E" w:rsidP="00B4688B">
            <w:pPr>
              <w:widowControl w:val="0"/>
              <w:jc w:val="left"/>
              <w:rPr>
                <w:sz w:val="20"/>
              </w:rPr>
            </w:pPr>
            <w:r w:rsidRPr="00767201">
              <w:rPr>
                <w:sz w:val="20"/>
              </w:rPr>
              <w:t>Amount requested for renewal phase X (US $):</w:t>
            </w:r>
          </w:p>
        </w:tc>
        <w:tc>
          <w:tcPr>
            <w:tcW w:w="831" w:type="pct"/>
            <w:shd w:val="clear" w:color="auto" w:fill="auto"/>
          </w:tcPr>
          <w:p w14:paraId="3031EB9B" w14:textId="77777777" w:rsidR="0051218E" w:rsidRPr="00E05D6B" w:rsidRDefault="0051218E" w:rsidP="00B4688B">
            <w:pPr>
              <w:widowControl w:val="0"/>
              <w:jc w:val="right"/>
              <w:rPr>
                <w:sz w:val="20"/>
              </w:rPr>
            </w:pPr>
            <w:r w:rsidRPr="00E05D6B">
              <w:rPr>
                <w:color w:val="000000"/>
                <w:sz w:val="20"/>
              </w:rPr>
              <w:t>332,800</w:t>
            </w:r>
          </w:p>
        </w:tc>
      </w:tr>
      <w:tr w:rsidR="0051218E" w:rsidRPr="006D2BC9" w14:paraId="30CD7AB7" w14:textId="77777777" w:rsidTr="00B4688B">
        <w:trPr>
          <w:trHeight w:val="233"/>
          <w:jc w:val="center"/>
        </w:trPr>
        <w:tc>
          <w:tcPr>
            <w:tcW w:w="4169" w:type="pct"/>
            <w:gridSpan w:val="2"/>
          </w:tcPr>
          <w:p w14:paraId="57EA9515" w14:textId="77777777" w:rsidR="0051218E" w:rsidRPr="00767201" w:rsidRDefault="0051218E" w:rsidP="00B4688B">
            <w:pPr>
              <w:widowControl w:val="0"/>
              <w:jc w:val="left"/>
              <w:rPr>
                <w:sz w:val="20"/>
              </w:rPr>
            </w:pPr>
            <w:r w:rsidRPr="00767201">
              <w:rPr>
                <w:sz w:val="20"/>
              </w:rPr>
              <w:t xml:space="preserve">Amount recommended for approval for phase X (US $): </w:t>
            </w:r>
          </w:p>
        </w:tc>
        <w:tc>
          <w:tcPr>
            <w:tcW w:w="831" w:type="pct"/>
            <w:shd w:val="clear" w:color="auto" w:fill="auto"/>
          </w:tcPr>
          <w:p w14:paraId="5D6618AD" w14:textId="77777777" w:rsidR="0051218E" w:rsidRPr="00E05D6B" w:rsidRDefault="0051218E" w:rsidP="00B4688B">
            <w:pPr>
              <w:widowControl w:val="0"/>
              <w:jc w:val="right"/>
              <w:rPr>
                <w:sz w:val="20"/>
              </w:rPr>
            </w:pPr>
            <w:r w:rsidRPr="00E05D6B">
              <w:rPr>
                <w:color w:val="000000"/>
                <w:sz w:val="20"/>
              </w:rPr>
              <w:t>332,800</w:t>
            </w:r>
          </w:p>
        </w:tc>
      </w:tr>
      <w:tr w:rsidR="0051218E" w:rsidRPr="006D2BC9" w14:paraId="516D9A4A" w14:textId="77777777" w:rsidTr="00B4688B">
        <w:trPr>
          <w:trHeight w:val="233"/>
          <w:jc w:val="center"/>
        </w:trPr>
        <w:tc>
          <w:tcPr>
            <w:tcW w:w="4169" w:type="pct"/>
            <w:gridSpan w:val="2"/>
          </w:tcPr>
          <w:p w14:paraId="55E99E76" w14:textId="77777777" w:rsidR="0051218E" w:rsidRPr="00767201" w:rsidRDefault="0051218E" w:rsidP="00B4688B">
            <w:pPr>
              <w:widowControl w:val="0"/>
              <w:jc w:val="left"/>
              <w:rPr>
                <w:sz w:val="20"/>
              </w:rPr>
            </w:pPr>
            <w:r w:rsidRPr="00767201">
              <w:rPr>
                <w:sz w:val="20"/>
              </w:rPr>
              <w:t>Agency support costs (US $):</w:t>
            </w:r>
          </w:p>
        </w:tc>
        <w:tc>
          <w:tcPr>
            <w:tcW w:w="831" w:type="pct"/>
            <w:shd w:val="clear" w:color="auto" w:fill="auto"/>
          </w:tcPr>
          <w:p w14:paraId="7E7108DA" w14:textId="77777777" w:rsidR="0051218E" w:rsidRPr="00E05D6B" w:rsidRDefault="0051218E" w:rsidP="00B4688B">
            <w:pPr>
              <w:widowControl w:val="0"/>
              <w:jc w:val="right"/>
              <w:rPr>
                <w:sz w:val="20"/>
              </w:rPr>
            </w:pPr>
            <w:r w:rsidRPr="00E05D6B">
              <w:rPr>
                <w:sz w:val="20"/>
              </w:rPr>
              <w:t>23,296</w:t>
            </w:r>
          </w:p>
        </w:tc>
      </w:tr>
      <w:tr w:rsidR="0051218E" w:rsidRPr="006D2BC9" w14:paraId="6B3E0949" w14:textId="77777777" w:rsidTr="00B4688B">
        <w:trPr>
          <w:trHeight w:val="233"/>
          <w:jc w:val="center"/>
        </w:trPr>
        <w:tc>
          <w:tcPr>
            <w:tcW w:w="4169" w:type="pct"/>
            <w:gridSpan w:val="2"/>
          </w:tcPr>
          <w:p w14:paraId="74C4F5E7" w14:textId="77777777" w:rsidR="0051218E" w:rsidRPr="00767201" w:rsidRDefault="0051218E" w:rsidP="00B4688B">
            <w:pPr>
              <w:widowControl w:val="0"/>
              <w:jc w:val="left"/>
              <w:rPr>
                <w:sz w:val="20"/>
              </w:rPr>
            </w:pPr>
            <w:r w:rsidRPr="00767201">
              <w:rPr>
                <w:sz w:val="20"/>
              </w:rPr>
              <w:t>Total cost of institutional strengthening phase X to the Multilateral Fund (US $):</w:t>
            </w:r>
          </w:p>
        </w:tc>
        <w:tc>
          <w:tcPr>
            <w:tcW w:w="831" w:type="pct"/>
            <w:shd w:val="clear" w:color="auto" w:fill="auto"/>
          </w:tcPr>
          <w:p w14:paraId="431A83C6" w14:textId="77777777" w:rsidR="0051218E" w:rsidRPr="00E05D6B" w:rsidRDefault="0051218E" w:rsidP="00B4688B">
            <w:pPr>
              <w:widowControl w:val="0"/>
              <w:jc w:val="right"/>
              <w:rPr>
                <w:sz w:val="20"/>
              </w:rPr>
            </w:pPr>
            <w:r w:rsidRPr="00E05D6B">
              <w:rPr>
                <w:sz w:val="20"/>
              </w:rPr>
              <w:t>356,096</w:t>
            </w:r>
          </w:p>
        </w:tc>
      </w:tr>
      <w:tr w:rsidR="0051218E" w:rsidRPr="006D2BC9" w14:paraId="0DC0FE79" w14:textId="77777777" w:rsidTr="00B4688B">
        <w:trPr>
          <w:trHeight w:val="233"/>
          <w:jc w:val="center"/>
        </w:trPr>
        <w:tc>
          <w:tcPr>
            <w:tcW w:w="4169" w:type="pct"/>
            <w:gridSpan w:val="2"/>
          </w:tcPr>
          <w:p w14:paraId="45F724DD" w14:textId="77777777" w:rsidR="0051218E" w:rsidRPr="00767201" w:rsidRDefault="0051218E" w:rsidP="00B4688B">
            <w:pPr>
              <w:widowControl w:val="0"/>
              <w:jc w:val="left"/>
              <w:rPr>
                <w:sz w:val="20"/>
              </w:rPr>
            </w:pPr>
            <w:r w:rsidRPr="00767201">
              <w:rPr>
                <w:sz w:val="20"/>
              </w:rPr>
              <w:lastRenderedPageBreak/>
              <w:t>Date of approval of country programme:</w:t>
            </w:r>
          </w:p>
        </w:tc>
        <w:tc>
          <w:tcPr>
            <w:tcW w:w="831" w:type="pct"/>
            <w:shd w:val="clear" w:color="auto" w:fill="FFFFFF" w:themeFill="background1"/>
          </w:tcPr>
          <w:p w14:paraId="354E0921" w14:textId="77777777" w:rsidR="0051218E" w:rsidRPr="00E05D6B" w:rsidRDefault="0051218E" w:rsidP="00B4688B">
            <w:pPr>
              <w:widowControl w:val="0"/>
              <w:jc w:val="right"/>
              <w:rPr>
                <w:sz w:val="20"/>
              </w:rPr>
            </w:pPr>
            <w:r w:rsidRPr="00E05D6B">
              <w:rPr>
                <w:sz w:val="20"/>
              </w:rPr>
              <w:t>1992</w:t>
            </w:r>
          </w:p>
        </w:tc>
      </w:tr>
      <w:tr w:rsidR="0051218E" w:rsidRPr="006D2BC9" w14:paraId="16CB6E11" w14:textId="77777777" w:rsidTr="00B4688B">
        <w:trPr>
          <w:trHeight w:val="233"/>
          <w:jc w:val="center"/>
        </w:trPr>
        <w:tc>
          <w:tcPr>
            <w:tcW w:w="4169" w:type="pct"/>
            <w:gridSpan w:val="2"/>
            <w:tcBorders>
              <w:bottom w:val="single" w:sz="4" w:space="0" w:color="auto"/>
            </w:tcBorders>
          </w:tcPr>
          <w:p w14:paraId="3FEF265F" w14:textId="77777777" w:rsidR="0051218E" w:rsidRPr="00767201" w:rsidRDefault="0051218E" w:rsidP="00B4688B">
            <w:pPr>
              <w:widowControl w:val="0"/>
              <w:jc w:val="left"/>
              <w:rPr>
                <w:sz w:val="20"/>
              </w:rPr>
            </w:pPr>
            <w:r w:rsidRPr="00767201">
              <w:rPr>
                <w:sz w:val="20"/>
              </w:rPr>
              <w:t>Date of approval of HCFC phase-out management plan:</w:t>
            </w:r>
          </w:p>
        </w:tc>
        <w:tc>
          <w:tcPr>
            <w:tcW w:w="831" w:type="pct"/>
            <w:tcBorders>
              <w:bottom w:val="single" w:sz="4" w:space="0" w:color="auto"/>
            </w:tcBorders>
            <w:shd w:val="clear" w:color="auto" w:fill="FFFFFF" w:themeFill="background1"/>
          </w:tcPr>
          <w:p w14:paraId="549FF01D" w14:textId="77777777" w:rsidR="0051218E" w:rsidRPr="00E05D6B" w:rsidRDefault="0051218E" w:rsidP="00B4688B">
            <w:pPr>
              <w:widowControl w:val="0"/>
              <w:jc w:val="right"/>
              <w:rPr>
                <w:sz w:val="20"/>
              </w:rPr>
            </w:pPr>
            <w:r w:rsidRPr="00E05D6B">
              <w:rPr>
                <w:sz w:val="20"/>
              </w:rPr>
              <w:t>2012</w:t>
            </w:r>
          </w:p>
        </w:tc>
      </w:tr>
      <w:tr w:rsidR="0051218E" w:rsidRPr="006D2BC9" w14:paraId="44A2071B" w14:textId="77777777" w:rsidTr="00B4688B">
        <w:trPr>
          <w:trHeight w:val="233"/>
          <w:jc w:val="center"/>
        </w:trPr>
        <w:tc>
          <w:tcPr>
            <w:tcW w:w="4169" w:type="pct"/>
            <w:gridSpan w:val="2"/>
            <w:tcBorders>
              <w:top w:val="single" w:sz="4" w:space="0" w:color="auto"/>
              <w:left w:val="single" w:sz="4" w:space="0" w:color="auto"/>
              <w:bottom w:val="nil"/>
              <w:right w:val="single" w:sz="4" w:space="0" w:color="auto"/>
            </w:tcBorders>
          </w:tcPr>
          <w:p w14:paraId="154A3A60" w14:textId="77777777" w:rsidR="0051218E" w:rsidRPr="00767201" w:rsidRDefault="0051218E" w:rsidP="00B4688B">
            <w:pPr>
              <w:widowControl w:val="0"/>
              <w:spacing w:before="20"/>
              <w:jc w:val="left"/>
              <w:rPr>
                <w:sz w:val="20"/>
              </w:rPr>
            </w:pPr>
            <w:r w:rsidRPr="00767201">
              <w:rPr>
                <w:sz w:val="20"/>
              </w:rPr>
              <w:t>Baseline consumption of controlled substances (ODP tonnes):</w:t>
            </w:r>
          </w:p>
        </w:tc>
        <w:tc>
          <w:tcPr>
            <w:tcW w:w="831" w:type="pct"/>
            <w:tcBorders>
              <w:top w:val="single" w:sz="4" w:space="0" w:color="auto"/>
              <w:left w:val="single" w:sz="4" w:space="0" w:color="auto"/>
              <w:bottom w:val="nil"/>
              <w:right w:val="single" w:sz="4" w:space="0" w:color="auto"/>
            </w:tcBorders>
            <w:shd w:val="clear" w:color="auto" w:fill="FFFFFF" w:themeFill="background1"/>
            <w:vAlign w:val="bottom"/>
          </w:tcPr>
          <w:p w14:paraId="5BAE3131" w14:textId="77777777" w:rsidR="0051218E" w:rsidRPr="006D2BC9" w:rsidRDefault="0051218E" w:rsidP="00B4688B">
            <w:pPr>
              <w:widowControl w:val="0"/>
              <w:jc w:val="right"/>
              <w:rPr>
                <w:sz w:val="20"/>
                <w:highlight w:val="yellow"/>
              </w:rPr>
            </w:pPr>
          </w:p>
        </w:tc>
      </w:tr>
      <w:tr w:rsidR="0051218E" w:rsidRPr="006D2BC9" w14:paraId="4222BBB7" w14:textId="77777777" w:rsidTr="00B4688B">
        <w:trPr>
          <w:trHeight w:val="233"/>
          <w:jc w:val="center"/>
        </w:trPr>
        <w:tc>
          <w:tcPr>
            <w:tcW w:w="4169" w:type="pct"/>
            <w:gridSpan w:val="2"/>
            <w:tcBorders>
              <w:top w:val="nil"/>
              <w:left w:val="single" w:sz="4" w:space="0" w:color="auto"/>
              <w:bottom w:val="nil"/>
              <w:right w:val="single" w:sz="4" w:space="0" w:color="auto"/>
            </w:tcBorders>
          </w:tcPr>
          <w:p w14:paraId="16F77CA4" w14:textId="77777777" w:rsidR="0051218E" w:rsidRPr="00767201" w:rsidRDefault="0051218E" w:rsidP="00B4688B">
            <w:pPr>
              <w:widowControl w:val="0"/>
              <w:ind w:left="340" w:hanging="340"/>
              <w:jc w:val="left"/>
              <w:rPr>
                <w:sz w:val="20"/>
              </w:rPr>
            </w:pPr>
            <w:r w:rsidRPr="00767201">
              <w:rPr>
                <w:sz w:val="20"/>
              </w:rPr>
              <w:t>(</w:t>
            </w:r>
            <w:r>
              <w:rPr>
                <w:sz w:val="20"/>
              </w:rPr>
              <w:t>a</w:t>
            </w:r>
            <w:r w:rsidRPr="00767201">
              <w:rPr>
                <w:sz w:val="20"/>
              </w:rPr>
              <w:t>)</w:t>
            </w:r>
            <w:r w:rsidRPr="00767201">
              <w:rPr>
                <w:sz w:val="20"/>
              </w:rPr>
              <w:tab/>
              <w:t>Annex B, Group III (methyl chloroform) (average 1998-2000)</w:t>
            </w:r>
          </w:p>
        </w:tc>
        <w:tc>
          <w:tcPr>
            <w:tcW w:w="831" w:type="pct"/>
            <w:tcBorders>
              <w:top w:val="nil"/>
              <w:left w:val="single" w:sz="4" w:space="0" w:color="auto"/>
              <w:bottom w:val="nil"/>
              <w:right w:val="single" w:sz="4" w:space="0" w:color="auto"/>
            </w:tcBorders>
            <w:shd w:val="clear" w:color="auto" w:fill="FFFFFF" w:themeFill="background1"/>
            <w:vAlign w:val="bottom"/>
          </w:tcPr>
          <w:p w14:paraId="2F754D49" w14:textId="77777777" w:rsidR="0051218E" w:rsidRPr="00D17C35" w:rsidRDefault="0051218E" w:rsidP="00B4688B">
            <w:pPr>
              <w:widowControl w:val="0"/>
              <w:jc w:val="right"/>
              <w:rPr>
                <w:sz w:val="20"/>
              </w:rPr>
            </w:pPr>
            <w:r w:rsidRPr="00D17C35">
              <w:rPr>
                <w:sz w:val="20"/>
              </w:rPr>
              <w:t>37.4</w:t>
            </w:r>
          </w:p>
        </w:tc>
      </w:tr>
      <w:tr w:rsidR="0051218E" w:rsidRPr="006D2BC9" w14:paraId="4DE6F7B7" w14:textId="77777777" w:rsidTr="00B4688B">
        <w:trPr>
          <w:trHeight w:val="233"/>
          <w:jc w:val="center"/>
        </w:trPr>
        <w:tc>
          <w:tcPr>
            <w:tcW w:w="4169" w:type="pct"/>
            <w:gridSpan w:val="2"/>
            <w:tcBorders>
              <w:top w:val="nil"/>
              <w:left w:val="single" w:sz="4" w:space="0" w:color="auto"/>
              <w:bottom w:val="nil"/>
              <w:right w:val="single" w:sz="4" w:space="0" w:color="auto"/>
            </w:tcBorders>
          </w:tcPr>
          <w:p w14:paraId="49883F49" w14:textId="77777777" w:rsidR="0051218E" w:rsidRPr="00767201" w:rsidRDefault="0051218E" w:rsidP="00B4688B">
            <w:pPr>
              <w:widowControl w:val="0"/>
              <w:spacing w:after="20"/>
              <w:ind w:left="340" w:hanging="340"/>
              <w:jc w:val="left"/>
              <w:rPr>
                <w:sz w:val="20"/>
              </w:rPr>
            </w:pPr>
            <w:r w:rsidRPr="00767201">
              <w:rPr>
                <w:sz w:val="20"/>
              </w:rPr>
              <w:t>(</w:t>
            </w:r>
            <w:r>
              <w:rPr>
                <w:sz w:val="20"/>
              </w:rPr>
              <w:t>b</w:t>
            </w:r>
            <w:r w:rsidRPr="00767201">
              <w:rPr>
                <w:sz w:val="20"/>
              </w:rPr>
              <w:t>)</w:t>
            </w:r>
            <w:r w:rsidRPr="00767201">
              <w:rPr>
                <w:sz w:val="20"/>
              </w:rPr>
              <w:tab/>
              <w:t>Annex C, Group I (HCFCs) (average 2009-2010)</w:t>
            </w:r>
          </w:p>
        </w:tc>
        <w:tc>
          <w:tcPr>
            <w:tcW w:w="831" w:type="pct"/>
            <w:tcBorders>
              <w:top w:val="nil"/>
              <w:left w:val="single" w:sz="4" w:space="0" w:color="auto"/>
              <w:bottom w:val="nil"/>
              <w:right w:val="single" w:sz="4" w:space="0" w:color="auto"/>
            </w:tcBorders>
            <w:shd w:val="clear" w:color="auto" w:fill="FFFFFF" w:themeFill="background1"/>
            <w:vAlign w:val="bottom"/>
          </w:tcPr>
          <w:p w14:paraId="0AF0AB44" w14:textId="77777777" w:rsidR="0051218E" w:rsidRPr="00D17C35" w:rsidRDefault="0051218E" w:rsidP="00B4688B">
            <w:pPr>
              <w:widowControl w:val="0"/>
              <w:jc w:val="right"/>
              <w:rPr>
                <w:sz w:val="20"/>
              </w:rPr>
            </w:pPr>
            <w:r w:rsidRPr="00D17C35">
              <w:rPr>
                <w:sz w:val="20"/>
              </w:rPr>
              <w:t>551.5</w:t>
            </w:r>
          </w:p>
        </w:tc>
      </w:tr>
      <w:tr w:rsidR="0051218E" w:rsidRPr="006D2BC9" w14:paraId="247A4C7A" w14:textId="77777777" w:rsidTr="00B4688B">
        <w:trPr>
          <w:trHeight w:val="233"/>
          <w:jc w:val="center"/>
        </w:trPr>
        <w:tc>
          <w:tcPr>
            <w:tcW w:w="4169" w:type="pct"/>
            <w:gridSpan w:val="2"/>
            <w:tcBorders>
              <w:top w:val="nil"/>
              <w:bottom w:val="single" w:sz="4" w:space="0" w:color="auto"/>
            </w:tcBorders>
          </w:tcPr>
          <w:p w14:paraId="30BA012C" w14:textId="77777777" w:rsidR="0051218E" w:rsidRPr="00767201" w:rsidRDefault="0051218E" w:rsidP="00B4688B">
            <w:pPr>
              <w:widowControl w:val="0"/>
              <w:spacing w:after="20"/>
              <w:ind w:left="340" w:hanging="340"/>
              <w:jc w:val="left"/>
              <w:rPr>
                <w:sz w:val="20"/>
              </w:rPr>
            </w:pPr>
            <w:r w:rsidRPr="00767201">
              <w:rPr>
                <w:sz w:val="20"/>
              </w:rPr>
              <w:t>(</w:t>
            </w:r>
            <w:r>
              <w:rPr>
                <w:sz w:val="20"/>
              </w:rPr>
              <w:t>c</w:t>
            </w:r>
            <w:r w:rsidRPr="00767201">
              <w:rPr>
                <w:sz w:val="20"/>
              </w:rPr>
              <w:t>)</w:t>
            </w:r>
            <w:r w:rsidRPr="00767201">
              <w:rPr>
                <w:sz w:val="20"/>
              </w:rPr>
              <w:tab/>
              <w:t>Annex E (methyl bromide) (average 1995-1998)</w:t>
            </w:r>
          </w:p>
        </w:tc>
        <w:tc>
          <w:tcPr>
            <w:tcW w:w="831" w:type="pct"/>
            <w:tcBorders>
              <w:top w:val="nil"/>
              <w:bottom w:val="single" w:sz="4" w:space="0" w:color="auto"/>
            </w:tcBorders>
            <w:shd w:val="clear" w:color="auto" w:fill="FFFFFF" w:themeFill="background1"/>
            <w:vAlign w:val="bottom"/>
          </w:tcPr>
          <w:p w14:paraId="6ACBB8B8" w14:textId="77777777" w:rsidR="0051218E" w:rsidRPr="00D17C35" w:rsidRDefault="0051218E" w:rsidP="00B4688B">
            <w:pPr>
              <w:widowControl w:val="0"/>
              <w:jc w:val="right"/>
              <w:rPr>
                <w:sz w:val="20"/>
              </w:rPr>
            </w:pPr>
            <w:r w:rsidRPr="00D17C35">
              <w:rPr>
                <w:sz w:val="20"/>
              </w:rPr>
              <w:t>479.7</w:t>
            </w:r>
          </w:p>
        </w:tc>
      </w:tr>
      <w:tr w:rsidR="0051218E" w:rsidRPr="006D2BC9" w14:paraId="27BD4A00" w14:textId="77777777" w:rsidTr="00B4688B">
        <w:trPr>
          <w:trHeight w:val="233"/>
          <w:jc w:val="center"/>
        </w:trPr>
        <w:tc>
          <w:tcPr>
            <w:tcW w:w="4169" w:type="pct"/>
            <w:gridSpan w:val="2"/>
            <w:tcBorders>
              <w:top w:val="single" w:sz="4" w:space="0" w:color="auto"/>
              <w:left w:val="single" w:sz="4" w:space="0" w:color="auto"/>
              <w:bottom w:val="nil"/>
              <w:right w:val="single" w:sz="4" w:space="0" w:color="auto"/>
            </w:tcBorders>
          </w:tcPr>
          <w:p w14:paraId="02D4B1E0" w14:textId="77777777" w:rsidR="0051218E" w:rsidRPr="00767201" w:rsidRDefault="0051218E" w:rsidP="00B4688B">
            <w:pPr>
              <w:widowControl w:val="0"/>
              <w:spacing w:before="20"/>
              <w:jc w:val="left"/>
              <w:rPr>
                <w:sz w:val="20"/>
              </w:rPr>
            </w:pPr>
            <w:r w:rsidRPr="00767201">
              <w:rPr>
                <w:sz w:val="20"/>
              </w:rPr>
              <w:t>Latest reported ODS consumption (</w:t>
            </w:r>
            <w:r>
              <w:rPr>
                <w:sz w:val="20"/>
              </w:rPr>
              <w:t>2021</w:t>
            </w:r>
            <w:r w:rsidRPr="00767201">
              <w:rPr>
                <w:sz w:val="20"/>
              </w:rPr>
              <w:t>) (ODP tonnes) as per Article 7:</w:t>
            </w:r>
          </w:p>
        </w:tc>
        <w:tc>
          <w:tcPr>
            <w:tcW w:w="831" w:type="pct"/>
            <w:tcBorders>
              <w:top w:val="single" w:sz="4" w:space="0" w:color="auto"/>
              <w:left w:val="single" w:sz="4" w:space="0" w:color="auto"/>
              <w:bottom w:val="nil"/>
              <w:right w:val="single" w:sz="4" w:space="0" w:color="auto"/>
            </w:tcBorders>
            <w:shd w:val="clear" w:color="auto" w:fill="FFFFFF" w:themeFill="background1"/>
          </w:tcPr>
          <w:p w14:paraId="34B891C7" w14:textId="77777777" w:rsidR="0051218E" w:rsidRPr="00D17C35" w:rsidRDefault="0051218E" w:rsidP="00B4688B">
            <w:pPr>
              <w:widowControl w:val="0"/>
              <w:spacing w:before="20"/>
              <w:jc w:val="right"/>
              <w:rPr>
                <w:sz w:val="20"/>
              </w:rPr>
            </w:pPr>
          </w:p>
        </w:tc>
      </w:tr>
      <w:tr w:rsidR="0051218E" w:rsidRPr="006D2BC9" w14:paraId="3DC23CBD" w14:textId="77777777" w:rsidTr="00B4688B">
        <w:trPr>
          <w:trHeight w:val="233"/>
          <w:jc w:val="center"/>
        </w:trPr>
        <w:tc>
          <w:tcPr>
            <w:tcW w:w="4169" w:type="pct"/>
            <w:gridSpan w:val="2"/>
            <w:tcBorders>
              <w:top w:val="nil"/>
              <w:left w:val="single" w:sz="4" w:space="0" w:color="auto"/>
              <w:bottom w:val="nil"/>
              <w:right w:val="single" w:sz="4" w:space="0" w:color="auto"/>
            </w:tcBorders>
          </w:tcPr>
          <w:p w14:paraId="23CCB027" w14:textId="77777777" w:rsidR="0051218E" w:rsidRPr="00767201" w:rsidRDefault="0051218E" w:rsidP="00B4688B">
            <w:pPr>
              <w:widowControl w:val="0"/>
              <w:ind w:left="340" w:hanging="360"/>
              <w:jc w:val="left"/>
              <w:rPr>
                <w:sz w:val="20"/>
              </w:rPr>
            </w:pPr>
            <w:r w:rsidRPr="00767201">
              <w:rPr>
                <w:sz w:val="20"/>
              </w:rPr>
              <w:t>(</w:t>
            </w:r>
            <w:r>
              <w:rPr>
                <w:sz w:val="20"/>
              </w:rPr>
              <w:t>a</w:t>
            </w:r>
            <w:r w:rsidRPr="00767201">
              <w:rPr>
                <w:sz w:val="20"/>
              </w:rPr>
              <w:t>)</w:t>
            </w:r>
            <w:r w:rsidRPr="00767201">
              <w:rPr>
                <w:sz w:val="20"/>
              </w:rPr>
              <w:tab/>
              <w:t>Annex B, Group III (methyl chloroform)</w:t>
            </w:r>
          </w:p>
        </w:tc>
        <w:tc>
          <w:tcPr>
            <w:tcW w:w="831" w:type="pct"/>
            <w:tcBorders>
              <w:top w:val="nil"/>
              <w:left w:val="single" w:sz="4" w:space="0" w:color="auto"/>
              <w:bottom w:val="nil"/>
              <w:right w:val="single" w:sz="4" w:space="0" w:color="auto"/>
            </w:tcBorders>
            <w:shd w:val="clear" w:color="auto" w:fill="FFFFFF" w:themeFill="background1"/>
            <w:vAlign w:val="bottom"/>
          </w:tcPr>
          <w:p w14:paraId="7E8E8CF3" w14:textId="77777777" w:rsidR="0051218E" w:rsidRPr="00D17C35" w:rsidRDefault="0051218E" w:rsidP="00B4688B">
            <w:pPr>
              <w:widowControl w:val="0"/>
              <w:jc w:val="right"/>
              <w:rPr>
                <w:sz w:val="20"/>
              </w:rPr>
            </w:pPr>
            <w:r w:rsidRPr="00D17C35">
              <w:rPr>
                <w:sz w:val="20"/>
              </w:rPr>
              <w:t>0.00</w:t>
            </w:r>
          </w:p>
        </w:tc>
      </w:tr>
      <w:tr w:rsidR="0051218E" w:rsidRPr="006D2BC9" w14:paraId="6EEF6388" w14:textId="77777777" w:rsidTr="00B4688B">
        <w:trPr>
          <w:trHeight w:val="233"/>
          <w:jc w:val="center"/>
        </w:trPr>
        <w:tc>
          <w:tcPr>
            <w:tcW w:w="4169" w:type="pct"/>
            <w:gridSpan w:val="2"/>
            <w:tcBorders>
              <w:top w:val="nil"/>
              <w:left w:val="single" w:sz="4" w:space="0" w:color="auto"/>
              <w:bottom w:val="nil"/>
              <w:right w:val="single" w:sz="4" w:space="0" w:color="auto"/>
            </w:tcBorders>
          </w:tcPr>
          <w:p w14:paraId="5FA0FF3E" w14:textId="77777777" w:rsidR="0051218E" w:rsidRPr="00767201" w:rsidRDefault="0051218E" w:rsidP="00B4688B">
            <w:pPr>
              <w:widowControl w:val="0"/>
              <w:ind w:left="340" w:hanging="340"/>
              <w:jc w:val="left"/>
              <w:rPr>
                <w:sz w:val="20"/>
              </w:rPr>
            </w:pPr>
            <w:r w:rsidRPr="00767201">
              <w:rPr>
                <w:sz w:val="20"/>
              </w:rPr>
              <w:t>(</w:t>
            </w:r>
            <w:r>
              <w:rPr>
                <w:sz w:val="20"/>
              </w:rPr>
              <w:t>b</w:t>
            </w:r>
            <w:r w:rsidRPr="00767201">
              <w:rPr>
                <w:sz w:val="20"/>
              </w:rPr>
              <w:t>)</w:t>
            </w:r>
            <w:r w:rsidRPr="00767201">
              <w:rPr>
                <w:sz w:val="20"/>
              </w:rPr>
              <w:tab/>
              <w:t>Annex C, Group I (HCFCs)</w:t>
            </w:r>
          </w:p>
        </w:tc>
        <w:tc>
          <w:tcPr>
            <w:tcW w:w="831" w:type="pct"/>
            <w:tcBorders>
              <w:top w:val="nil"/>
              <w:left w:val="single" w:sz="4" w:space="0" w:color="auto"/>
              <w:bottom w:val="nil"/>
              <w:right w:val="single" w:sz="4" w:space="0" w:color="auto"/>
            </w:tcBorders>
            <w:shd w:val="clear" w:color="auto" w:fill="FFFFFF" w:themeFill="background1"/>
            <w:vAlign w:val="bottom"/>
          </w:tcPr>
          <w:p w14:paraId="3E6CCC88" w14:textId="77777777" w:rsidR="0051218E" w:rsidRPr="00D17C35" w:rsidRDefault="0051218E" w:rsidP="00B4688B">
            <w:pPr>
              <w:widowControl w:val="0"/>
              <w:jc w:val="right"/>
              <w:rPr>
                <w:sz w:val="20"/>
              </w:rPr>
            </w:pPr>
            <w:r w:rsidRPr="00D17C35">
              <w:rPr>
                <w:sz w:val="20"/>
              </w:rPr>
              <w:t>3.52</w:t>
            </w:r>
          </w:p>
        </w:tc>
      </w:tr>
      <w:tr w:rsidR="0051218E" w:rsidRPr="006D2BC9" w14:paraId="76D948E6" w14:textId="77777777" w:rsidTr="00B4688B">
        <w:trPr>
          <w:trHeight w:val="233"/>
          <w:jc w:val="center"/>
        </w:trPr>
        <w:tc>
          <w:tcPr>
            <w:tcW w:w="4169" w:type="pct"/>
            <w:gridSpan w:val="2"/>
            <w:tcBorders>
              <w:top w:val="nil"/>
              <w:left w:val="single" w:sz="4" w:space="0" w:color="auto"/>
              <w:bottom w:val="nil"/>
              <w:right w:val="single" w:sz="4" w:space="0" w:color="auto"/>
            </w:tcBorders>
          </w:tcPr>
          <w:p w14:paraId="70CA4859" w14:textId="77777777" w:rsidR="0051218E" w:rsidRPr="00767201" w:rsidRDefault="0051218E" w:rsidP="00B4688B">
            <w:pPr>
              <w:widowControl w:val="0"/>
              <w:ind w:left="340" w:hanging="340"/>
              <w:jc w:val="left"/>
              <w:rPr>
                <w:sz w:val="20"/>
              </w:rPr>
            </w:pPr>
            <w:r w:rsidRPr="00767201">
              <w:rPr>
                <w:sz w:val="20"/>
              </w:rPr>
              <w:t>(</w:t>
            </w:r>
            <w:r>
              <w:rPr>
                <w:sz w:val="20"/>
              </w:rPr>
              <w:t>c</w:t>
            </w:r>
            <w:r w:rsidRPr="00767201">
              <w:rPr>
                <w:sz w:val="20"/>
              </w:rPr>
              <w:t>)</w:t>
            </w:r>
            <w:r w:rsidRPr="00767201">
              <w:rPr>
                <w:sz w:val="20"/>
              </w:rPr>
              <w:tab/>
              <w:t>Annex E (methyl bromide)</w:t>
            </w:r>
          </w:p>
        </w:tc>
        <w:tc>
          <w:tcPr>
            <w:tcW w:w="831" w:type="pct"/>
            <w:tcBorders>
              <w:top w:val="nil"/>
              <w:left w:val="single" w:sz="4" w:space="0" w:color="auto"/>
              <w:bottom w:val="nil"/>
              <w:right w:val="single" w:sz="4" w:space="0" w:color="auto"/>
            </w:tcBorders>
            <w:shd w:val="clear" w:color="auto" w:fill="FFFFFF" w:themeFill="background1"/>
            <w:vAlign w:val="bottom"/>
          </w:tcPr>
          <w:p w14:paraId="1B46668F" w14:textId="77777777" w:rsidR="0051218E" w:rsidRPr="00D17C35" w:rsidRDefault="0051218E" w:rsidP="00B4688B">
            <w:pPr>
              <w:widowControl w:val="0"/>
              <w:jc w:val="right"/>
              <w:rPr>
                <w:sz w:val="20"/>
              </w:rPr>
            </w:pPr>
            <w:r w:rsidRPr="00D17C35">
              <w:rPr>
                <w:sz w:val="20"/>
              </w:rPr>
              <w:t>0.00</w:t>
            </w:r>
          </w:p>
        </w:tc>
      </w:tr>
      <w:tr w:rsidR="0051218E" w:rsidRPr="006D2BC9" w14:paraId="69AF9569" w14:textId="77777777" w:rsidTr="00B4688B">
        <w:trPr>
          <w:trHeight w:val="233"/>
          <w:jc w:val="center"/>
        </w:trPr>
        <w:tc>
          <w:tcPr>
            <w:tcW w:w="4169" w:type="pct"/>
            <w:gridSpan w:val="2"/>
            <w:tcBorders>
              <w:top w:val="nil"/>
              <w:left w:val="single" w:sz="4" w:space="0" w:color="auto"/>
              <w:bottom w:val="single" w:sz="4" w:space="0" w:color="auto"/>
              <w:right w:val="single" w:sz="4" w:space="0" w:color="auto"/>
            </w:tcBorders>
          </w:tcPr>
          <w:p w14:paraId="08CE8E4D" w14:textId="77777777" w:rsidR="0051218E" w:rsidRPr="00767201" w:rsidRDefault="0051218E" w:rsidP="00B4688B">
            <w:pPr>
              <w:widowControl w:val="0"/>
              <w:tabs>
                <w:tab w:val="right" w:pos="7560"/>
              </w:tabs>
              <w:ind w:left="6480" w:right="-108"/>
              <w:jc w:val="left"/>
              <w:rPr>
                <w:sz w:val="20"/>
              </w:rPr>
            </w:pPr>
            <w:r w:rsidRPr="00767201">
              <w:rPr>
                <w:sz w:val="20"/>
              </w:rPr>
              <w:tab/>
              <w:t>Total:</w:t>
            </w:r>
          </w:p>
        </w:tc>
        <w:tc>
          <w:tcPr>
            <w:tcW w:w="831" w:type="pct"/>
            <w:tcBorders>
              <w:top w:val="nil"/>
              <w:left w:val="single" w:sz="4" w:space="0" w:color="auto"/>
              <w:bottom w:val="single" w:sz="4" w:space="0" w:color="auto"/>
              <w:right w:val="single" w:sz="4" w:space="0" w:color="auto"/>
            </w:tcBorders>
            <w:shd w:val="clear" w:color="auto" w:fill="FFFFFF" w:themeFill="background1"/>
            <w:vAlign w:val="bottom"/>
          </w:tcPr>
          <w:p w14:paraId="7735E56E" w14:textId="77777777" w:rsidR="0051218E" w:rsidRPr="00D17C35" w:rsidRDefault="0051218E" w:rsidP="00B4688B">
            <w:pPr>
              <w:widowControl w:val="0"/>
              <w:jc w:val="right"/>
              <w:rPr>
                <w:sz w:val="20"/>
              </w:rPr>
            </w:pPr>
            <w:r w:rsidRPr="00D17C35">
              <w:rPr>
                <w:sz w:val="20"/>
              </w:rPr>
              <w:t>3.52</w:t>
            </w:r>
          </w:p>
        </w:tc>
      </w:tr>
      <w:tr w:rsidR="0051218E" w:rsidRPr="006D2BC9" w14:paraId="1E8FF0ED" w14:textId="77777777" w:rsidTr="00B4688B">
        <w:trPr>
          <w:trHeight w:val="233"/>
          <w:jc w:val="center"/>
        </w:trPr>
        <w:tc>
          <w:tcPr>
            <w:tcW w:w="4169" w:type="pct"/>
            <w:gridSpan w:val="2"/>
            <w:tcBorders>
              <w:top w:val="nil"/>
              <w:left w:val="single" w:sz="4" w:space="0" w:color="auto"/>
              <w:bottom w:val="single" w:sz="4" w:space="0" w:color="auto"/>
              <w:right w:val="single" w:sz="4" w:space="0" w:color="auto"/>
            </w:tcBorders>
          </w:tcPr>
          <w:p w14:paraId="1003BF14" w14:textId="77777777" w:rsidR="0051218E" w:rsidRPr="00767201" w:rsidRDefault="0051218E" w:rsidP="00B4688B">
            <w:pPr>
              <w:widowControl w:val="0"/>
              <w:jc w:val="left"/>
              <w:rPr>
                <w:sz w:val="20"/>
              </w:rPr>
            </w:pPr>
            <w:r w:rsidRPr="00767201">
              <w:rPr>
                <w:sz w:val="20"/>
              </w:rPr>
              <w:t>Year of reported country programme implementation data:</w:t>
            </w:r>
          </w:p>
        </w:tc>
        <w:tc>
          <w:tcPr>
            <w:tcW w:w="831" w:type="pct"/>
            <w:tcBorders>
              <w:top w:val="nil"/>
              <w:left w:val="single" w:sz="4" w:space="0" w:color="auto"/>
              <w:bottom w:val="single" w:sz="4" w:space="0" w:color="auto"/>
              <w:right w:val="single" w:sz="4" w:space="0" w:color="auto"/>
            </w:tcBorders>
            <w:shd w:val="clear" w:color="auto" w:fill="FFFFFF" w:themeFill="background1"/>
          </w:tcPr>
          <w:p w14:paraId="7AC62540" w14:textId="77777777" w:rsidR="0051218E" w:rsidRPr="00D17C35" w:rsidRDefault="0051218E" w:rsidP="00B4688B">
            <w:pPr>
              <w:widowControl w:val="0"/>
              <w:jc w:val="right"/>
              <w:rPr>
                <w:sz w:val="20"/>
              </w:rPr>
            </w:pPr>
            <w:r w:rsidRPr="00D17C35">
              <w:rPr>
                <w:sz w:val="20"/>
              </w:rPr>
              <w:t>2021</w:t>
            </w:r>
          </w:p>
        </w:tc>
      </w:tr>
      <w:tr w:rsidR="0051218E" w:rsidRPr="006D2BC9" w14:paraId="3FE01017" w14:textId="77777777" w:rsidTr="00B4688B">
        <w:trPr>
          <w:trHeight w:val="233"/>
          <w:jc w:val="center"/>
        </w:trPr>
        <w:tc>
          <w:tcPr>
            <w:tcW w:w="4169" w:type="pct"/>
            <w:gridSpan w:val="2"/>
            <w:tcBorders>
              <w:top w:val="single" w:sz="4" w:space="0" w:color="auto"/>
            </w:tcBorders>
          </w:tcPr>
          <w:p w14:paraId="131A8480" w14:textId="77777777" w:rsidR="0051218E" w:rsidRPr="00767201" w:rsidRDefault="0051218E" w:rsidP="00B4688B">
            <w:pPr>
              <w:keepNext/>
              <w:jc w:val="left"/>
              <w:rPr>
                <w:color w:val="000000" w:themeColor="text1"/>
                <w:sz w:val="20"/>
              </w:rPr>
            </w:pPr>
            <w:r w:rsidRPr="00767201">
              <w:rPr>
                <w:color w:val="000000" w:themeColor="text1"/>
                <w:sz w:val="20"/>
              </w:rPr>
              <w:t xml:space="preserve">Amount approved for projects (as </w:t>
            </w:r>
            <w:proofErr w:type="gramStart"/>
            <w:r w:rsidRPr="00767201">
              <w:rPr>
                <w:color w:val="000000" w:themeColor="text1"/>
                <w:sz w:val="20"/>
              </w:rPr>
              <w:t>at</w:t>
            </w:r>
            <w:proofErr w:type="gramEnd"/>
            <w:r w:rsidRPr="00767201">
              <w:rPr>
                <w:color w:val="000000" w:themeColor="text1"/>
                <w:sz w:val="20"/>
              </w:rPr>
              <w:t xml:space="preserve"> </w:t>
            </w:r>
            <w:r>
              <w:rPr>
                <w:color w:val="000000" w:themeColor="text1"/>
                <w:sz w:val="20"/>
              </w:rPr>
              <w:t>June 2022</w:t>
            </w:r>
            <w:r w:rsidRPr="00767201">
              <w:rPr>
                <w:color w:val="000000" w:themeColor="text1"/>
                <w:sz w:val="20"/>
              </w:rPr>
              <w:t>) (US $):</w:t>
            </w:r>
          </w:p>
        </w:tc>
        <w:tc>
          <w:tcPr>
            <w:tcW w:w="831" w:type="pct"/>
            <w:tcBorders>
              <w:top w:val="single" w:sz="4" w:space="0" w:color="auto"/>
            </w:tcBorders>
            <w:shd w:val="clear" w:color="auto" w:fill="auto"/>
            <w:vAlign w:val="bottom"/>
          </w:tcPr>
          <w:p w14:paraId="7B59D227" w14:textId="77777777" w:rsidR="0051218E" w:rsidRPr="006D2BC9" w:rsidRDefault="0051218E" w:rsidP="00B4688B">
            <w:pPr>
              <w:widowControl w:val="0"/>
              <w:jc w:val="right"/>
              <w:rPr>
                <w:sz w:val="20"/>
                <w:highlight w:val="yellow"/>
              </w:rPr>
            </w:pPr>
            <w:r w:rsidRPr="000D5BE5">
              <w:rPr>
                <w:sz w:val="20"/>
              </w:rPr>
              <w:t>57,267,795</w:t>
            </w:r>
          </w:p>
        </w:tc>
      </w:tr>
      <w:tr w:rsidR="0051218E" w:rsidRPr="006D2BC9" w14:paraId="423F17DF" w14:textId="77777777" w:rsidTr="00B4688B">
        <w:trPr>
          <w:trHeight w:val="233"/>
          <w:jc w:val="center"/>
        </w:trPr>
        <w:tc>
          <w:tcPr>
            <w:tcW w:w="4169" w:type="pct"/>
            <w:gridSpan w:val="2"/>
          </w:tcPr>
          <w:p w14:paraId="11D607D1" w14:textId="77777777" w:rsidR="0051218E" w:rsidRPr="00767201" w:rsidRDefault="0051218E" w:rsidP="00B4688B">
            <w:pPr>
              <w:keepNext/>
              <w:jc w:val="left"/>
              <w:rPr>
                <w:color w:val="000000" w:themeColor="text1"/>
                <w:sz w:val="20"/>
              </w:rPr>
            </w:pPr>
            <w:r w:rsidRPr="00767201">
              <w:rPr>
                <w:color w:val="000000" w:themeColor="text1"/>
                <w:sz w:val="20"/>
              </w:rPr>
              <w:t xml:space="preserve">Amount disbursed (as </w:t>
            </w:r>
            <w:proofErr w:type="gramStart"/>
            <w:r w:rsidRPr="00767201">
              <w:rPr>
                <w:color w:val="000000" w:themeColor="text1"/>
                <w:sz w:val="20"/>
              </w:rPr>
              <w:t>at</w:t>
            </w:r>
            <w:proofErr w:type="gramEnd"/>
            <w:r w:rsidRPr="00767201">
              <w:rPr>
                <w:color w:val="000000" w:themeColor="text1"/>
                <w:sz w:val="20"/>
              </w:rPr>
              <w:t xml:space="preserve"> December 20</w:t>
            </w:r>
            <w:r>
              <w:rPr>
                <w:color w:val="000000" w:themeColor="text1"/>
                <w:sz w:val="20"/>
              </w:rPr>
              <w:t>21</w:t>
            </w:r>
            <w:r w:rsidRPr="00767201">
              <w:rPr>
                <w:color w:val="000000" w:themeColor="text1"/>
                <w:sz w:val="20"/>
              </w:rPr>
              <w:t>) (US</w:t>
            </w:r>
            <w:r w:rsidRPr="00767201">
              <w:rPr>
                <w:color w:val="000000" w:themeColor="text1"/>
              </w:rPr>
              <w:t> </w:t>
            </w:r>
            <w:r w:rsidRPr="00767201">
              <w:rPr>
                <w:color w:val="000000" w:themeColor="text1"/>
                <w:sz w:val="20"/>
              </w:rPr>
              <w:t>$):</w:t>
            </w:r>
          </w:p>
        </w:tc>
        <w:tc>
          <w:tcPr>
            <w:tcW w:w="831" w:type="pct"/>
            <w:shd w:val="clear" w:color="auto" w:fill="auto"/>
          </w:tcPr>
          <w:p w14:paraId="5AF69F03" w14:textId="77777777" w:rsidR="0051218E" w:rsidRPr="006D2BC9" w:rsidRDefault="0051218E" w:rsidP="00B4688B">
            <w:pPr>
              <w:widowControl w:val="0"/>
              <w:jc w:val="right"/>
              <w:rPr>
                <w:sz w:val="20"/>
                <w:highlight w:val="yellow"/>
              </w:rPr>
            </w:pPr>
            <w:r w:rsidRPr="000D5BE5">
              <w:rPr>
                <w:sz w:val="20"/>
              </w:rPr>
              <w:t>49</w:t>
            </w:r>
            <w:r>
              <w:rPr>
                <w:sz w:val="20"/>
              </w:rPr>
              <w:t>,</w:t>
            </w:r>
            <w:r w:rsidRPr="000D5BE5">
              <w:rPr>
                <w:sz w:val="20"/>
              </w:rPr>
              <w:t>911</w:t>
            </w:r>
            <w:r>
              <w:rPr>
                <w:sz w:val="20"/>
              </w:rPr>
              <w:t>,</w:t>
            </w:r>
            <w:r w:rsidRPr="000D5BE5">
              <w:rPr>
                <w:sz w:val="20"/>
              </w:rPr>
              <w:t>74</w:t>
            </w:r>
            <w:r>
              <w:rPr>
                <w:sz w:val="20"/>
              </w:rPr>
              <w:t>7</w:t>
            </w:r>
          </w:p>
        </w:tc>
      </w:tr>
      <w:tr w:rsidR="0051218E" w:rsidRPr="006D2BC9" w14:paraId="0C9DB0BF" w14:textId="77777777" w:rsidTr="00B4688B">
        <w:trPr>
          <w:trHeight w:val="233"/>
          <w:jc w:val="center"/>
        </w:trPr>
        <w:tc>
          <w:tcPr>
            <w:tcW w:w="4169" w:type="pct"/>
            <w:gridSpan w:val="2"/>
          </w:tcPr>
          <w:p w14:paraId="0983A16E" w14:textId="77777777" w:rsidR="0051218E" w:rsidRPr="00767201" w:rsidRDefault="0051218E" w:rsidP="00B4688B">
            <w:pPr>
              <w:keepNext/>
              <w:jc w:val="left"/>
              <w:rPr>
                <w:color w:val="000000" w:themeColor="text1"/>
                <w:sz w:val="20"/>
              </w:rPr>
            </w:pPr>
            <w:r w:rsidRPr="00767201">
              <w:rPr>
                <w:color w:val="000000" w:themeColor="text1"/>
                <w:sz w:val="20"/>
              </w:rPr>
              <w:t xml:space="preserve">ODS to be phased out (as </w:t>
            </w:r>
            <w:proofErr w:type="gramStart"/>
            <w:r w:rsidRPr="00767201">
              <w:rPr>
                <w:color w:val="000000" w:themeColor="text1"/>
                <w:sz w:val="20"/>
              </w:rPr>
              <w:t>at</w:t>
            </w:r>
            <w:proofErr w:type="gramEnd"/>
            <w:r w:rsidRPr="00767201">
              <w:rPr>
                <w:color w:val="000000" w:themeColor="text1"/>
                <w:sz w:val="20"/>
              </w:rPr>
              <w:t xml:space="preserve"> </w:t>
            </w:r>
            <w:r>
              <w:rPr>
                <w:color w:val="000000" w:themeColor="text1"/>
                <w:sz w:val="20"/>
              </w:rPr>
              <w:t>June 2022</w:t>
            </w:r>
            <w:r w:rsidRPr="00767201">
              <w:rPr>
                <w:color w:val="000000" w:themeColor="text1"/>
                <w:sz w:val="20"/>
              </w:rPr>
              <w:t>) (ODP tonnes):</w:t>
            </w:r>
          </w:p>
        </w:tc>
        <w:tc>
          <w:tcPr>
            <w:tcW w:w="831" w:type="pct"/>
            <w:shd w:val="clear" w:color="auto" w:fill="auto"/>
            <w:vAlign w:val="bottom"/>
          </w:tcPr>
          <w:p w14:paraId="19D49D27" w14:textId="77777777" w:rsidR="0051218E" w:rsidRPr="006D2BC9" w:rsidRDefault="0051218E" w:rsidP="00B4688B">
            <w:pPr>
              <w:widowControl w:val="0"/>
              <w:jc w:val="right"/>
              <w:rPr>
                <w:sz w:val="20"/>
                <w:highlight w:val="yellow"/>
              </w:rPr>
            </w:pPr>
            <w:r w:rsidRPr="000D5BE5">
              <w:rPr>
                <w:sz w:val="20"/>
              </w:rPr>
              <w:t>4</w:t>
            </w:r>
            <w:r>
              <w:rPr>
                <w:sz w:val="20"/>
              </w:rPr>
              <w:t>,</w:t>
            </w:r>
            <w:r w:rsidRPr="000D5BE5">
              <w:rPr>
                <w:sz w:val="20"/>
              </w:rPr>
              <w:t>963.25</w:t>
            </w:r>
          </w:p>
        </w:tc>
      </w:tr>
      <w:tr w:rsidR="0051218E" w:rsidRPr="006D2BC9" w14:paraId="462A86DC" w14:textId="77777777" w:rsidTr="00B4688B">
        <w:trPr>
          <w:trHeight w:val="233"/>
          <w:jc w:val="center"/>
        </w:trPr>
        <w:tc>
          <w:tcPr>
            <w:tcW w:w="4169" w:type="pct"/>
            <w:gridSpan w:val="2"/>
          </w:tcPr>
          <w:p w14:paraId="18923F1E" w14:textId="77777777" w:rsidR="0051218E" w:rsidRPr="00767201" w:rsidRDefault="0051218E" w:rsidP="00B4688B">
            <w:pPr>
              <w:keepNext/>
              <w:jc w:val="left"/>
              <w:rPr>
                <w:color w:val="000000" w:themeColor="text1"/>
                <w:sz w:val="20"/>
              </w:rPr>
            </w:pPr>
            <w:r w:rsidRPr="00767201">
              <w:rPr>
                <w:color w:val="000000" w:themeColor="text1"/>
                <w:sz w:val="20"/>
              </w:rPr>
              <w:t xml:space="preserve">ODS phased out (as </w:t>
            </w:r>
            <w:proofErr w:type="gramStart"/>
            <w:r w:rsidRPr="00767201">
              <w:rPr>
                <w:color w:val="000000" w:themeColor="text1"/>
                <w:sz w:val="20"/>
              </w:rPr>
              <w:t>at</w:t>
            </w:r>
            <w:proofErr w:type="gramEnd"/>
            <w:r w:rsidRPr="00767201">
              <w:rPr>
                <w:color w:val="000000" w:themeColor="text1"/>
                <w:sz w:val="20"/>
              </w:rPr>
              <w:t xml:space="preserve"> December 20</w:t>
            </w:r>
            <w:r>
              <w:rPr>
                <w:color w:val="000000" w:themeColor="text1"/>
                <w:sz w:val="20"/>
              </w:rPr>
              <w:t>21</w:t>
            </w:r>
            <w:r w:rsidRPr="00767201">
              <w:rPr>
                <w:color w:val="000000" w:themeColor="text1"/>
                <w:sz w:val="20"/>
              </w:rPr>
              <w:t>) (ODP tonnes):</w:t>
            </w:r>
          </w:p>
        </w:tc>
        <w:tc>
          <w:tcPr>
            <w:tcW w:w="831" w:type="pct"/>
            <w:shd w:val="clear" w:color="auto" w:fill="auto"/>
          </w:tcPr>
          <w:p w14:paraId="3D8C306C" w14:textId="77777777" w:rsidR="0051218E" w:rsidRPr="006D2BC9" w:rsidRDefault="0051218E" w:rsidP="00B4688B">
            <w:pPr>
              <w:widowControl w:val="0"/>
              <w:jc w:val="right"/>
              <w:rPr>
                <w:sz w:val="20"/>
                <w:highlight w:val="yellow"/>
              </w:rPr>
            </w:pPr>
            <w:r w:rsidRPr="000D5BE5">
              <w:rPr>
                <w:sz w:val="20"/>
              </w:rPr>
              <w:t>5</w:t>
            </w:r>
            <w:r>
              <w:rPr>
                <w:sz w:val="20"/>
              </w:rPr>
              <w:t>,</w:t>
            </w:r>
            <w:r w:rsidRPr="000D5BE5">
              <w:rPr>
                <w:sz w:val="20"/>
              </w:rPr>
              <w:t>002.10</w:t>
            </w:r>
          </w:p>
        </w:tc>
      </w:tr>
    </w:tbl>
    <w:p w14:paraId="688487C7" w14:textId="77777777" w:rsidR="0051218E" w:rsidRPr="006D2BC9" w:rsidRDefault="0051218E" w:rsidP="0051218E">
      <w:pPr>
        <w:pStyle w:val="Heading1"/>
        <w:numPr>
          <w:ilvl w:val="0"/>
          <w:numId w:val="0"/>
        </w:numPr>
        <w:spacing w:after="0"/>
        <w:rPr>
          <w:highlight w:val="yellow"/>
        </w:rPr>
      </w:pPr>
    </w:p>
    <w:p w14:paraId="3F59BFAD" w14:textId="77777777" w:rsidR="0051218E" w:rsidRPr="00767201" w:rsidRDefault="0051218E" w:rsidP="0051218E">
      <w:pPr>
        <w:pStyle w:val="Heading1"/>
        <w:keepNext/>
        <w:keepLines/>
      </w:pPr>
      <w:r w:rsidRPr="00767201">
        <w:t>Summary of activities and funds approved by the Executive Committee:</w:t>
      </w:r>
    </w:p>
    <w:tbl>
      <w:tblPr>
        <w:tblStyle w:val="TableGrid40"/>
        <w:tblW w:w="5000" w:type="pct"/>
        <w:tblLayout w:type="fixed"/>
        <w:tblLook w:val="01E0" w:firstRow="1" w:lastRow="1" w:firstColumn="1" w:lastColumn="1" w:noHBand="0" w:noVBand="0"/>
      </w:tblPr>
      <w:tblGrid>
        <w:gridCol w:w="624"/>
        <w:gridCol w:w="7026"/>
        <w:gridCol w:w="1700"/>
      </w:tblGrid>
      <w:tr w:rsidR="0051218E" w:rsidRPr="006D2BC9" w14:paraId="0A244765" w14:textId="77777777" w:rsidTr="00B4688B">
        <w:trPr>
          <w:tblHeader/>
        </w:trPr>
        <w:tc>
          <w:tcPr>
            <w:tcW w:w="4091" w:type="pct"/>
            <w:gridSpan w:val="2"/>
            <w:tcBorders>
              <w:bottom w:val="single" w:sz="4" w:space="0" w:color="auto"/>
            </w:tcBorders>
          </w:tcPr>
          <w:p w14:paraId="711B1647" w14:textId="77777777" w:rsidR="0051218E" w:rsidRPr="00767201" w:rsidRDefault="0051218E" w:rsidP="00B4688B">
            <w:pPr>
              <w:keepNext/>
              <w:keepLines/>
              <w:jc w:val="left"/>
              <w:rPr>
                <w:b/>
                <w:sz w:val="20"/>
              </w:rPr>
            </w:pPr>
            <w:r w:rsidRPr="00767201">
              <w:rPr>
                <w:b/>
                <w:sz w:val="20"/>
              </w:rPr>
              <w:t>Summary of activities</w:t>
            </w:r>
          </w:p>
          <w:p w14:paraId="3732981B" w14:textId="77777777" w:rsidR="0051218E" w:rsidRPr="00767201" w:rsidRDefault="0051218E" w:rsidP="00B4688B">
            <w:pPr>
              <w:keepNext/>
              <w:keepLines/>
              <w:jc w:val="left"/>
              <w:rPr>
                <w:b/>
                <w:sz w:val="20"/>
              </w:rPr>
            </w:pPr>
          </w:p>
        </w:tc>
        <w:tc>
          <w:tcPr>
            <w:tcW w:w="909" w:type="pct"/>
            <w:tcBorders>
              <w:bottom w:val="single" w:sz="4" w:space="0" w:color="auto"/>
            </w:tcBorders>
          </w:tcPr>
          <w:p w14:paraId="2B021675" w14:textId="77777777" w:rsidR="0051218E" w:rsidRPr="00767201" w:rsidRDefault="0051218E" w:rsidP="00B4688B">
            <w:pPr>
              <w:keepNext/>
              <w:keepLines/>
              <w:jc w:val="center"/>
              <w:rPr>
                <w:b/>
                <w:sz w:val="20"/>
              </w:rPr>
            </w:pPr>
            <w:r w:rsidRPr="00767201">
              <w:rPr>
                <w:b/>
                <w:sz w:val="20"/>
              </w:rPr>
              <w:t>Funds approved (US $)</w:t>
            </w:r>
          </w:p>
        </w:tc>
      </w:tr>
      <w:tr w:rsidR="0051218E" w:rsidRPr="006D2BC9" w14:paraId="629238AA" w14:textId="77777777" w:rsidTr="00B4688B">
        <w:tc>
          <w:tcPr>
            <w:tcW w:w="334" w:type="pct"/>
            <w:tcBorders>
              <w:top w:val="single" w:sz="4" w:space="0" w:color="auto"/>
              <w:left w:val="single" w:sz="4" w:space="0" w:color="auto"/>
              <w:bottom w:val="single" w:sz="4" w:space="0" w:color="auto"/>
              <w:right w:val="nil"/>
            </w:tcBorders>
          </w:tcPr>
          <w:p w14:paraId="2CD3ACB5" w14:textId="77777777" w:rsidR="0051218E" w:rsidRPr="00767201" w:rsidRDefault="0051218E" w:rsidP="00B4688B">
            <w:pPr>
              <w:widowControl w:val="0"/>
              <w:rPr>
                <w:sz w:val="20"/>
              </w:rPr>
            </w:pPr>
            <w:r w:rsidRPr="00767201">
              <w:rPr>
                <w:sz w:val="20"/>
              </w:rPr>
              <w:t>(a)</w:t>
            </w:r>
          </w:p>
        </w:tc>
        <w:tc>
          <w:tcPr>
            <w:tcW w:w="3757" w:type="pct"/>
            <w:tcBorders>
              <w:top w:val="single" w:sz="4" w:space="0" w:color="auto"/>
              <w:left w:val="nil"/>
              <w:bottom w:val="single" w:sz="4" w:space="0" w:color="auto"/>
              <w:right w:val="single" w:sz="4" w:space="0" w:color="auto"/>
            </w:tcBorders>
          </w:tcPr>
          <w:p w14:paraId="4F956C60" w14:textId="77777777" w:rsidR="0051218E" w:rsidRPr="00767201" w:rsidRDefault="0051218E" w:rsidP="00B4688B">
            <w:pPr>
              <w:widowControl w:val="0"/>
              <w:ind w:left="-109"/>
              <w:rPr>
                <w:sz w:val="20"/>
              </w:rPr>
            </w:pPr>
            <w:r w:rsidRPr="00767201">
              <w:rPr>
                <w:sz w:val="20"/>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326B89CC" w14:textId="77777777" w:rsidR="0051218E" w:rsidRPr="006D2BC9" w:rsidRDefault="0051218E" w:rsidP="00B4688B">
            <w:pPr>
              <w:widowControl w:val="0"/>
              <w:jc w:val="right"/>
              <w:rPr>
                <w:sz w:val="20"/>
                <w:highlight w:val="yellow"/>
              </w:rPr>
            </w:pPr>
            <w:r w:rsidRPr="000D5BE5">
              <w:rPr>
                <w:sz w:val="20"/>
              </w:rPr>
              <w:t>48,771,797</w:t>
            </w:r>
          </w:p>
        </w:tc>
      </w:tr>
      <w:tr w:rsidR="0051218E" w:rsidRPr="006D2BC9" w14:paraId="75F6B117" w14:textId="77777777" w:rsidTr="00B4688B">
        <w:tc>
          <w:tcPr>
            <w:tcW w:w="334" w:type="pct"/>
            <w:tcBorders>
              <w:top w:val="single" w:sz="4" w:space="0" w:color="auto"/>
              <w:left w:val="single" w:sz="4" w:space="0" w:color="auto"/>
              <w:bottom w:val="single" w:sz="4" w:space="0" w:color="auto"/>
              <w:right w:val="nil"/>
            </w:tcBorders>
          </w:tcPr>
          <w:p w14:paraId="1E94BEA2" w14:textId="77777777" w:rsidR="0051218E" w:rsidRPr="00767201" w:rsidRDefault="0051218E" w:rsidP="00B4688B">
            <w:pPr>
              <w:widowControl w:val="0"/>
              <w:rPr>
                <w:sz w:val="20"/>
              </w:rPr>
            </w:pPr>
            <w:r w:rsidRPr="00767201">
              <w:rPr>
                <w:sz w:val="20"/>
              </w:rPr>
              <w:t>(b)</w:t>
            </w:r>
          </w:p>
        </w:tc>
        <w:tc>
          <w:tcPr>
            <w:tcW w:w="3757" w:type="pct"/>
            <w:tcBorders>
              <w:top w:val="single" w:sz="4" w:space="0" w:color="auto"/>
              <w:left w:val="nil"/>
              <w:bottom w:val="single" w:sz="4" w:space="0" w:color="auto"/>
              <w:right w:val="single" w:sz="4" w:space="0" w:color="auto"/>
            </w:tcBorders>
          </w:tcPr>
          <w:p w14:paraId="4B61FD68" w14:textId="77777777" w:rsidR="0051218E" w:rsidRPr="00767201" w:rsidRDefault="0051218E" w:rsidP="00B4688B">
            <w:pPr>
              <w:widowControl w:val="0"/>
              <w:ind w:left="-109"/>
              <w:rPr>
                <w:sz w:val="20"/>
              </w:rPr>
            </w:pPr>
            <w:r w:rsidRPr="00767201">
              <w:rPr>
                <w:sz w:val="20"/>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09434D3C" w14:textId="77777777" w:rsidR="0051218E" w:rsidRPr="006D2BC9" w:rsidRDefault="0051218E" w:rsidP="00B4688B">
            <w:pPr>
              <w:widowControl w:val="0"/>
              <w:jc w:val="right"/>
              <w:rPr>
                <w:sz w:val="20"/>
                <w:highlight w:val="yellow"/>
              </w:rPr>
            </w:pPr>
            <w:r w:rsidRPr="000D5BE5">
              <w:rPr>
                <w:sz w:val="20"/>
              </w:rPr>
              <w:t>2,400,600</w:t>
            </w:r>
          </w:p>
        </w:tc>
      </w:tr>
      <w:tr w:rsidR="0051218E" w:rsidRPr="006D2BC9" w14:paraId="726A7450" w14:textId="77777777" w:rsidTr="00B4688B">
        <w:tc>
          <w:tcPr>
            <w:tcW w:w="334" w:type="pct"/>
            <w:tcBorders>
              <w:top w:val="single" w:sz="4" w:space="0" w:color="auto"/>
              <w:left w:val="single" w:sz="4" w:space="0" w:color="auto"/>
              <w:bottom w:val="single" w:sz="4" w:space="0" w:color="auto"/>
              <w:right w:val="nil"/>
            </w:tcBorders>
          </w:tcPr>
          <w:p w14:paraId="13F4A556" w14:textId="77777777" w:rsidR="0051218E" w:rsidRPr="00767201" w:rsidRDefault="0051218E" w:rsidP="00B4688B">
            <w:pPr>
              <w:widowControl w:val="0"/>
              <w:rPr>
                <w:sz w:val="20"/>
              </w:rPr>
            </w:pPr>
            <w:r w:rsidRPr="00767201">
              <w:rPr>
                <w:sz w:val="20"/>
              </w:rPr>
              <w:t>(c)</w:t>
            </w:r>
          </w:p>
        </w:tc>
        <w:tc>
          <w:tcPr>
            <w:tcW w:w="3757" w:type="pct"/>
            <w:tcBorders>
              <w:top w:val="single" w:sz="4" w:space="0" w:color="auto"/>
              <w:left w:val="nil"/>
              <w:bottom w:val="single" w:sz="4" w:space="0" w:color="auto"/>
              <w:right w:val="single" w:sz="4" w:space="0" w:color="auto"/>
            </w:tcBorders>
          </w:tcPr>
          <w:p w14:paraId="2B778FF6" w14:textId="77777777" w:rsidR="0051218E" w:rsidRPr="00767201" w:rsidRDefault="0051218E" w:rsidP="00B4688B">
            <w:pPr>
              <w:widowControl w:val="0"/>
              <w:ind w:left="-109"/>
              <w:rPr>
                <w:sz w:val="20"/>
              </w:rPr>
            </w:pPr>
            <w:r w:rsidRPr="00767201">
              <w:rPr>
                <w:sz w:val="20"/>
              </w:rPr>
              <w:t xml:space="preserve">Project preparation, technical assistance, </w:t>
            </w:r>
            <w:proofErr w:type="gramStart"/>
            <w:r w:rsidRPr="00767201">
              <w:rPr>
                <w:sz w:val="20"/>
              </w:rPr>
              <w:t>training</w:t>
            </w:r>
            <w:proofErr w:type="gramEnd"/>
            <w:r w:rsidRPr="00767201">
              <w:rPr>
                <w:sz w:val="20"/>
              </w:rPr>
              <w:t xml:space="preserve">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24DAA14B" w14:textId="77777777" w:rsidR="0051218E" w:rsidRPr="006D2BC9" w:rsidRDefault="0051218E" w:rsidP="00B4688B">
            <w:pPr>
              <w:widowControl w:val="0"/>
              <w:jc w:val="right"/>
              <w:rPr>
                <w:sz w:val="20"/>
                <w:highlight w:val="yellow"/>
              </w:rPr>
            </w:pPr>
            <w:r w:rsidRPr="000D5BE5">
              <w:rPr>
                <w:color w:val="000000"/>
                <w:sz w:val="20"/>
              </w:rPr>
              <w:t>6,095,398</w:t>
            </w:r>
          </w:p>
        </w:tc>
      </w:tr>
      <w:tr w:rsidR="0051218E" w:rsidRPr="006D2BC9" w14:paraId="75B639DF" w14:textId="77777777" w:rsidTr="00B4688B">
        <w:tc>
          <w:tcPr>
            <w:tcW w:w="4091" w:type="pct"/>
            <w:gridSpan w:val="2"/>
            <w:tcBorders>
              <w:top w:val="single" w:sz="4" w:space="0" w:color="auto"/>
              <w:left w:val="single" w:sz="4" w:space="0" w:color="auto"/>
              <w:bottom w:val="single" w:sz="4" w:space="0" w:color="auto"/>
              <w:right w:val="single" w:sz="4" w:space="0" w:color="auto"/>
            </w:tcBorders>
          </w:tcPr>
          <w:p w14:paraId="78FD187F" w14:textId="77777777" w:rsidR="0051218E" w:rsidRPr="00767201" w:rsidRDefault="0051218E" w:rsidP="00B4688B">
            <w:pPr>
              <w:widowControl w:val="0"/>
              <w:ind w:left="-109"/>
              <w:jc w:val="right"/>
              <w:rPr>
                <w:sz w:val="20"/>
              </w:rPr>
            </w:pPr>
            <w:r w:rsidRPr="00767201">
              <w:rPr>
                <w:sz w:val="20"/>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20A1AEA8" w14:textId="77777777" w:rsidR="0051218E" w:rsidRPr="006D2BC9" w:rsidRDefault="0051218E" w:rsidP="00B4688B">
            <w:pPr>
              <w:widowControl w:val="0"/>
              <w:jc w:val="right"/>
              <w:rPr>
                <w:color w:val="000000"/>
                <w:sz w:val="20"/>
                <w:highlight w:val="yellow"/>
              </w:rPr>
            </w:pPr>
            <w:r w:rsidRPr="000D5BE5">
              <w:rPr>
                <w:color w:val="000000"/>
                <w:sz w:val="20"/>
              </w:rPr>
              <w:t>57,267,795</w:t>
            </w:r>
          </w:p>
        </w:tc>
      </w:tr>
      <w:tr w:rsidR="0051218E" w:rsidRPr="006E0A63" w14:paraId="5367C6A6" w14:textId="77777777" w:rsidTr="00B4688B">
        <w:tc>
          <w:tcPr>
            <w:tcW w:w="334" w:type="pct"/>
            <w:tcBorders>
              <w:top w:val="single" w:sz="4" w:space="0" w:color="auto"/>
              <w:left w:val="single" w:sz="4" w:space="0" w:color="auto"/>
              <w:bottom w:val="single" w:sz="4" w:space="0" w:color="auto"/>
              <w:right w:val="nil"/>
            </w:tcBorders>
          </w:tcPr>
          <w:p w14:paraId="6AD70DDB" w14:textId="77777777" w:rsidR="0051218E" w:rsidRPr="00767201" w:rsidRDefault="0051218E" w:rsidP="00B4688B">
            <w:pPr>
              <w:widowControl w:val="0"/>
              <w:rPr>
                <w:sz w:val="20"/>
              </w:rPr>
            </w:pPr>
            <w:r w:rsidRPr="00767201">
              <w:rPr>
                <w:sz w:val="20"/>
              </w:rPr>
              <w:t>(d)</w:t>
            </w:r>
          </w:p>
        </w:tc>
        <w:tc>
          <w:tcPr>
            <w:tcW w:w="3757" w:type="pct"/>
            <w:tcBorders>
              <w:top w:val="single" w:sz="4" w:space="0" w:color="auto"/>
              <w:left w:val="single" w:sz="4" w:space="0" w:color="auto"/>
              <w:bottom w:val="single" w:sz="4" w:space="0" w:color="auto"/>
              <w:right w:val="single" w:sz="4" w:space="0" w:color="auto"/>
            </w:tcBorders>
          </w:tcPr>
          <w:p w14:paraId="573B6F7C" w14:textId="77777777" w:rsidR="0051218E" w:rsidRPr="00767201" w:rsidRDefault="0051218E" w:rsidP="00B4688B">
            <w:pPr>
              <w:widowControl w:val="0"/>
              <w:ind w:left="-109"/>
              <w:rPr>
                <w:sz w:val="20"/>
              </w:rPr>
            </w:pPr>
            <w:r w:rsidRPr="00767201">
              <w:rPr>
                <w:sz w:val="20"/>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1E30DBAA" w14:textId="77777777" w:rsidR="0051218E" w:rsidRPr="00767201" w:rsidRDefault="0051218E" w:rsidP="00B4688B">
            <w:pPr>
              <w:widowControl w:val="0"/>
              <w:jc w:val="right"/>
              <w:rPr>
                <w:color w:val="000000"/>
                <w:sz w:val="20"/>
              </w:rPr>
            </w:pPr>
            <w:r w:rsidRPr="00767201">
              <w:rPr>
                <w:color w:val="000000"/>
                <w:sz w:val="20"/>
              </w:rPr>
              <w:t>250,000</w:t>
            </w:r>
          </w:p>
        </w:tc>
      </w:tr>
    </w:tbl>
    <w:p w14:paraId="4F3CA97E" w14:textId="77777777" w:rsidR="0051218E" w:rsidRPr="00BA20BC" w:rsidRDefault="0051218E" w:rsidP="0051218E">
      <w:pPr>
        <w:keepNext/>
        <w:spacing w:before="240" w:after="120" w:line="360" w:lineRule="auto"/>
        <w:outlineLvl w:val="0"/>
        <w:rPr>
          <w:u w:val="single"/>
        </w:rPr>
      </w:pPr>
      <w:r w:rsidRPr="00BA20BC">
        <w:rPr>
          <w:u w:val="single"/>
        </w:rPr>
        <w:t>Progress report</w:t>
      </w:r>
    </w:p>
    <w:p w14:paraId="653F22C9" w14:textId="77777777" w:rsidR="0051218E" w:rsidRPr="00CF5315" w:rsidRDefault="0051218E" w:rsidP="0051218E">
      <w:pPr>
        <w:pStyle w:val="Heading1"/>
        <w:rPr>
          <w:lang w:val="en-US"/>
        </w:rPr>
      </w:pPr>
      <w:r w:rsidRPr="00CF5315">
        <w:rPr>
          <w:lang w:val="en-US"/>
        </w:rPr>
        <w:t xml:space="preserve">During phase IX of the </w:t>
      </w:r>
      <w:r>
        <w:rPr>
          <w:lang w:val="en-US"/>
        </w:rPr>
        <w:t>IS</w:t>
      </w:r>
      <w:r w:rsidRPr="00CF5315">
        <w:rPr>
          <w:lang w:val="en-US"/>
        </w:rPr>
        <w:t xml:space="preserve"> project, the capacity of the Turkish NOU increased due to the allocation of an additional staff member by the Ministry of Environment, Urbanization and Climate Change, during a restructuring process. Progress was achieved in reviewing the ODS national legislation and through early introduction of HFC licensing, reporting and certification requirements, as a preparatory step to ensure future compliance with the HFC phase-down targets. In addition, </w:t>
      </w:r>
      <w:proofErr w:type="spellStart"/>
      <w:r w:rsidRPr="00CF5315">
        <w:rPr>
          <w:lang w:val="en-US"/>
        </w:rPr>
        <w:t>Türkiye</w:t>
      </w:r>
      <w:proofErr w:type="spellEnd"/>
      <w:r w:rsidRPr="00CF5315">
        <w:rPr>
          <w:lang w:val="en-US"/>
        </w:rPr>
        <w:t xml:space="preserve"> ratified the Kigali Amendment on 10 November 2021.</w:t>
      </w:r>
      <w:r>
        <w:rPr>
          <w:lang w:val="en-US"/>
        </w:rPr>
        <w:t xml:space="preserve"> </w:t>
      </w:r>
      <w:r w:rsidRPr="00CF5315">
        <w:rPr>
          <w:lang w:val="en-US"/>
        </w:rPr>
        <w:t>The focus in the current phase was on: strict monitoring of HCFC trade through the national ODS regulatory framework and allocation of quotas</w:t>
      </w:r>
      <w:r>
        <w:rPr>
          <w:lang w:val="en-US"/>
        </w:rPr>
        <w:t>;</w:t>
      </w:r>
      <w:r w:rsidRPr="00CF5315">
        <w:rPr>
          <w:lang w:val="en-US"/>
        </w:rPr>
        <w:t xml:space="preserve"> upgrading the ODS database with new modules</w:t>
      </w:r>
      <w:r>
        <w:rPr>
          <w:lang w:val="en-US"/>
        </w:rPr>
        <w:t>, including the improvement of electronic systems allowing a centralized database for HFCs accessible by the NOU, customs, and trade authorities;</w:t>
      </w:r>
      <w:r w:rsidRPr="00CF5315">
        <w:rPr>
          <w:lang w:val="en-US"/>
        </w:rPr>
        <w:t xml:space="preserve"> further strengthening the cooperation with the customs authorities ensuring sustained ODS phase-out</w:t>
      </w:r>
      <w:r>
        <w:rPr>
          <w:lang w:val="en-US"/>
        </w:rPr>
        <w:t xml:space="preserve">; </w:t>
      </w:r>
      <w:r w:rsidRPr="00CF5315">
        <w:rPr>
          <w:lang w:val="en-US"/>
        </w:rPr>
        <w:t>organization of training activities with stakeholders related to the upcoming obligation following the Kigali Amendment ratification</w:t>
      </w:r>
      <w:r>
        <w:rPr>
          <w:lang w:val="en-US"/>
        </w:rPr>
        <w:t xml:space="preserve">; </w:t>
      </w:r>
      <w:r w:rsidRPr="00CF5315">
        <w:rPr>
          <w:lang w:val="en-US"/>
        </w:rPr>
        <w:t>collaboration and sharing information with the industry associations and large spectrum of institutions</w:t>
      </w:r>
      <w:r>
        <w:rPr>
          <w:lang w:val="en-US"/>
        </w:rPr>
        <w:t xml:space="preserve">; </w:t>
      </w:r>
      <w:r w:rsidRPr="00CF5315">
        <w:rPr>
          <w:lang w:val="en-US"/>
        </w:rPr>
        <w:t>organizing regular meetings of the Steering Committee</w:t>
      </w:r>
      <w:r>
        <w:rPr>
          <w:lang w:val="en-US"/>
        </w:rPr>
        <w:t xml:space="preserve">; </w:t>
      </w:r>
      <w:r w:rsidRPr="00CF5315">
        <w:rPr>
          <w:lang w:val="en-US"/>
        </w:rPr>
        <w:t xml:space="preserve">finalization of activities under </w:t>
      </w:r>
      <w:r>
        <w:rPr>
          <w:lang w:val="en-US"/>
        </w:rPr>
        <w:t xml:space="preserve">stage I of the </w:t>
      </w:r>
      <w:r w:rsidRPr="00CF5315">
        <w:rPr>
          <w:lang w:val="en-US"/>
        </w:rPr>
        <w:t>HPMP</w:t>
      </w:r>
      <w:r>
        <w:rPr>
          <w:lang w:val="en-US"/>
        </w:rPr>
        <w:t xml:space="preserve">; </w:t>
      </w:r>
      <w:r w:rsidRPr="00CF5315">
        <w:rPr>
          <w:lang w:val="en-US"/>
        </w:rPr>
        <w:t xml:space="preserve">coordination of activities for submission and approval of the preparatory funding for the Kigali HFC implementation plan; public awareness activities including celebration of International Ozone Day; </w:t>
      </w:r>
      <w:r>
        <w:rPr>
          <w:lang w:val="en-US"/>
        </w:rPr>
        <w:t>c</w:t>
      </w:r>
      <w:r w:rsidRPr="00CF5315">
        <w:rPr>
          <w:lang w:val="en-US"/>
        </w:rPr>
        <w:t xml:space="preserve">ountry </w:t>
      </w:r>
      <w:proofErr w:type="spellStart"/>
      <w:r>
        <w:rPr>
          <w:lang w:val="en-US"/>
        </w:rPr>
        <w:t>p</w:t>
      </w:r>
      <w:r w:rsidRPr="00CF5315">
        <w:rPr>
          <w:lang w:val="en-US"/>
        </w:rPr>
        <w:t>rogramme</w:t>
      </w:r>
      <w:proofErr w:type="spellEnd"/>
      <w:r w:rsidRPr="00CF5315">
        <w:rPr>
          <w:lang w:val="en-US"/>
        </w:rPr>
        <w:t xml:space="preserve"> and Article</w:t>
      </w:r>
      <w:r>
        <w:rPr>
          <w:lang w:val="en-US"/>
        </w:rPr>
        <w:t> </w:t>
      </w:r>
      <w:r w:rsidRPr="00CF5315">
        <w:rPr>
          <w:lang w:val="en-US"/>
        </w:rPr>
        <w:t>7 data reporting; and</w:t>
      </w:r>
      <w:r>
        <w:rPr>
          <w:lang w:val="en-US"/>
        </w:rPr>
        <w:t xml:space="preserve"> </w:t>
      </w:r>
      <w:r w:rsidRPr="00CF5315">
        <w:rPr>
          <w:lang w:val="en-US"/>
        </w:rPr>
        <w:t xml:space="preserve">active participation in regional network and Montreal Protocol meetings. </w:t>
      </w:r>
      <w:r>
        <w:rPr>
          <w:lang w:val="en-US"/>
        </w:rPr>
        <w:t>Of the 13 performance indicators selected for the phase, 12 were fully achieved and one was partially achieved.</w:t>
      </w:r>
    </w:p>
    <w:p w14:paraId="422654F5" w14:textId="77777777" w:rsidR="0051218E" w:rsidRPr="00BA20BC" w:rsidRDefault="0051218E" w:rsidP="0051218E">
      <w:pPr>
        <w:keepNext/>
        <w:spacing w:after="120" w:line="360" w:lineRule="auto"/>
        <w:outlineLvl w:val="0"/>
        <w:rPr>
          <w:u w:val="single"/>
        </w:rPr>
      </w:pPr>
      <w:r w:rsidRPr="00BA20BC">
        <w:rPr>
          <w:u w:val="single"/>
        </w:rPr>
        <w:lastRenderedPageBreak/>
        <w:t>Plan of action</w:t>
      </w:r>
    </w:p>
    <w:p w14:paraId="53960FF9" w14:textId="77777777" w:rsidR="0051218E" w:rsidRPr="00A123D3" w:rsidRDefault="0051218E" w:rsidP="0051218E">
      <w:pPr>
        <w:pStyle w:val="Heading1"/>
        <w:keepNext/>
      </w:pPr>
      <w:r>
        <w:t xml:space="preserve">During the upcoming phase, the NOU of </w:t>
      </w:r>
      <w:proofErr w:type="spellStart"/>
      <w:r>
        <w:t>Türkiye</w:t>
      </w:r>
      <w:proofErr w:type="spellEnd"/>
      <w:r>
        <w:t xml:space="preserve"> will focus on awareness-raising activities, combating illegal trade, regional cooperation and participation, and data collection and data, which were selected based on self-evaluation done by the NOU. New generation ozone- and climate-friendly alternatives to ODS and F-gases will be fully supported through training and acknowledgement meetings. Strengthened monitoring of ODS and HFC trade, especially </w:t>
      </w:r>
      <w:proofErr w:type="gramStart"/>
      <w:r>
        <w:t>through the use of</w:t>
      </w:r>
      <w:proofErr w:type="gramEnd"/>
      <w:r>
        <w:t xml:space="preserve"> innovative, IT-based and context-dependent approaches, is aimed at combating the illegal trade of ODS and HFCs. In addition, strengthened data collection and reporting of ODS and HFCs will be included. Improving communication and networking among stakeholders, as well as the awareness on the protection of the ozone layer will also be a focus of the upcoming phase. The NOU will work towards increased visibility at both the regional and international levels. The country has included 18 performance indicators for phase X, including two gender related indicators.</w:t>
      </w:r>
    </w:p>
    <w:p w14:paraId="23CD4486" w14:textId="77777777" w:rsidR="007E5D09" w:rsidRDefault="007E5D09">
      <w:pPr>
        <w:rPr>
          <w:rtl/>
          <w:lang w:val="en-CA"/>
        </w:rPr>
      </w:pPr>
    </w:p>
    <w:p w14:paraId="77B998F7" w14:textId="77777777" w:rsidR="00437512" w:rsidRDefault="00437512" w:rsidP="00437512">
      <w:pPr>
        <w:pStyle w:val="Heading3"/>
        <w:numPr>
          <w:ilvl w:val="0"/>
          <w:numId w:val="0"/>
        </w:numPr>
        <w:ind w:left="1361"/>
        <w:sectPr w:rsidR="00437512" w:rsidSect="00F9762B">
          <w:headerReference w:type="even" r:id="rId16"/>
          <w:headerReference w:type="default" r:id="rId17"/>
          <w:footerReference w:type="even" r:id="rId18"/>
          <w:footerReference w:type="default" r:id="rId19"/>
          <w:headerReference w:type="first" r:id="rId20"/>
          <w:footerReference w:type="first" r:id="rId21"/>
          <w:pgSz w:w="12240" w:h="15840" w:code="1"/>
          <w:pgMar w:top="850" w:right="1440" w:bottom="1440" w:left="1440" w:header="720" w:footer="706" w:gutter="0"/>
          <w:pgNumType w:start="1"/>
          <w:cols w:space="720"/>
          <w:titlePg/>
        </w:sectPr>
      </w:pPr>
    </w:p>
    <w:p w14:paraId="262E2DB3" w14:textId="77777777" w:rsidR="00437512" w:rsidRDefault="00437512" w:rsidP="00437512">
      <w:pPr>
        <w:tabs>
          <w:tab w:val="left" w:pos="4095"/>
          <w:tab w:val="center" w:pos="4680"/>
        </w:tabs>
        <w:bidi/>
        <w:jc w:val="left"/>
        <w:rPr>
          <w:rFonts w:cs="Arabic Transparent"/>
          <w:b/>
          <w:bCs/>
          <w:sz w:val="26"/>
          <w:szCs w:val="26"/>
          <w:lang w:val="en-CA"/>
        </w:rPr>
      </w:pPr>
      <w:r>
        <w:rPr>
          <w:rFonts w:cs="Arabic Transparent"/>
          <w:b/>
          <w:bCs/>
          <w:sz w:val="26"/>
          <w:szCs w:val="26"/>
          <w:rtl/>
        </w:rPr>
        <w:lastRenderedPageBreak/>
        <w:tab/>
      </w:r>
    </w:p>
    <w:p w14:paraId="549BEA24" w14:textId="02AC4112" w:rsidR="00437512" w:rsidRDefault="00437512" w:rsidP="00437512">
      <w:pPr>
        <w:tabs>
          <w:tab w:val="left" w:pos="4095"/>
          <w:tab w:val="center" w:pos="4680"/>
        </w:tabs>
        <w:bidi/>
        <w:jc w:val="left"/>
        <w:rPr>
          <w:rFonts w:cs="Arabic Transparent"/>
          <w:b/>
          <w:bCs/>
          <w:sz w:val="26"/>
          <w:szCs w:val="26"/>
          <w:lang w:bidi="ar-EG"/>
        </w:rPr>
      </w:pPr>
      <w:r>
        <w:rPr>
          <w:rFonts w:cs="Arabic Transparent"/>
          <w:b/>
          <w:bCs/>
          <w:sz w:val="26"/>
          <w:szCs w:val="26"/>
          <w:rtl/>
        </w:rPr>
        <w:tab/>
      </w:r>
      <w:r>
        <w:rPr>
          <w:rFonts w:cs="Arabic Transparent" w:hint="cs"/>
          <w:b/>
          <w:bCs/>
          <w:sz w:val="26"/>
          <w:szCs w:val="26"/>
          <w:rtl/>
        </w:rPr>
        <w:t>المرفق</w:t>
      </w:r>
      <w:r>
        <w:rPr>
          <w:rFonts w:cs="Arabic Transparent" w:hint="cs"/>
          <w:b/>
          <w:bCs/>
          <w:sz w:val="26"/>
          <w:szCs w:val="26"/>
          <w:rtl/>
          <w:lang w:bidi="ar-EG"/>
        </w:rPr>
        <w:t xml:space="preserve"> الثاني</w:t>
      </w:r>
    </w:p>
    <w:p w14:paraId="2548EF03" w14:textId="77777777" w:rsidR="0051218E" w:rsidRDefault="0051218E" w:rsidP="0051218E">
      <w:pPr>
        <w:tabs>
          <w:tab w:val="left" w:pos="4095"/>
          <w:tab w:val="center" w:pos="4680"/>
        </w:tabs>
        <w:bidi/>
        <w:jc w:val="left"/>
        <w:rPr>
          <w:rFonts w:cs="Arabic Transparent"/>
          <w:b/>
          <w:bCs/>
          <w:sz w:val="26"/>
          <w:szCs w:val="26"/>
          <w:lang w:val="en-CA" w:bidi="ar-EG"/>
        </w:rPr>
      </w:pPr>
    </w:p>
    <w:p w14:paraId="3C6DDB4B" w14:textId="77777777" w:rsidR="00437512" w:rsidRPr="00437512" w:rsidRDefault="00437512" w:rsidP="00437512">
      <w:pPr>
        <w:bidi/>
        <w:jc w:val="center"/>
        <w:rPr>
          <w:b/>
          <w:color w:val="000000" w:themeColor="text1"/>
          <w:sz w:val="32"/>
          <w:szCs w:val="28"/>
        </w:rPr>
      </w:pPr>
      <w:r w:rsidRPr="00437512">
        <w:rPr>
          <w:b/>
          <w:bCs/>
          <w:color w:val="000000" w:themeColor="text1"/>
          <w:sz w:val="32"/>
          <w:szCs w:val="28"/>
          <w:rtl/>
          <w:lang w:eastAsia="ar" w:bidi="ar-EG"/>
        </w:rPr>
        <w:t xml:space="preserve">مشاريع الآراء التي أعربت عنها اللجنة التنفيذية بشأن تجديد مشروعات التعزيز المؤسسي المقدمة إلى الاجتماع الحادي والتسعين </w:t>
      </w:r>
    </w:p>
    <w:p w14:paraId="5D82A808" w14:textId="77777777" w:rsidR="00437512" w:rsidRPr="00437512" w:rsidRDefault="00437512" w:rsidP="00437512">
      <w:pPr>
        <w:widowControl w:val="0"/>
        <w:bidi/>
        <w:jc w:val="center"/>
        <w:outlineLvl w:val="0"/>
        <w:rPr>
          <w:caps/>
          <w:sz w:val="32"/>
          <w:szCs w:val="28"/>
        </w:rPr>
      </w:pPr>
    </w:p>
    <w:p w14:paraId="7875284C" w14:textId="77777777" w:rsidR="00437512" w:rsidRPr="00437512" w:rsidRDefault="00437512" w:rsidP="00437512">
      <w:pPr>
        <w:bidi/>
        <w:spacing w:after="240"/>
        <w:jc w:val="left"/>
        <w:rPr>
          <w:b/>
          <w:color w:val="000000" w:themeColor="text1"/>
          <w:sz w:val="32"/>
          <w:szCs w:val="28"/>
        </w:rPr>
      </w:pPr>
      <w:r w:rsidRPr="00437512">
        <w:rPr>
          <w:b/>
          <w:bCs/>
          <w:color w:val="000000" w:themeColor="text1"/>
          <w:sz w:val="32"/>
          <w:szCs w:val="28"/>
          <w:rtl/>
          <w:lang w:eastAsia="ar" w:bidi="ar-EG"/>
        </w:rPr>
        <w:t>أرمينيا</w:t>
      </w:r>
    </w:p>
    <w:p w14:paraId="4197F34E" w14:textId="77777777" w:rsidR="00437512" w:rsidRPr="00437512" w:rsidRDefault="00437512" w:rsidP="00437512">
      <w:pPr>
        <w:pStyle w:val="Heading1"/>
        <w:numPr>
          <w:ilvl w:val="0"/>
          <w:numId w:val="24"/>
        </w:numPr>
        <w:bidi/>
        <w:rPr>
          <w:sz w:val="32"/>
          <w:szCs w:val="28"/>
        </w:rPr>
      </w:pPr>
      <w:r w:rsidRPr="00437512">
        <w:rPr>
          <w:sz w:val="32"/>
          <w:szCs w:val="28"/>
          <w:rtl/>
          <w:lang w:eastAsia="ar" w:bidi="ar-EG"/>
        </w:rPr>
        <w:t>استعرضت اللجنة التنفيذية التقرير المقدم مع طلب تجديد مشروع التعزيز المؤسسي لأرمينيا (المرحلة الثامنة) ولاحظت مع التقدير أن حكومة أرمينيا</w:t>
      </w:r>
      <w:bookmarkStart w:id="2" w:name="_Hlk119158666"/>
      <w:r w:rsidRPr="00437512">
        <w:rPr>
          <w:sz w:val="32"/>
          <w:szCs w:val="28"/>
          <w:rtl/>
          <w:lang w:eastAsia="ar" w:bidi="ar-EG"/>
        </w:rPr>
        <w:t xml:space="preserve"> أبلغت أمانة الصندوق ببيانات البرنامج القطري وأبلغت أمانة الأوزون ببيانات المادة 7، مما يشير إلى أن البلد في حالة امتثال لبروتوكول مونتريال. </w:t>
      </w:r>
      <w:bookmarkEnd w:id="2"/>
      <w:r w:rsidRPr="00437512">
        <w:rPr>
          <w:sz w:val="32"/>
          <w:szCs w:val="28"/>
          <w:rtl/>
          <w:lang w:eastAsia="ar" w:bidi="ar-EG"/>
        </w:rPr>
        <w:t xml:space="preserve">وأشارت اللجنة كذلك إلى أن البلد استعرض لوائح المواد المستنفدة للأوزون وحسّن الرقابة على المواد الهيدروكلوروفلوروكربونية؛ وأنجز الأنشطة في إطار المرحلة الثانية من خطة إدارة إزالة المواد الهيدروكلوروفلوروكربونية، ونسق الإعداد للمرحلة الثالثة؛ ورفع مستوى الوعي العام بشأن بروتوكول مونتريال. ولذلك، فإن اللجنة واثقة من أن حكومة أرمينيا ستواصل في العامين المقبلين تنفيذ الأنشطة لتمكين البلد من الامتثال لأهداف بروتوكول مونتريال. </w:t>
      </w:r>
    </w:p>
    <w:p w14:paraId="7D5DCF60" w14:textId="77777777" w:rsidR="00437512" w:rsidRPr="00437512" w:rsidRDefault="00437512" w:rsidP="00437512">
      <w:pPr>
        <w:bidi/>
        <w:spacing w:after="240"/>
        <w:jc w:val="left"/>
        <w:rPr>
          <w:b/>
          <w:color w:val="000000" w:themeColor="text1"/>
          <w:sz w:val="32"/>
          <w:szCs w:val="28"/>
        </w:rPr>
      </w:pPr>
      <w:r w:rsidRPr="00437512">
        <w:rPr>
          <w:b/>
          <w:bCs/>
          <w:color w:val="000000" w:themeColor="text1"/>
          <w:sz w:val="32"/>
          <w:szCs w:val="28"/>
          <w:rtl/>
          <w:lang w:eastAsia="ar" w:bidi="ar-EG"/>
        </w:rPr>
        <w:t>مصر</w:t>
      </w:r>
    </w:p>
    <w:p w14:paraId="12E98020" w14:textId="77777777" w:rsidR="00437512" w:rsidRPr="00437512" w:rsidRDefault="00437512" w:rsidP="00437512">
      <w:pPr>
        <w:pStyle w:val="Heading1"/>
        <w:bidi/>
        <w:rPr>
          <w:sz w:val="32"/>
          <w:szCs w:val="28"/>
        </w:rPr>
      </w:pPr>
      <w:r w:rsidRPr="00437512">
        <w:rPr>
          <w:sz w:val="32"/>
          <w:szCs w:val="28"/>
          <w:rtl/>
          <w:lang w:eastAsia="ar" w:bidi="ar-EG"/>
        </w:rPr>
        <w:t>استعرضت اللجنة التنفيذية التقرير المقدم مع طلب تجديد مشروع التعزيز المؤسسي لمصر (المرحلة الرابعة عشرة) ولاحظت مع التقدير أن حكومة مصر أبلغت أمانة الصندوق ببيانات 2020 و2021 في إطار تقارير تنفيذ البرامج القطرية وأبلغت أمانة الأوزون بموجب المادة 7، مما يشير إلى أن البلد في حالة امتثال لبروتوكول مونتريال. وأشارت اللجنة كذلك إلى أن البلد قد اتخذ خطوات لمواصلة إزالة استهلاك الهيدروكلوروفلوروكربون بما في ذلك الرصد الصارم لتجارة الهيدروكلوروفلوروكربون من خلال الإطار التنظيمي للمواد المستنفدة للأوزون وتخصيص الحصص، وكذلك من خلال زيادة تحسين قاعدة البيانات الإلكترونية. واستمر التعاون الوثيق مع السلطات الجمركية من أجل زيادة تحسين فعالية لوائح المواد المستنفدة للأوزون وضمان تنفيذ السياسات الصادرة عن لجنة الأوزون الوطنية. وأشارت اللجنة أيضاً إلى أن مشروع الأنشطة التمكينية لمشروع التخفيض التدريجي للهيدروفلوروكربون قد اكتمل، ولذلك، تأمل أن تقوم حكومة مصر، بالإضافة إلى مواصلة تنفيذ أنشطة إزالة الهيدروكلوروفلوروكربون بنجاح، بالتصديق على تعديل كيغالي قريباً.</w:t>
      </w:r>
    </w:p>
    <w:p w14:paraId="22E514FB" w14:textId="77777777" w:rsidR="00437512" w:rsidRPr="00437512" w:rsidRDefault="00437512" w:rsidP="00437512">
      <w:pPr>
        <w:bidi/>
        <w:spacing w:after="240"/>
        <w:jc w:val="left"/>
        <w:rPr>
          <w:b/>
          <w:color w:val="000000" w:themeColor="text1"/>
          <w:sz w:val="32"/>
          <w:szCs w:val="28"/>
        </w:rPr>
      </w:pPr>
      <w:r w:rsidRPr="00437512">
        <w:rPr>
          <w:b/>
          <w:bCs/>
          <w:color w:val="000000" w:themeColor="text1"/>
          <w:sz w:val="32"/>
          <w:szCs w:val="28"/>
          <w:rtl/>
          <w:lang w:eastAsia="ar" w:bidi="ar-EG"/>
        </w:rPr>
        <w:t>ليبيا</w:t>
      </w:r>
    </w:p>
    <w:p w14:paraId="4962B45B" w14:textId="77777777" w:rsidR="00437512" w:rsidRPr="00437512" w:rsidRDefault="00437512" w:rsidP="00437512">
      <w:pPr>
        <w:pStyle w:val="Heading1"/>
        <w:bidi/>
        <w:rPr>
          <w:sz w:val="32"/>
          <w:szCs w:val="28"/>
        </w:rPr>
      </w:pPr>
      <w:r w:rsidRPr="00437512">
        <w:rPr>
          <w:sz w:val="32"/>
          <w:szCs w:val="28"/>
          <w:rtl/>
          <w:lang w:eastAsia="ar" w:bidi="ar-EG"/>
        </w:rPr>
        <w:t xml:space="preserve">استعرضت اللجنة التنفيذية التقرير المقدم مع طلب تجديد مشروع التعزيز المؤسسي لليبيا (المرحلة السابعة) ولاحظت مع التقدير أن حكومة ليبيا أبلغت أمانة الصندوق ببيانات البرنامج القطري لعامي 2020 و2021 وأبلغت وأمانة الأوزون بيانات المادة 7، مما يشير إلى أن البلد في حالة امتثال لخطة العمل للعودة إلى الامتثال لبروتوكول مونتريال على النحو المبين في المقرر 27/11. وأشارت اللجنة إلى أن وحدة الأوزون الوطنية مجهزة بالكامل بالموظفين، على الرغم من الوضع السياسي والأمني الحالي في البلد، وأن حصص الاستهلاك السنوية يتم تحديدها ورصدها على أساس منتظم. وأقرت اللجنة بالجهود التي تبذلها الحكومة الليبية لإكمال المرحلة الأولى من خطة إدارة إزالة المواد الهيدروكلوروفلوروكربونية ومشروع الأنشطة التمكينية للتخفيض التدريجي للهيدروفلوروكربون. ولذلك تأمل اللجنة أن تواصل حكومة ليبيا تنفيذ المرحلة الثانية من خطة إدارة إزالة المواد الهيدروكلوروفلوروكربونية للحفاظ على الاستهلاك ضمن الحدود الخاضعة للرقابة المنصوص عليها في الاتفاق المبرم مع اللجنة التنفيذية والاستمرار في الامتثال لبروتوكول مونتريال ولالتزاماتها الواردة في المقرر 27/11. </w:t>
      </w:r>
    </w:p>
    <w:p w14:paraId="6AADD25C" w14:textId="77777777" w:rsidR="00437512" w:rsidRPr="00437512" w:rsidRDefault="00437512" w:rsidP="00437512">
      <w:pPr>
        <w:bidi/>
        <w:spacing w:after="240"/>
        <w:jc w:val="left"/>
        <w:rPr>
          <w:b/>
          <w:color w:val="000000" w:themeColor="text1"/>
          <w:sz w:val="32"/>
          <w:szCs w:val="28"/>
        </w:rPr>
      </w:pPr>
      <w:r w:rsidRPr="00437512">
        <w:rPr>
          <w:b/>
          <w:bCs/>
          <w:color w:val="000000" w:themeColor="text1"/>
          <w:sz w:val="32"/>
          <w:szCs w:val="28"/>
          <w:rtl/>
          <w:lang w:eastAsia="ar" w:bidi="ar-EG"/>
        </w:rPr>
        <w:lastRenderedPageBreak/>
        <w:t>المكسيك</w:t>
      </w:r>
    </w:p>
    <w:p w14:paraId="296C0251" w14:textId="77777777" w:rsidR="00437512" w:rsidRPr="00437512" w:rsidRDefault="00437512" w:rsidP="00437512">
      <w:pPr>
        <w:pStyle w:val="Heading1"/>
        <w:bidi/>
        <w:rPr>
          <w:sz w:val="32"/>
          <w:szCs w:val="28"/>
        </w:rPr>
      </w:pPr>
      <w:r w:rsidRPr="00437512">
        <w:rPr>
          <w:sz w:val="32"/>
          <w:szCs w:val="28"/>
          <w:rtl/>
          <w:lang w:eastAsia="ar" w:bidi="ar-EG"/>
        </w:rPr>
        <w:t>استعرضت اللجنة التنفيذية التقرير المقدم مع طلب تجديد مشروع التعزيز المؤسسي للمكسيك (المرحلة السادسة عشرة) ولاحظت مع التقدير أن حكومة المكسيك أبلغت أمانة الصندوق ببيانات البرنامج القطري وأبلغت أمانة الأوزون بيانات المادة 7، مما يشير إلى أن البلد في حالة امتثال لبروتوكول مونتريال. وأشارت اللجنة أيضاً إلى أنه في إطار مشروع التعزيز المؤسسي، حقق البلد تقدماً في تعزيز قدرة وحدة الأوزون الوطنية على مراقبة الهيدروكلوروفلوروكربون والتحضير لتنفيذ تعديل كيغالي؛ ليصبح عضواً نشطاً في شبكة الأوزون الإقليمية لأمريكا اللاتينية؛ ودعم بلدان المنطقة من خلال نشر إنجازاتها من خلال تنظيم حلقات عمل والقيام بزيارات تقنية. وأقرت اللجنة بالجهود التي تبذلها حكومة المكسيك لتنفيذ المرحلتين الأولى والثانية من خطة إدارة إزالة المواد الهيدروكلوروفلوروكربونية، ولذلك، تأمل أن يقدم البلد الأنشطة النهائية لإزالة المواد الهيدروكلوروفلوروكربونية، في كل من قطاعي الاستهلاك والإنتاج، وأن يبدأ أنشطة للتخفيض التدريجي للهيدروفلوروكربون.</w:t>
      </w:r>
    </w:p>
    <w:p w14:paraId="2FA1B0AC" w14:textId="77777777" w:rsidR="00437512" w:rsidRPr="00437512" w:rsidRDefault="00437512" w:rsidP="00437512">
      <w:pPr>
        <w:bidi/>
        <w:rPr>
          <w:b/>
          <w:color w:val="000000" w:themeColor="text1"/>
          <w:sz w:val="32"/>
          <w:szCs w:val="28"/>
        </w:rPr>
      </w:pPr>
      <w:r w:rsidRPr="00437512">
        <w:rPr>
          <w:b/>
          <w:bCs/>
          <w:color w:val="000000" w:themeColor="text1"/>
          <w:sz w:val="32"/>
          <w:szCs w:val="28"/>
          <w:rtl/>
          <w:lang w:eastAsia="ar" w:bidi="ar-EG"/>
        </w:rPr>
        <w:t>تركيا</w:t>
      </w:r>
    </w:p>
    <w:p w14:paraId="690388C1" w14:textId="77777777" w:rsidR="00437512" w:rsidRPr="00437512" w:rsidRDefault="00437512" w:rsidP="00437512">
      <w:pPr>
        <w:bidi/>
        <w:rPr>
          <w:sz w:val="32"/>
          <w:szCs w:val="28"/>
        </w:rPr>
      </w:pPr>
    </w:p>
    <w:p w14:paraId="47A23EE3" w14:textId="77777777" w:rsidR="00437512" w:rsidRPr="00437512" w:rsidRDefault="00437512" w:rsidP="00437512">
      <w:pPr>
        <w:pStyle w:val="Heading1"/>
        <w:bidi/>
        <w:rPr>
          <w:sz w:val="32"/>
          <w:szCs w:val="28"/>
        </w:rPr>
      </w:pPr>
      <w:r w:rsidRPr="00437512">
        <w:rPr>
          <w:sz w:val="32"/>
          <w:szCs w:val="28"/>
          <w:rtl/>
          <w:lang w:eastAsia="ar" w:bidi="ar-EG"/>
        </w:rPr>
        <w:t xml:space="preserve">استعرضت اللجنة التنفيذية التقرير المقدم مع طلب تجديد مشروع التعزيز المؤسسي </w:t>
      </w:r>
      <w:bookmarkStart w:id="3" w:name="_Hlk118217586"/>
      <w:r w:rsidRPr="00437512">
        <w:rPr>
          <w:sz w:val="32"/>
          <w:szCs w:val="28"/>
          <w:rtl/>
          <w:lang w:eastAsia="ar" w:bidi="ar-EG"/>
        </w:rPr>
        <w:t>لتركيا</w:t>
      </w:r>
      <w:bookmarkEnd w:id="3"/>
      <w:r w:rsidRPr="00437512">
        <w:rPr>
          <w:sz w:val="32"/>
          <w:szCs w:val="28"/>
          <w:rtl/>
          <w:lang w:eastAsia="ar" w:bidi="ar-EG"/>
        </w:rPr>
        <w:t xml:space="preserve"> (المرحلة العاشرة) ولاحظت مع التقدير أن حكومة تركيا أبلغت أمانة الصندوق ببيانات 2020 و2021 بموجب تقارير تنفيذ البرنامج القطري وأبلغت وأمانة الأوزون بموجب المادة 7، مما يشير إلى أن البلد في حالة امتثال لبروتوكول مونتريال. وأشارت اللجنة كذلك إلى أن البلد قد اتخذ خطوات لإزالة استهلاك الهيدروكلوروفلوروكربون بما في ذلك الرصد الصارم لتجارة الهيدروكلوروفلوروكربون من خلال الإطار التنظيمي للمواد المستنفدة للأوزون وتخصيص الحصص، وكذلك من خلال زيادة تحسين قاعدة البيانات الإلكترونية. وأحاطت اللجنة علماً مع التقدير بتصديق تركيا على تعديل كيغالي في 10 تشرين الثاني/نوفمبر 2021، وبالتالي فهي واثقة من أن حكومة تركيا، بالإضافة إلى مواصلة تنفيذ أنشطة إزالة المواد الهيدروكلوروفلوروكربونية، ستشرع في أنشطة التخفيض التدريجي للهيدروفلوروكربون بما في ذلك تقديم المرحلة الأولى من خطة تنفيذ تعديل كيغالي فيما يخص الهيدروفلوروكربون. </w:t>
      </w:r>
    </w:p>
    <w:p w14:paraId="36535E16" w14:textId="77777777" w:rsidR="00437512" w:rsidRPr="00437512" w:rsidRDefault="00437512" w:rsidP="00437512">
      <w:pPr>
        <w:bidi/>
        <w:rPr>
          <w:sz w:val="32"/>
          <w:szCs w:val="28"/>
        </w:rPr>
      </w:pPr>
    </w:p>
    <w:sectPr w:rsidR="00437512" w:rsidRPr="00437512">
      <w:headerReference w:type="even" r:id="rId22"/>
      <w:headerReference w:type="default" r:id="rId23"/>
      <w:footerReference w:type="even" r:id="rId24"/>
      <w:footerReference w:type="default" r:id="rId25"/>
      <w:headerReference w:type="first" r:id="rId26"/>
      <w:footerReference w:type="first" r:id="rId27"/>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F74ACD" w14:textId="77777777" w:rsidR="00A414BD" w:rsidRDefault="00A414BD">
      <w:r>
        <w:separator/>
      </w:r>
    </w:p>
  </w:endnote>
  <w:endnote w:type="continuationSeparator" w:id="0">
    <w:p w14:paraId="6E01892A" w14:textId="77777777" w:rsidR="00A414BD" w:rsidRDefault="00A414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2003" w:usb1="80000000" w:usb2="00000008" w:usb3="00000000" w:csb0="00000041" w:csb1="00000000"/>
  </w:font>
  <w:font w:name="Akhbar MT">
    <w:altName w:val="Times New Roman"/>
    <w:charset w:val="B2"/>
    <w:family w:val="auto"/>
    <w:pitch w:val="variable"/>
    <w:sig w:usb0="00002001" w:usb1="00000000" w:usb2="00000000" w:usb3="00000000" w:csb0="0000004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AD0EC3" w14:textId="77777777" w:rsidR="007E5D09" w:rsidRDefault="00E1360E">
    <w:pPr>
      <w:pStyle w:val="Foote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2</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D934D7" w14:textId="77777777" w:rsidR="007E5D09" w:rsidRDefault="00E1360E">
    <w:pP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3</w:t>
    </w:r>
    <w:r>
      <w:rPr>
        <w:rStyle w:val="PageNumber"/>
      </w:rPr>
      <w:fldChar w:fldCharType="end"/>
    </w:r>
  </w:p>
  <w:p w14:paraId="10CD2348" w14:textId="77777777" w:rsidR="007E5D09" w:rsidRDefault="007E5D0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FA7182"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25E17C71"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482992" w14:textId="77777777" w:rsidR="00437512" w:rsidRDefault="00437512">
    <w:pPr>
      <w:pStyle w:val="Footer"/>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CEB504" w14:textId="77777777" w:rsidR="00437512" w:rsidRDefault="00437512">
    <w:pPr>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9034FDE" w14:textId="77777777" w:rsidR="00437512" w:rsidRDefault="0043751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6010191"/>
      <w:docPartObj>
        <w:docPartGallery w:val="Page Numbers (Bottom of Page)"/>
        <w:docPartUnique/>
      </w:docPartObj>
    </w:sdtPr>
    <w:sdtEndPr>
      <w:rPr>
        <w:noProof/>
      </w:rPr>
    </w:sdtEndPr>
    <w:sdtContent>
      <w:p w14:paraId="50239494" w14:textId="7C66AFA5" w:rsidR="00F9762B" w:rsidRDefault="00F9762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F585740" w14:textId="615D3769" w:rsidR="00437512" w:rsidRPr="00F9762B" w:rsidRDefault="00437512" w:rsidP="00F9762B">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29592D"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087D7A"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8752022"/>
      <w:docPartObj>
        <w:docPartGallery w:val="Page Numbers (Bottom of Page)"/>
        <w:docPartUnique/>
      </w:docPartObj>
    </w:sdtPr>
    <w:sdtEndPr>
      <w:rPr>
        <w:noProof/>
      </w:rPr>
    </w:sdtEndPr>
    <w:sdtContent>
      <w:p w14:paraId="6FCF2C2E" w14:textId="77777777" w:rsidR="007E5D09" w:rsidRDefault="00E1360E">
        <w:pPr>
          <w:pStyle w:val="Footer"/>
          <w:jc w:val="center"/>
        </w:pPr>
        <w:r>
          <w:fldChar w:fldCharType="begin"/>
        </w:r>
        <w:r>
          <w:instrText xml:space="preserve"> PAGE   \* MERGEFORMAT </w:instrText>
        </w:r>
        <w:r>
          <w:fldChar w:fldCharType="separate"/>
        </w:r>
        <w:r w:rsidR="00702662">
          <w:rPr>
            <w:noProof/>
          </w:rPr>
          <w:t>1</w:t>
        </w:r>
        <w:r>
          <w:rPr>
            <w:noProof/>
          </w:rPr>
          <w:fldChar w:fldCharType="end"/>
        </w:r>
      </w:p>
    </w:sdtContent>
  </w:sdt>
  <w:p w14:paraId="79DED7EB" w14:textId="77777777" w:rsidR="007E5D09" w:rsidRDefault="007E5D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543E0" w14:textId="77777777" w:rsidR="00A414BD" w:rsidRDefault="00A414BD">
      <w:r>
        <w:separator/>
      </w:r>
    </w:p>
  </w:footnote>
  <w:footnote w:type="continuationSeparator" w:id="0">
    <w:p w14:paraId="2012D654" w14:textId="77777777" w:rsidR="00A414BD" w:rsidRDefault="00A414BD">
      <w:r>
        <w:continuationSeparator/>
      </w:r>
    </w:p>
  </w:footnote>
  <w:footnote w:id="1">
    <w:p w14:paraId="3D9F169B" w14:textId="2EA7B242" w:rsidR="00437512" w:rsidRDefault="00437512" w:rsidP="00D947A0">
      <w:pPr>
        <w:pStyle w:val="FootnoteText"/>
        <w:bidi/>
        <w:spacing w:after="60"/>
        <w:ind w:left="146" w:hanging="146"/>
        <w:rPr>
          <w:sz w:val="22"/>
          <w:szCs w:val="22"/>
          <w:lang w:eastAsia="ar" w:bidi="en-GB"/>
        </w:rPr>
      </w:pPr>
      <w:r w:rsidRPr="00437512">
        <w:rPr>
          <w:rStyle w:val="FootnoteReference"/>
          <w:sz w:val="22"/>
          <w:szCs w:val="22"/>
          <w:rtl/>
          <w:lang w:eastAsia="ar" w:bidi="ar-EG"/>
        </w:rPr>
        <w:footnoteRef/>
      </w:r>
      <w:r w:rsidRPr="00437512">
        <w:rPr>
          <w:sz w:val="22"/>
          <w:szCs w:val="22"/>
          <w:rtl/>
          <w:lang w:eastAsia="ar" w:bidi="ar-EG"/>
        </w:rPr>
        <w:t xml:space="preserve"> الوثيقة </w:t>
      </w:r>
      <w:r w:rsidRPr="00437512">
        <w:rPr>
          <w:sz w:val="22"/>
          <w:szCs w:val="22"/>
          <w:lang w:eastAsia="ar" w:bidi="en-GB"/>
        </w:rPr>
        <w:t>UNEP/</w:t>
      </w:r>
      <w:proofErr w:type="spellStart"/>
      <w:r w:rsidRPr="00437512">
        <w:rPr>
          <w:sz w:val="22"/>
          <w:szCs w:val="22"/>
          <w:lang w:eastAsia="ar" w:bidi="en-GB"/>
        </w:rPr>
        <w:t>OzL.Pro</w:t>
      </w:r>
      <w:proofErr w:type="spellEnd"/>
      <w:r w:rsidRPr="00437512">
        <w:rPr>
          <w:sz w:val="22"/>
          <w:szCs w:val="22"/>
          <w:lang w:eastAsia="ar" w:bidi="en-GB"/>
        </w:rPr>
        <w:t>/ExCom</w:t>
      </w:r>
      <w:r w:rsidR="007831E6">
        <w:rPr>
          <w:sz w:val="22"/>
          <w:szCs w:val="22"/>
          <w:lang w:eastAsia="ar" w:bidi="en-GB"/>
        </w:rPr>
        <w:t xml:space="preserve">/91/1 </w:t>
      </w:r>
    </w:p>
    <w:p w14:paraId="726E5A53" w14:textId="77777777" w:rsidR="007831E6" w:rsidRPr="00437512" w:rsidRDefault="007831E6" w:rsidP="007831E6">
      <w:pPr>
        <w:pStyle w:val="FootnoteText"/>
        <w:bidi/>
        <w:spacing w:after="60"/>
        <w:ind w:left="146" w:hanging="146"/>
        <w:rPr>
          <w:sz w:val="22"/>
          <w:szCs w:val="22"/>
        </w:rPr>
      </w:pPr>
    </w:p>
  </w:footnote>
  <w:footnote w:id="2">
    <w:p w14:paraId="1B331DD7" w14:textId="77777777" w:rsidR="00437512" w:rsidRPr="00437512" w:rsidRDefault="00437512" w:rsidP="00D947A0">
      <w:pPr>
        <w:pStyle w:val="FootnoteText"/>
        <w:bidi/>
        <w:ind w:left="146" w:hanging="146"/>
        <w:rPr>
          <w:sz w:val="22"/>
          <w:szCs w:val="22"/>
          <w:lang w:val="en-US"/>
        </w:rPr>
      </w:pPr>
      <w:r w:rsidRPr="00437512">
        <w:rPr>
          <w:rStyle w:val="FootnoteReference"/>
          <w:sz w:val="22"/>
          <w:szCs w:val="22"/>
          <w:rtl/>
          <w:lang w:eastAsia="ar" w:bidi="ar-EG"/>
        </w:rPr>
        <w:footnoteRef/>
      </w:r>
      <w:r w:rsidRPr="00437512">
        <w:rPr>
          <w:sz w:val="22"/>
          <w:szCs w:val="22"/>
          <w:rtl/>
          <w:lang w:eastAsia="ar" w:bidi="ar-EG"/>
        </w:rPr>
        <w:t xml:space="preserve"> </w:t>
      </w:r>
      <w:r w:rsidRPr="00437512">
        <w:rPr>
          <w:sz w:val="22"/>
          <w:szCs w:val="22"/>
          <w:rtl/>
          <w:lang w:eastAsia="ar" w:bidi="ar-EG"/>
        </w:rPr>
        <w:t>المقرر 90/33.</w:t>
      </w:r>
    </w:p>
  </w:footnote>
  <w:footnote w:id="3">
    <w:p w14:paraId="130C794E" w14:textId="77777777" w:rsidR="00437512" w:rsidRPr="00437512" w:rsidRDefault="00437512" w:rsidP="00D947A0">
      <w:pPr>
        <w:pStyle w:val="FootnoteText"/>
        <w:bidi/>
        <w:ind w:left="146" w:hanging="146"/>
        <w:rPr>
          <w:sz w:val="22"/>
          <w:szCs w:val="22"/>
          <w:lang w:val="en-US"/>
        </w:rPr>
      </w:pPr>
      <w:r w:rsidRPr="00437512">
        <w:rPr>
          <w:rStyle w:val="FootnoteReference"/>
          <w:sz w:val="22"/>
          <w:szCs w:val="22"/>
          <w:rtl/>
          <w:lang w:eastAsia="ar" w:bidi="ar-EG"/>
        </w:rPr>
        <w:footnoteRef/>
      </w:r>
      <w:r w:rsidRPr="00437512">
        <w:rPr>
          <w:sz w:val="22"/>
          <w:szCs w:val="22"/>
          <w:rtl/>
          <w:lang w:eastAsia="ar" w:bidi="ar-EG"/>
        </w:rPr>
        <w:t xml:space="preserve"> المبادئ التوجيهية لتمويل إعداد المرحلة الثانية من خطط إدارة إزالة المواد الهيدروكلوروفلوروكربونية للبلدان العاملة بالمادة 5</w:t>
      </w:r>
    </w:p>
  </w:footnote>
  <w:footnote w:id="4">
    <w:p w14:paraId="609661A7" w14:textId="77777777" w:rsidR="00437512" w:rsidRPr="00437512" w:rsidRDefault="00437512" w:rsidP="00D947A0">
      <w:pPr>
        <w:pStyle w:val="FootnoteText"/>
        <w:bidi/>
        <w:ind w:left="146" w:hanging="146"/>
        <w:rPr>
          <w:sz w:val="22"/>
          <w:szCs w:val="22"/>
        </w:rPr>
      </w:pPr>
      <w:r w:rsidRPr="00437512">
        <w:rPr>
          <w:rStyle w:val="FootnoteReference"/>
          <w:sz w:val="22"/>
          <w:szCs w:val="22"/>
          <w:rtl/>
          <w:lang w:eastAsia="ar" w:bidi="ar-EG"/>
        </w:rPr>
        <w:footnoteRef/>
      </w:r>
      <w:r w:rsidRPr="00437512">
        <w:rPr>
          <w:sz w:val="22"/>
          <w:szCs w:val="22"/>
          <w:rtl/>
          <w:lang w:eastAsia="ar" w:bidi="ar-EG"/>
        </w:rPr>
        <w:t xml:space="preserve"> يُسمح بإدراج المرحلة الثالثة من خطط إدارة إزالة المواد الهيدروكلوروفلوروكربونية في خطة العمل فقط لتلك البلدان التي لديها المرحلة الثانية المعتمدة من خطط إدارة إزالة المواد الهيدروكلوروفلوروكربونية مع أهداف خفض أقل من أهداف الامتثال لعام 2025.</w:t>
      </w:r>
    </w:p>
  </w:footnote>
  <w:footnote w:id="5">
    <w:p w14:paraId="042D25FA" w14:textId="77777777" w:rsidR="00437512" w:rsidRPr="00437512" w:rsidRDefault="00437512" w:rsidP="00D947A0">
      <w:pPr>
        <w:pStyle w:val="FootnoteText"/>
        <w:bidi/>
        <w:ind w:left="146" w:hanging="146"/>
        <w:rPr>
          <w:sz w:val="22"/>
          <w:szCs w:val="22"/>
          <w:lang w:val="en-US"/>
        </w:rPr>
      </w:pPr>
      <w:r w:rsidRPr="00437512">
        <w:rPr>
          <w:rStyle w:val="FootnoteReference"/>
          <w:sz w:val="22"/>
          <w:szCs w:val="22"/>
          <w:rtl/>
          <w:lang w:eastAsia="ar" w:bidi="ar-EG"/>
        </w:rPr>
        <w:footnoteRef/>
      </w:r>
      <w:r w:rsidRPr="00437512">
        <w:rPr>
          <w:sz w:val="22"/>
          <w:szCs w:val="22"/>
          <w:rtl/>
          <w:lang w:eastAsia="ar" w:bidi="ar-EG"/>
        </w:rPr>
        <w:t xml:space="preserve"> المقرر 90/46.</w:t>
      </w:r>
    </w:p>
  </w:footnote>
  <w:footnote w:id="6">
    <w:p w14:paraId="5316A749" w14:textId="77777777" w:rsidR="00437512" w:rsidRPr="00437512" w:rsidRDefault="00437512" w:rsidP="00D947A0">
      <w:pPr>
        <w:pStyle w:val="FootnoteText"/>
        <w:bidi/>
        <w:ind w:left="146" w:hanging="146"/>
        <w:rPr>
          <w:sz w:val="22"/>
          <w:szCs w:val="22"/>
          <w:lang w:val="en-US"/>
        </w:rPr>
      </w:pPr>
      <w:r w:rsidRPr="00437512">
        <w:rPr>
          <w:rStyle w:val="FootnoteReference"/>
          <w:sz w:val="22"/>
          <w:szCs w:val="22"/>
          <w:rtl/>
          <w:lang w:eastAsia="ar" w:bidi="ar-EG"/>
        </w:rPr>
        <w:footnoteRef/>
      </w:r>
      <w:r w:rsidRPr="00437512">
        <w:rPr>
          <w:sz w:val="22"/>
          <w:szCs w:val="22"/>
          <w:rtl/>
          <w:lang w:eastAsia="ar" w:bidi="ar-EG"/>
        </w:rPr>
        <w:t xml:space="preserve"> الوثيقة </w:t>
      </w:r>
      <w:r w:rsidRPr="00437512">
        <w:rPr>
          <w:sz w:val="22"/>
          <w:szCs w:val="22"/>
          <w:lang w:eastAsia="ar" w:bidi="en-GB"/>
        </w:rPr>
        <w:t>UNEP/OzL.Pro/ExCom</w:t>
      </w:r>
      <w:r w:rsidRPr="00437512">
        <w:rPr>
          <w:sz w:val="22"/>
          <w:szCs w:val="22"/>
          <w:lang w:eastAsia="ar" w:bidi="ar-EG"/>
        </w:rPr>
        <w:t>/91/33</w:t>
      </w:r>
      <w:r w:rsidRPr="00437512">
        <w:rPr>
          <w:sz w:val="22"/>
          <w:szCs w:val="22"/>
          <w:rtl/>
          <w:lang w:eastAsia="ar" w:bidi="ar-EG"/>
        </w:rPr>
        <w:t>.</w:t>
      </w:r>
    </w:p>
  </w:footnote>
  <w:footnote w:id="7">
    <w:p w14:paraId="271C6F97" w14:textId="77777777" w:rsidR="00437512" w:rsidRPr="00437512" w:rsidRDefault="00437512" w:rsidP="00D947A0">
      <w:pPr>
        <w:pStyle w:val="FootnoteText"/>
        <w:bidi/>
        <w:ind w:left="146" w:hanging="146"/>
        <w:rPr>
          <w:sz w:val="22"/>
          <w:szCs w:val="22"/>
        </w:rPr>
      </w:pPr>
      <w:r w:rsidRPr="00437512">
        <w:rPr>
          <w:rStyle w:val="FootnoteReference"/>
          <w:sz w:val="22"/>
          <w:szCs w:val="22"/>
          <w:rtl/>
          <w:lang w:eastAsia="ar" w:bidi="ar-EG"/>
        </w:rPr>
        <w:footnoteRef/>
      </w:r>
      <w:r w:rsidRPr="00437512">
        <w:rPr>
          <w:sz w:val="22"/>
          <w:szCs w:val="22"/>
          <w:rtl/>
          <w:lang w:eastAsia="ar" w:bidi="ar-EG"/>
        </w:rPr>
        <w:t xml:space="preserve"> </w:t>
      </w:r>
      <w:r w:rsidRPr="00437512">
        <w:rPr>
          <w:sz w:val="22"/>
          <w:szCs w:val="22"/>
          <w:rtl/>
          <w:lang w:eastAsia="ar" w:bidi="ar-EG"/>
        </w:rPr>
        <w:t>تاريخ التصديق على تعديل كيغالي (أو قبوله): البوسنة والهرسك (26 مايو/أيار 2021) والكونغو (16 يونيه/حزيران 2022) والمغرب (22 أبريل/نيسان 2022).</w:t>
      </w:r>
    </w:p>
  </w:footnote>
  <w:footnote w:id="8">
    <w:p w14:paraId="08F1C60E" w14:textId="545F9A0A" w:rsidR="00437512" w:rsidRPr="00437512" w:rsidRDefault="00437512" w:rsidP="00D947A0">
      <w:pPr>
        <w:pStyle w:val="FootnoteText"/>
        <w:bidi/>
        <w:ind w:left="146" w:hanging="146"/>
        <w:rPr>
          <w:sz w:val="22"/>
          <w:szCs w:val="22"/>
          <w:lang w:val="fr-CA"/>
        </w:rPr>
      </w:pPr>
      <w:r w:rsidRPr="00437512">
        <w:rPr>
          <w:rStyle w:val="FootnoteReference"/>
          <w:sz w:val="22"/>
          <w:szCs w:val="22"/>
          <w:rtl/>
          <w:lang w:eastAsia="ar" w:bidi="ar-EG"/>
        </w:rPr>
        <w:footnoteRef/>
      </w:r>
      <w:r>
        <w:rPr>
          <w:sz w:val="22"/>
          <w:szCs w:val="22"/>
          <w:rtl/>
          <w:lang w:eastAsia="ar" w:bidi="ar-EG"/>
        </w:rPr>
        <w:t xml:space="preserve"> </w:t>
      </w:r>
      <w:r w:rsidRPr="00437512">
        <w:rPr>
          <w:sz w:val="22"/>
          <w:szCs w:val="22"/>
          <w:rtl/>
          <w:lang w:eastAsia="ar" w:bidi="ar-EG"/>
        </w:rPr>
        <w:t xml:space="preserve">الوثيقة </w:t>
      </w:r>
      <w:r w:rsidRPr="00437512">
        <w:rPr>
          <w:sz w:val="22"/>
          <w:szCs w:val="22"/>
          <w:lang w:eastAsia="ar" w:bidi="en-GB"/>
        </w:rPr>
        <w:t>UNEP/OzL.Pro/ExCom</w:t>
      </w:r>
      <w:r w:rsidRPr="00437512">
        <w:rPr>
          <w:sz w:val="22"/>
          <w:szCs w:val="22"/>
          <w:lang w:eastAsia="ar" w:bidi="ar-EG"/>
        </w:rPr>
        <w:t>/91/33</w:t>
      </w:r>
      <w:r w:rsidRPr="00437512">
        <w:rPr>
          <w:sz w:val="22"/>
          <w:szCs w:val="22"/>
          <w:rtl/>
          <w:lang w:eastAsia="ar" w:bidi="ar-EG"/>
        </w:rPr>
        <w:t>.</w:t>
      </w:r>
    </w:p>
  </w:footnote>
  <w:footnote w:id="9">
    <w:p w14:paraId="09557F94" w14:textId="77777777" w:rsidR="0051218E" w:rsidRPr="00161B3C" w:rsidRDefault="0051218E" w:rsidP="0051218E">
      <w:pPr>
        <w:pStyle w:val="FootnoteText"/>
        <w:rPr>
          <w:lang w:val="en-US"/>
        </w:rPr>
      </w:pPr>
      <w:r w:rsidRPr="00345200">
        <w:rPr>
          <w:rStyle w:val="FootnoteReference"/>
        </w:rPr>
        <w:footnoteRef/>
      </w:r>
      <w:r w:rsidRPr="00345200">
        <w:t xml:space="preserve"> </w:t>
      </w:r>
      <w:r w:rsidRPr="00345200">
        <w:rPr>
          <w:lang w:val="en-US"/>
        </w:rPr>
        <w:t xml:space="preserve">Data as </w:t>
      </w:r>
      <w:proofErr w:type="gramStart"/>
      <w:r w:rsidRPr="00345200">
        <w:rPr>
          <w:lang w:val="en-US"/>
        </w:rPr>
        <w:t>at</w:t>
      </w:r>
      <w:proofErr w:type="gramEnd"/>
      <w:r w:rsidRPr="00345200">
        <w:rPr>
          <w:lang w:val="en-US"/>
        </w:rPr>
        <w:t xml:space="preserve"> December 2021</w:t>
      </w:r>
      <w:r>
        <w:rPr>
          <w:lang w:val="en-US"/>
        </w:rPr>
        <w:t xml:space="preserve"> </w:t>
      </w:r>
      <w:r w:rsidRPr="00345200">
        <w:rPr>
          <w:lang w:val="en-US"/>
        </w:rPr>
        <w:t>are based on document UNEP/</w:t>
      </w:r>
      <w:proofErr w:type="spellStart"/>
      <w:r w:rsidRPr="00345200">
        <w:rPr>
          <w:lang w:val="en-US"/>
        </w:rPr>
        <w:t>OzL.Pro</w:t>
      </w:r>
      <w:proofErr w:type="spellEnd"/>
      <w:r w:rsidRPr="00345200">
        <w:rPr>
          <w:lang w:val="en-US"/>
        </w:rPr>
        <w:t>/ExCom/91/16</w:t>
      </w:r>
      <w:r w:rsidRPr="00B425D2">
        <w:rPr>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47672D" w14:textId="5EAB27DF" w:rsidR="007E5D09" w:rsidRDefault="0051218E">
    <w:pPr>
      <w:jc w:val="right"/>
    </w:pPr>
    <w:r>
      <w:fldChar w:fldCharType="begin"/>
    </w:r>
    <w:r>
      <w:instrText xml:space="preserve"> DOCPROPERTY "Document number"  \* MERGEFORMAT </w:instrText>
    </w:r>
    <w:r>
      <w:fldChar w:fldCharType="separate"/>
    </w:r>
    <w:r w:rsidR="00F9762B">
      <w:t>UNEP/</w:t>
    </w:r>
    <w:proofErr w:type="spellStart"/>
    <w:r w:rsidR="00F9762B">
      <w:t>OzL.Pro</w:t>
    </w:r>
    <w:proofErr w:type="spellEnd"/>
    <w:r w:rsidR="00F9762B">
      <w:t>/ExCom/91/34</w:t>
    </w:r>
    <w:r>
      <w:fldChar w:fldCharType="end"/>
    </w:r>
  </w:p>
  <w:p w14:paraId="1F4DD735" w14:textId="77777777" w:rsidR="007E5D09" w:rsidRDefault="007E5D09"/>
  <w:p w14:paraId="0845C607"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C4E484" w14:textId="128A3E81" w:rsidR="007E5D09" w:rsidRDefault="0051218E">
    <w:pPr>
      <w:jc w:val="left"/>
    </w:pPr>
    <w:r>
      <w:fldChar w:fldCharType="begin"/>
    </w:r>
    <w:r>
      <w:instrText xml:space="preserve"> DOCPROPERTY "Document number"  \* MERGEFORMAT </w:instrText>
    </w:r>
    <w:r>
      <w:fldChar w:fldCharType="separate"/>
    </w:r>
    <w:r w:rsidR="00F9762B">
      <w:t>UNEP/</w:t>
    </w:r>
    <w:proofErr w:type="spellStart"/>
    <w:r w:rsidR="00F9762B">
      <w:t>OzL.Pro</w:t>
    </w:r>
    <w:proofErr w:type="spellEnd"/>
    <w:r w:rsidR="00F9762B">
      <w:t>/ExCom/91/34</w:t>
    </w:r>
    <w:r>
      <w:fldChar w:fldCharType="end"/>
    </w:r>
  </w:p>
  <w:p w14:paraId="5D7F635C" w14:textId="77777777" w:rsidR="007E5D09" w:rsidRDefault="007E5D09"/>
  <w:p w14:paraId="7B139E3B" w14:textId="77777777" w:rsidR="007E5D09" w:rsidRDefault="007E5D09">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20C484" w14:textId="67FB1605" w:rsidR="00437512" w:rsidRDefault="00437512">
    <w:pPr>
      <w:jc w:val="right"/>
    </w:pPr>
    <w:r>
      <w:fldChar w:fldCharType="begin"/>
    </w:r>
    <w:r>
      <w:instrText xml:space="preserve"> DOCPROPERTY "Document number"  \* MERGEFORMAT </w:instrText>
    </w:r>
    <w:r>
      <w:fldChar w:fldCharType="separate"/>
    </w:r>
    <w:r w:rsidR="0051218E">
      <w:t>UNEP/</w:t>
    </w:r>
    <w:proofErr w:type="spellStart"/>
    <w:r w:rsidR="0051218E">
      <w:t>OzL.Pro</w:t>
    </w:r>
    <w:proofErr w:type="spellEnd"/>
    <w:r w:rsidR="0051218E">
      <w:t>/ExCom/91/34</w:t>
    </w:r>
    <w:r>
      <w:fldChar w:fldCharType="end"/>
    </w:r>
  </w:p>
  <w:p w14:paraId="241FB0A1" w14:textId="79CB4C18" w:rsidR="00437512" w:rsidRDefault="0051218E" w:rsidP="0051218E">
    <w:pPr>
      <w:jc w:val="right"/>
    </w:pPr>
    <w:r>
      <w:t>Annex I</w:t>
    </w:r>
  </w:p>
  <w:p w14:paraId="6EC7DE90" w14:textId="77777777" w:rsidR="00437512" w:rsidRDefault="00437512"/>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489C11" w14:textId="2D136BFB" w:rsidR="00437512" w:rsidRDefault="00437512">
    <w:pPr>
      <w:jc w:val="left"/>
    </w:pPr>
    <w:r>
      <w:fldChar w:fldCharType="begin"/>
    </w:r>
    <w:r>
      <w:instrText xml:space="preserve"> DOCPROPERTY "Document number"  \* MERGEFORMAT </w:instrText>
    </w:r>
    <w:r>
      <w:fldChar w:fldCharType="separate"/>
    </w:r>
    <w:r w:rsidR="0051218E">
      <w:t>UNEP/</w:t>
    </w:r>
    <w:proofErr w:type="spellStart"/>
    <w:r w:rsidR="0051218E">
      <w:t>OzL.Pro</w:t>
    </w:r>
    <w:proofErr w:type="spellEnd"/>
    <w:r w:rsidR="0051218E">
      <w:t>/ExCom/91/34</w:t>
    </w:r>
    <w:r>
      <w:fldChar w:fldCharType="end"/>
    </w:r>
  </w:p>
  <w:p w14:paraId="3C981F47" w14:textId="6456C2E9" w:rsidR="00437512" w:rsidRDefault="0051218E">
    <w:r>
      <w:t>Annex I</w:t>
    </w:r>
  </w:p>
  <w:p w14:paraId="32F4BE3C" w14:textId="77777777" w:rsidR="00437512" w:rsidRDefault="00437512">
    <w:pPr>
      <w:pStyle w:val="Header"/>
      <w:jc w:val="cent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8C7F84" w14:textId="77777777" w:rsidR="00EB00FE" w:rsidRDefault="00EB00FE" w:rsidP="00EB00FE">
    <w:pPr>
      <w:jc w:val="left"/>
    </w:pPr>
    <w:r>
      <w:fldChar w:fldCharType="begin"/>
    </w:r>
    <w:r>
      <w:instrText xml:space="preserve"> DOCPROPERTY "Document number"  \* MERGEFORMAT </w:instrText>
    </w:r>
    <w:r>
      <w:fldChar w:fldCharType="separate"/>
    </w:r>
    <w:r>
      <w:t>UNEP/</w:t>
    </w:r>
    <w:proofErr w:type="spellStart"/>
    <w:r>
      <w:t>OzL.Pro</w:t>
    </w:r>
    <w:proofErr w:type="spellEnd"/>
    <w:r>
      <w:t>/ExCom/91/34</w:t>
    </w:r>
    <w:r>
      <w:fldChar w:fldCharType="end"/>
    </w:r>
  </w:p>
  <w:p w14:paraId="7004F1E5" w14:textId="27128F65" w:rsidR="00EB00FE" w:rsidRDefault="00EB00FE" w:rsidP="00EB00FE">
    <w:pPr>
      <w:pStyle w:val="Header"/>
    </w:pPr>
    <w:r>
      <w:t>Annex I</w:t>
    </w:r>
  </w:p>
  <w:p w14:paraId="77241264" w14:textId="77777777" w:rsidR="00437512" w:rsidRDefault="0043751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B1B2BD" w14:textId="13C1710C" w:rsidR="007E5D09" w:rsidRDefault="00E95119" w:rsidP="00F9762B">
    <w:pPr>
      <w:jc w:val="right"/>
    </w:pPr>
    <w:r>
      <w:fldChar w:fldCharType="begin"/>
    </w:r>
    <w:r>
      <w:instrText xml:space="preserve"> DOCPROPERTY "Document number"  \* MERGEFORMAT </w:instrText>
    </w:r>
    <w:r>
      <w:fldChar w:fldCharType="separate"/>
    </w:r>
    <w:r w:rsidR="00F9762B">
      <w:t>UNEP/</w:t>
    </w:r>
    <w:proofErr w:type="spellStart"/>
    <w:r w:rsidR="00F9762B">
      <w:t>OzL.Pro</w:t>
    </w:r>
    <w:proofErr w:type="spellEnd"/>
    <w:r w:rsidR="00F9762B">
      <w:t>/ExCom/91/34</w:t>
    </w:r>
    <w:r>
      <w:fldChar w:fldCharType="end"/>
    </w:r>
  </w:p>
  <w:p w14:paraId="5122B54E" w14:textId="4FB178E9" w:rsidR="007E5D09" w:rsidRDefault="00F9762B" w:rsidP="00F9762B">
    <w:pPr>
      <w:jc w:val="right"/>
    </w:pPr>
    <w:r>
      <w:t>Annex II</w:t>
    </w:r>
  </w:p>
  <w:p w14:paraId="3B925777" w14:textId="77777777" w:rsidR="007E5D09" w:rsidRDefault="007E5D09"/>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E0A246" w14:textId="77777777" w:rsidR="007E5D09" w:rsidRDefault="00E95119">
    <w:pPr>
      <w:jc w:val="right"/>
    </w:pPr>
    <w:r>
      <w:fldChar w:fldCharType="begin"/>
    </w:r>
    <w:r>
      <w:instrText xml:space="preserve"> DOCPROPERTY "Document number"  \* MERGEFORMAT </w:instrText>
    </w:r>
    <w:r>
      <w:fldChar w:fldCharType="separate"/>
    </w:r>
    <w:r w:rsidR="00437512">
      <w:t>UNEP/</w:t>
    </w:r>
    <w:proofErr w:type="spellStart"/>
    <w:r w:rsidR="00437512">
      <w:t>OzL.Pro</w:t>
    </w:r>
    <w:proofErr w:type="spellEnd"/>
    <w:r w:rsidR="00437512">
      <w:t>/ExCom/91/1</w:t>
    </w:r>
    <w:r>
      <w:fldChar w:fldCharType="end"/>
    </w:r>
  </w:p>
  <w:p w14:paraId="79BE3CCE" w14:textId="77777777" w:rsidR="007E5D09" w:rsidRDefault="007E5D09"/>
  <w:p w14:paraId="122FA1D3" w14:textId="77777777" w:rsidR="007E5D09" w:rsidRDefault="007E5D09">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C8939" w14:textId="71807C10" w:rsidR="007E5D09" w:rsidRDefault="00E95119">
    <w:pPr>
      <w:jc w:val="left"/>
    </w:pPr>
    <w:r>
      <w:fldChar w:fldCharType="begin"/>
    </w:r>
    <w:r>
      <w:instrText xml:space="preserve"> DOCPROPERTY "Document number"  \* MERGEFORMAT </w:instrText>
    </w:r>
    <w:r>
      <w:fldChar w:fldCharType="separate"/>
    </w:r>
    <w:r w:rsidR="00F9762B">
      <w:t>UNEP/</w:t>
    </w:r>
    <w:proofErr w:type="spellStart"/>
    <w:r w:rsidR="00F9762B">
      <w:t>OzL.Pro</w:t>
    </w:r>
    <w:proofErr w:type="spellEnd"/>
    <w:r w:rsidR="00F9762B">
      <w:t>/ExCom/91/34</w:t>
    </w:r>
    <w:r>
      <w:fldChar w:fldCharType="end"/>
    </w:r>
  </w:p>
  <w:p w14:paraId="371CCADB" w14:textId="7FBE5CF0" w:rsidR="00F9762B" w:rsidRDefault="00F9762B" w:rsidP="00F9762B">
    <w:pPr>
      <w:pStyle w:val="Header"/>
    </w:pPr>
    <w:r>
      <w:t>Annex II</w:t>
    </w:r>
  </w:p>
  <w:p w14:paraId="450063B1" w14:textId="77777777" w:rsidR="00F9762B" w:rsidRDefault="00F9762B" w:rsidP="00F976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C560E76"/>
    <w:multiLevelType w:val="multilevel"/>
    <w:tmpl w:val="54886A74"/>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4"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08664577">
    <w:abstractNumId w:val="10"/>
  </w:num>
  <w:num w:numId="2" w16cid:durableId="264924912">
    <w:abstractNumId w:val="10"/>
  </w:num>
  <w:num w:numId="3" w16cid:durableId="1185747099">
    <w:abstractNumId w:val="10"/>
  </w:num>
  <w:num w:numId="4" w16cid:durableId="1574581434">
    <w:abstractNumId w:val="10"/>
  </w:num>
  <w:num w:numId="5" w16cid:durableId="1985236383">
    <w:abstractNumId w:val="10"/>
  </w:num>
  <w:num w:numId="6" w16cid:durableId="936450957">
    <w:abstractNumId w:val="9"/>
  </w:num>
  <w:num w:numId="7" w16cid:durableId="1641693427">
    <w:abstractNumId w:val="7"/>
  </w:num>
  <w:num w:numId="8" w16cid:durableId="1735736480">
    <w:abstractNumId w:val="6"/>
  </w:num>
  <w:num w:numId="9" w16cid:durableId="2098820249">
    <w:abstractNumId w:val="5"/>
  </w:num>
  <w:num w:numId="10" w16cid:durableId="1333681470">
    <w:abstractNumId w:val="4"/>
  </w:num>
  <w:num w:numId="11" w16cid:durableId="1998142932">
    <w:abstractNumId w:val="8"/>
  </w:num>
  <w:num w:numId="12" w16cid:durableId="285626878">
    <w:abstractNumId w:val="3"/>
  </w:num>
  <w:num w:numId="13" w16cid:durableId="829717974">
    <w:abstractNumId w:val="2"/>
  </w:num>
  <w:num w:numId="14" w16cid:durableId="1502164699">
    <w:abstractNumId w:val="1"/>
  </w:num>
  <w:num w:numId="15" w16cid:durableId="1876384313">
    <w:abstractNumId w:val="0"/>
  </w:num>
  <w:num w:numId="16" w16cid:durableId="1668440767">
    <w:abstractNumId w:val="12"/>
  </w:num>
  <w:num w:numId="17" w16cid:durableId="1667854031">
    <w:abstractNumId w:val="16"/>
  </w:num>
  <w:num w:numId="18" w16cid:durableId="1318270324">
    <w:abstractNumId w:val="17"/>
  </w:num>
  <w:num w:numId="19" w16cid:durableId="2133593865">
    <w:abstractNumId w:val="18"/>
  </w:num>
  <w:num w:numId="20" w16cid:durableId="1935045211">
    <w:abstractNumId w:val="15"/>
  </w:num>
  <w:num w:numId="21" w16cid:durableId="1318917148">
    <w:abstractNumId w:val="11"/>
  </w:num>
  <w:num w:numId="22" w16cid:durableId="1824200708">
    <w:abstractNumId w:val="14"/>
  </w:num>
  <w:num w:numId="23" w16cid:durableId="27992435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5666526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2520585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884704998">
    <w:abstractNumId w:val="13"/>
  </w:num>
  <w:num w:numId="27" w16cid:durableId="156383458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7512"/>
    <w:rsid w:val="00013372"/>
    <w:rsid w:val="00017133"/>
    <w:rsid w:val="0004254A"/>
    <w:rsid w:val="000861FE"/>
    <w:rsid w:val="000C2FE8"/>
    <w:rsid w:val="001D2B45"/>
    <w:rsid w:val="001F4904"/>
    <w:rsid w:val="002B535E"/>
    <w:rsid w:val="002E6A6F"/>
    <w:rsid w:val="002E7EF7"/>
    <w:rsid w:val="002F505F"/>
    <w:rsid w:val="0035441C"/>
    <w:rsid w:val="003C2739"/>
    <w:rsid w:val="003F2852"/>
    <w:rsid w:val="00416AD7"/>
    <w:rsid w:val="00437512"/>
    <w:rsid w:val="0047167C"/>
    <w:rsid w:val="004C5B74"/>
    <w:rsid w:val="0051218E"/>
    <w:rsid w:val="005B65DF"/>
    <w:rsid w:val="005C7D4A"/>
    <w:rsid w:val="00624AEF"/>
    <w:rsid w:val="00662A73"/>
    <w:rsid w:val="006F2A2C"/>
    <w:rsid w:val="00702662"/>
    <w:rsid w:val="007831E6"/>
    <w:rsid w:val="00786775"/>
    <w:rsid w:val="00791A1A"/>
    <w:rsid w:val="007C6EF9"/>
    <w:rsid w:val="007D141D"/>
    <w:rsid w:val="007D567C"/>
    <w:rsid w:val="007E5D09"/>
    <w:rsid w:val="00885865"/>
    <w:rsid w:val="008E3DF3"/>
    <w:rsid w:val="00983FD1"/>
    <w:rsid w:val="009C46B2"/>
    <w:rsid w:val="00A414BD"/>
    <w:rsid w:val="00A44778"/>
    <w:rsid w:val="00A755B6"/>
    <w:rsid w:val="00AB4886"/>
    <w:rsid w:val="00B11DB6"/>
    <w:rsid w:val="00B40E87"/>
    <w:rsid w:val="00B81E83"/>
    <w:rsid w:val="00C0337B"/>
    <w:rsid w:val="00C27B58"/>
    <w:rsid w:val="00C55EF2"/>
    <w:rsid w:val="00D45C4D"/>
    <w:rsid w:val="00D947A0"/>
    <w:rsid w:val="00E1360E"/>
    <w:rsid w:val="00E86EBE"/>
    <w:rsid w:val="00E95119"/>
    <w:rsid w:val="00EB00FE"/>
    <w:rsid w:val="00EC108E"/>
    <w:rsid w:val="00F87A0D"/>
    <w:rsid w:val="00F9762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38B96C"/>
  <w15:docId w15:val="{1D9F588D-2BEA-4343-9C3C-E6C4E69F35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1"/>
    <w:basedOn w:val="Normal"/>
    <w:next w:val="Normal"/>
    <w:link w:val="Heading2Char"/>
    <w:qFormat/>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link w:val="Heading3Char"/>
    <w:qFormat/>
    <w:pPr>
      <w:widowControl w:val="0"/>
      <w:numPr>
        <w:ilvl w:val="2"/>
        <w:numId w:val="3"/>
      </w:numPr>
      <w:spacing w:after="240"/>
      <w:outlineLvl w:val="2"/>
    </w:pPr>
  </w:style>
  <w:style w:type="paragraph" w:styleId="Heading4">
    <w:name w:val="heading 4"/>
    <w:aliases w:val="Heading 11,para 4,Título 41,Heading 41,heading 4,标题 41"/>
    <w:basedOn w:val="Normal"/>
    <w:next w:val="Heading9"/>
    <w:link w:val="Heading4Char"/>
    <w:qFormat/>
    <w:pPr>
      <w:keepNext/>
      <w:numPr>
        <w:ilvl w:val="3"/>
        <w:numId w:val="4"/>
      </w:numPr>
      <w:spacing w:before="240" w:after="60"/>
      <w:outlineLvl w:val="3"/>
    </w:pPr>
  </w:style>
  <w:style w:type="paragraph" w:styleId="Heading5">
    <w:name w:val="heading 5"/>
    <w:basedOn w:val="Normal"/>
    <w:next w:val="Normal"/>
    <w:link w:val="Heading5Char"/>
    <w:qFormat/>
    <w:pPr>
      <w:keepNext/>
      <w:numPr>
        <w:numId w:val="20"/>
      </w:numPr>
      <w:spacing w:after="240"/>
      <w:ind w:left="3600" w:hanging="720"/>
      <w:outlineLvl w:val="4"/>
    </w:pPr>
  </w:style>
  <w:style w:type="paragraph" w:styleId="Heading6">
    <w:name w:val="heading 6"/>
    <w:basedOn w:val="Normal"/>
    <w:next w:val="Normal"/>
    <w:link w:val="Heading6Char"/>
    <w:qFormat/>
    <w:pPr>
      <w:numPr>
        <w:ilvl w:val="5"/>
        <w:numId w:val="1"/>
      </w:numPr>
      <w:spacing w:before="240" w:after="60"/>
      <w:outlineLvl w:val="5"/>
    </w:pPr>
    <w:rPr>
      <w:rFonts w:ascii="Arial" w:hAnsi="Arial"/>
      <w:i/>
    </w:rPr>
  </w:style>
  <w:style w:type="paragraph" w:styleId="Heading7">
    <w:name w:val="heading 7"/>
    <w:basedOn w:val="Normal"/>
    <w:next w:val="Normal"/>
    <w:link w:val="Heading7Char"/>
    <w:qFormat/>
    <w:pPr>
      <w:numPr>
        <w:ilvl w:val="6"/>
        <w:numId w:val="1"/>
      </w:num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link w:val="Heading9Char"/>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link w:val="BodyText3Char"/>
    <w:semiHidden/>
    <w:pPr>
      <w:spacing w:after="120"/>
    </w:pPr>
    <w:rPr>
      <w:sz w:val="16"/>
      <w:szCs w:val="16"/>
    </w:rPr>
  </w:style>
  <w:style w:type="paragraph" w:styleId="BodyTextIndent3">
    <w:name w:val="Body Text Indent 3"/>
    <w:basedOn w:val="Normal"/>
    <w:link w:val="BodyTextIndent3Char"/>
    <w:semiHidden/>
    <w:pPr>
      <w:spacing w:after="120"/>
      <w:ind w:left="360"/>
    </w:pPr>
    <w:rPr>
      <w:sz w:val="16"/>
      <w:szCs w:val="16"/>
    </w:rPr>
  </w:style>
  <w:style w:type="paragraph" w:styleId="PlainText">
    <w:name w:val="Plain Text"/>
    <w:basedOn w:val="Normal"/>
    <w:link w:val="PlainTextChar"/>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qFormat/>
    <w:pPr>
      <w:spacing w:after="60"/>
      <w:jc w:val="center"/>
      <w:outlineLvl w:val="1"/>
    </w:pPr>
    <w:rPr>
      <w:rFonts w:ascii="Arial" w:hAnsi="Arial" w:cs="Arial"/>
    </w:rPr>
  </w:style>
  <w:style w:type="paragraph" w:styleId="Title">
    <w:name w:val="Title"/>
    <w:basedOn w:val="Normal"/>
    <w:link w:val="TitleChar"/>
    <w:qFormat/>
    <w:pPr>
      <w:spacing w:before="240" w:after="60"/>
      <w:jc w:val="center"/>
      <w:outlineLvl w:val="0"/>
    </w:pPr>
    <w:rPr>
      <w:rFonts w:ascii="Arial" w:hAnsi="Arial" w:cs="Arial"/>
      <w:b/>
      <w:bCs/>
      <w:kern w:val="28"/>
    </w:rPr>
  </w:style>
  <w:style w:type="paragraph" w:styleId="Date">
    <w:name w:val="Date"/>
    <w:basedOn w:val="Normal"/>
    <w:next w:val="Normal"/>
    <w:link w:val="DateCha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Geneva 9"/>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Geneva 9 Char"/>
    <w:basedOn w:val="DefaultParagraphFont"/>
    <w:link w:val="FootnoteText"/>
    <w:uiPriority w:val="99"/>
    <w:rsid w:val="00C0337B"/>
    <w:rPr>
      <w:lang w:val="en-GB" w:bidi="ar-DZ"/>
    </w:rPr>
  </w:style>
  <w:style w:type="character" w:styleId="FootnoteReference">
    <w:name w:val="footnote reference"/>
    <w:aliases w:val="Footnote text,Footnote Text1,Footnote Text2,ftref,16 Point,Superscript 6 Point,number,Footnote reference number,Footnote symbol,note TESI,-E Fußnotenzeichen,SUPERS,stylish,Footnote Reference Superscript,-E Fuﬂnotenzeichen,fr"/>
    <w:basedOn w:val="DefaultParagraphFont"/>
    <w:link w:val="CharCharCharCharCarChar"/>
    <w:uiPriority w:val="99"/>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437512"/>
    <w:pPr>
      <w:spacing w:after="160" w:line="240" w:lineRule="exact"/>
    </w:pPr>
    <w:rPr>
      <w:sz w:val="20"/>
      <w:vertAlign w:val="superscript"/>
      <w:lang w:val="en-US" w:bidi="ar-SA"/>
    </w:rPr>
  </w:style>
  <w:style w:type="paragraph" w:styleId="Revision">
    <w:name w:val="Revision"/>
    <w:hidden/>
    <w:uiPriority w:val="99"/>
    <w:semiHidden/>
    <w:rsid w:val="0051218E"/>
    <w:rPr>
      <w:sz w:val="22"/>
      <w:szCs w:val="22"/>
      <w:lang w:val="en-CA"/>
    </w:rPr>
  </w:style>
  <w:style w:type="character" w:styleId="Hyperlink">
    <w:name w:val="Hyperlink"/>
    <w:basedOn w:val="DefaultParagraphFont"/>
    <w:uiPriority w:val="99"/>
    <w:unhideWhenUsed/>
    <w:rsid w:val="0051218E"/>
    <w:rPr>
      <w:color w:val="0000FF" w:themeColor="hyperlink"/>
      <w:u w:val="single"/>
    </w:rPr>
  </w:style>
  <w:style w:type="character" w:styleId="UnresolvedMention">
    <w:name w:val="Unresolved Mention"/>
    <w:basedOn w:val="DefaultParagraphFont"/>
    <w:uiPriority w:val="99"/>
    <w:semiHidden/>
    <w:unhideWhenUsed/>
    <w:rsid w:val="0051218E"/>
    <w:rPr>
      <w:color w:val="605E5C"/>
      <w:shd w:val="clear" w:color="auto" w:fill="E1DFDD"/>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51218E"/>
    <w:rPr>
      <w:sz w:val="24"/>
      <w:lang w:val="en-GB" w:bidi="ar-DZ"/>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51218E"/>
    <w:rPr>
      <w:sz w:val="24"/>
      <w:lang w:val="en-GB" w:bidi="ar-DZ"/>
    </w:rPr>
  </w:style>
  <w:style w:type="character" w:customStyle="1" w:styleId="Heading4Char">
    <w:name w:val="Heading 4 Char"/>
    <w:aliases w:val="Heading 11 Char,para 4 Char,Título 41 Char,Heading 41 Char,heading 4 Char,标题 41 Char"/>
    <w:basedOn w:val="DefaultParagraphFont"/>
    <w:link w:val="Heading4"/>
    <w:rsid w:val="0051218E"/>
    <w:rPr>
      <w:sz w:val="24"/>
      <w:lang w:val="en-GB" w:bidi="ar-DZ"/>
    </w:rPr>
  </w:style>
  <w:style w:type="character" w:customStyle="1" w:styleId="Heading5Char">
    <w:name w:val="Heading 5 Char"/>
    <w:basedOn w:val="DefaultParagraphFont"/>
    <w:link w:val="Heading5"/>
    <w:rsid w:val="0051218E"/>
    <w:rPr>
      <w:sz w:val="24"/>
      <w:lang w:val="en-GB" w:bidi="ar-DZ"/>
    </w:rPr>
  </w:style>
  <w:style w:type="character" w:customStyle="1" w:styleId="Heading6Char">
    <w:name w:val="Heading 6 Char"/>
    <w:basedOn w:val="DefaultParagraphFont"/>
    <w:link w:val="Heading6"/>
    <w:rsid w:val="0051218E"/>
    <w:rPr>
      <w:rFonts w:ascii="Arial" w:hAnsi="Arial"/>
      <w:i/>
      <w:sz w:val="24"/>
      <w:lang w:val="en-GB" w:bidi="ar-DZ"/>
    </w:rPr>
  </w:style>
  <w:style w:type="character" w:customStyle="1" w:styleId="Heading7Char">
    <w:name w:val="Heading 7 Char"/>
    <w:basedOn w:val="DefaultParagraphFont"/>
    <w:link w:val="Heading7"/>
    <w:rsid w:val="0051218E"/>
    <w:rPr>
      <w:rFonts w:ascii="Arial" w:hAnsi="Arial"/>
      <w:sz w:val="24"/>
      <w:lang w:val="en-GB" w:bidi="ar-DZ"/>
    </w:rPr>
  </w:style>
  <w:style w:type="character" w:customStyle="1" w:styleId="Heading8Char">
    <w:name w:val="Heading 8 Char"/>
    <w:basedOn w:val="DefaultParagraphFont"/>
    <w:link w:val="Heading8"/>
    <w:rsid w:val="0051218E"/>
    <w:rPr>
      <w:b/>
      <w:sz w:val="24"/>
      <w:lang w:val="en-GB" w:bidi="ar-DZ"/>
    </w:rPr>
  </w:style>
  <w:style w:type="character" w:customStyle="1" w:styleId="Heading9Char">
    <w:name w:val="Heading 9 Char"/>
    <w:basedOn w:val="DefaultParagraphFont"/>
    <w:link w:val="Heading9"/>
    <w:rsid w:val="0051218E"/>
    <w:rPr>
      <w:rFonts w:ascii="Arial" w:hAnsi="Arial"/>
      <w:i/>
      <w:sz w:val="18"/>
      <w:lang w:val="en-GB" w:bidi="ar-DZ"/>
    </w:rPr>
  </w:style>
  <w:style w:type="character" w:customStyle="1" w:styleId="HeaderChar">
    <w:name w:val="Header Char"/>
    <w:basedOn w:val="DefaultParagraphFont"/>
    <w:link w:val="Header"/>
    <w:rsid w:val="0051218E"/>
    <w:rPr>
      <w:sz w:val="24"/>
      <w:lang w:val="en-GB" w:bidi="ar-DZ"/>
    </w:rPr>
  </w:style>
  <w:style w:type="character" w:customStyle="1" w:styleId="BodyText3Char">
    <w:name w:val="Body Text 3 Char"/>
    <w:basedOn w:val="DefaultParagraphFont"/>
    <w:link w:val="BodyText3"/>
    <w:semiHidden/>
    <w:rsid w:val="0051218E"/>
    <w:rPr>
      <w:sz w:val="16"/>
      <w:szCs w:val="16"/>
      <w:lang w:val="en-GB" w:bidi="ar-DZ"/>
    </w:rPr>
  </w:style>
  <w:style w:type="character" w:customStyle="1" w:styleId="BodyTextIndent3Char">
    <w:name w:val="Body Text Indent 3 Char"/>
    <w:basedOn w:val="DefaultParagraphFont"/>
    <w:link w:val="BodyTextIndent3"/>
    <w:semiHidden/>
    <w:rsid w:val="0051218E"/>
    <w:rPr>
      <w:sz w:val="16"/>
      <w:szCs w:val="16"/>
      <w:lang w:val="en-GB" w:bidi="ar-DZ"/>
    </w:rPr>
  </w:style>
  <w:style w:type="character" w:customStyle="1" w:styleId="PlainTextChar">
    <w:name w:val="Plain Text Char"/>
    <w:basedOn w:val="DefaultParagraphFont"/>
    <w:link w:val="PlainText"/>
    <w:semiHidden/>
    <w:rsid w:val="0051218E"/>
    <w:rPr>
      <w:rFonts w:ascii="Courier New" w:hAnsi="Courier New" w:cs="Courier New"/>
      <w:lang w:val="en-GB" w:bidi="ar-DZ"/>
    </w:rPr>
  </w:style>
  <w:style w:type="character" w:customStyle="1" w:styleId="SubtitleChar">
    <w:name w:val="Subtitle Char"/>
    <w:basedOn w:val="DefaultParagraphFont"/>
    <w:link w:val="Subtitle"/>
    <w:rsid w:val="0051218E"/>
    <w:rPr>
      <w:rFonts w:ascii="Arial" w:hAnsi="Arial" w:cs="Arial"/>
      <w:sz w:val="24"/>
      <w:lang w:val="en-GB" w:bidi="ar-DZ"/>
    </w:rPr>
  </w:style>
  <w:style w:type="character" w:customStyle="1" w:styleId="TitleChar">
    <w:name w:val="Title Char"/>
    <w:basedOn w:val="DefaultParagraphFont"/>
    <w:link w:val="Title"/>
    <w:rsid w:val="0051218E"/>
    <w:rPr>
      <w:rFonts w:ascii="Arial" w:hAnsi="Arial" w:cs="Arial"/>
      <w:b/>
      <w:bCs/>
      <w:kern w:val="28"/>
      <w:sz w:val="24"/>
      <w:lang w:val="en-GB" w:bidi="ar-DZ"/>
    </w:rPr>
  </w:style>
  <w:style w:type="character" w:customStyle="1" w:styleId="DateChar">
    <w:name w:val="Date Char"/>
    <w:basedOn w:val="DefaultParagraphFont"/>
    <w:link w:val="Date"/>
    <w:rsid w:val="0051218E"/>
    <w:rPr>
      <w:sz w:val="24"/>
      <w:lang w:val="en-GB" w:bidi="ar-DZ"/>
    </w:rPr>
  </w:style>
  <w:style w:type="table" w:customStyle="1" w:styleId="TableGrid20">
    <w:name w:val="Table Grid2"/>
    <w:basedOn w:val="TableNormal"/>
    <w:next w:val="TableGrid"/>
    <w:rsid w:val="0051218E"/>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
    <w:basedOn w:val="TableNormal"/>
    <w:next w:val="TableGrid"/>
    <w:rsid w:val="0051218E"/>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next w:val="TableGrid"/>
    <w:rsid w:val="0051218E"/>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51218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8.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eader" Target="header5.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hyperlink" Target="https://www.armozone.am/en/" TargetMode="External"/><Relationship Id="rId23" Type="http://schemas.openxmlformats.org/officeDocument/2006/relationships/header" Target="header7.xml"/><Relationship Id="rId28"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E:\CLIENTS\UNITED%20NATIONS\UNEP\UNEP,%20December%202022_2500314953\A91-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0CBB21F5064094EAC48CCC1C611ADD4" ma:contentTypeVersion="5" ma:contentTypeDescription="Create a new document." ma:contentTypeScope="" ma:versionID="886ef0c30e67ac6db1b9d513ad6c85a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UNEP/OzL.Pro/ExCom/91/34</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21383E04-FEFC-4453-933D-D22A5D599B4F}"/>
</file>

<file path=customXml/itemProps2.xml><?xml version="1.0" encoding="utf-8"?>
<ds:datastoreItem xmlns:ds="http://schemas.openxmlformats.org/officeDocument/2006/customXml" ds:itemID="{48B8F370-1D9D-4027-B139-E64E0341C1ED}"/>
</file>

<file path=customXml/itemProps3.xml><?xml version="1.0" encoding="utf-8"?>
<ds:datastoreItem xmlns:ds="http://schemas.openxmlformats.org/officeDocument/2006/customXml" ds:itemID="{3B14AA91-09BE-4485-AF3B-BD085BFF538E}"/>
</file>

<file path=customXml/itemProps4.xml><?xml version="1.0" encoding="utf-8"?>
<ds:datastoreItem xmlns:ds="http://schemas.openxmlformats.org/officeDocument/2006/customXml" ds:itemID="{BF8B697D-9974-406E-8974-DFB39C1DC651}"/>
</file>

<file path=docProps/app.xml><?xml version="1.0" encoding="utf-8"?>
<Properties xmlns="http://schemas.openxmlformats.org/officeDocument/2006/extended-properties" xmlns:vt="http://schemas.openxmlformats.org/officeDocument/2006/docPropsVTypes">
  <Template>A91-template</Template>
  <TotalTime>25</TotalTime>
  <Pages>18</Pages>
  <Words>5569</Words>
  <Characters>32870</Characters>
  <Application>Microsoft Office Word</Application>
  <DocSecurity>0</DocSecurity>
  <Lines>273</Lines>
  <Paragraphs>76</Paragraphs>
  <ScaleCrop>false</ScaleCrop>
  <HeadingPairs>
    <vt:vector size="2" baseType="variant">
      <vt:variant>
        <vt:lpstr>Title</vt:lpstr>
      </vt:variant>
      <vt:variant>
        <vt:i4>1</vt:i4>
      </vt:variant>
    </vt:vector>
  </HeadingPairs>
  <TitlesOfParts>
    <vt:vector size="1" baseType="lpstr">
      <vt:lpstr>تعديلات برنامج عمل منظمة الأمم المتحدة للتنمية الصناعية لعام 2022</vt:lpstr>
    </vt:vector>
  </TitlesOfParts>
  <Company>UNMFS</Company>
  <LinksUpToDate>false</LinksUpToDate>
  <CharactersWithSpaces>38363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تعديلات برنامج عمل منظمة الأمم المتحدة للتنمية الصناعية لعام 2022</dc:title>
  <dc:creator>Fathi Abdelraouf Ahmed</dc:creator>
  <cp:lastModifiedBy>HBE</cp:lastModifiedBy>
  <cp:revision>7</cp:revision>
  <cp:lastPrinted>2001-05-26T16:40:00Z</cp:lastPrinted>
  <dcterms:created xsi:type="dcterms:W3CDTF">2022-11-17T13:22:00Z</dcterms:created>
  <dcterms:modified xsi:type="dcterms:W3CDTF">2022-11-28T20:21:00Z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UNEP/OzL.Pro/ExCom/91/34</vt:lpwstr>
  </property>
  <property fmtid="{D5CDD505-2E9C-101B-9397-08002B2CF9AE}" pid="3" name="Revision date">
    <vt:lpwstr>11/10/2022</vt:lpwstr>
  </property>
  <property fmtid="{D5CDD505-2E9C-101B-9397-08002B2CF9AE}" pid="4" name="ContentTypeId">
    <vt:lpwstr>0x01010090CBB21F5064094EAC48CCC1C611ADD4</vt:lpwstr>
  </property>
</Properties>
</file>